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0602" w:rsidRPr="001C0602" w:rsidRDefault="001C0602" w:rsidP="001C0602">
      <w:pPr>
        <w:shd w:val="clear" w:color="auto" w:fill="FFFFFF"/>
        <w:spacing w:after="240" w:line="240" w:lineRule="auto"/>
        <w:outlineLvl w:val="1"/>
        <w:rPr>
          <w:rFonts w:ascii="Verdana" w:eastAsia="Times New Roman" w:hAnsi="Verdana" w:cs="Times New Roman"/>
          <w:b/>
          <w:bCs/>
          <w:color w:val="4672B4"/>
          <w:kern w:val="36"/>
          <w:sz w:val="27"/>
          <w:szCs w:val="27"/>
          <w:lang w:eastAsia="en-GB"/>
        </w:rPr>
      </w:pPr>
      <w:r w:rsidRPr="001C0602">
        <w:rPr>
          <w:rFonts w:ascii="Verdana" w:eastAsia="Times New Roman" w:hAnsi="Verdana" w:cs="Times New Roman"/>
          <w:b/>
          <w:bCs/>
          <w:color w:val="4672B4"/>
          <w:kern w:val="36"/>
          <w:sz w:val="27"/>
          <w:szCs w:val="27"/>
          <w:lang w:eastAsia="en-GB"/>
        </w:rPr>
        <w:t>Sculpture commemorates burns centre's relationship with steelworks</w:t>
      </w:r>
    </w:p>
    <w:p w:rsidR="001C0602" w:rsidRPr="001C0602" w:rsidRDefault="001C0602" w:rsidP="001C0602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883580"/>
          <w:sz w:val="16"/>
          <w:szCs w:val="16"/>
          <w:lang w:eastAsia="en-GB"/>
        </w:rPr>
      </w:pPr>
      <w:r w:rsidRPr="001C0602">
        <w:rPr>
          <w:rFonts w:ascii="Verdana" w:eastAsia="Times New Roman" w:hAnsi="Verdana" w:cs="Times New Roman"/>
          <w:color w:val="883580"/>
          <w:sz w:val="16"/>
          <w:szCs w:val="16"/>
          <w:lang w:eastAsia="en-GB"/>
        </w:rPr>
        <w:t xml:space="preserve">Monday, 29 January 2018 </w:t>
      </w:r>
    </w:p>
    <w:p w:rsidR="001C0602" w:rsidRPr="001C0602" w:rsidRDefault="001C0602" w:rsidP="001C0602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1C060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A visually stunning sculpture will be unveiled at Morriston Hospital’s Welsh Centre for Burns and Plastic Surgery to commemorate its links with Port Talbot steelworks.</w:t>
      </w:r>
    </w:p>
    <w:p w:rsidR="001C0602" w:rsidRPr="001C0602" w:rsidRDefault="001C0602" w:rsidP="001C0602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1C060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1C0602" w:rsidRPr="001C0602" w:rsidRDefault="001C0602" w:rsidP="001C0602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1C0602">
        <w:rPr>
          <w:rFonts w:ascii="Verdana" w:eastAsia="Times New Roman" w:hAnsi="Verdana" w:cs="Times New Roman"/>
          <w:noProof/>
          <w:color w:val="000000"/>
          <w:sz w:val="18"/>
          <w:szCs w:val="18"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-3175</wp:posOffset>
            </wp:positionV>
            <wp:extent cx="3761878" cy="2930145"/>
            <wp:effectExtent l="0" t="0" r="0" b="3810"/>
            <wp:wrapThrough wrapText="bothSides">
              <wp:wrapPolygon edited="0">
                <wp:start x="0" y="0"/>
                <wp:lineTo x="0" y="21488"/>
                <wp:lineTo x="21440" y="21488"/>
                <wp:lineTo x="21440" y="0"/>
                <wp:lineTo x="0" y="0"/>
              </wp:wrapPolygon>
            </wp:wrapThrough>
            <wp:docPr id="1" name="Picture 1" descr="Sarah Tombs at wor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arah Tombs at work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1878" cy="2930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C060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Inspired by Welsh mythology and made entirely from Welsh steel, The Lady of </w:t>
      </w:r>
      <w:proofErr w:type="spellStart"/>
      <w:r w:rsidRPr="001C060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Llyn</w:t>
      </w:r>
      <w:proofErr w:type="spellEnd"/>
      <w:r w:rsidRPr="001C060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y Fan </w:t>
      </w:r>
      <w:proofErr w:type="spellStart"/>
      <w:r w:rsidRPr="001C060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Fach</w:t>
      </w:r>
      <w:proofErr w:type="spellEnd"/>
      <w:r w:rsidRPr="001C060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embodies the themes of regeneration and healing.</w:t>
      </w:r>
      <w:r w:rsidRPr="001C060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 </w:t>
      </w:r>
    </w:p>
    <w:p w:rsidR="001C0602" w:rsidRPr="001C0602" w:rsidRDefault="001C0602" w:rsidP="001C0602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1C0602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>Left: Artist Sarah Tombs works on the sculpture</w:t>
      </w:r>
      <w:bookmarkStart w:id="0" w:name="_GoBack"/>
      <w:bookmarkEnd w:id="0"/>
      <w:r w:rsidRPr="001C060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 </w:t>
      </w:r>
    </w:p>
    <w:p w:rsidR="001C0602" w:rsidRPr="001C0602" w:rsidRDefault="001C0602" w:rsidP="001C0602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1C060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Its unveiling on Monday 5th February will be ABMU’s first official event marking the 70th birthday of the NHS.</w:t>
      </w:r>
    </w:p>
    <w:p w:rsidR="001C0602" w:rsidRPr="001C0602" w:rsidRDefault="001C0602" w:rsidP="001C0602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1C060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1C0602" w:rsidRPr="001C0602" w:rsidRDefault="001C0602" w:rsidP="001C0602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1C060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The longstanding link between healthcare provision and industry in South Wales is being highlighted by a specially-created miners’ lamp, which will be the symbol of ABMU’s celebrations throughout the anniversary year.</w:t>
      </w:r>
    </w:p>
    <w:p w:rsidR="001C0602" w:rsidRPr="001C0602" w:rsidRDefault="001C0602" w:rsidP="001C0602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1C060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1C0602" w:rsidRPr="001C0602" w:rsidRDefault="001C0602" w:rsidP="001C0602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1C060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Although the Welsh Centre for Burns and Plastic Surgery has links with industries across the region, it has a particularly close relationship with the Port Talbot steelworks.</w:t>
      </w:r>
    </w:p>
    <w:p w:rsidR="001C0602" w:rsidRPr="001C0602" w:rsidRDefault="001C0602" w:rsidP="001C0602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1C060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1C0602" w:rsidRPr="001C0602" w:rsidRDefault="001C0602" w:rsidP="001C0602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1C060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The sculpture commemorating that relationship was created by </w:t>
      </w:r>
      <w:proofErr w:type="gramStart"/>
      <w:r w:rsidRPr="001C060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West Wales</w:t>
      </w:r>
      <w:proofErr w:type="gramEnd"/>
      <w:r w:rsidRPr="001C060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artist Sarah Tombs, using materials donated by Tata Steel.</w:t>
      </w:r>
    </w:p>
    <w:p w:rsidR="001C0602" w:rsidRPr="001C0602" w:rsidRDefault="001C0602" w:rsidP="001C0602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1C060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1C0602" w:rsidRPr="001C0602" w:rsidRDefault="001C0602" w:rsidP="001C0602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1C060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Community, the principal trade union at the steelworks, paid for its production and installation in a courtyard within the Morriston centre.</w:t>
      </w:r>
    </w:p>
    <w:p w:rsidR="001C0602" w:rsidRPr="001C0602" w:rsidRDefault="001C0602" w:rsidP="001C0602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1C060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1C0602" w:rsidRPr="001C0602" w:rsidRDefault="001C0602" w:rsidP="001C0602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1C060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According to Welsh folklore, the Lady of </w:t>
      </w:r>
      <w:proofErr w:type="spellStart"/>
      <w:r w:rsidRPr="001C060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Llyn</w:t>
      </w:r>
      <w:proofErr w:type="spellEnd"/>
      <w:r w:rsidRPr="001C060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y Fan </w:t>
      </w:r>
      <w:proofErr w:type="spellStart"/>
      <w:r w:rsidRPr="001C060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Fach</w:t>
      </w:r>
      <w:proofErr w:type="spellEnd"/>
      <w:r w:rsidRPr="001C060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was mother of the Physicians of </w:t>
      </w:r>
      <w:proofErr w:type="spellStart"/>
      <w:r w:rsidRPr="001C060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Myddfai</w:t>
      </w:r>
      <w:proofErr w:type="spellEnd"/>
      <w:r w:rsidRPr="001C060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who used herbs and magical powers to heal people. The tale is recounted in </w:t>
      </w:r>
      <w:r w:rsidRPr="001C0602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 xml:space="preserve">The </w:t>
      </w:r>
      <w:proofErr w:type="spellStart"/>
      <w:r w:rsidRPr="001C0602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>Mabinogion</w:t>
      </w:r>
      <w:proofErr w:type="spellEnd"/>
      <w:r w:rsidRPr="001C0602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 xml:space="preserve"> </w:t>
      </w:r>
      <w:r w:rsidRPr="001C060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and </w:t>
      </w:r>
      <w:r w:rsidRPr="001C0602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 xml:space="preserve">The Red Book of </w:t>
      </w:r>
      <w:proofErr w:type="spellStart"/>
      <w:r w:rsidRPr="001C0602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>Hergest</w:t>
      </w:r>
      <w:proofErr w:type="spellEnd"/>
      <w:r w:rsidRPr="001C0602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>.</w:t>
      </w:r>
    </w:p>
    <w:p w:rsidR="001C0602" w:rsidRPr="001C0602" w:rsidRDefault="001C0602" w:rsidP="001C0602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1C060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1C0602" w:rsidRPr="001C0602" w:rsidRDefault="001C0602" w:rsidP="001C0602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1C060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Sarah spent around 18 months working on the sculpture, which is made entirely from steel. Immediately eye-catching, it’s made even more striking by the fact that it has been purposefully allowed to rust.</w:t>
      </w:r>
    </w:p>
    <w:p w:rsidR="001C0602" w:rsidRPr="001C0602" w:rsidRDefault="001C0602" w:rsidP="001C0602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1C060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lastRenderedPageBreak/>
        <w:t> </w:t>
      </w:r>
    </w:p>
    <w:p w:rsidR="001C0602" w:rsidRPr="001C0602" w:rsidRDefault="001C0602" w:rsidP="001C0602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1C060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“I wanted the steel to come through and oxidisation is a natural process,”</w:t>
      </w:r>
      <w:r w:rsidRPr="001C060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Sarah explained.</w:t>
      </w:r>
    </w:p>
    <w:p w:rsidR="001C0602" w:rsidRPr="001C0602" w:rsidRDefault="001C0602" w:rsidP="001C0602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1C060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1C0602" w:rsidRPr="001C0602" w:rsidRDefault="001C0602" w:rsidP="001C0602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1C060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“It’s softer and less industrial than something that has been galvanised or painted. It will change as time passes and I like that too.”</w:t>
      </w:r>
    </w:p>
    <w:p w:rsidR="001C0602" w:rsidRPr="001C0602" w:rsidRDefault="001C0602" w:rsidP="001C0602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1C060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1C0602" w:rsidRPr="001C0602" w:rsidRDefault="001C0602" w:rsidP="001C0602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1C060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*Former burns centre patients are welcome to attend the event. Places are limited, so please email </w:t>
      </w:r>
      <w:hyperlink r:id="rId5" w:history="1">
        <w:r w:rsidRPr="001C0602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Tracey.Rowe@wales.nhs.uk</w:t>
        </w:r>
      </w:hyperlink>
      <w:r w:rsidRPr="001C060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if you wish to attend.</w:t>
      </w:r>
    </w:p>
    <w:p w:rsidR="001C0602" w:rsidRPr="001C0602" w:rsidRDefault="001C0602" w:rsidP="001C0602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1C060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1C0602" w:rsidRPr="001C0602" w:rsidRDefault="001C0602" w:rsidP="001C0602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1C060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1C0602" w:rsidRPr="001C0602" w:rsidRDefault="001C0602" w:rsidP="001C0602">
      <w:pPr>
        <w:shd w:val="clear" w:color="auto" w:fill="FFFFFF"/>
        <w:spacing w:after="10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1C060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Source: </w:t>
      </w:r>
      <w:hyperlink r:id="rId6" w:history="1">
        <w:proofErr w:type="spellStart"/>
        <w:r w:rsidRPr="001C0602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Abertawe</w:t>
        </w:r>
        <w:proofErr w:type="spellEnd"/>
        <w:r w:rsidRPr="001C0602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 xml:space="preserve"> Bro </w:t>
        </w:r>
        <w:proofErr w:type="spellStart"/>
        <w:r w:rsidRPr="001C0602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Morgannwg</w:t>
        </w:r>
        <w:proofErr w:type="spellEnd"/>
        <w:r w:rsidRPr="001C0602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 xml:space="preserve"> University Health Board</w:t>
        </w:r>
      </w:hyperlink>
      <w:r w:rsidRPr="001C060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</w:t>
      </w:r>
    </w:p>
    <w:p w:rsidR="000968FF" w:rsidRDefault="000968FF"/>
    <w:sectPr w:rsidR="000968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0602"/>
    <w:rsid w:val="000968FF"/>
    <w:rsid w:val="001C0602"/>
    <w:rsid w:val="001D5B40"/>
    <w:rsid w:val="00242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E4DB8E2-3BD1-494A-A7D9-17970BECB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1C0602"/>
    <w:rPr>
      <w:strike w:val="0"/>
      <w:dstrike w:val="0"/>
      <w:color w:val="4672B4"/>
      <w:u w:val="none"/>
      <w:effect w:val="none"/>
    </w:rPr>
  </w:style>
  <w:style w:type="character" w:styleId="Strong">
    <w:name w:val="Strong"/>
    <w:basedOn w:val="DefaultParagraphFont"/>
    <w:uiPriority w:val="22"/>
    <w:qFormat/>
    <w:rsid w:val="001C0602"/>
    <w:rPr>
      <w:b/>
      <w:bCs/>
    </w:rPr>
  </w:style>
  <w:style w:type="character" w:styleId="Emphasis">
    <w:name w:val="Emphasis"/>
    <w:basedOn w:val="DefaultParagraphFont"/>
    <w:uiPriority w:val="20"/>
    <w:qFormat/>
    <w:rsid w:val="001C060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318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3606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322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249908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011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2429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1075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2481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2526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8682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753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9685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5959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4974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4648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7777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6239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366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8335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46316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7421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6342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1850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3209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7751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889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5572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05984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4011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49837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0721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89396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476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8186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195479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abm.wales.nhs.uk/" TargetMode="External"/><Relationship Id="rId5" Type="http://schemas.openxmlformats.org/officeDocument/2006/relationships/hyperlink" Target="mailto:Tracey.Rowe@wales.nhs.uk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328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2196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ONeill (ABM ULHB - Communications)</dc:creator>
  <cp:keywords/>
  <dc:description/>
  <cp:lastModifiedBy>Cerys Parsons (ABM ULHB - Communications )</cp:lastModifiedBy>
  <cp:revision>2</cp:revision>
  <dcterms:created xsi:type="dcterms:W3CDTF">2019-02-06T12:18:00Z</dcterms:created>
  <dcterms:modified xsi:type="dcterms:W3CDTF">2019-02-06T12:18:00Z</dcterms:modified>
</cp:coreProperties>
</file>