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D47" w:rsidRPr="00916D47" w:rsidRDefault="00916D47" w:rsidP="00916D4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16D4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Children and young people encouraged to share their health experiences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16D4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10 December 2018 </w:t>
      </w:r>
    </w:p>
    <w:p w:rsidR="00916D47" w:rsidRPr="00916D47" w:rsidRDefault="00916D47" w:rsidP="00916D47">
      <w:pPr>
        <w:shd w:val="clear" w:color="auto" w:fill="FFFFFF"/>
        <w:spacing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916D4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3975100" cy="5743575"/>
            <wp:effectExtent l="0" t="0" r="6350" b="9525"/>
            <wp:wrapThrough wrapText="bothSides">
              <wp:wrapPolygon edited="0">
                <wp:start x="0" y="0"/>
                <wp:lineTo x="0" y="21564"/>
                <wp:lineTo x="21531" y="21564"/>
                <wp:lineTo x="21531" y="0"/>
                <wp:lineTo x="0" y="0"/>
              </wp:wrapPolygon>
            </wp:wrapThrough>
            <wp:docPr id="1" name="Picture 1" descr="Charter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terChildr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D47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Children and young people are being encouraged to share their views and experiences of health services.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Health Board is keen to find out how it’s doing after becoming the first health board in the UK to adopt a charter committing to the human rights of children.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Launched in 2017, it lists 10 promises to children and young people, respecting their rights when visiting a health professional – including the right to consent, to be safe and to have their say.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health board is now working in partnership with Observatory on the Human Rights of Children and Neath Port Talbot Children’s Rights Unit to assess its progress.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has created a survey to enable young people to give their feedback on their experience of visiting health professionals.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Head of Nursing and Children’s services </w:t>
      </w:r>
      <w:proofErr w:type="spellStart"/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Eirlys</w:t>
      </w:r>
      <w:proofErr w:type="spellEnd"/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Thomas said: </w:t>
      </w:r>
      <w:r w:rsidRPr="00916D4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determined to learn what we can do to make sure we are respecting the human rights of all the children we work with.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 to hear from as many young people in our area to make their visits to see a health professional even better.”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survey is the first step to assess how well they are doing, and coincides with International Human Rights Day on 10</w:t>
      </w:r>
      <w:r w:rsidRPr="00916D47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December 2018.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health board will also gain feedback and suggestions from strategic managers and health professionals.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Eirlys</w:t>
      </w:r>
      <w:proofErr w:type="spellEnd"/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added:</w:t>
      </w:r>
      <w:r w:rsidRPr="00916D4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“The care of children and young people is part of the work of almost every department in our hospitals.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aiming to repeat the process every two years to give us scope to always improve.”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If you are a child (7-12 years) who would like to share your views and experiences on health services in Bridgend, Neath Port-Talbot or Swansea, you can participate in the survey clicking on this link: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5" w:history="1">
        <w:r w:rsidRPr="00916D47">
          <w:rPr>
            <w:rFonts w:ascii="Verdana" w:eastAsia="Times New Roman" w:hAnsi="Verdana" w:cs="Times New Roman"/>
            <w:color w:val="4672B4"/>
            <w:sz w:val="18"/>
            <w:szCs w:val="18"/>
            <w:u w:val="single"/>
            <w:lang w:eastAsia="en-GB"/>
          </w:rPr>
          <w:t>https://www.surveymonkey.co.uk/r/chcr2018</w:t>
        </w:r>
      </w:hyperlink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If you are a young person (13-17 years) who would like to share your views and experiences on health services in Bridgend, Neath Port-Talbot or Swansea, you can participate in the survey clicking on this link:</w:t>
      </w:r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6" w:history="1">
        <w:r w:rsidRPr="00916D47">
          <w:rPr>
            <w:rFonts w:ascii="Verdana" w:eastAsia="Times New Roman" w:hAnsi="Verdana" w:cs="Times New Roman"/>
            <w:color w:val="4672B4"/>
            <w:sz w:val="18"/>
            <w:szCs w:val="18"/>
            <w:u w:val="single"/>
            <w:lang w:eastAsia="en-GB"/>
          </w:rPr>
          <w:t>https://www.surveymonkey.co.uk/r/ypcr2018</w:t>
        </w:r>
      </w:hyperlink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read ABMU’S Children’s Rights Charter please click </w:t>
      </w:r>
      <w:hyperlink r:id="rId7" w:history="1">
        <w:r w:rsidRPr="00916D47">
          <w:rPr>
            <w:rFonts w:ascii="Verdana" w:eastAsia="Times New Roman" w:hAnsi="Verdana" w:cs="Times New Roman"/>
            <w:color w:val="4672B4"/>
            <w:sz w:val="18"/>
            <w:szCs w:val="18"/>
            <w:u w:val="single"/>
            <w:lang w:eastAsia="en-GB"/>
          </w:rPr>
          <w:t>ABMU Children’s Rights Charter</w:t>
        </w:r>
      </w:hyperlink>
    </w:p>
    <w:p w:rsidR="00916D47" w:rsidRPr="00916D47" w:rsidRDefault="00916D47" w:rsidP="00916D4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916D47" w:rsidRPr="00916D47" w:rsidRDefault="00916D47" w:rsidP="00916D4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916D4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16D4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16D4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16D4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16D4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916D47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47"/>
    <w:rsid w:val="00916D47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44F89"/>
  <w15:chartTrackingRefBased/>
  <w15:docId w15:val="{4AE6686D-7E93-4621-9FE5-5FAACDD4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6D47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16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7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5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13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5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33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8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87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26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7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8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57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01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21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1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7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75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89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28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7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55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15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34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11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04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15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36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42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51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44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26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91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13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6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6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420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ales.nhs.uk/sitesplus/documents/863/Bilingual%20Children%27s%20Rights%20Charte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veymonkey.co.uk/r/ypcr2018" TargetMode="External"/><Relationship Id="rId5" Type="http://schemas.openxmlformats.org/officeDocument/2006/relationships/hyperlink" Target="https://www.surveymonkey.co.uk/r/chcr201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2019-02-13T11:32:00Z</dcterms:created>
  <dcterms:modified xsi:type="dcterms:W3CDTF">2019-02-13T11:33:00Z</dcterms:modified>
</cp:coreProperties>
</file>