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32509" w:rsidRPr="00732509" w:rsidRDefault="00732509" w:rsidP="00732509">
      <w:pPr>
        <w:shd w:val="clear" w:color="auto" w:fill="FFFFFF"/>
        <w:spacing w:after="240" w:line="240" w:lineRule="auto"/>
        <w:outlineLvl w:val="1"/>
        <w:rPr>
          <w:rFonts w:ascii="Verdana" w:eastAsia="Times New Roman" w:hAnsi="Verdana" w:cs="Times New Roman"/>
          <w:b/>
          <w:bCs/>
          <w:color w:val="4672B4"/>
          <w:kern w:val="36"/>
          <w:sz w:val="27"/>
          <w:szCs w:val="27"/>
          <w:lang w:eastAsia="en-GB"/>
        </w:rPr>
      </w:pPr>
      <w:r w:rsidRPr="00732509">
        <w:rPr>
          <w:rFonts w:ascii="Verdana" w:eastAsia="Times New Roman" w:hAnsi="Verdana" w:cs="Times New Roman"/>
          <w:b/>
          <w:bCs/>
          <w:color w:val="4672B4"/>
          <w:kern w:val="36"/>
          <w:sz w:val="27"/>
          <w:szCs w:val="27"/>
          <w:lang w:eastAsia="en-GB"/>
        </w:rPr>
        <w:t xml:space="preserve">Health board unveils </w:t>
      </w:r>
      <w:proofErr w:type="spellStart"/>
      <w:r w:rsidRPr="00732509">
        <w:rPr>
          <w:rFonts w:ascii="Verdana" w:eastAsia="Times New Roman" w:hAnsi="Verdana" w:cs="Times New Roman"/>
          <w:b/>
          <w:bCs/>
          <w:color w:val="4672B4"/>
          <w:kern w:val="36"/>
          <w:sz w:val="27"/>
          <w:szCs w:val="27"/>
          <w:lang w:eastAsia="en-GB"/>
        </w:rPr>
        <w:t>groundbreaking</w:t>
      </w:r>
      <w:proofErr w:type="spellEnd"/>
      <w:r w:rsidRPr="00732509">
        <w:rPr>
          <w:rFonts w:ascii="Verdana" w:eastAsia="Times New Roman" w:hAnsi="Verdana" w:cs="Times New Roman"/>
          <w:b/>
          <w:bCs/>
          <w:color w:val="4672B4"/>
          <w:kern w:val="36"/>
          <w:sz w:val="27"/>
          <w:szCs w:val="27"/>
          <w:lang w:eastAsia="en-GB"/>
        </w:rPr>
        <w:t xml:space="preserve"> charter to support older people</w:t>
      </w:r>
    </w:p>
    <w:p w:rsidR="00732509" w:rsidRPr="00732509" w:rsidRDefault="00732509" w:rsidP="00732509">
      <w:pPr>
        <w:shd w:val="clear" w:color="auto" w:fill="FFFFFF"/>
        <w:spacing w:after="0" w:line="336" w:lineRule="atLeast"/>
        <w:rPr>
          <w:rFonts w:ascii="Verdana" w:eastAsia="Times New Roman" w:hAnsi="Verdana" w:cs="Times New Roman"/>
          <w:color w:val="883580"/>
          <w:sz w:val="16"/>
          <w:szCs w:val="16"/>
          <w:lang w:eastAsia="en-GB"/>
        </w:rPr>
      </w:pPr>
      <w:r w:rsidRPr="00732509">
        <w:rPr>
          <w:rFonts w:ascii="Verdana" w:eastAsia="Times New Roman" w:hAnsi="Verdana" w:cs="Times New Roman"/>
          <w:color w:val="883580"/>
          <w:sz w:val="16"/>
          <w:szCs w:val="16"/>
          <w:lang w:eastAsia="en-GB"/>
        </w:rPr>
        <w:t xml:space="preserve">Tuesday, 19 December 2017 </w:t>
      </w:r>
    </w:p>
    <w:p w:rsidR="00732509" w:rsidRPr="00732509" w:rsidRDefault="00732509" w:rsidP="00732509">
      <w:pPr>
        <w:shd w:val="clear" w:color="auto" w:fill="FFFFFF"/>
        <w:spacing w:after="0" w:line="336" w:lineRule="atLeast"/>
        <w:rPr>
          <w:rFonts w:ascii="Verdana" w:eastAsia="Times New Roman" w:hAnsi="Verdana" w:cs="Times New Roman"/>
          <w:color w:val="000000"/>
          <w:sz w:val="18"/>
          <w:szCs w:val="18"/>
          <w:lang w:eastAsia="en-GB"/>
        </w:rPr>
      </w:pPr>
      <w:r w:rsidRPr="00732509">
        <w:rPr>
          <w:rFonts w:ascii="Verdana" w:eastAsia="Times New Roman" w:hAnsi="Verdana" w:cs="Times New Roman"/>
          <w:color w:val="000000"/>
          <w:sz w:val="18"/>
          <w:szCs w:val="18"/>
          <w:lang w:eastAsia="en-GB"/>
        </w:rPr>
        <w:t>A new initiative to promote and protect the rights of older people across South West Wales has just been launched.</w:t>
      </w:r>
    </w:p>
    <w:p w:rsidR="00732509" w:rsidRPr="00732509" w:rsidRDefault="00732509" w:rsidP="00732509">
      <w:pPr>
        <w:shd w:val="clear" w:color="auto" w:fill="FFFFFF"/>
        <w:spacing w:after="0" w:line="336" w:lineRule="atLeast"/>
        <w:rPr>
          <w:rFonts w:ascii="Verdana" w:eastAsia="Times New Roman" w:hAnsi="Verdana" w:cs="Times New Roman"/>
          <w:color w:val="000000"/>
          <w:sz w:val="18"/>
          <w:szCs w:val="18"/>
          <w:lang w:eastAsia="en-GB"/>
        </w:rPr>
      </w:pPr>
      <w:r w:rsidRPr="00732509">
        <w:rPr>
          <w:rFonts w:ascii="Verdana" w:eastAsia="Times New Roman" w:hAnsi="Verdana" w:cs="Times New Roman"/>
          <w:color w:val="000000"/>
          <w:sz w:val="18"/>
          <w:szCs w:val="18"/>
          <w:lang w:eastAsia="en-GB"/>
        </w:rPr>
        <w:t> </w:t>
      </w:r>
    </w:p>
    <w:p w:rsidR="00732509" w:rsidRPr="00732509" w:rsidRDefault="00732509" w:rsidP="00732509">
      <w:pPr>
        <w:shd w:val="clear" w:color="auto" w:fill="FFFFFF"/>
        <w:spacing w:after="0" w:line="336" w:lineRule="atLeast"/>
        <w:rPr>
          <w:rFonts w:ascii="Verdana" w:eastAsia="Times New Roman" w:hAnsi="Verdana" w:cs="Times New Roman"/>
          <w:color w:val="000000"/>
          <w:sz w:val="18"/>
          <w:szCs w:val="18"/>
          <w:lang w:eastAsia="en-GB"/>
        </w:rPr>
      </w:pPr>
      <w:r w:rsidRPr="00732509">
        <w:rPr>
          <w:rFonts w:ascii="Verdana" w:eastAsia="Times New Roman" w:hAnsi="Verdana" w:cs="Times New Roman"/>
          <w:color w:val="000000"/>
          <w:sz w:val="18"/>
          <w:szCs w:val="18"/>
          <w:lang w:eastAsia="en-GB"/>
        </w:rPr>
        <w:t>ABMU is the first health board in Wales to create its own Older People’s Charter and it had been developed following close consultation with people living in Swansea, Neath Port Talbot and Bridgend.</w:t>
      </w:r>
    </w:p>
    <w:p w:rsidR="00732509" w:rsidRPr="00732509" w:rsidRDefault="00732509" w:rsidP="00732509">
      <w:pPr>
        <w:shd w:val="clear" w:color="auto" w:fill="FFFFFF"/>
        <w:spacing w:after="0" w:line="336" w:lineRule="atLeast"/>
        <w:rPr>
          <w:rFonts w:ascii="Verdana" w:eastAsia="Times New Roman" w:hAnsi="Verdana" w:cs="Times New Roman"/>
          <w:color w:val="000000"/>
          <w:sz w:val="18"/>
          <w:szCs w:val="18"/>
          <w:lang w:eastAsia="en-GB"/>
        </w:rPr>
      </w:pPr>
      <w:r w:rsidRPr="00732509">
        <w:rPr>
          <w:rFonts w:ascii="Verdana" w:eastAsia="Times New Roman" w:hAnsi="Verdana" w:cs="Times New Roman"/>
          <w:color w:val="000000"/>
          <w:sz w:val="18"/>
          <w:szCs w:val="18"/>
          <w:lang w:eastAsia="en-GB"/>
        </w:rPr>
        <w:t> </w:t>
      </w:r>
    </w:p>
    <w:p w:rsidR="00732509" w:rsidRPr="00732509" w:rsidRDefault="00732509" w:rsidP="00732509">
      <w:pPr>
        <w:shd w:val="clear" w:color="auto" w:fill="FFFFFF"/>
        <w:spacing w:after="0" w:line="336" w:lineRule="atLeast"/>
        <w:rPr>
          <w:rFonts w:ascii="Verdana" w:eastAsia="Times New Roman" w:hAnsi="Verdana" w:cs="Times New Roman"/>
          <w:color w:val="000000"/>
          <w:sz w:val="18"/>
          <w:szCs w:val="18"/>
          <w:lang w:eastAsia="en-GB"/>
        </w:rPr>
      </w:pPr>
      <w:r w:rsidRPr="00732509">
        <w:rPr>
          <w:rFonts w:ascii="Verdana" w:eastAsia="Times New Roman" w:hAnsi="Verdana" w:cs="Times New Roman"/>
          <w:color w:val="000000"/>
          <w:sz w:val="18"/>
          <w:szCs w:val="18"/>
          <w:lang w:eastAsia="en-GB"/>
        </w:rPr>
        <w:t xml:space="preserve">The health board’s Director of Therapies and Health Science Christine Morrell said: </w:t>
      </w:r>
      <w:r w:rsidRPr="00732509">
        <w:rPr>
          <w:rFonts w:ascii="Verdana" w:eastAsia="Times New Roman" w:hAnsi="Verdana" w:cs="Times New Roman"/>
          <w:b/>
          <w:bCs/>
          <w:color w:val="000000"/>
          <w:sz w:val="18"/>
          <w:szCs w:val="18"/>
          <w:lang w:eastAsia="en-GB"/>
        </w:rPr>
        <w:t>“We want to transform our perception of older people and shine a spotlight on the importance of their wellbeing as well as their health.</w:t>
      </w:r>
    </w:p>
    <w:p w:rsidR="00732509" w:rsidRPr="00732509" w:rsidRDefault="00732509" w:rsidP="00732509">
      <w:pPr>
        <w:shd w:val="clear" w:color="auto" w:fill="FFFFFF"/>
        <w:spacing w:after="0" w:line="336" w:lineRule="atLeast"/>
        <w:rPr>
          <w:rFonts w:ascii="Verdana" w:eastAsia="Times New Roman" w:hAnsi="Verdana" w:cs="Times New Roman"/>
          <w:color w:val="000000"/>
          <w:sz w:val="18"/>
          <w:szCs w:val="18"/>
          <w:lang w:eastAsia="en-GB"/>
        </w:rPr>
      </w:pPr>
      <w:r w:rsidRPr="00732509">
        <w:rPr>
          <w:rFonts w:ascii="Verdana" w:eastAsia="Times New Roman" w:hAnsi="Verdana" w:cs="Times New Roman"/>
          <w:color w:val="000000"/>
          <w:sz w:val="18"/>
          <w:szCs w:val="18"/>
          <w:lang w:eastAsia="en-GB"/>
        </w:rPr>
        <w:t> </w:t>
      </w:r>
    </w:p>
    <w:p w:rsidR="00732509" w:rsidRPr="00732509" w:rsidRDefault="00732509" w:rsidP="00732509">
      <w:pPr>
        <w:shd w:val="clear" w:color="auto" w:fill="FFFFFF"/>
        <w:spacing w:after="0" w:line="336" w:lineRule="atLeast"/>
        <w:rPr>
          <w:rFonts w:ascii="Verdana" w:eastAsia="Times New Roman" w:hAnsi="Verdana" w:cs="Times New Roman"/>
          <w:color w:val="000000"/>
          <w:sz w:val="18"/>
          <w:szCs w:val="18"/>
          <w:lang w:eastAsia="en-GB"/>
        </w:rPr>
      </w:pPr>
      <w:r w:rsidRPr="00732509">
        <w:rPr>
          <w:rFonts w:ascii="Verdana" w:eastAsia="Times New Roman" w:hAnsi="Verdana" w:cs="Times New Roman"/>
          <w:noProof/>
          <w:color w:val="000000"/>
          <w:sz w:val="18"/>
          <w:szCs w:val="18"/>
          <w:lang w:eastAsia="en-GB"/>
        </w:rPr>
        <w:drawing>
          <wp:anchor distT="0" distB="0" distL="114300" distR="114300" simplePos="0" relativeHeight="251658240" behindDoc="0" locked="0" layoutInCell="1" allowOverlap="1">
            <wp:simplePos x="0" y="0"/>
            <wp:positionH relativeFrom="margin">
              <wp:align>right</wp:align>
            </wp:positionH>
            <wp:positionV relativeFrom="paragraph">
              <wp:posOffset>194945</wp:posOffset>
            </wp:positionV>
            <wp:extent cx="3959225" cy="2885440"/>
            <wp:effectExtent l="0" t="0" r="3175" b="0"/>
            <wp:wrapThrough wrapText="bothSides">
              <wp:wrapPolygon edited="0">
                <wp:start x="0" y="0"/>
                <wp:lineTo x="0" y="21391"/>
                <wp:lineTo x="21513" y="21391"/>
                <wp:lineTo x="21513" y="0"/>
                <wp:lineTo x="0" y="0"/>
              </wp:wrapPolygon>
            </wp:wrapThrough>
            <wp:docPr id="5" name="Picture 5" descr="OPGrou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OPGroup"/>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3959225" cy="2885440"/>
                    </a:xfrm>
                    <a:prstGeom prst="rect">
                      <a:avLst/>
                    </a:prstGeom>
                    <a:noFill/>
                    <a:ln>
                      <a:noFill/>
                    </a:ln>
                  </pic:spPr>
                </pic:pic>
              </a:graphicData>
            </a:graphic>
            <wp14:sizeRelH relativeFrom="page">
              <wp14:pctWidth>0</wp14:pctWidth>
            </wp14:sizeRelH>
            <wp14:sizeRelV relativeFrom="page">
              <wp14:pctHeight>0</wp14:pctHeight>
            </wp14:sizeRelV>
          </wp:anchor>
        </w:drawing>
      </w:r>
      <w:r w:rsidRPr="00732509">
        <w:rPr>
          <w:rFonts w:ascii="Verdana" w:eastAsia="Times New Roman" w:hAnsi="Verdana" w:cs="Times New Roman"/>
          <w:i/>
          <w:iCs/>
          <w:color w:val="000000"/>
          <w:sz w:val="18"/>
          <w:szCs w:val="18"/>
          <w:lang w:eastAsia="en-GB"/>
        </w:rPr>
        <w:t>(Back, from left) ABMU Chairman Prof Andrew Davies, Assistant Director of Strategy Joanne Abbott-Davies, Head of chaplaincy and spiritual care the Re</w:t>
      </w:r>
      <w:r>
        <w:rPr>
          <w:rFonts w:ascii="Verdana" w:eastAsia="Times New Roman" w:hAnsi="Verdana" w:cs="Times New Roman"/>
          <w:i/>
          <w:iCs/>
          <w:color w:val="000000"/>
          <w:sz w:val="18"/>
          <w:szCs w:val="18"/>
          <w:lang w:eastAsia="en-GB"/>
        </w:rPr>
        <w:t xml:space="preserve">v Lance Sharpe and Director of </w:t>
      </w:r>
      <w:r w:rsidRPr="00732509">
        <w:rPr>
          <w:rFonts w:ascii="Verdana" w:eastAsia="Times New Roman" w:hAnsi="Verdana" w:cs="Times New Roman"/>
          <w:i/>
          <w:iCs/>
          <w:color w:val="000000"/>
          <w:sz w:val="18"/>
          <w:szCs w:val="18"/>
          <w:lang w:eastAsia="en-GB"/>
        </w:rPr>
        <w:t xml:space="preserve">Therapies and Health Science Christine Morrell with (front) Catherine Coombs, of Swansea Over-50s Forum, Older People’s Commissioner for Wales Sarah </w:t>
      </w:r>
      <w:proofErr w:type="spellStart"/>
      <w:r w:rsidRPr="00732509">
        <w:rPr>
          <w:rFonts w:ascii="Verdana" w:eastAsia="Times New Roman" w:hAnsi="Verdana" w:cs="Times New Roman"/>
          <w:i/>
          <w:iCs/>
          <w:color w:val="000000"/>
          <w:sz w:val="18"/>
          <w:szCs w:val="18"/>
          <w:lang w:eastAsia="en-GB"/>
        </w:rPr>
        <w:t>Rochira</w:t>
      </w:r>
      <w:proofErr w:type="spellEnd"/>
      <w:r w:rsidRPr="00732509">
        <w:rPr>
          <w:rFonts w:ascii="Verdana" w:eastAsia="Times New Roman" w:hAnsi="Verdana" w:cs="Times New Roman"/>
          <w:i/>
          <w:iCs/>
          <w:color w:val="000000"/>
          <w:sz w:val="18"/>
          <w:szCs w:val="18"/>
          <w:lang w:eastAsia="en-GB"/>
        </w:rPr>
        <w:t xml:space="preserve"> and guest Kay Coleman.</w:t>
      </w:r>
    </w:p>
    <w:p w:rsidR="00732509" w:rsidRPr="00732509" w:rsidRDefault="00732509" w:rsidP="00732509">
      <w:pPr>
        <w:shd w:val="clear" w:color="auto" w:fill="FFFFFF"/>
        <w:spacing w:after="0" w:line="336" w:lineRule="atLeast"/>
        <w:jc w:val="right"/>
        <w:rPr>
          <w:rFonts w:ascii="Verdana" w:eastAsia="Times New Roman" w:hAnsi="Verdana" w:cs="Times New Roman"/>
          <w:color w:val="000000"/>
          <w:sz w:val="18"/>
          <w:szCs w:val="18"/>
          <w:lang w:eastAsia="en-GB"/>
        </w:rPr>
      </w:pPr>
      <w:r w:rsidRPr="00732509">
        <w:rPr>
          <w:rFonts w:ascii="Verdana" w:eastAsia="Times New Roman" w:hAnsi="Verdana" w:cs="Times New Roman"/>
          <w:color w:val="000000"/>
          <w:sz w:val="18"/>
          <w:szCs w:val="18"/>
          <w:lang w:eastAsia="en-GB"/>
        </w:rPr>
        <w:t> </w:t>
      </w:r>
    </w:p>
    <w:p w:rsidR="00732509" w:rsidRPr="00732509" w:rsidRDefault="00732509" w:rsidP="00732509">
      <w:pPr>
        <w:shd w:val="clear" w:color="auto" w:fill="FFFFFF"/>
        <w:spacing w:after="0" w:line="336" w:lineRule="atLeast"/>
        <w:rPr>
          <w:rFonts w:ascii="Verdana" w:eastAsia="Times New Roman" w:hAnsi="Verdana" w:cs="Times New Roman"/>
          <w:color w:val="000000"/>
          <w:sz w:val="18"/>
          <w:szCs w:val="18"/>
          <w:lang w:eastAsia="en-GB"/>
        </w:rPr>
      </w:pPr>
      <w:r w:rsidRPr="00732509">
        <w:rPr>
          <w:rFonts w:ascii="Verdana" w:eastAsia="Times New Roman" w:hAnsi="Verdana" w:cs="Times New Roman"/>
          <w:color w:val="000000"/>
          <w:sz w:val="18"/>
          <w:szCs w:val="18"/>
          <w:lang w:eastAsia="en-GB"/>
        </w:rPr>
        <w:t> </w:t>
      </w:r>
    </w:p>
    <w:p w:rsidR="00732509" w:rsidRPr="00732509" w:rsidRDefault="00732509" w:rsidP="00732509">
      <w:pPr>
        <w:shd w:val="clear" w:color="auto" w:fill="FFFFFF"/>
        <w:spacing w:after="0" w:line="336" w:lineRule="atLeast"/>
        <w:rPr>
          <w:rFonts w:ascii="Verdana" w:eastAsia="Times New Roman" w:hAnsi="Verdana" w:cs="Times New Roman"/>
          <w:color w:val="000000"/>
          <w:sz w:val="18"/>
          <w:szCs w:val="18"/>
          <w:lang w:eastAsia="en-GB"/>
        </w:rPr>
      </w:pPr>
      <w:r w:rsidRPr="00732509">
        <w:rPr>
          <w:rFonts w:ascii="Verdana" w:eastAsia="Times New Roman" w:hAnsi="Verdana" w:cs="Times New Roman"/>
          <w:b/>
          <w:bCs/>
          <w:color w:val="000000"/>
          <w:sz w:val="18"/>
          <w:szCs w:val="18"/>
          <w:lang w:eastAsia="en-GB"/>
        </w:rPr>
        <w:t>“Older people are the largest users of our services so it is very important for us to develop this charter. It is something we’re very proud of, especially as we have been guided by the public and what they want.”</w:t>
      </w:r>
    </w:p>
    <w:p w:rsidR="00732509" w:rsidRPr="00732509" w:rsidRDefault="00732509" w:rsidP="00732509">
      <w:pPr>
        <w:shd w:val="clear" w:color="auto" w:fill="FFFFFF"/>
        <w:spacing w:after="0" w:line="336" w:lineRule="atLeast"/>
        <w:rPr>
          <w:rFonts w:ascii="Verdana" w:eastAsia="Times New Roman" w:hAnsi="Verdana" w:cs="Times New Roman"/>
          <w:color w:val="000000"/>
          <w:sz w:val="18"/>
          <w:szCs w:val="18"/>
          <w:lang w:eastAsia="en-GB"/>
        </w:rPr>
      </w:pPr>
      <w:r w:rsidRPr="00732509">
        <w:rPr>
          <w:rFonts w:ascii="Verdana" w:eastAsia="Times New Roman" w:hAnsi="Verdana" w:cs="Times New Roman"/>
          <w:color w:val="000000"/>
          <w:sz w:val="18"/>
          <w:szCs w:val="18"/>
          <w:lang w:eastAsia="en-GB"/>
        </w:rPr>
        <w:t> </w:t>
      </w:r>
    </w:p>
    <w:p w:rsidR="00732509" w:rsidRPr="00732509" w:rsidRDefault="00732509" w:rsidP="00732509">
      <w:pPr>
        <w:shd w:val="clear" w:color="auto" w:fill="FFFFFF"/>
        <w:spacing w:after="0" w:line="336" w:lineRule="atLeast"/>
        <w:rPr>
          <w:rFonts w:ascii="Verdana" w:eastAsia="Times New Roman" w:hAnsi="Verdana" w:cs="Times New Roman"/>
          <w:color w:val="000000"/>
          <w:sz w:val="18"/>
          <w:szCs w:val="18"/>
          <w:lang w:eastAsia="en-GB"/>
        </w:rPr>
      </w:pPr>
      <w:r w:rsidRPr="00732509">
        <w:rPr>
          <w:rFonts w:ascii="Verdana" w:eastAsia="Times New Roman" w:hAnsi="Verdana" w:cs="Times New Roman"/>
          <w:color w:val="000000"/>
          <w:sz w:val="18"/>
          <w:szCs w:val="18"/>
          <w:lang w:eastAsia="en-GB"/>
        </w:rPr>
        <w:t>She and Assistant Director of Strategy Joanne Abbott-Davies led the project to create a charter, which outlines the basic rights an older patient can expect to be upheld, based on the UN Declaration of Rights of Older People.  </w:t>
      </w:r>
    </w:p>
    <w:p w:rsidR="00732509" w:rsidRPr="00732509" w:rsidRDefault="00732509" w:rsidP="00732509">
      <w:pPr>
        <w:shd w:val="clear" w:color="auto" w:fill="FFFFFF"/>
        <w:spacing w:after="0" w:line="336" w:lineRule="atLeast"/>
        <w:rPr>
          <w:rFonts w:ascii="Verdana" w:eastAsia="Times New Roman" w:hAnsi="Verdana" w:cs="Times New Roman"/>
          <w:color w:val="000000"/>
          <w:sz w:val="18"/>
          <w:szCs w:val="18"/>
          <w:lang w:eastAsia="en-GB"/>
        </w:rPr>
      </w:pPr>
      <w:r w:rsidRPr="00732509">
        <w:rPr>
          <w:rFonts w:ascii="Verdana" w:eastAsia="Times New Roman" w:hAnsi="Verdana" w:cs="Times New Roman"/>
          <w:color w:val="000000"/>
          <w:sz w:val="18"/>
          <w:szCs w:val="18"/>
          <w:lang w:eastAsia="en-GB"/>
        </w:rPr>
        <w:t> </w:t>
      </w:r>
    </w:p>
    <w:p w:rsidR="00732509" w:rsidRPr="00732509" w:rsidRDefault="00732509" w:rsidP="00732509">
      <w:pPr>
        <w:shd w:val="clear" w:color="auto" w:fill="FFFFFF"/>
        <w:spacing w:after="0" w:line="336" w:lineRule="atLeast"/>
        <w:rPr>
          <w:rFonts w:ascii="Verdana" w:eastAsia="Times New Roman" w:hAnsi="Verdana" w:cs="Times New Roman"/>
          <w:color w:val="000000"/>
          <w:sz w:val="18"/>
          <w:szCs w:val="18"/>
          <w:lang w:eastAsia="en-GB"/>
        </w:rPr>
      </w:pPr>
      <w:r w:rsidRPr="00732509">
        <w:rPr>
          <w:rFonts w:ascii="Verdana" w:eastAsia="Times New Roman" w:hAnsi="Verdana" w:cs="Times New Roman"/>
          <w:color w:val="000000"/>
          <w:sz w:val="18"/>
          <w:szCs w:val="18"/>
          <w:lang w:eastAsia="en-GB"/>
        </w:rPr>
        <w:lastRenderedPageBreak/>
        <w:t>A series of engagement events were held earlier this year giving third sector groups, carers and the public the chance to say what was important to them –</w:t>
      </w:r>
      <w:proofErr w:type="gramStart"/>
      <w:r w:rsidRPr="00732509">
        <w:rPr>
          <w:rFonts w:ascii="Verdana" w:eastAsia="Times New Roman" w:hAnsi="Verdana" w:cs="Times New Roman"/>
          <w:color w:val="000000"/>
          <w:sz w:val="18"/>
          <w:szCs w:val="18"/>
          <w:lang w:eastAsia="en-GB"/>
        </w:rPr>
        <w:t>  and</w:t>
      </w:r>
      <w:proofErr w:type="gramEnd"/>
      <w:r w:rsidRPr="00732509">
        <w:rPr>
          <w:rFonts w:ascii="Verdana" w:eastAsia="Times New Roman" w:hAnsi="Verdana" w:cs="Times New Roman"/>
          <w:color w:val="000000"/>
          <w:sz w:val="18"/>
          <w:szCs w:val="18"/>
          <w:lang w:eastAsia="en-GB"/>
        </w:rPr>
        <w:t xml:space="preserve"> nearly 600 older people and those who work with them took the opportunity.  This was then further developed through discussions with staff.</w:t>
      </w:r>
    </w:p>
    <w:p w:rsidR="00732509" w:rsidRPr="00732509" w:rsidRDefault="00732509" w:rsidP="00732509">
      <w:pPr>
        <w:shd w:val="clear" w:color="auto" w:fill="FFFFFF"/>
        <w:spacing w:after="0" w:line="336" w:lineRule="atLeast"/>
        <w:rPr>
          <w:rFonts w:ascii="Verdana" w:eastAsia="Times New Roman" w:hAnsi="Verdana" w:cs="Times New Roman"/>
          <w:color w:val="000000"/>
          <w:sz w:val="18"/>
          <w:szCs w:val="18"/>
          <w:lang w:eastAsia="en-GB"/>
        </w:rPr>
      </w:pPr>
      <w:r w:rsidRPr="00732509">
        <w:rPr>
          <w:rFonts w:ascii="Verdana" w:eastAsia="Times New Roman" w:hAnsi="Verdana" w:cs="Times New Roman"/>
          <w:color w:val="000000"/>
          <w:sz w:val="18"/>
          <w:szCs w:val="18"/>
          <w:lang w:eastAsia="en-GB"/>
        </w:rPr>
        <w:t> </w:t>
      </w:r>
    </w:p>
    <w:p w:rsidR="00732509" w:rsidRPr="00732509" w:rsidRDefault="00732509" w:rsidP="00732509">
      <w:pPr>
        <w:shd w:val="clear" w:color="auto" w:fill="FFFFFF"/>
        <w:spacing w:after="0" w:line="336" w:lineRule="atLeast"/>
        <w:rPr>
          <w:rFonts w:ascii="Verdana" w:eastAsia="Times New Roman" w:hAnsi="Verdana" w:cs="Times New Roman"/>
          <w:color w:val="000000"/>
          <w:sz w:val="18"/>
          <w:szCs w:val="18"/>
          <w:lang w:eastAsia="en-GB"/>
        </w:rPr>
      </w:pPr>
      <w:r w:rsidRPr="00732509">
        <w:rPr>
          <w:rFonts w:ascii="Verdana" w:eastAsia="Times New Roman" w:hAnsi="Verdana" w:cs="Times New Roman"/>
          <w:color w:val="000000"/>
          <w:sz w:val="18"/>
          <w:szCs w:val="18"/>
          <w:lang w:eastAsia="en-GB"/>
        </w:rPr>
        <w:t xml:space="preserve">Christine added: </w:t>
      </w:r>
      <w:r w:rsidRPr="00732509">
        <w:rPr>
          <w:rFonts w:ascii="Verdana" w:eastAsia="Times New Roman" w:hAnsi="Verdana" w:cs="Times New Roman"/>
          <w:b/>
          <w:bCs/>
          <w:color w:val="000000"/>
          <w:sz w:val="18"/>
          <w:szCs w:val="18"/>
          <w:lang w:eastAsia="en-GB"/>
        </w:rPr>
        <w:t>“All older people possess the same lifelong rights as any other adult in Wales, we sometimes need to be reminded of these rights and that is the purpose of both the Declaration and our Older Persons Charter.”</w:t>
      </w:r>
    </w:p>
    <w:p w:rsidR="00732509" w:rsidRPr="00732509" w:rsidRDefault="00732509" w:rsidP="00732509">
      <w:pPr>
        <w:shd w:val="clear" w:color="auto" w:fill="FFFFFF"/>
        <w:spacing w:after="0" w:line="336" w:lineRule="atLeast"/>
        <w:rPr>
          <w:rFonts w:ascii="Verdana" w:eastAsia="Times New Roman" w:hAnsi="Verdana" w:cs="Times New Roman"/>
          <w:color w:val="000000"/>
          <w:sz w:val="18"/>
          <w:szCs w:val="18"/>
          <w:lang w:eastAsia="en-GB"/>
        </w:rPr>
      </w:pPr>
      <w:r w:rsidRPr="00732509">
        <w:rPr>
          <w:rFonts w:ascii="Verdana" w:eastAsia="Times New Roman" w:hAnsi="Verdana" w:cs="Times New Roman"/>
          <w:color w:val="000000"/>
          <w:sz w:val="18"/>
          <w:szCs w:val="18"/>
          <w:lang w:eastAsia="en-GB"/>
        </w:rPr>
        <w:t> </w:t>
      </w:r>
    </w:p>
    <w:p w:rsidR="00732509" w:rsidRPr="00732509" w:rsidRDefault="00732509" w:rsidP="00732509">
      <w:pPr>
        <w:shd w:val="clear" w:color="auto" w:fill="FFFFFF"/>
        <w:spacing w:after="0" w:line="336" w:lineRule="atLeast"/>
        <w:rPr>
          <w:rFonts w:ascii="Verdana" w:eastAsia="Times New Roman" w:hAnsi="Verdana" w:cs="Times New Roman"/>
          <w:color w:val="000000"/>
          <w:sz w:val="18"/>
          <w:szCs w:val="18"/>
          <w:lang w:eastAsia="en-GB"/>
        </w:rPr>
      </w:pPr>
      <w:r w:rsidRPr="00732509">
        <w:rPr>
          <w:rFonts w:ascii="Verdana" w:eastAsia="Times New Roman" w:hAnsi="Verdana" w:cs="Times New Roman"/>
          <w:noProof/>
          <w:color w:val="000000"/>
          <w:sz w:val="18"/>
          <w:szCs w:val="18"/>
          <w:lang w:eastAsia="en-GB"/>
        </w:rPr>
        <w:drawing>
          <wp:anchor distT="0" distB="0" distL="114300" distR="114300" simplePos="0" relativeHeight="251659264" behindDoc="0" locked="0" layoutInCell="1" allowOverlap="1">
            <wp:simplePos x="0" y="0"/>
            <wp:positionH relativeFrom="margin">
              <wp:align>left</wp:align>
            </wp:positionH>
            <wp:positionV relativeFrom="paragraph">
              <wp:posOffset>12065</wp:posOffset>
            </wp:positionV>
            <wp:extent cx="3124200" cy="2669540"/>
            <wp:effectExtent l="0" t="0" r="0" b="0"/>
            <wp:wrapThrough wrapText="bothSides">
              <wp:wrapPolygon edited="0">
                <wp:start x="0" y="0"/>
                <wp:lineTo x="0" y="21425"/>
                <wp:lineTo x="21468" y="21425"/>
                <wp:lineTo x="21468" y="0"/>
                <wp:lineTo x="0" y="0"/>
              </wp:wrapPolygon>
            </wp:wrapThrough>
            <wp:docPr id="4" name="Picture 4" descr="OPChri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OPChris"/>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3124200" cy="2669540"/>
                    </a:xfrm>
                    <a:prstGeom prst="rect">
                      <a:avLst/>
                    </a:prstGeom>
                    <a:noFill/>
                    <a:ln>
                      <a:noFill/>
                    </a:ln>
                  </pic:spPr>
                </pic:pic>
              </a:graphicData>
            </a:graphic>
            <wp14:sizeRelH relativeFrom="page">
              <wp14:pctWidth>0</wp14:pctWidth>
            </wp14:sizeRelH>
            <wp14:sizeRelV relativeFrom="page">
              <wp14:pctHeight>0</wp14:pctHeight>
            </wp14:sizeRelV>
          </wp:anchor>
        </w:drawing>
      </w:r>
      <w:r w:rsidRPr="00732509">
        <w:rPr>
          <w:rFonts w:ascii="Verdana" w:eastAsia="Times New Roman" w:hAnsi="Verdana" w:cs="Times New Roman"/>
          <w:color w:val="000000"/>
          <w:sz w:val="18"/>
          <w:szCs w:val="18"/>
          <w:lang w:eastAsia="en-GB"/>
        </w:rPr>
        <w:t xml:space="preserve">It is the second </w:t>
      </w:r>
      <w:proofErr w:type="spellStart"/>
      <w:r w:rsidRPr="00732509">
        <w:rPr>
          <w:rFonts w:ascii="Verdana" w:eastAsia="Times New Roman" w:hAnsi="Verdana" w:cs="Times New Roman"/>
          <w:color w:val="000000"/>
          <w:sz w:val="18"/>
          <w:szCs w:val="18"/>
          <w:lang w:eastAsia="en-GB"/>
        </w:rPr>
        <w:t>groundbreaking</w:t>
      </w:r>
      <w:proofErr w:type="spellEnd"/>
      <w:r w:rsidRPr="00732509">
        <w:rPr>
          <w:rFonts w:ascii="Verdana" w:eastAsia="Times New Roman" w:hAnsi="Verdana" w:cs="Times New Roman"/>
          <w:color w:val="000000"/>
          <w:sz w:val="18"/>
          <w:szCs w:val="18"/>
          <w:lang w:eastAsia="en-GB"/>
        </w:rPr>
        <w:t xml:space="preserve"> document of its kind launched by the health board this year.  The Children’s Rights Charter setting out basic human rights for children and young people using health services, and became the first of its kind in Wales when it was launched in March.</w:t>
      </w:r>
    </w:p>
    <w:p w:rsidR="00732509" w:rsidRPr="00732509" w:rsidRDefault="00732509" w:rsidP="00732509">
      <w:pPr>
        <w:shd w:val="clear" w:color="auto" w:fill="FFFFFF"/>
        <w:spacing w:after="0" w:line="336" w:lineRule="atLeast"/>
        <w:rPr>
          <w:rFonts w:ascii="Verdana" w:eastAsia="Times New Roman" w:hAnsi="Verdana" w:cs="Times New Roman"/>
          <w:color w:val="000000"/>
          <w:sz w:val="18"/>
          <w:szCs w:val="18"/>
          <w:lang w:eastAsia="en-GB"/>
        </w:rPr>
      </w:pPr>
      <w:r w:rsidRPr="00732509">
        <w:rPr>
          <w:rFonts w:ascii="Verdana" w:eastAsia="Times New Roman" w:hAnsi="Verdana" w:cs="Times New Roman"/>
          <w:color w:val="000000"/>
          <w:sz w:val="18"/>
          <w:szCs w:val="18"/>
          <w:lang w:eastAsia="en-GB"/>
        </w:rPr>
        <w:t> </w:t>
      </w:r>
    </w:p>
    <w:p w:rsidR="00732509" w:rsidRPr="00732509" w:rsidRDefault="00732509" w:rsidP="00732509">
      <w:pPr>
        <w:shd w:val="clear" w:color="auto" w:fill="FFFFFF"/>
        <w:spacing w:after="0" w:line="336" w:lineRule="atLeast"/>
        <w:rPr>
          <w:rFonts w:ascii="Verdana" w:eastAsia="Times New Roman" w:hAnsi="Verdana" w:cs="Times New Roman"/>
          <w:color w:val="000000"/>
          <w:sz w:val="18"/>
          <w:szCs w:val="18"/>
          <w:lang w:eastAsia="en-GB"/>
        </w:rPr>
      </w:pPr>
      <w:r w:rsidRPr="00732509">
        <w:rPr>
          <w:rFonts w:ascii="Verdana" w:eastAsia="Times New Roman" w:hAnsi="Verdana" w:cs="Times New Roman"/>
          <w:i/>
          <w:iCs/>
          <w:color w:val="000000"/>
          <w:sz w:val="18"/>
          <w:szCs w:val="18"/>
          <w:lang w:eastAsia="en-GB"/>
        </w:rPr>
        <w:t>Christine Morrell outlines the charter to guests at the launch.</w:t>
      </w:r>
    </w:p>
    <w:p w:rsidR="00732509" w:rsidRPr="00732509" w:rsidRDefault="00732509" w:rsidP="00732509">
      <w:pPr>
        <w:shd w:val="clear" w:color="auto" w:fill="FFFFFF"/>
        <w:spacing w:after="0" w:line="336" w:lineRule="atLeast"/>
        <w:rPr>
          <w:rFonts w:ascii="Verdana" w:eastAsia="Times New Roman" w:hAnsi="Verdana" w:cs="Times New Roman"/>
          <w:color w:val="000000"/>
          <w:sz w:val="18"/>
          <w:szCs w:val="18"/>
          <w:lang w:eastAsia="en-GB"/>
        </w:rPr>
      </w:pPr>
      <w:r w:rsidRPr="00732509">
        <w:rPr>
          <w:rFonts w:ascii="Verdana" w:eastAsia="Times New Roman" w:hAnsi="Verdana" w:cs="Times New Roman"/>
          <w:color w:val="000000"/>
          <w:sz w:val="18"/>
          <w:szCs w:val="18"/>
          <w:lang w:eastAsia="en-GB"/>
        </w:rPr>
        <w:t> </w:t>
      </w:r>
    </w:p>
    <w:p w:rsidR="00732509" w:rsidRPr="00732509" w:rsidRDefault="00732509" w:rsidP="00732509">
      <w:pPr>
        <w:shd w:val="clear" w:color="auto" w:fill="FFFFFF"/>
        <w:spacing w:after="0" w:line="336" w:lineRule="atLeast"/>
        <w:rPr>
          <w:rFonts w:ascii="Verdana" w:eastAsia="Times New Roman" w:hAnsi="Verdana" w:cs="Times New Roman"/>
          <w:color w:val="000000"/>
          <w:sz w:val="18"/>
          <w:szCs w:val="18"/>
          <w:lang w:eastAsia="en-GB"/>
        </w:rPr>
      </w:pPr>
      <w:r w:rsidRPr="00732509">
        <w:rPr>
          <w:rFonts w:ascii="Verdana" w:eastAsia="Times New Roman" w:hAnsi="Verdana" w:cs="Times New Roman"/>
          <w:color w:val="000000"/>
          <w:sz w:val="18"/>
          <w:szCs w:val="18"/>
          <w:lang w:eastAsia="en-GB"/>
        </w:rPr>
        <w:t xml:space="preserve">The Older People’s Charter was launched at a special event in Port Talbot which not only brought together those who had helped shape it but also representatives of the younger generation – pupils from nearby </w:t>
      </w:r>
      <w:proofErr w:type="spellStart"/>
      <w:r w:rsidRPr="00732509">
        <w:rPr>
          <w:rFonts w:ascii="Verdana" w:eastAsia="Times New Roman" w:hAnsi="Verdana" w:cs="Times New Roman"/>
          <w:color w:val="000000"/>
          <w:sz w:val="18"/>
          <w:szCs w:val="18"/>
          <w:lang w:eastAsia="en-GB"/>
        </w:rPr>
        <w:t>Sandfields</w:t>
      </w:r>
      <w:proofErr w:type="spellEnd"/>
      <w:r w:rsidRPr="00732509">
        <w:rPr>
          <w:rFonts w:ascii="Verdana" w:eastAsia="Times New Roman" w:hAnsi="Verdana" w:cs="Times New Roman"/>
          <w:color w:val="000000"/>
          <w:sz w:val="18"/>
          <w:szCs w:val="18"/>
          <w:lang w:eastAsia="en-GB"/>
        </w:rPr>
        <w:t xml:space="preserve"> Primary School who joined guests for an afternoon tea dance.</w:t>
      </w:r>
    </w:p>
    <w:p w:rsidR="00732509" w:rsidRPr="00732509" w:rsidRDefault="00732509" w:rsidP="00732509">
      <w:pPr>
        <w:shd w:val="clear" w:color="auto" w:fill="FFFFFF"/>
        <w:spacing w:after="0" w:line="336" w:lineRule="atLeast"/>
        <w:rPr>
          <w:rFonts w:ascii="Verdana" w:eastAsia="Times New Roman" w:hAnsi="Verdana" w:cs="Times New Roman"/>
          <w:color w:val="000000"/>
          <w:sz w:val="18"/>
          <w:szCs w:val="18"/>
          <w:lang w:eastAsia="en-GB"/>
        </w:rPr>
      </w:pPr>
      <w:r w:rsidRPr="00732509">
        <w:rPr>
          <w:rFonts w:ascii="Verdana" w:eastAsia="Times New Roman" w:hAnsi="Verdana" w:cs="Times New Roman"/>
          <w:noProof/>
          <w:color w:val="000000"/>
          <w:sz w:val="18"/>
          <w:szCs w:val="18"/>
          <w:lang w:eastAsia="en-GB"/>
        </w:rPr>
        <w:drawing>
          <wp:anchor distT="0" distB="0" distL="114300" distR="114300" simplePos="0" relativeHeight="251660288" behindDoc="0" locked="0" layoutInCell="1" allowOverlap="1">
            <wp:simplePos x="0" y="0"/>
            <wp:positionH relativeFrom="margin">
              <wp:align>right</wp:align>
            </wp:positionH>
            <wp:positionV relativeFrom="paragraph">
              <wp:posOffset>196850</wp:posOffset>
            </wp:positionV>
            <wp:extent cx="2316480" cy="3307715"/>
            <wp:effectExtent l="0" t="0" r="7620" b="6985"/>
            <wp:wrapThrough wrapText="bothSides">
              <wp:wrapPolygon edited="0">
                <wp:start x="0" y="0"/>
                <wp:lineTo x="0" y="21521"/>
                <wp:lineTo x="21493" y="21521"/>
                <wp:lineTo x="21493" y="0"/>
                <wp:lineTo x="0" y="0"/>
              </wp:wrapPolygon>
            </wp:wrapThrough>
            <wp:docPr id="3" name="Picture 3" descr="OPSarah"/>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OPSarah"/>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2316480" cy="3307715"/>
                    </a:xfrm>
                    <a:prstGeom prst="rect">
                      <a:avLst/>
                    </a:prstGeom>
                    <a:noFill/>
                    <a:ln>
                      <a:noFill/>
                    </a:ln>
                  </pic:spPr>
                </pic:pic>
              </a:graphicData>
            </a:graphic>
            <wp14:sizeRelH relativeFrom="page">
              <wp14:pctWidth>0</wp14:pctWidth>
            </wp14:sizeRelH>
            <wp14:sizeRelV relativeFrom="page">
              <wp14:pctHeight>0</wp14:pctHeight>
            </wp14:sizeRelV>
          </wp:anchor>
        </w:drawing>
      </w:r>
      <w:r w:rsidRPr="00732509">
        <w:rPr>
          <w:rFonts w:ascii="Verdana" w:eastAsia="Times New Roman" w:hAnsi="Verdana" w:cs="Times New Roman"/>
          <w:color w:val="000000"/>
          <w:sz w:val="18"/>
          <w:szCs w:val="18"/>
          <w:lang w:eastAsia="en-GB"/>
        </w:rPr>
        <w:t> </w:t>
      </w:r>
    </w:p>
    <w:p w:rsidR="00732509" w:rsidRPr="00732509" w:rsidRDefault="00732509" w:rsidP="00732509">
      <w:pPr>
        <w:shd w:val="clear" w:color="auto" w:fill="FFFFFF"/>
        <w:spacing w:after="0" w:line="336" w:lineRule="atLeast"/>
        <w:rPr>
          <w:rFonts w:ascii="Verdana" w:eastAsia="Times New Roman" w:hAnsi="Verdana" w:cs="Times New Roman"/>
          <w:color w:val="000000"/>
          <w:sz w:val="18"/>
          <w:szCs w:val="18"/>
          <w:lang w:eastAsia="en-GB"/>
        </w:rPr>
      </w:pPr>
      <w:r w:rsidRPr="00732509">
        <w:rPr>
          <w:rFonts w:ascii="Verdana" w:eastAsia="Times New Roman" w:hAnsi="Verdana" w:cs="Times New Roman"/>
          <w:color w:val="000000"/>
          <w:sz w:val="18"/>
          <w:szCs w:val="18"/>
          <w:lang w:eastAsia="en-GB"/>
        </w:rPr>
        <w:t xml:space="preserve">Congratulating ABMU on the initiative, guest speaker Older People’s Commissioner for Wales Sarah </w:t>
      </w:r>
      <w:proofErr w:type="spellStart"/>
      <w:r w:rsidRPr="00732509">
        <w:rPr>
          <w:rFonts w:ascii="Verdana" w:eastAsia="Times New Roman" w:hAnsi="Verdana" w:cs="Times New Roman"/>
          <w:color w:val="000000"/>
          <w:sz w:val="18"/>
          <w:szCs w:val="18"/>
          <w:lang w:eastAsia="en-GB"/>
        </w:rPr>
        <w:t>Rochira</w:t>
      </w:r>
      <w:proofErr w:type="spellEnd"/>
      <w:r w:rsidRPr="00732509">
        <w:rPr>
          <w:rFonts w:ascii="Verdana" w:eastAsia="Times New Roman" w:hAnsi="Verdana" w:cs="Times New Roman"/>
          <w:color w:val="000000"/>
          <w:sz w:val="18"/>
          <w:szCs w:val="18"/>
          <w:lang w:eastAsia="en-GB"/>
        </w:rPr>
        <w:t xml:space="preserve"> (right) said: </w:t>
      </w:r>
      <w:r w:rsidRPr="00732509">
        <w:rPr>
          <w:rFonts w:ascii="Verdana" w:eastAsia="Times New Roman" w:hAnsi="Verdana" w:cs="Times New Roman"/>
          <w:b/>
          <w:bCs/>
          <w:color w:val="000000"/>
          <w:sz w:val="18"/>
          <w:szCs w:val="18"/>
          <w:lang w:eastAsia="en-GB"/>
        </w:rPr>
        <w:t xml:space="preserve">“We have all got a huge vested interest in what you have done. </w:t>
      </w:r>
    </w:p>
    <w:p w:rsidR="00732509" w:rsidRPr="00732509" w:rsidRDefault="00732509" w:rsidP="00732509">
      <w:pPr>
        <w:shd w:val="clear" w:color="auto" w:fill="FFFFFF"/>
        <w:spacing w:after="0" w:line="336" w:lineRule="atLeast"/>
        <w:rPr>
          <w:rFonts w:ascii="Verdana" w:eastAsia="Times New Roman" w:hAnsi="Verdana" w:cs="Times New Roman"/>
          <w:color w:val="000000"/>
          <w:sz w:val="18"/>
          <w:szCs w:val="18"/>
          <w:lang w:eastAsia="en-GB"/>
        </w:rPr>
      </w:pPr>
      <w:r w:rsidRPr="00732509">
        <w:rPr>
          <w:rFonts w:ascii="Verdana" w:eastAsia="Times New Roman" w:hAnsi="Verdana" w:cs="Times New Roman"/>
          <w:color w:val="000000"/>
          <w:sz w:val="18"/>
          <w:szCs w:val="18"/>
          <w:lang w:eastAsia="en-GB"/>
        </w:rPr>
        <w:t> </w:t>
      </w:r>
    </w:p>
    <w:p w:rsidR="00732509" w:rsidRPr="00732509" w:rsidRDefault="00732509" w:rsidP="00732509">
      <w:pPr>
        <w:shd w:val="clear" w:color="auto" w:fill="FFFFFF"/>
        <w:spacing w:after="0" w:line="336" w:lineRule="atLeast"/>
        <w:rPr>
          <w:rFonts w:ascii="Verdana" w:eastAsia="Times New Roman" w:hAnsi="Verdana" w:cs="Times New Roman"/>
          <w:color w:val="000000"/>
          <w:sz w:val="18"/>
          <w:szCs w:val="18"/>
          <w:lang w:eastAsia="en-GB"/>
        </w:rPr>
      </w:pPr>
      <w:r w:rsidRPr="00732509">
        <w:rPr>
          <w:rFonts w:ascii="Verdana" w:eastAsia="Times New Roman" w:hAnsi="Verdana" w:cs="Times New Roman"/>
          <w:b/>
          <w:bCs/>
          <w:color w:val="000000"/>
          <w:sz w:val="18"/>
          <w:szCs w:val="18"/>
          <w:lang w:eastAsia="en-GB"/>
        </w:rPr>
        <w:t xml:space="preserve">“A rights-based approach to care is good for you and those that you love. What you are beginning here is really </w:t>
      </w:r>
      <w:proofErr w:type="spellStart"/>
      <w:r w:rsidRPr="00732509">
        <w:rPr>
          <w:rFonts w:ascii="Verdana" w:eastAsia="Times New Roman" w:hAnsi="Verdana" w:cs="Times New Roman"/>
          <w:b/>
          <w:bCs/>
          <w:color w:val="000000"/>
          <w:sz w:val="18"/>
          <w:szCs w:val="18"/>
          <w:lang w:eastAsia="en-GB"/>
        </w:rPr>
        <w:t>really</w:t>
      </w:r>
      <w:proofErr w:type="spellEnd"/>
      <w:r w:rsidRPr="00732509">
        <w:rPr>
          <w:rFonts w:ascii="Verdana" w:eastAsia="Times New Roman" w:hAnsi="Verdana" w:cs="Times New Roman"/>
          <w:b/>
          <w:bCs/>
          <w:color w:val="000000"/>
          <w:sz w:val="18"/>
          <w:szCs w:val="18"/>
          <w:lang w:eastAsia="en-GB"/>
        </w:rPr>
        <w:t xml:space="preserve"> important.”</w:t>
      </w:r>
    </w:p>
    <w:p w:rsidR="00732509" w:rsidRPr="00732509" w:rsidRDefault="00732509" w:rsidP="00732509">
      <w:pPr>
        <w:shd w:val="clear" w:color="auto" w:fill="FFFFFF"/>
        <w:spacing w:after="0" w:line="336" w:lineRule="atLeast"/>
        <w:rPr>
          <w:rFonts w:ascii="Verdana" w:eastAsia="Times New Roman" w:hAnsi="Verdana" w:cs="Times New Roman"/>
          <w:color w:val="000000"/>
          <w:sz w:val="18"/>
          <w:szCs w:val="18"/>
          <w:lang w:eastAsia="en-GB"/>
        </w:rPr>
      </w:pPr>
      <w:r w:rsidRPr="00732509">
        <w:rPr>
          <w:rFonts w:ascii="Verdana" w:eastAsia="Times New Roman" w:hAnsi="Verdana" w:cs="Times New Roman"/>
          <w:color w:val="000000"/>
          <w:sz w:val="18"/>
          <w:szCs w:val="18"/>
          <w:lang w:eastAsia="en-GB"/>
        </w:rPr>
        <w:t> </w:t>
      </w:r>
    </w:p>
    <w:p w:rsidR="00732509" w:rsidRPr="00732509" w:rsidRDefault="00732509" w:rsidP="00732509">
      <w:pPr>
        <w:shd w:val="clear" w:color="auto" w:fill="FFFFFF"/>
        <w:spacing w:after="0" w:line="336" w:lineRule="atLeast"/>
        <w:rPr>
          <w:rFonts w:ascii="Verdana" w:eastAsia="Times New Roman" w:hAnsi="Verdana" w:cs="Times New Roman"/>
          <w:color w:val="000000"/>
          <w:sz w:val="18"/>
          <w:szCs w:val="18"/>
          <w:lang w:eastAsia="en-GB"/>
        </w:rPr>
      </w:pPr>
      <w:r w:rsidRPr="00732509">
        <w:rPr>
          <w:rFonts w:ascii="Verdana" w:eastAsia="Times New Roman" w:hAnsi="Verdana" w:cs="Times New Roman"/>
          <w:color w:val="000000"/>
          <w:sz w:val="18"/>
          <w:szCs w:val="18"/>
          <w:lang w:eastAsia="en-GB"/>
        </w:rPr>
        <w:t>To reinforce the health board’s commitment to care for the elderly, the event also saw the announcement of a major investment of £156,000 for 60 new Hi-Lo beds.</w:t>
      </w:r>
    </w:p>
    <w:p w:rsidR="00732509" w:rsidRPr="00732509" w:rsidRDefault="00732509" w:rsidP="00732509">
      <w:pPr>
        <w:shd w:val="clear" w:color="auto" w:fill="FFFFFF"/>
        <w:spacing w:after="0" w:line="336" w:lineRule="atLeast"/>
        <w:rPr>
          <w:rFonts w:ascii="Verdana" w:eastAsia="Times New Roman" w:hAnsi="Verdana" w:cs="Times New Roman"/>
          <w:color w:val="000000"/>
          <w:sz w:val="18"/>
          <w:szCs w:val="18"/>
          <w:lang w:eastAsia="en-GB"/>
        </w:rPr>
      </w:pPr>
      <w:r w:rsidRPr="00732509">
        <w:rPr>
          <w:rFonts w:ascii="Verdana" w:eastAsia="Times New Roman" w:hAnsi="Verdana" w:cs="Times New Roman"/>
          <w:color w:val="000000"/>
          <w:sz w:val="18"/>
          <w:szCs w:val="18"/>
          <w:lang w:eastAsia="en-GB"/>
        </w:rPr>
        <w:t> </w:t>
      </w:r>
    </w:p>
    <w:p w:rsidR="00732509" w:rsidRPr="00732509" w:rsidRDefault="00732509" w:rsidP="00732509">
      <w:pPr>
        <w:shd w:val="clear" w:color="auto" w:fill="FFFFFF"/>
        <w:spacing w:after="0" w:line="336" w:lineRule="atLeast"/>
        <w:rPr>
          <w:rFonts w:ascii="Verdana" w:eastAsia="Times New Roman" w:hAnsi="Verdana" w:cs="Times New Roman"/>
          <w:color w:val="000000"/>
          <w:sz w:val="18"/>
          <w:szCs w:val="18"/>
          <w:lang w:eastAsia="en-GB"/>
        </w:rPr>
      </w:pPr>
      <w:r w:rsidRPr="00732509">
        <w:rPr>
          <w:rFonts w:ascii="Verdana" w:eastAsia="Times New Roman" w:hAnsi="Verdana" w:cs="Times New Roman"/>
          <w:color w:val="000000"/>
          <w:sz w:val="18"/>
          <w:szCs w:val="18"/>
          <w:lang w:eastAsia="en-GB"/>
        </w:rPr>
        <w:t xml:space="preserve">The specialist beds, which aim to reduce risk of patient falls and staff injuries, will be divided between mental </w:t>
      </w:r>
      <w:r w:rsidRPr="00732509">
        <w:rPr>
          <w:rFonts w:ascii="Verdana" w:eastAsia="Times New Roman" w:hAnsi="Verdana" w:cs="Times New Roman"/>
          <w:noProof/>
          <w:color w:val="000000"/>
          <w:sz w:val="18"/>
          <w:szCs w:val="18"/>
          <w:lang w:eastAsia="en-GB"/>
        </w:rPr>
        <w:lastRenderedPageBreak/>
        <w:drawing>
          <wp:anchor distT="0" distB="0" distL="114300" distR="114300" simplePos="0" relativeHeight="251661312" behindDoc="0" locked="0" layoutInCell="1" allowOverlap="1">
            <wp:simplePos x="0" y="0"/>
            <wp:positionH relativeFrom="margin">
              <wp:align>left</wp:align>
            </wp:positionH>
            <wp:positionV relativeFrom="paragraph">
              <wp:posOffset>81915</wp:posOffset>
            </wp:positionV>
            <wp:extent cx="2743200" cy="3302813"/>
            <wp:effectExtent l="0" t="0" r="0" b="0"/>
            <wp:wrapThrough wrapText="bothSides">
              <wp:wrapPolygon edited="0">
                <wp:start x="0" y="0"/>
                <wp:lineTo x="0" y="21430"/>
                <wp:lineTo x="21450" y="21430"/>
                <wp:lineTo x="21450" y="0"/>
                <wp:lineTo x="0" y="0"/>
              </wp:wrapPolygon>
            </wp:wrapThrough>
            <wp:docPr id="2" name="Picture 2" descr="OPDanc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OPDancing"/>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743200" cy="3302813"/>
                    </a:xfrm>
                    <a:prstGeom prst="rect">
                      <a:avLst/>
                    </a:prstGeom>
                    <a:noFill/>
                    <a:ln>
                      <a:noFill/>
                    </a:ln>
                  </pic:spPr>
                </pic:pic>
              </a:graphicData>
            </a:graphic>
            <wp14:sizeRelH relativeFrom="page">
              <wp14:pctWidth>0</wp14:pctWidth>
            </wp14:sizeRelH>
            <wp14:sizeRelV relativeFrom="page">
              <wp14:pctHeight>0</wp14:pctHeight>
            </wp14:sizeRelV>
          </wp:anchor>
        </w:drawing>
      </w:r>
      <w:r w:rsidRPr="00732509">
        <w:rPr>
          <w:rFonts w:ascii="Verdana" w:eastAsia="Times New Roman" w:hAnsi="Verdana" w:cs="Times New Roman"/>
          <w:color w:val="000000"/>
          <w:sz w:val="18"/>
          <w:szCs w:val="18"/>
          <w:lang w:eastAsia="en-GB"/>
        </w:rPr>
        <w:t>health and learning disabilities, Neath Port Talbot, Morriston and Princess of Wales hospitals. Singleton Hospital already has its own.</w:t>
      </w:r>
    </w:p>
    <w:p w:rsidR="00732509" w:rsidRPr="00732509" w:rsidRDefault="00732509" w:rsidP="00732509">
      <w:pPr>
        <w:shd w:val="clear" w:color="auto" w:fill="FFFFFF"/>
        <w:spacing w:after="0" w:line="336" w:lineRule="atLeast"/>
        <w:rPr>
          <w:rFonts w:ascii="Verdana" w:eastAsia="Times New Roman" w:hAnsi="Verdana" w:cs="Times New Roman"/>
          <w:color w:val="000000"/>
          <w:sz w:val="18"/>
          <w:szCs w:val="18"/>
          <w:lang w:eastAsia="en-GB"/>
        </w:rPr>
      </w:pPr>
      <w:r w:rsidRPr="00732509">
        <w:rPr>
          <w:rFonts w:ascii="Verdana" w:eastAsia="Times New Roman" w:hAnsi="Verdana" w:cs="Times New Roman"/>
          <w:color w:val="000000"/>
          <w:sz w:val="18"/>
          <w:szCs w:val="18"/>
          <w:lang w:eastAsia="en-GB"/>
        </w:rPr>
        <w:t> </w:t>
      </w:r>
    </w:p>
    <w:p w:rsidR="00732509" w:rsidRPr="00732509" w:rsidRDefault="00732509" w:rsidP="00732509">
      <w:pPr>
        <w:shd w:val="clear" w:color="auto" w:fill="FFFFFF"/>
        <w:spacing w:after="0" w:line="336" w:lineRule="atLeast"/>
        <w:rPr>
          <w:rFonts w:ascii="Verdana" w:eastAsia="Times New Roman" w:hAnsi="Verdana" w:cs="Times New Roman"/>
          <w:color w:val="000000"/>
          <w:sz w:val="18"/>
          <w:szCs w:val="18"/>
          <w:lang w:eastAsia="en-GB"/>
        </w:rPr>
      </w:pPr>
      <w:r w:rsidRPr="00732509">
        <w:rPr>
          <w:rFonts w:ascii="Verdana" w:eastAsia="Times New Roman" w:hAnsi="Verdana" w:cs="Times New Roman"/>
          <w:color w:val="000000"/>
          <w:sz w:val="18"/>
          <w:szCs w:val="18"/>
          <w:lang w:eastAsia="en-GB"/>
        </w:rPr>
        <w:t>The cost of the new beds will be paid for from the health board’s charitable funds.</w:t>
      </w:r>
    </w:p>
    <w:p w:rsidR="00732509" w:rsidRPr="00732509" w:rsidRDefault="00732509" w:rsidP="00732509">
      <w:pPr>
        <w:shd w:val="clear" w:color="auto" w:fill="FFFFFF"/>
        <w:spacing w:after="0" w:line="336" w:lineRule="atLeast"/>
        <w:rPr>
          <w:rFonts w:ascii="Verdana" w:eastAsia="Times New Roman" w:hAnsi="Verdana" w:cs="Times New Roman"/>
          <w:color w:val="000000"/>
          <w:sz w:val="18"/>
          <w:szCs w:val="18"/>
          <w:lang w:eastAsia="en-GB"/>
        </w:rPr>
      </w:pPr>
      <w:r w:rsidRPr="00732509">
        <w:rPr>
          <w:rFonts w:ascii="Verdana" w:eastAsia="Times New Roman" w:hAnsi="Verdana" w:cs="Times New Roman"/>
          <w:color w:val="000000"/>
          <w:sz w:val="18"/>
          <w:szCs w:val="18"/>
          <w:lang w:eastAsia="en-GB"/>
        </w:rPr>
        <w:t> </w:t>
      </w:r>
    </w:p>
    <w:p w:rsidR="00732509" w:rsidRPr="00732509" w:rsidRDefault="00732509" w:rsidP="00732509">
      <w:pPr>
        <w:shd w:val="clear" w:color="auto" w:fill="FFFFFF"/>
        <w:spacing w:after="0" w:line="336" w:lineRule="atLeast"/>
        <w:rPr>
          <w:rFonts w:ascii="Verdana" w:eastAsia="Times New Roman" w:hAnsi="Verdana" w:cs="Times New Roman"/>
          <w:color w:val="000000"/>
          <w:sz w:val="18"/>
          <w:szCs w:val="18"/>
          <w:lang w:eastAsia="en-GB"/>
        </w:rPr>
      </w:pPr>
      <w:r w:rsidRPr="00732509">
        <w:rPr>
          <w:rFonts w:ascii="Verdana" w:eastAsia="Times New Roman" w:hAnsi="Verdana" w:cs="Times New Roman"/>
          <w:color w:val="000000"/>
          <w:sz w:val="18"/>
          <w:szCs w:val="18"/>
          <w:lang w:eastAsia="en-GB"/>
        </w:rPr>
        <w:t>ABMU Chairman Andrew Davies, who opened the event by thanking everyone who had contributed to the charter, added: “</w:t>
      </w:r>
      <w:r w:rsidRPr="00732509">
        <w:rPr>
          <w:rFonts w:ascii="Verdana" w:eastAsia="Times New Roman" w:hAnsi="Verdana" w:cs="Times New Roman"/>
          <w:b/>
          <w:bCs/>
          <w:color w:val="000000"/>
          <w:sz w:val="18"/>
          <w:szCs w:val="18"/>
          <w:lang w:eastAsia="en-GB"/>
        </w:rPr>
        <w:t xml:space="preserve">We know the average age of our patients is increasing and we are caring for more frail and elderly people. That is why we need to focus on older people’s needs as reflected in our new Charter. </w:t>
      </w:r>
    </w:p>
    <w:p w:rsidR="00732509" w:rsidRPr="00732509" w:rsidRDefault="00732509" w:rsidP="00732509">
      <w:pPr>
        <w:shd w:val="clear" w:color="auto" w:fill="FFFFFF"/>
        <w:spacing w:after="0" w:line="336" w:lineRule="atLeast"/>
        <w:rPr>
          <w:rFonts w:ascii="Verdana" w:eastAsia="Times New Roman" w:hAnsi="Verdana" w:cs="Times New Roman"/>
          <w:color w:val="000000"/>
          <w:sz w:val="18"/>
          <w:szCs w:val="18"/>
          <w:lang w:eastAsia="en-GB"/>
        </w:rPr>
      </w:pPr>
      <w:r w:rsidRPr="00732509">
        <w:rPr>
          <w:rFonts w:ascii="Verdana" w:eastAsia="Times New Roman" w:hAnsi="Verdana" w:cs="Times New Roman"/>
          <w:color w:val="000000"/>
          <w:sz w:val="18"/>
          <w:szCs w:val="18"/>
          <w:lang w:eastAsia="en-GB"/>
        </w:rPr>
        <w:t> </w:t>
      </w:r>
    </w:p>
    <w:p w:rsidR="00732509" w:rsidRPr="00732509" w:rsidRDefault="00732509" w:rsidP="00732509">
      <w:pPr>
        <w:shd w:val="clear" w:color="auto" w:fill="FFFFFF"/>
        <w:spacing w:after="0" w:line="336" w:lineRule="atLeast"/>
        <w:rPr>
          <w:rFonts w:ascii="Verdana" w:eastAsia="Times New Roman" w:hAnsi="Verdana" w:cs="Times New Roman"/>
          <w:color w:val="000000"/>
          <w:sz w:val="18"/>
          <w:szCs w:val="18"/>
          <w:lang w:eastAsia="en-GB"/>
        </w:rPr>
      </w:pPr>
      <w:r w:rsidRPr="00732509">
        <w:rPr>
          <w:rFonts w:ascii="Verdana" w:eastAsia="Times New Roman" w:hAnsi="Verdana" w:cs="Times New Roman"/>
          <w:b/>
          <w:bCs/>
          <w:color w:val="000000"/>
          <w:sz w:val="18"/>
          <w:szCs w:val="18"/>
          <w:lang w:eastAsia="en-GB"/>
        </w:rPr>
        <w:t>“These new Hi-Lo beds will really help enhance care for older patients in key areas of our services.”</w:t>
      </w:r>
    </w:p>
    <w:p w:rsidR="00732509" w:rsidRPr="00732509" w:rsidRDefault="00732509" w:rsidP="00732509">
      <w:pPr>
        <w:shd w:val="clear" w:color="auto" w:fill="FFFFFF"/>
        <w:spacing w:after="0" w:line="336" w:lineRule="atLeast"/>
        <w:rPr>
          <w:rFonts w:ascii="Verdana" w:eastAsia="Times New Roman" w:hAnsi="Verdana" w:cs="Times New Roman"/>
          <w:color w:val="000000"/>
          <w:sz w:val="18"/>
          <w:szCs w:val="18"/>
          <w:lang w:eastAsia="en-GB"/>
        </w:rPr>
      </w:pPr>
      <w:r w:rsidRPr="00732509">
        <w:rPr>
          <w:rFonts w:ascii="Verdana" w:eastAsia="Times New Roman" w:hAnsi="Verdana" w:cs="Times New Roman"/>
          <w:color w:val="000000"/>
          <w:sz w:val="18"/>
          <w:szCs w:val="18"/>
          <w:lang w:eastAsia="en-GB"/>
        </w:rPr>
        <w:t> </w:t>
      </w:r>
    </w:p>
    <w:p w:rsidR="00732509" w:rsidRPr="00732509" w:rsidRDefault="00732509" w:rsidP="00732509">
      <w:pPr>
        <w:shd w:val="clear" w:color="auto" w:fill="FFFFFF"/>
        <w:spacing w:after="0" w:line="336" w:lineRule="atLeast"/>
        <w:rPr>
          <w:rFonts w:ascii="Verdana" w:eastAsia="Times New Roman" w:hAnsi="Verdana" w:cs="Times New Roman"/>
          <w:color w:val="000000"/>
          <w:sz w:val="18"/>
          <w:szCs w:val="18"/>
          <w:lang w:eastAsia="en-GB"/>
        </w:rPr>
      </w:pPr>
      <w:r w:rsidRPr="00732509">
        <w:rPr>
          <w:rFonts w:ascii="Verdana" w:eastAsia="Times New Roman" w:hAnsi="Verdana" w:cs="Times New Roman"/>
          <w:i/>
          <w:iCs/>
          <w:noProof/>
          <w:color w:val="000000"/>
          <w:sz w:val="18"/>
          <w:szCs w:val="18"/>
          <w:lang w:eastAsia="en-GB"/>
        </w:rPr>
        <w:drawing>
          <wp:anchor distT="0" distB="0" distL="114300" distR="114300" simplePos="0" relativeHeight="251662336" behindDoc="0" locked="0" layoutInCell="1" allowOverlap="1">
            <wp:simplePos x="0" y="0"/>
            <wp:positionH relativeFrom="margin">
              <wp:align>right</wp:align>
            </wp:positionH>
            <wp:positionV relativeFrom="paragraph">
              <wp:posOffset>131445</wp:posOffset>
            </wp:positionV>
            <wp:extent cx="4655820" cy="2061210"/>
            <wp:effectExtent l="0" t="0" r="0" b="0"/>
            <wp:wrapThrough wrapText="bothSides">
              <wp:wrapPolygon edited="0">
                <wp:start x="0" y="0"/>
                <wp:lineTo x="0" y="21360"/>
                <wp:lineTo x="21476" y="21360"/>
                <wp:lineTo x="21476" y="0"/>
                <wp:lineTo x="0" y="0"/>
              </wp:wrapPolygon>
            </wp:wrapThrough>
            <wp:docPr id="1" name="Picture 1" descr="OPtabl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OPtable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4655820" cy="2061210"/>
                    </a:xfrm>
                    <a:prstGeom prst="rect">
                      <a:avLst/>
                    </a:prstGeom>
                    <a:noFill/>
                    <a:ln>
                      <a:noFill/>
                    </a:ln>
                  </pic:spPr>
                </pic:pic>
              </a:graphicData>
            </a:graphic>
            <wp14:sizeRelH relativeFrom="page">
              <wp14:pctWidth>0</wp14:pctWidth>
            </wp14:sizeRelH>
            <wp14:sizeRelV relativeFrom="page">
              <wp14:pctHeight>0</wp14:pctHeight>
            </wp14:sizeRelV>
          </wp:anchor>
        </w:drawing>
      </w:r>
      <w:r w:rsidRPr="00732509">
        <w:rPr>
          <w:rFonts w:ascii="Verdana" w:eastAsia="Times New Roman" w:hAnsi="Verdana" w:cs="Times New Roman"/>
          <w:color w:val="000000"/>
          <w:sz w:val="18"/>
          <w:szCs w:val="18"/>
          <w:lang w:eastAsia="en-GB"/>
        </w:rPr>
        <w:t> </w:t>
      </w:r>
    </w:p>
    <w:p w:rsidR="00732509" w:rsidRPr="00732509" w:rsidRDefault="00732509" w:rsidP="00732509">
      <w:pPr>
        <w:shd w:val="clear" w:color="auto" w:fill="FFFFFF"/>
        <w:spacing w:after="0" w:line="336" w:lineRule="atLeast"/>
        <w:rPr>
          <w:rFonts w:ascii="Verdana" w:eastAsia="Times New Roman" w:hAnsi="Verdana" w:cs="Times New Roman"/>
          <w:color w:val="000000"/>
          <w:sz w:val="18"/>
          <w:szCs w:val="18"/>
          <w:lang w:eastAsia="en-GB"/>
        </w:rPr>
      </w:pPr>
      <w:r w:rsidRPr="00732509">
        <w:rPr>
          <w:rFonts w:ascii="Verdana" w:eastAsia="Times New Roman" w:hAnsi="Verdana" w:cs="Times New Roman"/>
          <w:i/>
          <w:iCs/>
          <w:color w:val="000000"/>
          <w:sz w:val="18"/>
          <w:szCs w:val="18"/>
          <w:lang w:eastAsia="en-GB"/>
        </w:rPr>
        <w:t>A tea dance brought the generations together following the formal launch.</w:t>
      </w:r>
    </w:p>
    <w:p w:rsidR="00732509" w:rsidRPr="00732509" w:rsidRDefault="00732509" w:rsidP="00732509">
      <w:pPr>
        <w:shd w:val="clear" w:color="auto" w:fill="FFFFFF"/>
        <w:spacing w:after="0" w:line="336" w:lineRule="atLeast"/>
        <w:rPr>
          <w:rFonts w:ascii="Verdana" w:eastAsia="Times New Roman" w:hAnsi="Verdana" w:cs="Times New Roman"/>
          <w:color w:val="000000"/>
          <w:sz w:val="18"/>
          <w:szCs w:val="18"/>
          <w:lang w:eastAsia="en-GB"/>
        </w:rPr>
      </w:pPr>
      <w:r w:rsidRPr="00732509">
        <w:rPr>
          <w:rFonts w:ascii="Verdana" w:eastAsia="Times New Roman" w:hAnsi="Verdana" w:cs="Times New Roman"/>
          <w:color w:val="000000"/>
          <w:sz w:val="18"/>
          <w:szCs w:val="18"/>
          <w:lang w:eastAsia="en-GB"/>
        </w:rPr>
        <w:t> </w:t>
      </w:r>
    </w:p>
    <w:p w:rsidR="00732509" w:rsidRPr="00732509" w:rsidRDefault="00732509" w:rsidP="00732509">
      <w:pPr>
        <w:shd w:val="clear" w:color="auto" w:fill="FFFFFF"/>
        <w:spacing w:after="0" w:line="336" w:lineRule="atLeast"/>
        <w:rPr>
          <w:rFonts w:ascii="Verdana" w:eastAsia="Times New Roman" w:hAnsi="Verdana" w:cs="Times New Roman"/>
          <w:color w:val="000000"/>
          <w:sz w:val="18"/>
          <w:szCs w:val="18"/>
          <w:lang w:eastAsia="en-GB"/>
        </w:rPr>
      </w:pPr>
      <w:r w:rsidRPr="00732509">
        <w:rPr>
          <w:rFonts w:ascii="Verdana" w:eastAsia="Times New Roman" w:hAnsi="Verdana" w:cs="Times New Roman"/>
          <w:color w:val="000000"/>
          <w:sz w:val="18"/>
          <w:szCs w:val="18"/>
          <w:lang w:eastAsia="en-GB"/>
        </w:rPr>
        <w:t> </w:t>
      </w:r>
    </w:p>
    <w:p w:rsidR="00732509" w:rsidRPr="00732509" w:rsidRDefault="00732509" w:rsidP="00732509">
      <w:pPr>
        <w:shd w:val="clear" w:color="auto" w:fill="FFFFFF"/>
        <w:spacing w:after="0" w:line="336" w:lineRule="atLeast"/>
        <w:rPr>
          <w:rFonts w:ascii="Verdana" w:eastAsia="Times New Roman" w:hAnsi="Verdana" w:cs="Times New Roman"/>
          <w:color w:val="000000"/>
          <w:sz w:val="18"/>
          <w:szCs w:val="18"/>
          <w:lang w:eastAsia="en-GB"/>
        </w:rPr>
      </w:pPr>
      <w:r w:rsidRPr="00732509">
        <w:rPr>
          <w:rFonts w:ascii="Verdana" w:eastAsia="Times New Roman" w:hAnsi="Verdana" w:cs="Times New Roman"/>
          <w:color w:val="000000"/>
          <w:sz w:val="18"/>
          <w:szCs w:val="18"/>
          <w:lang w:eastAsia="en-GB"/>
        </w:rPr>
        <w:t> </w:t>
      </w:r>
    </w:p>
    <w:p w:rsidR="00732509" w:rsidRPr="00732509" w:rsidRDefault="00732509" w:rsidP="00732509">
      <w:pPr>
        <w:shd w:val="clear" w:color="auto" w:fill="FFFFFF"/>
        <w:spacing w:after="0" w:line="336" w:lineRule="atLeast"/>
        <w:rPr>
          <w:rFonts w:ascii="Verdana" w:eastAsia="Times New Roman" w:hAnsi="Verdana" w:cs="Times New Roman"/>
          <w:color w:val="000000"/>
          <w:sz w:val="18"/>
          <w:szCs w:val="18"/>
          <w:lang w:eastAsia="en-GB"/>
        </w:rPr>
      </w:pPr>
      <w:r w:rsidRPr="00732509">
        <w:rPr>
          <w:rFonts w:ascii="Verdana" w:eastAsia="Times New Roman" w:hAnsi="Verdana" w:cs="Times New Roman"/>
          <w:color w:val="000000"/>
          <w:sz w:val="18"/>
          <w:szCs w:val="18"/>
          <w:lang w:eastAsia="en-GB"/>
        </w:rPr>
        <w:t> </w:t>
      </w:r>
    </w:p>
    <w:p w:rsidR="00732509" w:rsidRPr="00732509" w:rsidRDefault="00732509" w:rsidP="00732509">
      <w:pPr>
        <w:shd w:val="clear" w:color="auto" w:fill="FFFFFF"/>
        <w:spacing w:after="0" w:line="336" w:lineRule="atLeast"/>
        <w:rPr>
          <w:rFonts w:ascii="Verdana" w:eastAsia="Times New Roman" w:hAnsi="Verdana" w:cs="Times New Roman"/>
          <w:color w:val="000000"/>
          <w:sz w:val="18"/>
          <w:szCs w:val="18"/>
          <w:lang w:eastAsia="en-GB"/>
        </w:rPr>
      </w:pPr>
      <w:bookmarkStart w:id="0" w:name="_GoBack"/>
      <w:bookmarkEnd w:id="0"/>
    </w:p>
    <w:p w:rsidR="00732509" w:rsidRPr="00732509" w:rsidRDefault="00732509" w:rsidP="00732509">
      <w:pPr>
        <w:shd w:val="clear" w:color="auto" w:fill="FFFFFF"/>
        <w:spacing w:after="0" w:line="336" w:lineRule="atLeast"/>
        <w:rPr>
          <w:rFonts w:ascii="Verdana" w:eastAsia="Times New Roman" w:hAnsi="Verdana" w:cs="Times New Roman"/>
          <w:color w:val="000000"/>
          <w:sz w:val="18"/>
          <w:szCs w:val="18"/>
          <w:lang w:eastAsia="en-GB"/>
        </w:rPr>
      </w:pPr>
      <w:r w:rsidRPr="00732509">
        <w:rPr>
          <w:rFonts w:ascii="Verdana" w:eastAsia="Times New Roman" w:hAnsi="Verdana" w:cs="Times New Roman"/>
          <w:color w:val="000000"/>
          <w:sz w:val="18"/>
          <w:szCs w:val="18"/>
          <w:lang w:eastAsia="en-GB"/>
        </w:rPr>
        <w:t> </w:t>
      </w:r>
    </w:p>
    <w:p w:rsidR="00732509" w:rsidRPr="00732509" w:rsidRDefault="00732509" w:rsidP="00732509">
      <w:pPr>
        <w:shd w:val="clear" w:color="auto" w:fill="FFFFFF"/>
        <w:spacing w:after="100" w:line="336" w:lineRule="atLeast"/>
        <w:rPr>
          <w:rFonts w:ascii="Verdana" w:eastAsia="Times New Roman" w:hAnsi="Verdana" w:cs="Times New Roman"/>
          <w:color w:val="000000"/>
          <w:sz w:val="18"/>
          <w:szCs w:val="18"/>
          <w:lang w:eastAsia="en-GB"/>
        </w:rPr>
      </w:pPr>
      <w:r w:rsidRPr="00732509">
        <w:rPr>
          <w:rFonts w:ascii="Verdana" w:eastAsia="Times New Roman" w:hAnsi="Verdana" w:cs="Times New Roman"/>
          <w:color w:val="000000"/>
          <w:sz w:val="18"/>
          <w:szCs w:val="18"/>
          <w:lang w:eastAsia="en-GB"/>
        </w:rPr>
        <w:t xml:space="preserve">Source: </w:t>
      </w:r>
      <w:hyperlink r:id="rId9" w:history="1">
        <w:proofErr w:type="spellStart"/>
        <w:r w:rsidRPr="00732509">
          <w:rPr>
            <w:rFonts w:ascii="Verdana" w:eastAsia="Times New Roman" w:hAnsi="Verdana" w:cs="Times New Roman"/>
            <w:color w:val="4672B4"/>
            <w:sz w:val="18"/>
            <w:szCs w:val="18"/>
            <w:lang w:eastAsia="en-GB"/>
          </w:rPr>
          <w:t>Abertawe</w:t>
        </w:r>
        <w:proofErr w:type="spellEnd"/>
        <w:r w:rsidRPr="00732509">
          <w:rPr>
            <w:rFonts w:ascii="Verdana" w:eastAsia="Times New Roman" w:hAnsi="Verdana" w:cs="Times New Roman"/>
            <w:color w:val="4672B4"/>
            <w:sz w:val="18"/>
            <w:szCs w:val="18"/>
            <w:lang w:eastAsia="en-GB"/>
          </w:rPr>
          <w:t xml:space="preserve"> Bro </w:t>
        </w:r>
        <w:proofErr w:type="spellStart"/>
        <w:r w:rsidRPr="00732509">
          <w:rPr>
            <w:rFonts w:ascii="Verdana" w:eastAsia="Times New Roman" w:hAnsi="Verdana" w:cs="Times New Roman"/>
            <w:color w:val="4672B4"/>
            <w:sz w:val="18"/>
            <w:szCs w:val="18"/>
            <w:lang w:eastAsia="en-GB"/>
          </w:rPr>
          <w:t>Morgannwg</w:t>
        </w:r>
        <w:proofErr w:type="spellEnd"/>
        <w:r w:rsidRPr="00732509">
          <w:rPr>
            <w:rFonts w:ascii="Verdana" w:eastAsia="Times New Roman" w:hAnsi="Verdana" w:cs="Times New Roman"/>
            <w:color w:val="4672B4"/>
            <w:sz w:val="18"/>
            <w:szCs w:val="18"/>
            <w:lang w:eastAsia="en-GB"/>
          </w:rPr>
          <w:t xml:space="preserve"> University Health Board</w:t>
        </w:r>
      </w:hyperlink>
      <w:r w:rsidRPr="00732509">
        <w:rPr>
          <w:rFonts w:ascii="Verdana" w:eastAsia="Times New Roman" w:hAnsi="Verdana" w:cs="Times New Roman"/>
          <w:color w:val="000000"/>
          <w:sz w:val="18"/>
          <w:szCs w:val="18"/>
          <w:lang w:eastAsia="en-GB"/>
        </w:rPr>
        <w:t xml:space="preserve"> </w:t>
      </w:r>
    </w:p>
    <w:p w:rsidR="00BA1971" w:rsidRDefault="00732509"/>
    <w:sectPr w:rsidR="00BA1971">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10006FF" w:usb1="4000205B" w:usb2="00000010" w:usb3="00000000" w:csb0="0000019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32509"/>
    <w:rsid w:val="00732509"/>
    <w:rsid w:val="00971216"/>
    <w:rsid w:val="00FE2A8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D426F87"/>
  <w15:chartTrackingRefBased/>
  <w15:docId w15:val="{7B53C919-8BF6-4DD7-AB29-0CB5AE2CE7E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732509"/>
    <w:rPr>
      <w:strike w:val="0"/>
      <w:dstrike w:val="0"/>
      <w:color w:val="4672B4"/>
      <w:u w:val="none"/>
      <w:effect w:val="none"/>
    </w:rPr>
  </w:style>
  <w:style w:type="character" w:styleId="Strong">
    <w:name w:val="Strong"/>
    <w:basedOn w:val="DefaultParagraphFont"/>
    <w:uiPriority w:val="22"/>
    <w:qFormat/>
    <w:rsid w:val="00732509"/>
    <w:rPr>
      <w:b/>
      <w:bCs/>
    </w:rPr>
  </w:style>
  <w:style w:type="character" w:styleId="Emphasis">
    <w:name w:val="Emphasis"/>
    <w:basedOn w:val="DefaultParagraphFont"/>
    <w:uiPriority w:val="20"/>
    <w:qFormat/>
    <w:rsid w:val="00732509"/>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13328983">
      <w:bodyDiv w:val="1"/>
      <w:marLeft w:val="0"/>
      <w:marRight w:val="0"/>
      <w:marTop w:val="0"/>
      <w:marBottom w:val="0"/>
      <w:divBdr>
        <w:top w:val="none" w:sz="0" w:space="0" w:color="auto"/>
        <w:left w:val="none" w:sz="0" w:space="0" w:color="auto"/>
        <w:bottom w:val="none" w:sz="0" w:space="0" w:color="auto"/>
        <w:right w:val="none" w:sz="0" w:space="0" w:color="auto"/>
      </w:divBdr>
      <w:divsChild>
        <w:div w:id="254632084">
          <w:marLeft w:val="0"/>
          <w:marRight w:val="0"/>
          <w:marTop w:val="100"/>
          <w:marBottom w:val="100"/>
          <w:divBdr>
            <w:top w:val="none" w:sz="0" w:space="0" w:color="auto"/>
            <w:left w:val="none" w:sz="0" w:space="0" w:color="auto"/>
            <w:bottom w:val="none" w:sz="0" w:space="0" w:color="auto"/>
            <w:right w:val="none" w:sz="0" w:space="0" w:color="auto"/>
          </w:divBdr>
          <w:divsChild>
            <w:div w:id="111557390">
              <w:marLeft w:val="0"/>
              <w:marRight w:val="0"/>
              <w:marTop w:val="0"/>
              <w:marBottom w:val="0"/>
              <w:divBdr>
                <w:top w:val="none" w:sz="0" w:space="0" w:color="auto"/>
                <w:left w:val="none" w:sz="0" w:space="0" w:color="auto"/>
                <w:bottom w:val="none" w:sz="0" w:space="0" w:color="auto"/>
                <w:right w:val="none" w:sz="0" w:space="0" w:color="auto"/>
              </w:divBdr>
              <w:divsChild>
                <w:div w:id="1300262730">
                  <w:marLeft w:val="150"/>
                  <w:marRight w:val="150"/>
                  <w:marTop w:val="0"/>
                  <w:marBottom w:val="0"/>
                  <w:divBdr>
                    <w:top w:val="none" w:sz="0" w:space="0" w:color="auto"/>
                    <w:left w:val="none" w:sz="0" w:space="0" w:color="auto"/>
                    <w:bottom w:val="none" w:sz="0" w:space="0" w:color="auto"/>
                    <w:right w:val="none" w:sz="0" w:space="0" w:color="auto"/>
                  </w:divBdr>
                  <w:divsChild>
                    <w:div w:id="1666854747">
                      <w:marLeft w:val="0"/>
                      <w:marRight w:val="0"/>
                      <w:marTop w:val="0"/>
                      <w:marBottom w:val="0"/>
                      <w:divBdr>
                        <w:top w:val="none" w:sz="0" w:space="0" w:color="auto"/>
                        <w:left w:val="none" w:sz="0" w:space="0" w:color="auto"/>
                        <w:bottom w:val="none" w:sz="0" w:space="0" w:color="auto"/>
                        <w:right w:val="none" w:sz="0" w:space="0" w:color="auto"/>
                      </w:divBdr>
                      <w:divsChild>
                        <w:div w:id="423765491">
                          <w:marLeft w:val="0"/>
                          <w:marRight w:val="0"/>
                          <w:marTop w:val="0"/>
                          <w:marBottom w:val="0"/>
                          <w:divBdr>
                            <w:top w:val="none" w:sz="0" w:space="0" w:color="auto"/>
                            <w:left w:val="none" w:sz="0" w:space="0" w:color="auto"/>
                            <w:bottom w:val="none" w:sz="0" w:space="0" w:color="auto"/>
                            <w:right w:val="none" w:sz="0" w:space="0" w:color="auto"/>
                          </w:divBdr>
                          <w:divsChild>
                            <w:div w:id="1536700776">
                              <w:marLeft w:val="0"/>
                              <w:marRight w:val="0"/>
                              <w:marTop w:val="0"/>
                              <w:marBottom w:val="0"/>
                              <w:divBdr>
                                <w:top w:val="none" w:sz="0" w:space="0" w:color="auto"/>
                                <w:left w:val="none" w:sz="0" w:space="0" w:color="auto"/>
                                <w:bottom w:val="none" w:sz="0" w:space="0" w:color="auto"/>
                                <w:right w:val="none" w:sz="0" w:space="0" w:color="auto"/>
                              </w:divBdr>
                            </w:div>
                            <w:div w:id="1952928929">
                              <w:marLeft w:val="0"/>
                              <w:marRight w:val="0"/>
                              <w:marTop w:val="0"/>
                              <w:marBottom w:val="0"/>
                              <w:divBdr>
                                <w:top w:val="none" w:sz="0" w:space="0" w:color="auto"/>
                                <w:left w:val="none" w:sz="0" w:space="0" w:color="auto"/>
                                <w:bottom w:val="none" w:sz="0" w:space="0" w:color="auto"/>
                                <w:right w:val="none" w:sz="0" w:space="0" w:color="auto"/>
                              </w:divBdr>
                              <w:divsChild>
                                <w:div w:id="2043942039">
                                  <w:marLeft w:val="0"/>
                                  <w:marRight w:val="0"/>
                                  <w:marTop w:val="0"/>
                                  <w:marBottom w:val="0"/>
                                  <w:divBdr>
                                    <w:top w:val="none" w:sz="0" w:space="0" w:color="auto"/>
                                    <w:left w:val="none" w:sz="0" w:space="0" w:color="auto"/>
                                    <w:bottom w:val="none" w:sz="0" w:space="0" w:color="auto"/>
                                    <w:right w:val="none" w:sz="0" w:space="0" w:color="auto"/>
                                  </w:divBdr>
                                  <w:divsChild>
                                    <w:div w:id="209923864">
                                      <w:marLeft w:val="0"/>
                                      <w:marRight w:val="0"/>
                                      <w:marTop w:val="0"/>
                                      <w:marBottom w:val="0"/>
                                      <w:divBdr>
                                        <w:top w:val="none" w:sz="0" w:space="0" w:color="auto"/>
                                        <w:left w:val="none" w:sz="0" w:space="0" w:color="auto"/>
                                        <w:bottom w:val="none" w:sz="0" w:space="0" w:color="auto"/>
                                        <w:right w:val="none" w:sz="0" w:space="0" w:color="auto"/>
                                      </w:divBdr>
                                    </w:div>
                                    <w:div w:id="9860836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62445426">
                              <w:marLeft w:val="0"/>
                              <w:marRight w:val="0"/>
                              <w:marTop w:val="0"/>
                              <w:marBottom w:val="0"/>
                              <w:divBdr>
                                <w:top w:val="none" w:sz="0" w:space="0" w:color="auto"/>
                                <w:left w:val="none" w:sz="0" w:space="0" w:color="auto"/>
                                <w:bottom w:val="none" w:sz="0" w:space="0" w:color="auto"/>
                                <w:right w:val="none" w:sz="0" w:space="0" w:color="auto"/>
                              </w:divBdr>
                              <w:divsChild>
                                <w:div w:id="1356997730">
                                  <w:marLeft w:val="0"/>
                                  <w:marRight w:val="0"/>
                                  <w:marTop w:val="0"/>
                                  <w:marBottom w:val="0"/>
                                  <w:divBdr>
                                    <w:top w:val="none" w:sz="0" w:space="0" w:color="auto"/>
                                    <w:left w:val="none" w:sz="0" w:space="0" w:color="auto"/>
                                    <w:bottom w:val="none" w:sz="0" w:space="0" w:color="auto"/>
                                    <w:right w:val="none" w:sz="0" w:space="0" w:color="auto"/>
                                  </w:divBdr>
                                </w:div>
                                <w:div w:id="1567688703">
                                  <w:marLeft w:val="0"/>
                                  <w:marRight w:val="0"/>
                                  <w:marTop w:val="0"/>
                                  <w:marBottom w:val="0"/>
                                  <w:divBdr>
                                    <w:top w:val="none" w:sz="0" w:space="0" w:color="auto"/>
                                    <w:left w:val="none" w:sz="0" w:space="0" w:color="auto"/>
                                    <w:bottom w:val="none" w:sz="0" w:space="0" w:color="auto"/>
                                    <w:right w:val="none" w:sz="0" w:space="0" w:color="auto"/>
                                  </w:divBdr>
                                </w:div>
                                <w:div w:id="1581791682">
                                  <w:marLeft w:val="0"/>
                                  <w:marRight w:val="0"/>
                                  <w:marTop w:val="0"/>
                                  <w:marBottom w:val="0"/>
                                  <w:divBdr>
                                    <w:top w:val="none" w:sz="0" w:space="0" w:color="auto"/>
                                    <w:left w:val="none" w:sz="0" w:space="0" w:color="auto"/>
                                    <w:bottom w:val="none" w:sz="0" w:space="0" w:color="auto"/>
                                    <w:right w:val="none" w:sz="0" w:space="0" w:color="auto"/>
                                  </w:divBdr>
                                </w:div>
                                <w:div w:id="1532261716">
                                  <w:marLeft w:val="0"/>
                                  <w:marRight w:val="0"/>
                                  <w:marTop w:val="0"/>
                                  <w:marBottom w:val="0"/>
                                  <w:divBdr>
                                    <w:top w:val="none" w:sz="0" w:space="0" w:color="auto"/>
                                    <w:left w:val="none" w:sz="0" w:space="0" w:color="auto"/>
                                    <w:bottom w:val="none" w:sz="0" w:space="0" w:color="auto"/>
                                    <w:right w:val="none" w:sz="0" w:space="0" w:color="auto"/>
                                  </w:divBdr>
                                </w:div>
                                <w:div w:id="1169128700">
                                  <w:marLeft w:val="0"/>
                                  <w:marRight w:val="0"/>
                                  <w:marTop w:val="0"/>
                                  <w:marBottom w:val="0"/>
                                  <w:divBdr>
                                    <w:top w:val="none" w:sz="0" w:space="0" w:color="auto"/>
                                    <w:left w:val="none" w:sz="0" w:space="0" w:color="auto"/>
                                    <w:bottom w:val="none" w:sz="0" w:space="0" w:color="auto"/>
                                    <w:right w:val="none" w:sz="0" w:space="0" w:color="auto"/>
                                  </w:divBdr>
                                </w:div>
                                <w:div w:id="2136561315">
                                  <w:marLeft w:val="0"/>
                                  <w:marRight w:val="0"/>
                                  <w:marTop w:val="0"/>
                                  <w:marBottom w:val="0"/>
                                  <w:divBdr>
                                    <w:top w:val="none" w:sz="0" w:space="0" w:color="auto"/>
                                    <w:left w:val="none" w:sz="0" w:space="0" w:color="auto"/>
                                    <w:bottom w:val="none" w:sz="0" w:space="0" w:color="auto"/>
                                    <w:right w:val="none" w:sz="0" w:space="0" w:color="auto"/>
                                  </w:divBdr>
                                </w:div>
                                <w:div w:id="1352880982">
                                  <w:marLeft w:val="0"/>
                                  <w:marRight w:val="0"/>
                                  <w:marTop w:val="0"/>
                                  <w:marBottom w:val="0"/>
                                  <w:divBdr>
                                    <w:top w:val="none" w:sz="0" w:space="0" w:color="auto"/>
                                    <w:left w:val="none" w:sz="0" w:space="0" w:color="auto"/>
                                    <w:bottom w:val="none" w:sz="0" w:space="0" w:color="auto"/>
                                    <w:right w:val="none" w:sz="0" w:space="0" w:color="auto"/>
                                  </w:divBdr>
                                </w:div>
                                <w:div w:id="585572397">
                                  <w:marLeft w:val="0"/>
                                  <w:marRight w:val="0"/>
                                  <w:marTop w:val="0"/>
                                  <w:marBottom w:val="0"/>
                                  <w:divBdr>
                                    <w:top w:val="none" w:sz="0" w:space="0" w:color="auto"/>
                                    <w:left w:val="none" w:sz="0" w:space="0" w:color="auto"/>
                                    <w:bottom w:val="none" w:sz="0" w:space="0" w:color="auto"/>
                                    <w:right w:val="none" w:sz="0" w:space="0" w:color="auto"/>
                                  </w:divBdr>
                                </w:div>
                                <w:div w:id="1764958968">
                                  <w:marLeft w:val="0"/>
                                  <w:marRight w:val="0"/>
                                  <w:marTop w:val="0"/>
                                  <w:marBottom w:val="0"/>
                                  <w:divBdr>
                                    <w:top w:val="none" w:sz="0" w:space="0" w:color="auto"/>
                                    <w:left w:val="none" w:sz="0" w:space="0" w:color="auto"/>
                                    <w:bottom w:val="none" w:sz="0" w:space="0" w:color="auto"/>
                                    <w:right w:val="none" w:sz="0" w:space="0" w:color="auto"/>
                                  </w:divBdr>
                                </w:div>
                                <w:div w:id="206184625">
                                  <w:marLeft w:val="0"/>
                                  <w:marRight w:val="0"/>
                                  <w:marTop w:val="0"/>
                                  <w:marBottom w:val="0"/>
                                  <w:divBdr>
                                    <w:top w:val="none" w:sz="0" w:space="0" w:color="auto"/>
                                    <w:left w:val="none" w:sz="0" w:space="0" w:color="auto"/>
                                    <w:bottom w:val="none" w:sz="0" w:space="0" w:color="auto"/>
                                    <w:right w:val="none" w:sz="0" w:space="0" w:color="auto"/>
                                  </w:divBdr>
                                </w:div>
                                <w:div w:id="1030955943">
                                  <w:marLeft w:val="0"/>
                                  <w:marRight w:val="0"/>
                                  <w:marTop w:val="0"/>
                                  <w:marBottom w:val="0"/>
                                  <w:divBdr>
                                    <w:top w:val="none" w:sz="0" w:space="0" w:color="auto"/>
                                    <w:left w:val="none" w:sz="0" w:space="0" w:color="auto"/>
                                    <w:bottom w:val="none" w:sz="0" w:space="0" w:color="auto"/>
                                    <w:right w:val="none" w:sz="0" w:space="0" w:color="auto"/>
                                  </w:divBdr>
                                </w:div>
                                <w:div w:id="1340694591">
                                  <w:marLeft w:val="0"/>
                                  <w:marRight w:val="0"/>
                                  <w:marTop w:val="0"/>
                                  <w:marBottom w:val="0"/>
                                  <w:divBdr>
                                    <w:top w:val="none" w:sz="0" w:space="0" w:color="auto"/>
                                    <w:left w:val="none" w:sz="0" w:space="0" w:color="auto"/>
                                    <w:bottom w:val="none" w:sz="0" w:space="0" w:color="auto"/>
                                    <w:right w:val="none" w:sz="0" w:space="0" w:color="auto"/>
                                  </w:divBdr>
                                </w:div>
                                <w:div w:id="1941374359">
                                  <w:marLeft w:val="0"/>
                                  <w:marRight w:val="0"/>
                                  <w:marTop w:val="0"/>
                                  <w:marBottom w:val="0"/>
                                  <w:divBdr>
                                    <w:top w:val="none" w:sz="0" w:space="0" w:color="auto"/>
                                    <w:left w:val="none" w:sz="0" w:space="0" w:color="auto"/>
                                    <w:bottom w:val="none" w:sz="0" w:space="0" w:color="auto"/>
                                    <w:right w:val="none" w:sz="0" w:space="0" w:color="auto"/>
                                  </w:divBdr>
                                </w:div>
                                <w:div w:id="9962585">
                                  <w:marLeft w:val="0"/>
                                  <w:marRight w:val="0"/>
                                  <w:marTop w:val="0"/>
                                  <w:marBottom w:val="0"/>
                                  <w:divBdr>
                                    <w:top w:val="none" w:sz="0" w:space="0" w:color="auto"/>
                                    <w:left w:val="none" w:sz="0" w:space="0" w:color="auto"/>
                                    <w:bottom w:val="none" w:sz="0" w:space="0" w:color="auto"/>
                                    <w:right w:val="none" w:sz="0" w:space="0" w:color="auto"/>
                                  </w:divBdr>
                                </w:div>
                                <w:div w:id="1647394471">
                                  <w:marLeft w:val="0"/>
                                  <w:marRight w:val="0"/>
                                  <w:marTop w:val="0"/>
                                  <w:marBottom w:val="0"/>
                                  <w:divBdr>
                                    <w:top w:val="none" w:sz="0" w:space="0" w:color="auto"/>
                                    <w:left w:val="none" w:sz="0" w:space="0" w:color="auto"/>
                                    <w:bottom w:val="none" w:sz="0" w:space="0" w:color="auto"/>
                                    <w:right w:val="none" w:sz="0" w:space="0" w:color="auto"/>
                                  </w:divBdr>
                                </w:div>
                                <w:div w:id="1318263810">
                                  <w:marLeft w:val="0"/>
                                  <w:marRight w:val="0"/>
                                  <w:marTop w:val="0"/>
                                  <w:marBottom w:val="0"/>
                                  <w:divBdr>
                                    <w:top w:val="none" w:sz="0" w:space="0" w:color="auto"/>
                                    <w:left w:val="none" w:sz="0" w:space="0" w:color="auto"/>
                                    <w:bottom w:val="none" w:sz="0" w:space="0" w:color="auto"/>
                                    <w:right w:val="none" w:sz="0" w:space="0" w:color="auto"/>
                                  </w:divBdr>
                                  <w:divsChild>
                                    <w:div w:id="541065718">
                                      <w:marLeft w:val="0"/>
                                      <w:marRight w:val="0"/>
                                      <w:marTop w:val="0"/>
                                      <w:marBottom w:val="0"/>
                                      <w:divBdr>
                                        <w:top w:val="none" w:sz="0" w:space="0" w:color="auto"/>
                                        <w:left w:val="none" w:sz="0" w:space="0" w:color="auto"/>
                                        <w:bottom w:val="none" w:sz="0" w:space="0" w:color="auto"/>
                                        <w:right w:val="none" w:sz="0" w:space="0" w:color="auto"/>
                                      </w:divBdr>
                                    </w:div>
                                  </w:divsChild>
                                </w:div>
                                <w:div w:id="304162329">
                                  <w:marLeft w:val="0"/>
                                  <w:marRight w:val="0"/>
                                  <w:marTop w:val="0"/>
                                  <w:marBottom w:val="0"/>
                                  <w:divBdr>
                                    <w:top w:val="none" w:sz="0" w:space="0" w:color="auto"/>
                                    <w:left w:val="none" w:sz="0" w:space="0" w:color="auto"/>
                                    <w:bottom w:val="none" w:sz="0" w:space="0" w:color="auto"/>
                                    <w:right w:val="none" w:sz="0" w:space="0" w:color="auto"/>
                                  </w:divBdr>
                                </w:div>
                                <w:div w:id="467630490">
                                  <w:marLeft w:val="0"/>
                                  <w:marRight w:val="0"/>
                                  <w:marTop w:val="0"/>
                                  <w:marBottom w:val="0"/>
                                  <w:divBdr>
                                    <w:top w:val="none" w:sz="0" w:space="0" w:color="auto"/>
                                    <w:left w:val="none" w:sz="0" w:space="0" w:color="auto"/>
                                    <w:bottom w:val="none" w:sz="0" w:space="0" w:color="auto"/>
                                    <w:right w:val="none" w:sz="0" w:space="0" w:color="auto"/>
                                  </w:divBdr>
                                </w:div>
                                <w:div w:id="599531885">
                                  <w:marLeft w:val="0"/>
                                  <w:marRight w:val="0"/>
                                  <w:marTop w:val="0"/>
                                  <w:marBottom w:val="0"/>
                                  <w:divBdr>
                                    <w:top w:val="none" w:sz="0" w:space="0" w:color="auto"/>
                                    <w:left w:val="none" w:sz="0" w:space="0" w:color="auto"/>
                                    <w:bottom w:val="none" w:sz="0" w:space="0" w:color="auto"/>
                                    <w:right w:val="none" w:sz="0" w:space="0" w:color="auto"/>
                                  </w:divBdr>
                                </w:div>
                                <w:div w:id="1550873638">
                                  <w:marLeft w:val="0"/>
                                  <w:marRight w:val="0"/>
                                  <w:marTop w:val="0"/>
                                  <w:marBottom w:val="0"/>
                                  <w:divBdr>
                                    <w:top w:val="none" w:sz="0" w:space="0" w:color="auto"/>
                                    <w:left w:val="none" w:sz="0" w:space="0" w:color="auto"/>
                                    <w:bottom w:val="none" w:sz="0" w:space="0" w:color="auto"/>
                                    <w:right w:val="none" w:sz="0" w:space="0" w:color="auto"/>
                                  </w:divBdr>
                                </w:div>
                                <w:div w:id="2108965328">
                                  <w:marLeft w:val="0"/>
                                  <w:marRight w:val="0"/>
                                  <w:marTop w:val="0"/>
                                  <w:marBottom w:val="0"/>
                                  <w:divBdr>
                                    <w:top w:val="none" w:sz="0" w:space="0" w:color="auto"/>
                                    <w:left w:val="none" w:sz="0" w:space="0" w:color="auto"/>
                                    <w:bottom w:val="none" w:sz="0" w:space="0" w:color="auto"/>
                                    <w:right w:val="none" w:sz="0" w:space="0" w:color="auto"/>
                                  </w:divBdr>
                                </w:div>
                                <w:div w:id="1744057912">
                                  <w:marLeft w:val="0"/>
                                  <w:marRight w:val="0"/>
                                  <w:marTop w:val="0"/>
                                  <w:marBottom w:val="0"/>
                                  <w:divBdr>
                                    <w:top w:val="none" w:sz="0" w:space="0" w:color="auto"/>
                                    <w:left w:val="none" w:sz="0" w:space="0" w:color="auto"/>
                                    <w:bottom w:val="none" w:sz="0" w:space="0" w:color="auto"/>
                                    <w:right w:val="none" w:sz="0" w:space="0" w:color="auto"/>
                                  </w:divBdr>
                                </w:div>
                                <w:div w:id="244533161">
                                  <w:marLeft w:val="0"/>
                                  <w:marRight w:val="0"/>
                                  <w:marTop w:val="0"/>
                                  <w:marBottom w:val="0"/>
                                  <w:divBdr>
                                    <w:top w:val="none" w:sz="0" w:space="0" w:color="auto"/>
                                    <w:left w:val="none" w:sz="0" w:space="0" w:color="auto"/>
                                    <w:bottom w:val="none" w:sz="0" w:space="0" w:color="auto"/>
                                    <w:right w:val="none" w:sz="0" w:space="0" w:color="auto"/>
                                  </w:divBdr>
                                </w:div>
                                <w:div w:id="1031295768">
                                  <w:marLeft w:val="0"/>
                                  <w:marRight w:val="0"/>
                                  <w:marTop w:val="0"/>
                                  <w:marBottom w:val="0"/>
                                  <w:divBdr>
                                    <w:top w:val="none" w:sz="0" w:space="0" w:color="auto"/>
                                    <w:left w:val="none" w:sz="0" w:space="0" w:color="auto"/>
                                    <w:bottom w:val="none" w:sz="0" w:space="0" w:color="auto"/>
                                    <w:right w:val="none" w:sz="0" w:space="0" w:color="auto"/>
                                  </w:divBdr>
                                </w:div>
                                <w:div w:id="1820534532">
                                  <w:marLeft w:val="0"/>
                                  <w:marRight w:val="0"/>
                                  <w:marTop w:val="0"/>
                                  <w:marBottom w:val="0"/>
                                  <w:divBdr>
                                    <w:top w:val="none" w:sz="0" w:space="0" w:color="auto"/>
                                    <w:left w:val="none" w:sz="0" w:space="0" w:color="auto"/>
                                    <w:bottom w:val="none" w:sz="0" w:space="0" w:color="auto"/>
                                    <w:right w:val="none" w:sz="0" w:space="0" w:color="auto"/>
                                  </w:divBdr>
                                </w:div>
                                <w:div w:id="1155486656">
                                  <w:marLeft w:val="0"/>
                                  <w:marRight w:val="0"/>
                                  <w:marTop w:val="0"/>
                                  <w:marBottom w:val="0"/>
                                  <w:divBdr>
                                    <w:top w:val="none" w:sz="0" w:space="0" w:color="auto"/>
                                    <w:left w:val="none" w:sz="0" w:space="0" w:color="auto"/>
                                    <w:bottom w:val="none" w:sz="0" w:space="0" w:color="auto"/>
                                    <w:right w:val="none" w:sz="0" w:space="0" w:color="auto"/>
                                  </w:divBdr>
                                </w:div>
                                <w:div w:id="319579370">
                                  <w:marLeft w:val="0"/>
                                  <w:marRight w:val="0"/>
                                  <w:marTop w:val="0"/>
                                  <w:marBottom w:val="0"/>
                                  <w:divBdr>
                                    <w:top w:val="none" w:sz="0" w:space="0" w:color="auto"/>
                                    <w:left w:val="none" w:sz="0" w:space="0" w:color="auto"/>
                                    <w:bottom w:val="none" w:sz="0" w:space="0" w:color="auto"/>
                                    <w:right w:val="none" w:sz="0" w:space="0" w:color="auto"/>
                                  </w:divBdr>
                                </w:div>
                                <w:div w:id="136067998">
                                  <w:marLeft w:val="0"/>
                                  <w:marRight w:val="0"/>
                                  <w:marTop w:val="0"/>
                                  <w:marBottom w:val="0"/>
                                  <w:divBdr>
                                    <w:top w:val="none" w:sz="0" w:space="0" w:color="auto"/>
                                    <w:left w:val="none" w:sz="0" w:space="0" w:color="auto"/>
                                    <w:bottom w:val="none" w:sz="0" w:space="0" w:color="auto"/>
                                    <w:right w:val="none" w:sz="0" w:space="0" w:color="auto"/>
                                  </w:divBdr>
                                </w:div>
                                <w:div w:id="639923935">
                                  <w:marLeft w:val="0"/>
                                  <w:marRight w:val="0"/>
                                  <w:marTop w:val="0"/>
                                  <w:marBottom w:val="0"/>
                                  <w:divBdr>
                                    <w:top w:val="none" w:sz="0" w:space="0" w:color="auto"/>
                                    <w:left w:val="none" w:sz="0" w:space="0" w:color="auto"/>
                                    <w:bottom w:val="none" w:sz="0" w:space="0" w:color="auto"/>
                                    <w:right w:val="none" w:sz="0" w:space="0" w:color="auto"/>
                                  </w:divBdr>
                                </w:div>
                                <w:div w:id="120154310">
                                  <w:marLeft w:val="0"/>
                                  <w:marRight w:val="0"/>
                                  <w:marTop w:val="0"/>
                                  <w:marBottom w:val="0"/>
                                  <w:divBdr>
                                    <w:top w:val="none" w:sz="0" w:space="0" w:color="auto"/>
                                    <w:left w:val="none" w:sz="0" w:space="0" w:color="auto"/>
                                    <w:bottom w:val="none" w:sz="0" w:space="0" w:color="auto"/>
                                    <w:right w:val="none" w:sz="0" w:space="0" w:color="auto"/>
                                  </w:divBdr>
                                </w:div>
                                <w:div w:id="382102967">
                                  <w:marLeft w:val="0"/>
                                  <w:marRight w:val="0"/>
                                  <w:marTop w:val="0"/>
                                  <w:marBottom w:val="0"/>
                                  <w:divBdr>
                                    <w:top w:val="none" w:sz="0" w:space="0" w:color="auto"/>
                                    <w:left w:val="none" w:sz="0" w:space="0" w:color="auto"/>
                                    <w:bottom w:val="none" w:sz="0" w:space="0" w:color="auto"/>
                                    <w:right w:val="none" w:sz="0" w:space="0" w:color="auto"/>
                                  </w:divBdr>
                                </w:div>
                                <w:div w:id="896167496">
                                  <w:marLeft w:val="0"/>
                                  <w:marRight w:val="0"/>
                                  <w:marTop w:val="0"/>
                                  <w:marBottom w:val="0"/>
                                  <w:divBdr>
                                    <w:top w:val="none" w:sz="0" w:space="0" w:color="auto"/>
                                    <w:left w:val="none" w:sz="0" w:space="0" w:color="auto"/>
                                    <w:bottom w:val="none" w:sz="0" w:space="0" w:color="auto"/>
                                    <w:right w:val="none" w:sz="0" w:space="0" w:color="auto"/>
                                  </w:divBdr>
                                </w:div>
                                <w:div w:id="1639451374">
                                  <w:marLeft w:val="0"/>
                                  <w:marRight w:val="0"/>
                                  <w:marTop w:val="0"/>
                                  <w:marBottom w:val="0"/>
                                  <w:divBdr>
                                    <w:top w:val="none" w:sz="0" w:space="0" w:color="auto"/>
                                    <w:left w:val="none" w:sz="0" w:space="0" w:color="auto"/>
                                    <w:bottom w:val="none" w:sz="0" w:space="0" w:color="auto"/>
                                    <w:right w:val="none" w:sz="0" w:space="0" w:color="auto"/>
                                  </w:divBdr>
                                </w:div>
                                <w:div w:id="1455365635">
                                  <w:marLeft w:val="0"/>
                                  <w:marRight w:val="0"/>
                                  <w:marTop w:val="0"/>
                                  <w:marBottom w:val="0"/>
                                  <w:divBdr>
                                    <w:top w:val="none" w:sz="0" w:space="0" w:color="auto"/>
                                    <w:left w:val="none" w:sz="0" w:space="0" w:color="auto"/>
                                    <w:bottom w:val="none" w:sz="0" w:space="0" w:color="auto"/>
                                    <w:right w:val="none" w:sz="0" w:space="0" w:color="auto"/>
                                  </w:divBdr>
                                </w:div>
                                <w:div w:id="1960839483">
                                  <w:marLeft w:val="0"/>
                                  <w:marRight w:val="0"/>
                                  <w:marTop w:val="0"/>
                                  <w:marBottom w:val="0"/>
                                  <w:divBdr>
                                    <w:top w:val="none" w:sz="0" w:space="0" w:color="auto"/>
                                    <w:left w:val="none" w:sz="0" w:space="0" w:color="auto"/>
                                    <w:bottom w:val="none" w:sz="0" w:space="0" w:color="auto"/>
                                    <w:right w:val="none" w:sz="0" w:space="0" w:color="auto"/>
                                  </w:divBdr>
                                </w:div>
                                <w:div w:id="573710135">
                                  <w:marLeft w:val="0"/>
                                  <w:marRight w:val="0"/>
                                  <w:marTop w:val="0"/>
                                  <w:marBottom w:val="0"/>
                                  <w:divBdr>
                                    <w:top w:val="none" w:sz="0" w:space="0" w:color="auto"/>
                                    <w:left w:val="none" w:sz="0" w:space="0" w:color="auto"/>
                                    <w:bottom w:val="none" w:sz="0" w:space="0" w:color="auto"/>
                                    <w:right w:val="none" w:sz="0" w:space="0" w:color="auto"/>
                                  </w:divBdr>
                                </w:div>
                                <w:div w:id="346561963">
                                  <w:marLeft w:val="0"/>
                                  <w:marRight w:val="0"/>
                                  <w:marTop w:val="0"/>
                                  <w:marBottom w:val="0"/>
                                  <w:divBdr>
                                    <w:top w:val="none" w:sz="0" w:space="0" w:color="auto"/>
                                    <w:left w:val="none" w:sz="0" w:space="0" w:color="auto"/>
                                    <w:bottom w:val="none" w:sz="0" w:space="0" w:color="auto"/>
                                    <w:right w:val="none" w:sz="0" w:space="0" w:color="auto"/>
                                  </w:divBdr>
                                </w:div>
                                <w:div w:id="983385796">
                                  <w:marLeft w:val="0"/>
                                  <w:marRight w:val="0"/>
                                  <w:marTop w:val="0"/>
                                  <w:marBottom w:val="0"/>
                                  <w:divBdr>
                                    <w:top w:val="none" w:sz="0" w:space="0" w:color="auto"/>
                                    <w:left w:val="none" w:sz="0" w:space="0" w:color="auto"/>
                                    <w:bottom w:val="none" w:sz="0" w:space="0" w:color="auto"/>
                                    <w:right w:val="none" w:sz="0" w:space="0" w:color="auto"/>
                                  </w:divBdr>
                                </w:div>
                                <w:div w:id="1931154881">
                                  <w:marLeft w:val="0"/>
                                  <w:marRight w:val="0"/>
                                  <w:marTop w:val="0"/>
                                  <w:marBottom w:val="0"/>
                                  <w:divBdr>
                                    <w:top w:val="none" w:sz="0" w:space="0" w:color="auto"/>
                                    <w:left w:val="none" w:sz="0" w:space="0" w:color="auto"/>
                                    <w:bottom w:val="none" w:sz="0" w:space="0" w:color="auto"/>
                                    <w:right w:val="none" w:sz="0" w:space="0" w:color="auto"/>
                                  </w:divBdr>
                                </w:div>
                                <w:div w:id="514850969">
                                  <w:marLeft w:val="0"/>
                                  <w:marRight w:val="0"/>
                                  <w:marTop w:val="0"/>
                                  <w:marBottom w:val="0"/>
                                  <w:divBdr>
                                    <w:top w:val="none" w:sz="0" w:space="0" w:color="auto"/>
                                    <w:left w:val="none" w:sz="0" w:space="0" w:color="auto"/>
                                    <w:bottom w:val="none" w:sz="0" w:space="0" w:color="auto"/>
                                    <w:right w:val="none" w:sz="0" w:space="0" w:color="auto"/>
                                  </w:divBdr>
                                </w:div>
                                <w:div w:id="116140318">
                                  <w:marLeft w:val="0"/>
                                  <w:marRight w:val="0"/>
                                  <w:marTop w:val="0"/>
                                  <w:marBottom w:val="0"/>
                                  <w:divBdr>
                                    <w:top w:val="none" w:sz="0" w:space="0" w:color="auto"/>
                                    <w:left w:val="none" w:sz="0" w:space="0" w:color="auto"/>
                                    <w:bottom w:val="none" w:sz="0" w:space="0" w:color="auto"/>
                                    <w:right w:val="none" w:sz="0" w:space="0" w:color="auto"/>
                                  </w:divBdr>
                                </w:div>
                                <w:div w:id="1964997884">
                                  <w:marLeft w:val="0"/>
                                  <w:marRight w:val="0"/>
                                  <w:marTop w:val="0"/>
                                  <w:marBottom w:val="0"/>
                                  <w:divBdr>
                                    <w:top w:val="none" w:sz="0" w:space="0" w:color="auto"/>
                                    <w:left w:val="none" w:sz="0" w:space="0" w:color="auto"/>
                                    <w:bottom w:val="none" w:sz="0" w:space="0" w:color="auto"/>
                                    <w:right w:val="none" w:sz="0" w:space="0" w:color="auto"/>
                                  </w:divBdr>
                                </w:div>
                                <w:div w:id="184636686">
                                  <w:marLeft w:val="0"/>
                                  <w:marRight w:val="0"/>
                                  <w:marTop w:val="0"/>
                                  <w:marBottom w:val="0"/>
                                  <w:divBdr>
                                    <w:top w:val="none" w:sz="0" w:space="0" w:color="auto"/>
                                    <w:left w:val="none" w:sz="0" w:space="0" w:color="auto"/>
                                    <w:bottom w:val="none" w:sz="0" w:space="0" w:color="auto"/>
                                    <w:right w:val="none" w:sz="0" w:space="0" w:color="auto"/>
                                  </w:divBdr>
                                </w:div>
                                <w:div w:id="243532455">
                                  <w:marLeft w:val="0"/>
                                  <w:marRight w:val="0"/>
                                  <w:marTop w:val="0"/>
                                  <w:marBottom w:val="0"/>
                                  <w:divBdr>
                                    <w:top w:val="none" w:sz="0" w:space="0" w:color="auto"/>
                                    <w:left w:val="none" w:sz="0" w:space="0" w:color="auto"/>
                                    <w:bottom w:val="none" w:sz="0" w:space="0" w:color="auto"/>
                                    <w:right w:val="none" w:sz="0" w:space="0" w:color="auto"/>
                                  </w:divBdr>
                                </w:div>
                                <w:div w:id="1452432404">
                                  <w:marLeft w:val="0"/>
                                  <w:marRight w:val="0"/>
                                  <w:marTop w:val="0"/>
                                  <w:marBottom w:val="0"/>
                                  <w:divBdr>
                                    <w:top w:val="none" w:sz="0" w:space="0" w:color="auto"/>
                                    <w:left w:val="none" w:sz="0" w:space="0" w:color="auto"/>
                                    <w:bottom w:val="none" w:sz="0" w:space="0" w:color="auto"/>
                                    <w:right w:val="none" w:sz="0" w:space="0" w:color="auto"/>
                                  </w:divBdr>
                                </w:div>
                                <w:div w:id="2137941313">
                                  <w:marLeft w:val="0"/>
                                  <w:marRight w:val="0"/>
                                  <w:marTop w:val="0"/>
                                  <w:marBottom w:val="0"/>
                                  <w:divBdr>
                                    <w:top w:val="none" w:sz="0" w:space="0" w:color="auto"/>
                                    <w:left w:val="none" w:sz="0" w:space="0" w:color="auto"/>
                                    <w:bottom w:val="none" w:sz="0" w:space="0" w:color="auto"/>
                                    <w:right w:val="none" w:sz="0" w:space="0" w:color="auto"/>
                                  </w:divBdr>
                                </w:div>
                                <w:div w:id="63728100">
                                  <w:marLeft w:val="0"/>
                                  <w:marRight w:val="0"/>
                                  <w:marTop w:val="0"/>
                                  <w:marBottom w:val="0"/>
                                  <w:divBdr>
                                    <w:top w:val="none" w:sz="0" w:space="0" w:color="auto"/>
                                    <w:left w:val="none" w:sz="0" w:space="0" w:color="auto"/>
                                    <w:bottom w:val="none" w:sz="0" w:space="0" w:color="auto"/>
                                    <w:right w:val="none" w:sz="0" w:space="0" w:color="auto"/>
                                  </w:divBdr>
                                </w:div>
                                <w:div w:id="2024935117">
                                  <w:marLeft w:val="0"/>
                                  <w:marRight w:val="0"/>
                                  <w:marTop w:val="0"/>
                                  <w:marBottom w:val="0"/>
                                  <w:divBdr>
                                    <w:top w:val="none" w:sz="0" w:space="0" w:color="auto"/>
                                    <w:left w:val="none" w:sz="0" w:space="0" w:color="auto"/>
                                    <w:bottom w:val="none" w:sz="0" w:space="0" w:color="auto"/>
                                    <w:right w:val="none" w:sz="0" w:space="0" w:color="auto"/>
                                  </w:divBdr>
                                </w:div>
                                <w:div w:id="1383596623">
                                  <w:marLeft w:val="0"/>
                                  <w:marRight w:val="0"/>
                                  <w:marTop w:val="0"/>
                                  <w:marBottom w:val="0"/>
                                  <w:divBdr>
                                    <w:top w:val="none" w:sz="0" w:space="0" w:color="auto"/>
                                    <w:left w:val="none" w:sz="0" w:space="0" w:color="auto"/>
                                    <w:bottom w:val="none" w:sz="0" w:space="0" w:color="auto"/>
                                    <w:right w:val="none" w:sz="0" w:space="0" w:color="auto"/>
                                  </w:divBdr>
                                </w:div>
                              </w:divsChild>
                            </w:div>
                            <w:div w:id="2643109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5.jpeg"/><Relationship Id="rId3" Type="http://schemas.openxmlformats.org/officeDocument/2006/relationships/webSettings" Target="webSettings.xml"/><Relationship Id="rId7" Type="http://schemas.openxmlformats.org/officeDocument/2006/relationships/image" Target="media/image4.jpeg"/><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3.jpeg"/><Relationship Id="rId11" Type="http://schemas.openxmlformats.org/officeDocument/2006/relationships/theme" Target="theme/theme1.xml"/><Relationship Id="rId5" Type="http://schemas.openxmlformats.org/officeDocument/2006/relationships/image" Target="media/image2.jpeg"/><Relationship Id="rId10" Type="http://schemas.openxmlformats.org/officeDocument/2006/relationships/fontTable" Target="fontTable.xml"/><Relationship Id="rId4" Type="http://schemas.openxmlformats.org/officeDocument/2006/relationships/image" Target="media/image1.jpeg"/><Relationship Id="rId9" Type="http://schemas.openxmlformats.org/officeDocument/2006/relationships/hyperlink" Target="http://www.abm.wales.nhs.uk/"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TotalTime>
  <Pages>3</Pages>
  <Words>602</Words>
  <Characters>3433</Characters>
  <Application>Microsoft Office Word</Application>
  <DocSecurity>0</DocSecurity>
  <Lines>28</Lines>
  <Paragraphs>8</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4027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Cerys Parsons (ABM ULHB - Communications )</dc:creator>
  <cp:keywords/>
  <dc:description/>
  <cp:lastModifiedBy>Cerys Parsons (ABM ULHB - Communications )</cp:lastModifiedBy>
  <cp:revision>1</cp:revision>
  <dcterms:created xsi:type="dcterms:W3CDTF">2019-02-13T16:10:00Z</dcterms:created>
  <dcterms:modified xsi:type="dcterms:W3CDTF">2019-02-13T16:14:00Z</dcterms:modified>
</cp:coreProperties>
</file>