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2C" w:rsidRPr="00B0202C" w:rsidRDefault="00B0202C" w:rsidP="00B0202C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B0202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Expert ABMU team to host all-Wales summer conference in Swansea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B0202C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Monday, 10 April 2017 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Experts from around Wales will gather in Swansea for a national health conference hosted by ABMU later this year.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CE1004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73025</wp:posOffset>
            </wp:positionV>
            <wp:extent cx="3305810" cy="2486025"/>
            <wp:effectExtent l="0" t="0" r="8890" b="9525"/>
            <wp:wrapThrough wrapText="bothSides">
              <wp:wrapPolygon edited="0">
                <wp:start x="0" y="0"/>
                <wp:lineTo x="0" y="21517"/>
                <wp:lineTo x="21534" y="21517"/>
                <wp:lineTo x="21534" y="0"/>
                <wp:lineTo x="0" y="0"/>
              </wp:wrapPolygon>
            </wp:wrapThrough>
            <wp:docPr id="1" name="Picture 1" descr="ABMU hosts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MU hosts confer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02C"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annual All Wales Medical Physics and Clinical Engineering Summer Meeting takes place on Friday 16th June 2017 in the Village Hotel in SA1.</w:t>
      </w:r>
      <w:r w:rsidR="00B0202C"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ABMU rehabilitation engineer Kelly Jones and workshop technician apprentice Steven Reynolds adjust a highly specialised wheelchair. It was designed and built within the Department of Medical Physics and Clinical Engineering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This year’s theme, working together – always improving, reflects the variety of staff working in this specialist service and how they share innovation and improvement in patient care.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Each year a different health board or NHS trust in Wales hosts the event. This year it is the turn of ABMU’s medical physics and engineering team.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It’s an opportunity for those developing scientific techniques, engineering and technology for diagnosing, treating and supporting patients to demonstrate their work.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Hospital staff working in different areas such as radiotherapy, nuclear medicine, medical electronics, rehabilitation engineering and renal services, will share what they are doing in their areas of expertise.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Throughout the day, guest speakers will present research, innovations and improvements from their services to the conference.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Delegates can take these back to their own teams to apply to their patients’ care.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Dr Simon Ryde, ABMU’s Director of Medical Physics and Clinical Engineering, described it as a very important meeting.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 xml:space="preserve">He said: </w:t>
      </w:r>
      <w:r w:rsidRPr="00B020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provides an opportunity to bring together scientists, clinical engineers and technologists from all the health boards, NHS trusts and higher education centres in Wales.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“Together they can discuss recent innovations, work in progress and advancements or improvements in patient care.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also provides an opportunity to discuss professional matters such as national education and training strategies.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0202C" w:rsidRPr="00B0202C" w:rsidRDefault="00B0202C" w:rsidP="00B0202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meeting is a mixture of formal presentations, abstracts and posters covering a wide variety of subjects to share important</w:t>
      </w: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CE1004"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  <w:t>issues for the NHS in Wales.”</w:t>
      </w:r>
    </w:p>
    <w:p w:rsidR="00CE1004" w:rsidRDefault="00CE1004" w:rsidP="00B0202C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B0202C" w:rsidRPr="00B0202C" w:rsidRDefault="00B0202C" w:rsidP="00B0202C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5" w:history="1">
        <w:proofErr w:type="spellStart"/>
        <w:r w:rsidRPr="00B0202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B0202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B0202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B0202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B0202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bookmarkStart w:id="0" w:name="_GoBack"/>
      <w:bookmarkEnd w:id="0"/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2C"/>
    <w:rsid w:val="000968FF"/>
    <w:rsid w:val="001D5B40"/>
    <w:rsid w:val="00B0202C"/>
    <w:rsid w:val="00C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67AE"/>
  <w15:chartTrackingRefBased/>
  <w15:docId w15:val="{42343F37-6C96-48AF-A545-22916B3E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02C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0202C"/>
    <w:rPr>
      <w:b/>
      <w:bCs/>
    </w:rPr>
  </w:style>
  <w:style w:type="character" w:styleId="Emphasis">
    <w:name w:val="Emphasis"/>
    <w:basedOn w:val="DefaultParagraphFont"/>
    <w:uiPriority w:val="20"/>
    <w:qFormat/>
    <w:rsid w:val="00B02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0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112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2019-01-30T10:03:00Z</dcterms:created>
  <dcterms:modified xsi:type="dcterms:W3CDTF">2019-01-30T10:03:00Z</dcterms:modified>
</cp:coreProperties>
</file>