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59B94" w14:textId="77777777" w:rsidR="005872B0" w:rsidRDefault="00C107F2" w:rsidP="006D0201">
      <w:pPr>
        <w:adjustRightInd w:val="0"/>
        <w:spacing w:before="100" w:beforeAutospacing="1" w:after="100" w:afterAutospacing="1"/>
        <w:jc w:val="both"/>
        <w:rPr>
          <w:noProof/>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03542874" w14:textId="15528499" w:rsidR="00AD064D" w:rsidRPr="00855EF1" w:rsidRDefault="0072604C"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E2709" w14:paraId="4C2844FB" w14:textId="77777777" w:rsidTr="00DA76AD">
        <w:tc>
          <w:tcPr>
            <w:tcW w:w="2547" w:type="dxa"/>
          </w:tcPr>
          <w:p w14:paraId="4EA09453" w14:textId="77777777" w:rsidR="00F5082D" w:rsidRPr="00EE2709" w:rsidRDefault="00F5082D" w:rsidP="00FA0CA9">
            <w:pPr>
              <w:rPr>
                <w:rFonts w:ascii="Arial" w:hAnsi="Arial" w:cs="Arial"/>
                <w:b/>
                <w:sz w:val="24"/>
                <w:szCs w:val="24"/>
              </w:rPr>
            </w:pPr>
            <w:r w:rsidRPr="00EE270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0-24T00:00:00Z">
              <w:dateFormat w:val="dd MMMM yyyy"/>
              <w:lid w:val="en-GB"/>
              <w:storeMappedDataAs w:val="dateTime"/>
              <w:calendar w:val="gregorian"/>
            </w:date>
          </w:sdtPr>
          <w:sdtEndPr/>
          <w:sdtContent>
            <w:tc>
              <w:tcPr>
                <w:tcW w:w="3260" w:type="dxa"/>
                <w:gridSpan w:val="2"/>
              </w:tcPr>
              <w:p w14:paraId="0167181D" w14:textId="7F7B6CDF" w:rsidR="00F5082D" w:rsidRPr="00EE2709" w:rsidRDefault="00C564E8" w:rsidP="00FA0CA9">
                <w:pPr>
                  <w:rPr>
                    <w:rFonts w:ascii="Arial" w:hAnsi="Arial" w:cs="Arial"/>
                    <w:b/>
                    <w:sz w:val="24"/>
                    <w:szCs w:val="24"/>
                  </w:rPr>
                </w:pPr>
                <w:r>
                  <w:rPr>
                    <w:rFonts w:ascii="Arial" w:hAnsi="Arial" w:cs="Arial"/>
                    <w:b/>
                    <w:sz w:val="24"/>
                    <w:szCs w:val="24"/>
                  </w:rPr>
                  <w:t>24 October 2024</w:t>
                </w:r>
              </w:p>
            </w:tc>
          </w:sdtContent>
        </w:sdt>
        <w:tc>
          <w:tcPr>
            <w:tcW w:w="2368" w:type="dxa"/>
            <w:gridSpan w:val="3"/>
          </w:tcPr>
          <w:p w14:paraId="6B14C07D" w14:textId="77777777" w:rsidR="00F5082D" w:rsidRPr="00EE2709" w:rsidRDefault="00F5082D" w:rsidP="00FA0CA9">
            <w:pPr>
              <w:rPr>
                <w:rFonts w:ascii="Arial" w:hAnsi="Arial" w:cs="Arial"/>
                <w:b/>
                <w:sz w:val="24"/>
                <w:szCs w:val="24"/>
              </w:rPr>
            </w:pPr>
            <w:r w:rsidRPr="00EE2709">
              <w:rPr>
                <w:rFonts w:ascii="Arial" w:hAnsi="Arial" w:cs="Arial"/>
                <w:b/>
                <w:sz w:val="24"/>
                <w:szCs w:val="24"/>
              </w:rPr>
              <w:t>Agenda Item</w:t>
            </w:r>
          </w:p>
        </w:tc>
        <w:tc>
          <w:tcPr>
            <w:tcW w:w="841" w:type="dxa"/>
          </w:tcPr>
          <w:p w14:paraId="16295ED8" w14:textId="32171CB0" w:rsidR="00F5082D" w:rsidRPr="00EE2709" w:rsidRDefault="006F2583" w:rsidP="00FA0CA9">
            <w:pPr>
              <w:rPr>
                <w:rFonts w:ascii="Arial" w:hAnsi="Arial" w:cs="Arial"/>
                <w:b/>
                <w:sz w:val="24"/>
                <w:szCs w:val="24"/>
              </w:rPr>
            </w:pPr>
            <w:r>
              <w:rPr>
                <w:rFonts w:ascii="Arial" w:hAnsi="Arial" w:cs="Arial"/>
                <w:b/>
                <w:sz w:val="24"/>
                <w:szCs w:val="24"/>
              </w:rPr>
              <w:t xml:space="preserve">6.3 </w:t>
            </w:r>
          </w:p>
        </w:tc>
      </w:tr>
      <w:tr w:rsidR="00083FC0" w:rsidRPr="00EE2709" w14:paraId="243EBB7A" w14:textId="77777777" w:rsidTr="00DA76AD">
        <w:tc>
          <w:tcPr>
            <w:tcW w:w="2547" w:type="dxa"/>
          </w:tcPr>
          <w:p w14:paraId="3FEB3A15" w14:textId="77777777" w:rsidR="00034194" w:rsidRPr="00EE2709" w:rsidRDefault="00034194" w:rsidP="00FA0CA9">
            <w:pPr>
              <w:rPr>
                <w:rFonts w:ascii="Arial" w:hAnsi="Arial" w:cs="Arial"/>
                <w:b/>
                <w:sz w:val="24"/>
                <w:szCs w:val="24"/>
              </w:rPr>
            </w:pPr>
            <w:r w:rsidRPr="00EE2709">
              <w:rPr>
                <w:rFonts w:ascii="Arial" w:hAnsi="Arial" w:cs="Arial"/>
                <w:b/>
                <w:sz w:val="24"/>
                <w:szCs w:val="24"/>
              </w:rPr>
              <w:t>Report Title</w:t>
            </w:r>
          </w:p>
        </w:tc>
        <w:tc>
          <w:tcPr>
            <w:tcW w:w="6469" w:type="dxa"/>
            <w:gridSpan w:val="6"/>
          </w:tcPr>
          <w:p w14:paraId="70FFE69B" w14:textId="4510BCEE" w:rsidR="00034194" w:rsidRPr="00EE2709" w:rsidRDefault="00C564E8" w:rsidP="004660F6">
            <w:pPr>
              <w:rPr>
                <w:rFonts w:ascii="Arial" w:hAnsi="Arial" w:cs="Arial"/>
                <w:b/>
                <w:sz w:val="24"/>
                <w:szCs w:val="24"/>
              </w:rPr>
            </w:pPr>
            <w:r>
              <w:rPr>
                <w:rFonts w:ascii="Arial" w:hAnsi="Arial" w:cs="Arial"/>
                <w:b/>
                <w:sz w:val="24"/>
                <w:szCs w:val="24"/>
              </w:rPr>
              <w:t>Allied Health Professions</w:t>
            </w:r>
            <w:r w:rsidR="004660F6" w:rsidRPr="00EE2709">
              <w:rPr>
                <w:rFonts w:ascii="Arial" w:hAnsi="Arial" w:cs="Arial"/>
                <w:b/>
                <w:sz w:val="24"/>
                <w:szCs w:val="24"/>
              </w:rPr>
              <w:t xml:space="preserve"> &amp; Health Science </w:t>
            </w:r>
            <w:r w:rsidR="00E62B76" w:rsidRPr="00EE2709">
              <w:rPr>
                <w:rFonts w:ascii="Arial" w:hAnsi="Arial" w:cs="Arial"/>
                <w:b/>
                <w:sz w:val="24"/>
                <w:szCs w:val="24"/>
              </w:rPr>
              <w:t>Workforce &amp; OD Key Issues R</w:t>
            </w:r>
            <w:r w:rsidR="001E5489" w:rsidRPr="00EE2709">
              <w:rPr>
                <w:rFonts w:ascii="Arial" w:hAnsi="Arial" w:cs="Arial"/>
                <w:b/>
                <w:sz w:val="24"/>
                <w:szCs w:val="24"/>
              </w:rPr>
              <w:t xml:space="preserve">eport </w:t>
            </w:r>
          </w:p>
        </w:tc>
      </w:tr>
      <w:tr w:rsidR="00083FC0" w:rsidRPr="00EE2709" w14:paraId="306E64C5" w14:textId="77777777" w:rsidTr="00DA76AD">
        <w:tc>
          <w:tcPr>
            <w:tcW w:w="2547" w:type="dxa"/>
          </w:tcPr>
          <w:p w14:paraId="15AAF1D8" w14:textId="77777777" w:rsidR="00034194" w:rsidRPr="00EE2709" w:rsidRDefault="00034194" w:rsidP="00FA0CA9">
            <w:pPr>
              <w:rPr>
                <w:rFonts w:ascii="Arial" w:hAnsi="Arial" w:cs="Arial"/>
                <w:b/>
                <w:sz w:val="24"/>
                <w:szCs w:val="24"/>
              </w:rPr>
            </w:pPr>
            <w:r w:rsidRPr="00EE2709">
              <w:rPr>
                <w:rFonts w:ascii="Arial" w:hAnsi="Arial" w:cs="Arial"/>
                <w:b/>
                <w:sz w:val="24"/>
                <w:szCs w:val="24"/>
              </w:rPr>
              <w:t>Report Author</w:t>
            </w:r>
          </w:p>
        </w:tc>
        <w:tc>
          <w:tcPr>
            <w:tcW w:w="6469" w:type="dxa"/>
            <w:gridSpan w:val="6"/>
          </w:tcPr>
          <w:p w14:paraId="5A0C99A0" w14:textId="1D91FF53" w:rsidR="00034194" w:rsidRPr="00EE2709" w:rsidRDefault="00C860B0" w:rsidP="00FA0CA9">
            <w:pPr>
              <w:rPr>
                <w:rFonts w:ascii="Arial" w:hAnsi="Arial" w:cs="Arial"/>
                <w:sz w:val="24"/>
                <w:szCs w:val="24"/>
              </w:rPr>
            </w:pPr>
            <w:r w:rsidRPr="00EE2709">
              <w:rPr>
                <w:rFonts w:ascii="Arial" w:hAnsi="Arial" w:cs="Arial"/>
                <w:sz w:val="24"/>
                <w:szCs w:val="24"/>
              </w:rPr>
              <w:t xml:space="preserve">Alison Clarke – Deputy </w:t>
            </w:r>
            <w:r w:rsidR="001E5489" w:rsidRPr="00EE2709">
              <w:rPr>
                <w:rFonts w:ascii="Arial" w:hAnsi="Arial" w:cs="Arial"/>
                <w:sz w:val="24"/>
                <w:szCs w:val="24"/>
              </w:rPr>
              <w:t xml:space="preserve">Director of </w:t>
            </w:r>
            <w:r w:rsidR="00C12921">
              <w:rPr>
                <w:rFonts w:ascii="Arial" w:hAnsi="Arial" w:cs="Arial"/>
                <w:sz w:val="24"/>
                <w:szCs w:val="24"/>
              </w:rPr>
              <w:t>Allied Health Professions</w:t>
            </w:r>
            <w:r w:rsidR="001E5489" w:rsidRPr="00EE2709">
              <w:rPr>
                <w:rFonts w:ascii="Arial" w:hAnsi="Arial" w:cs="Arial"/>
                <w:sz w:val="24"/>
                <w:szCs w:val="24"/>
              </w:rPr>
              <w:t xml:space="preserve"> &amp; Health Science  </w:t>
            </w:r>
          </w:p>
        </w:tc>
      </w:tr>
      <w:tr w:rsidR="00762BBE" w:rsidRPr="00EE2709" w14:paraId="6939B511" w14:textId="77777777" w:rsidTr="00DA76AD">
        <w:tc>
          <w:tcPr>
            <w:tcW w:w="2547" w:type="dxa"/>
          </w:tcPr>
          <w:p w14:paraId="161CA4A6" w14:textId="77777777" w:rsidR="00762BBE" w:rsidRPr="00EE2709" w:rsidRDefault="00762BBE" w:rsidP="00762BBE">
            <w:pPr>
              <w:rPr>
                <w:rFonts w:ascii="Arial" w:hAnsi="Arial" w:cs="Arial"/>
                <w:b/>
                <w:sz w:val="24"/>
                <w:szCs w:val="24"/>
              </w:rPr>
            </w:pPr>
            <w:r w:rsidRPr="00EE2709">
              <w:rPr>
                <w:rFonts w:ascii="Arial" w:hAnsi="Arial" w:cs="Arial"/>
                <w:b/>
                <w:sz w:val="24"/>
                <w:szCs w:val="24"/>
              </w:rPr>
              <w:t>Report Sponsor</w:t>
            </w:r>
          </w:p>
        </w:tc>
        <w:tc>
          <w:tcPr>
            <w:tcW w:w="6469" w:type="dxa"/>
            <w:gridSpan w:val="6"/>
          </w:tcPr>
          <w:p w14:paraId="63E527EE" w14:textId="6C3673E5" w:rsidR="00762BBE" w:rsidRPr="00EE2709" w:rsidRDefault="0066441F" w:rsidP="00762BBE">
            <w:pPr>
              <w:rPr>
                <w:rFonts w:ascii="Arial" w:hAnsi="Arial" w:cs="Arial"/>
                <w:sz w:val="24"/>
                <w:szCs w:val="24"/>
              </w:rPr>
            </w:pPr>
            <w:r w:rsidRPr="00EE2709">
              <w:rPr>
                <w:rFonts w:ascii="Arial" w:hAnsi="Arial" w:cs="Arial"/>
                <w:sz w:val="24"/>
                <w:szCs w:val="24"/>
              </w:rPr>
              <w:t xml:space="preserve">Christine Morrell – </w:t>
            </w:r>
            <w:r w:rsidR="0000527D">
              <w:rPr>
                <w:rFonts w:ascii="Arial" w:hAnsi="Arial" w:cs="Arial"/>
                <w:sz w:val="24"/>
                <w:szCs w:val="24"/>
              </w:rPr>
              <w:t xml:space="preserve">Executive </w:t>
            </w:r>
            <w:r w:rsidRPr="00EE2709">
              <w:rPr>
                <w:rFonts w:ascii="Arial" w:hAnsi="Arial" w:cs="Arial"/>
                <w:sz w:val="24"/>
                <w:szCs w:val="24"/>
              </w:rPr>
              <w:t xml:space="preserve">Director of </w:t>
            </w:r>
            <w:r w:rsidR="00C12921">
              <w:rPr>
                <w:rFonts w:ascii="Arial" w:hAnsi="Arial" w:cs="Arial"/>
                <w:sz w:val="24"/>
                <w:szCs w:val="24"/>
              </w:rPr>
              <w:t>Allied Health Professions</w:t>
            </w:r>
            <w:r w:rsidRPr="00EE2709">
              <w:rPr>
                <w:rFonts w:ascii="Arial" w:hAnsi="Arial" w:cs="Arial"/>
                <w:sz w:val="24"/>
                <w:szCs w:val="24"/>
              </w:rPr>
              <w:t xml:space="preserve"> &amp; Health Science</w:t>
            </w:r>
          </w:p>
        </w:tc>
      </w:tr>
      <w:tr w:rsidR="00E922C9" w:rsidRPr="00EE2709" w14:paraId="0BACEFB8" w14:textId="77777777" w:rsidTr="00DA76AD">
        <w:tc>
          <w:tcPr>
            <w:tcW w:w="2547" w:type="dxa"/>
          </w:tcPr>
          <w:p w14:paraId="65E444AF" w14:textId="77777777" w:rsidR="00E922C9" w:rsidRPr="00EE2709" w:rsidRDefault="00E922C9" w:rsidP="00E922C9">
            <w:pPr>
              <w:rPr>
                <w:rFonts w:ascii="Arial" w:hAnsi="Arial" w:cs="Arial"/>
                <w:b/>
                <w:sz w:val="24"/>
                <w:szCs w:val="24"/>
              </w:rPr>
            </w:pPr>
            <w:r w:rsidRPr="00EE2709">
              <w:rPr>
                <w:rFonts w:ascii="Arial" w:hAnsi="Arial" w:cs="Arial"/>
                <w:b/>
                <w:sz w:val="24"/>
                <w:szCs w:val="24"/>
              </w:rPr>
              <w:t>Presented by</w:t>
            </w:r>
          </w:p>
        </w:tc>
        <w:tc>
          <w:tcPr>
            <w:tcW w:w="6469" w:type="dxa"/>
            <w:gridSpan w:val="6"/>
          </w:tcPr>
          <w:p w14:paraId="012BE2EB" w14:textId="267A7BEA" w:rsidR="00E922C9" w:rsidRPr="00EE2709" w:rsidRDefault="003D33C5" w:rsidP="00E922C9">
            <w:pPr>
              <w:rPr>
                <w:rFonts w:ascii="Arial" w:hAnsi="Arial" w:cs="Arial"/>
                <w:sz w:val="24"/>
                <w:szCs w:val="24"/>
              </w:rPr>
            </w:pPr>
            <w:r>
              <w:rPr>
                <w:rFonts w:ascii="Arial" w:hAnsi="Arial" w:cs="Arial"/>
                <w:sz w:val="24"/>
                <w:szCs w:val="24"/>
              </w:rPr>
              <w:t>Alison Clarke</w:t>
            </w:r>
            <w:r w:rsidR="00E922C9" w:rsidRPr="00EE2709">
              <w:rPr>
                <w:rFonts w:ascii="Arial" w:hAnsi="Arial" w:cs="Arial"/>
                <w:sz w:val="24"/>
                <w:szCs w:val="24"/>
              </w:rPr>
              <w:t xml:space="preserve"> – </w:t>
            </w:r>
            <w:r>
              <w:rPr>
                <w:rFonts w:ascii="Arial" w:hAnsi="Arial" w:cs="Arial"/>
                <w:sz w:val="24"/>
                <w:szCs w:val="24"/>
              </w:rPr>
              <w:t xml:space="preserve">Deputy </w:t>
            </w:r>
            <w:r w:rsidR="00E922C9" w:rsidRPr="00EE2709">
              <w:rPr>
                <w:rFonts w:ascii="Arial" w:hAnsi="Arial" w:cs="Arial"/>
                <w:sz w:val="24"/>
                <w:szCs w:val="24"/>
              </w:rPr>
              <w:t xml:space="preserve">Director of </w:t>
            </w:r>
            <w:r w:rsidR="00C12921">
              <w:rPr>
                <w:rFonts w:ascii="Arial" w:hAnsi="Arial" w:cs="Arial"/>
                <w:sz w:val="24"/>
                <w:szCs w:val="24"/>
              </w:rPr>
              <w:t>Allied Health Professions</w:t>
            </w:r>
            <w:r w:rsidR="00E922C9" w:rsidRPr="00EE2709">
              <w:rPr>
                <w:rFonts w:ascii="Arial" w:hAnsi="Arial" w:cs="Arial"/>
                <w:sz w:val="24"/>
                <w:szCs w:val="24"/>
              </w:rPr>
              <w:t xml:space="preserve"> &amp; Health Science</w:t>
            </w:r>
          </w:p>
        </w:tc>
      </w:tr>
      <w:tr w:rsidR="00E922C9" w:rsidRPr="00EE2709" w14:paraId="46DBBECF" w14:textId="77777777" w:rsidTr="00DA76AD">
        <w:tc>
          <w:tcPr>
            <w:tcW w:w="2547" w:type="dxa"/>
          </w:tcPr>
          <w:p w14:paraId="04752EFB" w14:textId="77777777" w:rsidR="00E922C9" w:rsidRPr="00EE2709" w:rsidRDefault="00E922C9" w:rsidP="00E922C9">
            <w:pPr>
              <w:rPr>
                <w:rFonts w:ascii="Arial" w:hAnsi="Arial" w:cs="Arial"/>
                <w:b/>
                <w:sz w:val="24"/>
                <w:szCs w:val="24"/>
              </w:rPr>
            </w:pPr>
            <w:r w:rsidRPr="00EE2709">
              <w:rPr>
                <w:rFonts w:ascii="Arial" w:hAnsi="Arial" w:cs="Arial"/>
                <w:b/>
                <w:sz w:val="24"/>
                <w:szCs w:val="24"/>
              </w:rPr>
              <w:t xml:space="preserve">Freedom of Information </w:t>
            </w:r>
          </w:p>
        </w:tc>
        <w:tc>
          <w:tcPr>
            <w:tcW w:w="6469" w:type="dxa"/>
            <w:gridSpan w:val="6"/>
          </w:tcPr>
          <w:p w14:paraId="1E97F697" w14:textId="77777777" w:rsidR="00E922C9" w:rsidRPr="00EE2709" w:rsidRDefault="00E922C9" w:rsidP="00E922C9">
            <w:pPr>
              <w:rPr>
                <w:rFonts w:ascii="Arial" w:hAnsi="Arial" w:cs="Arial"/>
                <w:sz w:val="24"/>
                <w:szCs w:val="24"/>
              </w:rPr>
            </w:pPr>
            <w:r w:rsidRPr="00EE2709">
              <w:rPr>
                <w:rFonts w:ascii="Arial" w:hAnsi="Arial" w:cs="Arial"/>
                <w:sz w:val="24"/>
                <w:szCs w:val="24"/>
              </w:rPr>
              <w:t xml:space="preserve">Open  </w:t>
            </w:r>
          </w:p>
        </w:tc>
      </w:tr>
      <w:tr w:rsidR="00E922C9" w:rsidRPr="00EE2709" w14:paraId="525060FA" w14:textId="77777777" w:rsidTr="00DA76AD">
        <w:tc>
          <w:tcPr>
            <w:tcW w:w="2547" w:type="dxa"/>
          </w:tcPr>
          <w:p w14:paraId="7733D304" w14:textId="77777777" w:rsidR="00E922C9" w:rsidRPr="00EE2709" w:rsidRDefault="00E922C9" w:rsidP="00E922C9">
            <w:pPr>
              <w:rPr>
                <w:rFonts w:ascii="Arial" w:hAnsi="Arial" w:cs="Arial"/>
                <w:b/>
                <w:sz w:val="24"/>
                <w:szCs w:val="24"/>
              </w:rPr>
            </w:pPr>
            <w:r w:rsidRPr="00EE2709">
              <w:rPr>
                <w:rFonts w:ascii="Arial" w:hAnsi="Arial" w:cs="Arial"/>
                <w:b/>
                <w:sz w:val="24"/>
                <w:szCs w:val="24"/>
              </w:rPr>
              <w:t>Purpose of the Report</w:t>
            </w:r>
          </w:p>
        </w:tc>
        <w:tc>
          <w:tcPr>
            <w:tcW w:w="6469" w:type="dxa"/>
            <w:gridSpan w:val="6"/>
          </w:tcPr>
          <w:p w14:paraId="1A333173" w14:textId="58343F95" w:rsidR="00E922C9" w:rsidRPr="00613B27" w:rsidRDefault="00E922C9" w:rsidP="00E922C9">
            <w:pPr>
              <w:ind w:right="96"/>
              <w:rPr>
                <w:rFonts w:ascii="Arial" w:hAnsi="Arial" w:cs="Arial"/>
                <w:sz w:val="24"/>
                <w:szCs w:val="24"/>
              </w:rPr>
            </w:pPr>
            <w:r w:rsidRPr="00613B27">
              <w:rPr>
                <w:rFonts w:ascii="Arial" w:hAnsi="Arial" w:cs="Arial"/>
                <w:sz w:val="24"/>
                <w:szCs w:val="24"/>
              </w:rPr>
              <w:t xml:space="preserve">The report informs the W&amp;OD Committee on current, relevant key workforce issues relating to </w:t>
            </w:r>
            <w:r w:rsidR="00C564E8" w:rsidRPr="00613B27">
              <w:rPr>
                <w:rFonts w:ascii="Arial" w:hAnsi="Arial" w:cs="Arial"/>
                <w:sz w:val="24"/>
                <w:szCs w:val="24"/>
              </w:rPr>
              <w:t xml:space="preserve">Allied Health Professions </w:t>
            </w:r>
            <w:r w:rsidRPr="00613B27">
              <w:rPr>
                <w:rFonts w:ascii="Arial" w:hAnsi="Arial" w:cs="Arial"/>
                <w:sz w:val="24"/>
                <w:szCs w:val="24"/>
              </w:rPr>
              <w:t xml:space="preserve">and Health Science </w:t>
            </w:r>
            <w:r w:rsidR="00C564E8" w:rsidRPr="00613B27">
              <w:rPr>
                <w:rFonts w:ascii="Arial" w:hAnsi="Arial" w:cs="Arial"/>
                <w:sz w:val="24"/>
                <w:szCs w:val="24"/>
              </w:rPr>
              <w:t>services.</w:t>
            </w:r>
          </w:p>
          <w:p w14:paraId="38FCB8F5" w14:textId="77777777" w:rsidR="00E922C9" w:rsidRPr="00613B27" w:rsidRDefault="00E922C9" w:rsidP="00E922C9">
            <w:pPr>
              <w:rPr>
                <w:rFonts w:ascii="Arial" w:hAnsi="Arial" w:cs="Arial"/>
                <w:sz w:val="24"/>
                <w:szCs w:val="24"/>
              </w:rPr>
            </w:pPr>
          </w:p>
        </w:tc>
      </w:tr>
      <w:tr w:rsidR="00E922C9" w:rsidRPr="00EE2709" w14:paraId="1B425568" w14:textId="77777777" w:rsidTr="00DA76AD">
        <w:tc>
          <w:tcPr>
            <w:tcW w:w="2547" w:type="dxa"/>
          </w:tcPr>
          <w:p w14:paraId="70A525B8" w14:textId="77777777" w:rsidR="00E922C9" w:rsidRPr="00EE2709" w:rsidRDefault="00E922C9" w:rsidP="00E922C9">
            <w:pPr>
              <w:rPr>
                <w:rFonts w:ascii="Arial" w:hAnsi="Arial" w:cs="Arial"/>
                <w:b/>
                <w:sz w:val="24"/>
                <w:szCs w:val="24"/>
              </w:rPr>
            </w:pPr>
            <w:r w:rsidRPr="00EE2709">
              <w:rPr>
                <w:rFonts w:ascii="Arial" w:hAnsi="Arial" w:cs="Arial"/>
                <w:b/>
                <w:sz w:val="24"/>
                <w:szCs w:val="24"/>
              </w:rPr>
              <w:t>Key Issues</w:t>
            </w:r>
          </w:p>
          <w:p w14:paraId="0AA4E7F4" w14:textId="77777777" w:rsidR="00E922C9" w:rsidRPr="00EE2709" w:rsidRDefault="00E922C9" w:rsidP="00E922C9">
            <w:pPr>
              <w:rPr>
                <w:rFonts w:ascii="Arial" w:hAnsi="Arial" w:cs="Arial"/>
                <w:b/>
                <w:sz w:val="24"/>
                <w:szCs w:val="24"/>
              </w:rPr>
            </w:pPr>
          </w:p>
          <w:p w14:paraId="73632287" w14:textId="77777777" w:rsidR="00E922C9" w:rsidRPr="00EE2709" w:rsidRDefault="00E922C9" w:rsidP="00E922C9">
            <w:pPr>
              <w:rPr>
                <w:rFonts w:ascii="Arial" w:hAnsi="Arial" w:cs="Arial"/>
                <w:b/>
                <w:sz w:val="24"/>
                <w:szCs w:val="24"/>
              </w:rPr>
            </w:pPr>
          </w:p>
        </w:tc>
        <w:tc>
          <w:tcPr>
            <w:tcW w:w="6469" w:type="dxa"/>
            <w:gridSpan w:val="6"/>
          </w:tcPr>
          <w:p w14:paraId="66AB372C" w14:textId="2D4A18C7" w:rsidR="00E922C9" w:rsidRPr="00613B27" w:rsidRDefault="00E922C9" w:rsidP="00E922C9">
            <w:pPr>
              <w:ind w:right="96"/>
              <w:rPr>
                <w:rFonts w:ascii="Arial" w:hAnsi="Arial" w:cs="Arial"/>
                <w:b/>
                <w:sz w:val="24"/>
                <w:szCs w:val="24"/>
              </w:rPr>
            </w:pPr>
            <w:r w:rsidRPr="00613B27">
              <w:rPr>
                <w:rFonts w:ascii="Arial" w:hAnsi="Arial" w:cs="Arial"/>
                <w:b/>
                <w:sz w:val="24"/>
                <w:szCs w:val="24"/>
              </w:rPr>
              <w:t>Education and Workforce Development</w:t>
            </w:r>
          </w:p>
          <w:p w14:paraId="57EEAB6F" w14:textId="0463C483" w:rsidR="00E922C9" w:rsidRPr="00613B27" w:rsidRDefault="00A23AA0" w:rsidP="004222D8">
            <w:pPr>
              <w:pStyle w:val="ListParagraph"/>
              <w:numPr>
                <w:ilvl w:val="0"/>
                <w:numId w:val="2"/>
              </w:numPr>
              <w:spacing w:line="240" w:lineRule="auto"/>
              <w:rPr>
                <w:rFonts w:ascii="Arial" w:hAnsi="Arial" w:cs="Arial"/>
                <w:bCs/>
                <w:sz w:val="24"/>
                <w:szCs w:val="24"/>
              </w:rPr>
            </w:pPr>
            <w:r w:rsidRPr="00613B27">
              <w:rPr>
                <w:rFonts w:ascii="Arial" w:hAnsi="Arial" w:cs="Arial"/>
                <w:bCs/>
                <w:sz w:val="24"/>
                <w:szCs w:val="24"/>
              </w:rPr>
              <w:t>Capacity c</w:t>
            </w:r>
            <w:r w:rsidR="00053C44" w:rsidRPr="00613B27">
              <w:rPr>
                <w:rFonts w:ascii="Arial" w:hAnsi="Arial" w:cs="Arial"/>
                <w:bCs/>
                <w:sz w:val="24"/>
                <w:szCs w:val="24"/>
              </w:rPr>
              <w:t xml:space="preserve">hallenges </w:t>
            </w:r>
            <w:r w:rsidRPr="00613B27">
              <w:rPr>
                <w:rFonts w:ascii="Arial" w:hAnsi="Arial" w:cs="Arial"/>
                <w:bCs/>
                <w:sz w:val="24"/>
                <w:szCs w:val="24"/>
              </w:rPr>
              <w:t xml:space="preserve">and expectation </w:t>
            </w:r>
            <w:r w:rsidR="00053C44" w:rsidRPr="00613B27">
              <w:rPr>
                <w:rFonts w:ascii="Arial" w:hAnsi="Arial" w:cs="Arial"/>
                <w:bCs/>
                <w:sz w:val="24"/>
                <w:szCs w:val="24"/>
              </w:rPr>
              <w:t>associated with</w:t>
            </w:r>
            <w:r w:rsidR="00AB0BAF" w:rsidRPr="00613B27">
              <w:rPr>
                <w:rFonts w:ascii="Arial" w:hAnsi="Arial" w:cs="Arial"/>
                <w:bCs/>
                <w:sz w:val="24"/>
                <w:szCs w:val="24"/>
              </w:rPr>
              <w:t xml:space="preserve"> </w:t>
            </w:r>
            <w:r w:rsidRPr="00613B27">
              <w:rPr>
                <w:rFonts w:ascii="Arial" w:hAnsi="Arial" w:cs="Arial"/>
                <w:bCs/>
                <w:sz w:val="24"/>
                <w:szCs w:val="24"/>
              </w:rPr>
              <w:t xml:space="preserve">Interprofessional Education Placements  </w:t>
            </w:r>
          </w:p>
          <w:p w14:paraId="5661BC45" w14:textId="153A8649" w:rsidR="00005DCB" w:rsidRPr="00613B27" w:rsidRDefault="008363FA" w:rsidP="004222D8">
            <w:pPr>
              <w:pStyle w:val="ListParagraph"/>
              <w:numPr>
                <w:ilvl w:val="0"/>
                <w:numId w:val="2"/>
              </w:numPr>
              <w:spacing w:line="240" w:lineRule="auto"/>
              <w:rPr>
                <w:rFonts w:ascii="Arial" w:hAnsi="Arial" w:cs="Arial"/>
                <w:bCs/>
                <w:sz w:val="24"/>
                <w:szCs w:val="24"/>
              </w:rPr>
            </w:pPr>
            <w:r w:rsidRPr="00613B27">
              <w:rPr>
                <w:rFonts w:ascii="Arial" w:hAnsi="Arial" w:cs="Arial"/>
                <w:bCs/>
                <w:sz w:val="24"/>
                <w:szCs w:val="24"/>
              </w:rPr>
              <w:t xml:space="preserve">Ensuring </w:t>
            </w:r>
            <w:r w:rsidR="000B3CB7" w:rsidRPr="00613B27">
              <w:rPr>
                <w:rFonts w:ascii="Arial" w:hAnsi="Arial" w:cs="Arial"/>
                <w:bCs/>
                <w:sz w:val="24"/>
                <w:szCs w:val="24"/>
              </w:rPr>
              <w:t xml:space="preserve">a </w:t>
            </w:r>
            <w:r w:rsidR="00EE0787">
              <w:rPr>
                <w:rFonts w:ascii="Arial" w:hAnsi="Arial" w:cs="Arial"/>
                <w:bCs/>
                <w:sz w:val="24"/>
                <w:szCs w:val="24"/>
              </w:rPr>
              <w:t>complete</w:t>
            </w:r>
            <w:r w:rsidR="000B3CB7" w:rsidRPr="00613B27">
              <w:rPr>
                <w:rFonts w:ascii="Arial" w:hAnsi="Arial" w:cs="Arial"/>
                <w:bCs/>
                <w:sz w:val="24"/>
                <w:szCs w:val="24"/>
              </w:rPr>
              <w:t xml:space="preserve"> review</w:t>
            </w:r>
            <w:r w:rsidR="00EE0787">
              <w:rPr>
                <w:rFonts w:ascii="Arial" w:hAnsi="Arial" w:cs="Arial"/>
                <w:bCs/>
                <w:sz w:val="24"/>
                <w:szCs w:val="24"/>
              </w:rPr>
              <w:t xml:space="preserve"> and update</w:t>
            </w:r>
            <w:r w:rsidR="000B3CB7" w:rsidRPr="00613B27">
              <w:rPr>
                <w:rFonts w:ascii="Arial" w:hAnsi="Arial" w:cs="Arial"/>
                <w:bCs/>
                <w:sz w:val="24"/>
                <w:szCs w:val="24"/>
              </w:rPr>
              <w:t xml:space="preserve"> of the Professional Registration Policy to strengthen governance</w:t>
            </w:r>
          </w:p>
          <w:p w14:paraId="4415973E" w14:textId="2B77567D" w:rsidR="00613B27" w:rsidRPr="003342AE" w:rsidRDefault="00613B27" w:rsidP="00613B27">
            <w:pPr>
              <w:pStyle w:val="ListParagraph"/>
              <w:numPr>
                <w:ilvl w:val="0"/>
                <w:numId w:val="2"/>
              </w:numPr>
              <w:spacing w:line="240" w:lineRule="auto"/>
              <w:rPr>
                <w:rFonts w:ascii="Arial" w:hAnsi="Arial" w:cs="Arial"/>
                <w:sz w:val="24"/>
                <w:szCs w:val="24"/>
              </w:rPr>
            </w:pPr>
            <w:r w:rsidRPr="00613B27">
              <w:rPr>
                <w:rFonts w:ascii="Arial" w:hAnsi="Arial" w:cs="Arial"/>
                <w:sz w:val="24"/>
                <w:szCs w:val="24"/>
              </w:rPr>
              <w:t>A need has been identified to strengthen professional accountability through the implementation of a professional accountability model</w:t>
            </w:r>
            <w:r w:rsidR="00EE0787">
              <w:rPr>
                <w:rFonts w:ascii="Arial" w:hAnsi="Arial" w:cs="Arial"/>
                <w:sz w:val="24"/>
                <w:szCs w:val="24"/>
              </w:rPr>
              <w:t>.</w:t>
            </w:r>
            <w:r w:rsidRPr="00613B27">
              <w:rPr>
                <w:rFonts w:ascii="Arial" w:hAnsi="Arial" w:cs="Arial"/>
                <w:b/>
                <w:sz w:val="24"/>
                <w:szCs w:val="24"/>
              </w:rPr>
              <w:t xml:space="preserve"> </w:t>
            </w:r>
          </w:p>
          <w:p w14:paraId="023A285F" w14:textId="43323417" w:rsidR="003342AE" w:rsidRPr="00600739" w:rsidRDefault="003342AE" w:rsidP="00613B27">
            <w:pPr>
              <w:pStyle w:val="ListParagraph"/>
              <w:numPr>
                <w:ilvl w:val="0"/>
                <w:numId w:val="2"/>
              </w:numPr>
              <w:spacing w:line="240" w:lineRule="auto"/>
              <w:rPr>
                <w:rFonts w:ascii="Arial" w:hAnsi="Arial" w:cs="Arial"/>
                <w:bCs/>
                <w:sz w:val="24"/>
                <w:szCs w:val="24"/>
              </w:rPr>
            </w:pPr>
            <w:r w:rsidRPr="00600739">
              <w:rPr>
                <w:rFonts w:ascii="Arial" w:hAnsi="Arial" w:cs="Arial"/>
                <w:bCs/>
                <w:sz w:val="24"/>
                <w:szCs w:val="24"/>
              </w:rPr>
              <w:t xml:space="preserve">ESR Healthcare Science </w:t>
            </w:r>
            <w:r w:rsidR="00EE0787">
              <w:rPr>
                <w:rFonts w:ascii="Arial" w:hAnsi="Arial" w:cs="Arial"/>
                <w:bCs/>
                <w:sz w:val="24"/>
                <w:szCs w:val="24"/>
              </w:rPr>
              <w:t>w</w:t>
            </w:r>
            <w:r w:rsidRPr="00600739">
              <w:rPr>
                <w:rFonts w:ascii="Arial" w:hAnsi="Arial" w:cs="Arial"/>
                <w:bCs/>
                <w:sz w:val="24"/>
                <w:szCs w:val="24"/>
              </w:rPr>
              <w:t xml:space="preserve">orkforce </w:t>
            </w:r>
            <w:r w:rsidR="00EE0787">
              <w:rPr>
                <w:rFonts w:ascii="Arial" w:hAnsi="Arial" w:cs="Arial"/>
                <w:bCs/>
                <w:sz w:val="24"/>
                <w:szCs w:val="24"/>
              </w:rPr>
              <w:t>p</w:t>
            </w:r>
            <w:r w:rsidRPr="00600739">
              <w:rPr>
                <w:rFonts w:ascii="Arial" w:hAnsi="Arial" w:cs="Arial"/>
                <w:bCs/>
                <w:sz w:val="24"/>
                <w:szCs w:val="24"/>
              </w:rPr>
              <w:t>roject will improve the accuracy of workforce data to inform workforce planning/redesign</w:t>
            </w:r>
            <w:r w:rsidR="00600739" w:rsidRPr="00600739">
              <w:rPr>
                <w:rFonts w:ascii="Arial" w:hAnsi="Arial" w:cs="Arial"/>
                <w:bCs/>
                <w:sz w:val="24"/>
                <w:szCs w:val="24"/>
              </w:rPr>
              <w:t xml:space="preserve"> and education commissioning.</w:t>
            </w:r>
          </w:p>
          <w:p w14:paraId="40A24CBC" w14:textId="1EA5FC86" w:rsidR="00E922C9" w:rsidRPr="00613B27" w:rsidRDefault="00613B27" w:rsidP="00613B27">
            <w:pPr>
              <w:pStyle w:val="ListParagraph"/>
              <w:numPr>
                <w:ilvl w:val="0"/>
                <w:numId w:val="2"/>
              </w:numPr>
              <w:spacing w:line="240" w:lineRule="auto"/>
              <w:rPr>
                <w:rFonts w:ascii="Arial" w:hAnsi="Arial" w:cs="Arial"/>
                <w:sz w:val="24"/>
                <w:szCs w:val="24"/>
              </w:rPr>
            </w:pPr>
            <w:r w:rsidRPr="00613B27">
              <w:rPr>
                <w:rFonts w:ascii="Arial" w:hAnsi="Arial" w:cs="Arial"/>
                <w:sz w:val="24"/>
                <w:szCs w:val="24"/>
                <w:lang w:val="en-US"/>
              </w:rPr>
              <w:t>National Imaging Programme develop</w:t>
            </w:r>
            <w:r w:rsidR="0000527D">
              <w:rPr>
                <w:rFonts w:ascii="Arial" w:hAnsi="Arial" w:cs="Arial"/>
                <w:sz w:val="24"/>
                <w:szCs w:val="24"/>
                <w:lang w:val="en-US"/>
              </w:rPr>
              <w:t>ment of</w:t>
            </w:r>
            <w:r w:rsidRPr="00613B27">
              <w:rPr>
                <w:rFonts w:ascii="Arial" w:hAnsi="Arial" w:cs="Arial"/>
                <w:sz w:val="24"/>
                <w:szCs w:val="24"/>
                <w:lang w:val="en-US"/>
              </w:rPr>
              <w:t xml:space="preserve"> a suite of All-Wales Job Descriptions for Radiology Clinical Support Workers</w:t>
            </w:r>
            <w:r w:rsidRPr="00613B27">
              <w:rPr>
                <w:rFonts w:ascii="Arial" w:hAnsi="Arial" w:cs="Arial"/>
                <w:b/>
                <w:sz w:val="24"/>
                <w:szCs w:val="24"/>
              </w:rPr>
              <w:br/>
            </w:r>
            <w:r w:rsidRPr="00613B27">
              <w:rPr>
                <w:rFonts w:ascii="Arial" w:hAnsi="Arial" w:cs="Arial"/>
                <w:b/>
                <w:sz w:val="24"/>
                <w:szCs w:val="24"/>
              </w:rPr>
              <w:br/>
            </w:r>
            <w:r w:rsidR="00E922C9" w:rsidRPr="00613B27">
              <w:rPr>
                <w:rFonts w:ascii="Arial" w:hAnsi="Arial" w:cs="Arial"/>
                <w:b/>
                <w:sz w:val="24"/>
                <w:szCs w:val="24"/>
              </w:rPr>
              <w:t>Celebratory Events</w:t>
            </w:r>
          </w:p>
          <w:p w14:paraId="566C7E9E" w14:textId="3D4EFAB6" w:rsidR="00E922C9" w:rsidRPr="00613B27" w:rsidRDefault="00493C21" w:rsidP="004222D8">
            <w:pPr>
              <w:pStyle w:val="ListParagraph"/>
              <w:numPr>
                <w:ilvl w:val="0"/>
                <w:numId w:val="2"/>
              </w:numPr>
              <w:spacing w:line="240" w:lineRule="auto"/>
              <w:ind w:right="96"/>
              <w:rPr>
                <w:rFonts w:ascii="Arial" w:hAnsi="Arial" w:cs="Arial"/>
                <w:sz w:val="24"/>
                <w:szCs w:val="24"/>
              </w:rPr>
            </w:pPr>
            <w:r w:rsidRPr="00613B27">
              <w:rPr>
                <w:rFonts w:ascii="Arial" w:hAnsi="Arial" w:cs="Arial"/>
                <w:sz w:val="24"/>
                <w:szCs w:val="24"/>
              </w:rPr>
              <w:t>An IMPACT learning event</w:t>
            </w:r>
            <w:r w:rsidR="00D94894" w:rsidRPr="00613B27">
              <w:rPr>
                <w:rFonts w:ascii="Arial" w:hAnsi="Arial" w:cs="Arial"/>
                <w:sz w:val="24"/>
                <w:szCs w:val="24"/>
              </w:rPr>
              <w:t xml:space="preserve"> exploring </w:t>
            </w:r>
            <w:r w:rsidR="00EE0787">
              <w:rPr>
                <w:rFonts w:ascii="Arial" w:hAnsi="Arial" w:cs="Arial"/>
                <w:sz w:val="24"/>
                <w:szCs w:val="24"/>
              </w:rPr>
              <w:t xml:space="preserve">staff </w:t>
            </w:r>
            <w:r w:rsidR="00A23AA0" w:rsidRPr="00613B27">
              <w:rPr>
                <w:rFonts w:ascii="Arial" w:hAnsi="Arial" w:cs="Arial"/>
                <w:sz w:val="24"/>
                <w:szCs w:val="24"/>
              </w:rPr>
              <w:t xml:space="preserve">experience to ‘Think Differently about Change’ and enable staff to </w:t>
            </w:r>
            <w:r w:rsidR="00A23AA0" w:rsidRPr="00613B27">
              <w:rPr>
                <w:rFonts w:ascii="Arial" w:hAnsi="Arial" w:cs="Arial"/>
                <w:color w:val="000000"/>
                <w:sz w:val="24"/>
                <w:szCs w:val="24"/>
                <w:lang w:eastAsia="en-GB"/>
              </w:rPr>
              <w:t>create conditions for positive change.</w:t>
            </w:r>
          </w:p>
        </w:tc>
      </w:tr>
      <w:tr w:rsidR="00E922C9" w:rsidRPr="00EE2709" w14:paraId="68AF473B" w14:textId="77777777" w:rsidTr="00DA76AD">
        <w:trPr>
          <w:trHeight w:val="97"/>
        </w:trPr>
        <w:tc>
          <w:tcPr>
            <w:tcW w:w="2547" w:type="dxa"/>
            <w:vMerge w:val="restart"/>
          </w:tcPr>
          <w:p w14:paraId="5AD340BC" w14:textId="77777777" w:rsidR="00E922C9" w:rsidRPr="00EE2709" w:rsidRDefault="00E922C9" w:rsidP="00E922C9">
            <w:pPr>
              <w:rPr>
                <w:rFonts w:ascii="Arial" w:hAnsi="Arial" w:cs="Arial"/>
                <w:b/>
                <w:sz w:val="24"/>
                <w:szCs w:val="24"/>
              </w:rPr>
            </w:pPr>
            <w:r w:rsidRPr="00EE2709">
              <w:rPr>
                <w:rFonts w:ascii="Arial" w:hAnsi="Arial" w:cs="Arial"/>
                <w:b/>
                <w:sz w:val="24"/>
                <w:szCs w:val="24"/>
              </w:rPr>
              <w:t xml:space="preserve">Specific Action Required </w:t>
            </w:r>
          </w:p>
          <w:p w14:paraId="756750D9" w14:textId="77777777" w:rsidR="00E922C9" w:rsidRPr="00EE2709" w:rsidRDefault="00E922C9" w:rsidP="00E922C9">
            <w:pPr>
              <w:rPr>
                <w:rFonts w:ascii="Arial" w:hAnsi="Arial" w:cs="Arial"/>
                <w:b/>
                <w:i/>
                <w:sz w:val="24"/>
                <w:szCs w:val="24"/>
              </w:rPr>
            </w:pPr>
            <w:r w:rsidRPr="00EE2709">
              <w:rPr>
                <w:rFonts w:ascii="Arial" w:hAnsi="Arial" w:cs="Arial"/>
                <w:b/>
                <w:i/>
                <w:sz w:val="24"/>
                <w:szCs w:val="24"/>
              </w:rPr>
              <w:t>(please choose one only)</w:t>
            </w:r>
          </w:p>
        </w:tc>
        <w:tc>
          <w:tcPr>
            <w:tcW w:w="1569" w:type="dxa"/>
            <w:shd w:val="clear" w:color="auto" w:fill="D5DCE4" w:themeFill="text2" w:themeFillTint="33"/>
          </w:tcPr>
          <w:p w14:paraId="17958BE5" w14:textId="77777777" w:rsidR="00E922C9" w:rsidRPr="00EE2709" w:rsidRDefault="00E922C9" w:rsidP="00E922C9">
            <w:pPr>
              <w:rPr>
                <w:rFonts w:ascii="Arial" w:hAnsi="Arial" w:cs="Arial"/>
                <w:b/>
                <w:sz w:val="24"/>
                <w:szCs w:val="24"/>
              </w:rPr>
            </w:pPr>
            <w:r w:rsidRPr="00EE2709">
              <w:rPr>
                <w:rFonts w:ascii="Arial" w:hAnsi="Arial" w:cs="Arial"/>
                <w:b/>
                <w:sz w:val="24"/>
                <w:szCs w:val="24"/>
              </w:rPr>
              <w:t>Information</w:t>
            </w:r>
          </w:p>
        </w:tc>
        <w:tc>
          <w:tcPr>
            <w:tcW w:w="1723" w:type="dxa"/>
            <w:gridSpan w:val="2"/>
            <w:shd w:val="clear" w:color="auto" w:fill="D5DCE4" w:themeFill="text2" w:themeFillTint="33"/>
          </w:tcPr>
          <w:p w14:paraId="5F249BCB" w14:textId="77777777" w:rsidR="00E922C9" w:rsidRPr="00EE2709" w:rsidRDefault="00E922C9" w:rsidP="00E922C9">
            <w:pPr>
              <w:rPr>
                <w:rFonts w:ascii="Arial" w:hAnsi="Arial" w:cs="Arial"/>
                <w:b/>
                <w:sz w:val="24"/>
                <w:szCs w:val="24"/>
              </w:rPr>
            </w:pPr>
            <w:r w:rsidRPr="00EE2709">
              <w:rPr>
                <w:rFonts w:ascii="Arial" w:hAnsi="Arial" w:cs="Arial"/>
                <w:b/>
                <w:sz w:val="24"/>
                <w:szCs w:val="24"/>
              </w:rPr>
              <w:t>Discussion</w:t>
            </w:r>
          </w:p>
        </w:tc>
        <w:tc>
          <w:tcPr>
            <w:tcW w:w="1661" w:type="dxa"/>
            <w:shd w:val="clear" w:color="auto" w:fill="D5DCE4" w:themeFill="text2" w:themeFillTint="33"/>
          </w:tcPr>
          <w:p w14:paraId="1A799F27" w14:textId="77777777" w:rsidR="00E922C9" w:rsidRPr="00EE2709" w:rsidRDefault="00E922C9" w:rsidP="00E922C9">
            <w:pPr>
              <w:rPr>
                <w:rFonts w:ascii="Arial" w:hAnsi="Arial" w:cs="Arial"/>
                <w:b/>
                <w:sz w:val="24"/>
                <w:szCs w:val="24"/>
              </w:rPr>
            </w:pPr>
            <w:r w:rsidRPr="00EE2709">
              <w:rPr>
                <w:rFonts w:ascii="Arial" w:hAnsi="Arial" w:cs="Arial"/>
                <w:b/>
                <w:sz w:val="24"/>
                <w:szCs w:val="24"/>
              </w:rPr>
              <w:t>Assurance</w:t>
            </w:r>
          </w:p>
        </w:tc>
        <w:tc>
          <w:tcPr>
            <w:tcW w:w="1516" w:type="dxa"/>
            <w:gridSpan w:val="2"/>
            <w:shd w:val="clear" w:color="auto" w:fill="D5DCE4" w:themeFill="text2" w:themeFillTint="33"/>
          </w:tcPr>
          <w:p w14:paraId="46DB5DEE" w14:textId="77777777" w:rsidR="00E922C9" w:rsidRPr="00EE2709" w:rsidRDefault="00E922C9" w:rsidP="00E922C9">
            <w:pPr>
              <w:rPr>
                <w:rFonts w:ascii="Arial" w:hAnsi="Arial" w:cs="Arial"/>
                <w:b/>
                <w:sz w:val="24"/>
                <w:szCs w:val="24"/>
              </w:rPr>
            </w:pPr>
            <w:r w:rsidRPr="00EE2709">
              <w:rPr>
                <w:rFonts w:ascii="Arial" w:hAnsi="Arial" w:cs="Arial"/>
                <w:b/>
                <w:sz w:val="24"/>
                <w:szCs w:val="24"/>
              </w:rPr>
              <w:t>Approval</w:t>
            </w:r>
          </w:p>
        </w:tc>
      </w:tr>
      <w:tr w:rsidR="00E922C9" w:rsidRPr="00EE2709" w14:paraId="67305841" w14:textId="77777777" w:rsidTr="00DA76AD">
        <w:trPr>
          <w:trHeight w:val="96"/>
        </w:trPr>
        <w:tc>
          <w:tcPr>
            <w:tcW w:w="2547" w:type="dxa"/>
            <w:vMerge/>
          </w:tcPr>
          <w:p w14:paraId="274C7F1F" w14:textId="77777777" w:rsidR="00E922C9" w:rsidRPr="00EE2709" w:rsidRDefault="00E922C9" w:rsidP="00E922C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CB59630" w14:textId="77777777"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D4F85AF" w14:textId="77777777"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EC840AD" w14:textId="77777777"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365E5DF" w14:textId="77777777"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sdtContent>
        </w:sdt>
      </w:tr>
      <w:tr w:rsidR="00E922C9" w:rsidRPr="00EE2709" w14:paraId="4B184DAA" w14:textId="77777777" w:rsidTr="00DA76AD">
        <w:tc>
          <w:tcPr>
            <w:tcW w:w="2547" w:type="dxa"/>
          </w:tcPr>
          <w:p w14:paraId="44B690F3" w14:textId="77777777" w:rsidR="00E922C9" w:rsidRPr="00EE2709" w:rsidRDefault="00E922C9" w:rsidP="00E922C9">
            <w:pPr>
              <w:rPr>
                <w:rFonts w:ascii="Arial" w:hAnsi="Arial" w:cs="Arial"/>
                <w:b/>
                <w:sz w:val="24"/>
                <w:szCs w:val="24"/>
              </w:rPr>
            </w:pPr>
            <w:r w:rsidRPr="00EE2709">
              <w:rPr>
                <w:rFonts w:ascii="Arial" w:hAnsi="Arial" w:cs="Arial"/>
                <w:b/>
                <w:sz w:val="24"/>
                <w:szCs w:val="24"/>
              </w:rPr>
              <w:t>Recommendations</w:t>
            </w:r>
          </w:p>
          <w:p w14:paraId="2AE3A43A" w14:textId="77777777" w:rsidR="00E922C9" w:rsidRPr="00EE2709" w:rsidRDefault="00E922C9" w:rsidP="00E922C9">
            <w:pPr>
              <w:rPr>
                <w:rFonts w:ascii="Arial" w:hAnsi="Arial" w:cs="Arial"/>
                <w:b/>
                <w:sz w:val="24"/>
                <w:szCs w:val="24"/>
              </w:rPr>
            </w:pPr>
          </w:p>
        </w:tc>
        <w:tc>
          <w:tcPr>
            <w:tcW w:w="6469" w:type="dxa"/>
            <w:gridSpan w:val="6"/>
          </w:tcPr>
          <w:p w14:paraId="7A2018C3" w14:textId="77777777" w:rsidR="00E922C9" w:rsidRPr="00EE2709" w:rsidRDefault="00E922C9" w:rsidP="00E922C9">
            <w:pPr>
              <w:ind w:right="96"/>
              <w:rPr>
                <w:rFonts w:ascii="Arial" w:hAnsi="Arial" w:cs="Arial"/>
                <w:sz w:val="24"/>
                <w:szCs w:val="24"/>
              </w:rPr>
            </w:pPr>
            <w:r w:rsidRPr="00EE2709">
              <w:rPr>
                <w:rFonts w:ascii="Arial" w:hAnsi="Arial" w:cs="Arial"/>
                <w:sz w:val="24"/>
                <w:szCs w:val="24"/>
              </w:rPr>
              <w:t>Members are asked to:</w:t>
            </w:r>
          </w:p>
          <w:p w14:paraId="288D2D87" w14:textId="458CA1AA" w:rsidR="00E922C9" w:rsidRPr="00C12921" w:rsidRDefault="00E922C9" w:rsidP="00E922C9">
            <w:pPr>
              <w:pStyle w:val="ListParagraph"/>
              <w:numPr>
                <w:ilvl w:val="0"/>
                <w:numId w:val="3"/>
              </w:numPr>
              <w:ind w:right="96"/>
              <w:rPr>
                <w:rFonts w:ascii="Arial" w:hAnsi="Arial" w:cs="Arial"/>
                <w:sz w:val="24"/>
                <w:szCs w:val="24"/>
              </w:rPr>
            </w:pPr>
            <w:r w:rsidRPr="00EE2709">
              <w:rPr>
                <w:rFonts w:ascii="Arial" w:hAnsi="Arial" w:cs="Arial"/>
                <w:b/>
                <w:sz w:val="24"/>
                <w:szCs w:val="24"/>
              </w:rPr>
              <w:t>Receive</w:t>
            </w:r>
            <w:r w:rsidRPr="00EE2709">
              <w:rPr>
                <w:rFonts w:ascii="Arial" w:hAnsi="Arial" w:cs="Arial"/>
                <w:sz w:val="24"/>
                <w:szCs w:val="24"/>
              </w:rPr>
              <w:t xml:space="preserve"> the information in the report.</w:t>
            </w:r>
          </w:p>
        </w:tc>
      </w:tr>
    </w:tbl>
    <w:p w14:paraId="007AD057" w14:textId="77777777" w:rsidR="00653AEC" w:rsidRPr="006C3683" w:rsidRDefault="0020539A" w:rsidP="0034000E">
      <w:pPr>
        <w:jc w:val="center"/>
        <w:rPr>
          <w:rFonts w:ascii="Arial" w:hAnsi="Arial" w:cs="Arial"/>
          <w:b/>
          <w:sz w:val="24"/>
          <w:szCs w:val="24"/>
        </w:rPr>
      </w:pPr>
      <w:r w:rsidRPr="00EE2709">
        <w:br w:type="page"/>
      </w:r>
      <w:r w:rsidR="00E62B76" w:rsidRPr="006C3683">
        <w:rPr>
          <w:rFonts w:ascii="Arial" w:hAnsi="Arial" w:cs="Arial"/>
          <w:b/>
          <w:sz w:val="24"/>
          <w:szCs w:val="24"/>
        </w:rPr>
        <w:lastRenderedPageBreak/>
        <w:t>Therapies and Health Sciences Workforce &amp; OD Key Issues Report</w:t>
      </w:r>
    </w:p>
    <w:p w14:paraId="029739E7" w14:textId="77777777" w:rsidR="00653AEC" w:rsidRPr="006C3683" w:rsidRDefault="00653AEC" w:rsidP="00653AEC">
      <w:pPr>
        <w:jc w:val="center"/>
        <w:rPr>
          <w:rFonts w:ascii="Arial" w:hAnsi="Arial" w:cs="Arial"/>
          <w:b/>
          <w:sz w:val="24"/>
          <w:szCs w:val="24"/>
        </w:rPr>
      </w:pPr>
    </w:p>
    <w:p w14:paraId="3D546458" w14:textId="342A6675" w:rsidR="00034A05" w:rsidRPr="006C3683" w:rsidRDefault="00653AEC" w:rsidP="00034A05">
      <w:pPr>
        <w:pStyle w:val="ListParagraph"/>
        <w:numPr>
          <w:ilvl w:val="0"/>
          <w:numId w:val="1"/>
        </w:numPr>
        <w:spacing w:after="0" w:line="240" w:lineRule="auto"/>
        <w:rPr>
          <w:rFonts w:ascii="Arial" w:hAnsi="Arial" w:cs="Arial"/>
          <w:b/>
          <w:sz w:val="24"/>
          <w:szCs w:val="24"/>
        </w:rPr>
      </w:pPr>
      <w:r w:rsidRPr="006C3683">
        <w:rPr>
          <w:rFonts w:ascii="Arial" w:hAnsi="Arial" w:cs="Arial"/>
          <w:b/>
          <w:sz w:val="24"/>
          <w:szCs w:val="24"/>
        </w:rPr>
        <w:t>INTRODUCTION</w:t>
      </w:r>
    </w:p>
    <w:p w14:paraId="37C9BADA" w14:textId="3401299C" w:rsidR="00653AEC" w:rsidRPr="006C3683" w:rsidRDefault="009B6C18" w:rsidP="00493B7A">
      <w:pPr>
        <w:ind w:left="360"/>
        <w:rPr>
          <w:rFonts w:ascii="Arial" w:hAnsi="Arial" w:cs="Arial"/>
          <w:b/>
          <w:sz w:val="24"/>
          <w:szCs w:val="24"/>
        </w:rPr>
      </w:pPr>
      <w:r w:rsidRPr="006C3683">
        <w:rPr>
          <w:rFonts w:ascii="Arial" w:hAnsi="Arial" w:cs="Arial"/>
          <w:iCs/>
          <w:sz w:val="24"/>
          <w:szCs w:val="24"/>
        </w:rPr>
        <w:t>The purpose</w:t>
      </w:r>
      <w:r w:rsidR="00247B73" w:rsidRPr="006C3683">
        <w:rPr>
          <w:rFonts w:ascii="Arial" w:hAnsi="Arial" w:cs="Arial"/>
          <w:iCs/>
          <w:sz w:val="24"/>
          <w:szCs w:val="24"/>
        </w:rPr>
        <w:t xml:space="preserve"> of this report is to draw to the attention of the committee, key </w:t>
      </w:r>
      <w:r w:rsidR="00493B7A" w:rsidRPr="006C3683">
        <w:rPr>
          <w:rFonts w:ascii="Arial" w:hAnsi="Arial" w:cs="Arial"/>
          <w:iCs/>
          <w:sz w:val="24"/>
          <w:szCs w:val="24"/>
        </w:rPr>
        <w:t xml:space="preserve">   </w:t>
      </w:r>
      <w:r w:rsidR="00247B73" w:rsidRPr="006C3683">
        <w:rPr>
          <w:rFonts w:ascii="Arial" w:hAnsi="Arial" w:cs="Arial"/>
          <w:iCs/>
          <w:sz w:val="24"/>
          <w:szCs w:val="24"/>
        </w:rPr>
        <w:t>workforce</w:t>
      </w:r>
      <w:r w:rsidRPr="006C3683">
        <w:rPr>
          <w:rFonts w:ascii="Arial" w:hAnsi="Arial" w:cs="Arial"/>
          <w:iCs/>
          <w:sz w:val="24"/>
          <w:szCs w:val="24"/>
        </w:rPr>
        <w:t xml:space="preserve"> issues and risks relating</w:t>
      </w:r>
      <w:r w:rsidR="00247B73" w:rsidRPr="006C3683">
        <w:rPr>
          <w:rFonts w:ascii="Arial" w:hAnsi="Arial" w:cs="Arial"/>
          <w:iCs/>
          <w:sz w:val="24"/>
          <w:szCs w:val="24"/>
        </w:rPr>
        <w:t xml:space="preserve"> to </w:t>
      </w:r>
      <w:r w:rsidR="00C12921">
        <w:rPr>
          <w:rFonts w:ascii="Arial" w:hAnsi="Arial" w:cs="Arial"/>
          <w:iCs/>
          <w:sz w:val="24"/>
          <w:szCs w:val="24"/>
        </w:rPr>
        <w:t>Allied Health Professions</w:t>
      </w:r>
      <w:r w:rsidR="00247B73" w:rsidRPr="006C3683">
        <w:rPr>
          <w:rFonts w:ascii="Arial" w:hAnsi="Arial" w:cs="Arial"/>
          <w:iCs/>
          <w:sz w:val="24"/>
          <w:szCs w:val="24"/>
        </w:rPr>
        <w:t xml:space="preserve"> and Health Science </w:t>
      </w:r>
      <w:r w:rsidR="00C12921">
        <w:rPr>
          <w:rFonts w:ascii="Arial" w:hAnsi="Arial" w:cs="Arial"/>
          <w:iCs/>
          <w:sz w:val="24"/>
          <w:szCs w:val="24"/>
        </w:rPr>
        <w:t>services</w:t>
      </w:r>
      <w:r w:rsidR="00247B73" w:rsidRPr="006C3683">
        <w:rPr>
          <w:rFonts w:ascii="Arial" w:hAnsi="Arial" w:cs="Arial"/>
          <w:iCs/>
          <w:sz w:val="24"/>
          <w:szCs w:val="24"/>
        </w:rPr>
        <w:t xml:space="preserve"> and </w:t>
      </w:r>
      <w:r w:rsidR="00F46641" w:rsidRPr="006C3683">
        <w:rPr>
          <w:rFonts w:ascii="Arial" w:hAnsi="Arial" w:cs="Arial"/>
          <w:iCs/>
          <w:sz w:val="24"/>
          <w:szCs w:val="24"/>
        </w:rPr>
        <w:t>any mitigation</w:t>
      </w:r>
      <w:r w:rsidR="00870638" w:rsidRPr="006C3683">
        <w:rPr>
          <w:rFonts w:ascii="Arial" w:hAnsi="Arial" w:cs="Arial"/>
          <w:iCs/>
          <w:sz w:val="24"/>
          <w:szCs w:val="24"/>
        </w:rPr>
        <w:t xml:space="preserve"> undertaken</w:t>
      </w:r>
      <w:r w:rsidR="00653AEC" w:rsidRPr="006C3683">
        <w:rPr>
          <w:rFonts w:ascii="Arial" w:hAnsi="Arial" w:cs="Arial"/>
          <w:iCs/>
          <w:sz w:val="24"/>
          <w:szCs w:val="24"/>
        </w:rPr>
        <w:t>.</w:t>
      </w:r>
      <w:r w:rsidR="00A11269" w:rsidRPr="006C3683">
        <w:rPr>
          <w:rFonts w:ascii="Arial" w:hAnsi="Arial" w:cs="Arial"/>
          <w:iCs/>
          <w:sz w:val="24"/>
          <w:szCs w:val="24"/>
        </w:rPr>
        <w:br/>
      </w:r>
    </w:p>
    <w:p w14:paraId="039A2DAB" w14:textId="2182DB79" w:rsidR="00117A1C" w:rsidRPr="006C3683" w:rsidRDefault="005640C7" w:rsidP="00117A1C">
      <w:pPr>
        <w:pStyle w:val="ListParagraph"/>
        <w:numPr>
          <w:ilvl w:val="0"/>
          <w:numId w:val="1"/>
        </w:numPr>
        <w:spacing w:after="0" w:line="240" w:lineRule="auto"/>
        <w:rPr>
          <w:rFonts w:ascii="Arial" w:hAnsi="Arial" w:cs="Arial"/>
          <w:b/>
          <w:sz w:val="24"/>
          <w:szCs w:val="24"/>
        </w:rPr>
      </w:pPr>
      <w:r w:rsidRPr="006C3683">
        <w:rPr>
          <w:rFonts w:ascii="Arial" w:hAnsi="Arial" w:cs="Arial"/>
          <w:b/>
          <w:sz w:val="24"/>
          <w:szCs w:val="24"/>
        </w:rPr>
        <w:t xml:space="preserve"> </w:t>
      </w:r>
      <w:r w:rsidR="00A11269" w:rsidRPr="006C3683">
        <w:rPr>
          <w:rFonts w:ascii="Arial" w:hAnsi="Arial" w:cs="Arial"/>
          <w:b/>
          <w:sz w:val="24"/>
          <w:szCs w:val="24"/>
        </w:rPr>
        <w:t>KEY ISSUES</w:t>
      </w:r>
    </w:p>
    <w:p w14:paraId="4A5E64BC" w14:textId="77777777" w:rsidR="00117A1C" w:rsidRPr="006C3683" w:rsidRDefault="00117A1C" w:rsidP="00117A1C">
      <w:pPr>
        <w:rPr>
          <w:rFonts w:ascii="Arial" w:hAnsi="Arial" w:cs="Arial"/>
          <w:b/>
          <w:sz w:val="24"/>
          <w:szCs w:val="24"/>
        </w:rPr>
      </w:pPr>
    </w:p>
    <w:p w14:paraId="0E4AC6E2" w14:textId="39032E44" w:rsidR="00884CC9" w:rsidRPr="006C3683" w:rsidRDefault="003D33C5" w:rsidP="00884CC9">
      <w:pPr>
        <w:pStyle w:val="ListParagraph"/>
        <w:numPr>
          <w:ilvl w:val="1"/>
          <w:numId w:val="1"/>
        </w:numPr>
        <w:rPr>
          <w:rFonts w:ascii="Arial" w:hAnsi="Arial" w:cs="Arial"/>
          <w:b/>
          <w:sz w:val="24"/>
          <w:szCs w:val="24"/>
        </w:rPr>
      </w:pPr>
      <w:r w:rsidRPr="006C3683">
        <w:rPr>
          <w:rFonts w:ascii="Arial" w:hAnsi="Arial" w:cs="Arial"/>
          <w:b/>
          <w:sz w:val="24"/>
          <w:szCs w:val="24"/>
        </w:rPr>
        <w:t xml:space="preserve"> </w:t>
      </w:r>
      <w:r w:rsidR="004B230A" w:rsidRPr="006C3683">
        <w:rPr>
          <w:rFonts w:ascii="Arial" w:hAnsi="Arial" w:cs="Arial"/>
          <w:b/>
          <w:sz w:val="24"/>
          <w:szCs w:val="24"/>
        </w:rPr>
        <w:t>Education and Workforce Developmen</w:t>
      </w:r>
      <w:r w:rsidR="00884CC9" w:rsidRPr="006C3683">
        <w:rPr>
          <w:rFonts w:ascii="Arial" w:hAnsi="Arial" w:cs="Arial"/>
          <w:b/>
          <w:sz w:val="24"/>
          <w:szCs w:val="24"/>
        </w:rPr>
        <w:t>t</w:t>
      </w:r>
      <w:r w:rsidR="00A742E4" w:rsidRPr="006C3683">
        <w:rPr>
          <w:rFonts w:ascii="Arial" w:hAnsi="Arial" w:cs="Arial"/>
          <w:b/>
          <w:sz w:val="24"/>
          <w:szCs w:val="24"/>
        </w:rPr>
        <w:br/>
      </w:r>
    </w:p>
    <w:p w14:paraId="3B9F9D62" w14:textId="59638741" w:rsidR="006E22A7" w:rsidRDefault="00884CC9" w:rsidP="006E22A7">
      <w:pPr>
        <w:pStyle w:val="ListParagraph"/>
        <w:numPr>
          <w:ilvl w:val="2"/>
          <w:numId w:val="1"/>
        </w:numPr>
        <w:rPr>
          <w:rFonts w:ascii="Arial" w:hAnsi="Arial" w:cs="Arial"/>
          <w:sz w:val="24"/>
          <w:szCs w:val="24"/>
        </w:rPr>
      </w:pPr>
      <w:r w:rsidRPr="006C3683">
        <w:rPr>
          <w:rFonts w:ascii="Arial" w:hAnsi="Arial" w:cs="Arial"/>
          <w:b/>
          <w:bCs/>
          <w:sz w:val="24"/>
          <w:szCs w:val="24"/>
        </w:rPr>
        <w:t>Interprofessional Education Placements</w:t>
      </w:r>
      <w:r w:rsidRPr="006C3683">
        <w:rPr>
          <w:rFonts w:ascii="Arial" w:hAnsi="Arial" w:cs="Arial"/>
          <w:b/>
          <w:bCs/>
          <w:sz w:val="24"/>
          <w:szCs w:val="24"/>
        </w:rPr>
        <w:br/>
      </w:r>
      <w:r w:rsidR="00A21CFB">
        <w:rPr>
          <w:rFonts w:ascii="Arial" w:hAnsi="Arial" w:cs="Arial"/>
          <w:sz w:val="24"/>
          <w:szCs w:val="24"/>
        </w:rPr>
        <w:t>There are challenges associated</w:t>
      </w:r>
      <w:r w:rsidRPr="006C3683">
        <w:rPr>
          <w:rFonts w:ascii="Arial" w:hAnsi="Arial" w:cs="Arial"/>
          <w:sz w:val="24"/>
          <w:szCs w:val="24"/>
        </w:rPr>
        <w:t xml:space="preserve"> the expectation </w:t>
      </w:r>
      <w:r w:rsidR="004158EA" w:rsidRPr="006C3683">
        <w:rPr>
          <w:rFonts w:ascii="Arial" w:hAnsi="Arial" w:cs="Arial"/>
          <w:sz w:val="24"/>
          <w:szCs w:val="24"/>
        </w:rPr>
        <w:t>surrounding the</w:t>
      </w:r>
      <w:r w:rsidR="00317235">
        <w:rPr>
          <w:rFonts w:ascii="Arial" w:hAnsi="Arial" w:cs="Arial"/>
          <w:sz w:val="24"/>
          <w:szCs w:val="24"/>
        </w:rPr>
        <w:t xml:space="preserve"> requirements of the</w:t>
      </w:r>
      <w:r w:rsidR="004158EA" w:rsidRPr="006C3683">
        <w:rPr>
          <w:rFonts w:ascii="Arial" w:hAnsi="Arial" w:cs="Arial"/>
          <w:sz w:val="24"/>
          <w:szCs w:val="24"/>
        </w:rPr>
        <w:t xml:space="preserve"> </w:t>
      </w:r>
      <w:r w:rsidR="00317235">
        <w:rPr>
          <w:rFonts w:ascii="Arial" w:hAnsi="Arial" w:cs="Arial"/>
          <w:sz w:val="24"/>
          <w:szCs w:val="24"/>
        </w:rPr>
        <w:t xml:space="preserve">HEIW </w:t>
      </w:r>
      <w:r w:rsidR="004158EA" w:rsidRPr="006C3683">
        <w:rPr>
          <w:rFonts w:ascii="Arial" w:hAnsi="Arial" w:cs="Arial"/>
          <w:sz w:val="24"/>
          <w:szCs w:val="24"/>
        </w:rPr>
        <w:t>Interprofessional Education Placement</w:t>
      </w:r>
      <w:r w:rsidR="00317235">
        <w:rPr>
          <w:rFonts w:ascii="Arial" w:hAnsi="Arial" w:cs="Arial"/>
          <w:sz w:val="24"/>
          <w:szCs w:val="24"/>
        </w:rPr>
        <w:t xml:space="preserve"> programme. The</w:t>
      </w:r>
      <w:r w:rsidRPr="006C3683">
        <w:rPr>
          <w:rFonts w:ascii="Arial" w:hAnsi="Arial" w:cs="Arial"/>
          <w:sz w:val="24"/>
          <w:szCs w:val="24"/>
        </w:rPr>
        <w:t xml:space="preserve"> Allied Health Professions</w:t>
      </w:r>
      <w:r w:rsidR="00D14E1F">
        <w:rPr>
          <w:rFonts w:ascii="Arial" w:hAnsi="Arial" w:cs="Arial"/>
          <w:sz w:val="24"/>
          <w:szCs w:val="24"/>
        </w:rPr>
        <w:t>’</w:t>
      </w:r>
      <w:r w:rsidRPr="006C3683">
        <w:rPr>
          <w:rFonts w:ascii="Arial" w:hAnsi="Arial" w:cs="Arial"/>
          <w:sz w:val="24"/>
          <w:szCs w:val="24"/>
        </w:rPr>
        <w:t xml:space="preserve"> workforce </w:t>
      </w:r>
      <w:r w:rsidR="00317235">
        <w:rPr>
          <w:rFonts w:ascii="Arial" w:hAnsi="Arial" w:cs="Arial"/>
          <w:sz w:val="24"/>
          <w:szCs w:val="24"/>
        </w:rPr>
        <w:t>will find it difficult to realise the</w:t>
      </w:r>
      <w:r w:rsidRPr="006C3683">
        <w:rPr>
          <w:rFonts w:ascii="Arial" w:hAnsi="Arial" w:cs="Arial"/>
          <w:sz w:val="24"/>
          <w:szCs w:val="24"/>
        </w:rPr>
        <w:t xml:space="preserve"> capacity to release time to provide formal education &amp; assessment of</w:t>
      </w:r>
      <w:r w:rsidR="00317235">
        <w:rPr>
          <w:rFonts w:ascii="Arial" w:hAnsi="Arial" w:cs="Arial"/>
          <w:sz w:val="24"/>
          <w:szCs w:val="24"/>
        </w:rPr>
        <w:t xml:space="preserve"> students </w:t>
      </w:r>
      <w:r w:rsidR="00D14E1F">
        <w:rPr>
          <w:rFonts w:ascii="Arial" w:hAnsi="Arial" w:cs="Arial"/>
          <w:sz w:val="24"/>
          <w:szCs w:val="24"/>
        </w:rPr>
        <w:t>from</w:t>
      </w:r>
      <w:r w:rsidRPr="006C3683">
        <w:rPr>
          <w:rFonts w:ascii="Arial" w:hAnsi="Arial" w:cs="Arial"/>
          <w:sz w:val="24"/>
          <w:szCs w:val="24"/>
        </w:rPr>
        <w:t xml:space="preserve"> other professions</w:t>
      </w:r>
      <w:r w:rsidR="00D14E1F">
        <w:rPr>
          <w:rFonts w:ascii="Arial" w:hAnsi="Arial" w:cs="Arial"/>
          <w:sz w:val="24"/>
          <w:szCs w:val="24"/>
        </w:rPr>
        <w:t>,</w:t>
      </w:r>
      <w:r w:rsidR="00317235">
        <w:rPr>
          <w:rFonts w:ascii="Arial" w:hAnsi="Arial" w:cs="Arial"/>
          <w:sz w:val="24"/>
          <w:szCs w:val="24"/>
        </w:rPr>
        <w:t xml:space="preserve"> whilst also committ</w:t>
      </w:r>
      <w:r w:rsidR="00A21CFB">
        <w:rPr>
          <w:rFonts w:ascii="Arial" w:hAnsi="Arial" w:cs="Arial"/>
          <w:sz w:val="24"/>
          <w:szCs w:val="24"/>
        </w:rPr>
        <w:t>ed</w:t>
      </w:r>
      <w:r w:rsidR="00317235">
        <w:rPr>
          <w:rFonts w:ascii="Arial" w:hAnsi="Arial" w:cs="Arial"/>
          <w:sz w:val="24"/>
          <w:szCs w:val="24"/>
        </w:rPr>
        <w:t xml:space="preserve"> </w:t>
      </w:r>
      <w:r w:rsidR="00D14E1F">
        <w:rPr>
          <w:rFonts w:ascii="Arial" w:hAnsi="Arial" w:cs="Arial"/>
          <w:sz w:val="24"/>
          <w:szCs w:val="24"/>
        </w:rPr>
        <w:t xml:space="preserve">to, </w:t>
      </w:r>
      <w:r w:rsidR="00317235">
        <w:rPr>
          <w:rFonts w:ascii="Arial" w:hAnsi="Arial" w:cs="Arial"/>
          <w:sz w:val="24"/>
          <w:szCs w:val="24"/>
        </w:rPr>
        <w:t xml:space="preserve">and ensuring that the educational requirements are met for under graduates </w:t>
      </w:r>
      <w:r w:rsidR="00D14E1F">
        <w:rPr>
          <w:rFonts w:ascii="Arial" w:hAnsi="Arial" w:cs="Arial"/>
          <w:sz w:val="24"/>
          <w:szCs w:val="24"/>
        </w:rPr>
        <w:t xml:space="preserve">and post graduates </w:t>
      </w:r>
      <w:r w:rsidR="00317235">
        <w:rPr>
          <w:rFonts w:ascii="Arial" w:hAnsi="Arial" w:cs="Arial"/>
          <w:sz w:val="24"/>
          <w:szCs w:val="24"/>
        </w:rPr>
        <w:t>of their own profession</w:t>
      </w:r>
      <w:r w:rsidRPr="006C3683">
        <w:rPr>
          <w:rFonts w:ascii="Arial" w:hAnsi="Arial" w:cs="Arial"/>
          <w:sz w:val="24"/>
          <w:szCs w:val="24"/>
        </w:rPr>
        <w:t>.  The</w:t>
      </w:r>
      <w:r w:rsidR="00317235">
        <w:rPr>
          <w:rFonts w:ascii="Arial" w:hAnsi="Arial" w:cs="Arial"/>
          <w:sz w:val="24"/>
          <w:szCs w:val="24"/>
        </w:rPr>
        <w:t xml:space="preserve"> infrastructure developed</w:t>
      </w:r>
      <w:r w:rsidR="00D14E1F">
        <w:rPr>
          <w:rFonts w:ascii="Arial" w:hAnsi="Arial" w:cs="Arial"/>
          <w:sz w:val="24"/>
          <w:szCs w:val="24"/>
        </w:rPr>
        <w:t xml:space="preserve"> nationally</w:t>
      </w:r>
      <w:r w:rsidR="00317235">
        <w:rPr>
          <w:rFonts w:ascii="Arial" w:hAnsi="Arial" w:cs="Arial"/>
          <w:sz w:val="24"/>
          <w:szCs w:val="24"/>
        </w:rPr>
        <w:t xml:space="preserve"> for nursing undergraduates</w:t>
      </w:r>
      <w:r w:rsidR="00D14E1F">
        <w:rPr>
          <w:rFonts w:ascii="Arial" w:hAnsi="Arial" w:cs="Arial"/>
          <w:sz w:val="24"/>
          <w:szCs w:val="24"/>
        </w:rPr>
        <w:t xml:space="preserve">, </w:t>
      </w:r>
      <w:r w:rsidR="00317235">
        <w:rPr>
          <w:rFonts w:ascii="Arial" w:hAnsi="Arial" w:cs="Arial"/>
          <w:sz w:val="24"/>
          <w:szCs w:val="24"/>
        </w:rPr>
        <w:t xml:space="preserve">in terms of the Practice Education Facilitator </w:t>
      </w:r>
      <w:r w:rsidR="00D14E1F">
        <w:rPr>
          <w:rFonts w:ascii="Arial" w:hAnsi="Arial" w:cs="Arial"/>
          <w:sz w:val="24"/>
          <w:szCs w:val="24"/>
        </w:rPr>
        <w:t xml:space="preserve">(PEFs), has not been commissioned for AHP undergraduates. </w:t>
      </w:r>
      <w:r w:rsidRPr="006C3683">
        <w:rPr>
          <w:rFonts w:ascii="Arial" w:hAnsi="Arial" w:cs="Arial"/>
          <w:sz w:val="24"/>
          <w:szCs w:val="24"/>
        </w:rPr>
        <w:t xml:space="preserve"> </w:t>
      </w:r>
      <w:r w:rsidR="00D14E1F">
        <w:rPr>
          <w:rFonts w:ascii="Arial" w:hAnsi="Arial" w:cs="Arial"/>
          <w:sz w:val="24"/>
          <w:szCs w:val="24"/>
        </w:rPr>
        <w:t xml:space="preserve">HEIW are informed of the </w:t>
      </w:r>
      <w:r w:rsidR="00A21CFB">
        <w:rPr>
          <w:rFonts w:ascii="Arial" w:hAnsi="Arial" w:cs="Arial"/>
          <w:sz w:val="24"/>
          <w:szCs w:val="24"/>
        </w:rPr>
        <w:t>concern</w:t>
      </w:r>
      <w:r w:rsidR="00D14E1F">
        <w:rPr>
          <w:rFonts w:ascii="Arial" w:hAnsi="Arial" w:cs="Arial"/>
          <w:sz w:val="24"/>
          <w:szCs w:val="24"/>
        </w:rPr>
        <w:t xml:space="preserve"> and </w:t>
      </w:r>
      <w:r w:rsidR="00A21CFB">
        <w:rPr>
          <w:rFonts w:ascii="Arial" w:hAnsi="Arial" w:cs="Arial"/>
          <w:sz w:val="24"/>
          <w:szCs w:val="24"/>
        </w:rPr>
        <w:t>is proposing and texting</w:t>
      </w:r>
      <w:r w:rsidR="00D14E1F">
        <w:rPr>
          <w:rFonts w:ascii="Arial" w:hAnsi="Arial" w:cs="Arial"/>
          <w:sz w:val="24"/>
          <w:szCs w:val="24"/>
        </w:rPr>
        <w:t xml:space="preserve"> the role of a multi-professional PEFs. A</w:t>
      </w:r>
      <w:r w:rsidR="00D50C94" w:rsidRPr="006C3683">
        <w:rPr>
          <w:rFonts w:ascii="Arial" w:hAnsi="Arial" w:cs="Arial"/>
          <w:sz w:val="24"/>
          <w:szCs w:val="24"/>
        </w:rPr>
        <w:t xml:space="preserve"> paper will be tabled at the WOD Development Group to highlight </w:t>
      </w:r>
      <w:r w:rsidR="00D14E1F">
        <w:rPr>
          <w:rFonts w:ascii="Arial" w:hAnsi="Arial" w:cs="Arial"/>
          <w:sz w:val="24"/>
          <w:szCs w:val="24"/>
        </w:rPr>
        <w:t>the concerns and possible solutions.</w:t>
      </w:r>
    </w:p>
    <w:p w14:paraId="0213A3EF" w14:textId="77777777" w:rsidR="00D14E1F" w:rsidRPr="006C3683" w:rsidRDefault="00D14E1F" w:rsidP="00D14E1F">
      <w:pPr>
        <w:pStyle w:val="ListParagraph"/>
        <w:ind w:left="502"/>
        <w:rPr>
          <w:rFonts w:ascii="Arial" w:hAnsi="Arial" w:cs="Arial"/>
          <w:sz w:val="24"/>
          <w:szCs w:val="24"/>
        </w:rPr>
      </w:pPr>
    </w:p>
    <w:p w14:paraId="78A87BC0" w14:textId="4E760039" w:rsidR="007A1265" w:rsidRPr="006C3683" w:rsidRDefault="005A1C13" w:rsidP="006E22A7">
      <w:pPr>
        <w:pStyle w:val="ListParagraph"/>
        <w:numPr>
          <w:ilvl w:val="2"/>
          <w:numId w:val="1"/>
        </w:numPr>
        <w:rPr>
          <w:rFonts w:ascii="Arial" w:hAnsi="Arial" w:cs="Arial"/>
          <w:sz w:val="24"/>
          <w:szCs w:val="24"/>
        </w:rPr>
      </w:pPr>
      <w:r w:rsidRPr="006C3683">
        <w:rPr>
          <w:rFonts w:ascii="Arial" w:hAnsi="Arial" w:cs="Arial"/>
          <w:b/>
          <w:bCs/>
          <w:sz w:val="24"/>
          <w:szCs w:val="24"/>
        </w:rPr>
        <w:t>Professional Registration Policy</w:t>
      </w:r>
      <w:r w:rsidR="007A1265" w:rsidRPr="006C3683">
        <w:rPr>
          <w:rFonts w:ascii="Arial" w:hAnsi="Arial" w:cs="Arial"/>
          <w:b/>
          <w:bCs/>
          <w:sz w:val="24"/>
          <w:szCs w:val="24"/>
        </w:rPr>
        <w:t xml:space="preserve"> Review</w:t>
      </w:r>
      <w:r w:rsidR="00B7588E" w:rsidRPr="006C3683">
        <w:rPr>
          <w:rFonts w:ascii="Arial" w:hAnsi="Arial" w:cs="Arial"/>
          <w:b/>
          <w:bCs/>
          <w:sz w:val="24"/>
          <w:szCs w:val="24"/>
        </w:rPr>
        <w:br/>
      </w:r>
      <w:r w:rsidR="006E22A7" w:rsidRPr="006C3683">
        <w:rPr>
          <w:rFonts w:ascii="Arial" w:hAnsi="Arial" w:cs="Arial"/>
          <w:sz w:val="24"/>
          <w:szCs w:val="24"/>
        </w:rPr>
        <w:t xml:space="preserve">The Executive Director of Allied Health Professions &amp; Health Science (EDAPHS) office has been working in collaboration with </w:t>
      </w:r>
      <w:r w:rsidR="00977EFE">
        <w:rPr>
          <w:rFonts w:ascii="Arial" w:hAnsi="Arial" w:cs="Arial"/>
          <w:sz w:val="24"/>
          <w:szCs w:val="24"/>
        </w:rPr>
        <w:t>n</w:t>
      </w:r>
      <w:r w:rsidR="006E22A7" w:rsidRPr="006C3683">
        <w:rPr>
          <w:rFonts w:ascii="Arial" w:hAnsi="Arial" w:cs="Arial"/>
          <w:sz w:val="24"/>
          <w:szCs w:val="24"/>
        </w:rPr>
        <w:t xml:space="preserve">ursing colleagues and Workforce and OD to review and update the SBU Professional Registration Policy. The revision of this document strengthens the governance </w:t>
      </w:r>
      <w:r w:rsidR="00A21CFB">
        <w:rPr>
          <w:rFonts w:ascii="Arial" w:hAnsi="Arial" w:cs="Arial"/>
          <w:sz w:val="24"/>
          <w:szCs w:val="24"/>
        </w:rPr>
        <w:t xml:space="preserve">for </w:t>
      </w:r>
      <w:r w:rsidR="006E22A7" w:rsidRPr="006C3683">
        <w:rPr>
          <w:rFonts w:ascii="Arial" w:hAnsi="Arial" w:cs="Arial"/>
          <w:sz w:val="24"/>
          <w:szCs w:val="24"/>
        </w:rPr>
        <w:t xml:space="preserve">the </w:t>
      </w:r>
      <w:r w:rsidR="00977EFE">
        <w:rPr>
          <w:rFonts w:ascii="Arial" w:hAnsi="Arial" w:cs="Arial"/>
          <w:sz w:val="24"/>
          <w:szCs w:val="24"/>
        </w:rPr>
        <w:t>Allied Health Professions</w:t>
      </w:r>
      <w:r w:rsidR="006E22A7" w:rsidRPr="006C3683">
        <w:rPr>
          <w:rFonts w:ascii="Arial" w:hAnsi="Arial" w:cs="Arial"/>
          <w:sz w:val="24"/>
          <w:szCs w:val="24"/>
        </w:rPr>
        <w:t xml:space="preserve"> and Health Science</w:t>
      </w:r>
      <w:r w:rsidR="00977EFE">
        <w:rPr>
          <w:rFonts w:ascii="Arial" w:hAnsi="Arial" w:cs="Arial"/>
          <w:sz w:val="24"/>
          <w:szCs w:val="24"/>
        </w:rPr>
        <w:t>s</w:t>
      </w:r>
      <w:r w:rsidR="006E22A7" w:rsidRPr="006C3683">
        <w:rPr>
          <w:rFonts w:ascii="Arial" w:hAnsi="Arial" w:cs="Arial"/>
          <w:sz w:val="24"/>
          <w:szCs w:val="24"/>
        </w:rPr>
        <w:t xml:space="preserve"> workforce</w:t>
      </w:r>
      <w:r w:rsidR="00A21CFB">
        <w:rPr>
          <w:rFonts w:ascii="Arial" w:hAnsi="Arial" w:cs="Arial"/>
          <w:sz w:val="24"/>
          <w:szCs w:val="24"/>
        </w:rPr>
        <w:t>,</w:t>
      </w:r>
      <w:r w:rsidR="006E22A7" w:rsidRPr="006C3683">
        <w:rPr>
          <w:rFonts w:ascii="Arial" w:hAnsi="Arial" w:cs="Arial"/>
          <w:sz w:val="24"/>
          <w:szCs w:val="24"/>
        </w:rPr>
        <w:t xml:space="preserve"> with the additional inclusion of roles that are required to join a voluntary register.  Revisions also reflect the process for </w:t>
      </w:r>
      <w:r w:rsidR="00A21CFB">
        <w:rPr>
          <w:rFonts w:ascii="Arial" w:hAnsi="Arial" w:cs="Arial"/>
          <w:sz w:val="24"/>
          <w:szCs w:val="24"/>
        </w:rPr>
        <w:t xml:space="preserve">employees who are on training programmes within the health board </w:t>
      </w:r>
      <w:r w:rsidR="006E22A7" w:rsidRPr="006C3683">
        <w:rPr>
          <w:rFonts w:ascii="Arial" w:hAnsi="Arial" w:cs="Arial"/>
          <w:sz w:val="24"/>
          <w:szCs w:val="24"/>
        </w:rPr>
        <w:t>whilst they await confirmation of their registration</w:t>
      </w:r>
      <w:r w:rsidR="00A21CFB">
        <w:rPr>
          <w:rFonts w:ascii="Arial" w:hAnsi="Arial" w:cs="Arial"/>
          <w:sz w:val="24"/>
          <w:szCs w:val="24"/>
        </w:rPr>
        <w:t>.</w:t>
      </w:r>
    </w:p>
    <w:p w14:paraId="6A1B2B83" w14:textId="72A05F38" w:rsidR="00F16F9C" w:rsidRPr="006C3683" w:rsidRDefault="00F16F9C" w:rsidP="007A1265">
      <w:pPr>
        <w:pStyle w:val="ListParagraph"/>
        <w:ind w:left="502"/>
        <w:rPr>
          <w:rFonts w:ascii="Arial" w:hAnsi="Arial" w:cs="Arial"/>
          <w:sz w:val="24"/>
          <w:szCs w:val="24"/>
        </w:rPr>
      </w:pPr>
    </w:p>
    <w:p w14:paraId="54B83DCA" w14:textId="3BC08A6E" w:rsidR="00C24F0C" w:rsidRPr="006C3683" w:rsidRDefault="005A1C13" w:rsidP="00C24F0C">
      <w:pPr>
        <w:pStyle w:val="ListParagraph"/>
        <w:numPr>
          <w:ilvl w:val="2"/>
          <w:numId w:val="1"/>
        </w:numPr>
        <w:rPr>
          <w:rFonts w:ascii="Arial" w:hAnsi="Arial" w:cs="Arial"/>
          <w:sz w:val="24"/>
          <w:szCs w:val="24"/>
        </w:rPr>
      </w:pPr>
      <w:r w:rsidRPr="006C3683">
        <w:rPr>
          <w:rFonts w:ascii="Arial" w:hAnsi="Arial" w:cs="Arial"/>
          <w:b/>
          <w:bCs/>
          <w:sz w:val="24"/>
          <w:szCs w:val="24"/>
        </w:rPr>
        <w:t xml:space="preserve">SBUHB Review of Band 2/3 </w:t>
      </w:r>
      <w:r w:rsidR="00A742E4" w:rsidRPr="006C3683">
        <w:rPr>
          <w:rFonts w:ascii="Arial" w:hAnsi="Arial" w:cs="Arial"/>
          <w:b/>
          <w:bCs/>
          <w:sz w:val="24"/>
          <w:szCs w:val="24"/>
        </w:rPr>
        <w:t>Health Care Support Workers (</w:t>
      </w:r>
      <w:r w:rsidRPr="006C3683">
        <w:rPr>
          <w:rFonts w:ascii="Arial" w:hAnsi="Arial" w:cs="Arial"/>
          <w:b/>
          <w:bCs/>
          <w:sz w:val="24"/>
          <w:szCs w:val="24"/>
        </w:rPr>
        <w:t>HCSW</w:t>
      </w:r>
      <w:r w:rsidR="00A742E4" w:rsidRPr="006C3683">
        <w:rPr>
          <w:rFonts w:ascii="Arial" w:hAnsi="Arial" w:cs="Arial"/>
          <w:b/>
          <w:bCs/>
          <w:sz w:val="24"/>
          <w:szCs w:val="24"/>
        </w:rPr>
        <w:t>)</w:t>
      </w:r>
      <w:r w:rsidRPr="006C3683">
        <w:rPr>
          <w:rFonts w:ascii="Arial" w:hAnsi="Arial" w:cs="Arial"/>
          <w:b/>
          <w:bCs/>
          <w:sz w:val="24"/>
          <w:szCs w:val="24"/>
        </w:rPr>
        <w:br/>
      </w:r>
      <w:r w:rsidR="00893FD0" w:rsidRPr="006C3683">
        <w:rPr>
          <w:rFonts w:ascii="Arial" w:hAnsi="Arial" w:cs="Arial"/>
          <w:sz w:val="24"/>
          <w:szCs w:val="24"/>
        </w:rPr>
        <w:t xml:space="preserve">Service leads </w:t>
      </w:r>
      <w:r w:rsidR="00893FD0">
        <w:rPr>
          <w:rFonts w:ascii="Arial" w:hAnsi="Arial" w:cs="Arial"/>
          <w:sz w:val="24"/>
          <w:szCs w:val="24"/>
        </w:rPr>
        <w:t xml:space="preserve">across AHPs and Health Sciences </w:t>
      </w:r>
      <w:r w:rsidR="00893FD0" w:rsidRPr="006C3683">
        <w:rPr>
          <w:rFonts w:ascii="Arial" w:hAnsi="Arial" w:cs="Arial"/>
          <w:sz w:val="24"/>
          <w:szCs w:val="24"/>
        </w:rPr>
        <w:t>are engaged</w:t>
      </w:r>
      <w:r w:rsidR="00893FD0">
        <w:rPr>
          <w:rFonts w:ascii="Arial" w:hAnsi="Arial" w:cs="Arial"/>
          <w:sz w:val="24"/>
          <w:szCs w:val="24"/>
        </w:rPr>
        <w:t xml:space="preserve"> in the</w:t>
      </w:r>
      <w:r w:rsidR="00A742E4" w:rsidRPr="006C3683">
        <w:rPr>
          <w:rFonts w:ascii="Arial" w:hAnsi="Arial" w:cs="Arial"/>
          <w:sz w:val="24"/>
          <w:szCs w:val="24"/>
        </w:rPr>
        <w:t xml:space="preserve"> review </w:t>
      </w:r>
      <w:r w:rsidR="00893FD0">
        <w:rPr>
          <w:rFonts w:ascii="Arial" w:hAnsi="Arial" w:cs="Arial"/>
          <w:sz w:val="24"/>
          <w:szCs w:val="24"/>
        </w:rPr>
        <w:t xml:space="preserve">being undertaken </w:t>
      </w:r>
      <w:r w:rsidR="00A742E4" w:rsidRPr="006C3683">
        <w:rPr>
          <w:rFonts w:ascii="Arial" w:hAnsi="Arial" w:cs="Arial"/>
          <w:sz w:val="24"/>
          <w:szCs w:val="24"/>
        </w:rPr>
        <w:t>of the unregistered nursing workforce</w:t>
      </w:r>
      <w:r w:rsidR="00893FD0">
        <w:rPr>
          <w:rFonts w:ascii="Arial" w:hAnsi="Arial" w:cs="Arial"/>
          <w:sz w:val="24"/>
          <w:szCs w:val="24"/>
        </w:rPr>
        <w:t xml:space="preserve"> linked to a</w:t>
      </w:r>
      <w:r w:rsidR="00A742E4" w:rsidRPr="006C3683">
        <w:rPr>
          <w:rFonts w:ascii="Arial" w:hAnsi="Arial" w:cs="Arial"/>
          <w:sz w:val="24"/>
          <w:szCs w:val="24"/>
        </w:rPr>
        <w:t xml:space="preserve"> respect and resolution case </w:t>
      </w:r>
      <w:r w:rsidR="00893FD0">
        <w:rPr>
          <w:rFonts w:ascii="Arial" w:hAnsi="Arial" w:cs="Arial"/>
          <w:sz w:val="24"/>
          <w:szCs w:val="24"/>
        </w:rPr>
        <w:t>and</w:t>
      </w:r>
      <w:r w:rsidR="00A742E4" w:rsidRPr="006C3683">
        <w:rPr>
          <w:rFonts w:ascii="Arial" w:hAnsi="Arial" w:cs="Arial"/>
          <w:sz w:val="24"/>
          <w:szCs w:val="24"/>
        </w:rPr>
        <w:t xml:space="preserve"> a new national job description issued in 2021</w:t>
      </w:r>
      <w:r w:rsidR="00893FD0">
        <w:rPr>
          <w:rFonts w:ascii="Arial" w:hAnsi="Arial" w:cs="Arial"/>
          <w:sz w:val="24"/>
          <w:szCs w:val="24"/>
        </w:rPr>
        <w:t>, to be informed of the work and understand the</w:t>
      </w:r>
      <w:r w:rsidR="00A742E4" w:rsidRPr="006C3683">
        <w:rPr>
          <w:rFonts w:ascii="Arial" w:hAnsi="Arial" w:cs="Arial"/>
          <w:sz w:val="24"/>
          <w:szCs w:val="24"/>
        </w:rPr>
        <w:t xml:space="preserve"> implications </w:t>
      </w:r>
      <w:r w:rsidR="00893FD0">
        <w:rPr>
          <w:rFonts w:ascii="Arial" w:hAnsi="Arial" w:cs="Arial"/>
          <w:sz w:val="24"/>
          <w:szCs w:val="24"/>
        </w:rPr>
        <w:t>for support staff across the professions.</w:t>
      </w:r>
    </w:p>
    <w:p w14:paraId="3B274A05" w14:textId="77777777" w:rsidR="00C24F0C" w:rsidRPr="006C3683" w:rsidRDefault="00C24F0C" w:rsidP="00C24F0C">
      <w:pPr>
        <w:pStyle w:val="ListParagraph"/>
        <w:rPr>
          <w:rFonts w:ascii="Arial" w:hAnsi="Arial" w:cs="Arial"/>
          <w:b/>
          <w:bCs/>
          <w:sz w:val="24"/>
          <w:szCs w:val="24"/>
        </w:rPr>
      </w:pPr>
    </w:p>
    <w:p w14:paraId="71624E2C" w14:textId="687FE861" w:rsidR="003342AE" w:rsidRDefault="00C24F0C" w:rsidP="00C24F0C">
      <w:pPr>
        <w:pStyle w:val="ListParagraph"/>
        <w:numPr>
          <w:ilvl w:val="2"/>
          <w:numId w:val="1"/>
        </w:numPr>
        <w:rPr>
          <w:rFonts w:ascii="Arial" w:hAnsi="Arial" w:cs="Arial"/>
          <w:sz w:val="24"/>
          <w:szCs w:val="24"/>
        </w:rPr>
      </w:pPr>
      <w:r w:rsidRPr="006C3683">
        <w:rPr>
          <w:rFonts w:ascii="Arial" w:hAnsi="Arial" w:cs="Arial"/>
          <w:b/>
          <w:bCs/>
          <w:sz w:val="24"/>
          <w:szCs w:val="24"/>
        </w:rPr>
        <w:t>Professional Accountability</w:t>
      </w:r>
      <w:r w:rsidRPr="006C3683">
        <w:rPr>
          <w:rFonts w:ascii="Arial" w:hAnsi="Arial" w:cs="Arial"/>
          <w:b/>
          <w:bCs/>
          <w:sz w:val="24"/>
          <w:szCs w:val="24"/>
        </w:rPr>
        <w:br/>
      </w:r>
      <w:r w:rsidRPr="006C3683">
        <w:rPr>
          <w:rFonts w:ascii="Arial" w:hAnsi="Arial" w:cs="Arial"/>
          <w:sz w:val="24"/>
          <w:szCs w:val="24"/>
        </w:rPr>
        <w:t xml:space="preserve">It has been identified that there is </w:t>
      </w:r>
      <w:r w:rsidR="0085679C">
        <w:rPr>
          <w:rFonts w:ascii="Arial" w:hAnsi="Arial" w:cs="Arial"/>
          <w:sz w:val="24"/>
          <w:szCs w:val="24"/>
        </w:rPr>
        <w:t xml:space="preserve">a </w:t>
      </w:r>
      <w:r w:rsidRPr="006C3683">
        <w:rPr>
          <w:rFonts w:ascii="Arial" w:hAnsi="Arial" w:cs="Arial"/>
          <w:sz w:val="24"/>
          <w:szCs w:val="24"/>
        </w:rPr>
        <w:t>lack of clarity</w:t>
      </w:r>
      <w:r w:rsidR="0085679C">
        <w:rPr>
          <w:rFonts w:ascii="Arial" w:hAnsi="Arial" w:cs="Arial"/>
          <w:sz w:val="24"/>
          <w:szCs w:val="24"/>
        </w:rPr>
        <w:t xml:space="preserve"> regarding</w:t>
      </w:r>
      <w:r w:rsidRPr="006C3683">
        <w:rPr>
          <w:rFonts w:ascii="Arial" w:hAnsi="Arial" w:cs="Arial"/>
          <w:sz w:val="24"/>
          <w:szCs w:val="24"/>
        </w:rPr>
        <w:t xml:space="preserve"> professional lines of accountability across </w:t>
      </w:r>
      <w:r w:rsidR="0085271F">
        <w:rPr>
          <w:rFonts w:ascii="Arial" w:hAnsi="Arial" w:cs="Arial"/>
          <w:sz w:val="24"/>
          <w:szCs w:val="24"/>
        </w:rPr>
        <w:t xml:space="preserve">SBUHB in relation to the professional governance of </w:t>
      </w:r>
      <w:r w:rsidRPr="006C3683">
        <w:rPr>
          <w:rFonts w:ascii="Arial" w:hAnsi="Arial" w:cs="Arial"/>
          <w:sz w:val="24"/>
          <w:szCs w:val="24"/>
        </w:rPr>
        <w:t xml:space="preserve">the Allied Health Professions and Health Sciences workforce. This relates particularly to registrants who are not line managed within their registered </w:t>
      </w:r>
      <w:r w:rsidRPr="006C3683">
        <w:rPr>
          <w:rFonts w:ascii="Arial" w:hAnsi="Arial" w:cs="Arial"/>
          <w:sz w:val="24"/>
          <w:szCs w:val="24"/>
        </w:rPr>
        <w:lastRenderedPageBreak/>
        <w:t xml:space="preserve">profession.  In the absence of clarity there </w:t>
      </w:r>
      <w:r w:rsidR="0085271F">
        <w:rPr>
          <w:rFonts w:ascii="Arial" w:hAnsi="Arial" w:cs="Arial"/>
          <w:sz w:val="24"/>
          <w:szCs w:val="24"/>
        </w:rPr>
        <w:t>is a</w:t>
      </w:r>
      <w:r w:rsidRPr="006C3683">
        <w:rPr>
          <w:rFonts w:ascii="Arial" w:hAnsi="Arial" w:cs="Arial"/>
          <w:sz w:val="24"/>
          <w:szCs w:val="24"/>
        </w:rPr>
        <w:t xml:space="preserve"> </w:t>
      </w:r>
      <w:proofErr w:type="gramStart"/>
      <w:r w:rsidRPr="006C3683">
        <w:rPr>
          <w:rFonts w:ascii="Arial" w:hAnsi="Arial" w:cs="Arial"/>
          <w:sz w:val="24"/>
          <w:szCs w:val="24"/>
        </w:rPr>
        <w:t>risks</w:t>
      </w:r>
      <w:proofErr w:type="gramEnd"/>
      <w:r w:rsidRPr="006C3683">
        <w:rPr>
          <w:rFonts w:ascii="Arial" w:hAnsi="Arial" w:cs="Arial"/>
          <w:sz w:val="24"/>
          <w:szCs w:val="24"/>
        </w:rPr>
        <w:t xml:space="preserve"> </w:t>
      </w:r>
      <w:r w:rsidR="00073028">
        <w:rPr>
          <w:rFonts w:ascii="Arial" w:hAnsi="Arial" w:cs="Arial"/>
          <w:sz w:val="24"/>
          <w:szCs w:val="24"/>
        </w:rPr>
        <w:t xml:space="preserve">for </w:t>
      </w:r>
      <w:r w:rsidRPr="006C3683">
        <w:rPr>
          <w:rFonts w:ascii="Arial" w:hAnsi="Arial" w:cs="Arial"/>
          <w:sz w:val="24"/>
          <w:szCs w:val="24"/>
        </w:rPr>
        <w:t>managers</w:t>
      </w:r>
      <w:r w:rsidR="0085271F">
        <w:rPr>
          <w:rFonts w:ascii="Arial" w:hAnsi="Arial" w:cs="Arial"/>
          <w:sz w:val="24"/>
          <w:szCs w:val="24"/>
        </w:rPr>
        <w:t xml:space="preserve">, </w:t>
      </w:r>
      <w:r w:rsidRPr="006C3683">
        <w:rPr>
          <w:rFonts w:ascii="Arial" w:hAnsi="Arial" w:cs="Arial"/>
          <w:sz w:val="24"/>
          <w:szCs w:val="24"/>
        </w:rPr>
        <w:t>registrants</w:t>
      </w:r>
      <w:r w:rsidR="0085271F">
        <w:rPr>
          <w:rFonts w:ascii="Arial" w:hAnsi="Arial" w:cs="Arial"/>
          <w:sz w:val="24"/>
          <w:szCs w:val="24"/>
        </w:rPr>
        <w:t xml:space="preserve"> and the organisation</w:t>
      </w:r>
      <w:r w:rsidRPr="006C3683">
        <w:rPr>
          <w:rFonts w:ascii="Arial" w:hAnsi="Arial" w:cs="Arial"/>
          <w:sz w:val="24"/>
          <w:szCs w:val="24"/>
        </w:rPr>
        <w:t xml:space="preserve">. There is increased likelihood of inappropriate referrals to the regulator, lack of clarity regarding accountability for standards of conduct, proficiency, education and training, performance and ethics. A need has been identified to strengthen professional accountability through the implementation of a professional accountability model which will give assurance of professionalism, particularly in respect of recent inspections and reports received by the organisation. A paper is being produced for presentation at WOD </w:t>
      </w:r>
      <w:r w:rsidR="004158EA" w:rsidRPr="006C3683">
        <w:rPr>
          <w:rFonts w:ascii="Arial" w:hAnsi="Arial" w:cs="Arial"/>
          <w:sz w:val="24"/>
          <w:szCs w:val="24"/>
        </w:rPr>
        <w:t>Development Group</w:t>
      </w:r>
      <w:r w:rsidR="0085271F">
        <w:rPr>
          <w:rFonts w:ascii="Arial" w:hAnsi="Arial" w:cs="Arial"/>
          <w:sz w:val="24"/>
          <w:szCs w:val="24"/>
        </w:rPr>
        <w:t xml:space="preserve"> that reflects the national approach</w:t>
      </w:r>
      <w:r w:rsidR="004158EA" w:rsidRPr="006C3683">
        <w:rPr>
          <w:rFonts w:ascii="Arial" w:hAnsi="Arial" w:cs="Arial"/>
          <w:sz w:val="24"/>
          <w:szCs w:val="24"/>
        </w:rPr>
        <w:t>.</w:t>
      </w:r>
    </w:p>
    <w:p w14:paraId="635DDFF3" w14:textId="77777777" w:rsidR="003342AE" w:rsidRPr="003342AE" w:rsidRDefault="003342AE" w:rsidP="003342AE">
      <w:pPr>
        <w:pStyle w:val="ListParagraph"/>
        <w:rPr>
          <w:rFonts w:ascii="Arial" w:hAnsi="Arial" w:cs="Arial"/>
          <w:b/>
          <w:bCs/>
          <w:sz w:val="24"/>
          <w:szCs w:val="24"/>
        </w:rPr>
      </w:pPr>
    </w:p>
    <w:p w14:paraId="22E69263" w14:textId="28758C31" w:rsidR="005A1C13" w:rsidRPr="006C3683" w:rsidRDefault="003342AE" w:rsidP="00C24F0C">
      <w:pPr>
        <w:pStyle w:val="ListParagraph"/>
        <w:numPr>
          <w:ilvl w:val="2"/>
          <w:numId w:val="1"/>
        </w:numPr>
        <w:rPr>
          <w:rFonts w:ascii="Arial" w:hAnsi="Arial" w:cs="Arial"/>
          <w:sz w:val="24"/>
          <w:szCs w:val="24"/>
        </w:rPr>
      </w:pPr>
      <w:r>
        <w:rPr>
          <w:rFonts w:ascii="Arial" w:hAnsi="Arial" w:cs="Arial"/>
          <w:b/>
          <w:bCs/>
          <w:sz w:val="24"/>
          <w:szCs w:val="24"/>
        </w:rPr>
        <w:t>ESR Workforce Project</w:t>
      </w:r>
      <w:r>
        <w:rPr>
          <w:rFonts w:ascii="Arial" w:hAnsi="Arial" w:cs="Arial"/>
          <w:b/>
          <w:bCs/>
          <w:sz w:val="24"/>
          <w:szCs w:val="24"/>
        </w:rPr>
        <w:br/>
      </w:r>
      <w:r>
        <w:rPr>
          <w:rFonts w:ascii="Arial" w:hAnsi="Arial" w:cs="Arial"/>
          <w:sz w:val="24"/>
          <w:szCs w:val="24"/>
        </w:rPr>
        <w:t xml:space="preserve">The health board is engaged in a national project to review and improve the accuracy of workforce information for Healthcare Scientists, specifically the classification in the Electronic Staff Record (ESR).  The project is led by the National Healthcare Science Programme, managed by Health Education and Improvement Wales (HEIW).  Significant variation was found across NHS Wales in the use of Occupation Codes and Job Roles both across equivalent services in different health boards and trusts, and across different professional areas within Healthcare Science.  </w:t>
      </w:r>
      <w:r w:rsidR="00600739">
        <w:rPr>
          <w:rFonts w:ascii="Arial" w:hAnsi="Arial" w:cs="Arial"/>
          <w:sz w:val="24"/>
          <w:szCs w:val="24"/>
        </w:rPr>
        <w:br/>
      </w:r>
      <w:r>
        <w:rPr>
          <w:rFonts w:ascii="Arial" w:hAnsi="Arial" w:cs="Arial"/>
          <w:sz w:val="24"/>
          <w:szCs w:val="24"/>
        </w:rPr>
        <w:t xml:space="preserve">Within SBUHB validation of </w:t>
      </w:r>
      <w:r w:rsidR="00E46677">
        <w:rPr>
          <w:rFonts w:ascii="Arial" w:hAnsi="Arial" w:cs="Arial"/>
          <w:sz w:val="24"/>
          <w:szCs w:val="24"/>
        </w:rPr>
        <w:t xml:space="preserve">healthcare science </w:t>
      </w:r>
      <w:r>
        <w:rPr>
          <w:rFonts w:ascii="Arial" w:hAnsi="Arial" w:cs="Arial"/>
          <w:sz w:val="24"/>
          <w:szCs w:val="24"/>
        </w:rPr>
        <w:t>dat</w:t>
      </w:r>
      <w:r w:rsidR="00E46677">
        <w:rPr>
          <w:rFonts w:ascii="Arial" w:hAnsi="Arial" w:cs="Arial"/>
          <w:sz w:val="24"/>
          <w:szCs w:val="24"/>
        </w:rPr>
        <w:t>a</w:t>
      </w:r>
      <w:r>
        <w:rPr>
          <w:rFonts w:ascii="Arial" w:hAnsi="Arial" w:cs="Arial"/>
          <w:sz w:val="24"/>
          <w:szCs w:val="24"/>
        </w:rPr>
        <w:t xml:space="preserve"> has taken place and in May 2024 there was 94% compliance with the new ESR guidance</w:t>
      </w:r>
      <w:r w:rsidR="00600739">
        <w:rPr>
          <w:rFonts w:ascii="Arial" w:hAnsi="Arial" w:cs="Arial"/>
          <w:sz w:val="24"/>
          <w:szCs w:val="24"/>
        </w:rPr>
        <w:t>.  D</w:t>
      </w:r>
      <w:r>
        <w:rPr>
          <w:rFonts w:ascii="Arial" w:hAnsi="Arial" w:cs="Arial"/>
          <w:sz w:val="24"/>
          <w:szCs w:val="24"/>
        </w:rPr>
        <w:t>iscussions are underway with Workforce colleagues to ensure that this accuracy is sustained via regular monitoring</w:t>
      </w:r>
      <w:r w:rsidR="00600739">
        <w:rPr>
          <w:rFonts w:ascii="Arial" w:hAnsi="Arial" w:cs="Arial"/>
          <w:sz w:val="24"/>
          <w:szCs w:val="24"/>
        </w:rPr>
        <w:t xml:space="preserve"> as this work will improve the accuracy of workforce data to inform workforce planning/redesign and education commissioning.</w:t>
      </w:r>
      <w:r w:rsidR="005A1C13" w:rsidRPr="006C3683">
        <w:rPr>
          <w:rFonts w:ascii="Arial" w:hAnsi="Arial" w:cs="Arial"/>
          <w:b/>
          <w:bCs/>
          <w:sz w:val="24"/>
          <w:szCs w:val="24"/>
        </w:rPr>
        <w:br/>
      </w:r>
    </w:p>
    <w:p w14:paraId="57DF2ECE" w14:textId="01CA3917" w:rsidR="00FD6BA7" w:rsidRPr="00B56265" w:rsidRDefault="005A1C13" w:rsidP="007E6963">
      <w:pPr>
        <w:pStyle w:val="ListParagraph"/>
        <w:numPr>
          <w:ilvl w:val="2"/>
          <w:numId w:val="1"/>
        </w:numPr>
        <w:rPr>
          <w:rFonts w:ascii="Arial" w:hAnsi="Arial" w:cs="Arial"/>
          <w:sz w:val="24"/>
          <w:szCs w:val="24"/>
        </w:rPr>
      </w:pPr>
      <w:r w:rsidRPr="00B56265">
        <w:rPr>
          <w:rFonts w:ascii="Arial" w:hAnsi="Arial" w:cs="Arial"/>
          <w:b/>
          <w:bCs/>
          <w:sz w:val="24"/>
          <w:szCs w:val="24"/>
          <w:lang w:val="en-US"/>
        </w:rPr>
        <w:t>All-Wales Job Descriptions for Radiology Clinical Support Workers</w:t>
      </w:r>
      <w:r w:rsidR="00503139" w:rsidRPr="00B56265">
        <w:rPr>
          <w:rFonts w:ascii="Arial" w:eastAsia="Calibri" w:hAnsi="Arial" w:cs="Arial"/>
          <w:b/>
          <w:bCs/>
          <w:color w:val="000000"/>
          <w:kern w:val="2"/>
          <w:sz w:val="24"/>
          <w:szCs w:val="24"/>
        </w:rPr>
        <w:br/>
      </w:r>
      <w:r w:rsidR="00600739" w:rsidRPr="00B56265">
        <w:rPr>
          <w:rFonts w:ascii="Arial" w:hAnsi="Arial" w:cs="Arial"/>
          <w:sz w:val="24"/>
          <w:szCs w:val="24"/>
        </w:rPr>
        <w:t xml:space="preserve">The National Imaging Programme (NIP) was developed in 2018 to support the delivery of the National Imaging Statement of Intent.  The NIP has a number of workstreams covering key strategic themes aligned to the Imaging </w:t>
      </w:r>
      <w:r w:rsidR="00086B25" w:rsidRPr="00B56265">
        <w:rPr>
          <w:rFonts w:ascii="Arial" w:hAnsi="Arial" w:cs="Arial"/>
          <w:sz w:val="24"/>
          <w:szCs w:val="24"/>
        </w:rPr>
        <w:t>S</w:t>
      </w:r>
      <w:r w:rsidR="00600739" w:rsidRPr="00B56265">
        <w:rPr>
          <w:rFonts w:ascii="Arial" w:hAnsi="Arial" w:cs="Arial"/>
          <w:sz w:val="24"/>
          <w:szCs w:val="24"/>
        </w:rPr>
        <w:t xml:space="preserve">tatement of </w:t>
      </w:r>
      <w:r w:rsidR="00086B25" w:rsidRPr="00B56265">
        <w:rPr>
          <w:rFonts w:ascii="Arial" w:hAnsi="Arial" w:cs="Arial"/>
          <w:sz w:val="24"/>
          <w:szCs w:val="24"/>
        </w:rPr>
        <w:t>I</w:t>
      </w:r>
      <w:r w:rsidR="00600739" w:rsidRPr="00B56265">
        <w:rPr>
          <w:rFonts w:ascii="Arial" w:hAnsi="Arial" w:cs="Arial"/>
          <w:sz w:val="24"/>
          <w:szCs w:val="24"/>
        </w:rPr>
        <w:t>ntent, and more recently the Diagnostic Strategy for Wales.  One of the ongoing projects</w:t>
      </w:r>
      <w:r w:rsidR="00086B25" w:rsidRPr="00B56265">
        <w:rPr>
          <w:rFonts w:ascii="Arial" w:hAnsi="Arial" w:cs="Arial"/>
          <w:sz w:val="24"/>
          <w:szCs w:val="24"/>
        </w:rPr>
        <w:t xml:space="preserve"> evolved from feedback given by Professional Leads across Wales, regarding the inconsistency of roles with</w:t>
      </w:r>
      <w:r w:rsidR="00E46677" w:rsidRPr="00B56265">
        <w:rPr>
          <w:rFonts w:ascii="Arial" w:hAnsi="Arial" w:cs="Arial"/>
          <w:sz w:val="24"/>
          <w:szCs w:val="24"/>
        </w:rPr>
        <w:t>in</w:t>
      </w:r>
      <w:r w:rsidR="00086B25" w:rsidRPr="00B56265">
        <w:rPr>
          <w:rFonts w:ascii="Arial" w:hAnsi="Arial" w:cs="Arial"/>
          <w:sz w:val="24"/>
          <w:szCs w:val="24"/>
        </w:rPr>
        <w:t xml:space="preserve"> Radiology departments.  The Imaging Workforce and Education Group (IWEG) commissioned work to develop job descriptions that could be used pan Wales initially starting with Radiology Support Worker and Assistant Practitioner roles.  The aim being that the new job descriptions would provide consistency; allow staff to work to the top of their license and would ensure job titles were aligned to those professionally recognised by the Society of Radiographers.  </w:t>
      </w:r>
      <w:r w:rsidRPr="00B56265">
        <w:rPr>
          <w:rFonts w:ascii="Arial" w:hAnsi="Arial" w:cs="Arial"/>
          <w:sz w:val="24"/>
          <w:szCs w:val="24"/>
        </w:rPr>
        <w:br/>
      </w:r>
      <w:r w:rsidR="00086B25" w:rsidRPr="00B56265">
        <w:rPr>
          <w:rFonts w:ascii="Arial" w:hAnsi="Arial" w:cs="Arial"/>
          <w:sz w:val="24"/>
          <w:szCs w:val="24"/>
        </w:rPr>
        <w:t>Since the project commenced Radiology services across Wales have supported the development of 3 finalised job descriptions that cover the support worker roles and are now available for adoption.</w:t>
      </w:r>
      <w:r w:rsidR="00E46677" w:rsidRPr="00B56265">
        <w:rPr>
          <w:rFonts w:ascii="Arial" w:hAnsi="Arial" w:cs="Arial"/>
          <w:sz w:val="24"/>
          <w:szCs w:val="24"/>
        </w:rPr>
        <w:t xml:space="preserve">  The Assistant Practitioner job description has been shared for job matching and should be available shortly for adoption.  </w:t>
      </w:r>
      <w:r w:rsidRPr="00B56265">
        <w:rPr>
          <w:rFonts w:ascii="Arial" w:hAnsi="Arial" w:cs="Arial"/>
          <w:sz w:val="24"/>
          <w:szCs w:val="24"/>
        </w:rPr>
        <w:t>A paper will be taken to the WOD Development Group to seek approval to enable adoption of the job descriptions and further job descriptions as they evolve.</w:t>
      </w:r>
      <w:r w:rsidRPr="00B56265">
        <w:rPr>
          <w:rFonts w:ascii="Arial" w:hAnsi="Arial" w:cs="Arial"/>
          <w:sz w:val="24"/>
          <w:szCs w:val="24"/>
        </w:rPr>
        <w:br/>
      </w:r>
    </w:p>
    <w:p w14:paraId="7F31EABE" w14:textId="75A1FDA9" w:rsidR="00DB15CE" w:rsidRPr="006C3683" w:rsidRDefault="00AE4AD4" w:rsidP="00DB15CE">
      <w:pPr>
        <w:rPr>
          <w:rFonts w:ascii="Arial" w:hAnsi="Arial" w:cs="Arial"/>
          <w:sz w:val="24"/>
          <w:szCs w:val="24"/>
          <w:u w:val="single"/>
        </w:rPr>
      </w:pPr>
      <w:r w:rsidRPr="006C3683">
        <w:rPr>
          <w:rFonts w:ascii="Arial" w:hAnsi="Arial" w:cs="Arial"/>
          <w:b/>
          <w:sz w:val="24"/>
          <w:szCs w:val="24"/>
        </w:rPr>
        <w:lastRenderedPageBreak/>
        <w:t>2.</w:t>
      </w:r>
      <w:r w:rsidR="00245252" w:rsidRPr="006C3683">
        <w:rPr>
          <w:rFonts w:ascii="Arial" w:hAnsi="Arial" w:cs="Arial"/>
          <w:b/>
          <w:sz w:val="24"/>
          <w:szCs w:val="24"/>
        </w:rPr>
        <w:t>2</w:t>
      </w:r>
      <w:r w:rsidR="00BF2207" w:rsidRPr="006C3683">
        <w:rPr>
          <w:rFonts w:ascii="Arial" w:hAnsi="Arial" w:cs="Arial"/>
          <w:b/>
          <w:sz w:val="24"/>
          <w:szCs w:val="24"/>
        </w:rPr>
        <w:t xml:space="preserve"> </w:t>
      </w:r>
      <w:r w:rsidR="00B7667F" w:rsidRPr="006C3683">
        <w:rPr>
          <w:rFonts w:ascii="Arial" w:hAnsi="Arial" w:cs="Arial"/>
          <w:b/>
          <w:sz w:val="24"/>
          <w:szCs w:val="24"/>
        </w:rPr>
        <w:t xml:space="preserve">  </w:t>
      </w:r>
      <w:r w:rsidR="00034D02" w:rsidRPr="006C3683">
        <w:rPr>
          <w:rFonts w:ascii="Arial" w:hAnsi="Arial" w:cs="Arial"/>
          <w:b/>
          <w:sz w:val="24"/>
          <w:szCs w:val="24"/>
        </w:rPr>
        <w:t xml:space="preserve"> </w:t>
      </w:r>
      <w:r w:rsidR="00BF2207" w:rsidRPr="006C3683">
        <w:rPr>
          <w:rFonts w:ascii="Arial" w:hAnsi="Arial" w:cs="Arial"/>
          <w:b/>
          <w:sz w:val="24"/>
          <w:szCs w:val="24"/>
        </w:rPr>
        <w:t>Celebratory Events</w:t>
      </w:r>
    </w:p>
    <w:p w14:paraId="6D77042E" w14:textId="77777777" w:rsidR="00DB15CE" w:rsidRPr="006C3683" w:rsidRDefault="00DB15CE" w:rsidP="00DB15CE">
      <w:pPr>
        <w:rPr>
          <w:rFonts w:ascii="Arial" w:hAnsi="Arial" w:cs="Arial"/>
          <w:sz w:val="24"/>
          <w:szCs w:val="24"/>
          <w:u w:val="single"/>
        </w:rPr>
      </w:pPr>
    </w:p>
    <w:p w14:paraId="56FBF4BF" w14:textId="0C96181A" w:rsidR="00EE2709" w:rsidRPr="006C3683" w:rsidRDefault="00AE4AD4" w:rsidP="00DB15CE">
      <w:pPr>
        <w:rPr>
          <w:rFonts w:ascii="Arial" w:hAnsi="Arial" w:cs="Arial"/>
          <w:b/>
          <w:sz w:val="24"/>
          <w:szCs w:val="24"/>
        </w:rPr>
      </w:pPr>
      <w:r w:rsidRPr="006C3683">
        <w:rPr>
          <w:rFonts w:ascii="Arial" w:hAnsi="Arial" w:cs="Arial"/>
          <w:b/>
          <w:sz w:val="24"/>
          <w:szCs w:val="24"/>
        </w:rPr>
        <w:t>2.</w:t>
      </w:r>
      <w:r w:rsidR="00245252" w:rsidRPr="006C3683">
        <w:rPr>
          <w:rFonts w:ascii="Arial" w:hAnsi="Arial" w:cs="Arial"/>
          <w:b/>
          <w:sz w:val="24"/>
          <w:szCs w:val="24"/>
        </w:rPr>
        <w:t>2.1</w:t>
      </w:r>
      <w:r w:rsidR="00B7667F" w:rsidRPr="006C3683">
        <w:rPr>
          <w:rFonts w:ascii="Arial" w:hAnsi="Arial" w:cs="Arial"/>
          <w:b/>
          <w:sz w:val="24"/>
          <w:szCs w:val="24"/>
        </w:rPr>
        <w:t xml:space="preserve"> Therapies &amp; Health Sciences Learning Events</w:t>
      </w:r>
    </w:p>
    <w:p w14:paraId="01B7B3EF" w14:textId="6D755CA2" w:rsidR="00B7667F" w:rsidRPr="006C3683" w:rsidRDefault="007A09C4" w:rsidP="0002755D">
      <w:pPr>
        <w:ind w:left="720"/>
        <w:rPr>
          <w:rFonts w:ascii="Arial" w:hAnsi="Arial" w:cs="Arial"/>
          <w:sz w:val="24"/>
          <w:szCs w:val="24"/>
          <w:u w:val="single"/>
        </w:rPr>
      </w:pPr>
      <w:r w:rsidRPr="006C3683">
        <w:rPr>
          <w:rFonts w:ascii="Arial" w:hAnsi="Arial" w:cs="Arial"/>
          <w:sz w:val="24"/>
          <w:szCs w:val="24"/>
        </w:rPr>
        <w:t xml:space="preserve">An </w:t>
      </w:r>
      <w:r w:rsidR="00C5034E" w:rsidRPr="006C3683">
        <w:rPr>
          <w:rFonts w:ascii="Arial" w:hAnsi="Arial" w:cs="Arial"/>
          <w:sz w:val="24"/>
          <w:szCs w:val="24"/>
        </w:rPr>
        <w:t xml:space="preserve">IMPACT </w:t>
      </w:r>
      <w:r w:rsidRPr="006C3683">
        <w:rPr>
          <w:rFonts w:ascii="Arial" w:hAnsi="Arial" w:cs="Arial"/>
          <w:sz w:val="24"/>
          <w:szCs w:val="24"/>
        </w:rPr>
        <w:t xml:space="preserve">Therapies &amp; Health Sciences </w:t>
      </w:r>
      <w:r w:rsidR="00C5034E" w:rsidRPr="006C3683">
        <w:rPr>
          <w:rFonts w:ascii="Arial" w:hAnsi="Arial" w:cs="Arial"/>
          <w:sz w:val="24"/>
          <w:szCs w:val="24"/>
        </w:rPr>
        <w:t xml:space="preserve">Learning event </w:t>
      </w:r>
      <w:r w:rsidR="003241B1" w:rsidRPr="006C3683">
        <w:rPr>
          <w:rFonts w:ascii="Arial" w:hAnsi="Arial" w:cs="Arial"/>
          <w:sz w:val="24"/>
          <w:szCs w:val="24"/>
        </w:rPr>
        <w:t>‘</w:t>
      </w:r>
      <w:r w:rsidR="00F56534" w:rsidRPr="006C3683">
        <w:rPr>
          <w:rFonts w:ascii="Arial" w:hAnsi="Arial" w:cs="Arial"/>
          <w:sz w:val="24"/>
          <w:szCs w:val="24"/>
        </w:rPr>
        <w:t>Thinking Differently about Change</w:t>
      </w:r>
      <w:r w:rsidR="003241B1" w:rsidRPr="006C3683">
        <w:rPr>
          <w:rFonts w:ascii="Arial" w:hAnsi="Arial" w:cs="Arial"/>
          <w:sz w:val="24"/>
          <w:szCs w:val="24"/>
        </w:rPr>
        <w:t xml:space="preserve">’ </w:t>
      </w:r>
      <w:r w:rsidRPr="006C3683">
        <w:rPr>
          <w:rFonts w:ascii="Arial" w:hAnsi="Arial" w:cs="Arial"/>
          <w:sz w:val="24"/>
          <w:szCs w:val="24"/>
        </w:rPr>
        <w:t xml:space="preserve">took place </w:t>
      </w:r>
      <w:r w:rsidR="00C5034E" w:rsidRPr="006C3683">
        <w:rPr>
          <w:rFonts w:ascii="Arial" w:hAnsi="Arial" w:cs="Arial"/>
          <w:sz w:val="24"/>
          <w:szCs w:val="24"/>
        </w:rPr>
        <w:t>on T</w:t>
      </w:r>
      <w:r w:rsidR="00F56534" w:rsidRPr="006C3683">
        <w:rPr>
          <w:rFonts w:ascii="Arial" w:hAnsi="Arial" w:cs="Arial"/>
          <w:sz w:val="24"/>
          <w:szCs w:val="24"/>
        </w:rPr>
        <w:t>hurs</w:t>
      </w:r>
      <w:r w:rsidR="00C5034E" w:rsidRPr="006C3683">
        <w:rPr>
          <w:rFonts w:ascii="Arial" w:hAnsi="Arial" w:cs="Arial"/>
          <w:sz w:val="24"/>
          <w:szCs w:val="24"/>
        </w:rPr>
        <w:t xml:space="preserve">day </w:t>
      </w:r>
      <w:r w:rsidR="00F56534" w:rsidRPr="006C3683">
        <w:rPr>
          <w:rFonts w:ascii="Arial" w:hAnsi="Arial" w:cs="Arial"/>
          <w:sz w:val="24"/>
          <w:szCs w:val="24"/>
        </w:rPr>
        <w:t>1</w:t>
      </w:r>
      <w:r w:rsidR="002A0B66" w:rsidRPr="006C3683">
        <w:rPr>
          <w:rFonts w:ascii="Arial" w:hAnsi="Arial" w:cs="Arial"/>
          <w:sz w:val="24"/>
          <w:szCs w:val="24"/>
        </w:rPr>
        <w:t>2</w:t>
      </w:r>
      <w:r w:rsidR="00F56534" w:rsidRPr="006C3683">
        <w:rPr>
          <w:rFonts w:ascii="Arial" w:hAnsi="Arial" w:cs="Arial"/>
          <w:sz w:val="24"/>
          <w:szCs w:val="24"/>
          <w:vertAlign w:val="superscript"/>
        </w:rPr>
        <w:t>th</w:t>
      </w:r>
      <w:r w:rsidR="00C5034E" w:rsidRPr="006C3683">
        <w:rPr>
          <w:rFonts w:ascii="Arial" w:hAnsi="Arial" w:cs="Arial"/>
          <w:sz w:val="24"/>
          <w:szCs w:val="24"/>
        </w:rPr>
        <w:t xml:space="preserve"> </w:t>
      </w:r>
      <w:r w:rsidR="00F56534" w:rsidRPr="006C3683">
        <w:rPr>
          <w:rFonts w:ascii="Arial" w:hAnsi="Arial" w:cs="Arial"/>
          <w:sz w:val="24"/>
          <w:szCs w:val="24"/>
        </w:rPr>
        <w:t>September</w:t>
      </w:r>
      <w:r w:rsidR="00C5034E" w:rsidRPr="006C3683">
        <w:rPr>
          <w:rFonts w:ascii="Arial" w:hAnsi="Arial" w:cs="Arial"/>
          <w:sz w:val="24"/>
          <w:szCs w:val="24"/>
        </w:rPr>
        <w:t xml:space="preserve"> 2024.  </w:t>
      </w:r>
    </w:p>
    <w:p w14:paraId="4CBD471A" w14:textId="07D8922B" w:rsidR="00F56534" w:rsidRPr="006C3683" w:rsidRDefault="00F56534" w:rsidP="00F56534">
      <w:pPr>
        <w:ind w:left="720"/>
        <w:rPr>
          <w:rFonts w:ascii="Arial" w:hAnsi="Arial" w:cs="Arial"/>
          <w:color w:val="000000"/>
          <w:sz w:val="24"/>
          <w:szCs w:val="24"/>
          <w:lang w:eastAsia="en-GB"/>
          <w14:ligatures w14:val="none"/>
        </w:rPr>
      </w:pPr>
      <w:r w:rsidRPr="006C3683">
        <w:rPr>
          <w:rFonts w:ascii="Arial" w:hAnsi="Arial" w:cs="Arial"/>
          <w:color w:val="000000"/>
          <w:sz w:val="24"/>
          <w:szCs w:val="24"/>
          <w:lang w:eastAsia="en-GB"/>
          <w14:ligatures w14:val="none"/>
        </w:rPr>
        <w:t xml:space="preserve">This learning session aimed to share different ways of thinking about change, and to consider how these different ideas might enable </w:t>
      </w:r>
      <w:r w:rsidR="007003FC" w:rsidRPr="006C3683">
        <w:rPr>
          <w:rFonts w:ascii="Arial" w:hAnsi="Arial" w:cs="Arial"/>
          <w:color w:val="000000"/>
          <w:sz w:val="24"/>
          <w:szCs w:val="24"/>
          <w:lang w:eastAsia="en-GB"/>
          <w14:ligatures w14:val="none"/>
        </w:rPr>
        <w:t xml:space="preserve">staff </w:t>
      </w:r>
      <w:r w:rsidRPr="006C3683">
        <w:rPr>
          <w:rFonts w:ascii="Arial" w:hAnsi="Arial" w:cs="Arial"/>
          <w:color w:val="000000"/>
          <w:sz w:val="24"/>
          <w:szCs w:val="24"/>
          <w:lang w:eastAsia="en-GB"/>
          <w14:ligatures w14:val="none"/>
        </w:rPr>
        <w:t xml:space="preserve">to create the conditions for positive change and improvement within </w:t>
      </w:r>
      <w:r w:rsidR="007003FC" w:rsidRPr="006C3683">
        <w:rPr>
          <w:rFonts w:ascii="Arial" w:hAnsi="Arial" w:cs="Arial"/>
          <w:color w:val="000000"/>
          <w:sz w:val="24"/>
          <w:szCs w:val="24"/>
          <w:lang w:eastAsia="en-GB"/>
          <w14:ligatures w14:val="none"/>
        </w:rPr>
        <w:t>their</w:t>
      </w:r>
      <w:r w:rsidRPr="006C3683">
        <w:rPr>
          <w:rFonts w:ascii="Arial" w:hAnsi="Arial" w:cs="Arial"/>
          <w:color w:val="000000"/>
          <w:sz w:val="24"/>
          <w:szCs w:val="24"/>
          <w:lang w:eastAsia="en-GB"/>
          <w14:ligatures w14:val="none"/>
        </w:rPr>
        <w:t xml:space="preserve"> work</w:t>
      </w:r>
      <w:r w:rsidR="007003FC" w:rsidRPr="006C3683">
        <w:rPr>
          <w:rFonts w:ascii="Arial" w:hAnsi="Arial" w:cs="Arial"/>
          <w:color w:val="000000"/>
          <w:sz w:val="24"/>
          <w:szCs w:val="24"/>
          <w:lang w:eastAsia="en-GB"/>
          <w14:ligatures w14:val="none"/>
        </w:rPr>
        <w:t xml:space="preserve">. </w:t>
      </w:r>
      <w:r w:rsidR="007003FC" w:rsidRPr="006C3683">
        <w:rPr>
          <w:rFonts w:ascii="Arial" w:hAnsi="Arial" w:cs="Arial"/>
          <w:color w:val="000000"/>
          <w:sz w:val="24"/>
          <w:szCs w:val="24"/>
          <w:lang w:eastAsia="en-GB"/>
          <w14:ligatures w14:val="none"/>
        </w:rPr>
        <w:br/>
        <w:t>The session enabled participants to consider the following:</w:t>
      </w:r>
    </w:p>
    <w:p w14:paraId="145D9BD2" w14:textId="334F7DAB" w:rsidR="00F56534" w:rsidRPr="006C3683" w:rsidRDefault="00F56534" w:rsidP="00F56534">
      <w:pPr>
        <w:ind w:firstLine="720"/>
        <w:rPr>
          <w:rFonts w:ascii="Arial" w:hAnsi="Arial" w:cs="Arial"/>
          <w:color w:val="000000"/>
          <w:sz w:val="24"/>
          <w:szCs w:val="24"/>
          <w:lang w:eastAsia="en-GB"/>
          <w14:ligatures w14:val="none"/>
        </w:rPr>
      </w:pPr>
      <w:r w:rsidRPr="006C3683">
        <w:rPr>
          <w:rFonts w:ascii="Arial" w:hAnsi="Arial" w:cs="Arial"/>
          <w:color w:val="000000"/>
          <w:sz w:val="24"/>
          <w:szCs w:val="24"/>
          <w:lang w:eastAsia="en-GB"/>
          <w14:ligatures w14:val="none"/>
        </w:rPr>
        <w:t>Do we need knowledge or knowing in QI and change?</w:t>
      </w:r>
    </w:p>
    <w:p w14:paraId="662F85ED" w14:textId="77777777" w:rsidR="00F56534" w:rsidRPr="006C3683" w:rsidRDefault="00F56534" w:rsidP="00F56534">
      <w:pPr>
        <w:ind w:firstLine="720"/>
        <w:rPr>
          <w:rFonts w:ascii="Arial" w:hAnsi="Arial" w:cs="Arial"/>
          <w:color w:val="000000"/>
          <w:sz w:val="24"/>
          <w:szCs w:val="24"/>
          <w:lang w:eastAsia="en-GB"/>
          <w14:ligatures w14:val="none"/>
        </w:rPr>
      </w:pPr>
      <w:r w:rsidRPr="006C3683">
        <w:rPr>
          <w:rFonts w:ascii="Arial" w:hAnsi="Arial" w:cs="Arial"/>
          <w:color w:val="000000"/>
          <w:sz w:val="24"/>
          <w:szCs w:val="24"/>
          <w:lang w:eastAsia="en-GB"/>
          <w14:ligatures w14:val="none"/>
        </w:rPr>
        <w:t>How does the language we use shape the change that is possible?</w:t>
      </w:r>
    </w:p>
    <w:p w14:paraId="4831CF9B" w14:textId="77777777" w:rsidR="00F56534" w:rsidRPr="006C3683" w:rsidRDefault="00F56534" w:rsidP="00F56534">
      <w:pPr>
        <w:ind w:firstLine="720"/>
        <w:rPr>
          <w:rFonts w:ascii="Arial" w:hAnsi="Arial" w:cs="Arial"/>
          <w:color w:val="000000"/>
          <w:sz w:val="24"/>
          <w:szCs w:val="24"/>
          <w:lang w:eastAsia="en-GB"/>
          <w14:ligatures w14:val="none"/>
        </w:rPr>
      </w:pPr>
      <w:r w:rsidRPr="006C3683">
        <w:rPr>
          <w:rFonts w:ascii="Arial" w:hAnsi="Arial" w:cs="Arial"/>
          <w:color w:val="000000"/>
          <w:sz w:val="24"/>
          <w:szCs w:val="24"/>
          <w:lang w:eastAsia="en-GB"/>
          <w14:ligatures w14:val="none"/>
        </w:rPr>
        <w:t>How can playfulness and curiosity play a part in change?</w:t>
      </w:r>
    </w:p>
    <w:p w14:paraId="4EE32C30" w14:textId="77777777" w:rsidR="00C5034E" w:rsidRPr="006C3683" w:rsidRDefault="00C5034E" w:rsidP="00C5034E">
      <w:pPr>
        <w:rPr>
          <w:rFonts w:ascii="Arial" w:hAnsi="Arial" w:cs="Arial"/>
          <w:sz w:val="24"/>
          <w:szCs w:val="24"/>
        </w:rPr>
      </w:pPr>
    </w:p>
    <w:p w14:paraId="03B49E14" w14:textId="076085F3" w:rsidR="00B56265" w:rsidRDefault="0002755D" w:rsidP="00EE2709">
      <w:pPr>
        <w:ind w:left="720"/>
        <w:rPr>
          <w:rFonts w:ascii="Arial" w:hAnsi="Arial" w:cs="Arial"/>
          <w:color w:val="0E101A"/>
          <w:sz w:val="24"/>
          <w:szCs w:val="24"/>
          <w:shd w:val="clear" w:color="auto" w:fill="FFFFFF"/>
        </w:rPr>
      </w:pPr>
      <w:r w:rsidRPr="006C3683">
        <w:rPr>
          <w:rFonts w:ascii="Arial" w:hAnsi="Arial" w:cs="Arial"/>
          <w:color w:val="0E101A"/>
          <w:sz w:val="24"/>
          <w:szCs w:val="24"/>
          <w:shd w:val="clear" w:color="auto" w:fill="FFFFFF"/>
        </w:rPr>
        <w:t>The response to the event was overwhelmingly positive</w:t>
      </w:r>
      <w:r w:rsidR="00533107">
        <w:rPr>
          <w:rFonts w:ascii="Arial" w:hAnsi="Arial" w:cs="Arial"/>
          <w:color w:val="0E101A"/>
          <w:sz w:val="24"/>
          <w:szCs w:val="24"/>
          <w:shd w:val="clear" w:color="auto" w:fill="FFFFFF"/>
        </w:rPr>
        <w:t>.</w:t>
      </w:r>
    </w:p>
    <w:p w14:paraId="1CFF7918" w14:textId="77777777" w:rsidR="00533107" w:rsidRPr="006C3683" w:rsidRDefault="00533107" w:rsidP="00EE2709">
      <w:pPr>
        <w:ind w:left="720"/>
        <w:rPr>
          <w:rFonts w:ascii="Arial" w:hAnsi="Arial" w:cs="Arial"/>
          <w:sz w:val="24"/>
          <w:szCs w:val="24"/>
        </w:rPr>
      </w:pPr>
    </w:p>
    <w:p w14:paraId="785C56E6" w14:textId="77777777" w:rsidR="00653AEC" w:rsidRPr="006C3683" w:rsidRDefault="00E43BAD" w:rsidP="00E43BAD">
      <w:pPr>
        <w:pStyle w:val="NoSpacing"/>
        <w:rPr>
          <w:rFonts w:ascii="Arial" w:hAnsi="Arial" w:cs="Arial"/>
          <w:b/>
          <w:sz w:val="24"/>
          <w:szCs w:val="24"/>
        </w:rPr>
      </w:pPr>
      <w:r w:rsidRPr="006C3683">
        <w:rPr>
          <w:rFonts w:ascii="Arial" w:hAnsi="Arial" w:cs="Arial"/>
          <w:b/>
          <w:sz w:val="24"/>
          <w:szCs w:val="24"/>
        </w:rPr>
        <w:t xml:space="preserve">3. </w:t>
      </w:r>
      <w:r w:rsidR="00653AEC" w:rsidRPr="006C3683">
        <w:rPr>
          <w:rFonts w:ascii="Arial" w:hAnsi="Arial" w:cs="Arial"/>
          <w:b/>
          <w:sz w:val="24"/>
          <w:szCs w:val="24"/>
        </w:rPr>
        <w:t>GOVERNANCE AND RISK ISSUES</w:t>
      </w:r>
    </w:p>
    <w:p w14:paraId="097EBA08" w14:textId="1FB30E4C" w:rsidR="00653AEC" w:rsidRPr="006C3683" w:rsidRDefault="00E101AC" w:rsidP="00973DF7">
      <w:pPr>
        <w:rPr>
          <w:rFonts w:ascii="Arial" w:hAnsi="Arial" w:cs="Arial"/>
          <w:sz w:val="24"/>
          <w:szCs w:val="24"/>
        </w:rPr>
      </w:pPr>
      <w:r w:rsidRPr="006C3683">
        <w:rPr>
          <w:rFonts w:ascii="Arial" w:hAnsi="Arial" w:cs="Arial"/>
          <w:sz w:val="24"/>
          <w:szCs w:val="24"/>
        </w:rPr>
        <w:t xml:space="preserve">Governance and risks have been </w:t>
      </w:r>
      <w:r w:rsidR="00D57AE9" w:rsidRPr="006C3683">
        <w:rPr>
          <w:rFonts w:ascii="Arial" w:hAnsi="Arial" w:cs="Arial"/>
          <w:sz w:val="24"/>
          <w:szCs w:val="24"/>
        </w:rPr>
        <w:t>highlighted</w:t>
      </w:r>
      <w:r w:rsidRPr="006C3683">
        <w:rPr>
          <w:rFonts w:ascii="Arial" w:hAnsi="Arial" w:cs="Arial"/>
          <w:sz w:val="24"/>
          <w:szCs w:val="24"/>
        </w:rPr>
        <w:t xml:space="preserve"> in the individual sections </w:t>
      </w:r>
      <w:r w:rsidR="00D57AE9" w:rsidRPr="006C3683">
        <w:rPr>
          <w:rFonts w:ascii="Arial" w:hAnsi="Arial" w:cs="Arial"/>
          <w:sz w:val="24"/>
          <w:szCs w:val="24"/>
        </w:rPr>
        <w:t xml:space="preserve">identifying the current </w:t>
      </w:r>
      <w:r w:rsidRPr="006C3683">
        <w:rPr>
          <w:rFonts w:ascii="Arial" w:hAnsi="Arial" w:cs="Arial"/>
          <w:sz w:val="24"/>
          <w:szCs w:val="24"/>
        </w:rPr>
        <w:t>key issues for the AHP and HCS workforce</w:t>
      </w:r>
      <w:r w:rsidR="00D57AE9" w:rsidRPr="006C3683">
        <w:rPr>
          <w:rFonts w:ascii="Arial" w:hAnsi="Arial" w:cs="Arial"/>
          <w:sz w:val="24"/>
          <w:szCs w:val="24"/>
        </w:rPr>
        <w:t>.</w:t>
      </w:r>
      <w:r w:rsidR="00653AEC" w:rsidRPr="006C3683">
        <w:rPr>
          <w:rFonts w:ascii="Arial" w:hAnsi="Arial" w:cs="Arial"/>
          <w:sz w:val="24"/>
          <w:szCs w:val="24"/>
        </w:rPr>
        <w:t xml:space="preserve"> </w:t>
      </w:r>
      <w:r w:rsidR="00F0742D" w:rsidRPr="006C3683">
        <w:rPr>
          <w:rFonts w:ascii="Arial" w:hAnsi="Arial" w:cs="Arial"/>
          <w:b/>
          <w:sz w:val="24"/>
          <w:szCs w:val="24"/>
        </w:rPr>
        <w:br/>
      </w:r>
    </w:p>
    <w:p w14:paraId="5DB37DC6" w14:textId="77777777" w:rsidR="00653AEC" w:rsidRPr="006C3683" w:rsidRDefault="00E43BAD" w:rsidP="00E43BAD">
      <w:pPr>
        <w:rPr>
          <w:rFonts w:ascii="Arial" w:hAnsi="Arial" w:cs="Arial"/>
          <w:b/>
          <w:sz w:val="24"/>
          <w:szCs w:val="24"/>
        </w:rPr>
      </w:pPr>
      <w:r w:rsidRPr="006C3683">
        <w:rPr>
          <w:rFonts w:ascii="Arial" w:hAnsi="Arial" w:cs="Arial"/>
          <w:b/>
          <w:sz w:val="24"/>
          <w:szCs w:val="24"/>
        </w:rPr>
        <w:t>4.</w:t>
      </w:r>
      <w:r w:rsidR="00653AEC" w:rsidRPr="006C3683">
        <w:rPr>
          <w:rFonts w:ascii="Arial" w:hAnsi="Arial" w:cs="Arial"/>
          <w:b/>
          <w:sz w:val="24"/>
          <w:szCs w:val="24"/>
        </w:rPr>
        <w:t xml:space="preserve"> FINANCIAL IMPLICATIONS</w:t>
      </w:r>
    </w:p>
    <w:p w14:paraId="49ED0FF6" w14:textId="25B9AA67" w:rsidR="004340F7" w:rsidRPr="006C3683" w:rsidRDefault="00244B9F" w:rsidP="00244B9F">
      <w:pPr>
        <w:rPr>
          <w:rFonts w:ascii="Arial" w:hAnsi="Arial" w:cs="Arial"/>
          <w:sz w:val="24"/>
          <w:szCs w:val="24"/>
        </w:rPr>
      </w:pPr>
      <w:r w:rsidRPr="006C3683">
        <w:rPr>
          <w:rFonts w:ascii="Arial" w:hAnsi="Arial" w:cs="Arial"/>
          <w:sz w:val="24"/>
          <w:szCs w:val="24"/>
        </w:rPr>
        <w:t xml:space="preserve">Service group finance partners are informed of financial risks </w:t>
      </w:r>
      <w:r w:rsidR="00D0375E" w:rsidRPr="006C3683">
        <w:rPr>
          <w:rFonts w:ascii="Arial" w:hAnsi="Arial" w:cs="Arial"/>
          <w:sz w:val="24"/>
          <w:szCs w:val="24"/>
        </w:rPr>
        <w:t>highlighted</w:t>
      </w:r>
      <w:r w:rsidRPr="006C3683">
        <w:rPr>
          <w:rFonts w:ascii="Arial" w:hAnsi="Arial" w:cs="Arial"/>
          <w:sz w:val="24"/>
          <w:szCs w:val="24"/>
        </w:rPr>
        <w:t xml:space="preserve"> in the report</w:t>
      </w:r>
      <w:r w:rsidR="001D7C41" w:rsidRPr="006C3683">
        <w:rPr>
          <w:rFonts w:ascii="Arial" w:hAnsi="Arial" w:cs="Arial"/>
          <w:sz w:val="24"/>
          <w:szCs w:val="24"/>
        </w:rPr>
        <w:t xml:space="preserve"> where applicable</w:t>
      </w:r>
      <w:r w:rsidRPr="006C3683">
        <w:rPr>
          <w:rFonts w:ascii="Arial" w:hAnsi="Arial" w:cs="Arial"/>
          <w:sz w:val="24"/>
          <w:szCs w:val="24"/>
        </w:rPr>
        <w:t>.</w:t>
      </w:r>
      <w:r w:rsidR="002D3C71" w:rsidRPr="006C3683">
        <w:rPr>
          <w:rFonts w:ascii="Arial" w:hAnsi="Arial" w:cs="Arial"/>
          <w:b/>
          <w:sz w:val="24"/>
          <w:szCs w:val="24"/>
        </w:rPr>
        <w:br/>
      </w:r>
    </w:p>
    <w:p w14:paraId="268A33F3" w14:textId="77777777" w:rsidR="00653AEC" w:rsidRPr="006C3683" w:rsidRDefault="00E43BAD" w:rsidP="00E43BAD">
      <w:pPr>
        <w:rPr>
          <w:rFonts w:ascii="Arial" w:hAnsi="Arial" w:cs="Arial"/>
          <w:b/>
          <w:sz w:val="24"/>
          <w:szCs w:val="24"/>
        </w:rPr>
      </w:pPr>
      <w:r w:rsidRPr="006C3683">
        <w:rPr>
          <w:rFonts w:ascii="Arial" w:hAnsi="Arial" w:cs="Arial"/>
          <w:b/>
          <w:sz w:val="24"/>
          <w:szCs w:val="24"/>
        </w:rPr>
        <w:t xml:space="preserve">5. </w:t>
      </w:r>
      <w:r w:rsidR="00653AEC" w:rsidRPr="006C3683">
        <w:rPr>
          <w:rFonts w:ascii="Arial" w:hAnsi="Arial" w:cs="Arial"/>
          <w:b/>
          <w:sz w:val="24"/>
          <w:szCs w:val="24"/>
        </w:rPr>
        <w:t>RECOMMENDATION</w:t>
      </w:r>
      <w:r w:rsidRPr="006C3683">
        <w:rPr>
          <w:rFonts w:ascii="Arial" w:hAnsi="Arial" w:cs="Arial"/>
          <w:b/>
          <w:sz w:val="24"/>
          <w:szCs w:val="24"/>
        </w:rPr>
        <w:t xml:space="preserve"> </w:t>
      </w:r>
    </w:p>
    <w:p w14:paraId="1EF7B41E" w14:textId="77777777" w:rsidR="003225F5" w:rsidRPr="006C3683" w:rsidRDefault="003225F5" w:rsidP="003225F5">
      <w:pPr>
        <w:ind w:right="96"/>
        <w:rPr>
          <w:rFonts w:ascii="Arial" w:hAnsi="Arial" w:cs="Arial"/>
          <w:sz w:val="24"/>
          <w:szCs w:val="24"/>
        </w:rPr>
      </w:pPr>
      <w:r w:rsidRPr="006C3683">
        <w:rPr>
          <w:rFonts w:ascii="Arial" w:hAnsi="Arial" w:cs="Arial"/>
          <w:sz w:val="24"/>
          <w:szCs w:val="24"/>
        </w:rPr>
        <w:t>Members are asked to:</w:t>
      </w:r>
    </w:p>
    <w:p w14:paraId="1FC59747" w14:textId="77777777" w:rsidR="009E52FE" w:rsidRPr="006C3683" w:rsidRDefault="009E52FE" w:rsidP="009E52FE">
      <w:pPr>
        <w:numPr>
          <w:ilvl w:val="0"/>
          <w:numId w:val="3"/>
        </w:numPr>
        <w:ind w:right="96"/>
        <w:contextualSpacing/>
        <w:rPr>
          <w:rFonts w:ascii="Arial" w:hAnsi="Arial" w:cs="Arial"/>
          <w:sz w:val="24"/>
          <w:szCs w:val="24"/>
        </w:rPr>
      </w:pPr>
      <w:r w:rsidRPr="006C3683">
        <w:rPr>
          <w:rFonts w:ascii="Arial" w:hAnsi="Arial" w:cs="Arial"/>
          <w:b/>
          <w:sz w:val="24"/>
          <w:szCs w:val="24"/>
        </w:rPr>
        <w:t>Receive</w:t>
      </w:r>
      <w:r w:rsidRPr="006C3683">
        <w:rPr>
          <w:rFonts w:ascii="Arial" w:hAnsi="Arial" w:cs="Arial"/>
          <w:sz w:val="24"/>
          <w:szCs w:val="24"/>
        </w:rPr>
        <w:t xml:space="preserve"> the information in the report.</w:t>
      </w:r>
    </w:p>
    <w:p w14:paraId="64E974EF" w14:textId="77777777" w:rsidR="00AE3A9A" w:rsidRDefault="00AE3A9A" w:rsidP="00AE3A9A">
      <w:pPr>
        <w:ind w:right="96"/>
        <w:contextualSpacing/>
        <w:rPr>
          <w:rFonts w:ascii="Arial" w:hAnsi="Arial" w:cs="Arial"/>
          <w:sz w:val="24"/>
          <w:szCs w:val="24"/>
        </w:rPr>
      </w:pPr>
    </w:p>
    <w:p w14:paraId="1912B600" w14:textId="77777777" w:rsidR="00784B27" w:rsidRDefault="00784B27" w:rsidP="00AE3A9A">
      <w:pPr>
        <w:ind w:right="96"/>
        <w:contextualSpacing/>
        <w:rPr>
          <w:rFonts w:ascii="Arial" w:hAnsi="Arial" w:cs="Arial"/>
          <w:sz w:val="24"/>
          <w:szCs w:val="24"/>
        </w:rPr>
      </w:pPr>
    </w:p>
    <w:p w14:paraId="60750845" w14:textId="77777777" w:rsidR="006C3683" w:rsidRDefault="006C3683" w:rsidP="00AE3A9A">
      <w:pPr>
        <w:ind w:right="96"/>
        <w:contextualSpacing/>
        <w:rPr>
          <w:rFonts w:ascii="Arial" w:hAnsi="Arial" w:cs="Arial"/>
          <w:sz w:val="24"/>
          <w:szCs w:val="24"/>
        </w:rPr>
      </w:pPr>
    </w:p>
    <w:p w14:paraId="7FF17DA8" w14:textId="77777777" w:rsidR="006C3683" w:rsidRDefault="006C3683" w:rsidP="00AE3A9A">
      <w:pPr>
        <w:ind w:right="96"/>
        <w:contextualSpacing/>
        <w:rPr>
          <w:rFonts w:ascii="Arial" w:hAnsi="Arial" w:cs="Arial"/>
          <w:sz w:val="24"/>
          <w:szCs w:val="24"/>
        </w:rPr>
      </w:pPr>
    </w:p>
    <w:p w14:paraId="206171C2" w14:textId="77777777" w:rsidR="006C3683" w:rsidRDefault="006C3683" w:rsidP="00AE3A9A">
      <w:pPr>
        <w:ind w:right="96"/>
        <w:contextualSpacing/>
        <w:rPr>
          <w:rFonts w:ascii="Arial" w:hAnsi="Arial" w:cs="Arial"/>
          <w:sz w:val="24"/>
          <w:szCs w:val="24"/>
        </w:rPr>
      </w:pPr>
    </w:p>
    <w:p w14:paraId="59FA9BC2" w14:textId="77777777" w:rsidR="006C3683" w:rsidRDefault="006C3683" w:rsidP="00AE3A9A">
      <w:pPr>
        <w:ind w:right="96"/>
        <w:contextualSpacing/>
        <w:rPr>
          <w:rFonts w:ascii="Arial" w:hAnsi="Arial" w:cs="Arial"/>
          <w:sz w:val="24"/>
          <w:szCs w:val="24"/>
        </w:rPr>
      </w:pPr>
    </w:p>
    <w:p w14:paraId="02ED1453" w14:textId="77777777" w:rsidR="006C3683" w:rsidRDefault="006C3683" w:rsidP="00AE3A9A">
      <w:pPr>
        <w:ind w:right="96"/>
        <w:contextualSpacing/>
        <w:rPr>
          <w:rFonts w:ascii="Arial" w:hAnsi="Arial" w:cs="Arial"/>
          <w:sz w:val="24"/>
          <w:szCs w:val="24"/>
        </w:rPr>
      </w:pPr>
    </w:p>
    <w:p w14:paraId="6DB4E4EB" w14:textId="77777777" w:rsidR="006C3683" w:rsidRDefault="006C3683" w:rsidP="00AE3A9A">
      <w:pPr>
        <w:ind w:right="96"/>
        <w:contextualSpacing/>
        <w:rPr>
          <w:rFonts w:ascii="Arial" w:hAnsi="Arial" w:cs="Arial"/>
          <w:sz w:val="24"/>
          <w:szCs w:val="24"/>
        </w:rPr>
      </w:pPr>
    </w:p>
    <w:p w14:paraId="6F5CB5E0" w14:textId="45FCCFE4" w:rsidR="006C3683" w:rsidRDefault="006C3683" w:rsidP="00AE3A9A">
      <w:pPr>
        <w:ind w:right="96"/>
        <w:contextualSpacing/>
        <w:rPr>
          <w:rFonts w:ascii="Arial" w:hAnsi="Arial" w:cs="Arial"/>
          <w:sz w:val="24"/>
          <w:szCs w:val="24"/>
        </w:rPr>
      </w:pPr>
    </w:p>
    <w:p w14:paraId="0EC041F0" w14:textId="00AE5215" w:rsidR="00DB5CC3" w:rsidRDefault="00DB5CC3" w:rsidP="00AE3A9A">
      <w:pPr>
        <w:ind w:right="96"/>
        <w:contextualSpacing/>
        <w:rPr>
          <w:rFonts w:ascii="Arial" w:hAnsi="Arial" w:cs="Arial"/>
          <w:sz w:val="24"/>
          <w:szCs w:val="24"/>
        </w:rPr>
      </w:pPr>
    </w:p>
    <w:p w14:paraId="3A8FA474" w14:textId="77777777" w:rsidR="00DB5CC3" w:rsidRDefault="00DB5CC3" w:rsidP="00AE3A9A">
      <w:pPr>
        <w:ind w:right="96"/>
        <w:contextualSpacing/>
        <w:rPr>
          <w:rFonts w:ascii="Arial" w:hAnsi="Arial" w:cs="Arial"/>
          <w:sz w:val="24"/>
          <w:szCs w:val="24"/>
        </w:rPr>
      </w:pPr>
    </w:p>
    <w:p w14:paraId="4C2DA111" w14:textId="77777777" w:rsidR="006C3683" w:rsidRDefault="006C3683" w:rsidP="00AE3A9A">
      <w:pPr>
        <w:ind w:right="96"/>
        <w:contextualSpacing/>
        <w:rPr>
          <w:rFonts w:ascii="Arial" w:hAnsi="Arial" w:cs="Arial"/>
          <w:sz w:val="24"/>
          <w:szCs w:val="24"/>
        </w:rPr>
      </w:pPr>
    </w:p>
    <w:p w14:paraId="59FAE549" w14:textId="77777777" w:rsidR="006C3683" w:rsidRDefault="006C3683" w:rsidP="00AE3A9A">
      <w:pPr>
        <w:ind w:right="96"/>
        <w:contextualSpacing/>
        <w:rPr>
          <w:rFonts w:ascii="Arial" w:hAnsi="Arial" w:cs="Arial"/>
          <w:sz w:val="24"/>
          <w:szCs w:val="24"/>
        </w:rPr>
      </w:pPr>
    </w:p>
    <w:p w14:paraId="36FAA7E5" w14:textId="77777777" w:rsidR="006C3683" w:rsidRDefault="006C3683" w:rsidP="00AE3A9A">
      <w:pPr>
        <w:ind w:right="96"/>
        <w:contextualSpacing/>
        <w:rPr>
          <w:rFonts w:ascii="Arial" w:hAnsi="Arial" w:cs="Arial"/>
          <w:sz w:val="24"/>
          <w:szCs w:val="24"/>
        </w:rPr>
      </w:pPr>
    </w:p>
    <w:p w14:paraId="4D9957D8" w14:textId="77777777" w:rsidR="006C3683" w:rsidRDefault="006C3683" w:rsidP="00AE3A9A">
      <w:pPr>
        <w:ind w:right="96"/>
        <w:contextualSpacing/>
        <w:rPr>
          <w:rFonts w:ascii="Arial" w:hAnsi="Arial" w:cs="Arial"/>
          <w:sz w:val="24"/>
          <w:szCs w:val="24"/>
        </w:rPr>
      </w:pPr>
    </w:p>
    <w:p w14:paraId="3CE0AA96" w14:textId="33A4D228" w:rsidR="006C3683" w:rsidRDefault="006C3683" w:rsidP="00AE3A9A">
      <w:pPr>
        <w:ind w:right="96"/>
        <w:contextualSpacing/>
        <w:rPr>
          <w:rFonts w:ascii="Arial" w:hAnsi="Arial" w:cs="Arial"/>
          <w:sz w:val="24"/>
          <w:szCs w:val="24"/>
        </w:rPr>
      </w:pPr>
    </w:p>
    <w:p w14:paraId="551F0991" w14:textId="22BEF2FE" w:rsidR="00DB5CC3" w:rsidRDefault="00DB5CC3" w:rsidP="00AE3A9A">
      <w:pPr>
        <w:ind w:right="96"/>
        <w:contextualSpacing/>
        <w:rPr>
          <w:rFonts w:ascii="Arial" w:hAnsi="Arial" w:cs="Arial"/>
          <w:sz w:val="24"/>
          <w:szCs w:val="24"/>
        </w:rPr>
      </w:pPr>
    </w:p>
    <w:p w14:paraId="127CC2A8" w14:textId="57446C57" w:rsidR="00DB5CC3" w:rsidRDefault="00DB5CC3" w:rsidP="00AE3A9A">
      <w:pPr>
        <w:ind w:right="96"/>
        <w:contextualSpacing/>
        <w:rPr>
          <w:rFonts w:ascii="Arial" w:hAnsi="Arial" w:cs="Arial"/>
          <w:sz w:val="24"/>
          <w:szCs w:val="24"/>
        </w:rPr>
      </w:pPr>
    </w:p>
    <w:p w14:paraId="76FD201E" w14:textId="77777777" w:rsidR="00DB5CC3" w:rsidRDefault="00DB5CC3" w:rsidP="00AE3A9A">
      <w:pPr>
        <w:ind w:right="96"/>
        <w:contextualSpacing/>
        <w:rPr>
          <w:rFonts w:ascii="Arial" w:hAnsi="Arial" w:cs="Arial"/>
          <w:sz w:val="24"/>
          <w:szCs w:val="24"/>
        </w:rPr>
      </w:pPr>
    </w:p>
    <w:p w14:paraId="3562ABA5" w14:textId="77777777" w:rsidR="006C3683" w:rsidRDefault="006C3683" w:rsidP="00AE3A9A">
      <w:pPr>
        <w:ind w:right="96"/>
        <w:contextualSpacing/>
        <w:rPr>
          <w:rFonts w:ascii="Arial" w:hAnsi="Arial" w:cs="Arial"/>
          <w:sz w:val="24"/>
          <w:szCs w:val="24"/>
        </w:rPr>
      </w:pPr>
    </w:p>
    <w:p w14:paraId="2480DE88" w14:textId="77777777" w:rsidR="006C3683" w:rsidRDefault="006C3683" w:rsidP="00AE3A9A">
      <w:pPr>
        <w:ind w:right="96"/>
        <w:contextualSpacing/>
        <w:rPr>
          <w:rFonts w:ascii="Arial" w:hAnsi="Arial" w:cs="Arial"/>
          <w:sz w:val="24"/>
          <w:szCs w:val="24"/>
        </w:rPr>
      </w:pPr>
    </w:p>
    <w:p w14:paraId="5AE9B895" w14:textId="77777777" w:rsidR="00E46677" w:rsidRPr="00503139" w:rsidRDefault="00E46677" w:rsidP="00AE3A9A">
      <w:pPr>
        <w:ind w:right="96"/>
        <w:contextualSpacing/>
        <w:rPr>
          <w:rFonts w:ascii="Arial" w:hAnsi="Arial" w:cs="Arial"/>
          <w:sz w:val="24"/>
          <w:szCs w:val="24"/>
        </w:rPr>
      </w:pPr>
    </w:p>
    <w:p w14:paraId="60DAAEC9" w14:textId="77777777" w:rsidR="00D00A09" w:rsidRPr="00EE2709" w:rsidRDefault="00D00A09" w:rsidP="00AE3A9A">
      <w:pPr>
        <w:ind w:right="96"/>
        <w:contextualSpacing/>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E2709" w14:paraId="4A0838A6" w14:textId="77777777" w:rsidTr="00C95B3C">
        <w:tc>
          <w:tcPr>
            <w:tcW w:w="9245" w:type="dxa"/>
            <w:gridSpan w:val="4"/>
            <w:shd w:val="clear" w:color="auto" w:fill="D5DCE4" w:themeFill="text2" w:themeFillTint="33"/>
          </w:tcPr>
          <w:p w14:paraId="6B37EDFB" w14:textId="77777777" w:rsidR="00034194" w:rsidRPr="00EE2709" w:rsidRDefault="0020539A">
            <w:pPr>
              <w:rPr>
                <w:rFonts w:ascii="Arial" w:hAnsi="Arial" w:cs="Arial"/>
                <w:b/>
                <w:sz w:val="24"/>
                <w:szCs w:val="24"/>
              </w:rPr>
            </w:pPr>
            <w:r w:rsidRPr="00EE2709">
              <w:rPr>
                <w:rFonts w:ascii="Arial" w:hAnsi="Arial" w:cs="Arial"/>
                <w:b/>
                <w:sz w:val="24"/>
                <w:szCs w:val="24"/>
              </w:rPr>
              <w:t>Governance and Assurance</w:t>
            </w:r>
          </w:p>
          <w:p w14:paraId="5BB1AB5F" w14:textId="77777777" w:rsidR="00034194" w:rsidRPr="00EE2709" w:rsidRDefault="00034194">
            <w:pPr>
              <w:rPr>
                <w:rFonts w:ascii="Arial" w:hAnsi="Arial" w:cs="Arial"/>
                <w:sz w:val="24"/>
                <w:szCs w:val="24"/>
              </w:rPr>
            </w:pPr>
          </w:p>
        </w:tc>
      </w:tr>
      <w:tr w:rsidR="00F5324A" w:rsidRPr="00EE2709" w14:paraId="4A641769" w14:textId="77777777" w:rsidTr="00F5324A">
        <w:tc>
          <w:tcPr>
            <w:tcW w:w="1809" w:type="dxa"/>
            <w:vMerge w:val="restart"/>
          </w:tcPr>
          <w:p w14:paraId="387209AD" w14:textId="77777777" w:rsidR="00F5324A" w:rsidRPr="00EE2709" w:rsidRDefault="00F5324A">
            <w:pPr>
              <w:rPr>
                <w:rFonts w:ascii="Arial" w:hAnsi="Arial" w:cs="Arial"/>
                <w:b/>
                <w:sz w:val="24"/>
                <w:szCs w:val="24"/>
              </w:rPr>
            </w:pPr>
            <w:r w:rsidRPr="00EE2709">
              <w:rPr>
                <w:rFonts w:ascii="Arial" w:hAnsi="Arial" w:cs="Arial"/>
                <w:b/>
                <w:sz w:val="24"/>
                <w:szCs w:val="24"/>
              </w:rPr>
              <w:lastRenderedPageBreak/>
              <w:t>Link to Enabling Objectives</w:t>
            </w:r>
          </w:p>
          <w:p w14:paraId="09EA15BB" w14:textId="77777777" w:rsidR="00F5324A" w:rsidRPr="00EE2709" w:rsidRDefault="00F5324A" w:rsidP="00133EA1">
            <w:pPr>
              <w:rPr>
                <w:rFonts w:ascii="Arial" w:hAnsi="Arial" w:cs="Arial"/>
                <w:b/>
                <w:sz w:val="24"/>
                <w:szCs w:val="24"/>
              </w:rPr>
            </w:pPr>
            <w:r w:rsidRPr="00EE2709">
              <w:rPr>
                <w:rFonts w:ascii="Arial" w:hAnsi="Arial" w:cs="Arial"/>
                <w:b/>
                <w:i/>
                <w:sz w:val="18"/>
                <w:szCs w:val="24"/>
              </w:rPr>
              <w:t xml:space="preserve">(please </w:t>
            </w:r>
            <w:r w:rsidR="00133EA1" w:rsidRPr="00EE2709">
              <w:rPr>
                <w:rFonts w:ascii="Arial" w:hAnsi="Arial" w:cs="Arial"/>
                <w:b/>
                <w:i/>
                <w:sz w:val="18"/>
                <w:szCs w:val="24"/>
              </w:rPr>
              <w:t>choose</w:t>
            </w:r>
            <w:r w:rsidRPr="00EE2709">
              <w:rPr>
                <w:rFonts w:ascii="Arial" w:hAnsi="Arial" w:cs="Arial"/>
                <w:b/>
                <w:i/>
                <w:sz w:val="18"/>
                <w:szCs w:val="24"/>
              </w:rPr>
              <w:t>)</w:t>
            </w:r>
          </w:p>
        </w:tc>
        <w:tc>
          <w:tcPr>
            <w:tcW w:w="7436" w:type="dxa"/>
            <w:gridSpan w:val="3"/>
            <w:shd w:val="clear" w:color="auto" w:fill="BDD6EE" w:themeFill="accent1" w:themeFillTint="66"/>
          </w:tcPr>
          <w:p w14:paraId="74505F47" w14:textId="77777777" w:rsidR="00F5324A" w:rsidRPr="00EE2709" w:rsidRDefault="00F5324A" w:rsidP="00F5324A">
            <w:pPr>
              <w:jc w:val="both"/>
              <w:rPr>
                <w:rFonts w:ascii="Arial" w:hAnsi="Arial" w:cs="Arial"/>
                <w:b/>
                <w:sz w:val="20"/>
                <w:szCs w:val="20"/>
              </w:rPr>
            </w:pPr>
            <w:r w:rsidRPr="00EE2709">
              <w:rPr>
                <w:rFonts w:ascii="Arial" w:hAnsi="Arial" w:cs="Arial"/>
                <w:b/>
                <w:sz w:val="20"/>
                <w:szCs w:val="20"/>
              </w:rPr>
              <w:t>Supporting better health and wellbeing by actively promoting and empowering people to live well in resilient communities</w:t>
            </w:r>
          </w:p>
        </w:tc>
      </w:tr>
      <w:tr w:rsidR="00F5324A" w:rsidRPr="00EE2709" w14:paraId="0FCBD114" w14:textId="77777777" w:rsidTr="00F5324A">
        <w:tc>
          <w:tcPr>
            <w:tcW w:w="1809" w:type="dxa"/>
            <w:vMerge/>
          </w:tcPr>
          <w:p w14:paraId="7CE2F148" w14:textId="77777777" w:rsidR="00F5324A" w:rsidRPr="00EE2709" w:rsidRDefault="00F5324A">
            <w:pPr>
              <w:rPr>
                <w:rFonts w:ascii="Arial" w:hAnsi="Arial" w:cs="Arial"/>
                <w:b/>
                <w:sz w:val="24"/>
                <w:szCs w:val="24"/>
              </w:rPr>
            </w:pPr>
          </w:p>
        </w:tc>
        <w:tc>
          <w:tcPr>
            <w:tcW w:w="5812" w:type="dxa"/>
            <w:gridSpan w:val="2"/>
          </w:tcPr>
          <w:p w14:paraId="294F44B4" w14:textId="77777777" w:rsidR="00F5324A" w:rsidRPr="00EE2709" w:rsidRDefault="00F5324A" w:rsidP="00F5324A">
            <w:pPr>
              <w:rPr>
                <w:rFonts w:ascii="Arial" w:hAnsi="Arial" w:cs="Arial"/>
                <w:sz w:val="20"/>
                <w:szCs w:val="20"/>
              </w:rPr>
            </w:pPr>
            <w:r w:rsidRPr="00EE2709">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10B7672" w14:textId="77777777" w:rsidR="00F5324A" w:rsidRPr="00EE2709" w:rsidRDefault="00D57AE9" w:rsidP="0020539A">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37F6EF95" w14:textId="77777777" w:rsidTr="00F5324A">
        <w:tc>
          <w:tcPr>
            <w:tcW w:w="1809" w:type="dxa"/>
            <w:vMerge/>
          </w:tcPr>
          <w:p w14:paraId="1920A1B1" w14:textId="77777777" w:rsidR="00F5324A" w:rsidRPr="00EE2709" w:rsidRDefault="00F5324A">
            <w:pPr>
              <w:rPr>
                <w:rFonts w:ascii="Arial" w:hAnsi="Arial" w:cs="Arial"/>
                <w:b/>
                <w:sz w:val="24"/>
                <w:szCs w:val="24"/>
              </w:rPr>
            </w:pPr>
          </w:p>
        </w:tc>
        <w:tc>
          <w:tcPr>
            <w:tcW w:w="5812" w:type="dxa"/>
            <w:gridSpan w:val="2"/>
          </w:tcPr>
          <w:p w14:paraId="13E7CA56" w14:textId="77777777" w:rsidR="00F5324A" w:rsidRPr="00EE2709" w:rsidRDefault="00F5324A" w:rsidP="00F5324A">
            <w:pPr>
              <w:rPr>
                <w:rFonts w:ascii="Arial" w:hAnsi="Arial" w:cs="Arial"/>
                <w:sz w:val="20"/>
                <w:szCs w:val="20"/>
              </w:rPr>
            </w:pPr>
            <w:r w:rsidRPr="00EE2709">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E4A0036" w14:textId="77777777" w:rsidR="00F5324A" w:rsidRPr="00EE2709" w:rsidRDefault="00133EA1" w:rsidP="0020539A">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678079FE" w14:textId="77777777" w:rsidTr="00F5324A">
        <w:tc>
          <w:tcPr>
            <w:tcW w:w="1809" w:type="dxa"/>
            <w:vMerge/>
          </w:tcPr>
          <w:p w14:paraId="17520A69" w14:textId="77777777" w:rsidR="00F5324A" w:rsidRPr="00EE2709" w:rsidRDefault="00F5324A">
            <w:pPr>
              <w:rPr>
                <w:rFonts w:ascii="Arial" w:hAnsi="Arial" w:cs="Arial"/>
                <w:b/>
                <w:sz w:val="24"/>
                <w:szCs w:val="24"/>
              </w:rPr>
            </w:pPr>
          </w:p>
        </w:tc>
        <w:tc>
          <w:tcPr>
            <w:tcW w:w="5812" w:type="dxa"/>
            <w:gridSpan w:val="2"/>
          </w:tcPr>
          <w:p w14:paraId="41662B79" w14:textId="77777777" w:rsidR="00F5324A" w:rsidRPr="00EE2709" w:rsidRDefault="00F5324A" w:rsidP="00F5324A">
            <w:pPr>
              <w:jc w:val="both"/>
              <w:rPr>
                <w:rFonts w:ascii="Arial" w:hAnsi="Arial" w:cs="Arial"/>
                <w:sz w:val="20"/>
                <w:szCs w:val="20"/>
              </w:rPr>
            </w:pPr>
            <w:r w:rsidRPr="00EE2709">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79E85D2" w14:textId="77777777" w:rsidR="00F5324A" w:rsidRPr="00EE2709" w:rsidRDefault="00133EA1" w:rsidP="0020539A">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48AD33ED" w14:textId="77777777" w:rsidTr="00F5324A">
        <w:tc>
          <w:tcPr>
            <w:tcW w:w="1809" w:type="dxa"/>
            <w:vMerge/>
          </w:tcPr>
          <w:p w14:paraId="46D4E1A9" w14:textId="77777777" w:rsidR="00F5324A" w:rsidRPr="00EE2709" w:rsidRDefault="00F5324A" w:rsidP="00C107F2">
            <w:pPr>
              <w:rPr>
                <w:rFonts w:ascii="Arial" w:hAnsi="Arial" w:cs="Arial"/>
                <w:b/>
                <w:sz w:val="24"/>
                <w:szCs w:val="24"/>
              </w:rPr>
            </w:pPr>
          </w:p>
        </w:tc>
        <w:tc>
          <w:tcPr>
            <w:tcW w:w="7436" w:type="dxa"/>
            <w:gridSpan w:val="3"/>
            <w:shd w:val="clear" w:color="auto" w:fill="BDD6EE" w:themeFill="accent1" w:themeFillTint="66"/>
          </w:tcPr>
          <w:p w14:paraId="6FE1E8CF" w14:textId="77777777" w:rsidR="00F5324A" w:rsidRPr="00EE2709" w:rsidRDefault="00F5324A" w:rsidP="00C107F2">
            <w:pPr>
              <w:rPr>
                <w:rFonts w:ascii="Arial" w:hAnsi="Arial" w:cs="Arial"/>
                <w:b/>
                <w:sz w:val="20"/>
                <w:szCs w:val="20"/>
              </w:rPr>
            </w:pPr>
            <w:r w:rsidRPr="00EE2709">
              <w:rPr>
                <w:rFonts w:ascii="Arial" w:hAnsi="Arial" w:cs="Arial"/>
                <w:b/>
                <w:sz w:val="20"/>
                <w:szCs w:val="20"/>
              </w:rPr>
              <w:t xml:space="preserve">Deliver better care through excellent health and care services achieving the outcomes that matter most to people </w:t>
            </w:r>
          </w:p>
        </w:tc>
      </w:tr>
      <w:tr w:rsidR="00F5324A" w:rsidRPr="00EE2709" w14:paraId="6E033788" w14:textId="77777777" w:rsidTr="00F5324A">
        <w:tc>
          <w:tcPr>
            <w:tcW w:w="1809" w:type="dxa"/>
            <w:vMerge/>
          </w:tcPr>
          <w:p w14:paraId="37ADE623" w14:textId="77777777" w:rsidR="00F5324A" w:rsidRPr="00EE2709" w:rsidRDefault="00F5324A" w:rsidP="00C107F2">
            <w:pPr>
              <w:rPr>
                <w:rFonts w:ascii="Arial" w:hAnsi="Arial" w:cs="Arial"/>
                <w:b/>
                <w:sz w:val="24"/>
                <w:szCs w:val="24"/>
              </w:rPr>
            </w:pPr>
          </w:p>
        </w:tc>
        <w:tc>
          <w:tcPr>
            <w:tcW w:w="5812" w:type="dxa"/>
            <w:gridSpan w:val="2"/>
          </w:tcPr>
          <w:p w14:paraId="25629ACB" w14:textId="77777777" w:rsidR="00F5324A" w:rsidRPr="00EE2709" w:rsidRDefault="00F5324A" w:rsidP="00F5324A">
            <w:pPr>
              <w:rPr>
                <w:rFonts w:ascii="Arial" w:hAnsi="Arial" w:cs="Arial"/>
                <w:sz w:val="20"/>
                <w:szCs w:val="20"/>
              </w:rPr>
            </w:pPr>
            <w:r w:rsidRPr="00EE2709">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2D91B90" w14:textId="77777777" w:rsidR="00F5324A" w:rsidRPr="00EE2709" w:rsidRDefault="00D57AE9" w:rsidP="00133EA1">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1C1B3DC2" w14:textId="77777777" w:rsidTr="00F5324A">
        <w:tc>
          <w:tcPr>
            <w:tcW w:w="1809" w:type="dxa"/>
            <w:vMerge/>
          </w:tcPr>
          <w:p w14:paraId="0C763C8B" w14:textId="77777777" w:rsidR="00F5324A" w:rsidRPr="00EE2709" w:rsidRDefault="00F5324A" w:rsidP="00C107F2">
            <w:pPr>
              <w:rPr>
                <w:rFonts w:ascii="Arial" w:hAnsi="Arial" w:cs="Arial"/>
                <w:b/>
                <w:sz w:val="24"/>
                <w:szCs w:val="24"/>
              </w:rPr>
            </w:pPr>
          </w:p>
        </w:tc>
        <w:tc>
          <w:tcPr>
            <w:tcW w:w="5812" w:type="dxa"/>
            <w:gridSpan w:val="2"/>
          </w:tcPr>
          <w:p w14:paraId="2EFD55C5" w14:textId="77777777" w:rsidR="00F5324A" w:rsidRPr="00EE2709" w:rsidRDefault="00F5324A" w:rsidP="00F5324A">
            <w:pPr>
              <w:rPr>
                <w:rFonts w:ascii="Arial" w:hAnsi="Arial" w:cs="Arial"/>
                <w:sz w:val="20"/>
                <w:szCs w:val="20"/>
              </w:rPr>
            </w:pPr>
            <w:r w:rsidRPr="00EE2709">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7D04606" w14:textId="77777777" w:rsidR="00F5324A" w:rsidRPr="00EE2709" w:rsidRDefault="00D57AE9" w:rsidP="00133EA1">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2D198F45" w14:textId="77777777" w:rsidTr="00F5324A">
        <w:tc>
          <w:tcPr>
            <w:tcW w:w="1809" w:type="dxa"/>
            <w:vMerge/>
          </w:tcPr>
          <w:p w14:paraId="5C1CEC54" w14:textId="77777777" w:rsidR="00F5324A" w:rsidRPr="00EE2709" w:rsidRDefault="00F5324A" w:rsidP="00C107F2">
            <w:pPr>
              <w:rPr>
                <w:rFonts w:ascii="Arial" w:hAnsi="Arial" w:cs="Arial"/>
                <w:b/>
                <w:sz w:val="24"/>
                <w:szCs w:val="24"/>
              </w:rPr>
            </w:pPr>
          </w:p>
        </w:tc>
        <w:tc>
          <w:tcPr>
            <w:tcW w:w="5812" w:type="dxa"/>
            <w:gridSpan w:val="2"/>
          </w:tcPr>
          <w:p w14:paraId="5CA33CD6" w14:textId="77777777" w:rsidR="00F5324A" w:rsidRPr="00EE2709" w:rsidRDefault="00F5324A" w:rsidP="00F5324A">
            <w:pPr>
              <w:rPr>
                <w:rFonts w:ascii="Arial" w:hAnsi="Arial" w:cs="Arial"/>
                <w:b/>
                <w:sz w:val="20"/>
                <w:szCs w:val="20"/>
              </w:rPr>
            </w:pPr>
            <w:r w:rsidRPr="00EE2709">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D61D446" w14:textId="77777777" w:rsidR="00F5324A" w:rsidRPr="00EE2709" w:rsidRDefault="00D57AE9" w:rsidP="00133EA1">
                <w:pPr>
                  <w:jc w:val="center"/>
                  <w:rPr>
                    <w:rFonts w:ascii="Arial" w:hAnsi="Arial" w:cs="Arial"/>
                    <w:b/>
                    <w:sz w:val="20"/>
                    <w:szCs w:val="20"/>
                  </w:rPr>
                </w:pPr>
                <w:r w:rsidRPr="00EE2709">
                  <w:rPr>
                    <w:rFonts w:ascii="MS Gothic" w:eastAsia="MS Gothic" w:hAnsi="MS Gothic" w:cs="Arial" w:hint="eastAsia"/>
                    <w:sz w:val="20"/>
                    <w:szCs w:val="20"/>
                  </w:rPr>
                  <w:t>☒</w:t>
                </w:r>
              </w:p>
            </w:tc>
          </w:sdtContent>
        </w:sdt>
      </w:tr>
      <w:tr w:rsidR="00F5324A" w:rsidRPr="00EE2709" w14:paraId="2434BF51" w14:textId="77777777" w:rsidTr="00F5324A">
        <w:tc>
          <w:tcPr>
            <w:tcW w:w="1809" w:type="dxa"/>
            <w:vMerge/>
          </w:tcPr>
          <w:p w14:paraId="489A1E10" w14:textId="77777777" w:rsidR="00F5324A" w:rsidRPr="00EE2709" w:rsidRDefault="00F5324A" w:rsidP="00C107F2">
            <w:pPr>
              <w:rPr>
                <w:rFonts w:ascii="Arial" w:hAnsi="Arial" w:cs="Arial"/>
                <w:b/>
                <w:sz w:val="24"/>
                <w:szCs w:val="24"/>
              </w:rPr>
            </w:pPr>
          </w:p>
        </w:tc>
        <w:tc>
          <w:tcPr>
            <w:tcW w:w="5812" w:type="dxa"/>
            <w:gridSpan w:val="2"/>
          </w:tcPr>
          <w:p w14:paraId="5B80170A" w14:textId="77777777" w:rsidR="00F5324A" w:rsidRPr="00EE2709" w:rsidRDefault="00F5324A" w:rsidP="00F5324A">
            <w:pPr>
              <w:rPr>
                <w:rFonts w:ascii="Arial" w:hAnsi="Arial" w:cs="Arial"/>
                <w:b/>
                <w:sz w:val="20"/>
                <w:szCs w:val="20"/>
              </w:rPr>
            </w:pPr>
            <w:r w:rsidRPr="00EE2709">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C00C28F" w14:textId="77777777" w:rsidR="00F5324A" w:rsidRPr="00EE2709" w:rsidRDefault="00133EA1" w:rsidP="00133EA1">
                <w:pPr>
                  <w:jc w:val="center"/>
                  <w:rPr>
                    <w:rFonts w:ascii="Arial" w:hAnsi="Arial" w:cs="Arial"/>
                    <w:b/>
                    <w:sz w:val="20"/>
                    <w:szCs w:val="20"/>
                  </w:rPr>
                </w:pPr>
                <w:r w:rsidRPr="00EE2709">
                  <w:rPr>
                    <w:rFonts w:ascii="MS Gothic" w:eastAsia="MS Gothic" w:hAnsi="MS Gothic" w:cs="Arial" w:hint="eastAsia"/>
                    <w:sz w:val="20"/>
                    <w:szCs w:val="20"/>
                  </w:rPr>
                  <w:t>☐</w:t>
                </w:r>
              </w:p>
            </w:tc>
          </w:sdtContent>
        </w:sdt>
      </w:tr>
      <w:tr w:rsidR="00F5324A" w:rsidRPr="00EE2709" w14:paraId="1CE30770" w14:textId="77777777" w:rsidTr="00F5324A">
        <w:tc>
          <w:tcPr>
            <w:tcW w:w="1809" w:type="dxa"/>
            <w:vMerge/>
          </w:tcPr>
          <w:p w14:paraId="169C5853" w14:textId="77777777" w:rsidR="00F5324A" w:rsidRPr="00EE2709" w:rsidRDefault="00F5324A" w:rsidP="00C107F2">
            <w:pPr>
              <w:rPr>
                <w:rFonts w:ascii="Arial" w:hAnsi="Arial" w:cs="Arial"/>
                <w:b/>
                <w:sz w:val="24"/>
                <w:szCs w:val="24"/>
              </w:rPr>
            </w:pPr>
          </w:p>
        </w:tc>
        <w:tc>
          <w:tcPr>
            <w:tcW w:w="5812" w:type="dxa"/>
            <w:gridSpan w:val="2"/>
          </w:tcPr>
          <w:p w14:paraId="06F53016" w14:textId="77777777" w:rsidR="00F5324A" w:rsidRPr="00EE2709" w:rsidRDefault="00F5324A" w:rsidP="00F5324A">
            <w:pPr>
              <w:rPr>
                <w:rFonts w:ascii="Arial" w:hAnsi="Arial" w:cs="Arial"/>
                <w:b/>
                <w:sz w:val="20"/>
                <w:szCs w:val="20"/>
              </w:rPr>
            </w:pPr>
            <w:r w:rsidRPr="00EE2709">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7427DDC" w14:textId="77777777" w:rsidR="00F5324A" w:rsidRPr="00EE2709" w:rsidRDefault="00133EA1" w:rsidP="00133EA1">
                <w:pPr>
                  <w:jc w:val="center"/>
                  <w:rPr>
                    <w:rFonts w:ascii="Arial" w:hAnsi="Arial" w:cs="Arial"/>
                    <w:b/>
                    <w:sz w:val="20"/>
                    <w:szCs w:val="20"/>
                  </w:rPr>
                </w:pPr>
                <w:r w:rsidRPr="00EE2709">
                  <w:rPr>
                    <w:rFonts w:ascii="MS Gothic" w:eastAsia="MS Gothic" w:hAnsi="MS Gothic" w:cs="Arial" w:hint="eastAsia"/>
                    <w:sz w:val="20"/>
                    <w:szCs w:val="20"/>
                  </w:rPr>
                  <w:t>☐</w:t>
                </w:r>
              </w:p>
            </w:tc>
          </w:sdtContent>
        </w:sdt>
      </w:tr>
      <w:tr w:rsidR="00F5324A" w:rsidRPr="00EE2709" w14:paraId="5AB34FE0" w14:textId="77777777" w:rsidTr="00CD7AA5">
        <w:tc>
          <w:tcPr>
            <w:tcW w:w="9245" w:type="dxa"/>
            <w:gridSpan w:val="4"/>
            <w:shd w:val="clear" w:color="auto" w:fill="D5DCE4" w:themeFill="text2" w:themeFillTint="33"/>
          </w:tcPr>
          <w:p w14:paraId="4CA11519" w14:textId="77777777" w:rsidR="00F5324A" w:rsidRPr="00EE2709" w:rsidRDefault="00F5324A" w:rsidP="00C107F2">
            <w:pPr>
              <w:rPr>
                <w:rFonts w:ascii="Arial" w:hAnsi="Arial" w:cs="Arial"/>
                <w:b/>
                <w:sz w:val="24"/>
                <w:szCs w:val="24"/>
              </w:rPr>
            </w:pPr>
            <w:r w:rsidRPr="00EE2709">
              <w:rPr>
                <w:rFonts w:ascii="Arial" w:hAnsi="Arial" w:cs="Arial"/>
                <w:b/>
                <w:sz w:val="24"/>
                <w:szCs w:val="24"/>
              </w:rPr>
              <w:t>Health and Care Standards</w:t>
            </w:r>
          </w:p>
        </w:tc>
      </w:tr>
      <w:tr w:rsidR="00F5324A" w:rsidRPr="00EE2709" w14:paraId="328B0B7D" w14:textId="77777777" w:rsidTr="00F5324A">
        <w:tc>
          <w:tcPr>
            <w:tcW w:w="1809" w:type="dxa"/>
            <w:vMerge w:val="restart"/>
          </w:tcPr>
          <w:p w14:paraId="2C0C1E84" w14:textId="77777777" w:rsidR="00F5324A" w:rsidRPr="00EE2709" w:rsidRDefault="00133EA1" w:rsidP="00F5324A">
            <w:pPr>
              <w:rPr>
                <w:rFonts w:ascii="Arial" w:hAnsi="Arial" w:cs="Arial"/>
                <w:sz w:val="24"/>
                <w:szCs w:val="24"/>
              </w:rPr>
            </w:pPr>
            <w:r w:rsidRPr="00EE2709">
              <w:rPr>
                <w:rFonts w:ascii="Arial" w:hAnsi="Arial" w:cs="Arial"/>
                <w:b/>
                <w:i/>
                <w:sz w:val="18"/>
                <w:szCs w:val="24"/>
              </w:rPr>
              <w:t>(please choose)</w:t>
            </w:r>
          </w:p>
        </w:tc>
        <w:tc>
          <w:tcPr>
            <w:tcW w:w="5812" w:type="dxa"/>
            <w:gridSpan w:val="2"/>
          </w:tcPr>
          <w:p w14:paraId="67FB7522" w14:textId="77777777" w:rsidR="00F5324A" w:rsidRPr="00EE2709" w:rsidRDefault="00F5324A" w:rsidP="00C107F2">
            <w:pPr>
              <w:rPr>
                <w:rFonts w:ascii="Arial" w:hAnsi="Arial" w:cs="Arial"/>
                <w:sz w:val="20"/>
                <w:szCs w:val="18"/>
              </w:rPr>
            </w:pPr>
            <w:r w:rsidRPr="00EE2709">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4C9889F" w14:textId="77777777" w:rsidR="00F5324A" w:rsidRPr="00EE2709" w:rsidRDefault="00133EA1" w:rsidP="00133EA1">
                <w:pPr>
                  <w:jc w:val="center"/>
                  <w:rPr>
                    <w:rFonts w:ascii="Arial" w:hAnsi="Arial" w:cs="Arial"/>
                    <w:sz w:val="18"/>
                    <w:szCs w:val="18"/>
                  </w:rPr>
                </w:pPr>
                <w:r w:rsidRPr="00EE2709">
                  <w:rPr>
                    <w:rFonts w:ascii="MS Gothic" w:eastAsia="MS Gothic" w:hAnsi="MS Gothic" w:cs="Arial" w:hint="eastAsia"/>
                    <w:sz w:val="20"/>
                    <w:szCs w:val="20"/>
                  </w:rPr>
                  <w:t>☐</w:t>
                </w:r>
              </w:p>
            </w:tc>
          </w:sdtContent>
        </w:sdt>
      </w:tr>
      <w:tr w:rsidR="00F5324A" w:rsidRPr="00EE2709" w14:paraId="4B00549C" w14:textId="77777777" w:rsidTr="00F5324A">
        <w:tc>
          <w:tcPr>
            <w:tcW w:w="1809" w:type="dxa"/>
            <w:vMerge/>
          </w:tcPr>
          <w:p w14:paraId="1B447814" w14:textId="77777777" w:rsidR="00F5324A" w:rsidRPr="00EE2709" w:rsidRDefault="00F5324A" w:rsidP="00F5324A">
            <w:pPr>
              <w:rPr>
                <w:rFonts w:ascii="Arial" w:hAnsi="Arial" w:cs="Arial"/>
                <w:b/>
                <w:sz w:val="24"/>
                <w:szCs w:val="24"/>
              </w:rPr>
            </w:pPr>
          </w:p>
        </w:tc>
        <w:tc>
          <w:tcPr>
            <w:tcW w:w="5812" w:type="dxa"/>
            <w:gridSpan w:val="2"/>
          </w:tcPr>
          <w:p w14:paraId="2CBF5D8D" w14:textId="77777777" w:rsidR="00F5324A" w:rsidRPr="00EE2709" w:rsidRDefault="00F5324A" w:rsidP="00F5324A">
            <w:pPr>
              <w:rPr>
                <w:rFonts w:ascii="Arial" w:hAnsi="Arial" w:cs="Arial"/>
                <w:b/>
                <w:sz w:val="20"/>
                <w:szCs w:val="24"/>
              </w:rPr>
            </w:pPr>
            <w:r w:rsidRPr="00EE2709">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474AC3C"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614A1B91" w14:textId="77777777" w:rsidTr="00F5324A">
        <w:tc>
          <w:tcPr>
            <w:tcW w:w="1809" w:type="dxa"/>
            <w:vMerge/>
          </w:tcPr>
          <w:p w14:paraId="66BAC434" w14:textId="77777777" w:rsidR="00F5324A" w:rsidRPr="00EE2709" w:rsidRDefault="00F5324A" w:rsidP="00F5324A">
            <w:pPr>
              <w:rPr>
                <w:rFonts w:ascii="Arial" w:hAnsi="Arial" w:cs="Arial"/>
                <w:b/>
                <w:sz w:val="24"/>
                <w:szCs w:val="24"/>
              </w:rPr>
            </w:pPr>
          </w:p>
        </w:tc>
        <w:tc>
          <w:tcPr>
            <w:tcW w:w="5812" w:type="dxa"/>
            <w:gridSpan w:val="2"/>
          </w:tcPr>
          <w:p w14:paraId="2605EF6F" w14:textId="77777777" w:rsidR="00F5324A" w:rsidRPr="00EE2709" w:rsidRDefault="00A504B6" w:rsidP="00F5324A">
            <w:pPr>
              <w:rPr>
                <w:rFonts w:ascii="Arial" w:hAnsi="Arial" w:cs="Arial"/>
                <w:b/>
                <w:sz w:val="20"/>
                <w:szCs w:val="24"/>
              </w:rPr>
            </w:pPr>
            <w:r w:rsidRPr="00EE2709">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BF486B"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6D39510C" w14:textId="77777777" w:rsidTr="00F5324A">
        <w:tc>
          <w:tcPr>
            <w:tcW w:w="1809" w:type="dxa"/>
            <w:vMerge/>
          </w:tcPr>
          <w:p w14:paraId="73107CB0" w14:textId="77777777" w:rsidR="00F5324A" w:rsidRPr="00EE2709" w:rsidRDefault="00F5324A" w:rsidP="00F5324A">
            <w:pPr>
              <w:rPr>
                <w:rFonts w:ascii="Arial" w:hAnsi="Arial" w:cs="Arial"/>
                <w:b/>
                <w:sz w:val="24"/>
                <w:szCs w:val="24"/>
              </w:rPr>
            </w:pPr>
          </w:p>
        </w:tc>
        <w:tc>
          <w:tcPr>
            <w:tcW w:w="5812" w:type="dxa"/>
            <w:gridSpan w:val="2"/>
          </w:tcPr>
          <w:p w14:paraId="5A8C652C" w14:textId="77777777" w:rsidR="00F5324A" w:rsidRPr="00EE2709" w:rsidRDefault="00F5324A" w:rsidP="00F5324A">
            <w:pPr>
              <w:rPr>
                <w:rFonts w:ascii="Arial" w:hAnsi="Arial" w:cs="Arial"/>
                <w:b/>
                <w:sz w:val="20"/>
                <w:szCs w:val="24"/>
              </w:rPr>
            </w:pPr>
            <w:r w:rsidRPr="00EE2709">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7121EED" w14:textId="77777777" w:rsidR="00F5324A" w:rsidRPr="00EE2709" w:rsidRDefault="00133EA1"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42A3F91A" w14:textId="77777777" w:rsidTr="00F5324A">
        <w:tc>
          <w:tcPr>
            <w:tcW w:w="1809" w:type="dxa"/>
            <w:vMerge/>
          </w:tcPr>
          <w:p w14:paraId="4AE7293A" w14:textId="77777777" w:rsidR="00F5324A" w:rsidRPr="00EE2709" w:rsidRDefault="00F5324A" w:rsidP="00F5324A">
            <w:pPr>
              <w:rPr>
                <w:rFonts w:ascii="Arial" w:hAnsi="Arial" w:cs="Arial"/>
                <w:b/>
                <w:sz w:val="24"/>
                <w:szCs w:val="24"/>
              </w:rPr>
            </w:pPr>
          </w:p>
        </w:tc>
        <w:tc>
          <w:tcPr>
            <w:tcW w:w="5812" w:type="dxa"/>
            <w:gridSpan w:val="2"/>
          </w:tcPr>
          <w:p w14:paraId="21257741" w14:textId="77777777" w:rsidR="00F5324A" w:rsidRPr="00EE2709" w:rsidRDefault="00F5324A" w:rsidP="00F5324A">
            <w:pPr>
              <w:rPr>
                <w:rFonts w:ascii="Arial" w:hAnsi="Arial" w:cs="Arial"/>
                <w:b/>
                <w:sz w:val="20"/>
                <w:szCs w:val="24"/>
              </w:rPr>
            </w:pPr>
            <w:r w:rsidRPr="00EE2709">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55CC2A5"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4166D523" w14:textId="77777777" w:rsidTr="00F5324A">
        <w:tc>
          <w:tcPr>
            <w:tcW w:w="1809" w:type="dxa"/>
            <w:vMerge/>
          </w:tcPr>
          <w:p w14:paraId="27982706" w14:textId="77777777" w:rsidR="00F5324A" w:rsidRPr="00EE2709" w:rsidRDefault="00F5324A" w:rsidP="00F5324A">
            <w:pPr>
              <w:rPr>
                <w:rFonts w:ascii="Arial" w:hAnsi="Arial" w:cs="Arial"/>
                <w:b/>
                <w:sz w:val="24"/>
                <w:szCs w:val="24"/>
              </w:rPr>
            </w:pPr>
          </w:p>
        </w:tc>
        <w:tc>
          <w:tcPr>
            <w:tcW w:w="5812" w:type="dxa"/>
            <w:gridSpan w:val="2"/>
          </w:tcPr>
          <w:p w14:paraId="131DDD16" w14:textId="77777777" w:rsidR="00F5324A" w:rsidRPr="00EE2709" w:rsidRDefault="00F5324A" w:rsidP="00F5324A">
            <w:pPr>
              <w:rPr>
                <w:rFonts w:ascii="Arial" w:hAnsi="Arial" w:cs="Arial"/>
                <w:b/>
                <w:sz w:val="20"/>
                <w:szCs w:val="24"/>
              </w:rPr>
            </w:pPr>
            <w:r w:rsidRPr="00EE2709">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B7488A"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0484BF36" w14:textId="77777777" w:rsidTr="00F5324A">
        <w:tc>
          <w:tcPr>
            <w:tcW w:w="1809" w:type="dxa"/>
            <w:vMerge/>
          </w:tcPr>
          <w:p w14:paraId="210B750F" w14:textId="77777777" w:rsidR="00F5324A" w:rsidRPr="00EE2709" w:rsidRDefault="00F5324A" w:rsidP="00F5324A">
            <w:pPr>
              <w:rPr>
                <w:rFonts w:ascii="Arial" w:hAnsi="Arial" w:cs="Arial"/>
                <w:b/>
                <w:sz w:val="24"/>
                <w:szCs w:val="24"/>
              </w:rPr>
            </w:pPr>
          </w:p>
        </w:tc>
        <w:tc>
          <w:tcPr>
            <w:tcW w:w="5812" w:type="dxa"/>
            <w:gridSpan w:val="2"/>
          </w:tcPr>
          <w:p w14:paraId="4F969604" w14:textId="77777777" w:rsidR="00F5324A" w:rsidRPr="00EE2709" w:rsidRDefault="00F5324A" w:rsidP="00F5324A">
            <w:pPr>
              <w:rPr>
                <w:rFonts w:ascii="Arial" w:hAnsi="Arial" w:cs="Arial"/>
                <w:b/>
                <w:sz w:val="20"/>
                <w:szCs w:val="24"/>
              </w:rPr>
            </w:pPr>
            <w:r w:rsidRPr="00EE2709">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F0601ED"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16CC1715" w14:textId="77777777" w:rsidTr="00CD7AA5">
        <w:tc>
          <w:tcPr>
            <w:tcW w:w="9245" w:type="dxa"/>
            <w:gridSpan w:val="4"/>
            <w:shd w:val="clear" w:color="auto" w:fill="D5DCE4" w:themeFill="text2" w:themeFillTint="33"/>
          </w:tcPr>
          <w:p w14:paraId="73A8337C" w14:textId="77777777" w:rsidR="00F5324A" w:rsidRPr="00EE2709" w:rsidRDefault="00F5324A" w:rsidP="00F5324A">
            <w:pPr>
              <w:rPr>
                <w:rFonts w:ascii="Arial" w:hAnsi="Arial" w:cs="Arial"/>
                <w:b/>
                <w:sz w:val="24"/>
                <w:szCs w:val="24"/>
              </w:rPr>
            </w:pPr>
            <w:r w:rsidRPr="00EE2709">
              <w:rPr>
                <w:rFonts w:ascii="Arial" w:hAnsi="Arial" w:cs="Arial"/>
                <w:b/>
                <w:sz w:val="24"/>
                <w:szCs w:val="24"/>
              </w:rPr>
              <w:t>Quality, Safety and Patient Experience</w:t>
            </w:r>
          </w:p>
        </w:tc>
      </w:tr>
      <w:tr w:rsidR="00F5324A" w:rsidRPr="00EE2709" w14:paraId="4193B2E5" w14:textId="77777777" w:rsidTr="00C95B3C">
        <w:tc>
          <w:tcPr>
            <w:tcW w:w="9245" w:type="dxa"/>
            <w:gridSpan w:val="4"/>
          </w:tcPr>
          <w:p w14:paraId="2E9E3DFF" w14:textId="77777777" w:rsidR="00A11269" w:rsidRPr="00EE2709" w:rsidRDefault="00A11269" w:rsidP="00A11269">
            <w:pPr>
              <w:rPr>
                <w:rFonts w:ascii="Arial" w:hAnsi="Arial" w:cs="Arial"/>
                <w:sz w:val="24"/>
                <w:szCs w:val="24"/>
              </w:rPr>
            </w:pPr>
            <w:r w:rsidRPr="00EE2709">
              <w:rPr>
                <w:rFonts w:ascii="Arial" w:hAnsi="Arial" w:cs="Arial"/>
                <w:sz w:val="24"/>
                <w:szCs w:val="24"/>
              </w:rPr>
              <w:t>A sustainable AHP and HCS workforce is essential to provide effective, patient centred care with improved outcomes for patient, carer and workforce.</w:t>
            </w:r>
            <w:r w:rsidR="00DF5FF1" w:rsidRPr="00EE2709">
              <w:rPr>
                <w:rFonts w:ascii="Arial" w:hAnsi="Arial" w:cs="Arial"/>
                <w:sz w:val="24"/>
                <w:szCs w:val="24"/>
              </w:rPr>
              <w:t xml:space="preserve"> </w:t>
            </w:r>
          </w:p>
          <w:p w14:paraId="07BD306A" w14:textId="77777777" w:rsidR="00F5324A" w:rsidRPr="00EE2709" w:rsidRDefault="00DF5FF1" w:rsidP="00DF5FF1">
            <w:pPr>
              <w:rPr>
                <w:rFonts w:ascii="Arial" w:hAnsi="Arial" w:cs="Arial"/>
                <w:sz w:val="24"/>
                <w:szCs w:val="24"/>
              </w:rPr>
            </w:pPr>
            <w:r w:rsidRPr="00EE2709">
              <w:rPr>
                <w:rFonts w:ascii="Arial" w:hAnsi="Arial"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EE2709" w:rsidRDefault="00E7577F" w:rsidP="00DF5FF1">
            <w:pPr>
              <w:rPr>
                <w:rFonts w:ascii="Arial" w:hAnsi="Arial" w:cs="Arial"/>
                <w:sz w:val="24"/>
                <w:szCs w:val="24"/>
              </w:rPr>
            </w:pPr>
          </w:p>
        </w:tc>
      </w:tr>
      <w:tr w:rsidR="00F5324A" w:rsidRPr="00EE2709" w14:paraId="4E2A85A6" w14:textId="77777777" w:rsidTr="00CD7AA5">
        <w:tc>
          <w:tcPr>
            <w:tcW w:w="9245" w:type="dxa"/>
            <w:gridSpan w:val="4"/>
            <w:shd w:val="clear" w:color="auto" w:fill="D5DCE4" w:themeFill="text2" w:themeFillTint="33"/>
          </w:tcPr>
          <w:p w14:paraId="5A42C272" w14:textId="77777777" w:rsidR="00F5324A" w:rsidRPr="00EE2709" w:rsidRDefault="00F5324A" w:rsidP="00F5324A">
            <w:pPr>
              <w:rPr>
                <w:rFonts w:ascii="Arial" w:hAnsi="Arial" w:cs="Arial"/>
                <w:b/>
                <w:sz w:val="24"/>
                <w:szCs w:val="24"/>
              </w:rPr>
            </w:pPr>
            <w:r w:rsidRPr="00EE2709">
              <w:rPr>
                <w:rFonts w:ascii="Arial" w:hAnsi="Arial" w:cs="Arial"/>
                <w:b/>
                <w:sz w:val="24"/>
                <w:szCs w:val="24"/>
              </w:rPr>
              <w:t>Financial Implications</w:t>
            </w:r>
          </w:p>
        </w:tc>
      </w:tr>
      <w:tr w:rsidR="00F5324A" w:rsidRPr="00EE2709" w14:paraId="2DC9CEB8" w14:textId="77777777" w:rsidTr="00C95B3C">
        <w:tc>
          <w:tcPr>
            <w:tcW w:w="9245" w:type="dxa"/>
            <w:gridSpan w:val="4"/>
          </w:tcPr>
          <w:p w14:paraId="50562345" w14:textId="77777777" w:rsidR="00653AEC" w:rsidRPr="00EE2709" w:rsidRDefault="00DF5FF1" w:rsidP="00653AEC">
            <w:pPr>
              <w:ind w:right="96"/>
              <w:rPr>
                <w:rFonts w:ascii="Arial" w:hAnsi="Arial" w:cs="Arial"/>
                <w:sz w:val="24"/>
                <w:szCs w:val="24"/>
              </w:rPr>
            </w:pPr>
            <w:r w:rsidRPr="00EE2709">
              <w:rPr>
                <w:rFonts w:ascii="Arial" w:hAnsi="Arial" w:cs="Arial"/>
                <w:sz w:val="24"/>
                <w:szCs w:val="24"/>
              </w:rPr>
              <w:t>F</w:t>
            </w:r>
            <w:r w:rsidR="00D57AE9" w:rsidRPr="00EE2709">
              <w:rPr>
                <w:rFonts w:ascii="Arial" w:hAnsi="Arial" w:cs="Arial"/>
                <w:sz w:val="24"/>
                <w:szCs w:val="24"/>
              </w:rPr>
              <w:t>inancial risks associated with the key themes described</w:t>
            </w:r>
            <w:r w:rsidR="008A6498" w:rsidRPr="00EE2709">
              <w:rPr>
                <w:rFonts w:ascii="Arial" w:hAnsi="Arial" w:cs="Arial"/>
                <w:sz w:val="24"/>
                <w:szCs w:val="24"/>
              </w:rPr>
              <w:t xml:space="preserve"> </w:t>
            </w:r>
            <w:r w:rsidRPr="00EE2709">
              <w:rPr>
                <w:rFonts w:ascii="Arial" w:hAnsi="Arial" w:cs="Arial"/>
                <w:sz w:val="24"/>
                <w:szCs w:val="24"/>
              </w:rPr>
              <w:t>are</w:t>
            </w:r>
            <w:r w:rsidR="008A6498" w:rsidRPr="00EE2709">
              <w:rPr>
                <w:rFonts w:ascii="Arial" w:hAnsi="Arial" w:cs="Arial"/>
                <w:sz w:val="24"/>
                <w:szCs w:val="24"/>
              </w:rPr>
              <w:t xml:space="preserve"> not specified</w:t>
            </w:r>
            <w:r w:rsidRPr="00EE2709">
              <w:rPr>
                <w:rFonts w:ascii="Arial" w:hAnsi="Arial" w:cs="Arial"/>
                <w:sz w:val="24"/>
                <w:szCs w:val="24"/>
              </w:rPr>
              <w:t xml:space="preserve"> in the paper and are operationally managed via Service Groups.</w:t>
            </w:r>
          </w:p>
          <w:p w14:paraId="1393F279" w14:textId="77777777" w:rsidR="00F5324A" w:rsidRPr="00EE2709" w:rsidRDefault="00F5324A" w:rsidP="00F5324A">
            <w:pPr>
              <w:ind w:right="96"/>
              <w:rPr>
                <w:rFonts w:ascii="Arial" w:hAnsi="Arial" w:cs="Arial"/>
                <w:color w:val="FF0000"/>
                <w:sz w:val="24"/>
                <w:szCs w:val="24"/>
              </w:rPr>
            </w:pPr>
          </w:p>
        </w:tc>
      </w:tr>
      <w:tr w:rsidR="00F5324A" w:rsidRPr="00EE2709" w14:paraId="1A7E2FB9" w14:textId="77777777" w:rsidTr="00CD7AA5">
        <w:tc>
          <w:tcPr>
            <w:tcW w:w="9245" w:type="dxa"/>
            <w:gridSpan w:val="4"/>
            <w:shd w:val="clear" w:color="auto" w:fill="D5DCE4" w:themeFill="text2" w:themeFillTint="33"/>
          </w:tcPr>
          <w:p w14:paraId="320C3C9D" w14:textId="77777777" w:rsidR="00F5324A" w:rsidRPr="00EE2709" w:rsidRDefault="00F5324A" w:rsidP="00F5324A">
            <w:pPr>
              <w:keepNext/>
              <w:keepLines/>
              <w:ind w:right="96"/>
              <w:rPr>
                <w:rFonts w:ascii="Arial" w:hAnsi="Arial" w:cs="Arial"/>
                <w:b/>
                <w:sz w:val="24"/>
                <w:szCs w:val="24"/>
              </w:rPr>
            </w:pPr>
            <w:r w:rsidRPr="00EE2709">
              <w:rPr>
                <w:rFonts w:ascii="Arial" w:hAnsi="Arial" w:cs="Arial"/>
                <w:b/>
                <w:sz w:val="24"/>
                <w:szCs w:val="24"/>
              </w:rPr>
              <w:t>Legal Implications (including equality and diversity assessment)</w:t>
            </w:r>
          </w:p>
        </w:tc>
      </w:tr>
      <w:tr w:rsidR="00F5324A" w:rsidRPr="00EE2709" w14:paraId="039AE099" w14:textId="77777777" w:rsidTr="00C95B3C">
        <w:tc>
          <w:tcPr>
            <w:tcW w:w="9245" w:type="dxa"/>
            <w:gridSpan w:val="4"/>
          </w:tcPr>
          <w:p w14:paraId="75F99A21" w14:textId="77777777" w:rsidR="00F5324A" w:rsidRPr="00EE2709" w:rsidRDefault="00A11269" w:rsidP="00A11269">
            <w:pPr>
              <w:ind w:right="96"/>
              <w:rPr>
                <w:rFonts w:ascii="Arial" w:hAnsi="Arial" w:cs="Arial"/>
                <w:color w:val="FF0000"/>
                <w:sz w:val="24"/>
                <w:szCs w:val="24"/>
              </w:rPr>
            </w:pPr>
            <w:r w:rsidRPr="00EE2709">
              <w:rPr>
                <w:rFonts w:ascii="Arial" w:hAnsi="Arial" w:cs="Arial"/>
                <w:sz w:val="24"/>
                <w:szCs w:val="24"/>
              </w:rPr>
              <w:t xml:space="preserve">As set out in the paper. </w:t>
            </w:r>
            <w:r w:rsidRPr="00EE2709">
              <w:rPr>
                <w:rFonts w:ascii="Arial" w:hAnsi="Arial" w:cs="Arial"/>
                <w:sz w:val="24"/>
                <w:szCs w:val="24"/>
              </w:rPr>
              <w:br/>
            </w:r>
          </w:p>
        </w:tc>
      </w:tr>
      <w:tr w:rsidR="00F5324A" w:rsidRPr="00EE2709" w14:paraId="0D47E978" w14:textId="77777777" w:rsidTr="00CD7AA5">
        <w:tc>
          <w:tcPr>
            <w:tcW w:w="9245" w:type="dxa"/>
            <w:gridSpan w:val="4"/>
            <w:shd w:val="clear" w:color="auto" w:fill="D5DCE4" w:themeFill="text2" w:themeFillTint="33"/>
          </w:tcPr>
          <w:p w14:paraId="67A703C1" w14:textId="77777777" w:rsidR="00F5324A" w:rsidRPr="00EE2709" w:rsidRDefault="00F5324A" w:rsidP="00F5324A">
            <w:pPr>
              <w:ind w:right="96"/>
              <w:rPr>
                <w:rFonts w:ascii="Arial" w:hAnsi="Arial" w:cs="Arial"/>
                <w:b/>
                <w:color w:val="FF0000"/>
                <w:sz w:val="24"/>
                <w:szCs w:val="24"/>
              </w:rPr>
            </w:pPr>
            <w:r w:rsidRPr="00EE2709">
              <w:rPr>
                <w:rFonts w:ascii="Arial" w:hAnsi="Arial" w:cs="Arial"/>
                <w:b/>
                <w:sz w:val="24"/>
                <w:szCs w:val="24"/>
              </w:rPr>
              <w:t>Staffing Implications</w:t>
            </w:r>
          </w:p>
        </w:tc>
      </w:tr>
      <w:tr w:rsidR="00F5324A" w:rsidRPr="00EE2709" w14:paraId="71177E3A" w14:textId="77777777" w:rsidTr="00C95B3C">
        <w:tc>
          <w:tcPr>
            <w:tcW w:w="9245" w:type="dxa"/>
            <w:gridSpan w:val="4"/>
          </w:tcPr>
          <w:p w14:paraId="5F5C4031" w14:textId="5B834A73" w:rsidR="00F5324A" w:rsidRPr="00EE2709" w:rsidRDefault="00D57AE9" w:rsidP="00762BBE">
            <w:pPr>
              <w:ind w:right="96"/>
              <w:rPr>
                <w:rFonts w:ascii="Arial" w:hAnsi="Arial" w:cs="Arial"/>
                <w:sz w:val="24"/>
                <w:szCs w:val="24"/>
              </w:rPr>
            </w:pPr>
            <w:r w:rsidRPr="00EE2709">
              <w:rPr>
                <w:rFonts w:ascii="Arial" w:hAnsi="Arial" w:cs="Arial"/>
                <w:sz w:val="24"/>
                <w:szCs w:val="24"/>
              </w:rPr>
              <w:t>As described in the paper.</w:t>
            </w:r>
          </w:p>
        </w:tc>
      </w:tr>
      <w:tr w:rsidR="00F5324A" w:rsidRPr="00EE2709" w14:paraId="4BB4586C" w14:textId="77777777" w:rsidTr="00CD7AA5">
        <w:tc>
          <w:tcPr>
            <w:tcW w:w="9245" w:type="dxa"/>
            <w:gridSpan w:val="4"/>
            <w:shd w:val="clear" w:color="auto" w:fill="D5DCE4" w:themeFill="text2" w:themeFillTint="33"/>
          </w:tcPr>
          <w:p w14:paraId="2D525C86" w14:textId="77777777" w:rsidR="00F5324A" w:rsidRPr="00EE2709" w:rsidRDefault="00296CD9" w:rsidP="00F5324A">
            <w:pPr>
              <w:ind w:right="96"/>
              <w:rPr>
                <w:rFonts w:ascii="Arial" w:hAnsi="Arial" w:cs="Arial"/>
                <w:b/>
                <w:color w:val="FF0000"/>
                <w:sz w:val="24"/>
                <w:szCs w:val="24"/>
              </w:rPr>
            </w:pPr>
            <w:r w:rsidRPr="00EE2709">
              <w:rPr>
                <w:rFonts w:ascii="Arial" w:hAnsi="Arial" w:cs="Arial"/>
                <w:b/>
                <w:sz w:val="24"/>
                <w:szCs w:val="24"/>
              </w:rPr>
              <w:t>Long Term Implications (including the impact of the Well-being of Future Generations (Wales) Act 2015)</w:t>
            </w:r>
          </w:p>
        </w:tc>
      </w:tr>
      <w:tr w:rsidR="00F5324A" w:rsidRPr="00EE2709" w14:paraId="32B12285" w14:textId="77777777" w:rsidTr="00C95B3C">
        <w:tc>
          <w:tcPr>
            <w:tcW w:w="9245" w:type="dxa"/>
            <w:gridSpan w:val="4"/>
          </w:tcPr>
          <w:p w14:paraId="7FCB3B5C" w14:textId="3F8721BA" w:rsidR="00F5324A" w:rsidRPr="00EE2709" w:rsidRDefault="00DF5FF1" w:rsidP="00C6010B">
            <w:pPr>
              <w:ind w:right="96"/>
              <w:rPr>
                <w:rFonts w:ascii="Arial" w:hAnsi="Arial" w:cs="Arial"/>
                <w:sz w:val="24"/>
                <w:szCs w:val="24"/>
              </w:rPr>
            </w:pPr>
            <w:r w:rsidRPr="00EE2709">
              <w:rPr>
                <w:rFonts w:ascii="Arial" w:hAnsi="Arial" w:cs="Arial"/>
                <w:sz w:val="24"/>
                <w:szCs w:val="24"/>
              </w:rPr>
              <w:t xml:space="preserve">This paper reflects </w:t>
            </w:r>
            <w:r w:rsidRPr="00EE2709">
              <w:rPr>
                <w:rFonts w:ascii="Arial" w:hAnsi="Arial" w:cs="Arial"/>
                <w:i/>
                <w:iCs/>
                <w:sz w:val="24"/>
                <w:szCs w:val="24"/>
              </w:rPr>
              <w:t>The Well-being of Future Generations (Wales) Act</w:t>
            </w:r>
            <w:r w:rsidRPr="00EE2709">
              <w:rPr>
                <w:rFonts w:ascii="Arial" w:hAnsi="Arial" w:cs="Arial"/>
                <w:sz w:val="24"/>
                <w:szCs w:val="24"/>
              </w:rPr>
              <w:t xml:space="preserve"> (2015) </w:t>
            </w:r>
            <w:r w:rsidR="00DD241C" w:rsidRPr="00EE2709">
              <w:rPr>
                <w:rFonts w:ascii="Arial" w:hAnsi="Arial" w:cs="Arial"/>
                <w:sz w:val="24"/>
                <w:szCs w:val="24"/>
              </w:rPr>
              <w:t>and</w:t>
            </w:r>
            <w:r w:rsidRPr="00EE2709">
              <w:rPr>
                <w:rFonts w:ascii="Arial" w:hAnsi="Arial" w:cs="Arial"/>
                <w:sz w:val="24"/>
                <w:szCs w:val="24"/>
              </w:rPr>
              <w:t xml:space="preserve"> working </w:t>
            </w:r>
            <w:r w:rsidR="00DD241C" w:rsidRPr="00EE2709">
              <w:rPr>
                <w:rFonts w:ascii="Arial" w:hAnsi="Arial" w:cs="Arial"/>
                <w:sz w:val="24"/>
                <w:szCs w:val="24"/>
              </w:rPr>
              <w:t xml:space="preserve">relationships </w:t>
            </w:r>
            <w:r w:rsidRPr="00EE2709">
              <w:rPr>
                <w:rFonts w:ascii="Arial" w:hAnsi="Arial" w:cs="Arial"/>
                <w:sz w:val="24"/>
                <w:szCs w:val="24"/>
              </w:rPr>
              <w:t>between organisations helping to meet the longer-term needs of NHS Wales and enhance the sustainability of the healthcare workforce.</w:t>
            </w:r>
          </w:p>
        </w:tc>
      </w:tr>
      <w:tr w:rsidR="00653AEC" w:rsidRPr="00EE2709" w14:paraId="1173BB79" w14:textId="77777777" w:rsidTr="00C95B3C">
        <w:tc>
          <w:tcPr>
            <w:tcW w:w="2470" w:type="dxa"/>
            <w:gridSpan w:val="2"/>
          </w:tcPr>
          <w:p w14:paraId="508629F3" w14:textId="77777777" w:rsidR="00653AEC" w:rsidRPr="00EE2709" w:rsidRDefault="00653AEC" w:rsidP="00653AEC">
            <w:pPr>
              <w:ind w:right="96"/>
              <w:rPr>
                <w:rFonts w:ascii="Arial" w:hAnsi="Arial" w:cs="Arial"/>
                <w:color w:val="FF0000"/>
                <w:sz w:val="24"/>
                <w:szCs w:val="24"/>
              </w:rPr>
            </w:pPr>
            <w:r w:rsidRPr="00EE2709">
              <w:rPr>
                <w:rFonts w:ascii="Arial" w:hAnsi="Arial" w:cs="Arial"/>
                <w:b/>
                <w:color w:val="000000" w:themeColor="text1"/>
                <w:sz w:val="24"/>
                <w:szCs w:val="24"/>
              </w:rPr>
              <w:t>Report History</w:t>
            </w:r>
          </w:p>
        </w:tc>
        <w:tc>
          <w:tcPr>
            <w:tcW w:w="6775" w:type="dxa"/>
            <w:gridSpan w:val="2"/>
          </w:tcPr>
          <w:p w14:paraId="46041CC1" w14:textId="442CC0CB" w:rsidR="00653AEC" w:rsidRPr="00172146" w:rsidRDefault="005872B0" w:rsidP="00653AEC">
            <w:pPr>
              <w:ind w:right="96"/>
              <w:rPr>
                <w:rFonts w:ascii="Arial" w:hAnsi="Arial" w:cs="Arial"/>
                <w:sz w:val="24"/>
                <w:szCs w:val="24"/>
              </w:rPr>
            </w:pPr>
            <w:r w:rsidRPr="00172146">
              <w:rPr>
                <w:rFonts w:ascii="Arial" w:hAnsi="Arial" w:cs="Arial"/>
                <w:sz w:val="24"/>
                <w:szCs w:val="24"/>
              </w:rPr>
              <w:t>S</w:t>
            </w:r>
            <w:r w:rsidR="00E46677" w:rsidRPr="00172146">
              <w:rPr>
                <w:rFonts w:ascii="Arial" w:hAnsi="Arial" w:cs="Arial"/>
                <w:sz w:val="24"/>
                <w:szCs w:val="24"/>
              </w:rPr>
              <w:t>eventeenth</w:t>
            </w:r>
            <w:r w:rsidR="00366B1E" w:rsidRPr="00172146">
              <w:rPr>
                <w:rFonts w:ascii="Arial" w:hAnsi="Arial" w:cs="Arial"/>
                <w:sz w:val="24"/>
                <w:szCs w:val="24"/>
              </w:rPr>
              <w:t xml:space="preserve"> </w:t>
            </w:r>
            <w:r w:rsidR="00D57AE9" w:rsidRPr="00172146">
              <w:rPr>
                <w:rFonts w:ascii="Arial" w:hAnsi="Arial" w:cs="Arial"/>
                <w:sz w:val="24"/>
                <w:szCs w:val="24"/>
              </w:rPr>
              <w:t xml:space="preserve">report </w:t>
            </w:r>
          </w:p>
          <w:p w14:paraId="26CFEAE9" w14:textId="77777777" w:rsidR="00653AEC" w:rsidRPr="00172146" w:rsidRDefault="00653AEC" w:rsidP="00653AEC">
            <w:pPr>
              <w:ind w:right="96"/>
              <w:rPr>
                <w:rFonts w:ascii="Arial" w:hAnsi="Arial" w:cs="Arial"/>
                <w:sz w:val="24"/>
                <w:szCs w:val="24"/>
              </w:rPr>
            </w:pPr>
          </w:p>
        </w:tc>
      </w:tr>
      <w:tr w:rsidR="00653AEC" w:rsidRPr="00034194" w14:paraId="53D992B0" w14:textId="77777777" w:rsidTr="00C95B3C">
        <w:tc>
          <w:tcPr>
            <w:tcW w:w="2470" w:type="dxa"/>
            <w:gridSpan w:val="2"/>
          </w:tcPr>
          <w:p w14:paraId="1FEBC7BB" w14:textId="77777777" w:rsidR="00653AEC" w:rsidRPr="00FA0CA9" w:rsidRDefault="00653AEC" w:rsidP="00653AEC">
            <w:pPr>
              <w:ind w:right="96"/>
              <w:rPr>
                <w:rFonts w:ascii="Arial" w:hAnsi="Arial" w:cs="Arial"/>
                <w:b/>
                <w:color w:val="000000" w:themeColor="text1"/>
                <w:sz w:val="24"/>
                <w:szCs w:val="24"/>
              </w:rPr>
            </w:pPr>
            <w:r w:rsidRPr="00EE2709">
              <w:rPr>
                <w:rFonts w:ascii="Arial" w:hAnsi="Arial" w:cs="Arial"/>
                <w:b/>
                <w:color w:val="000000" w:themeColor="text1"/>
                <w:sz w:val="24"/>
                <w:szCs w:val="24"/>
              </w:rPr>
              <w:t>Appendices</w:t>
            </w:r>
          </w:p>
        </w:tc>
        <w:tc>
          <w:tcPr>
            <w:tcW w:w="6775" w:type="dxa"/>
            <w:gridSpan w:val="2"/>
          </w:tcPr>
          <w:p w14:paraId="335A224F" w14:textId="77777777" w:rsidR="00E96AE6" w:rsidRPr="00172146" w:rsidRDefault="00E96AE6" w:rsidP="008B5D7C">
            <w:pPr>
              <w:ind w:right="96"/>
              <w:rPr>
                <w:rFonts w:ascii="Arial" w:hAnsi="Arial" w:cs="Arial"/>
                <w:sz w:val="24"/>
                <w:szCs w:val="24"/>
              </w:rPr>
            </w:pPr>
          </w:p>
          <w:p w14:paraId="23E2EE38" w14:textId="4F67A774" w:rsidR="00CA497D" w:rsidRPr="00172146" w:rsidRDefault="00172146" w:rsidP="008B5D7C">
            <w:pPr>
              <w:ind w:right="96"/>
              <w:rPr>
                <w:rFonts w:ascii="Arial" w:hAnsi="Arial" w:cs="Arial"/>
                <w:sz w:val="24"/>
                <w:szCs w:val="24"/>
              </w:rPr>
            </w:pPr>
            <w:r w:rsidRPr="00172146">
              <w:rPr>
                <w:rFonts w:ascii="Arial" w:hAnsi="Arial" w:cs="Arial"/>
                <w:sz w:val="24"/>
                <w:szCs w:val="24"/>
              </w:rPr>
              <w:t>Nil</w:t>
            </w:r>
          </w:p>
        </w:tc>
      </w:tr>
    </w:tbl>
    <w:p w14:paraId="5CDD5A8E" w14:textId="77777777" w:rsidR="00034194" w:rsidRDefault="00034194" w:rsidP="0050626E"/>
    <w:sectPr w:rsidR="00034194" w:rsidSect="006E4D41">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54324" w14:textId="77777777" w:rsidR="005469D3" w:rsidRDefault="005469D3" w:rsidP="00C107F2">
      <w:r>
        <w:separator/>
      </w:r>
    </w:p>
  </w:endnote>
  <w:endnote w:type="continuationSeparator" w:id="0">
    <w:p w14:paraId="6F15A661" w14:textId="77777777" w:rsidR="005469D3" w:rsidRDefault="005469D3"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8142124"/>
      <w:docPartObj>
        <w:docPartGallery w:val="Page Numbers (Bottom of Page)"/>
        <w:docPartUnique/>
      </w:docPartObj>
    </w:sdtPr>
    <w:sdtContent>
      <w:sdt>
        <w:sdtPr>
          <w:id w:val="-1705238520"/>
          <w:docPartObj>
            <w:docPartGallery w:val="Page Numbers (Top of Page)"/>
            <w:docPartUnique/>
          </w:docPartObj>
        </w:sdtPr>
        <w:sdtContent>
          <w:p w14:paraId="11B1399D" w14:textId="0609F1F4" w:rsidR="006F2583" w:rsidRDefault="006F2583">
            <w:pPr>
              <w:pStyle w:val="Footer"/>
            </w:pPr>
            <w:r w:rsidRPr="00767E3E">
              <w:rPr>
                <w:noProof/>
                <w:lang w:eastAsia="en-GB"/>
              </w:rPr>
              <w:drawing>
                <wp:anchor distT="0" distB="0" distL="114300" distR="114300" simplePos="0" relativeHeight="251659264" behindDoc="1" locked="0" layoutInCell="1" allowOverlap="1" wp14:anchorId="2C0820AD" wp14:editId="4EDA512F">
                  <wp:simplePos x="0" y="0"/>
                  <wp:positionH relativeFrom="margin">
                    <wp:posOffset>0</wp:posOffset>
                  </wp:positionH>
                  <wp:positionV relativeFrom="paragraph">
                    <wp:posOffset>170815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Workforce and OD Committee – 24</w:t>
            </w:r>
            <w:r w:rsidRPr="006F2583">
              <w:rPr>
                <w:vertAlign w:val="superscript"/>
              </w:rPr>
              <w:t>th</w:t>
            </w:r>
            <w:r>
              <w:t xml:space="preserve"> October 2024                      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5904E1A0" w14:textId="1613D3CE" w:rsidR="009E52FE" w:rsidRDefault="009E52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CB3F56" w14:textId="77777777" w:rsidR="005469D3" w:rsidRDefault="005469D3" w:rsidP="00C107F2">
      <w:r>
        <w:separator/>
      </w:r>
    </w:p>
  </w:footnote>
  <w:footnote w:type="continuationSeparator" w:id="0">
    <w:p w14:paraId="11DA5679" w14:textId="77777777" w:rsidR="005469D3" w:rsidRDefault="005469D3"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6C1"/>
    <w:multiLevelType w:val="hybridMultilevel"/>
    <w:tmpl w:val="6ADCF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247885"/>
    <w:multiLevelType w:val="hybridMultilevel"/>
    <w:tmpl w:val="B4687BB0"/>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490" w:hanging="360"/>
      </w:pPr>
      <w:rPr>
        <w:rFonts w:ascii="Courier New" w:hAnsi="Courier New" w:cs="Courier New" w:hint="default"/>
      </w:rPr>
    </w:lvl>
    <w:lvl w:ilvl="2" w:tplc="FFFFFFFF">
      <w:start w:val="1"/>
      <w:numFmt w:val="bullet"/>
      <w:lvlText w:val=""/>
      <w:lvlJc w:val="left"/>
      <w:pPr>
        <w:ind w:left="2210" w:hanging="360"/>
      </w:pPr>
      <w:rPr>
        <w:rFonts w:ascii="Wingdings" w:hAnsi="Wingdings" w:hint="default"/>
      </w:rPr>
    </w:lvl>
    <w:lvl w:ilvl="3" w:tplc="FFFFFFFF">
      <w:start w:val="1"/>
      <w:numFmt w:val="bullet"/>
      <w:lvlText w:val=""/>
      <w:lvlJc w:val="left"/>
      <w:pPr>
        <w:ind w:left="2930" w:hanging="360"/>
      </w:pPr>
      <w:rPr>
        <w:rFonts w:ascii="Symbol" w:hAnsi="Symbol" w:hint="default"/>
      </w:rPr>
    </w:lvl>
    <w:lvl w:ilvl="4" w:tplc="FFFFFFFF">
      <w:start w:val="1"/>
      <w:numFmt w:val="bullet"/>
      <w:lvlText w:val="o"/>
      <w:lvlJc w:val="left"/>
      <w:pPr>
        <w:ind w:left="3650" w:hanging="360"/>
      </w:pPr>
      <w:rPr>
        <w:rFonts w:ascii="Courier New" w:hAnsi="Courier New" w:cs="Courier New" w:hint="default"/>
      </w:rPr>
    </w:lvl>
    <w:lvl w:ilvl="5" w:tplc="FFFFFFFF">
      <w:start w:val="1"/>
      <w:numFmt w:val="bullet"/>
      <w:lvlText w:val=""/>
      <w:lvlJc w:val="left"/>
      <w:pPr>
        <w:ind w:left="4370" w:hanging="360"/>
      </w:pPr>
      <w:rPr>
        <w:rFonts w:ascii="Wingdings" w:hAnsi="Wingdings" w:hint="default"/>
      </w:rPr>
    </w:lvl>
    <w:lvl w:ilvl="6" w:tplc="FFFFFFFF">
      <w:start w:val="1"/>
      <w:numFmt w:val="bullet"/>
      <w:lvlText w:val=""/>
      <w:lvlJc w:val="left"/>
      <w:pPr>
        <w:ind w:left="5090" w:hanging="360"/>
      </w:pPr>
      <w:rPr>
        <w:rFonts w:ascii="Symbol" w:hAnsi="Symbol" w:hint="default"/>
      </w:rPr>
    </w:lvl>
    <w:lvl w:ilvl="7" w:tplc="FFFFFFFF">
      <w:start w:val="1"/>
      <w:numFmt w:val="bullet"/>
      <w:lvlText w:val="o"/>
      <w:lvlJc w:val="left"/>
      <w:pPr>
        <w:ind w:left="5810" w:hanging="360"/>
      </w:pPr>
      <w:rPr>
        <w:rFonts w:ascii="Courier New" w:hAnsi="Courier New" w:cs="Courier New" w:hint="default"/>
      </w:rPr>
    </w:lvl>
    <w:lvl w:ilvl="8" w:tplc="FFFFFFFF">
      <w:start w:val="1"/>
      <w:numFmt w:val="bullet"/>
      <w:lvlText w:val=""/>
      <w:lvlJc w:val="left"/>
      <w:pPr>
        <w:ind w:left="6530" w:hanging="360"/>
      </w:pPr>
      <w:rPr>
        <w:rFonts w:ascii="Wingdings" w:hAnsi="Wingdings" w:hint="default"/>
      </w:rPr>
    </w:lvl>
  </w:abstractNum>
  <w:abstractNum w:abstractNumId="2" w15:restartNumberingAfterBreak="0">
    <w:nsid w:val="0FB2467B"/>
    <w:multiLevelType w:val="hybridMultilevel"/>
    <w:tmpl w:val="3EB4D2D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63B0B92"/>
    <w:multiLevelType w:val="multilevel"/>
    <w:tmpl w:val="10DE8E32"/>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82E53BC"/>
    <w:multiLevelType w:val="hybridMultilevel"/>
    <w:tmpl w:val="24C4ED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1AB1385D"/>
    <w:multiLevelType w:val="hybridMultilevel"/>
    <w:tmpl w:val="8DCC4B98"/>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7"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8E75CF"/>
    <w:multiLevelType w:val="hybridMultilevel"/>
    <w:tmpl w:val="8AEC2A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F35EEF"/>
    <w:multiLevelType w:val="hybridMultilevel"/>
    <w:tmpl w:val="664601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69D5245"/>
    <w:multiLevelType w:val="hybridMultilevel"/>
    <w:tmpl w:val="452E59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D8F4822"/>
    <w:multiLevelType w:val="hybridMultilevel"/>
    <w:tmpl w:val="0DC8F48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7"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76B4E90"/>
    <w:multiLevelType w:val="hybridMultilevel"/>
    <w:tmpl w:val="72C2FDE6"/>
    <w:lvl w:ilvl="0" w:tplc="FB84984E">
      <w:start w:val="1"/>
      <w:numFmt w:val="bullet"/>
      <w:lvlText w:val="•"/>
      <w:lvlJc w:val="left"/>
      <w:pPr>
        <w:tabs>
          <w:tab w:val="num" w:pos="720"/>
        </w:tabs>
        <w:ind w:left="720" w:hanging="360"/>
      </w:pPr>
      <w:rPr>
        <w:rFonts w:ascii="Arial" w:hAnsi="Arial" w:hint="default"/>
      </w:rPr>
    </w:lvl>
    <w:lvl w:ilvl="1" w:tplc="72E42ACA" w:tentative="1">
      <w:start w:val="1"/>
      <w:numFmt w:val="bullet"/>
      <w:lvlText w:val="•"/>
      <w:lvlJc w:val="left"/>
      <w:pPr>
        <w:tabs>
          <w:tab w:val="num" w:pos="1440"/>
        </w:tabs>
        <w:ind w:left="1440" w:hanging="360"/>
      </w:pPr>
      <w:rPr>
        <w:rFonts w:ascii="Arial" w:hAnsi="Arial" w:hint="default"/>
      </w:rPr>
    </w:lvl>
    <w:lvl w:ilvl="2" w:tplc="0624D3FC" w:tentative="1">
      <w:start w:val="1"/>
      <w:numFmt w:val="bullet"/>
      <w:lvlText w:val="•"/>
      <w:lvlJc w:val="left"/>
      <w:pPr>
        <w:tabs>
          <w:tab w:val="num" w:pos="2160"/>
        </w:tabs>
        <w:ind w:left="2160" w:hanging="360"/>
      </w:pPr>
      <w:rPr>
        <w:rFonts w:ascii="Arial" w:hAnsi="Arial" w:hint="default"/>
      </w:rPr>
    </w:lvl>
    <w:lvl w:ilvl="3" w:tplc="E2E02A16" w:tentative="1">
      <w:start w:val="1"/>
      <w:numFmt w:val="bullet"/>
      <w:lvlText w:val="•"/>
      <w:lvlJc w:val="left"/>
      <w:pPr>
        <w:tabs>
          <w:tab w:val="num" w:pos="2880"/>
        </w:tabs>
        <w:ind w:left="2880" w:hanging="360"/>
      </w:pPr>
      <w:rPr>
        <w:rFonts w:ascii="Arial" w:hAnsi="Arial" w:hint="default"/>
      </w:rPr>
    </w:lvl>
    <w:lvl w:ilvl="4" w:tplc="02024230" w:tentative="1">
      <w:start w:val="1"/>
      <w:numFmt w:val="bullet"/>
      <w:lvlText w:val="•"/>
      <w:lvlJc w:val="left"/>
      <w:pPr>
        <w:tabs>
          <w:tab w:val="num" w:pos="3600"/>
        </w:tabs>
        <w:ind w:left="3600" w:hanging="360"/>
      </w:pPr>
      <w:rPr>
        <w:rFonts w:ascii="Arial" w:hAnsi="Arial" w:hint="default"/>
      </w:rPr>
    </w:lvl>
    <w:lvl w:ilvl="5" w:tplc="997EE24A" w:tentative="1">
      <w:start w:val="1"/>
      <w:numFmt w:val="bullet"/>
      <w:lvlText w:val="•"/>
      <w:lvlJc w:val="left"/>
      <w:pPr>
        <w:tabs>
          <w:tab w:val="num" w:pos="4320"/>
        </w:tabs>
        <w:ind w:left="4320" w:hanging="360"/>
      </w:pPr>
      <w:rPr>
        <w:rFonts w:ascii="Arial" w:hAnsi="Arial" w:hint="default"/>
      </w:rPr>
    </w:lvl>
    <w:lvl w:ilvl="6" w:tplc="D0ACDC92" w:tentative="1">
      <w:start w:val="1"/>
      <w:numFmt w:val="bullet"/>
      <w:lvlText w:val="•"/>
      <w:lvlJc w:val="left"/>
      <w:pPr>
        <w:tabs>
          <w:tab w:val="num" w:pos="5040"/>
        </w:tabs>
        <w:ind w:left="5040" w:hanging="360"/>
      </w:pPr>
      <w:rPr>
        <w:rFonts w:ascii="Arial" w:hAnsi="Arial" w:hint="default"/>
      </w:rPr>
    </w:lvl>
    <w:lvl w:ilvl="7" w:tplc="705E68DA" w:tentative="1">
      <w:start w:val="1"/>
      <w:numFmt w:val="bullet"/>
      <w:lvlText w:val="•"/>
      <w:lvlJc w:val="left"/>
      <w:pPr>
        <w:tabs>
          <w:tab w:val="num" w:pos="5760"/>
        </w:tabs>
        <w:ind w:left="5760" w:hanging="360"/>
      </w:pPr>
      <w:rPr>
        <w:rFonts w:ascii="Arial" w:hAnsi="Arial" w:hint="default"/>
      </w:rPr>
    </w:lvl>
    <w:lvl w:ilvl="8" w:tplc="DB886D3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AD670EF"/>
    <w:multiLevelType w:val="hybridMultilevel"/>
    <w:tmpl w:val="A7A294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18B3E22"/>
    <w:multiLevelType w:val="hybridMultilevel"/>
    <w:tmpl w:val="E228A6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5FE525E"/>
    <w:multiLevelType w:val="hybridMultilevel"/>
    <w:tmpl w:val="4B520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13"/>
  </w:num>
  <w:num w:numId="3">
    <w:abstractNumId w:val="10"/>
  </w:num>
  <w:num w:numId="4">
    <w:abstractNumId w:val="12"/>
  </w:num>
  <w:num w:numId="5">
    <w:abstractNumId w:val="15"/>
  </w:num>
  <w:num w:numId="6">
    <w:abstractNumId w:val="17"/>
  </w:num>
  <w:num w:numId="7">
    <w:abstractNumId w:val="25"/>
  </w:num>
  <w:num w:numId="8">
    <w:abstractNumId w:val="24"/>
  </w:num>
  <w:num w:numId="9">
    <w:abstractNumId w:val="18"/>
  </w:num>
  <w:num w:numId="10">
    <w:abstractNumId w:val="7"/>
  </w:num>
  <w:num w:numId="11">
    <w:abstractNumId w:val="26"/>
  </w:num>
  <w:num w:numId="12">
    <w:abstractNumId w:val="16"/>
  </w:num>
  <w:num w:numId="13">
    <w:abstractNumId w:val="5"/>
  </w:num>
  <w:num w:numId="14">
    <w:abstractNumId w:val="11"/>
  </w:num>
  <w:num w:numId="15">
    <w:abstractNumId w:val="8"/>
  </w:num>
  <w:num w:numId="16">
    <w:abstractNumId w:val="21"/>
  </w:num>
  <w:num w:numId="17">
    <w:abstractNumId w:val="21"/>
  </w:num>
  <w:num w:numId="18">
    <w:abstractNumId w:val="6"/>
  </w:num>
  <w:num w:numId="19">
    <w:abstractNumId w:val="1"/>
  </w:num>
  <w:num w:numId="20">
    <w:abstractNumId w:val="14"/>
  </w:num>
  <w:num w:numId="21">
    <w:abstractNumId w:val="20"/>
  </w:num>
  <w:num w:numId="22">
    <w:abstractNumId w:val="2"/>
  </w:num>
  <w:num w:numId="23">
    <w:abstractNumId w:val="19"/>
  </w:num>
  <w:num w:numId="24">
    <w:abstractNumId w:val="9"/>
  </w:num>
  <w:num w:numId="25">
    <w:abstractNumId w:val="4"/>
  </w:num>
  <w:num w:numId="26">
    <w:abstractNumId w:val="22"/>
  </w:num>
  <w:num w:numId="27">
    <w:abstractNumId w:val="0"/>
  </w:num>
  <w:num w:numId="28">
    <w:abstractNumId w:val="2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373"/>
    <w:rsid w:val="00003CA6"/>
    <w:rsid w:val="0000527D"/>
    <w:rsid w:val="00005DCB"/>
    <w:rsid w:val="00006EF4"/>
    <w:rsid w:val="0001005A"/>
    <w:rsid w:val="00011AEC"/>
    <w:rsid w:val="00012A81"/>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63B3"/>
    <w:rsid w:val="00053C44"/>
    <w:rsid w:val="00054D49"/>
    <w:rsid w:val="00056F84"/>
    <w:rsid w:val="00060147"/>
    <w:rsid w:val="000610FA"/>
    <w:rsid w:val="0006180D"/>
    <w:rsid w:val="000638BC"/>
    <w:rsid w:val="00063F29"/>
    <w:rsid w:val="00073028"/>
    <w:rsid w:val="00073203"/>
    <w:rsid w:val="00073AED"/>
    <w:rsid w:val="00073CA4"/>
    <w:rsid w:val="00074492"/>
    <w:rsid w:val="00080400"/>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B1D0D"/>
    <w:rsid w:val="000B3563"/>
    <w:rsid w:val="000B382F"/>
    <w:rsid w:val="000B3CB7"/>
    <w:rsid w:val="000B73A9"/>
    <w:rsid w:val="000C63FD"/>
    <w:rsid w:val="000D0604"/>
    <w:rsid w:val="000D3A9C"/>
    <w:rsid w:val="000D443B"/>
    <w:rsid w:val="000D4B07"/>
    <w:rsid w:val="000D58F1"/>
    <w:rsid w:val="000D6474"/>
    <w:rsid w:val="000D69FE"/>
    <w:rsid w:val="000D7437"/>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10E0"/>
    <w:rsid w:val="00111A86"/>
    <w:rsid w:val="00115138"/>
    <w:rsid w:val="001166BC"/>
    <w:rsid w:val="00117A1C"/>
    <w:rsid w:val="00117AC9"/>
    <w:rsid w:val="00121042"/>
    <w:rsid w:val="00126AC9"/>
    <w:rsid w:val="001278B3"/>
    <w:rsid w:val="00132CEA"/>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6096B"/>
    <w:rsid w:val="001613D2"/>
    <w:rsid w:val="001638A9"/>
    <w:rsid w:val="00164D67"/>
    <w:rsid w:val="00165363"/>
    <w:rsid w:val="00166A40"/>
    <w:rsid w:val="00171CA7"/>
    <w:rsid w:val="00171DAF"/>
    <w:rsid w:val="00172146"/>
    <w:rsid w:val="00183E93"/>
    <w:rsid w:val="00187CA9"/>
    <w:rsid w:val="001962C3"/>
    <w:rsid w:val="001975A7"/>
    <w:rsid w:val="001A1E66"/>
    <w:rsid w:val="001A39DA"/>
    <w:rsid w:val="001A47B3"/>
    <w:rsid w:val="001A524F"/>
    <w:rsid w:val="001A7D64"/>
    <w:rsid w:val="001B32B5"/>
    <w:rsid w:val="001B430D"/>
    <w:rsid w:val="001B5166"/>
    <w:rsid w:val="001C7CDF"/>
    <w:rsid w:val="001D019F"/>
    <w:rsid w:val="001D1717"/>
    <w:rsid w:val="001D19F0"/>
    <w:rsid w:val="001D40C0"/>
    <w:rsid w:val="001D621E"/>
    <w:rsid w:val="001D6C7E"/>
    <w:rsid w:val="001D7C1D"/>
    <w:rsid w:val="001D7C41"/>
    <w:rsid w:val="001E17A7"/>
    <w:rsid w:val="001E5489"/>
    <w:rsid w:val="001F3DD6"/>
    <w:rsid w:val="00201CF7"/>
    <w:rsid w:val="0020346C"/>
    <w:rsid w:val="00203BE9"/>
    <w:rsid w:val="0020539A"/>
    <w:rsid w:val="002075A2"/>
    <w:rsid w:val="00210846"/>
    <w:rsid w:val="002108D7"/>
    <w:rsid w:val="002136E7"/>
    <w:rsid w:val="0021535E"/>
    <w:rsid w:val="00215816"/>
    <w:rsid w:val="002244D5"/>
    <w:rsid w:val="002315B4"/>
    <w:rsid w:val="00231B87"/>
    <w:rsid w:val="00233330"/>
    <w:rsid w:val="00241662"/>
    <w:rsid w:val="00244B9F"/>
    <w:rsid w:val="00245252"/>
    <w:rsid w:val="00247B73"/>
    <w:rsid w:val="0025113D"/>
    <w:rsid w:val="002518B2"/>
    <w:rsid w:val="002526A3"/>
    <w:rsid w:val="00252B25"/>
    <w:rsid w:val="00256871"/>
    <w:rsid w:val="002731E8"/>
    <w:rsid w:val="002749DF"/>
    <w:rsid w:val="002759FD"/>
    <w:rsid w:val="00281A98"/>
    <w:rsid w:val="00292F20"/>
    <w:rsid w:val="00293CF3"/>
    <w:rsid w:val="00296CD9"/>
    <w:rsid w:val="002A07E5"/>
    <w:rsid w:val="002A0B66"/>
    <w:rsid w:val="002A189F"/>
    <w:rsid w:val="002A786D"/>
    <w:rsid w:val="002B100C"/>
    <w:rsid w:val="002B228A"/>
    <w:rsid w:val="002B2325"/>
    <w:rsid w:val="002B6B24"/>
    <w:rsid w:val="002C0C2E"/>
    <w:rsid w:val="002C3DD6"/>
    <w:rsid w:val="002C4879"/>
    <w:rsid w:val="002C4934"/>
    <w:rsid w:val="002C5D89"/>
    <w:rsid w:val="002C68DC"/>
    <w:rsid w:val="002C6FC4"/>
    <w:rsid w:val="002C724F"/>
    <w:rsid w:val="002C76D6"/>
    <w:rsid w:val="002D0B4E"/>
    <w:rsid w:val="002D1E34"/>
    <w:rsid w:val="002D2B5B"/>
    <w:rsid w:val="002D323E"/>
    <w:rsid w:val="002D3C71"/>
    <w:rsid w:val="002D52DE"/>
    <w:rsid w:val="002E236B"/>
    <w:rsid w:val="002E2F3A"/>
    <w:rsid w:val="002E304C"/>
    <w:rsid w:val="002E3151"/>
    <w:rsid w:val="002E3471"/>
    <w:rsid w:val="002E46C4"/>
    <w:rsid w:val="002E5407"/>
    <w:rsid w:val="002E5BC3"/>
    <w:rsid w:val="002E7985"/>
    <w:rsid w:val="002F0DE8"/>
    <w:rsid w:val="002F1944"/>
    <w:rsid w:val="002F4B95"/>
    <w:rsid w:val="002F6765"/>
    <w:rsid w:val="002F73A4"/>
    <w:rsid w:val="00301933"/>
    <w:rsid w:val="0030227A"/>
    <w:rsid w:val="00303E85"/>
    <w:rsid w:val="00305FBE"/>
    <w:rsid w:val="00312178"/>
    <w:rsid w:val="0031383E"/>
    <w:rsid w:val="003148EF"/>
    <w:rsid w:val="00315ED0"/>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7E2D"/>
    <w:rsid w:val="00347EAD"/>
    <w:rsid w:val="003515D8"/>
    <w:rsid w:val="003536BE"/>
    <w:rsid w:val="0035378D"/>
    <w:rsid w:val="00366B1E"/>
    <w:rsid w:val="00370B47"/>
    <w:rsid w:val="00370F72"/>
    <w:rsid w:val="00375CA5"/>
    <w:rsid w:val="0037704A"/>
    <w:rsid w:val="00377801"/>
    <w:rsid w:val="00382D17"/>
    <w:rsid w:val="00386E8D"/>
    <w:rsid w:val="003879E3"/>
    <w:rsid w:val="003908F9"/>
    <w:rsid w:val="00390B95"/>
    <w:rsid w:val="00394EDE"/>
    <w:rsid w:val="003952C8"/>
    <w:rsid w:val="003963CC"/>
    <w:rsid w:val="003A181E"/>
    <w:rsid w:val="003B088B"/>
    <w:rsid w:val="003B09E6"/>
    <w:rsid w:val="003B1C08"/>
    <w:rsid w:val="003B6284"/>
    <w:rsid w:val="003C0CE1"/>
    <w:rsid w:val="003C0FF8"/>
    <w:rsid w:val="003C3115"/>
    <w:rsid w:val="003C71AA"/>
    <w:rsid w:val="003C7CEC"/>
    <w:rsid w:val="003D26EC"/>
    <w:rsid w:val="003D33C5"/>
    <w:rsid w:val="003D5541"/>
    <w:rsid w:val="003D6036"/>
    <w:rsid w:val="003D611D"/>
    <w:rsid w:val="003E03E4"/>
    <w:rsid w:val="003E2392"/>
    <w:rsid w:val="003E4B1C"/>
    <w:rsid w:val="003E6FF5"/>
    <w:rsid w:val="003F2042"/>
    <w:rsid w:val="003F48B6"/>
    <w:rsid w:val="003F5875"/>
    <w:rsid w:val="003F7812"/>
    <w:rsid w:val="00401035"/>
    <w:rsid w:val="0040271A"/>
    <w:rsid w:val="004027D6"/>
    <w:rsid w:val="00403B83"/>
    <w:rsid w:val="00414894"/>
    <w:rsid w:val="004149D2"/>
    <w:rsid w:val="004156EE"/>
    <w:rsid w:val="004158EA"/>
    <w:rsid w:val="004176FE"/>
    <w:rsid w:val="004222D8"/>
    <w:rsid w:val="00422354"/>
    <w:rsid w:val="0042261D"/>
    <w:rsid w:val="00423DB5"/>
    <w:rsid w:val="00426F03"/>
    <w:rsid w:val="00430076"/>
    <w:rsid w:val="004339E3"/>
    <w:rsid w:val="004340F7"/>
    <w:rsid w:val="00434BA6"/>
    <w:rsid w:val="00436A58"/>
    <w:rsid w:val="00437CAE"/>
    <w:rsid w:val="004407F3"/>
    <w:rsid w:val="00445F94"/>
    <w:rsid w:val="0045336D"/>
    <w:rsid w:val="004538F4"/>
    <w:rsid w:val="00457B88"/>
    <w:rsid w:val="00457DE0"/>
    <w:rsid w:val="00461835"/>
    <w:rsid w:val="004618B6"/>
    <w:rsid w:val="00461E58"/>
    <w:rsid w:val="004660F6"/>
    <w:rsid w:val="00470CBA"/>
    <w:rsid w:val="0047258D"/>
    <w:rsid w:val="004752E1"/>
    <w:rsid w:val="00475749"/>
    <w:rsid w:val="00475B2F"/>
    <w:rsid w:val="00477C0D"/>
    <w:rsid w:val="0048102B"/>
    <w:rsid w:val="0048425C"/>
    <w:rsid w:val="0048637F"/>
    <w:rsid w:val="00486E12"/>
    <w:rsid w:val="004931C5"/>
    <w:rsid w:val="00493B7A"/>
    <w:rsid w:val="00493C21"/>
    <w:rsid w:val="004A0A88"/>
    <w:rsid w:val="004A0FEB"/>
    <w:rsid w:val="004A386B"/>
    <w:rsid w:val="004A46E4"/>
    <w:rsid w:val="004A5CBD"/>
    <w:rsid w:val="004A73DD"/>
    <w:rsid w:val="004A74E4"/>
    <w:rsid w:val="004B230A"/>
    <w:rsid w:val="004B656A"/>
    <w:rsid w:val="004C0A7E"/>
    <w:rsid w:val="004C0CC4"/>
    <w:rsid w:val="004C1EFB"/>
    <w:rsid w:val="004C74A7"/>
    <w:rsid w:val="004D0CAB"/>
    <w:rsid w:val="004D1A2A"/>
    <w:rsid w:val="004D38C0"/>
    <w:rsid w:val="004E4B72"/>
    <w:rsid w:val="004E50AD"/>
    <w:rsid w:val="004E6AC7"/>
    <w:rsid w:val="004F491A"/>
    <w:rsid w:val="0050181F"/>
    <w:rsid w:val="00502946"/>
    <w:rsid w:val="00502B89"/>
    <w:rsid w:val="00503139"/>
    <w:rsid w:val="0050626E"/>
    <w:rsid w:val="00506FEB"/>
    <w:rsid w:val="0051123A"/>
    <w:rsid w:val="00512164"/>
    <w:rsid w:val="00513F71"/>
    <w:rsid w:val="00514D0F"/>
    <w:rsid w:val="00515D53"/>
    <w:rsid w:val="005160C0"/>
    <w:rsid w:val="0052297E"/>
    <w:rsid w:val="005235ED"/>
    <w:rsid w:val="00523CC3"/>
    <w:rsid w:val="0052471D"/>
    <w:rsid w:val="0052593C"/>
    <w:rsid w:val="005315AC"/>
    <w:rsid w:val="00533107"/>
    <w:rsid w:val="00537D1B"/>
    <w:rsid w:val="005437F2"/>
    <w:rsid w:val="005443EF"/>
    <w:rsid w:val="00546662"/>
    <w:rsid w:val="005469D3"/>
    <w:rsid w:val="00554CF5"/>
    <w:rsid w:val="00556A0B"/>
    <w:rsid w:val="00557019"/>
    <w:rsid w:val="00557D64"/>
    <w:rsid w:val="00560594"/>
    <w:rsid w:val="00563B3F"/>
    <w:rsid w:val="005640C7"/>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B1FE7"/>
    <w:rsid w:val="005B4424"/>
    <w:rsid w:val="005B4B2D"/>
    <w:rsid w:val="005B5D2D"/>
    <w:rsid w:val="005C3223"/>
    <w:rsid w:val="005C3751"/>
    <w:rsid w:val="005C5AD5"/>
    <w:rsid w:val="005C6900"/>
    <w:rsid w:val="005C6CB0"/>
    <w:rsid w:val="005D1238"/>
    <w:rsid w:val="005D1652"/>
    <w:rsid w:val="005D24A2"/>
    <w:rsid w:val="005D603E"/>
    <w:rsid w:val="005D6C9C"/>
    <w:rsid w:val="005E04E7"/>
    <w:rsid w:val="005E3A73"/>
    <w:rsid w:val="005E58D0"/>
    <w:rsid w:val="005F0048"/>
    <w:rsid w:val="005F036C"/>
    <w:rsid w:val="005F047C"/>
    <w:rsid w:val="005F453F"/>
    <w:rsid w:val="005F5581"/>
    <w:rsid w:val="005F63E8"/>
    <w:rsid w:val="005F6B26"/>
    <w:rsid w:val="00600739"/>
    <w:rsid w:val="00600D8F"/>
    <w:rsid w:val="00601756"/>
    <w:rsid w:val="006031D1"/>
    <w:rsid w:val="00607347"/>
    <w:rsid w:val="0060734E"/>
    <w:rsid w:val="0060774C"/>
    <w:rsid w:val="00611796"/>
    <w:rsid w:val="00613B27"/>
    <w:rsid w:val="00615D74"/>
    <w:rsid w:val="00616874"/>
    <w:rsid w:val="00621370"/>
    <w:rsid w:val="006223E9"/>
    <w:rsid w:val="0062315E"/>
    <w:rsid w:val="0062402B"/>
    <w:rsid w:val="00627F6C"/>
    <w:rsid w:val="00632C1D"/>
    <w:rsid w:val="006358F4"/>
    <w:rsid w:val="00636449"/>
    <w:rsid w:val="006465E1"/>
    <w:rsid w:val="00651686"/>
    <w:rsid w:val="00651802"/>
    <w:rsid w:val="00653AEC"/>
    <w:rsid w:val="00654A6C"/>
    <w:rsid w:val="00654AE8"/>
    <w:rsid w:val="00655190"/>
    <w:rsid w:val="006600B8"/>
    <w:rsid w:val="00662218"/>
    <w:rsid w:val="00662652"/>
    <w:rsid w:val="00663372"/>
    <w:rsid w:val="0066414B"/>
    <w:rsid w:val="0066441F"/>
    <w:rsid w:val="0066526C"/>
    <w:rsid w:val="006664BA"/>
    <w:rsid w:val="00672327"/>
    <w:rsid w:val="00673615"/>
    <w:rsid w:val="006738B4"/>
    <w:rsid w:val="00673FCA"/>
    <w:rsid w:val="006746E1"/>
    <w:rsid w:val="006747FA"/>
    <w:rsid w:val="00677491"/>
    <w:rsid w:val="0067751F"/>
    <w:rsid w:val="00677D60"/>
    <w:rsid w:val="00681416"/>
    <w:rsid w:val="00685AE0"/>
    <w:rsid w:val="00686CAC"/>
    <w:rsid w:val="0069067F"/>
    <w:rsid w:val="00690C53"/>
    <w:rsid w:val="00692F5D"/>
    <w:rsid w:val="00696A3B"/>
    <w:rsid w:val="0069712F"/>
    <w:rsid w:val="006A1AF6"/>
    <w:rsid w:val="006A2C1B"/>
    <w:rsid w:val="006A6CE9"/>
    <w:rsid w:val="006B2AFD"/>
    <w:rsid w:val="006B46AE"/>
    <w:rsid w:val="006C0BF1"/>
    <w:rsid w:val="006C1794"/>
    <w:rsid w:val="006C22BA"/>
    <w:rsid w:val="006C2FD2"/>
    <w:rsid w:val="006C33D8"/>
    <w:rsid w:val="006C3683"/>
    <w:rsid w:val="006C4127"/>
    <w:rsid w:val="006C785D"/>
    <w:rsid w:val="006D0201"/>
    <w:rsid w:val="006D0FDE"/>
    <w:rsid w:val="006D1998"/>
    <w:rsid w:val="006D2517"/>
    <w:rsid w:val="006D361B"/>
    <w:rsid w:val="006D4916"/>
    <w:rsid w:val="006D7F5E"/>
    <w:rsid w:val="006E0C87"/>
    <w:rsid w:val="006E1B0B"/>
    <w:rsid w:val="006E22A7"/>
    <w:rsid w:val="006E467D"/>
    <w:rsid w:val="006E47BB"/>
    <w:rsid w:val="006E4D41"/>
    <w:rsid w:val="006E765D"/>
    <w:rsid w:val="006F2583"/>
    <w:rsid w:val="006F491C"/>
    <w:rsid w:val="006F60C3"/>
    <w:rsid w:val="006F6251"/>
    <w:rsid w:val="006F69A8"/>
    <w:rsid w:val="007003FC"/>
    <w:rsid w:val="00700A23"/>
    <w:rsid w:val="0070100A"/>
    <w:rsid w:val="00702248"/>
    <w:rsid w:val="00703C8E"/>
    <w:rsid w:val="00705A9B"/>
    <w:rsid w:val="00706167"/>
    <w:rsid w:val="00706504"/>
    <w:rsid w:val="00711095"/>
    <w:rsid w:val="00711449"/>
    <w:rsid w:val="00715BE7"/>
    <w:rsid w:val="00716AEF"/>
    <w:rsid w:val="0071798F"/>
    <w:rsid w:val="007179CB"/>
    <w:rsid w:val="00724EF0"/>
    <w:rsid w:val="007250F0"/>
    <w:rsid w:val="00725315"/>
    <w:rsid w:val="0072604C"/>
    <w:rsid w:val="00726CE6"/>
    <w:rsid w:val="007314F1"/>
    <w:rsid w:val="00733436"/>
    <w:rsid w:val="007348F1"/>
    <w:rsid w:val="00742BB9"/>
    <w:rsid w:val="00744680"/>
    <w:rsid w:val="00746D82"/>
    <w:rsid w:val="00751552"/>
    <w:rsid w:val="007533A3"/>
    <w:rsid w:val="007605E0"/>
    <w:rsid w:val="007609CD"/>
    <w:rsid w:val="00762BBE"/>
    <w:rsid w:val="00763895"/>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9162B"/>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EAC"/>
    <w:rsid w:val="007B571E"/>
    <w:rsid w:val="007B62DF"/>
    <w:rsid w:val="007C011B"/>
    <w:rsid w:val="007C1AA2"/>
    <w:rsid w:val="007C219D"/>
    <w:rsid w:val="007C5B31"/>
    <w:rsid w:val="007C6132"/>
    <w:rsid w:val="007C68C1"/>
    <w:rsid w:val="007D246E"/>
    <w:rsid w:val="007D7C75"/>
    <w:rsid w:val="007E12C3"/>
    <w:rsid w:val="007E1947"/>
    <w:rsid w:val="007E2793"/>
    <w:rsid w:val="007E6664"/>
    <w:rsid w:val="007E6A14"/>
    <w:rsid w:val="007E7EBA"/>
    <w:rsid w:val="007F1B97"/>
    <w:rsid w:val="008011C5"/>
    <w:rsid w:val="00805C73"/>
    <w:rsid w:val="00807ED3"/>
    <w:rsid w:val="00811B48"/>
    <w:rsid w:val="008122AB"/>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4939"/>
    <w:rsid w:val="00846C85"/>
    <w:rsid w:val="008471EF"/>
    <w:rsid w:val="0085271F"/>
    <w:rsid w:val="00855EF1"/>
    <w:rsid w:val="0085679C"/>
    <w:rsid w:val="008579AB"/>
    <w:rsid w:val="00860C12"/>
    <w:rsid w:val="00870638"/>
    <w:rsid w:val="00870BA5"/>
    <w:rsid w:val="00870BC0"/>
    <w:rsid w:val="00872C16"/>
    <w:rsid w:val="00876E5C"/>
    <w:rsid w:val="00882DED"/>
    <w:rsid w:val="008839BF"/>
    <w:rsid w:val="00884CC9"/>
    <w:rsid w:val="00886C5C"/>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E5"/>
    <w:rsid w:val="008B2AF0"/>
    <w:rsid w:val="008B4B10"/>
    <w:rsid w:val="008B53A4"/>
    <w:rsid w:val="008B5D7C"/>
    <w:rsid w:val="008C06F6"/>
    <w:rsid w:val="008C15D9"/>
    <w:rsid w:val="008C7235"/>
    <w:rsid w:val="008D0747"/>
    <w:rsid w:val="008D179E"/>
    <w:rsid w:val="008D3544"/>
    <w:rsid w:val="008D5857"/>
    <w:rsid w:val="008E20EC"/>
    <w:rsid w:val="008F474B"/>
    <w:rsid w:val="00900920"/>
    <w:rsid w:val="00901BEF"/>
    <w:rsid w:val="009051AD"/>
    <w:rsid w:val="0090697F"/>
    <w:rsid w:val="009112DC"/>
    <w:rsid w:val="00915ED4"/>
    <w:rsid w:val="009214D5"/>
    <w:rsid w:val="0092176B"/>
    <w:rsid w:val="0092314A"/>
    <w:rsid w:val="00925A99"/>
    <w:rsid w:val="00925DAE"/>
    <w:rsid w:val="00925E2B"/>
    <w:rsid w:val="00927372"/>
    <w:rsid w:val="0093623B"/>
    <w:rsid w:val="00940E5A"/>
    <w:rsid w:val="00942B55"/>
    <w:rsid w:val="00945625"/>
    <w:rsid w:val="00945653"/>
    <w:rsid w:val="00950F7B"/>
    <w:rsid w:val="00962C6D"/>
    <w:rsid w:val="00967BE8"/>
    <w:rsid w:val="00971E08"/>
    <w:rsid w:val="00973DF7"/>
    <w:rsid w:val="009745AF"/>
    <w:rsid w:val="00974A11"/>
    <w:rsid w:val="00974A6D"/>
    <w:rsid w:val="009752AD"/>
    <w:rsid w:val="00977EFE"/>
    <w:rsid w:val="009811EA"/>
    <w:rsid w:val="009817F7"/>
    <w:rsid w:val="00983B2B"/>
    <w:rsid w:val="0098441E"/>
    <w:rsid w:val="00984BEF"/>
    <w:rsid w:val="009860CB"/>
    <w:rsid w:val="00987923"/>
    <w:rsid w:val="0099174A"/>
    <w:rsid w:val="0099254C"/>
    <w:rsid w:val="009933A1"/>
    <w:rsid w:val="009938D8"/>
    <w:rsid w:val="00995A6C"/>
    <w:rsid w:val="009965C7"/>
    <w:rsid w:val="009A00D1"/>
    <w:rsid w:val="009A0E64"/>
    <w:rsid w:val="009A1F82"/>
    <w:rsid w:val="009A2C80"/>
    <w:rsid w:val="009A2F84"/>
    <w:rsid w:val="009A30A4"/>
    <w:rsid w:val="009A5755"/>
    <w:rsid w:val="009A7CBB"/>
    <w:rsid w:val="009B1C34"/>
    <w:rsid w:val="009B1CE2"/>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6102"/>
    <w:rsid w:val="009D7D3E"/>
    <w:rsid w:val="009E2315"/>
    <w:rsid w:val="009E48BB"/>
    <w:rsid w:val="009E52FE"/>
    <w:rsid w:val="009E603E"/>
    <w:rsid w:val="009E7AF7"/>
    <w:rsid w:val="009F2738"/>
    <w:rsid w:val="009F5C5E"/>
    <w:rsid w:val="00A0179E"/>
    <w:rsid w:val="00A01BBA"/>
    <w:rsid w:val="00A02281"/>
    <w:rsid w:val="00A02739"/>
    <w:rsid w:val="00A02A8B"/>
    <w:rsid w:val="00A06928"/>
    <w:rsid w:val="00A0707B"/>
    <w:rsid w:val="00A11269"/>
    <w:rsid w:val="00A12A87"/>
    <w:rsid w:val="00A12AE3"/>
    <w:rsid w:val="00A12C25"/>
    <w:rsid w:val="00A12EA7"/>
    <w:rsid w:val="00A14EB9"/>
    <w:rsid w:val="00A21CFB"/>
    <w:rsid w:val="00A23AA0"/>
    <w:rsid w:val="00A23EB4"/>
    <w:rsid w:val="00A25232"/>
    <w:rsid w:val="00A31094"/>
    <w:rsid w:val="00A32B90"/>
    <w:rsid w:val="00A35308"/>
    <w:rsid w:val="00A3720C"/>
    <w:rsid w:val="00A42EF0"/>
    <w:rsid w:val="00A4765D"/>
    <w:rsid w:val="00A47A20"/>
    <w:rsid w:val="00A504B6"/>
    <w:rsid w:val="00A5223E"/>
    <w:rsid w:val="00A52711"/>
    <w:rsid w:val="00A52C31"/>
    <w:rsid w:val="00A5622E"/>
    <w:rsid w:val="00A60436"/>
    <w:rsid w:val="00A61159"/>
    <w:rsid w:val="00A61239"/>
    <w:rsid w:val="00A62151"/>
    <w:rsid w:val="00A6591E"/>
    <w:rsid w:val="00A7159C"/>
    <w:rsid w:val="00A7355F"/>
    <w:rsid w:val="00A73E82"/>
    <w:rsid w:val="00A73ECE"/>
    <w:rsid w:val="00A740B4"/>
    <w:rsid w:val="00A742E4"/>
    <w:rsid w:val="00A754F8"/>
    <w:rsid w:val="00A76872"/>
    <w:rsid w:val="00A779AF"/>
    <w:rsid w:val="00A83DB7"/>
    <w:rsid w:val="00A8451E"/>
    <w:rsid w:val="00A92651"/>
    <w:rsid w:val="00A97DE3"/>
    <w:rsid w:val="00AA03DB"/>
    <w:rsid w:val="00AA23A9"/>
    <w:rsid w:val="00AA7E10"/>
    <w:rsid w:val="00AB0BAF"/>
    <w:rsid w:val="00AB1516"/>
    <w:rsid w:val="00AB1805"/>
    <w:rsid w:val="00AB2E1E"/>
    <w:rsid w:val="00AC2231"/>
    <w:rsid w:val="00AC3806"/>
    <w:rsid w:val="00AC39BC"/>
    <w:rsid w:val="00AC49FE"/>
    <w:rsid w:val="00AC6395"/>
    <w:rsid w:val="00AC7D35"/>
    <w:rsid w:val="00AC7EC4"/>
    <w:rsid w:val="00AD064D"/>
    <w:rsid w:val="00AD2197"/>
    <w:rsid w:val="00AD3882"/>
    <w:rsid w:val="00AD45DA"/>
    <w:rsid w:val="00AD5B55"/>
    <w:rsid w:val="00AD768F"/>
    <w:rsid w:val="00AE00B9"/>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122A0"/>
    <w:rsid w:val="00B125ED"/>
    <w:rsid w:val="00B14413"/>
    <w:rsid w:val="00B17E35"/>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557F"/>
    <w:rsid w:val="00B56265"/>
    <w:rsid w:val="00B617B8"/>
    <w:rsid w:val="00B625E2"/>
    <w:rsid w:val="00B6381A"/>
    <w:rsid w:val="00B70135"/>
    <w:rsid w:val="00B70F7D"/>
    <w:rsid w:val="00B718E3"/>
    <w:rsid w:val="00B7588E"/>
    <w:rsid w:val="00B7667F"/>
    <w:rsid w:val="00B774BA"/>
    <w:rsid w:val="00B81397"/>
    <w:rsid w:val="00B8261A"/>
    <w:rsid w:val="00B82DED"/>
    <w:rsid w:val="00B84E22"/>
    <w:rsid w:val="00B90F7F"/>
    <w:rsid w:val="00B93651"/>
    <w:rsid w:val="00B9456B"/>
    <w:rsid w:val="00BA08E9"/>
    <w:rsid w:val="00BA08F9"/>
    <w:rsid w:val="00BA09E1"/>
    <w:rsid w:val="00BA1741"/>
    <w:rsid w:val="00BA24EE"/>
    <w:rsid w:val="00BA2C6D"/>
    <w:rsid w:val="00BA303E"/>
    <w:rsid w:val="00BA370D"/>
    <w:rsid w:val="00BA6403"/>
    <w:rsid w:val="00BB03E8"/>
    <w:rsid w:val="00BB3622"/>
    <w:rsid w:val="00BC241D"/>
    <w:rsid w:val="00BC3254"/>
    <w:rsid w:val="00BC4489"/>
    <w:rsid w:val="00BC5638"/>
    <w:rsid w:val="00BC7191"/>
    <w:rsid w:val="00BD4FF4"/>
    <w:rsid w:val="00BD6C21"/>
    <w:rsid w:val="00BD7DB2"/>
    <w:rsid w:val="00BE0499"/>
    <w:rsid w:val="00BF0EAF"/>
    <w:rsid w:val="00BF0ECC"/>
    <w:rsid w:val="00BF1C31"/>
    <w:rsid w:val="00BF21DE"/>
    <w:rsid w:val="00BF2207"/>
    <w:rsid w:val="00BF247E"/>
    <w:rsid w:val="00C00046"/>
    <w:rsid w:val="00C00394"/>
    <w:rsid w:val="00C01976"/>
    <w:rsid w:val="00C05B3A"/>
    <w:rsid w:val="00C107F2"/>
    <w:rsid w:val="00C10CFE"/>
    <w:rsid w:val="00C12921"/>
    <w:rsid w:val="00C17D99"/>
    <w:rsid w:val="00C205C4"/>
    <w:rsid w:val="00C24F0C"/>
    <w:rsid w:val="00C268F7"/>
    <w:rsid w:val="00C2739A"/>
    <w:rsid w:val="00C33A04"/>
    <w:rsid w:val="00C372DB"/>
    <w:rsid w:val="00C405C9"/>
    <w:rsid w:val="00C41419"/>
    <w:rsid w:val="00C5034E"/>
    <w:rsid w:val="00C55A52"/>
    <w:rsid w:val="00C564E8"/>
    <w:rsid w:val="00C564FA"/>
    <w:rsid w:val="00C6010B"/>
    <w:rsid w:val="00C60480"/>
    <w:rsid w:val="00C665D5"/>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40DE"/>
    <w:rsid w:val="00C954FD"/>
    <w:rsid w:val="00C95B3C"/>
    <w:rsid w:val="00CA1E2A"/>
    <w:rsid w:val="00CA3BEC"/>
    <w:rsid w:val="00CA48FB"/>
    <w:rsid w:val="00CA497D"/>
    <w:rsid w:val="00CA708A"/>
    <w:rsid w:val="00CA7360"/>
    <w:rsid w:val="00CA76B1"/>
    <w:rsid w:val="00CB14AE"/>
    <w:rsid w:val="00CB4EE6"/>
    <w:rsid w:val="00CC066C"/>
    <w:rsid w:val="00CC2AB7"/>
    <w:rsid w:val="00CC4211"/>
    <w:rsid w:val="00CC76F9"/>
    <w:rsid w:val="00CD15E0"/>
    <w:rsid w:val="00CD2CDD"/>
    <w:rsid w:val="00CD2ED9"/>
    <w:rsid w:val="00CD6359"/>
    <w:rsid w:val="00CD6C04"/>
    <w:rsid w:val="00CD7646"/>
    <w:rsid w:val="00CD7AA5"/>
    <w:rsid w:val="00CD7C44"/>
    <w:rsid w:val="00CD7D23"/>
    <w:rsid w:val="00CE03DB"/>
    <w:rsid w:val="00CE2F48"/>
    <w:rsid w:val="00CE360C"/>
    <w:rsid w:val="00CE37A5"/>
    <w:rsid w:val="00CE7751"/>
    <w:rsid w:val="00CE789C"/>
    <w:rsid w:val="00CE7C5E"/>
    <w:rsid w:val="00CF4769"/>
    <w:rsid w:val="00CF4EDE"/>
    <w:rsid w:val="00CF76BF"/>
    <w:rsid w:val="00D00A09"/>
    <w:rsid w:val="00D0108C"/>
    <w:rsid w:val="00D02B4E"/>
    <w:rsid w:val="00D0375E"/>
    <w:rsid w:val="00D075ED"/>
    <w:rsid w:val="00D12A40"/>
    <w:rsid w:val="00D1356A"/>
    <w:rsid w:val="00D145BB"/>
    <w:rsid w:val="00D14885"/>
    <w:rsid w:val="00D14E1F"/>
    <w:rsid w:val="00D14EB0"/>
    <w:rsid w:val="00D153C1"/>
    <w:rsid w:val="00D16AE0"/>
    <w:rsid w:val="00D20586"/>
    <w:rsid w:val="00D2192F"/>
    <w:rsid w:val="00D3035D"/>
    <w:rsid w:val="00D30A11"/>
    <w:rsid w:val="00D35FC5"/>
    <w:rsid w:val="00D3661C"/>
    <w:rsid w:val="00D42582"/>
    <w:rsid w:val="00D445F8"/>
    <w:rsid w:val="00D5003F"/>
    <w:rsid w:val="00D50C94"/>
    <w:rsid w:val="00D51AF3"/>
    <w:rsid w:val="00D51C55"/>
    <w:rsid w:val="00D54E8C"/>
    <w:rsid w:val="00D56749"/>
    <w:rsid w:val="00D574BD"/>
    <w:rsid w:val="00D57AE9"/>
    <w:rsid w:val="00D602D7"/>
    <w:rsid w:val="00D60B71"/>
    <w:rsid w:val="00D63B68"/>
    <w:rsid w:val="00D63E07"/>
    <w:rsid w:val="00D652BF"/>
    <w:rsid w:val="00D66699"/>
    <w:rsid w:val="00D6684B"/>
    <w:rsid w:val="00D735BD"/>
    <w:rsid w:val="00D81096"/>
    <w:rsid w:val="00D814EF"/>
    <w:rsid w:val="00D83CBA"/>
    <w:rsid w:val="00D841A3"/>
    <w:rsid w:val="00D84EC2"/>
    <w:rsid w:val="00D868B4"/>
    <w:rsid w:val="00D87E70"/>
    <w:rsid w:val="00D93315"/>
    <w:rsid w:val="00D94894"/>
    <w:rsid w:val="00D95E24"/>
    <w:rsid w:val="00D97983"/>
    <w:rsid w:val="00DA15FF"/>
    <w:rsid w:val="00DA6A6A"/>
    <w:rsid w:val="00DA76AD"/>
    <w:rsid w:val="00DB15CE"/>
    <w:rsid w:val="00DB2025"/>
    <w:rsid w:val="00DB5CC3"/>
    <w:rsid w:val="00DB7F2E"/>
    <w:rsid w:val="00DB7F5C"/>
    <w:rsid w:val="00DC184C"/>
    <w:rsid w:val="00DC2048"/>
    <w:rsid w:val="00DC59E9"/>
    <w:rsid w:val="00DC69DF"/>
    <w:rsid w:val="00DC7088"/>
    <w:rsid w:val="00DD0073"/>
    <w:rsid w:val="00DD1C5F"/>
    <w:rsid w:val="00DD232E"/>
    <w:rsid w:val="00DD241C"/>
    <w:rsid w:val="00DD3045"/>
    <w:rsid w:val="00DD3105"/>
    <w:rsid w:val="00DD4C9B"/>
    <w:rsid w:val="00DD4EFB"/>
    <w:rsid w:val="00DE007B"/>
    <w:rsid w:val="00DE0276"/>
    <w:rsid w:val="00DE0349"/>
    <w:rsid w:val="00DE0529"/>
    <w:rsid w:val="00DE2AB8"/>
    <w:rsid w:val="00DE2E94"/>
    <w:rsid w:val="00DE39F0"/>
    <w:rsid w:val="00DE6489"/>
    <w:rsid w:val="00DE677C"/>
    <w:rsid w:val="00DE7919"/>
    <w:rsid w:val="00DE7AEB"/>
    <w:rsid w:val="00DF0D9B"/>
    <w:rsid w:val="00DF2B6E"/>
    <w:rsid w:val="00DF512C"/>
    <w:rsid w:val="00DF5FF1"/>
    <w:rsid w:val="00DF6382"/>
    <w:rsid w:val="00DF6AC0"/>
    <w:rsid w:val="00E00D70"/>
    <w:rsid w:val="00E010B9"/>
    <w:rsid w:val="00E03E68"/>
    <w:rsid w:val="00E06EE1"/>
    <w:rsid w:val="00E07F97"/>
    <w:rsid w:val="00E101AC"/>
    <w:rsid w:val="00E1089B"/>
    <w:rsid w:val="00E11B3C"/>
    <w:rsid w:val="00E128A2"/>
    <w:rsid w:val="00E13856"/>
    <w:rsid w:val="00E158B9"/>
    <w:rsid w:val="00E242E5"/>
    <w:rsid w:val="00E3303A"/>
    <w:rsid w:val="00E330B5"/>
    <w:rsid w:val="00E353B2"/>
    <w:rsid w:val="00E35E9E"/>
    <w:rsid w:val="00E37609"/>
    <w:rsid w:val="00E40F66"/>
    <w:rsid w:val="00E42598"/>
    <w:rsid w:val="00E43BAD"/>
    <w:rsid w:val="00E4483C"/>
    <w:rsid w:val="00E46677"/>
    <w:rsid w:val="00E50E15"/>
    <w:rsid w:val="00E51B80"/>
    <w:rsid w:val="00E52304"/>
    <w:rsid w:val="00E55FCE"/>
    <w:rsid w:val="00E5688D"/>
    <w:rsid w:val="00E57A77"/>
    <w:rsid w:val="00E6147B"/>
    <w:rsid w:val="00E61B6C"/>
    <w:rsid w:val="00E62551"/>
    <w:rsid w:val="00E62B76"/>
    <w:rsid w:val="00E634A0"/>
    <w:rsid w:val="00E63B21"/>
    <w:rsid w:val="00E73C2D"/>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C1576"/>
    <w:rsid w:val="00EC4B4C"/>
    <w:rsid w:val="00EC69DF"/>
    <w:rsid w:val="00ED2A54"/>
    <w:rsid w:val="00ED4A78"/>
    <w:rsid w:val="00ED63F7"/>
    <w:rsid w:val="00ED7401"/>
    <w:rsid w:val="00EE0787"/>
    <w:rsid w:val="00EE2709"/>
    <w:rsid w:val="00EE2927"/>
    <w:rsid w:val="00EE45A0"/>
    <w:rsid w:val="00EE6D2F"/>
    <w:rsid w:val="00EF3400"/>
    <w:rsid w:val="00EF43AD"/>
    <w:rsid w:val="00F0246A"/>
    <w:rsid w:val="00F06903"/>
    <w:rsid w:val="00F06D6F"/>
    <w:rsid w:val="00F0742D"/>
    <w:rsid w:val="00F11CD2"/>
    <w:rsid w:val="00F12408"/>
    <w:rsid w:val="00F145C8"/>
    <w:rsid w:val="00F15CC5"/>
    <w:rsid w:val="00F16F15"/>
    <w:rsid w:val="00F16F9C"/>
    <w:rsid w:val="00F21947"/>
    <w:rsid w:val="00F2479C"/>
    <w:rsid w:val="00F27B22"/>
    <w:rsid w:val="00F30511"/>
    <w:rsid w:val="00F307E3"/>
    <w:rsid w:val="00F348FF"/>
    <w:rsid w:val="00F354B8"/>
    <w:rsid w:val="00F37BE8"/>
    <w:rsid w:val="00F45038"/>
    <w:rsid w:val="00F46641"/>
    <w:rsid w:val="00F5082D"/>
    <w:rsid w:val="00F5264B"/>
    <w:rsid w:val="00F531BD"/>
    <w:rsid w:val="00F5324A"/>
    <w:rsid w:val="00F56534"/>
    <w:rsid w:val="00F57042"/>
    <w:rsid w:val="00F57C68"/>
    <w:rsid w:val="00F64CFD"/>
    <w:rsid w:val="00F72A4A"/>
    <w:rsid w:val="00F74464"/>
    <w:rsid w:val="00F761D6"/>
    <w:rsid w:val="00F7749E"/>
    <w:rsid w:val="00F861D8"/>
    <w:rsid w:val="00F91C57"/>
    <w:rsid w:val="00F93497"/>
    <w:rsid w:val="00F94138"/>
    <w:rsid w:val="00FA027D"/>
    <w:rsid w:val="00FA0CA9"/>
    <w:rsid w:val="00FA580D"/>
    <w:rsid w:val="00FB0335"/>
    <w:rsid w:val="00FB12CD"/>
    <w:rsid w:val="00FB251C"/>
    <w:rsid w:val="00FB252E"/>
    <w:rsid w:val="00FB4ACA"/>
    <w:rsid w:val="00FB6878"/>
    <w:rsid w:val="00FC240A"/>
    <w:rsid w:val="00FC46F7"/>
    <w:rsid w:val="00FC60AB"/>
    <w:rsid w:val="00FD5B78"/>
    <w:rsid w:val="00FD6BA7"/>
    <w:rsid w:val="00FD7988"/>
    <w:rsid w:val="00FD7F5C"/>
    <w:rsid w:val="00FE0131"/>
    <w:rsid w:val="00FE3420"/>
    <w:rsid w:val="00FE692E"/>
    <w:rsid w:val="00FF035C"/>
    <w:rsid w:val="00FF0E65"/>
    <w:rsid w:val="00FF3475"/>
    <w:rsid w:val="00FF4171"/>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 w:type="paragraph" w:customStyle="1" w:styleId="xmsonormal">
    <w:name w:val="x_msonormal"/>
    <w:basedOn w:val="Normal"/>
    <w:uiPriority w:val="99"/>
    <w:rsid w:val="00EA4C43"/>
    <w:rPr>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403"/>
    <w:rsid w:val="00061C1F"/>
    <w:rsid w:val="0006705C"/>
    <w:rsid w:val="000C2385"/>
    <w:rsid w:val="000D6DE4"/>
    <w:rsid w:val="000E297E"/>
    <w:rsid w:val="002315B4"/>
    <w:rsid w:val="002D0B4E"/>
    <w:rsid w:val="002D335C"/>
    <w:rsid w:val="002E7994"/>
    <w:rsid w:val="003024AC"/>
    <w:rsid w:val="00337541"/>
    <w:rsid w:val="00440681"/>
    <w:rsid w:val="0045583A"/>
    <w:rsid w:val="00554CF5"/>
    <w:rsid w:val="005B4424"/>
    <w:rsid w:val="00627F6C"/>
    <w:rsid w:val="006738B4"/>
    <w:rsid w:val="006A5023"/>
    <w:rsid w:val="006D51E6"/>
    <w:rsid w:val="007160C2"/>
    <w:rsid w:val="007A1DB4"/>
    <w:rsid w:val="00821C30"/>
    <w:rsid w:val="008340C2"/>
    <w:rsid w:val="00920F46"/>
    <w:rsid w:val="00997553"/>
    <w:rsid w:val="00AF33F6"/>
    <w:rsid w:val="00B84040"/>
    <w:rsid w:val="00BC4CD2"/>
    <w:rsid w:val="00BF5E95"/>
    <w:rsid w:val="00C02A59"/>
    <w:rsid w:val="00C7600C"/>
    <w:rsid w:val="00CC0BFB"/>
    <w:rsid w:val="00CC510F"/>
    <w:rsid w:val="00CC5B7F"/>
    <w:rsid w:val="00D12A40"/>
    <w:rsid w:val="00DA64BD"/>
    <w:rsid w:val="00DC4062"/>
    <w:rsid w:val="00DE007B"/>
    <w:rsid w:val="00E4352D"/>
    <w:rsid w:val="00E9753E"/>
    <w:rsid w:val="00EB5F76"/>
    <w:rsid w:val="00F050FC"/>
    <w:rsid w:val="00F16F1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F0B74-E00B-43A5-ABFD-4B9DC76D1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1543</Words>
  <Characters>8799</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cp:lastPrinted>2021-06-03T17:26:00Z</cp:lastPrinted>
  <dcterms:created xsi:type="dcterms:W3CDTF">2024-10-17T15:18:00Z</dcterms:created>
  <dcterms:modified xsi:type="dcterms:W3CDTF">2024-10-17T15:47:00Z</dcterms:modified>
</cp:coreProperties>
</file>