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5C93DB" w14:textId="7FE62AE1" w:rsidR="0052297E" w:rsidRPr="00815F79" w:rsidRDefault="0072604C" w:rsidP="009329D5">
      <w:pPr>
        <w:rPr>
          <w:rFonts w:ascii="Times New Roman" w:eastAsia="Times New Roman" w:hAnsi="Times New Roman" w:cs="Times New Roman"/>
          <w:sz w:val="24"/>
          <w:szCs w:val="24"/>
          <w:lang w:eastAsia="en-GB"/>
        </w:rPr>
      </w:pPr>
      <w:r w:rsidRPr="00815F79">
        <w:rPr>
          <w:noProof/>
          <w:lang w:eastAsia="en-GB"/>
        </w:rPr>
        <w:t xml:space="preserve">    </w:t>
      </w:r>
    </w:p>
    <w:p w14:paraId="66A118B1" w14:textId="77777777" w:rsidR="00AD064D" w:rsidRPr="00815F79"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FF7CAE" w14:paraId="52DED993" w14:textId="77777777" w:rsidTr="3FF98F14">
        <w:tc>
          <w:tcPr>
            <w:tcW w:w="2547" w:type="dxa"/>
          </w:tcPr>
          <w:p w14:paraId="4D3D19DD" w14:textId="77777777" w:rsidR="00F5082D" w:rsidRPr="00FF7CAE" w:rsidRDefault="00F5082D" w:rsidP="00B4008B">
            <w:pPr>
              <w:jc w:val="both"/>
              <w:rPr>
                <w:rFonts w:ascii="Arial" w:hAnsi="Arial" w:cs="Arial"/>
                <w:b/>
                <w:sz w:val="24"/>
                <w:szCs w:val="24"/>
              </w:rPr>
            </w:pPr>
            <w:r w:rsidRPr="00FF7CAE">
              <w:rPr>
                <w:rFonts w:ascii="Arial" w:hAnsi="Arial" w:cs="Arial"/>
                <w:b/>
                <w:sz w:val="24"/>
                <w:szCs w:val="24"/>
              </w:rPr>
              <w:t>Meeting Date</w:t>
            </w:r>
          </w:p>
        </w:tc>
        <w:tc>
          <w:tcPr>
            <w:tcW w:w="3260" w:type="dxa"/>
            <w:gridSpan w:val="2"/>
          </w:tcPr>
          <w:p w14:paraId="3C160BC7" w14:textId="47FADAC3" w:rsidR="00F5082D" w:rsidRPr="00FF7CAE" w:rsidRDefault="00FF7CAE" w:rsidP="00B4008B">
            <w:pPr>
              <w:jc w:val="both"/>
              <w:rPr>
                <w:rFonts w:ascii="Arial" w:hAnsi="Arial" w:cs="Arial"/>
                <w:b/>
                <w:sz w:val="24"/>
                <w:szCs w:val="24"/>
              </w:rPr>
            </w:pPr>
            <w:r w:rsidRPr="00FF7CAE">
              <w:rPr>
                <w:rFonts w:ascii="Arial" w:hAnsi="Arial" w:cs="Arial"/>
                <w:b/>
                <w:sz w:val="24"/>
                <w:szCs w:val="24"/>
              </w:rPr>
              <w:t>24</w:t>
            </w:r>
            <w:r w:rsidRPr="00FF7CAE">
              <w:rPr>
                <w:rFonts w:ascii="Arial" w:hAnsi="Arial" w:cs="Arial"/>
                <w:b/>
                <w:sz w:val="24"/>
                <w:szCs w:val="24"/>
                <w:vertAlign w:val="superscript"/>
              </w:rPr>
              <w:t>th</w:t>
            </w:r>
            <w:r w:rsidRPr="00FF7CAE">
              <w:rPr>
                <w:rFonts w:ascii="Arial" w:hAnsi="Arial" w:cs="Arial"/>
                <w:b/>
                <w:sz w:val="24"/>
                <w:szCs w:val="24"/>
              </w:rPr>
              <w:t xml:space="preserve"> October 2024</w:t>
            </w:r>
          </w:p>
        </w:tc>
        <w:tc>
          <w:tcPr>
            <w:tcW w:w="2368" w:type="dxa"/>
            <w:gridSpan w:val="2"/>
          </w:tcPr>
          <w:p w14:paraId="34CE98A0" w14:textId="77777777" w:rsidR="00F5082D" w:rsidRPr="00FF7CAE" w:rsidRDefault="00F5082D" w:rsidP="00B4008B">
            <w:pPr>
              <w:jc w:val="both"/>
              <w:rPr>
                <w:rFonts w:ascii="Arial" w:hAnsi="Arial" w:cs="Arial"/>
                <w:b/>
                <w:sz w:val="24"/>
                <w:szCs w:val="24"/>
              </w:rPr>
            </w:pPr>
            <w:r w:rsidRPr="00FF7CAE">
              <w:rPr>
                <w:rFonts w:ascii="Arial" w:hAnsi="Arial" w:cs="Arial"/>
                <w:b/>
                <w:sz w:val="24"/>
                <w:szCs w:val="24"/>
              </w:rPr>
              <w:t>Agenda Item</w:t>
            </w:r>
          </w:p>
        </w:tc>
        <w:tc>
          <w:tcPr>
            <w:tcW w:w="841" w:type="dxa"/>
          </w:tcPr>
          <w:p w14:paraId="74C208F7" w14:textId="66A29959" w:rsidR="00F5082D" w:rsidRPr="00FF7CAE" w:rsidRDefault="00E04DC0" w:rsidP="00B4008B">
            <w:pPr>
              <w:jc w:val="both"/>
              <w:rPr>
                <w:rFonts w:ascii="Arial" w:hAnsi="Arial" w:cs="Arial"/>
                <w:b/>
                <w:sz w:val="24"/>
                <w:szCs w:val="24"/>
              </w:rPr>
            </w:pPr>
            <w:r>
              <w:rPr>
                <w:rFonts w:ascii="Arial" w:hAnsi="Arial" w:cs="Arial"/>
                <w:b/>
                <w:sz w:val="24"/>
                <w:szCs w:val="24"/>
              </w:rPr>
              <w:t>4.2</w:t>
            </w:r>
          </w:p>
        </w:tc>
      </w:tr>
      <w:tr w:rsidR="00083FC0" w:rsidRPr="00FF7CAE" w14:paraId="7B5BA15E" w14:textId="77777777" w:rsidTr="3FF98F14">
        <w:tc>
          <w:tcPr>
            <w:tcW w:w="2547" w:type="dxa"/>
          </w:tcPr>
          <w:p w14:paraId="4A4DC155" w14:textId="77777777" w:rsidR="00034194" w:rsidRPr="00FF7CAE" w:rsidRDefault="00034194" w:rsidP="00B4008B">
            <w:pPr>
              <w:jc w:val="both"/>
              <w:rPr>
                <w:rFonts w:ascii="Arial" w:hAnsi="Arial" w:cs="Arial"/>
                <w:b/>
                <w:sz w:val="24"/>
                <w:szCs w:val="24"/>
              </w:rPr>
            </w:pPr>
            <w:r w:rsidRPr="00FF7CAE">
              <w:rPr>
                <w:rFonts w:ascii="Arial" w:hAnsi="Arial" w:cs="Arial"/>
                <w:b/>
                <w:sz w:val="24"/>
                <w:szCs w:val="24"/>
              </w:rPr>
              <w:t>Report Title</w:t>
            </w:r>
          </w:p>
        </w:tc>
        <w:tc>
          <w:tcPr>
            <w:tcW w:w="6469" w:type="dxa"/>
            <w:gridSpan w:val="5"/>
          </w:tcPr>
          <w:p w14:paraId="23FEA70F" w14:textId="0BEB77AF" w:rsidR="00034194" w:rsidRPr="00FF7CAE" w:rsidRDefault="006B0EF9" w:rsidP="00B4008B">
            <w:pPr>
              <w:jc w:val="both"/>
              <w:rPr>
                <w:rFonts w:ascii="Arial" w:hAnsi="Arial" w:cs="Arial"/>
                <w:b/>
                <w:sz w:val="24"/>
                <w:szCs w:val="24"/>
              </w:rPr>
            </w:pPr>
            <w:r w:rsidRPr="00FF7CAE">
              <w:rPr>
                <w:rFonts w:ascii="Arial" w:hAnsi="Arial" w:cs="Arial"/>
                <w:b/>
                <w:sz w:val="24"/>
                <w:szCs w:val="24"/>
              </w:rPr>
              <w:t xml:space="preserve">Recruitment </w:t>
            </w:r>
            <w:r w:rsidR="002933E7" w:rsidRPr="00FF7CAE">
              <w:rPr>
                <w:rFonts w:ascii="Arial" w:hAnsi="Arial" w:cs="Arial"/>
                <w:b/>
                <w:sz w:val="24"/>
                <w:szCs w:val="24"/>
              </w:rPr>
              <w:t xml:space="preserve">and Retention </w:t>
            </w:r>
            <w:r w:rsidR="00FF7CAE" w:rsidRPr="00FF7CAE">
              <w:rPr>
                <w:rFonts w:ascii="Arial" w:hAnsi="Arial" w:cs="Arial"/>
                <w:b/>
                <w:sz w:val="24"/>
                <w:szCs w:val="24"/>
              </w:rPr>
              <w:t>U</w:t>
            </w:r>
            <w:r w:rsidR="00C37C60" w:rsidRPr="00FF7CAE">
              <w:rPr>
                <w:rFonts w:ascii="Arial" w:hAnsi="Arial" w:cs="Arial"/>
                <w:b/>
                <w:sz w:val="24"/>
                <w:szCs w:val="24"/>
              </w:rPr>
              <w:t>pdate</w:t>
            </w:r>
            <w:r w:rsidRPr="00FF7CAE">
              <w:rPr>
                <w:rFonts w:ascii="Arial" w:hAnsi="Arial" w:cs="Arial"/>
                <w:b/>
                <w:sz w:val="24"/>
                <w:szCs w:val="24"/>
              </w:rPr>
              <w:t xml:space="preserve"> </w:t>
            </w:r>
          </w:p>
        </w:tc>
      </w:tr>
      <w:tr w:rsidR="00083FC0" w:rsidRPr="00FF7CAE" w14:paraId="3065E28F" w14:textId="77777777" w:rsidTr="3FF98F14">
        <w:tc>
          <w:tcPr>
            <w:tcW w:w="2547" w:type="dxa"/>
          </w:tcPr>
          <w:p w14:paraId="054A98D3" w14:textId="77777777" w:rsidR="00034194" w:rsidRPr="00FF7CAE" w:rsidRDefault="00034194" w:rsidP="00B4008B">
            <w:pPr>
              <w:jc w:val="both"/>
              <w:rPr>
                <w:rFonts w:ascii="Arial" w:hAnsi="Arial" w:cs="Arial"/>
                <w:b/>
                <w:sz w:val="24"/>
                <w:szCs w:val="24"/>
              </w:rPr>
            </w:pPr>
            <w:r w:rsidRPr="00FF7CAE">
              <w:rPr>
                <w:rFonts w:ascii="Arial" w:hAnsi="Arial" w:cs="Arial"/>
                <w:b/>
                <w:sz w:val="24"/>
                <w:szCs w:val="24"/>
              </w:rPr>
              <w:t>Report Author</w:t>
            </w:r>
          </w:p>
        </w:tc>
        <w:tc>
          <w:tcPr>
            <w:tcW w:w="6469" w:type="dxa"/>
            <w:gridSpan w:val="5"/>
          </w:tcPr>
          <w:p w14:paraId="19D58BEE" w14:textId="60759D8C" w:rsidR="00034194" w:rsidRPr="00FF7CAE" w:rsidRDefault="00361755" w:rsidP="00B4008B">
            <w:pPr>
              <w:jc w:val="both"/>
              <w:rPr>
                <w:rFonts w:ascii="Arial" w:hAnsi="Arial" w:cs="Arial"/>
                <w:sz w:val="24"/>
                <w:szCs w:val="24"/>
              </w:rPr>
            </w:pPr>
            <w:r>
              <w:rPr>
                <w:rFonts w:ascii="Arial" w:hAnsi="Arial" w:cs="Arial"/>
                <w:sz w:val="24"/>
                <w:szCs w:val="24"/>
              </w:rPr>
              <w:t xml:space="preserve">Simone Houlbrooke, Head of </w:t>
            </w:r>
            <w:r w:rsidR="00222A9E">
              <w:rPr>
                <w:rFonts w:ascii="Arial" w:hAnsi="Arial" w:cs="Arial"/>
                <w:sz w:val="24"/>
                <w:szCs w:val="24"/>
              </w:rPr>
              <w:t>Strategic</w:t>
            </w:r>
            <w:r>
              <w:rPr>
                <w:rFonts w:ascii="Arial" w:hAnsi="Arial" w:cs="Arial"/>
                <w:sz w:val="24"/>
                <w:szCs w:val="24"/>
              </w:rPr>
              <w:t xml:space="preserve"> Workforce Planning </w:t>
            </w:r>
            <w:r w:rsidR="00222A9E">
              <w:rPr>
                <w:rFonts w:ascii="Arial" w:hAnsi="Arial" w:cs="Arial"/>
                <w:sz w:val="24"/>
                <w:szCs w:val="24"/>
              </w:rPr>
              <w:t>(</w:t>
            </w:r>
            <w:r>
              <w:rPr>
                <w:rFonts w:ascii="Arial" w:hAnsi="Arial" w:cs="Arial"/>
                <w:sz w:val="24"/>
                <w:szCs w:val="24"/>
              </w:rPr>
              <w:t xml:space="preserve">in conjunction with </w:t>
            </w:r>
            <w:r w:rsidR="00222A9E">
              <w:rPr>
                <w:rFonts w:ascii="Arial" w:hAnsi="Arial" w:cs="Arial"/>
                <w:sz w:val="24"/>
                <w:szCs w:val="24"/>
              </w:rPr>
              <w:t xml:space="preserve">the relevant department managers). </w:t>
            </w:r>
          </w:p>
        </w:tc>
      </w:tr>
      <w:tr w:rsidR="00083FC0" w:rsidRPr="00FF7CAE" w14:paraId="2DF18B7F" w14:textId="77777777" w:rsidTr="3FF98F14">
        <w:tc>
          <w:tcPr>
            <w:tcW w:w="2547" w:type="dxa"/>
          </w:tcPr>
          <w:p w14:paraId="4FB14B29" w14:textId="77777777" w:rsidR="00034194" w:rsidRPr="00FF7CAE" w:rsidRDefault="00034194" w:rsidP="00B4008B">
            <w:pPr>
              <w:jc w:val="both"/>
              <w:rPr>
                <w:rFonts w:ascii="Arial" w:hAnsi="Arial" w:cs="Arial"/>
                <w:b/>
                <w:sz w:val="24"/>
                <w:szCs w:val="24"/>
              </w:rPr>
            </w:pPr>
            <w:r w:rsidRPr="00FF7CAE">
              <w:rPr>
                <w:rFonts w:ascii="Arial" w:hAnsi="Arial" w:cs="Arial"/>
                <w:b/>
                <w:sz w:val="24"/>
                <w:szCs w:val="24"/>
              </w:rPr>
              <w:t>Report Sponsor</w:t>
            </w:r>
          </w:p>
        </w:tc>
        <w:tc>
          <w:tcPr>
            <w:tcW w:w="6469" w:type="dxa"/>
            <w:gridSpan w:val="5"/>
          </w:tcPr>
          <w:p w14:paraId="5F9D3B1C" w14:textId="3EEE396C" w:rsidR="00034194" w:rsidRPr="00FF7CAE" w:rsidRDefault="00C54FE4" w:rsidP="00B4008B">
            <w:pPr>
              <w:jc w:val="both"/>
              <w:rPr>
                <w:rFonts w:ascii="Arial" w:hAnsi="Arial" w:cs="Arial"/>
                <w:sz w:val="24"/>
                <w:szCs w:val="24"/>
              </w:rPr>
            </w:pPr>
            <w:r w:rsidRPr="3FF98F14">
              <w:rPr>
                <w:rFonts w:ascii="Arial" w:hAnsi="Arial" w:cs="Arial"/>
                <w:sz w:val="24"/>
                <w:szCs w:val="24"/>
              </w:rPr>
              <w:t>Sarah Jenkins -</w:t>
            </w:r>
            <w:r w:rsidR="00F22156" w:rsidRPr="3FF98F14">
              <w:rPr>
                <w:rFonts w:ascii="Arial" w:hAnsi="Arial" w:cs="Arial"/>
                <w:sz w:val="24"/>
                <w:szCs w:val="24"/>
              </w:rPr>
              <w:t xml:space="preserve"> </w:t>
            </w:r>
            <w:r w:rsidRPr="3FF98F14">
              <w:rPr>
                <w:rFonts w:ascii="Arial" w:hAnsi="Arial" w:cs="Arial"/>
                <w:sz w:val="24"/>
                <w:szCs w:val="24"/>
              </w:rPr>
              <w:t xml:space="preserve">Interim </w:t>
            </w:r>
            <w:r w:rsidR="6A3E1333" w:rsidRPr="3FF98F14">
              <w:rPr>
                <w:rFonts w:ascii="Arial" w:hAnsi="Arial" w:cs="Arial"/>
                <w:sz w:val="24"/>
                <w:szCs w:val="24"/>
              </w:rPr>
              <w:t xml:space="preserve">Executive </w:t>
            </w:r>
            <w:r w:rsidR="00A217C0" w:rsidRPr="3FF98F14">
              <w:rPr>
                <w:rFonts w:ascii="Arial" w:hAnsi="Arial" w:cs="Arial"/>
                <w:sz w:val="24"/>
                <w:szCs w:val="24"/>
              </w:rPr>
              <w:t>Director of Workforce and OD</w:t>
            </w:r>
          </w:p>
        </w:tc>
      </w:tr>
      <w:tr w:rsidR="00083FC0" w:rsidRPr="00FF7CAE" w14:paraId="410CE745" w14:textId="77777777" w:rsidTr="3FF98F14">
        <w:tc>
          <w:tcPr>
            <w:tcW w:w="2547" w:type="dxa"/>
          </w:tcPr>
          <w:p w14:paraId="26815750" w14:textId="77777777" w:rsidR="005D1652" w:rsidRPr="00FF7CAE" w:rsidRDefault="005D1652" w:rsidP="00B4008B">
            <w:pPr>
              <w:jc w:val="both"/>
              <w:rPr>
                <w:rFonts w:ascii="Arial" w:hAnsi="Arial" w:cs="Arial"/>
                <w:b/>
                <w:sz w:val="24"/>
                <w:szCs w:val="24"/>
              </w:rPr>
            </w:pPr>
            <w:r w:rsidRPr="00FF7CAE">
              <w:rPr>
                <w:rFonts w:ascii="Arial" w:hAnsi="Arial" w:cs="Arial"/>
                <w:b/>
                <w:sz w:val="24"/>
                <w:szCs w:val="24"/>
              </w:rPr>
              <w:t>Presented by</w:t>
            </w:r>
          </w:p>
        </w:tc>
        <w:tc>
          <w:tcPr>
            <w:tcW w:w="6469" w:type="dxa"/>
            <w:gridSpan w:val="5"/>
          </w:tcPr>
          <w:p w14:paraId="4AFF592D" w14:textId="40014E79" w:rsidR="005D1652" w:rsidRPr="00FF7CAE" w:rsidRDefault="00C54FE4" w:rsidP="00B4008B">
            <w:pPr>
              <w:jc w:val="both"/>
              <w:rPr>
                <w:rFonts w:ascii="Arial" w:hAnsi="Arial" w:cs="Arial"/>
                <w:sz w:val="24"/>
                <w:szCs w:val="24"/>
              </w:rPr>
            </w:pPr>
            <w:r w:rsidRPr="3FF98F14">
              <w:rPr>
                <w:rFonts w:ascii="Arial" w:hAnsi="Arial" w:cs="Arial"/>
                <w:sz w:val="24"/>
                <w:szCs w:val="24"/>
              </w:rPr>
              <w:t>Sharon Vickery</w:t>
            </w:r>
            <w:r w:rsidR="5F73DD75" w:rsidRPr="3FF98F14">
              <w:rPr>
                <w:rFonts w:ascii="Arial" w:hAnsi="Arial" w:cs="Arial"/>
                <w:sz w:val="24"/>
                <w:szCs w:val="24"/>
              </w:rPr>
              <w:t xml:space="preserve"> – Interim Deputy </w:t>
            </w:r>
            <w:r w:rsidRPr="3FF98F14">
              <w:rPr>
                <w:rFonts w:ascii="Arial" w:hAnsi="Arial" w:cs="Arial"/>
                <w:sz w:val="24"/>
                <w:szCs w:val="24"/>
              </w:rPr>
              <w:t>Director of Workforce and OD</w:t>
            </w:r>
            <w:r w:rsidR="67172AF2" w:rsidRPr="3FF98F14">
              <w:rPr>
                <w:rFonts w:ascii="Arial" w:hAnsi="Arial" w:cs="Arial"/>
                <w:sz w:val="24"/>
                <w:szCs w:val="24"/>
              </w:rPr>
              <w:t xml:space="preserve"> </w:t>
            </w:r>
            <w:r w:rsidR="67172AF2" w:rsidRPr="3FF98F14">
              <w:rPr>
                <w:rFonts w:ascii="Arial" w:hAnsi="Arial" w:cs="Arial"/>
                <w:b/>
                <w:bCs/>
                <w:sz w:val="24"/>
                <w:szCs w:val="24"/>
              </w:rPr>
              <w:t xml:space="preserve"> </w:t>
            </w:r>
          </w:p>
        </w:tc>
      </w:tr>
      <w:tr w:rsidR="00083FC0" w:rsidRPr="00FF7CAE" w14:paraId="6EBE9D84" w14:textId="77777777" w:rsidTr="3FF98F14">
        <w:tc>
          <w:tcPr>
            <w:tcW w:w="2547" w:type="dxa"/>
          </w:tcPr>
          <w:p w14:paraId="27110654" w14:textId="77777777" w:rsidR="00BC241D" w:rsidRPr="00FF7CAE" w:rsidRDefault="00BC241D" w:rsidP="00B4008B">
            <w:pPr>
              <w:jc w:val="both"/>
              <w:rPr>
                <w:rFonts w:ascii="Arial" w:hAnsi="Arial" w:cs="Arial"/>
                <w:b/>
                <w:sz w:val="24"/>
                <w:szCs w:val="24"/>
              </w:rPr>
            </w:pPr>
            <w:r w:rsidRPr="00FF7CAE">
              <w:rPr>
                <w:rFonts w:ascii="Arial" w:hAnsi="Arial" w:cs="Arial"/>
                <w:b/>
                <w:sz w:val="24"/>
                <w:szCs w:val="24"/>
              </w:rPr>
              <w:t xml:space="preserve">Freedom of Information </w:t>
            </w:r>
          </w:p>
        </w:tc>
        <w:tc>
          <w:tcPr>
            <w:tcW w:w="6469" w:type="dxa"/>
            <w:gridSpan w:val="5"/>
          </w:tcPr>
          <w:p w14:paraId="532C8A33" w14:textId="77777777" w:rsidR="00BC241D" w:rsidRPr="00FF7CAE" w:rsidRDefault="009329D5" w:rsidP="00B4008B">
            <w:pPr>
              <w:jc w:val="both"/>
              <w:rPr>
                <w:rFonts w:ascii="Arial" w:hAnsi="Arial" w:cs="Arial"/>
                <w:sz w:val="24"/>
                <w:szCs w:val="24"/>
              </w:rPr>
            </w:pPr>
            <w:r w:rsidRPr="00FF7CAE">
              <w:rPr>
                <w:rFonts w:ascii="Arial" w:hAnsi="Arial" w:cs="Arial"/>
                <w:sz w:val="24"/>
                <w:szCs w:val="24"/>
              </w:rPr>
              <w:t>Open</w:t>
            </w:r>
            <w:r w:rsidR="003C0FF8" w:rsidRPr="00FF7CAE">
              <w:rPr>
                <w:rFonts w:ascii="Arial" w:hAnsi="Arial" w:cs="Arial"/>
                <w:sz w:val="24"/>
                <w:szCs w:val="24"/>
              </w:rPr>
              <w:t xml:space="preserve"> </w:t>
            </w:r>
          </w:p>
        </w:tc>
      </w:tr>
      <w:tr w:rsidR="00083FC0" w:rsidRPr="00FF7CAE" w14:paraId="0555E5BC" w14:textId="77777777" w:rsidTr="3FF98F14">
        <w:tc>
          <w:tcPr>
            <w:tcW w:w="2547" w:type="dxa"/>
          </w:tcPr>
          <w:p w14:paraId="21ADCCBD" w14:textId="77777777" w:rsidR="00034194" w:rsidRPr="00FF7CAE" w:rsidRDefault="00034194" w:rsidP="00B4008B">
            <w:pPr>
              <w:jc w:val="both"/>
              <w:rPr>
                <w:rFonts w:ascii="Arial" w:hAnsi="Arial" w:cs="Arial"/>
                <w:b/>
                <w:sz w:val="24"/>
                <w:szCs w:val="24"/>
              </w:rPr>
            </w:pPr>
            <w:r w:rsidRPr="00FF7CAE">
              <w:rPr>
                <w:rFonts w:ascii="Arial" w:hAnsi="Arial" w:cs="Arial"/>
                <w:b/>
                <w:sz w:val="24"/>
                <w:szCs w:val="24"/>
              </w:rPr>
              <w:t>Purpose of the Report</w:t>
            </w:r>
          </w:p>
        </w:tc>
        <w:tc>
          <w:tcPr>
            <w:tcW w:w="6469" w:type="dxa"/>
            <w:gridSpan w:val="5"/>
          </w:tcPr>
          <w:p w14:paraId="239424D6" w14:textId="5AD19405" w:rsidR="00034194" w:rsidRPr="00FF7CAE" w:rsidRDefault="6BE812CA" w:rsidP="000A1085">
            <w:pPr>
              <w:jc w:val="both"/>
              <w:rPr>
                <w:rFonts w:ascii="Arial" w:hAnsi="Arial" w:cs="Arial"/>
                <w:color w:val="FF0000"/>
                <w:sz w:val="24"/>
                <w:szCs w:val="24"/>
              </w:rPr>
            </w:pPr>
            <w:r w:rsidRPr="3FF98F14">
              <w:rPr>
                <w:rFonts w:ascii="Arial" w:hAnsi="Arial" w:cs="Arial"/>
                <w:sz w:val="24"/>
                <w:szCs w:val="24"/>
              </w:rPr>
              <w:t>To update</w:t>
            </w:r>
            <w:r w:rsidR="098993FE" w:rsidRPr="3FF98F14">
              <w:rPr>
                <w:rFonts w:ascii="Arial" w:hAnsi="Arial" w:cs="Arial"/>
                <w:sz w:val="24"/>
                <w:szCs w:val="24"/>
              </w:rPr>
              <w:t xml:space="preserve"> </w:t>
            </w:r>
            <w:r w:rsidRPr="3FF98F14">
              <w:rPr>
                <w:rFonts w:ascii="Arial" w:hAnsi="Arial" w:cs="Arial"/>
                <w:sz w:val="24"/>
                <w:szCs w:val="24"/>
              </w:rPr>
              <w:t>the</w:t>
            </w:r>
            <w:r w:rsidR="67172AF2" w:rsidRPr="3FF98F14">
              <w:rPr>
                <w:rFonts w:ascii="Arial" w:hAnsi="Arial" w:cs="Arial"/>
                <w:sz w:val="24"/>
                <w:szCs w:val="24"/>
              </w:rPr>
              <w:t xml:space="preserve"> </w:t>
            </w:r>
            <w:r w:rsidR="00C54FE4" w:rsidRPr="3FF98F14">
              <w:rPr>
                <w:rFonts w:ascii="Arial" w:hAnsi="Arial" w:cs="Arial"/>
                <w:sz w:val="24"/>
                <w:szCs w:val="24"/>
              </w:rPr>
              <w:t>Workforce</w:t>
            </w:r>
            <w:r w:rsidR="503A34BF" w:rsidRPr="3FF98F14">
              <w:rPr>
                <w:rFonts w:ascii="Arial" w:hAnsi="Arial" w:cs="Arial"/>
                <w:sz w:val="24"/>
                <w:szCs w:val="24"/>
              </w:rPr>
              <w:t xml:space="preserve"> and </w:t>
            </w:r>
            <w:r w:rsidR="00C54FE4" w:rsidRPr="3FF98F14">
              <w:rPr>
                <w:rFonts w:ascii="Arial" w:hAnsi="Arial" w:cs="Arial"/>
                <w:sz w:val="24"/>
                <w:szCs w:val="24"/>
              </w:rPr>
              <w:t>OD Committee</w:t>
            </w:r>
            <w:r w:rsidR="0DA96DC2" w:rsidRPr="3FF98F14">
              <w:rPr>
                <w:rFonts w:ascii="Arial" w:hAnsi="Arial" w:cs="Arial"/>
                <w:sz w:val="24"/>
                <w:szCs w:val="24"/>
              </w:rPr>
              <w:t xml:space="preserve"> </w:t>
            </w:r>
            <w:r w:rsidR="1C2C2FDC" w:rsidRPr="3FF98F14">
              <w:rPr>
                <w:rFonts w:ascii="Arial" w:hAnsi="Arial" w:cs="Arial"/>
                <w:sz w:val="24"/>
                <w:szCs w:val="24"/>
              </w:rPr>
              <w:t>of</w:t>
            </w:r>
            <w:r w:rsidR="098993FE" w:rsidRPr="3FF98F14">
              <w:rPr>
                <w:rFonts w:ascii="Arial" w:hAnsi="Arial" w:cs="Arial"/>
                <w:sz w:val="24"/>
                <w:szCs w:val="24"/>
              </w:rPr>
              <w:t xml:space="preserve"> recent recruitment</w:t>
            </w:r>
            <w:r w:rsidR="4041DD76" w:rsidRPr="3FF98F14">
              <w:rPr>
                <w:rFonts w:ascii="Arial" w:hAnsi="Arial" w:cs="Arial"/>
                <w:sz w:val="24"/>
                <w:szCs w:val="24"/>
              </w:rPr>
              <w:t xml:space="preserve"> activity </w:t>
            </w:r>
            <w:r w:rsidR="003B50C6">
              <w:rPr>
                <w:rFonts w:ascii="Arial" w:hAnsi="Arial" w:cs="Arial"/>
                <w:sz w:val="24"/>
                <w:szCs w:val="24"/>
              </w:rPr>
              <w:t xml:space="preserve">undertaken </w:t>
            </w:r>
            <w:r w:rsidR="008A58FE">
              <w:rPr>
                <w:rFonts w:ascii="Arial" w:hAnsi="Arial" w:cs="Arial"/>
                <w:sz w:val="24"/>
                <w:szCs w:val="24"/>
              </w:rPr>
              <w:t xml:space="preserve">by </w:t>
            </w:r>
            <w:r w:rsidR="4041DD76" w:rsidRPr="3FF98F14">
              <w:rPr>
                <w:rFonts w:ascii="Arial" w:hAnsi="Arial" w:cs="Arial"/>
                <w:sz w:val="24"/>
                <w:szCs w:val="24"/>
              </w:rPr>
              <w:t>the Central Resourcing</w:t>
            </w:r>
            <w:r w:rsidR="008A58FE">
              <w:rPr>
                <w:rFonts w:ascii="Arial" w:hAnsi="Arial" w:cs="Arial"/>
                <w:sz w:val="24"/>
                <w:szCs w:val="24"/>
              </w:rPr>
              <w:t xml:space="preserve"> Team and </w:t>
            </w:r>
            <w:r w:rsidR="4041DD76" w:rsidRPr="3FF98F14">
              <w:rPr>
                <w:rFonts w:ascii="Arial" w:hAnsi="Arial" w:cs="Arial"/>
                <w:sz w:val="24"/>
                <w:szCs w:val="24"/>
              </w:rPr>
              <w:t xml:space="preserve">Medical HR </w:t>
            </w:r>
            <w:r w:rsidR="003B50C6">
              <w:rPr>
                <w:rFonts w:ascii="Arial" w:hAnsi="Arial" w:cs="Arial"/>
                <w:sz w:val="24"/>
                <w:szCs w:val="24"/>
              </w:rPr>
              <w:t>T</w:t>
            </w:r>
            <w:r w:rsidR="4041DD76" w:rsidRPr="3FF98F14">
              <w:rPr>
                <w:rFonts w:ascii="Arial" w:hAnsi="Arial" w:cs="Arial"/>
                <w:sz w:val="24"/>
                <w:szCs w:val="24"/>
              </w:rPr>
              <w:t>eam</w:t>
            </w:r>
            <w:r w:rsidR="008A58FE">
              <w:rPr>
                <w:rFonts w:ascii="Arial" w:hAnsi="Arial" w:cs="Arial"/>
                <w:sz w:val="24"/>
                <w:szCs w:val="24"/>
              </w:rPr>
              <w:t xml:space="preserve"> and </w:t>
            </w:r>
            <w:r w:rsidR="00C3224A">
              <w:rPr>
                <w:rFonts w:ascii="Arial" w:hAnsi="Arial" w:cs="Arial"/>
                <w:sz w:val="24"/>
                <w:szCs w:val="24"/>
              </w:rPr>
              <w:t xml:space="preserve">to provide an update </w:t>
            </w:r>
            <w:r w:rsidR="008A58FE">
              <w:rPr>
                <w:rFonts w:ascii="Arial" w:hAnsi="Arial" w:cs="Arial"/>
                <w:sz w:val="24"/>
                <w:szCs w:val="24"/>
              </w:rPr>
              <w:t xml:space="preserve">on </w:t>
            </w:r>
            <w:r w:rsidR="4041DD76" w:rsidRPr="3FF98F14">
              <w:rPr>
                <w:rFonts w:ascii="Arial" w:hAnsi="Arial" w:cs="Arial"/>
                <w:sz w:val="24"/>
                <w:szCs w:val="24"/>
              </w:rPr>
              <w:t xml:space="preserve">the </w:t>
            </w:r>
            <w:r w:rsidR="2EF56AED" w:rsidRPr="3FF98F14">
              <w:rPr>
                <w:rFonts w:ascii="Arial" w:hAnsi="Arial" w:cs="Arial"/>
                <w:sz w:val="24"/>
                <w:szCs w:val="24"/>
              </w:rPr>
              <w:t>work being</w:t>
            </w:r>
            <w:r w:rsidR="7A927AFE" w:rsidRPr="3FF98F14">
              <w:rPr>
                <w:rFonts w:ascii="Arial" w:hAnsi="Arial" w:cs="Arial"/>
                <w:sz w:val="24"/>
                <w:szCs w:val="24"/>
              </w:rPr>
              <w:t xml:space="preserve"> </w:t>
            </w:r>
            <w:r w:rsidR="2EF56AED" w:rsidRPr="3FF98F14">
              <w:rPr>
                <w:rFonts w:ascii="Arial" w:hAnsi="Arial" w:cs="Arial"/>
                <w:sz w:val="24"/>
                <w:szCs w:val="24"/>
              </w:rPr>
              <w:t xml:space="preserve">undertaken </w:t>
            </w:r>
            <w:r w:rsidR="008A58FE">
              <w:rPr>
                <w:rFonts w:ascii="Arial" w:hAnsi="Arial" w:cs="Arial"/>
                <w:sz w:val="24"/>
                <w:szCs w:val="24"/>
              </w:rPr>
              <w:t xml:space="preserve">by the new retention lead </w:t>
            </w:r>
            <w:r w:rsidR="2EF56AED" w:rsidRPr="3FF98F14">
              <w:rPr>
                <w:rFonts w:ascii="Arial" w:hAnsi="Arial" w:cs="Arial"/>
                <w:sz w:val="24"/>
                <w:szCs w:val="24"/>
              </w:rPr>
              <w:t xml:space="preserve">on the </w:t>
            </w:r>
            <w:r w:rsidR="4E193767" w:rsidRPr="3FF98F14">
              <w:rPr>
                <w:rFonts w:ascii="Arial" w:hAnsi="Arial" w:cs="Arial"/>
                <w:sz w:val="24"/>
                <w:szCs w:val="24"/>
              </w:rPr>
              <w:t>development of a Retention Plan</w:t>
            </w:r>
            <w:r w:rsidR="4041DD76" w:rsidRPr="3FF98F14">
              <w:rPr>
                <w:rFonts w:ascii="Arial" w:hAnsi="Arial" w:cs="Arial"/>
                <w:sz w:val="24"/>
                <w:szCs w:val="24"/>
              </w:rPr>
              <w:t xml:space="preserve">. </w:t>
            </w:r>
            <w:r w:rsidR="1C2C2FDC" w:rsidRPr="3FF98F14">
              <w:rPr>
                <w:rFonts w:ascii="Arial" w:hAnsi="Arial" w:cs="Arial"/>
                <w:sz w:val="24"/>
                <w:szCs w:val="24"/>
              </w:rPr>
              <w:t xml:space="preserve"> </w:t>
            </w:r>
          </w:p>
        </w:tc>
      </w:tr>
      <w:tr w:rsidR="00083FC0" w:rsidRPr="00FF7CAE" w14:paraId="387BFFAE" w14:textId="77777777" w:rsidTr="3FF98F14">
        <w:tc>
          <w:tcPr>
            <w:tcW w:w="2547" w:type="dxa"/>
          </w:tcPr>
          <w:p w14:paraId="4B5B156B" w14:textId="77777777" w:rsidR="00034194" w:rsidRPr="00FF7CAE" w:rsidRDefault="00034194" w:rsidP="00B4008B">
            <w:pPr>
              <w:jc w:val="both"/>
              <w:rPr>
                <w:rFonts w:ascii="Arial" w:hAnsi="Arial" w:cs="Arial"/>
                <w:b/>
                <w:sz w:val="24"/>
                <w:szCs w:val="24"/>
              </w:rPr>
            </w:pPr>
            <w:r w:rsidRPr="00FF7CAE">
              <w:rPr>
                <w:rFonts w:ascii="Arial" w:hAnsi="Arial" w:cs="Arial"/>
                <w:b/>
                <w:sz w:val="24"/>
                <w:szCs w:val="24"/>
              </w:rPr>
              <w:t>Key Issues</w:t>
            </w:r>
          </w:p>
          <w:p w14:paraId="00518596" w14:textId="77777777" w:rsidR="00034194" w:rsidRPr="00FF7CAE" w:rsidRDefault="00034194" w:rsidP="00B4008B">
            <w:pPr>
              <w:jc w:val="both"/>
              <w:rPr>
                <w:rFonts w:ascii="Arial" w:hAnsi="Arial" w:cs="Arial"/>
                <w:b/>
                <w:sz w:val="24"/>
                <w:szCs w:val="24"/>
              </w:rPr>
            </w:pPr>
          </w:p>
          <w:p w14:paraId="527E8B8E" w14:textId="77777777" w:rsidR="00034194" w:rsidRPr="00FF7CAE" w:rsidRDefault="00034194" w:rsidP="00B4008B">
            <w:pPr>
              <w:jc w:val="both"/>
              <w:rPr>
                <w:rFonts w:ascii="Arial" w:hAnsi="Arial" w:cs="Arial"/>
                <w:b/>
                <w:sz w:val="24"/>
                <w:szCs w:val="24"/>
              </w:rPr>
            </w:pPr>
          </w:p>
          <w:p w14:paraId="5BBCAC0A" w14:textId="77777777" w:rsidR="00034194" w:rsidRPr="00FF7CAE" w:rsidRDefault="00034194" w:rsidP="00B4008B">
            <w:pPr>
              <w:jc w:val="both"/>
              <w:rPr>
                <w:rFonts w:ascii="Arial" w:hAnsi="Arial" w:cs="Arial"/>
                <w:b/>
                <w:sz w:val="24"/>
                <w:szCs w:val="24"/>
              </w:rPr>
            </w:pPr>
          </w:p>
        </w:tc>
        <w:tc>
          <w:tcPr>
            <w:tcW w:w="6469" w:type="dxa"/>
            <w:gridSpan w:val="5"/>
          </w:tcPr>
          <w:p w14:paraId="7020E19C" w14:textId="58126DCE" w:rsidR="00AE00ED" w:rsidRPr="00FF7CAE" w:rsidRDefault="00DF5AB9" w:rsidP="00B4008B">
            <w:pPr>
              <w:jc w:val="both"/>
              <w:rPr>
                <w:rFonts w:ascii="Arial" w:hAnsi="Arial" w:cs="Arial"/>
                <w:sz w:val="24"/>
                <w:szCs w:val="24"/>
              </w:rPr>
            </w:pPr>
            <w:r w:rsidRPr="3FF98F14">
              <w:rPr>
                <w:rFonts w:ascii="Arial" w:hAnsi="Arial" w:cs="Arial"/>
                <w:sz w:val="24"/>
                <w:szCs w:val="24"/>
              </w:rPr>
              <w:t xml:space="preserve">To provide the </w:t>
            </w:r>
            <w:r w:rsidR="00C54FE4" w:rsidRPr="3FF98F14">
              <w:rPr>
                <w:rFonts w:ascii="Arial" w:hAnsi="Arial" w:cs="Arial"/>
                <w:sz w:val="24"/>
                <w:szCs w:val="24"/>
              </w:rPr>
              <w:t>Workforce</w:t>
            </w:r>
            <w:r w:rsidR="503A34BF" w:rsidRPr="3FF98F14">
              <w:rPr>
                <w:rFonts w:ascii="Arial" w:hAnsi="Arial" w:cs="Arial"/>
                <w:sz w:val="24"/>
                <w:szCs w:val="24"/>
              </w:rPr>
              <w:t xml:space="preserve"> and </w:t>
            </w:r>
            <w:r w:rsidR="7BBFD645" w:rsidRPr="3FF98F14">
              <w:rPr>
                <w:rFonts w:ascii="Arial" w:hAnsi="Arial" w:cs="Arial"/>
                <w:sz w:val="24"/>
                <w:szCs w:val="24"/>
              </w:rPr>
              <w:t>OD</w:t>
            </w:r>
            <w:r w:rsidR="00C54FE4" w:rsidRPr="3FF98F14">
              <w:rPr>
                <w:rFonts w:ascii="Arial" w:hAnsi="Arial" w:cs="Arial"/>
                <w:sz w:val="24"/>
                <w:szCs w:val="24"/>
              </w:rPr>
              <w:t xml:space="preserve"> Committee</w:t>
            </w:r>
            <w:r w:rsidRPr="3FF98F14">
              <w:rPr>
                <w:rFonts w:ascii="Arial" w:hAnsi="Arial" w:cs="Arial"/>
                <w:sz w:val="24"/>
                <w:szCs w:val="24"/>
              </w:rPr>
              <w:t xml:space="preserve"> </w:t>
            </w:r>
            <w:r w:rsidR="503A34BF" w:rsidRPr="3FF98F14">
              <w:rPr>
                <w:rFonts w:ascii="Arial" w:hAnsi="Arial" w:cs="Arial"/>
                <w:sz w:val="24"/>
                <w:szCs w:val="24"/>
              </w:rPr>
              <w:t xml:space="preserve">with </w:t>
            </w:r>
            <w:r w:rsidR="29442B34" w:rsidRPr="3FF98F14">
              <w:rPr>
                <w:rFonts w:ascii="Arial" w:hAnsi="Arial" w:cs="Arial"/>
                <w:sz w:val="24"/>
                <w:szCs w:val="24"/>
              </w:rPr>
              <w:t xml:space="preserve">assurance that the Health Board continues to take proactive and innovative actions to address workforce vacancies and to promote SBUHB as a place to work and receive health care.  </w:t>
            </w:r>
          </w:p>
        </w:tc>
      </w:tr>
      <w:tr w:rsidR="00083FC0" w:rsidRPr="00FF7CAE" w14:paraId="6FA988C5" w14:textId="77777777" w:rsidTr="3FF98F14">
        <w:trPr>
          <w:trHeight w:val="97"/>
        </w:trPr>
        <w:tc>
          <w:tcPr>
            <w:tcW w:w="2547" w:type="dxa"/>
            <w:vMerge w:val="restart"/>
          </w:tcPr>
          <w:p w14:paraId="080C802B" w14:textId="77777777" w:rsidR="0020539A" w:rsidRPr="00FF7CAE" w:rsidRDefault="0020539A" w:rsidP="00B4008B">
            <w:pPr>
              <w:jc w:val="both"/>
              <w:rPr>
                <w:rFonts w:ascii="Arial" w:hAnsi="Arial" w:cs="Arial"/>
                <w:b/>
                <w:sz w:val="24"/>
                <w:szCs w:val="24"/>
              </w:rPr>
            </w:pPr>
            <w:r w:rsidRPr="00FF7CAE">
              <w:rPr>
                <w:rFonts w:ascii="Arial" w:hAnsi="Arial" w:cs="Arial"/>
                <w:b/>
                <w:sz w:val="24"/>
                <w:szCs w:val="24"/>
              </w:rPr>
              <w:t xml:space="preserve">Specific Action Required </w:t>
            </w:r>
          </w:p>
          <w:p w14:paraId="629DAFCF" w14:textId="77777777" w:rsidR="0020539A" w:rsidRPr="00FF7CAE" w:rsidRDefault="0020539A" w:rsidP="00B4008B">
            <w:pPr>
              <w:jc w:val="both"/>
              <w:rPr>
                <w:rFonts w:ascii="Arial" w:hAnsi="Arial" w:cs="Arial"/>
                <w:b/>
                <w:i/>
                <w:sz w:val="24"/>
                <w:szCs w:val="24"/>
              </w:rPr>
            </w:pPr>
            <w:r w:rsidRPr="00FF7CAE">
              <w:rPr>
                <w:rFonts w:ascii="Arial" w:hAnsi="Arial" w:cs="Arial"/>
                <w:b/>
                <w:i/>
                <w:sz w:val="24"/>
                <w:szCs w:val="24"/>
              </w:rPr>
              <w:t xml:space="preserve">(please </w:t>
            </w:r>
            <w:r w:rsidRPr="00FF7CAE">
              <w:rPr>
                <w:rFonts w:ascii="Wingdings" w:eastAsia="Wingdings" w:hAnsi="Wingdings" w:cs="Wingdings"/>
                <w:b/>
                <w:i/>
                <w:sz w:val="24"/>
                <w:szCs w:val="24"/>
              </w:rPr>
              <w:t></w:t>
            </w:r>
            <w:r w:rsidR="00BC241D" w:rsidRPr="00FF7CAE">
              <w:rPr>
                <w:rFonts w:ascii="Arial" w:hAnsi="Arial" w:cs="Arial"/>
                <w:b/>
                <w:i/>
                <w:sz w:val="24"/>
                <w:szCs w:val="24"/>
              </w:rPr>
              <w:t xml:space="preserve"> one only</w:t>
            </w:r>
            <w:r w:rsidRPr="00FF7CAE">
              <w:rPr>
                <w:rFonts w:ascii="Arial" w:hAnsi="Arial" w:cs="Arial"/>
                <w:b/>
                <w:i/>
                <w:sz w:val="24"/>
                <w:szCs w:val="24"/>
              </w:rPr>
              <w:t>)</w:t>
            </w:r>
          </w:p>
        </w:tc>
        <w:tc>
          <w:tcPr>
            <w:tcW w:w="1569" w:type="dxa"/>
            <w:shd w:val="clear" w:color="auto" w:fill="D5DCE4" w:themeFill="text2" w:themeFillTint="33"/>
          </w:tcPr>
          <w:p w14:paraId="566E8F42" w14:textId="77777777" w:rsidR="0020539A" w:rsidRPr="00FF7CAE" w:rsidRDefault="0020539A" w:rsidP="00B4008B">
            <w:pPr>
              <w:jc w:val="both"/>
              <w:rPr>
                <w:rFonts w:ascii="Arial" w:hAnsi="Arial" w:cs="Arial"/>
                <w:b/>
                <w:sz w:val="24"/>
                <w:szCs w:val="24"/>
              </w:rPr>
            </w:pPr>
            <w:r w:rsidRPr="00FF7CAE">
              <w:rPr>
                <w:rFonts w:ascii="Arial" w:hAnsi="Arial" w:cs="Arial"/>
                <w:b/>
                <w:sz w:val="24"/>
                <w:szCs w:val="24"/>
              </w:rPr>
              <w:t>Information</w:t>
            </w:r>
          </w:p>
        </w:tc>
        <w:tc>
          <w:tcPr>
            <w:tcW w:w="1723" w:type="dxa"/>
            <w:shd w:val="clear" w:color="auto" w:fill="D5DCE4" w:themeFill="text2" w:themeFillTint="33"/>
          </w:tcPr>
          <w:p w14:paraId="6A7AC8DE" w14:textId="77777777" w:rsidR="0020539A" w:rsidRPr="00FF7CAE" w:rsidRDefault="0020539A" w:rsidP="00B4008B">
            <w:pPr>
              <w:jc w:val="both"/>
              <w:rPr>
                <w:rFonts w:ascii="Arial" w:hAnsi="Arial" w:cs="Arial"/>
                <w:b/>
                <w:sz w:val="24"/>
                <w:szCs w:val="24"/>
              </w:rPr>
            </w:pPr>
            <w:r w:rsidRPr="00FF7CAE">
              <w:rPr>
                <w:rFonts w:ascii="Arial" w:hAnsi="Arial" w:cs="Arial"/>
                <w:b/>
                <w:sz w:val="24"/>
                <w:szCs w:val="24"/>
              </w:rPr>
              <w:t>Discussion</w:t>
            </w:r>
          </w:p>
        </w:tc>
        <w:tc>
          <w:tcPr>
            <w:tcW w:w="1661" w:type="dxa"/>
            <w:shd w:val="clear" w:color="auto" w:fill="D5DCE4" w:themeFill="text2" w:themeFillTint="33"/>
          </w:tcPr>
          <w:p w14:paraId="0378CA17" w14:textId="77777777" w:rsidR="0020539A" w:rsidRPr="00FF7CAE" w:rsidRDefault="0020539A" w:rsidP="00B4008B">
            <w:pPr>
              <w:jc w:val="both"/>
              <w:rPr>
                <w:rFonts w:ascii="Arial" w:hAnsi="Arial" w:cs="Arial"/>
                <w:b/>
                <w:sz w:val="24"/>
                <w:szCs w:val="24"/>
              </w:rPr>
            </w:pPr>
            <w:r w:rsidRPr="00FF7CAE">
              <w:rPr>
                <w:rFonts w:ascii="Arial" w:hAnsi="Arial" w:cs="Arial"/>
                <w:b/>
                <w:sz w:val="24"/>
                <w:szCs w:val="24"/>
              </w:rPr>
              <w:t>Assurance</w:t>
            </w:r>
          </w:p>
        </w:tc>
        <w:tc>
          <w:tcPr>
            <w:tcW w:w="1516" w:type="dxa"/>
            <w:gridSpan w:val="2"/>
            <w:shd w:val="clear" w:color="auto" w:fill="D5DCE4" w:themeFill="text2" w:themeFillTint="33"/>
          </w:tcPr>
          <w:p w14:paraId="4BED74E0" w14:textId="77777777" w:rsidR="0020539A" w:rsidRPr="00FF7CAE" w:rsidRDefault="0020539A" w:rsidP="00B4008B">
            <w:pPr>
              <w:jc w:val="both"/>
              <w:rPr>
                <w:rFonts w:ascii="Arial" w:hAnsi="Arial" w:cs="Arial"/>
                <w:b/>
                <w:sz w:val="24"/>
                <w:szCs w:val="24"/>
              </w:rPr>
            </w:pPr>
            <w:r w:rsidRPr="00FF7CAE">
              <w:rPr>
                <w:rFonts w:ascii="Arial" w:hAnsi="Arial" w:cs="Arial"/>
                <w:b/>
                <w:sz w:val="24"/>
                <w:szCs w:val="24"/>
              </w:rPr>
              <w:t>Approval</w:t>
            </w:r>
          </w:p>
        </w:tc>
      </w:tr>
      <w:tr w:rsidR="00083FC0" w:rsidRPr="00FF7CAE" w14:paraId="3A5C0748" w14:textId="77777777" w:rsidTr="3FF98F14">
        <w:trPr>
          <w:trHeight w:val="96"/>
        </w:trPr>
        <w:tc>
          <w:tcPr>
            <w:tcW w:w="2547" w:type="dxa"/>
            <w:vMerge/>
          </w:tcPr>
          <w:p w14:paraId="55F0CDC6" w14:textId="77777777" w:rsidR="0020539A" w:rsidRPr="00FF7CAE" w:rsidRDefault="0020539A" w:rsidP="00B4008B">
            <w:pPr>
              <w:jc w:val="both"/>
              <w:rPr>
                <w:rFonts w:ascii="Arial" w:hAnsi="Arial" w:cs="Arial"/>
                <w:b/>
                <w:sz w:val="24"/>
                <w:szCs w:val="24"/>
              </w:rPr>
            </w:pPr>
          </w:p>
        </w:tc>
        <w:tc>
          <w:tcPr>
            <w:tcW w:w="1569" w:type="dxa"/>
          </w:tcPr>
          <w:p w14:paraId="12130777" w14:textId="0CF5BBE6" w:rsidR="0020539A" w:rsidRPr="00FF7CAE" w:rsidRDefault="0020539A" w:rsidP="00B4008B">
            <w:pPr>
              <w:ind w:right="96"/>
              <w:jc w:val="both"/>
              <w:rPr>
                <w:rFonts w:ascii="Arial" w:hAnsi="Arial" w:cs="Arial"/>
                <w:sz w:val="24"/>
                <w:szCs w:val="24"/>
              </w:rPr>
            </w:pPr>
          </w:p>
        </w:tc>
        <w:tc>
          <w:tcPr>
            <w:tcW w:w="1723" w:type="dxa"/>
          </w:tcPr>
          <w:p w14:paraId="7F120E3C" w14:textId="77777777" w:rsidR="0020539A" w:rsidRPr="00FF7CAE" w:rsidRDefault="0020539A" w:rsidP="00B4008B">
            <w:pPr>
              <w:ind w:right="96"/>
              <w:jc w:val="both"/>
              <w:rPr>
                <w:rFonts w:ascii="Arial" w:hAnsi="Arial" w:cs="Arial"/>
                <w:sz w:val="24"/>
                <w:szCs w:val="24"/>
              </w:rPr>
            </w:pPr>
          </w:p>
        </w:tc>
        <w:tc>
          <w:tcPr>
            <w:tcW w:w="1661" w:type="dxa"/>
          </w:tcPr>
          <w:p w14:paraId="72B901DD" w14:textId="03CDE5CE" w:rsidR="0020539A" w:rsidRPr="00FF7CAE" w:rsidRDefault="009329D5" w:rsidP="00B4008B">
            <w:pPr>
              <w:ind w:right="96"/>
              <w:jc w:val="both"/>
              <w:rPr>
                <w:rFonts w:ascii="Arial" w:hAnsi="Arial" w:cs="Arial"/>
                <w:sz w:val="24"/>
                <w:szCs w:val="24"/>
              </w:rPr>
            </w:pPr>
            <w:r w:rsidRPr="00FF7CAE">
              <w:rPr>
                <w:rFonts w:ascii="Arial" w:hAnsi="Arial" w:cs="Arial"/>
                <w:sz w:val="24"/>
                <w:szCs w:val="24"/>
              </w:rPr>
              <w:t xml:space="preserve"> </w:t>
            </w:r>
            <w:r w:rsidR="00DF2157" w:rsidRPr="00FF7CAE">
              <w:rPr>
                <w:rFonts w:ascii="Arial" w:hAnsi="Arial" w:cs="Arial"/>
                <w:sz w:val="24"/>
                <w:szCs w:val="24"/>
              </w:rPr>
              <w:t>x</w:t>
            </w:r>
          </w:p>
        </w:tc>
        <w:tc>
          <w:tcPr>
            <w:tcW w:w="1516" w:type="dxa"/>
            <w:gridSpan w:val="2"/>
          </w:tcPr>
          <w:p w14:paraId="3E89750B" w14:textId="77777777" w:rsidR="0020539A" w:rsidRPr="00FF7CAE" w:rsidRDefault="0020539A" w:rsidP="00B4008B">
            <w:pPr>
              <w:ind w:right="96"/>
              <w:jc w:val="both"/>
              <w:rPr>
                <w:rFonts w:ascii="Arial" w:hAnsi="Arial" w:cs="Arial"/>
                <w:sz w:val="24"/>
                <w:szCs w:val="24"/>
              </w:rPr>
            </w:pPr>
          </w:p>
        </w:tc>
      </w:tr>
      <w:tr w:rsidR="00083FC0" w:rsidRPr="00FF7CAE" w14:paraId="401C3CF8" w14:textId="77777777" w:rsidTr="00D2481A">
        <w:trPr>
          <w:trHeight w:val="1413"/>
        </w:trPr>
        <w:tc>
          <w:tcPr>
            <w:tcW w:w="2547" w:type="dxa"/>
          </w:tcPr>
          <w:p w14:paraId="1D3DA6D7" w14:textId="7A1F8DA6" w:rsidR="00EE2DD5" w:rsidRPr="00FF7CAE" w:rsidRDefault="7B15BB49" w:rsidP="3FF98F14">
            <w:pPr>
              <w:jc w:val="both"/>
              <w:rPr>
                <w:rFonts w:ascii="Arial" w:hAnsi="Arial" w:cs="Arial"/>
                <w:b/>
                <w:bCs/>
                <w:sz w:val="24"/>
                <w:szCs w:val="24"/>
              </w:rPr>
            </w:pPr>
            <w:r w:rsidRPr="3FF98F14">
              <w:rPr>
                <w:rFonts w:ascii="Arial" w:hAnsi="Arial" w:cs="Arial"/>
                <w:b/>
                <w:bCs/>
                <w:sz w:val="24"/>
                <w:szCs w:val="24"/>
              </w:rPr>
              <w:t>Recommendations</w:t>
            </w:r>
          </w:p>
          <w:p w14:paraId="61364485" w14:textId="77777777" w:rsidR="00EE2DD5" w:rsidRPr="00FF7CAE" w:rsidRDefault="00EE2DD5" w:rsidP="00B4008B">
            <w:pPr>
              <w:jc w:val="both"/>
              <w:rPr>
                <w:rFonts w:ascii="Arial" w:hAnsi="Arial" w:cs="Arial"/>
                <w:b/>
                <w:sz w:val="24"/>
                <w:szCs w:val="24"/>
              </w:rPr>
            </w:pPr>
          </w:p>
          <w:p w14:paraId="245CF956" w14:textId="77777777" w:rsidR="00EE2DD5" w:rsidRPr="00FF7CAE" w:rsidRDefault="00EE2DD5" w:rsidP="00B4008B">
            <w:pPr>
              <w:jc w:val="both"/>
              <w:rPr>
                <w:rFonts w:ascii="Arial" w:hAnsi="Arial" w:cs="Arial"/>
                <w:b/>
                <w:sz w:val="24"/>
                <w:szCs w:val="24"/>
              </w:rPr>
            </w:pPr>
          </w:p>
        </w:tc>
        <w:tc>
          <w:tcPr>
            <w:tcW w:w="6469" w:type="dxa"/>
            <w:gridSpan w:val="5"/>
          </w:tcPr>
          <w:p w14:paraId="1DD6135D" w14:textId="77777777" w:rsidR="00BC5F3A" w:rsidRPr="00FF7CAE" w:rsidRDefault="00BC5F3A" w:rsidP="00B4008B">
            <w:pPr>
              <w:jc w:val="both"/>
              <w:rPr>
                <w:rFonts w:ascii="Arial" w:hAnsi="Arial" w:cs="Arial"/>
                <w:sz w:val="24"/>
                <w:szCs w:val="24"/>
              </w:rPr>
            </w:pPr>
          </w:p>
          <w:p w14:paraId="38B19653" w14:textId="70B83C5C" w:rsidR="00441BBF" w:rsidRPr="00FF7CAE" w:rsidRDefault="00240FCC" w:rsidP="00B4008B">
            <w:pPr>
              <w:jc w:val="both"/>
              <w:rPr>
                <w:rFonts w:ascii="Arial" w:hAnsi="Arial" w:cs="Arial"/>
                <w:sz w:val="24"/>
                <w:szCs w:val="24"/>
              </w:rPr>
            </w:pPr>
            <w:r>
              <w:rPr>
                <w:rFonts w:ascii="Arial" w:hAnsi="Arial" w:cs="Arial"/>
                <w:sz w:val="24"/>
                <w:szCs w:val="24"/>
              </w:rPr>
              <w:t xml:space="preserve">The </w:t>
            </w:r>
            <w:r w:rsidR="00C54FE4" w:rsidRPr="00FF7CAE">
              <w:rPr>
                <w:rFonts w:ascii="Arial" w:hAnsi="Arial" w:cs="Arial"/>
                <w:sz w:val="24"/>
                <w:szCs w:val="24"/>
              </w:rPr>
              <w:t>Workforce</w:t>
            </w:r>
            <w:r w:rsidR="00296EFE" w:rsidRPr="00FF7CAE">
              <w:rPr>
                <w:rFonts w:ascii="Arial" w:hAnsi="Arial" w:cs="Arial"/>
                <w:sz w:val="24"/>
                <w:szCs w:val="24"/>
              </w:rPr>
              <w:t xml:space="preserve"> </w:t>
            </w:r>
            <w:r w:rsidR="00C54FE4" w:rsidRPr="00FF7CAE">
              <w:rPr>
                <w:rFonts w:ascii="Arial" w:hAnsi="Arial" w:cs="Arial"/>
                <w:sz w:val="24"/>
                <w:szCs w:val="24"/>
              </w:rPr>
              <w:t xml:space="preserve">and </w:t>
            </w:r>
            <w:r w:rsidR="00C57183" w:rsidRPr="00FF7CAE">
              <w:rPr>
                <w:rFonts w:ascii="Arial" w:hAnsi="Arial" w:cs="Arial"/>
                <w:sz w:val="24"/>
                <w:szCs w:val="24"/>
              </w:rPr>
              <w:t xml:space="preserve">OD </w:t>
            </w:r>
            <w:r w:rsidR="00C54FE4" w:rsidRPr="00FF7CAE">
              <w:rPr>
                <w:rFonts w:ascii="Arial" w:hAnsi="Arial" w:cs="Arial"/>
                <w:sz w:val="24"/>
                <w:szCs w:val="24"/>
              </w:rPr>
              <w:t>Committee</w:t>
            </w:r>
            <w:r w:rsidR="00815F79" w:rsidRPr="00FF7CAE">
              <w:rPr>
                <w:rFonts w:ascii="Arial" w:hAnsi="Arial" w:cs="Arial"/>
                <w:sz w:val="24"/>
                <w:szCs w:val="24"/>
              </w:rPr>
              <w:t xml:space="preserve"> </w:t>
            </w:r>
            <w:r>
              <w:rPr>
                <w:rFonts w:ascii="Arial" w:hAnsi="Arial" w:cs="Arial"/>
                <w:sz w:val="24"/>
                <w:szCs w:val="24"/>
              </w:rPr>
              <w:t>are</w:t>
            </w:r>
            <w:r w:rsidR="00171B2C" w:rsidRPr="00FF7CAE">
              <w:rPr>
                <w:rFonts w:ascii="Arial" w:hAnsi="Arial" w:cs="Arial"/>
                <w:sz w:val="24"/>
                <w:szCs w:val="24"/>
              </w:rPr>
              <w:t xml:space="preserve"> asked to</w:t>
            </w:r>
            <w:r w:rsidR="00441BBF" w:rsidRPr="00FF7CAE">
              <w:rPr>
                <w:rFonts w:ascii="Arial" w:hAnsi="Arial" w:cs="Arial"/>
                <w:sz w:val="24"/>
                <w:szCs w:val="24"/>
              </w:rPr>
              <w:t>:</w:t>
            </w:r>
          </w:p>
          <w:p w14:paraId="0FE0C932" w14:textId="77777777" w:rsidR="00441BBF" w:rsidRPr="00FF7CAE" w:rsidRDefault="00441BBF" w:rsidP="00B4008B">
            <w:pPr>
              <w:jc w:val="both"/>
              <w:rPr>
                <w:rFonts w:ascii="Arial" w:hAnsi="Arial" w:cs="Arial"/>
                <w:sz w:val="24"/>
                <w:szCs w:val="24"/>
              </w:rPr>
            </w:pPr>
          </w:p>
          <w:p w14:paraId="34EE96CE" w14:textId="0C71215E" w:rsidR="00D2481A" w:rsidRPr="00D2481A" w:rsidRDefault="00296EFE" w:rsidP="00D2481A">
            <w:pPr>
              <w:jc w:val="both"/>
              <w:rPr>
                <w:rFonts w:ascii="Arial" w:hAnsi="Arial" w:cs="Arial"/>
                <w:b/>
                <w:bCs/>
                <w:sz w:val="24"/>
                <w:szCs w:val="24"/>
              </w:rPr>
            </w:pPr>
            <w:r w:rsidRPr="3FF98F14">
              <w:rPr>
                <w:rFonts w:ascii="Arial" w:hAnsi="Arial" w:cs="Arial"/>
                <w:b/>
                <w:bCs/>
                <w:sz w:val="24"/>
                <w:szCs w:val="24"/>
              </w:rPr>
              <w:t>CONSIDER</w:t>
            </w:r>
            <w:r w:rsidR="00171B2C" w:rsidRPr="3FF98F14">
              <w:rPr>
                <w:rFonts w:ascii="Arial" w:hAnsi="Arial" w:cs="Arial"/>
                <w:sz w:val="24"/>
                <w:szCs w:val="24"/>
              </w:rPr>
              <w:t xml:space="preserve"> t</w:t>
            </w:r>
            <w:r w:rsidR="00441BBF" w:rsidRPr="3FF98F14">
              <w:rPr>
                <w:rFonts w:ascii="Arial" w:hAnsi="Arial" w:cs="Arial"/>
                <w:sz w:val="24"/>
                <w:szCs w:val="24"/>
              </w:rPr>
              <w:t>he updates since the last meeting</w:t>
            </w:r>
          </w:p>
        </w:tc>
      </w:tr>
    </w:tbl>
    <w:p w14:paraId="5569CFAE" w14:textId="0B28C2F6" w:rsidR="001B5556" w:rsidRDefault="001B5556" w:rsidP="00655C27">
      <w:pPr>
        <w:spacing w:after="0" w:line="240" w:lineRule="auto"/>
        <w:jc w:val="both"/>
        <w:rPr>
          <w:b/>
          <w:bCs/>
          <w:sz w:val="24"/>
          <w:szCs w:val="24"/>
        </w:rPr>
      </w:pPr>
    </w:p>
    <w:p w14:paraId="5FEDF162" w14:textId="77777777" w:rsidR="001B5556" w:rsidRDefault="001B5556" w:rsidP="00B4008B">
      <w:pPr>
        <w:pStyle w:val="ListParagraph"/>
        <w:spacing w:after="0" w:line="240" w:lineRule="auto"/>
        <w:jc w:val="both"/>
        <w:rPr>
          <w:rFonts w:cstheme="minorHAnsi"/>
          <w:b/>
          <w:sz w:val="24"/>
          <w:szCs w:val="24"/>
        </w:rPr>
      </w:pPr>
    </w:p>
    <w:p w14:paraId="62CF7F63" w14:textId="77777777" w:rsidR="00D50A88" w:rsidRDefault="00D50A88" w:rsidP="00B4008B">
      <w:pPr>
        <w:pStyle w:val="ListParagraph"/>
        <w:spacing w:after="0" w:line="240" w:lineRule="auto"/>
        <w:jc w:val="both"/>
        <w:rPr>
          <w:rFonts w:cstheme="minorHAnsi"/>
          <w:b/>
          <w:sz w:val="24"/>
          <w:szCs w:val="24"/>
        </w:rPr>
      </w:pPr>
    </w:p>
    <w:p w14:paraId="4E0BD4FA" w14:textId="77777777" w:rsidR="00D50A88" w:rsidRDefault="00D50A88" w:rsidP="00B4008B">
      <w:pPr>
        <w:pStyle w:val="ListParagraph"/>
        <w:spacing w:after="0" w:line="240" w:lineRule="auto"/>
        <w:jc w:val="both"/>
        <w:rPr>
          <w:rFonts w:cstheme="minorHAnsi"/>
          <w:b/>
          <w:sz w:val="24"/>
          <w:szCs w:val="24"/>
        </w:rPr>
      </w:pPr>
    </w:p>
    <w:p w14:paraId="25EF087A" w14:textId="77777777" w:rsidR="00D50A88" w:rsidRDefault="00D50A88" w:rsidP="00B4008B">
      <w:pPr>
        <w:pStyle w:val="ListParagraph"/>
        <w:spacing w:after="0" w:line="240" w:lineRule="auto"/>
        <w:jc w:val="both"/>
        <w:rPr>
          <w:rFonts w:cstheme="minorHAnsi"/>
          <w:b/>
          <w:sz w:val="24"/>
          <w:szCs w:val="24"/>
        </w:rPr>
      </w:pPr>
    </w:p>
    <w:p w14:paraId="4D8ADDFF" w14:textId="77777777" w:rsidR="00D50A88" w:rsidRDefault="00D50A88" w:rsidP="00B4008B">
      <w:pPr>
        <w:pStyle w:val="ListParagraph"/>
        <w:spacing w:after="0" w:line="240" w:lineRule="auto"/>
        <w:jc w:val="both"/>
        <w:rPr>
          <w:rFonts w:cstheme="minorHAnsi"/>
          <w:b/>
          <w:sz w:val="24"/>
          <w:szCs w:val="24"/>
        </w:rPr>
      </w:pPr>
    </w:p>
    <w:p w14:paraId="5E1C4DE2" w14:textId="77777777" w:rsidR="00D50A88" w:rsidRDefault="00D50A88" w:rsidP="00B4008B">
      <w:pPr>
        <w:pStyle w:val="ListParagraph"/>
        <w:spacing w:after="0" w:line="240" w:lineRule="auto"/>
        <w:jc w:val="both"/>
        <w:rPr>
          <w:rFonts w:cstheme="minorHAnsi"/>
          <w:b/>
          <w:sz w:val="24"/>
          <w:szCs w:val="24"/>
        </w:rPr>
      </w:pPr>
    </w:p>
    <w:p w14:paraId="29337EE5" w14:textId="77777777" w:rsidR="00D50A88" w:rsidRDefault="00D50A88" w:rsidP="00B4008B">
      <w:pPr>
        <w:pStyle w:val="ListParagraph"/>
        <w:spacing w:after="0" w:line="240" w:lineRule="auto"/>
        <w:jc w:val="both"/>
        <w:rPr>
          <w:rFonts w:cstheme="minorHAnsi"/>
          <w:b/>
          <w:sz w:val="24"/>
          <w:szCs w:val="24"/>
        </w:rPr>
      </w:pPr>
    </w:p>
    <w:p w14:paraId="560A4AFF" w14:textId="5BB74E31" w:rsidR="00D50A88" w:rsidRDefault="00D50A88" w:rsidP="00B4008B">
      <w:pPr>
        <w:pStyle w:val="ListParagraph"/>
        <w:spacing w:after="0" w:line="240" w:lineRule="auto"/>
        <w:jc w:val="both"/>
        <w:rPr>
          <w:rFonts w:cstheme="minorHAnsi"/>
          <w:b/>
          <w:sz w:val="24"/>
          <w:szCs w:val="24"/>
        </w:rPr>
      </w:pPr>
    </w:p>
    <w:p w14:paraId="223F8372" w14:textId="79A2777D" w:rsidR="00B82381" w:rsidRDefault="00B82381" w:rsidP="00B4008B">
      <w:pPr>
        <w:pStyle w:val="ListParagraph"/>
        <w:spacing w:after="0" w:line="240" w:lineRule="auto"/>
        <w:jc w:val="both"/>
        <w:rPr>
          <w:rFonts w:cstheme="minorHAnsi"/>
          <w:b/>
          <w:sz w:val="24"/>
          <w:szCs w:val="24"/>
        </w:rPr>
      </w:pPr>
    </w:p>
    <w:p w14:paraId="68CEF6C3" w14:textId="66DD7685" w:rsidR="00B82381" w:rsidRDefault="00B82381" w:rsidP="00B4008B">
      <w:pPr>
        <w:pStyle w:val="ListParagraph"/>
        <w:spacing w:after="0" w:line="240" w:lineRule="auto"/>
        <w:jc w:val="both"/>
        <w:rPr>
          <w:rFonts w:cstheme="minorHAnsi"/>
          <w:b/>
          <w:sz w:val="24"/>
          <w:szCs w:val="24"/>
        </w:rPr>
      </w:pPr>
    </w:p>
    <w:p w14:paraId="5918CACB" w14:textId="2728BEF7" w:rsidR="00B82381" w:rsidRDefault="00B82381" w:rsidP="00B4008B">
      <w:pPr>
        <w:pStyle w:val="ListParagraph"/>
        <w:spacing w:after="0" w:line="240" w:lineRule="auto"/>
        <w:jc w:val="both"/>
        <w:rPr>
          <w:rFonts w:cstheme="minorHAnsi"/>
          <w:b/>
          <w:sz w:val="24"/>
          <w:szCs w:val="24"/>
        </w:rPr>
      </w:pPr>
    </w:p>
    <w:p w14:paraId="6132CED0" w14:textId="7534ED88" w:rsidR="00B82381" w:rsidRDefault="00B82381" w:rsidP="00B4008B">
      <w:pPr>
        <w:pStyle w:val="ListParagraph"/>
        <w:spacing w:after="0" w:line="240" w:lineRule="auto"/>
        <w:jc w:val="both"/>
        <w:rPr>
          <w:rFonts w:cstheme="minorHAnsi"/>
          <w:b/>
          <w:sz w:val="24"/>
          <w:szCs w:val="24"/>
        </w:rPr>
      </w:pPr>
    </w:p>
    <w:p w14:paraId="0A8970CC" w14:textId="77777777" w:rsidR="00B82381" w:rsidRDefault="00B82381" w:rsidP="00B4008B">
      <w:pPr>
        <w:pStyle w:val="ListParagraph"/>
        <w:spacing w:after="0" w:line="240" w:lineRule="auto"/>
        <w:jc w:val="both"/>
        <w:rPr>
          <w:rFonts w:cstheme="minorHAnsi"/>
          <w:b/>
          <w:sz w:val="24"/>
          <w:szCs w:val="24"/>
        </w:rPr>
      </w:pPr>
    </w:p>
    <w:p w14:paraId="71B016BA" w14:textId="77777777" w:rsidR="00D50A88" w:rsidRPr="00B4008B" w:rsidRDefault="00D50A88" w:rsidP="00B4008B">
      <w:pPr>
        <w:pStyle w:val="ListParagraph"/>
        <w:spacing w:after="0" w:line="240" w:lineRule="auto"/>
        <w:jc w:val="both"/>
        <w:rPr>
          <w:rFonts w:cstheme="minorHAnsi"/>
          <w:b/>
          <w:sz w:val="24"/>
          <w:szCs w:val="24"/>
        </w:rPr>
      </w:pPr>
    </w:p>
    <w:p w14:paraId="624337EE" w14:textId="77777777" w:rsidR="00D0145D" w:rsidRPr="00441438" w:rsidRDefault="00E93EC4" w:rsidP="00D0604A">
      <w:pPr>
        <w:pStyle w:val="ListParagraph"/>
        <w:spacing w:after="0" w:line="240" w:lineRule="auto"/>
        <w:jc w:val="center"/>
        <w:rPr>
          <w:rFonts w:ascii="Arial" w:hAnsi="Arial" w:cs="Arial"/>
          <w:b/>
          <w:sz w:val="24"/>
          <w:szCs w:val="24"/>
        </w:rPr>
      </w:pPr>
      <w:r w:rsidRPr="00441438">
        <w:rPr>
          <w:rFonts w:ascii="Arial" w:hAnsi="Arial" w:cs="Arial"/>
          <w:b/>
          <w:sz w:val="24"/>
          <w:szCs w:val="24"/>
        </w:rPr>
        <w:lastRenderedPageBreak/>
        <w:t>RECRUITMENT</w:t>
      </w:r>
      <w:r w:rsidR="009F4DBA" w:rsidRPr="00441438">
        <w:rPr>
          <w:rFonts w:ascii="Arial" w:hAnsi="Arial" w:cs="Arial"/>
          <w:b/>
          <w:sz w:val="24"/>
          <w:szCs w:val="24"/>
        </w:rPr>
        <w:t xml:space="preserve"> AND RETENTION</w:t>
      </w:r>
      <w:r w:rsidRPr="00441438">
        <w:rPr>
          <w:rFonts w:ascii="Arial" w:hAnsi="Arial" w:cs="Arial"/>
          <w:b/>
          <w:sz w:val="24"/>
          <w:szCs w:val="24"/>
        </w:rPr>
        <w:t xml:space="preserve"> </w:t>
      </w:r>
      <w:r w:rsidR="006A7533" w:rsidRPr="00441438">
        <w:rPr>
          <w:rFonts w:ascii="Arial" w:hAnsi="Arial" w:cs="Arial"/>
          <w:b/>
          <w:sz w:val="24"/>
          <w:szCs w:val="24"/>
        </w:rPr>
        <w:t>UPDATE</w:t>
      </w:r>
    </w:p>
    <w:p w14:paraId="47C5934E" w14:textId="77777777" w:rsidR="00D0145D" w:rsidRPr="00441438" w:rsidRDefault="00D0145D" w:rsidP="00B4008B">
      <w:pPr>
        <w:pStyle w:val="ListParagraph"/>
        <w:spacing w:after="0" w:line="240" w:lineRule="auto"/>
        <w:jc w:val="both"/>
        <w:rPr>
          <w:rFonts w:ascii="Arial" w:hAnsi="Arial" w:cs="Arial"/>
          <w:b/>
          <w:sz w:val="24"/>
          <w:szCs w:val="24"/>
        </w:rPr>
      </w:pPr>
    </w:p>
    <w:p w14:paraId="01B0FC1E" w14:textId="77777777" w:rsidR="006D472C" w:rsidRPr="00441438" w:rsidRDefault="00233330" w:rsidP="0068424C">
      <w:pPr>
        <w:pStyle w:val="ListParagraph"/>
        <w:numPr>
          <w:ilvl w:val="0"/>
          <w:numId w:val="5"/>
        </w:numPr>
        <w:spacing w:after="0" w:line="240" w:lineRule="auto"/>
        <w:ind w:left="426" w:hanging="426"/>
        <w:jc w:val="both"/>
        <w:rPr>
          <w:rFonts w:ascii="Arial" w:hAnsi="Arial" w:cs="Arial"/>
          <w:b/>
          <w:sz w:val="24"/>
          <w:szCs w:val="24"/>
        </w:rPr>
      </w:pPr>
      <w:r w:rsidRPr="00441438">
        <w:rPr>
          <w:rFonts w:ascii="Arial" w:hAnsi="Arial" w:cs="Arial"/>
          <w:b/>
          <w:sz w:val="24"/>
          <w:szCs w:val="24"/>
        </w:rPr>
        <w:t xml:space="preserve"> </w:t>
      </w:r>
      <w:r w:rsidR="00F87447" w:rsidRPr="00441438">
        <w:rPr>
          <w:rFonts w:ascii="Arial" w:hAnsi="Arial" w:cs="Arial"/>
          <w:b/>
          <w:sz w:val="24"/>
          <w:szCs w:val="24"/>
        </w:rPr>
        <w:t>INTRODUCTION</w:t>
      </w:r>
    </w:p>
    <w:p w14:paraId="7DC4CA22" w14:textId="77777777" w:rsidR="00A31CF6" w:rsidRPr="00441438" w:rsidRDefault="00A31CF6" w:rsidP="00B4008B">
      <w:pPr>
        <w:spacing w:after="0" w:line="240" w:lineRule="auto"/>
        <w:jc w:val="both"/>
        <w:rPr>
          <w:rFonts w:ascii="Arial" w:hAnsi="Arial" w:cs="Arial"/>
          <w:sz w:val="24"/>
          <w:szCs w:val="24"/>
        </w:rPr>
      </w:pPr>
    </w:p>
    <w:p w14:paraId="018B8640" w14:textId="672AF9B1" w:rsidR="00441BBF" w:rsidRPr="00441438" w:rsidRDefault="00441BBF" w:rsidP="00B4008B">
      <w:pPr>
        <w:spacing w:after="0" w:line="240" w:lineRule="auto"/>
        <w:jc w:val="both"/>
        <w:rPr>
          <w:rFonts w:ascii="Arial" w:hAnsi="Arial" w:cs="Arial"/>
          <w:sz w:val="24"/>
          <w:szCs w:val="24"/>
        </w:rPr>
      </w:pPr>
      <w:r w:rsidRPr="00441438">
        <w:rPr>
          <w:rFonts w:ascii="Arial" w:hAnsi="Arial" w:cs="Arial"/>
          <w:sz w:val="24"/>
          <w:szCs w:val="24"/>
        </w:rPr>
        <w:t xml:space="preserve">The purpose of this paper is to update </w:t>
      </w:r>
      <w:r w:rsidR="007D0ED1" w:rsidRPr="00441438">
        <w:rPr>
          <w:rFonts w:ascii="Arial" w:hAnsi="Arial" w:cs="Arial"/>
          <w:sz w:val="24"/>
          <w:szCs w:val="24"/>
        </w:rPr>
        <w:t xml:space="preserve">the </w:t>
      </w:r>
      <w:r w:rsidR="00C54FE4" w:rsidRPr="00441438">
        <w:rPr>
          <w:rFonts w:ascii="Arial" w:hAnsi="Arial" w:cs="Arial"/>
          <w:sz w:val="24"/>
          <w:szCs w:val="24"/>
        </w:rPr>
        <w:t>Workforce</w:t>
      </w:r>
      <w:r w:rsidR="00296EFE" w:rsidRPr="00441438">
        <w:rPr>
          <w:rFonts w:ascii="Arial" w:hAnsi="Arial" w:cs="Arial"/>
          <w:sz w:val="24"/>
          <w:szCs w:val="24"/>
        </w:rPr>
        <w:t xml:space="preserve"> and </w:t>
      </w:r>
      <w:r w:rsidR="601C450A" w:rsidRPr="00441438">
        <w:rPr>
          <w:rFonts w:ascii="Arial" w:hAnsi="Arial" w:cs="Arial"/>
          <w:sz w:val="24"/>
          <w:szCs w:val="24"/>
        </w:rPr>
        <w:t>OD</w:t>
      </w:r>
      <w:r w:rsidR="00C54FE4" w:rsidRPr="00441438">
        <w:rPr>
          <w:rFonts w:ascii="Arial" w:hAnsi="Arial" w:cs="Arial"/>
          <w:sz w:val="24"/>
          <w:szCs w:val="24"/>
        </w:rPr>
        <w:t xml:space="preserve"> Committee</w:t>
      </w:r>
      <w:r w:rsidR="00DF5AB9" w:rsidRPr="00441438">
        <w:rPr>
          <w:rFonts w:ascii="Arial" w:hAnsi="Arial" w:cs="Arial"/>
          <w:sz w:val="24"/>
          <w:szCs w:val="24"/>
        </w:rPr>
        <w:t xml:space="preserve"> </w:t>
      </w:r>
      <w:r w:rsidR="2D4347D1" w:rsidRPr="00441438">
        <w:rPr>
          <w:rFonts w:ascii="Arial" w:hAnsi="Arial" w:cs="Arial"/>
          <w:sz w:val="24"/>
          <w:szCs w:val="24"/>
        </w:rPr>
        <w:t>on</w:t>
      </w:r>
      <w:r w:rsidRPr="00441438">
        <w:rPr>
          <w:rFonts w:ascii="Arial" w:hAnsi="Arial" w:cs="Arial"/>
          <w:sz w:val="24"/>
          <w:szCs w:val="24"/>
        </w:rPr>
        <w:t xml:space="preserve"> the recent recruitment and retention </w:t>
      </w:r>
      <w:r w:rsidR="006E57F5" w:rsidRPr="00441438">
        <w:rPr>
          <w:rFonts w:ascii="Arial" w:hAnsi="Arial" w:cs="Arial"/>
          <w:sz w:val="24"/>
          <w:szCs w:val="24"/>
        </w:rPr>
        <w:t>activity</w:t>
      </w:r>
      <w:r w:rsidRPr="00441438">
        <w:rPr>
          <w:rFonts w:ascii="Arial" w:hAnsi="Arial" w:cs="Arial"/>
          <w:sz w:val="24"/>
          <w:szCs w:val="24"/>
        </w:rPr>
        <w:t xml:space="preserve"> since the last </w:t>
      </w:r>
      <w:r w:rsidR="00FC5358" w:rsidRPr="00441438">
        <w:rPr>
          <w:rFonts w:ascii="Arial" w:hAnsi="Arial" w:cs="Arial"/>
          <w:sz w:val="24"/>
          <w:szCs w:val="24"/>
        </w:rPr>
        <w:t xml:space="preserve">update. </w:t>
      </w:r>
      <w:r w:rsidRPr="00441438">
        <w:rPr>
          <w:rFonts w:ascii="Arial" w:hAnsi="Arial" w:cs="Arial"/>
          <w:sz w:val="24"/>
          <w:szCs w:val="24"/>
        </w:rPr>
        <w:t xml:space="preserve">This work is associated with the </w:t>
      </w:r>
      <w:r w:rsidR="00D3653A" w:rsidRPr="00441438">
        <w:rPr>
          <w:rFonts w:ascii="Arial" w:hAnsi="Arial" w:cs="Arial"/>
          <w:sz w:val="24"/>
          <w:szCs w:val="24"/>
        </w:rPr>
        <w:t xml:space="preserve">Health Board’s 5-year </w:t>
      </w:r>
      <w:r w:rsidR="002512AF" w:rsidRPr="00441438">
        <w:rPr>
          <w:rFonts w:ascii="Arial" w:hAnsi="Arial" w:cs="Arial"/>
          <w:sz w:val="24"/>
          <w:szCs w:val="24"/>
        </w:rPr>
        <w:t xml:space="preserve">People </w:t>
      </w:r>
      <w:r w:rsidRPr="00441438">
        <w:rPr>
          <w:rFonts w:ascii="Arial" w:hAnsi="Arial" w:cs="Arial"/>
          <w:sz w:val="24"/>
          <w:szCs w:val="24"/>
        </w:rPr>
        <w:t>strategy</w:t>
      </w:r>
      <w:r w:rsidR="54C46BBE" w:rsidRPr="00441438">
        <w:rPr>
          <w:rFonts w:ascii="Arial" w:hAnsi="Arial" w:cs="Arial"/>
          <w:sz w:val="24"/>
          <w:szCs w:val="24"/>
        </w:rPr>
        <w:t xml:space="preserve"> 2024-2029</w:t>
      </w:r>
      <w:r w:rsidRPr="00441438">
        <w:rPr>
          <w:rFonts w:ascii="Arial" w:hAnsi="Arial" w:cs="Arial"/>
          <w:sz w:val="24"/>
          <w:szCs w:val="24"/>
        </w:rPr>
        <w:t xml:space="preserve">.  </w:t>
      </w:r>
    </w:p>
    <w:p w14:paraId="60A9EE16" w14:textId="1118C985" w:rsidR="00A31CF6" w:rsidRPr="00441438" w:rsidRDefault="00A31CF6" w:rsidP="00B4008B">
      <w:pPr>
        <w:spacing w:after="0" w:line="240" w:lineRule="auto"/>
        <w:jc w:val="both"/>
        <w:rPr>
          <w:rFonts w:ascii="Arial" w:hAnsi="Arial" w:cs="Arial"/>
          <w:sz w:val="24"/>
          <w:szCs w:val="24"/>
        </w:rPr>
      </w:pPr>
    </w:p>
    <w:p w14:paraId="721F9B9B" w14:textId="77777777" w:rsidR="00A31CF6" w:rsidRPr="00441438" w:rsidRDefault="00F87447" w:rsidP="0068424C">
      <w:pPr>
        <w:pStyle w:val="ListParagraph"/>
        <w:numPr>
          <w:ilvl w:val="0"/>
          <w:numId w:val="5"/>
        </w:numPr>
        <w:spacing w:after="0" w:line="240" w:lineRule="auto"/>
        <w:ind w:left="426" w:hanging="426"/>
        <w:jc w:val="both"/>
        <w:rPr>
          <w:rFonts w:ascii="Arial" w:hAnsi="Arial" w:cs="Arial"/>
          <w:sz w:val="24"/>
          <w:szCs w:val="24"/>
        </w:rPr>
      </w:pPr>
      <w:r w:rsidRPr="00441438">
        <w:rPr>
          <w:rFonts w:ascii="Arial" w:hAnsi="Arial" w:cs="Arial"/>
          <w:b/>
          <w:sz w:val="24"/>
          <w:szCs w:val="24"/>
        </w:rPr>
        <w:t>BACKGROUND</w:t>
      </w:r>
    </w:p>
    <w:p w14:paraId="41A177E7" w14:textId="77777777" w:rsidR="000456E0" w:rsidRPr="00441438" w:rsidRDefault="000456E0" w:rsidP="00B4008B">
      <w:pPr>
        <w:spacing w:after="0" w:line="240" w:lineRule="auto"/>
        <w:jc w:val="both"/>
        <w:rPr>
          <w:rFonts w:ascii="Arial" w:hAnsi="Arial" w:cs="Arial"/>
          <w:sz w:val="24"/>
          <w:szCs w:val="24"/>
        </w:rPr>
      </w:pPr>
    </w:p>
    <w:p w14:paraId="6A81B6A7" w14:textId="1A355F89" w:rsidR="00441BBF" w:rsidRPr="00441438" w:rsidRDefault="00441BBF" w:rsidP="00B4008B">
      <w:pPr>
        <w:spacing w:after="0" w:line="240" w:lineRule="auto"/>
        <w:jc w:val="both"/>
        <w:rPr>
          <w:rFonts w:ascii="Arial" w:hAnsi="Arial" w:cs="Arial"/>
          <w:sz w:val="24"/>
          <w:szCs w:val="24"/>
        </w:rPr>
      </w:pPr>
      <w:r w:rsidRPr="00441438">
        <w:rPr>
          <w:rFonts w:ascii="Arial" w:hAnsi="Arial" w:cs="Arial"/>
          <w:sz w:val="24"/>
          <w:szCs w:val="24"/>
        </w:rPr>
        <w:t>This paper aims to provide a</w:t>
      </w:r>
      <w:r w:rsidR="009F4DBA" w:rsidRPr="00441438">
        <w:rPr>
          <w:rFonts w:ascii="Arial" w:hAnsi="Arial" w:cs="Arial"/>
          <w:sz w:val="24"/>
          <w:szCs w:val="24"/>
        </w:rPr>
        <w:t xml:space="preserve"> brief update around activity </w:t>
      </w:r>
      <w:r w:rsidRPr="00441438">
        <w:rPr>
          <w:rFonts w:ascii="Arial" w:hAnsi="Arial" w:cs="Arial"/>
          <w:sz w:val="24"/>
          <w:szCs w:val="24"/>
        </w:rPr>
        <w:t xml:space="preserve">since the last meeting to provide assurance that there are number of </w:t>
      </w:r>
      <w:r w:rsidR="3965C4A8" w:rsidRPr="00441438">
        <w:rPr>
          <w:rFonts w:ascii="Arial" w:hAnsi="Arial" w:cs="Arial"/>
          <w:sz w:val="24"/>
          <w:szCs w:val="24"/>
        </w:rPr>
        <w:t xml:space="preserve">improvements </w:t>
      </w:r>
      <w:r w:rsidRPr="00441438">
        <w:rPr>
          <w:rFonts w:ascii="Arial" w:hAnsi="Arial" w:cs="Arial"/>
          <w:sz w:val="24"/>
          <w:szCs w:val="24"/>
        </w:rPr>
        <w:t xml:space="preserve">in both recruiting and retaining staff.  </w:t>
      </w:r>
    </w:p>
    <w:p w14:paraId="0D49076D" w14:textId="77777777" w:rsidR="003A7777" w:rsidRPr="00441438" w:rsidRDefault="003A7777" w:rsidP="00B4008B">
      <w:pPr>
        <w:spacing w:after="0" w:line="240" w:lineRule="auto"/>
        <w:jc w:val="both"/>
        <w:rPr>
          <w:rFonts w:ascii="Arial" w:hAnsi="Arial" w:cs="Arial"/>
          <w:sz w:val="24"/>
          <w:szCs w:val="24"/>
        </w:rPr>
      </w:pPr>
    </w:p>
    <w:p w14:paraId="45AEA382" w14:textId="77777777" w:rsidR="00DD731A" w:rsidRPr="00441438" w:rsidRDefault="002C2ED8" w:rsidP="0068424C">
      <w:pPr>
        <w:pStyle w:val="ListParagraph"/>
        <w:numPr>
          <w:ilvl w:val="0"/>
          <w:numId w:val="5"/>
        </w:numPr>
        <w:spacing w:after="0" w:line="240" w:lineRule="auto"/>
        <w:ind w:left="426" w:hanging="426"/>
        <w:jc w:val="both"/>
        <w:rPr>
          <w:rFonts w:ascii="Arial" w:hAnsi="Arial" w:cs="Arial"/>
          <w:b/>
          <w:sz w:val="24"/>
          <w:szCs w:val="24"/>
        </w:rPr>
      </w:pPr>
      <w:r w:rsidRPr="00441438">
        <w:rPr>
          <w:rFonts w:ascii="Arial" w:hAnsi="Arial" w:cs="Arial"/>
          <w:b/>
          <w:sz w:val="24"/>
          <w:szCs w:val="24"/>
        </w:rPr>
        <w:t>K</w:t>
      </w:r>
      <w:r w:rsidR="00613B53" w:rsidRPr="00441438">
        <w:rPr>
          <w:rFonts w:ascii="Arial" w:hAnsi="Arial" w:cs="Arial"/>
          <w:b/>
          <w:sz w:val="24"/>
          <w:szCs w:val="24"/>
        </w:rPr>
        <w:t>EY ACTIONS</w:t>
      </w:r>
    </w:p>
    <w:p w14:paraId="57C393EF" w14:textId="77777777" w:rsidR="00F22156" w:rsidRPr="00441438" w:rsidRDefault="00F22156" w:rsidP="00B4008B">
      <w:pPr>
        <w:spacing w:after="0" w:line="240" w:lineRule="auto"/>
        <w:jc w:val="both"/>
        <w:rPr>
          <w:rFonts w:ascii="Arial" w:hAnsi="Arial" w:cs="Arial"/>
          <w:sz w:val="24"/>
          <w:szCs w:val="24"/>
        </w:rPr>
      </w:pPr>
    </w:p>
    <w:p w14:paraId="5BEEC6E1" w14:textId="57A800A7" w:rsidR="001F37E2" w:rsidRPr="00441438" w:rsidRDefault="3099B433" w:rsidP="0068424C">
      <w:pPr>
        <w:pStyle w:val="ListParagraph"/>
        <w:numPr>
          <w:ilvl w:val="1"/>
          <w:numId w:val="5"/>
        </w:numPr>
        <w:spacing w:after="0" w:line="240" w:lineRule="auto"/>
        <w:jc w:val="both"/>
        <w:rPr>
          <w:rFonts w:ascii="Arial" w:hAnsi="Arial" w:cs="Arial"/>
          <w:b/>
          <w:bCs/>
          <w:sz w:val="24"/>
          <w:szCs w:val="24"/>
        </w:rPr>
      </w:pPr>
      <w:r w:rsidRPr="00441438">
        <w:rPr>
          <w:rFonts w:ascii="Arial" w:hAnsi="Arial" w:cs="Arial"/>
          <w:b/>
          <w:bCs/>
          <w:sz w:val="24"/>
          <w:szCs w:val="24"/>
        </w:rPr>
        <w:t xml:space="preserve">Recruitment Activity </w:t>
      </w:r>
      <w:r w:rsidR="000456E0" w:rsidRPr="00441438">
        <w:rPr>
          <w:rFonts w:ascii="Arial" w:hAnsi="Arial" w:cs="Arial"/>
          <w:b/>
          <w:bCs/>
          <w:sz w:val="24"/>
          <w:szCs w:val="24"/>
        </w:rPr>
        <w:t xml:space="preserve"> </w:t>
      </w:r>
    </w:p>
    <w:p w14:paraId="1B047428" w14:textId="0F4BAB34" w:rsidR="001F37E2" w:rsidRPr="00441438" w:rsidRDefault="001F37E2" w:rsidP="3FF98F14">
      <w:pPr>
        <w:pStyle w:val="ListParagraph"/>
        <w:spacing w:after="0" w:line="240" w:lineRule="auto"/>
        <w:ind w:left="360"/>
        <w:jc w:val="both"/>
        <w:rPr>
          <w:rFonts w:ascii="Arial" w:hAnsi="Arial" w:cs="Arial"/>
          <w:i/>
          <w:iCs/>
          <w:sz w:val="24"/>
          <w:szCs w:val="24"/>
          <w:highlight w:val="yellow"/>
        </w:rPr>
      </w:pPr>
    </w:p>
    <w:p w14:paraId="45DF5BB1" w14:textId="37F64715" w:rsidR="001F37E2" w:rsidRPr="00441438" w:rsidRDefault="0C51595F" w:rsidP="3FF98F14">
      <w:pPr>
        <w:spacing w:after="0" w:line="240" w:lineRule="auto"/>
        <w:jc w:val="both"/>
        <w:rPr>
          <w:rFonts w:ascii="Arial" w:hAnsi="Arial" w:cs="Arial"/>
          <w:i/>
          <w:iCs/>
          <w:sz w:val="24"/>
          <w:szCs w:val="24"/>
          <w:highlight w:val="yellow"/>
        </w:rPr>
      </w:pPr>
      <w:r w:rsidRPr="00441438">
        <w:rPr>
          <w:rFonts w:ascii="Arial" w:hAnsi="Arial" w:cs="Arial"/>
          <w:b/>
          <w:bCs/>
          <w:sz w:val="24"/>
          <w:szCs w:val="24"/>
        </w:rPr>
        <w:t xml:space="preserve">3.1.1 </w:t>
      </w:r>
      <w:r w:rsidR="002C2ED8" w:rsidRPr="00441438">
        <w:rPr>
          <w:rFonts w:ascii="Arial" w:hAnsi="Arial" w:cs="Arial"/>
          <w:b/>
          <w:bCs/>
          <w:sz w:val="24"/>
          <w:szCs w:val="24"/>
        </w:rPr>
        <w:t xml:space="preserve">Central Resourcing </w:t>
      </w:r>
      <w:r w:rsidR="3E6B9D3F" w:rsidRPr="00441438">
        <w:rPr>
          <w:rFonts w:ascii="Arial" w:hAnsi="Arial" w:cs="Arial"/>
          <w:b/>
          <w:bCs/>
          <w:sz w:val="24"/>
          <w:szCs w:val="24"/>
        </w:rPr>
        <w:t>T</w:t>
      </w:r>
      <w:r w:rsidR="003C2D58" w:rsidRPr="00441438">
        <w:rPr>
          <w:rFonts w:ascii="Arial" w:hAnsi="Arial" w:cs="Arial"/>
          <w:b/>
          <w:bCs/>
          <w:sz w:val="24"/>
          <w:szCs w:val="24"/>
        </w:rPr>
        <w:t>eam</w:t>
      </w:r>
      <w:r w:rsidR="00974EA8" w:rsidRPr="00441438">
        <w:rPr>
          <w:rFonts w:ascii="Arial" w:hAnsi="Arial" w:cs="Arial"/>
          <w:b/>
          <w:bCs/>
          <w:sz w:val="24"/>
          <w:szCs w:val="24"/>
        </w:rPr>
        <w:t xml:space="preserve"> </w:t>
      </w:r>
    </w:p>
    <w:p w14:paraId="6733BF67" w14:textId="2C264892" w:rsidR="001F37E2" w:rsidRPr="00441438" w:rsidRDefault="001F37E2" w:rsidP="3FF98F14">
      <w:pPr>
        <w:spacing w:after="0" w:line="240" w:lineRule="auto"/>
        <w:jc w:val="both"/>
        <w:rPr>
          <w:rFonts w:ascii="Arial" w:hAnsi="Arial" w:cs="Arial"/>
          <w:i/>
          <w:iCs/>
          <w:sz w:val="24"/>
          <w:szCs w:val="24"/>
        </w:rPr>
      </w:pPr>
    </w:p>
    <w:p w14:paraId="758F94A4" w14:textId="0E9CE6A6" w:rsidR="001F37E2" w:rsidRPr="00441438" w:rsidRDefault="4AE05148" w:rsidP="3FF98F14">
      <w:pPr>
        <w:spacing w:after="0" w:line="240" w:lineRule="auto"/>
        <w:jc w:val="both"/>
        <w:rPr>
          <w:rFonts w:ascii="Arial" w:hAnsi="Arial" w:cs="Arial"/>
          <w:sz w:val="24"/>
          <w:szCs w:val="24"/>
        </w:rPr>
      </w:pPr>
      <w:r w:rsidRPr="00441438">
        <w:rPr>
          <w:rFonts w:ascii="Arial" w:hAnsi="Arial" w:cs="Arial"/>
          <w:sz w:val="24"/>
          <w:szCs w:val="24"/>
        </w:rPr>
        <w:t xml:space="preserve">The Central Resourcing Team </w:t>
      </w:r>
      <w:r w:rsidR="00F672F4">
        <w:rPr>
          <w:rFonts w:ascii="Arial" w:hAnsi="Arial" w:cs="Arial"/>
          <w:sz w:val="24"/>
          <w:szCs w:val="24"/>
        </w:rPr>
        <w:t xml:space="preserve">(CRT) </w:t>
      </w:r>
      <w:r w:rsidR="63F983EE" w:rsidRPr="00441438">
        <w:rPr>
          <w:rFonts w:ascii="Arial" w:hAnsi="Arial" w:cs="Arial"/>
          <w:sz w:val="24"/>
          <w:szCs w:val="24"/>
        </w:rPr>
        <w:t xml:space="preserve">was set up in </w:t>
      </w:r>
      <w:r w:rsidRPr="00441438">
        <w:rPr>
          <w:rFonts w:ascii="Arial" w:hAnsi="Arial" w:cs="Arial"/>
          <w:sz w:val="24"/>
          <w:szCs w:val="24"/>
        </w:rPr>
        <w:t>2021</w:t>
      </w:r>
      <w:r w:rsidR="52EBB598" w:rsidRPr="00441438">
        <w:rPr>
          <w:rFonts w:ascii="Arial" w:hAnsi="Arial" w:cs="Arial"/>
          <w:sz w:val="24"/>
          <w:szCs w:val="24"/>
        </w:rPr>
        <w:t xml:space="preserve"> to support the Health Board (HB) </w:t>
      </w:r>
      <w:r w:rsidR="6E044B5E" w:rsidRPr="00441438">
        <w:rPr>
          <w:rFonts w:ascii="Arial" w:hAnsi="Arial" w:cs="Arial"/>
          <w:sz w:val="24"/>
          <w:szCs w:val="24"/>
        </w:rPr>
        <w:t xml:space="preserve">to </w:t>
      </w:r>
      <w:r w:rsidR="30219CEE" w:rsidRPr="00441438">
        <w:rPr>
          <w:rFonts w:ascii="Arial" w:hAnsi="Arial" w:cs="Arial"/>
          <w:sz w:val="24"/>
          <w:szCs w:val="24"/>
        </w:rPr>
        <w:t>fill</w:t>
      </w:r>
      <w:r w:rsidR="620D49F8" w:rsidRPr="00441438">
        <w:rPr>
          <w:rFonts w:ascii="Arial" w:hAnsi="Arial" w:cs="Arial"/>
          <w:sz w:val="24"/>
          <w:szCs w:val="24"/>
        </w:rPr>
        <w:t xml:space="preserve"> Band 5 </w:t>
      </w:r>
      <w:r w:rsidR="42F0FCFB" w:rsidRPr="00441438">
        <w:rPr>
          <w:rFonts w:ascii="Arial" w:hAnsi="Arial" w:cs="Arial"/>
          <w:sz w:val="24"/>
          <w:szCs w:val="24"/>
        </w:rPr>
        <w:t>N</w:t>
      </w:r>
      <w:r w:rsidR="620D49F8" w:rsidRPr="00441438">
        <w:rPr>
          <w:rFonts w:ascii="Arial" w:hAnsi="Arial" w:cs="Arial"/>
          <w:sz w:val="24"/>
          <w:szCs w:val="24"/>
        </w:rPr>
        <w:t xml:space="preserve">ursing and Band 2 Health Care Support Worker </w:t>
      </w:r>
      <w:r w:rsidR="2E9FF789" w:rsidRPr="00441438">
        <w:rPr>
          <w:rFonts w:ascii="Arial" w:hAnsi="Arial" w:cs="Arial"/>
          <w:sz w:val="24"/>
          <w:szCs w:val="24"/>
        </w:rPr>
        <w:t xml:space="preserve">(HCSW) </w:t>
      </w:r>
      <w:r w:rsidR="6E8BAB6B" w:rsidRPr="00441438">
        <w:rPr>
          <w:rFonts w:ascii="Arial" w:hAnsi="Arial" w:cs="Arial"/>
          <w:sz w:val="24"/>
          <w:szCs w:val="24"/>
        </w:rPr>
        <w:t>v</w:t>
      </w:r>
      <w:r w:rsidR="3EE43F25" w:rsidRPr="00441438">
        <w:rPr>
          <w:rFonts w:ascii="Arial" w:hAnsi="Arial" w:cs="Arial"/>
          <w:sz w:val="24"/>
          <w:szCs w:val="24"/>
        </w:rPr>
        <w:t>acancies</w:t>
      </w:r>
      <w:r w:rsidR="3BE1E9D2" w:rsidRPr="00441438">
        <w:rPr>
          <w:rFonts w:ascii="Arial" w:hAnsi="Arial" w:cs="Arial"/>
          <w:sz w:val="24"/>
          <w:szCs w:val="24"/>
        </w:rPr>
        <w:t xml:space="preserve"> </w:t>
      </w:r>
      <w:r w:rsidR="620D49F8" w:rsidRPr="00441438">
        <w:rPr>
          <w:rFonts w:ascii="Arial" w:hAnsi="Arial" w:cs="Arial"/>
          <w:sz w:val="24"/>
          <w:szCs w:val="24"/>
        </w:rPr>
        <w:t>by</w:t>
      </w:r>
      <w:r w:rsidR="000B0DAA">
        <w:rPr>
          <w:rFonts w:ascii="Arial" w:hAnsi="Arial" w:cs="Arial"/>
          <w:sz w:val="24"/>
          <w:szCs w:val="24"/>
        </w:rPr>
        <w:t xml:space="preserve"> </w:t>
      </w:r>
      <w:r w:rsidR="620D49F8" w:rsidRPr="00441438">
        <w:rPr>
          <w:rFonts w:ascii="Arial" w:hAnsi="Arial" w:cs="Arial"/>
          <w:sz w:val="24"/>
          <w:szCs w:val="24"/>
        </w:rPr>
        <w:t xml:space="preserve">centrally co-ordinating adverts, supporting bulk recruitment </w:t>
      </w:r>
      <w:r w:rsidR="77CD8855" w:rsidRPr="00441438">
        <w:rPr>
          <w:rFonts w:ascii="Arial" w:hAnsi="Arial" w:cs="Arial"/>
          <w:sz w:val="24"/>
          <w:szCs w:val="24"/>
        </w:rPr>
        <w:t xml:space="preserve">activity </w:t>
      </w:r>
      <w:r w:rsidR="002D6D8E">
        <w:rPr>
          <w:rFonts w:ascii="Arial" w:hAnsi="Arial" w:cs="Arial"/>
          <w:sz w:val="24"/>
          <w:szCs w:val="24"/>
        </w:rPr>
        <w:t>(</w:t>
      </w:r>
      <w:r w:rsidR="620D49F8" w:rsidRPr="00441438">
        <w:rPr>
          <w:rFonts w:ascii="Arial" w:hAnsi="Arial" w:cs="Arial"/>
          <w:sz w:val="24"/>
          <w:szCs w:val="24"/>
        </w:rPr>
        <w:t>including shortlisting</w:t>
      </w:r>
      <w:r w:rsidR="002D6D8E">
        <w:rPr>
          <w:rFonts w:ascii="Arial" w:hAnsi="Arial" w:cs="Arial"/>
          <w:sz w:val="24"/>
          <w:szCs w:val="24"/>
        </w:rPr>
        <w:t>)</w:t>
      </w:r>
      <w:r w:rsidR="2525EAC6" w:rsidRPr="00441438">
        <w:rPr>
          <w:rFonts w:ascii="Arial" w:hAnsi="Arial" w:cs="Arial"/>
          <w:sz w:val="24"/>
          <w:szCs w:val="24"/>
        </w:rPr>
        <w:t>,</w:t>
      </w:r>
      <w:r w:rsidR="1AD1C2FE" w:rsidRPr="00441438">
        <w:rPr>
          <w:rFonts w:ascii="Arial" w:hAnsi="Arial" w:cs="Arial"/>
          <w:sz w:val="24"/>
          <w:szCs w:val="24"/>
        </w:rPr>
        <w:t xml:space="preserve"> </w:t>
      </w:r>
      <w:r w:rsidR="2FD0287F" w:rsidRPr="00441438">
        <w:rPr>
          <w:rFonts w:ascii="Arial" w:hAnsi="Arial" w:cs="Arial"/>
          <w:sz w:val="24"/>
          <w:szCs w:val="24"/>
        </w:rPr>
        <w:t>supporting the recruitment of international nurses</w:t>
      </w:r>
      <w:r w:rsidR="55062EDB" w:rsidRPr="00441438">
        <w:rPr>
          <w:rFonts w:ascii="Arial" w:hAnsi="Arial" w:cs="Arial"/>
          <w:sz w:val="24"/>
          <w:szCs w:val="24"/>
        </w:rPr>
        <w:t>,</w:t>
      </w:r>
      <w:r w:rsidR="2FD0287F" w:rsidRPr="00441438">
        <w:rPr>
          <w:rFonts w:ascii="Arial" w:hAnsi="Arial" w:cs="Arial"/>
          <w:sz w:val="24"/>
          <w:szCs w:val="24"/>
        </w:rPr>
        <w:t xml:space="preserve"> and </w:t>
      </w:r>
      <w:r w:rsidR="1AD1C2FE" w:rsidRPr="00441438">
        <w:rPr>
          <w:rFonts w:ascii="Arial" w:hAnsi="Arial" w:cs="Arial"/>
          <w:sz w:val="24"/>
          <w:szCs w:val="24"/>
        </w:rPr>
        <w:t xml:space="preserve">reducing time to hire by coaching candidates through the </w:t>
      </w:r>
      <w:r w:rsidR="45A6CB03" w:rsidRPr="00441438">
        <w:rPr>
          <w:rFonts w:ascii="Arial" w:hAnsi="Arial" w:cs="Arial"/>
          <w:sz w:val="24"/>
          <w:szCs w:val="24"/>
        </w:rPr>
        <w:t xml:space="preserve">All Wales </w:t>
      </w:r>
      <w:r w:rsidR="1AD1C2FE" w:rsidRPr="00441438">
        <w:rPr>
          <w:rFonts w:ascii="Arial" w:hAnsi="Arial" w:cs="Arial"/>
          <w:sz w:val="24"/>
          <w:szCs w:val="24"/>
        </w:rPr>
        <w:t xml:space="preserve">pre-employment check </w:t>
      </w:r>
      <w:r w:rsidR="64C60585" w:rsidRPr="00441438">
        <w:rPr>
          <w:rFonts w:ascii="Arial" w:hAnsi="Arial" w:cs="Arial"/>
          <w:sz w:val="24"/>
          <w:szCs w:val="24"/>
        </w:rPr>
        <w:t xml:space="preserve">(PEC) </w:t>
      </w:r>
      <w:r w:rsidR="1AD1C2FE" w:rsidRPr="00441438">
        <w:rPr>
          <w:rFonts w:ascii="Arial" w:hAnsi="Arial" w:cs="Arial"/>
          <w:sz w:val="24"/>
          <w:szCs w:val="24"/>
        </w:rPr>
        <w:t>process, in conjunction with the recruitment team</w:t>
      </w:r>
      <w:r w:rsidR="3D963059" w:rsidRPr="00441438">
        <w:rPr>
          <w:rFonts w:ascii="Arial" w:hAnsi="Arial" w:cs="Arial"/>
          <w:sz w:val="24"/>
          <w:szCs w:val="24"/>
        </w:rPr>
        <w:t xml:space="preserve"> in </w:t>
      </w:r>
      <w:r w:rsidR="00D3202F" w:rsidRPr="00D3202F">
        <w:rPr>
          <w:rFonts w:ascii="Arial" w:hAnsi="Arial" w:cs="Arial"/>
          <w:sz w:val="24"/>
          <w:szCs w:val="24"/>
        </w:rPr>
        <w:t>NHS Wales Shared Services Partnership</w:t>
      </w:r>
      <w:r w:rsidR="00D3202F">
        <w:rPr>
          <w:rFonts w:ascii="Arial" w:hAnsi="Arial" w:cs="Arial"/>
          <w:sz w:val="24"/>
          <w:szCs w:val="24"/>
        </w:rPr>
        <w:t xml:space="preserve"> (</w:t>
      </w:r>
      <w:r w:rsidR="3D963059" w:rsidRPr="00441438">
        <w:rPr>
          <w:rFonts w:ascii="Arial" w:hAnsi="Arial" w:cs="Arial"/>
          <w:sz w:val="24"/>
          <w:szCs w:val="24"/>
        </w:rPr>
        <w:t>NWSSP</w:t>
      </w:r>
      <w:r w:rsidR="00D3202F">
        <w:rPr>
          <w:rFonts w:ascii="Arial" w:hAnsi="Arial" w:cs="Arial"/>
          <w:sz w:val="24"/>
          <w:szCs w:val="24"/>
        </w:rPr>
        <w:t>)</w:t>
      </w:r>
      <w:r w:rsidR="525A5B56" w:rsidRPr="00441438">
        <w:rPr>
          <w:rFonts w:ascii="Arial" w:hAnsi="Arial" w:cs="Arial"/>
          <w:sz w:val="24"/>
          <w:szCs w:val="24"/>
        </w:rPr>
        <w:t xml:space="preserve">. </w:t>
      </w:r>
      <w:r w:rsidR="1396B368" w:rsidRPr="00441438">
        <w:rPr>
          <w:rFonts w:ascii="Arial" w:hAnsi="Arial" w:cs="Arial"/>
          <w:sz w:val="24"/>
          <w:szCs w:val="24"/>
        </w:rPr>
        <w:t xml:space="preserve">This </w:t>
      </w:r>
      <w:r w:rsidR="13A6C08F" w:rsidRPr="00441438">
        <w:rPr>
          <w:rFonts w:ascii="Arial" w:hAnsi="Arial" w:cs="Arial"/>
          <w:sz w:val="24"/>
          <w:szCs w:val="24"/>
        </w:rPr>
        <w:t xml:space="preserve">support </w:t>
      </w:r>
      <w:r w:rsidR="1396B368" w:rsidRPr="00441438">
        <w:rPr>
          <w:rFonts w:ascii="Arial" w:hAnsi="Arial" w:cs="Arial"/>
          <w:sz w:val="24"/>
          <w:szCs w:val="24"/>
        </w:rPr>
        <w:t xml:space="preserve">was initially targeted at Morriston </w:t>
      </w:r>
      <w:r w:rsidR="00AF1CAF">
        <w:rPr>
          <w:rFonts w:ascii="Arial" w:hAnsi="Arial" w:cs="Arial"/>
          <w:sz w:val="24"/>
          <w:szCs w:val="24"/>
        </w:rPr>
        <w:t xml:space="preserve">Service Group </w:t>
      </w:r>
      <w:r w:rsidR="1396B368" w:rsidRPr="00441438">
        <w:rPr>
          <w:rFonts w:ascii="Arial" w:hAnsi="Arial" w:cs="Arial"/>
          <w:sz w:val="24"/>
          <w:szCs w:val="24"/>
        </w:rPr>
        <w:t>and N</w:t>
      </w:r>
      <w:r w:rsidR="002D6D8E">
        <w:rPr>
          <w:rFonts w:ascii="Arial" w:hAnsi="Arial" w:cs="Arial"/>
          <w:sz w:val="24"/>
          <w:szCs w:val="24"/>
        </w:rPr>
        <w:t xml:space="preserve">eath </w:t>
      </w:r>
      <w:r w:rsidR="1396B368" w:rsidRPr="00441438">
        <w:rPr>
          <w:rFonts w:ascii="Arial" w:hAnsi="Arial" w:cs="Arial"/>
          <w:sz w:val="24"/>
          <w:szCs w:val="24"/>
        </w:rPr>
        <w:t>P</w:t>
      </w:r>
      <w:r w:rsidR="002D6D8E">
        <w:rPr>
          <w:rFonts w:ascii="Arial" w:hAnsi="Arial" w:cs="Arial"/>
          <w:sz w:val="24"/>
          <w:szCs w:val="24"/>
        </w:rPr>
        <w:t xml:space="preserve">ort </w:t>
      </w:r>
      <w:r w:rsidR="1396B368" w:rsidRPr="00441438">
        <w:rPr>
          <w:rFonts w:ascii="Arial" w:hAnsi="Arial" w:cs="Arial"/>
          <w:sz w:val="24"/>
          <w:szCs w:val="24"/>
        </w:rPr>
        <w:t>T</w:t>
      </w:r>
      <w:r w:rsidR="002D6D8E">
        <w:rPr>
          <w:rFonts w:ascii="Arial" w:hAnsi="Arial" w:cs="Arial"/>
          <w:sz w:val="24"/>
          <w:szCs w:val="24"/>
        </w:rPr>
        <w:t xml:space="preserve">albot and </w:t>
      </w:r>
      <w:r w:rsidR="1396B368" w:rsidRPr="00441438">
        <w:rPr>
          <w:rFonts w:ascii="Arial" w:hAnsi="Arial" w:cs="Arial"/>
          <w:sz w:val="24"/>
          <w:szCs w:val="24"/>
        </w:rPr>
        <w:t>S</w:t>
      </w:r>
      <w:r w:rsidR="002D6D8E">
        <w:rPr>
          <w:rFonts w:ascii="Arial" w:hAnsi="Arial" w:cs="Arial"/>
          <w:sz w:val="24"/>
          <w:szCs w:val="24"/>
        </w:rPr>
        <w:t>ingleton</w:t>
      </w:r>
      <w:r w:rsidR="1396B368" w:rsidRPr="00441438">
        <w:rPr>
          <w:rFonts w:ascii="Arial" w:hAnsi="Arial" w:cs="Arial"/>
          <w:sz w:val="24"/>
          <w:szCs w:val="24"/>
        </w:rPr>
        <w:t xml:space="preserve"> Service Group but </w:t>
      </w:r>
      <w:r w:rsidR="6D5CB9E5" w:rsidRPr="00441438">
        <w:rPr>
          <w:rFonts w:ascii="Arial" w:hAnsi="Arial" w:cs="Arial"/>
          <w:sz w:val="24"/>
          <w:szCs w:val="24"/>
        </w:rPr>
        <w:t xml:space="preserve">was </w:t>
      </w:r>
      <w:r w:rsidR="1396B368" w:rsidRPr="00441438">
        <w:rPr>
          <w:rFonts w:ascii="Arial" w:hAnsi="Arial" w:cs="Arial"/>
          <w:sz w:val="24"/>
          <w:szCs w:val="24"/>
        </w:rPr>
        <w:t xml:space="preserve">more recently extended to support other Service Groups, </w:t>
      </w:r>
      <w:r w:rsidR="00C70E55">
        <w:rPr>
          <w:rFonts w:ascii="Arial" w:hAnsi="Arial" w:cs="Arial"/>
          <w:sz w:val="24"/>
          <w:szCs w:val="24"/>
        </w:rPr>
        <w:t xml:space="preserve">such as </w:t>
      </w:r>
      <w:r w:rsidR="1396B368" w:rsidRPr="00441438">
        <w:rPr>
          <w:rFonts w:ascii="Arial" w:hAnsi="Arial" w:cs="Arial"/>
          <w:sz w:val="24"/>
          <w:szCs w:val="24"/>
        </w:rPr>
        <w:t>the Mental Health and L</w:t>
      </w:r>
      <w:r w:rsidR="00BC1EC5">
        <w:rPr>
          <w:rFonts w:ascii="Arial" w:hAnsi="Arial" w:cs="Arial"/>
          <w:sz w:val="24"/>
          <w:szCs w:val="24"/>
        </w:rPr>
        <w:t xml:space="preserve">earning </w:t>
      </w:r>
      <w:r w:rsidR="1396B368" w:rsidRPr="00441438">
        <w:rPr>
          <w:rFonts w:ascii="Arial" w:hAnsi="Arial" w:cs="Arial"/>
          <w:sz w:val="24"/>
          <w:szCs w:val="24"/>
        </w:rPr>
        <w:t>D</w:t>
      </w:r>
      <w:r w:rsidR="00BC1EC5">
        <w:rPr>
          <w:rFonts w:ascii="Arial" w:hAnsi="Arial" w:cs="Arial"/>
          <w:sz w:val="24"/>
          <w:szCs w:val="24"/>
        </w:rPr>
        <w:t>isabilities</w:t>
      </w:r>
      <w:r w:rsidR="1396B368" w:rsidRPr="00441438">
        <w:rPr>
          <w:rFonts w:ascii="Arial" w:hAnsi="Arial" w:cs="Arial"/>
          <w:sz w:val="24"/>
          <w:szCs w:val="24"/>
        </w:rPr>
        <w:t xml:space="preserve"> Service Group. </w:t>
      </w:r>
    </w:p>
    <w:p w14:paraId="440545A5" w14:textId="6591F108" w:rsidR="001F37E2" w:rsidRPr="00441438" w:rsidRDefault="001F37E2" w:rsidP="3FF98F14">
      <w:pPr>
        <w:spacing w:after="0" w:line="240" w:lineRule="auto"/>
        <w:jc w:val="both"/>
        <w:rPr>
          <w:rFonts w:ascii="Arial" w:hAnsi="Arial" w:cs="Arial"/>
          <w:sz w:val="24"/>
          <w:szCs w:val="24"/>
        </w:rPr>
      </w:pPr>
    </w:p>
    <w:p w14:paraId="4DAA1057" w14:textId="43DDC2B2" w:rsidR="001F37E2" w:rsidRPr="00441438" w:rsidRDefault="4AE05148" w:rsidP="3FF98F14">
      <w:pPr>
        <w:spacing w:after="0" w:line="240" w:lineRule="auto"/>
        <w:jc w:val="both"/>
        <w:rPr>
          <w:rFonts w:ascii="Arial" w:hAnsi="Arial" w:cs="Arial"/>
          <w:sz w:val="24"/>
          <w:szCs w:val="24"/>
        </w:rPr>
      </w:pPr>
      <w:r w:rsidRPr="00441438">
        <w:rPr>
          <w:rFonts w:ascii="Arial" w:hAnsi="Arial" w:cs="Arial"/>
          <w:sz w:val="24"/>
          <w:szCs w:val="24"/>
        </w:rPr>
        <w:t xml:space="preserve">Appendix 1 provides the </w:t>
      </w:r>
      <w:r w:rsidR="206C1BD6" w:rsidRPr="00441438">
        <w:rPr>
          <w:rFonts w:ascii="Arial" w:hAnsi="Arial" w:cs="Arial"/>
          <w:sz w:val="24"/>
          <w:szCs w:val="24"/>
        </w:rPr>
        <w:t>core</w:t>
      </w:r>
      <w:r w:rsidR="74AB60A1" w:rsidRPr="00441438">
        <w:rPr>
          <w:rFonts w:ascii="Arial" w:hAnsi="Arial" w:cs="Arial"/>
          <w:sz w:val="24"/>
          <w:szCs w:val="24"/>
        </w:rPr>
        <w:t xml:space="preserve"> </w:t>
      </w:r>
      <w:r w:rsidRPr="00441438">
        <w:rPr>
          <w:rFonts w:ascii="Arial" w:hAnsi="Arial" w:cs="Arial"/>
          <w:sz w:val="24"/>
          <w:szCs w:val="24"/>
        </w:rPr>
        <w:t xml:space="preserve">activity </w:t>
      </w:r>
      <w:r w:rsidR="731AC65D" w:rsidRPr="00441438">
        <w:rPr>
          <w:rFonts w:ascii="Arial" w:hAnsi="Arial" w:cs="Arial"/>
          <w:sz w:val="24"/>
          <w:szCs w:val="24"/>
        </w:rPr>
        <w:t>data for t</w:t>
      </w:r>
      <w:r w:rsidRPr="00441438">
        <w:rPr>
          <w:rFonts w:ascii="Arial" w:hAnsi="Arial" w:cs="Arial"/>
          <w:sz w:val="24"/>
          <w:szCs w:val="24"/>
        </w:rPr>
        <w:t xml:space="preserve">he CRT </w:t>
      </w:r>
      <w:r w:rsidR="40984BB7" w:rsidRPr="00441438">
        <w:rPr>
          <w:rFonts w:ascii="Arial" w:hAnsi="Arial" w:cs="Arial"/>
          <w:sz w:val="24"/>
          <w:szCs w:val="24"/>
        </w:rPr>
        <w:t xml:space="preserve">since </w:t>
      </w:r>
      <w:r w:rsidR="1A2DF763" w:rsidRPr="00441438">
        <w:rPr>
          <w:rFonts w:ascii="Arial" w:hAnsi="Arial" w:cs="Arial"/>
          <w:sz w:val="24"/>
          <w:szCs w:val="24"/>
        </w:rPr>
        <w:t>their</w:t>
      </w:r>
      <w:r w:rsidR="40984BB7" w:rsidRPr="00441438">
        <w:rPr>
          <w:rFonts w:ascii="Arial" w:hAnsi="Arial" w:cs="Arial"/>
          <w:sz w:val="24"/>
          <w:szCs w:val="24"/>
        </w:rPr>
        <w:t xml:space="preserve"> inception. </w:t>
      </w:r>
      <w:r w:rsidR="5ED7E955" w:rsidRPr="00441438">
        <w:rPr>
          <w:rFonts w:ascii="Arial" w:hAnsi="Arial" w:cs="Arial"/>
          <w:sz w:val="24"/>
          <w:szCs w:val="24"/>
        </w:rPr>
        <w:t>T</w:t>
      </w:r>
      <w:r w:rsidR="002E2714" w:rsidRPr="00441438">
        <w:rPr>
          <w:rFonts w:ascii="Arial" w:hAnsi="Arial" w:cs="Arial"/>
          <w:sz w:val="24"/>
          <w:szCs w:val="24"/>
        </w:rPr>
        <w:t xml:space="preserve">able </w:t>
      </w:r>
      <w:r w:rsidR="53068CCD" w:rsidRPr="00441438">
        <w:rPr>
          <w:rFonts w:ascii="Arial" w:hAnsi="Arial" w:cs="Arial"/>
          <w:sz w:val="24"/>
          <w:szCs w:val="24"/>
        </w:rPr>
        <w:t xml:space="preserve">1 </w:t>
      </w:r>
      <w:r w:rsidR="29E66D22" w:rsidRPr="00441438">
        <w:rPr>
          <w:rFonts w:ascii="Arial" w:hAnsi="Arial" w:cs="Arial"/>
          <w:sz w:val="24"/>
          <w:szCs w:val="24"/>
        </w:rPr>
        <w:t xml:space="preserve">indicates </w:t>
      </w:r>
      <w:r w:rsidR="7599ADF9" w:rsidRPr="00441438">
        <w:rPr>
          <w:rFonts w:ascii="Arial" w:hAnsi="Arial" w:cs="Arial"/>
          <w:sz w:val="24"/>
          <w:szCs w:val="24"/>
        </w:rPr>
        <w:t>that as of 1</w:t>
      </w:r>
      <w:r w:rsidR="7599ADF9" w:rsidRPr="00441438">
        <w:rPr>
          <w:rFonts w:ascii="Arial" w:hAnsi="Arial" w:cs="Arial"/>
          <w:sz w:val="24"/>
          <w:szCs w:val="24"/>
          <w:vertAlign w:val="superscript"/>
        </w:rPr>
        <w:t>st</w:t>
      </w:r>
      <w:r w:rsidR="7599ADF9" w:rsidRPr="00441438">
        <w:rPr>
          <w:rFonts w:ascii="Arial" w:hAnsi="Arial" w:cs="Arial"/>
          <w:sz w:val="24"/>
          <w:szCs w:val="24"/>
        </w:rPr>
        <w:t xml:space="preserve"> October</w:t>
      </w:r>
      <w:r w:rsidR="00BC1EC5">
        <w:rPr>
          <w:rFonts w:ascii="Arial" w:hAnsi="Arial" w:cs="Arial"/>
          <w:sz w:val="24"/>
          <w:szCs w:val="24"/>
        </w:rPr>
        <w:t xml:space="preserve"> 2024</w:t>
      </w:r>
      <w:r w:rsidR="7599ADF9" w:rsidRPr="00441438">
        <w:rPr>
          <w:rFonts w:ascii="Arial" w:hAnsi="Arial" w:cs="Arial"/>
          <w:sz w:val="24"/>
          <w:szCs w:val="24"/>
        </w:rPr>
        <w:t xml:space="preserve">, </w:t>
      </w:r>
      <w:r w:rsidR="29E66D22" w:rsidRPr="00441438">
        <w:rPr>
          <w:rFonts w:ascii="Arial" w:hAnsi="Arial" w:cs="Arial"/>
          <w:sz w:val="24"/>
          <w:szCs w:val="24"/>
        </w:rPr>
        <w:t>the</w:t>
      </w:r>
      <w:r w:rsidR="00BC1EC5">
        <w:rPr>
          <w:rFonts w:ascii="Arial" w:hAnsi="Arial" w:cs="Arial"/>
          <w:sz w:val="24"/>
          <w:szCs w:val="24"/>
        </w:rPr>
        <w:t xml:space="preserve"> CRT</w:t>
      </w:r>
      <w:r w:rsidR="29E66D22" w:rsidRPr="00441438">
        <w:rPr>
          <w:rFonts w:ascii="Arial" w:hAnsi="Arial" w:cs="Arial"/>
          <w:sz w:val="24"/>
          <w:szCs w:val="24"/>
        </w:rPr>
        <w:t xml:space="preserve"> have supported</w:t>
      </w:r>
      <w:r w:rsidR="6D3FE616" w:rsidRPr="00441438">
        <w:rPr>
          <w:rFonts w:ascii="Arial" w:hAnsi="Arial" w:cs="Arial"/>
          <w:sz w:val="24"/>
          <w:szCs w:val="24"/>
        </w:rPr>
        <w:t>:</w:t>
      </w:r>
      <w:r w:rsidR="419E9A21" w:rsidRPr="00441438">
        <w:rPr>
          <w:rFonts w:ascii="Arial" w:hAnsi="Arial" w:cs="Arial"/>
          <w:sz w:val="24"/>
          <w:szCs w:val="24"/>
        </w:rPr>
        <w:t xml:space="preserve"> </w:t>
      </w:r>
    </w:p>
    <w:p w14:paraId="57D301C1" w14:textId="2C0AE71C" w:rsidR="001F37E2" w:rsidRPr="00441438" w:rsidRDefault="419E9A21" w:rsidP="0068424C">
      <w:pPr>
        <w:pStyle w:val="ListParagraph"/>
        <w:numPr>
          <w:ilvl w:val="0"/>
          <w:numId w:val="4"/>
        </w:numPr>
        <w:spacing w:after="0" w:line="240" w:lineRule="auto"/>
        <w:jc w:val="both"/>
        <w:rPr>
          <w:rFonts w:ascii="Arial" w:hAnsi="Arial" w:cs="Arial"/>
          <w:sz w:val="24"/>
          <w:szCs w:val="24"/>
        </w:rPr>
      </w:pPr>
      <w:r w:rsidRPr="00441438">
        <w:rPr>
          <w:rFonts w:ascii="Arial" w:hAnsi="Arial" w:cs="Arial"/>
          <w:sz w:val="24"/>
          <w:szCs w:val="24"/>
        </w:rPr>
        <w:t>645 HCSWs</w:t>
      </w:r>
      <w:r w:rsidR="6464E1B3" w:rsidRPr="00441438">
        <w:rPr>
          <w:rFonts w:ascii="Arial" w:hAnsi="Arial" w:cs="Arial"/>
          <w:sz w:val="24"/>
          <w:szCs w:val="24"/>
        </w:rPr>
        <w:t xml:space="preserve"> and 748 Students (Nurses and Allied Health Professionals) with</w:t>
      </w:r>
      <w:r w:rsidRPr="00441438">
        <w:rPr>
          <w:rFonts w:ascii="Arial" w:hAnsi="Arial" w:cs="Arial"/>
          <w:sz w:val="24"/>
          <w:szCs w:val="24"/>
        </w:rPr>
        <w:t xml:space="preserve"> their PECs</w:t>
      </w:r>
    </w:p>
    <w:p w14:paraId="255D376E" w14:textId="31A48BD4" w:rsidR="001F37E2" w:rsidRPr="00441438" w:rsidRDefault="419E9A21" w:rsidP="0068424C">
      <w:pPr>
        <w:pStyle w:val="ListParagraph"/>
        <w:numPr>
          <w:ilvl w:val="0"/>
          <w:numId w:val="4"/>
        </w:numPr>
        <w:spacing w:after="0" w:line="240" w:lineRule="auto"/>
        <w:jc w:val="both"/>
        <w:rPr>
          <w:rFonts w:ascii="Arial" w:hAnsi="Arial" w:cs="Arial"/>
          <w:sz w:val="24"/>
          <w:szCs w:val="24"/>
        </w:rPr>
      </w:pPr>
      <w:r w:rsidRPr="00441438">
        <w:rPr>
          <w:rFonts w:ascii="Arial" w:hAnsi="Arial" w:cs="Arial"/>
          <w:sz w:val="24"/>
          <w:szCs w:val="24"/>
        </w:rPr>
        <w:t xml:space="preserve">153 Band 5 </w:t>
      </w:r>
      <w:r w:rsidR="43D5A301" w:rsidRPr="00441438">
        <w:rPr>
          <w:rFonts w:ascii="Arial" w:hAnsi="Arial" w:cs="Arial"/>
          <w:sz w:val="24"/>
          <w:szCs w:val="24"/>
        </w:rPr>
        <w:t xml:space="preserve">Domicile </w:t>
      </w:r>
      <w:r w:rsidRPr="00441438">
        <w:rPr>
          <w:rFonts w:ascii="Arial" w:hAnsi="Arial" w:cs="Arial"/>
          <w:sz w:val="24"/>
          <w:szCs w:val="24"/>
        </w:rPr>
        <w:t>nurses</w:t>
      </w:r>
      <w:r w:rsidR="68D5709B" w:rsidRPr="00441438">
        <w:rPr>
          <w:rFonts w:ascii="Arial" w:hAnsi="Arial" w:cs="Arial"/>
          <w:sz w:val="24"/>
          <w:szCs w:val="24"/>
        </w:rPr>
        <w:t xml:space="preserve"> </w:t>
      </w:r>
      <w:r w:rsidR="5C54B01F" w:rsidRPr="00441438">
        <w:rPr>
          <w:rFonts w:ascii="Arial" w:hAnsi="Arial" w:cs="Arial"/>
          <w:sz w:val="24"/>
          <w:szCs w:val="24"/>
        </w:rPr>
        <w:t>through centrally co-ordinated bulk recruitment</w:t>
      </w:r>
    </w:p>
    <w:p w14:paraId="31196968" w14:textId="49CCADB6" w:rsidR="001F37E2" w:rsidRPr="00441438" w:rsidRDefault="037C0021" w:rsidP="0068424C">
      <w:pPr>
        <w:pStyle w:val="ListParagraph"/>
        <w:numPr>
          <w:ilvl w:val="0"/>
          <w:numId w:val="4"/>
        </w:numPr>
        <w:spacing w:after="0" w:line="240" w:lineRule="auto"/>
        <w:jc w:val="both"/>
        <w:rPr>
          <w:rFonts w:ascii="Arial" w:hAnsi="Arial" w:cs="Arial"/>
          <w:sz w:val="24"/>
          <w:szCs w:val="24"/>
        </w:rPr>
      </w:pPr>
      <w:r w:rsidRPr="00441438">
        <w:rPr>
          <w:rFonts w:ascii="Arial" w:hAnsi="Arial" w:cs="Arial"/>
          <w:sz w:val="24"/>
          <w:szCs w:val="24"/>
        </w:rPr>
        <w:t xml:space="preserve">485 Band 5 </w:t>
      </w:r>
      <w:r w:rsidR="78E318EE" w:rsidRPr="00441438">
        <w:rPr>
          <w:rFonts w:ascii="Arial" w:hAnsi="Arial" w:cs="Arial"/>
          <w:sz w:val="24"/>
          <w:szCs w:val="24"/>
        </w:rPr>
        <w:t xml:space="preserve">international </w:t>
      </w:r>
      <w:r w:rsidRPr="00441438">
        <w:rPr>
          <w:rFonts w:ascii="Arial" w:hAnsi="Arial" w:cs="Arial"/>
          <w:sz w:val="24"/>
          <w:szCs w:val="24"/>
        </w:rPr>
        <w:t xml:space="preserve">nurses </w:t>
      </w:r>
      <w:r w:rsidR="47CD304B" w:rsidRPr="00441438">
        <w:rPr>
          <w:rFonts w:ascii="Arial" w:hAnsi="Arial" w:cs="Arial"/>
          <w:sz w:val="24"/>
          <w:szCs w:val="24"/>
        </w:rPr>
        <w:t>working with</w:t>
      </w:r>
      <w:r w:rsidRPr="00441438">
        <w:rPr>
          <w:rFonts w:ascii="Arial" w:hAnsi="Arial" w:cs="Arial"/>
          <w:sz w:val="24"/>
          <w:szCs w:val="24"/>
        </w:rPr>
        <w:t xml:space="preserve"> recruitment agencies </w:t>
      </w:r>
    </w:p>
    <w:p w14:paraId="6C11561F" w14:textId="17999930" w:rsidR="001F37E2" w:rsidRPr="00441438" w:rsidRDefault="00FA9C7F" w:rsidP="3FF98F14">
      <w:pPr>
        <w:spacing w:after="0" w:line="240" w:lineRule="auto"/>
        <w:jc w:val="both"/>
        <w:rPr>
          <w:rFonts w:ascii="Arial" w:hAnsi="Arial" w:cs="Arial"/>
          <w:sz w:val="24"/>
          <w:szCs w:val="24"/>
        </w:rPr>
      </w:pPr>
      <w:r w:rsidRPr="00441438">
        <w:rPr>
          <w:rFonts w:ascii="Arial" w:hAnsi="Arial" w:cs="Arial"/>
          <w:sz w:val="24"/>
          <w:szCs w:val="24"/>
        </w:rPr>
        <w:t xml:space="preserve">This activity has resulted in very low vacancy </w:t>
      </w:r>
      <w:r w:rsidR="2C3421E6" w:rsidRPr="00441438">
        <w:rPr>
          <w:rFonts w:ascii="Arial" w:hAnsi="Arial" w:cs="Arial"/>
          <w:sz w:val="24"/>
          <w:szCs w:val="24"/>
        </w:rPr>
        <w:t xml:space="preserve">rates </w:t>
      </w:r>
      <w:r w:rsidRPr="00441438">
        <w:rPr>
          <w:rFonts w:ascii="Arial" w:hAnsi="Arial" w:cs="Arial"/>
          <w:sz w:val="24"/>
          <w:szCs w:val="24"/>
        </w:rPr>
        <w:t xml:space="preserve">for Nursing and HCSW posts </w:t>
      </w:r>
      <w:r w:rsidR="00411628">
        <w:rPr>
          <w:rFonts w:ascii="Arial" w:hAnsi="Arial" w:cs="Arial"/>
          <w:sz w:val="24"/>
          <w:szCs w:val="24"/>
        </w:rPr>
        <w:t xml:space="preserve">across the HB </w:t>
      </w:r>
      <w:r w:rsidR="008715A3">
        <w:rPr>
          <w:rFonts w:ascii="Arial" w:hAnsi="Arial" w:cs="Arial"/>
          <w:sz w:val="24"/>
          <w:szCs w:val="24"/>
        </w:rPr>
        <w:t>being reported to the CRT</w:t>
      </w:r>
      <w:r w:rsidR="00411628">
        <w:rPr>
          <w:rFonts w:ascii="Arial" w:hAnsi="Arial" w:cs="Arial"/>
          <w:sz w:val="24"/>
          <w:szCs w:val="24"/>
        </w:rPr>
        <w:t xml:space="preserve">. </w:t>
      </w:r>
    </w:p>
    <w:p w14:paraId="080EB1AD" w14:textId="1F6772E5" w:rsidR="3FF98F14" w:rsidRPr="00441438" w:rsidRDefault="3FF98F14" w:rsidP="3FF98F14">
      <w:pPr>
        <w:spacing w:after="0" w:line="240" w:lineRule="auto"/>
        <w:jc w:val="both"/>
        <w:rPr>
          <w:rFonts w:ascii="Arial" w:hAnsi="Arial" w:cs="Arial"/>
          <w:sz w:val="24"/>
          <w:szCs w:val="24"/>
        </w:rPr>
      </w:pPr>
    </w:p>
    <w:p w14:paraId="2B83DA2B" w14:textId="6270D069" w:rsidR="2647CCB9" w:rsidRPr="00441438" w:rsidRDefault="00411628" w:rsidP="3FF98F14">
      <w:pPr>
        <w:spacing w:after="0" w:line="240" w:lineRule="auto"/>
        <w:jc w:val="both"/>
        <w:rPr>
          <w:rFonts w:ascii="Arial" w:hAnsi="Arial" w:cs="Arial"/>
          <w:sz w:val="24"/>
          <w:szCs w:val="24"/>
        </w:rPr>
      </w:pPr>
      <w:r>
        <w:rPr>
          <w:rFonts w:ascii="Arial" w:hAnsi="Arial" w:cs="Arial"/>
          <w:sz w:val="24"/>
          <w:szCs w:val="24"/>
        </w:rPr>
        <w:t>In addition to the above, t</w:t>
      </w:r>
      <w:r w:rsidR="2647CCB9" w:rsidRPr="00441438">
        <w:rPr>
          <w:rFonts w:ascii="Arial" w:hAnsi="Arial" w:cs="Arial"/>
          <w:sz w:val="24"/>
          <w:szCs w:val="24"/>
        </w:rPr>
        <w:t>he team also</w:t>
      </w:r>
      <w:r w:rsidR="008715A3">
        <w:rPr>
          <w:rFonts w:ascii="Arial" w:hAnsi="Arial" w:cs="Arial"/>
          <w:sz w:val="24"/>
          <w:szCs w:val="24"/>
        </w:rPr>
        <w:t>:</w:t>
      </w:r>
      <w:r w:rsidR="2647CCB9" w:rsidRPr="00441438">
        <w:rPr>
          <w:rFonts w:ascii="Arial" w:hAnsi="Arial" w:cs="Arial"/>
          <w:sz w:val="24"/>
          <w:szCs w:val="24"/>
        </w:rPr>
        <w:t xml:space="preserve"> </w:t>
      </w:r>
    </w:p>
    <w:p w14:paraId="564D8D8B" w14:textId="2F4A257D" w:rsidR="2647CCB9" w:rsidRPr="00441438" w:rsidRDefault="00892171" w:rsidP="0068424C">
      <w:pPr>
        <w:pStyle w:val="ListParagraph"/>
        <w:numPr>
          <w:ilvl w:val="0"/>
          <w:numId w:val="3"/>
        </w:numPr>
        <w:spacing w:after="0" w:line="240" w:lineRule="auto"/>
        <w:jc w:val="both"/>
        <w:rPr>
          <w:rFonts w:ascii="Arial" w:hAnsi="Arial" w:cs="Arial"/>
          <w:sz w:val="24"/>
          <w:szCs w:val="24"/>
        </w:rPr>
      </w:pPr>
      <w:r>
        <w:rPr>
          <w:rFonts w:ascii="Arial" w:hAnsi="Arial" w:cs="Arial"/>
          <w:sz w:val="24"/>
          <w:szCs w:val="24"/>
        </w:rPr>
        <w:t xml:space="preserve">support </w:t>
      </w:r>
      <w:r w:rsidR="00047689">
        <w:rPr>
          <w:rFonts w:ascii="Arial" w:hAnsi="Arial" w:cs="Arial"/>
          <w:sz w:val="24"/>
          <w:szCs w:val="24"/>
        </w:rPr>
        <w:t>e</w:t>
      </w:r>
      <w:r w:rsidR="2647CCB9" w:rsidRPr="00441438">
        <w:rPr>
          <w:rFonts w:ascii="Arial" w:hAnsi="Arial" w:cs="Arial"/>
          <w:sz w:val="24"/>
          <w:szCs w:val="24"/>
        </w:rPr>
        <w:t xml:space="preserve">xecutive recruitment </w:t>
      </w:r>
      <w:r>
        <w:rPr>
          <w:rFonts w:ascii="Arial" w:hAnsi="Arial" w:cs="Arial"/>
          <w:sz w:val="24"/>
          <w:szCs w:val="24"/>
        </w:rPr>
        <w:t xml:space="preserve">logistics </w:t>
      </w:r>
      <w:r w:rsidR="2647CCB9" w:rsidRPr="00441438">
        <w:rPr>
          <w:rFonts w:ascii="Arial" w:hAnsi="Arial" w:cs="Arial"/>
          <w:sz w:val="24"/>
          <w:szCs w:val="24"/>
        </w:rPr>
        <w:t>(</w:t>
      </w:r>
      <w:r w:rsidR="008715A3">
        <w:rPr>
          <w:rFonts w:ascii="Arial" w:hAnsi="Arial" w:cs="Arial"/>
          <w:sz w:val="24"/>
          <w:szCs w:val="24"/>
        </w:rPr>
        <w:t>mo</w:t>
      </w:r>
      <w:r w:rsidR="001B2E2A">
        <w:rPr>
          <w:rFonts w:ascii="Arial" w:hAnsi="Arial" w:cs="Arial"/>
          <w:sz w:val="24"/>
          <w:szCs w:val="24"/>
        </w:rPr>
        <w:t>st</w:t>
      </w:r>
      <w:r w:rsidR="008715A3">
        <w:rPr>
          <w:rFonts w:ascii="Arial" w:hAnsi="Arial" w:cs="Arial"/>
          <w:sz w:val="24"/>
          <w:szCs w:val="24"/>
        </w:rPr>
        <w:t xml:space="preserve"> recently the </w:t>
      </w:r>
      <w:r w:rsidR="001C7116">
        <w:rPr>
          <w:rFonts w:ascii="Arial" w:hAnsi="Arial" w:cs="Arial"/>
          <w:sz w:val="24"/>
          <w:szCs w:val="24"/>
        </w:rPr>
        <w:t xml:space="preserve">appointment of the </w:t>
      </w:r>
      <w:r w:rsidR="2647CCB9" w:rsidRPr="00441438">
        <w:rPr>
          <w:rFonts w:ascii="Arial" w:hAnsi="Arial" w:cs="Arial"/>
          <w:sz w:val="24"/>
          <w:szCs w:val="24"/>
        </w:rPr>
        <w:t>Chief Executive Officer and Executive Director of Nursing posts</w:t>
      </w:r>
      <w:r w:rsidR="003F5358">
        <w:rPr>
          <w:rFonts w:ascii="Arial" w:hAnsi="Arial" w:cs="Arial"/>
          <w:sz w:val="24"/>
          <w:szCs w:val="24"/>
        </w:rPr>
        <w:t xml:space="preserve"> and t</w:t>
      </w:r>
      <w:r w:rsidR="00047689">
        <w:rPr>
          <w:rFonts w:ascii="Arial" w:hAnsi="Arial" w:cs="Arial"/>
          <w:sz w:val="24"/>
          <w:szCs w:val="24"/>
        </w:rPr>
        <w:t xml:space="preserve">hey </w:t>
      </w:r>
      <w:r w:rsidR="0038732D">
        <w:rPr>
          <w:rFonts w:ascii="Arial" w:hAnsi="Arial" w:cs="Arial"/>
          <w:sz w:val="24"/>
          <w:szCs w:val="24"/>
        </w:rPr>
        <w:t xml:space="preserve">are currently supporting the </w:t>
      </w:r>
      <w:r w:rsidR="00136EFD">
        <w:rPr>
          <w:rFonts w:ascii="Arial" w:hAnsi="Arial" w:cs="Arial"/>
          <w:sz w:val="24"/>
          <w:szCs w:val="24"/>
        </w:rPr>
        <w:t>appointment of</w:t>
      </w:r>
      <w:r w:rsidR="0038732D">
        <w:rPr>
          <w:rFonts w:ascii="Arial" w:hAnsi="Arial" w:cs="Arial"/>
          <w:sz w:val="24"/>
          <w:szCs w:val="24"/>
        </w:rPr>
        <w:t xml:space="preserve"> t</w:t>
      </w:r>
      <w:r w:rsidR="2647CCB9" w:rsidRPr="00441438">
        <w:rPr>
          <w:rFonts w:ascii="Arial" w:hAnsi="Arial" w:cs="Arial"/>
          <w:sz w:val="24"/>
          <w:szCs w:val="24"/>
        </w:rPr>
        <w:t>he Director of Partnership and Planning post).</w:t>
      </w:r>
    </w:p>
    <w:p w14:paraId="10EE69B3" w14:textId="1E1EC378" w:rsidR="2647CCB9" w:rsidRPr="00441438" w:rsidRDefault="2647CCB9" w:rsidP="0068424C">
      <w:pPr>
        <w:pStyle w:val="ListParagraph"/>
        <w:numPr>
          <w:ilvl w:val="0"/>
          <w:numId w:val="3"/>
        </w:numPr>
        <w:spacing w:after="0" w:line="240" w:lineRule="auto"/>
        <w:jc w:val="both"/>
        <w:rPr>
          <w:rFonts w:ascii="Arial" w:hAnsi="Arial" w:cs="Arial"/>
          <w:sz w:val="24"/>
          <w:szCs w:val="24"/>
        </w:rPr>
      </w:pPr>
      <w:r w:rsidRPr="00441438">
        <w:rPr>
          <w:rFonts w:ascii="Arial" w:hAnsi="Arial" w:cs="Arial"/>
          <w:sz w:val="24"/>
          <w:szCs w:val="24"/>
        </w:rPr>
        <w:t xml:space="preserve">provide advice and guidance to other professions within the HB, such as </w:t>
      </w:r>
      <w:r w:rsidR="003F5358">
        <w:rPr>
          <w:rFonts w:ascii="Arial" w:hAnsi="Arial" w:cs="Arial"/>
          <w:sz w:val="24"/>
          <w:szCs w:val="24"/>
        </w:rPr>
        <w:t>T</w:t>
      </w:r>
      <w:r w:rsidRPr="00441438">
        <w:rPr>
          <w:rFonts w:ascii="Arial" w:hAnsi="Arial" w:cs="Arial"/>
          <w:sz w:val="24"/>
          <w:szCs w:val="24"/>
        </w:rPr>
        <w:t>herapies</w:t>
      </w:r>
    </w:p>
    <w:p w14:paraId="4173FBBD" w14:textId="2141AE76" w:rsidR="2647CCB9" w:rsidRPr="00441438" w:rsidRDefault="2647CCB9" w:rsidP="0068424C">
      <w:pPr>
        <w:pStyle w:val="ListParagraph"/>
        <w:numPr>
          <w:ilvl w:val="0"/>
          <w:numId w:val="3"/>
        </w:numPr>
        <w:spacing w:after="0" w:line="240" w:lineRule="auto"/>
        <w:jc w:val="both"/>
        <w:rPr>
          <w:rFonts w:ascii="Arial" w:hAnsi="Arial" w:cs="Arial"/>
          <w:sz w:val="24"/>
          <w:szCs w:val="24"/>
        </w:rPr>
      </w:pPr>
      <w:r w:rsidRPr="00441438">
        <w:rPr>
          <w:rFonts w:ascii="Arial" w:hAnsi="Arial" w:cs="Arial"/>
          <w:sz w:val="24"/>
          <w:szCs w:val="24"/>
        </w:rPr>
        <w:lastRenderedPageBreak/>
        <w:t xml:space="preserve">support with open days and career events (2 </w:t>
      </w:r>
      <w:r w:rsidR="00136EFD">
        <w:rPr>
          <w:rFonts w:ascii="Arial" w:hAnsi="Arial" w:cs="Arial"/>
          <w:sz w:val="24"/>
          <w:szCs w:val="24"/>
        </w:rPr>
        <w:t xml:space="preserve">were </w:t>
      </w:r>
      <w:r w:rsidRPr="00441438">
        <w:rPr>
          <w:rFonts w:ascii="Arial" w:hAnsi="Arial" w:cs="Arial"/>
          <w:sz w:val="24"/>
          <w:szCs w:val="24"/>
        </w:rPr>
        <w:t xml:space="preserve">attended </w:t>
      </w:r>
      <w:r w:rsidR="00136EFD">
        <w:rPr>
          <w:rFonts w:ascii="Arial" w:hAnsi="Arial" w:cs="Arial"/>
          <w:sz w:val="24"/>
          <w:szCs w:val="24"/>
        </w:rPr>
        <w:t xml:space="preserve">by the CRT </w:t>
      </w:r>
      <w:r w:rsidRPr="00441438">
        <w:rPr>
          <w:rFonts w:ascii="Arial" w:hAnsi="Arial" w:cs="Arial"/>
          <w:sz w:val="24"/>
          <w:szCs w:val="24"/>
        </w:rPr>
        <w:t>last month) a</w:t>
      </w:r>
      <w:r w:rsidR="00136EFD">
        <w:rPr>
          <w:rFonts w:ascii="Arial" w:hAnsi="Arial" w:cs="Arial"/>
          <w:sz w:val="24"/>
          <w:szCs w:val="24"/>
        </w:rPr>
        <w:t>long with</w:t>
      </w:r>
      <w:r w:rsidRPr="00441438">
        <w:rPr>
          <w:rFonts w:ascii="Arial" w:hAnsi="Arial" w:cs="Arial"/>
          <w:sz w:val="24"/>
          <w:szCs w:val="24"/>
        </w:rPr>
        <w:t xml:space="preserve"> recruitment branding activity to promote the HB as a great place to work</w:t>
      </w:r>
    </w:p>
    <w:p w14:paraId="39E9B6B2" w14:textId="09DEA2AC" w:rsidR="00BD117B" w:rsidRDefault="2647CCB9" w:rsidP="00BD117B">
      <w:pPr>
        <w:pStyle w:val="ListParagraph"/>
        <w:numPr>
          <w:ilvl w:val="0"/>
          <w:numId w:val="3"/>
        </w:numPr>
        <w:spacing w:after="0" w:line="240" w:lineRule="auto"/>
        <w:jc w:val="both"/>
        <w:rPr>
          <w:rFonts w:ascii="Arial" w:hAnsi="Arial" w:cs="Arial"/>
          <w:sz w:val="24"/>
          <w:szCs w:val="24"/>
        </w:rPr>
      </w:pPr>
      <w:r w:rsidRPr="00441438">
        <w:rPr>
          <w:rFonts w:ascii="Arial" w:hAnsi="Arial" w:cs="Arial"/>
          <w:sz w:val="24"/>
          <w:szCs w:val="24"/>
        </w:rPr>
        <w:t xml:space="preserve">provide </w:t>
      </w:r>
      <w:r w:rsidR="00BD117B">
        <w:rPr>
          <w:rFonts w:ascii="Arial" w:hAnsi="Arial" w:cs="Arial"/>
          <w:sz w:val="24"/>
          <w:szCs w:val="24"/>
        </w:rPr>
        <w:t xml:space="preserve">managers with </w:t>
      </w:r>
      <w:r w:rsidRPr="00441438">
        <w:rPr>
          <w:rFonts w:ascii="Arial" w:hAnsi="Arial" w:cs="Arial"/>
          <w:sz w:val="24"/>
          <w:szCs w:val="24"/>
        </w:rPr>
        <w:t>advice and guidance for hard to recruit roles</w:t>
      </w:r>
    </w:p>
    <w:p w14:paraId="45E4F700" w14:textId="31C73E9A" w:rsidR="2647CCB9" w:rsidRPr="00BD117B" w:rsidRDefault="00136EFD" w:rsidP="00BD117B">
      <w:pPr>
        <w:pStyle w:val="ListParagraph"/>
        <w:numPr>
          <w:ilvl w:val="0"/>
          <w:numId w:val="3"/>
        </w:numPr>
        <w:spacing w:after="0" w:line="240" w:lineRule="auto"/>
        <w:jc w:val="both"/>
        <w:rPr>
          <w:rFonts w:ascii="Arial" w:hAnsi="Arial" w:cs="Arial"/>
          <w:sz w:val="24"/>
          <w:szCs w:val="24"/>
        </w:rPr>
      </w:pPr>
      <w:r w:rsidRPr="00BD117B">
        <w:rPr>
          <w:rFonts w:ascii="Arial" w:hAnsi="Arial" w:cs="Arial"/>
          <w:sz w:val="24"/>
          <w:szCs w:val="24"/>
        </w:rPr>
        <w:t>s</w:t>
      </w:r>
      <w:r w:rsidR="2647CCB9" w:rsidRPr="00BD117B">
        <w:rPr>
          <w:rFonts w:ascii="Arial" w:hAnsi="Arial" w:cs="Arial"/>
          <w:sz w:val="24"/>
          <w:szCs w:val="24"/>
        </w:rPr>
        <w:t xml:space="preserve">upport the </w:t>
      </w:r>
      <w:r w:rsidRPr="00BD117B">
        <w:rPr>
          <w:rFonts w:ascii="Arial" w:hAnsi="Arial" w:cs="Arial"/>
          <w:sz w:val="24"/>
          <w:szCs w:val="24"/>
        </w:rPr>
        <w:t xml:space="preserve">HB </w:t>
      </w:r>
      <w:r w:rsidR="2647CCB9" w:rsidRPr="00BD117B">
        <w:rPr>
          <w:rFonts w:ascii="Arial" w:hAnsi="Arial" w:cs="Arial"/>
          <w:sz w:val="24"/>
          <w:szCs w:val="24"/>
        </w:rPr>
        <w:t>to comply with the Welsh Language Act for recruitment activity</w:t>
      </w:r>
      <w:r w:rsidR="00C236AC">
        <w:rPr>
          <w:rFonts w:ascii="Arial" w:hAnsi="Arial" w:cs="Arial"/>
          <w:sz w:val="24"/>
          <w:szCs w:val="24"/>
        </w:rPr>
        <w:t xml:space="preserve"> (</w:t>
      </w:r>
      <w:r w:rsidR="006B780E">
        <w:rPr>
          <w:rFonts w:ascii="Arial" w:hAnsi="Arial" w:cs="Arial"/>
          <w:sz w:val="24"/>
          <w:szCs w:val="24"/>
        </w:rPr>
        <w:t>noting that</w:t>
      </w:r>
      <w:r w:rsidR="00C236AC">
        <w:rPr>
          <w:rFonts w:ascii="Arial" w:hAnsi="Arial" w:cs="Arial"/>
          <w:sz w:val="24"/>
          <w:szCs w:val="24"/>
        </w:rPr>
        <w:t xml:space="preserve"> from </w:t>
      </w:r>
      <w:r w:rsidR="2647CCB9" w:rsidRPr="00BD117B">
        <w:rPr>
          <w:rFonts w:ascii="Arial" w:hAnsi="Arial" w:cs="Arial"/>
          <w:sz w:val="24"/>
          <w:szCs w:val="24"/>
        </w:rPr>
        <w:t>1</w:t>
      </w:r>
      <w:r w:rsidR="2647CCB9" w:rsidRPr="00BD117B">
        <w:rPr>
          <w:rFonts w:ascii="Arial" w:hAnsi="Arial" w:cs="Arial"/>
          <w:sz w:val="24"/>
          <w:szCs w:val="24"/>
          <w:vertAlign w:val="superscript"/>
        </w:rPr>
        <w:t>st</w:t>
      </w:r>
      <w:r w:rsidR="2647CCB9" w:rsidRPr="00BD117B">
        <w:rPr>
          <w:rFonts w:ascii="Arial" w:hAnsi="Arial" w:cs="Arial"/>
          <w:sz w:val="24"/>
          <w:szCs w:val="24"/>
        </w:rPr>
        <w:t xml:space="preserve"> November 2024, all adverts </w:t>
      </w:r>
      <w:r w:rsidR="006B780E">
        <w:rPr>
          <w:rFonts w:ascii="Arial" w:hAnsi="Arial" w:cs="Arial"/>
          <w:sz w:val="24"/>
          <w:szCs w:val="24"/>
        </w:rPr>
        <w:t xml:space="preserve">and supporting documents, such as job descriptions, </w:t>
      </w:r>
      <w:r w:rsidR="2647CCB9" w:rsidRPr="00BD117B">
        <w:rPr>
          <w:rFonts w:ascii="Arial" w:hAnsi="Arial" w:cs="Arial"/>
          <w:sz w:val="24"/>
          <w:szCs w:val="24"/>
        </w:rPr>
        <w:t>need to be in both English and Welsh</w:t>
      </w:r>
      <w:r w:rsidR="0071608E" w:rsidRPr="00BD117B">
        <w:rPr>
          <w:rFonts w:ascii="Arial" w:hAnsi="Arial" w:cs="Arial"/>
          <w:sz w:val="24"/>
          <w:szCs w:val="24"/>
        </w:rPr>
        <w:t>)</w:t>
      </w:r>
      <w:r w:rsidR="00C236AC">
        <w:rPr>
          <w:rFonts w:ascii="Arial" w:hAnsi="Arial" w:cs="Arial"/>
          <w:sz w:val="24"/>
          <w:szCs w:val="24"/>
        </w:rPr>
        <w:t xml:space="preserve">. </w:t>
      </w:r>
      <w:r w:rsidR="006B780E">
        <w:rPr>
          <w:rFonts w:ascii="Arial" w:hAnsi="Arial" w:cs="Arial"/>
          <w:sz w:val="24"/>
          <w:szCs w:val="24"/>
        </w:rPr>
        <w:t>A</w:t>
      </w:r>
      <w:r w:rsidR="00E912D4" w:rsidRPr="00BD117B">
        <w:rPr>
          <w:rFonts w:ascii="Arial" w:hAnsi="Arial" w:cs="Arial"/>
          <w:sz w:val="24"/>
          <w:szCs w:val="24"/>
        </w:rPr>
        <w:t xml:space="preserve">n intranet site with </w:t>
      </w:r>
      <w:r w:rsidR="00B930ED" w:rsidRPr="00BD117B">
        <w:rPr>
          <w:rFonts w:ascii="Arial" w:hAnsi="Arial" w:cs="Arial"/>
          <w:sz w:val="24"/>
          <w:szCs w:val="24"/>
        </w:rPr>
        <w:t>important information for Recruiting Managers</w:t>
      </w:r>
      <w:r w:rsidR="00C236AC">
        <w:rPr>
          <w:rFonts w:ascii="Arial" w:hAnsi="Arial" w:cs="Arial"/>
          <w:sz w:val="24"/>
          <w:szCs w:val="24"/>
        </w:rPr>
        <w:t xml:space="preserve"> </w:t>
      </w:r>
      <w:r w:rsidR="006B780E">
        <w:rPr>
          <w:rFonts w:ascii="Arial" w:hAnsi="Arial" w:cs="Arial"/>
          <w:sz w:val="24"/>
          <w:szCs w:val="24"/>
        </w:rPr>
        <w:t>has gone live</w:t>
      </w:r>
      <w:r w:rsidR="2647CCB9" w:rsidRPr="00BD117B">
        <w:rPr>
          <w:rFonts w:ascii="Arial" w:hAnsi="Arial" w:cs="Arial"/>
          <w:sz w:val="24"/>
          <w:szCs w:val="24"/>
        </w:rPr>
        <w:t xml:space="preserve">, </w:t>
      </w:r>
      <w:r w:rsidR="006B780E">
        <w:rPr>
          <w:rFonts w:ascii="Arial" w:hAnsi="Arial" w:cs="Arial"/>
          <w:sz w:val="24"/>
          <w:szCs w:val="24"/>
        </w:rPr>
        <w:t>s</w:t>
      </w:r>
      <w:r w:rsidR="2647CCB9" w:rsidRPr="00BD117B">
        <w:rPr>
          <w:rFonts w:ascii="Arial" w:hAnsi="Arial" w:cs="Arial"/>
          <w:sz w:val="24"/>
          <w:szCs w:val="24"/>
        </w:rPr>
        <w:t xml:space="preserve">everal communications </w:t>
      </w:r>
      <w:r w:rsidR="006B780E">
        <w:rPr>
          <w:rFonts w:ascii="Arial" w:hAnsi="Arial" w:cs="Arial"/>
          <w:sz w:val="24"/>
          <w:szCs w:val="24"/>
        </w:rPr>
        <w:t xml:space="preserve">have been sent </w:t>
      </w:r>
      <w:r w:rsidR="2647CCB9" w:rsidRPr="00BD117B">
        <w:rPr>
          <w:rFonts w:ascii="Arial" w:hAnsi="Arial" w:cs="Arial"/>
          <w:sz w:val="24"/>
          <w:szCs w:val="24"/>
        </w:rPr>
        <w:t xml:space="preserve">and Q&amp;A sessions </w:t>
      </w:r>
      <w:r w:rsidR="006B780E">
        <w:rPr>
          <w:rFonts w:ascii="Arial" w:hAnsi="Arial" w:cs="Arial"/>
          <w:sz w:val="24"/>
          <w:szCs w:val="24"/>
        </w:rPr>
        <w:t xml:space="preserve">are being </w:t>
      </w:r>
      <w:r w:rsidR="00383A8A">
        <w:rPr>
          <w:rFonts w:ascii="Arial" w:hAnsi="Arial" w:cs="Arial"/>
          <w:sz w:val="24"/>
          <w:szCs w:val="24"/>
        </w:rPr>
        <w:t xml:space="preserve">facilitated. </w:t>
      </w:r>
    </w:p>
    <w:p w14:paraId="7077C3B6" w14:textId="49D46D5E" w:rsidR="3FF98F14" w:rsidRPr="00441438" w:rsidRDefault="3FF98F14" w:rsidP="3FF98F14">
      <w:pPr>
        <w:pStyle w:val="ListParagraph"/>
        <w:spacing w:after="0" w:line="240" w:lineRule="auto"/>
        <w:jc w:val="both"/>
        <w:rPr>
          <w:rFonts w:ascii="Arial" w:hAnsi="Arial" w:cs="Arial"/>
          <w:sz w:val="24"/>
          <w:szCs w:val="24"/>
        </w:rPr>
      </w:pPr>
    </w:p>
    <w:p w14:paraId="43F8981E" w14:textId="53780185" w:rsidR="008E6B08" w:rsidRPr="00441438" w:rsidRDefault="3EBC9248" w:rsidP="3FF98F14">
      <w:pPr>
        <w:spacing w:line="240" w:lineRule="auto"/>
        <w:contextualSpacing/>
        <w:jc w:val="both"/>
        <w:rPr>
          <w:rFonts w:ascii="Arial" w:hAnsi="Arial" w:cs="Arial"/>
          <w:sz w:val="24"/>
          <w:szCs w:val="24"/>
        </w:rPr>
      </w:pPr>
      <w:r w:rsidRPr="00441438">
        <w:rPr>
          <w:rFonts w:ascii="Arial" w:hAnsi="Arial" w:cs="Arial"/>
          <w:sz w:val="24"/>
          <w:szCs w:val="24"/>
        </w:rPr>
        <w:t xml:space="preserve">Table 2 in Appendix 1 provides a breakdown of the time to hire </w:t>
      </w:r>
      <w:r w:rsidR="358C4F65" w:rsidRPr="00441438">
        <w:rPr>
          <w:rFonts w:ascii="Arial" w:hAnsi="Arial" w:cs="Arial"/>
          <w:sz w:val="24"/>
          <w:szCs w:val="24"/>
        </w:rPr>
        <w:t xml:space="preserve">targets </w:t>
      </w:r>
      <w:r w:rsidRPr="00441438">
        <w:rPr>
          <w:rFonts w:ascii="Arial" w:hAnsi="Arial" w:cs="Arial"/>
          <w:sz w:val="24"/>
          <w:szCs w:val="24"/>
        </w:rPr>
        <w:t>for NHS Wales</w:t>
      </w:r>
      <w:r w:rsidR="7F59A7D0" w:rsidRPr="00441438">
        <w:rPr>
          <w:rFonts w:ascii="Arial" w:hAnsi="Arial" w:cs="Arial"/>
          <w:sz w:val="24"/>
          <w:szCs w:val="24"/>
        </w:rPr>
        <w:t xml:space="preserve"> against</w:t>
      </w:r>
      <w:r w:rsidRPr="00441438">
        <w:rPr>
          <w:rFonts w:ascii="Arial" w:hAnsi="Arial" w:cs="Arial"/>
          <w:sz w:val="24"/>
          <w:szCs w:val="24"/>
        </w:rPr>
        <w:t xml:space="preserve"> </w:t>
      </w:r>
      <w:r w:rsidR="386FB307" w:rsidRPr="00441438">
        <w:rPr>
          <w:rFonts w:ascii="Arial" w:hAnsi="Arial" w:cs="Arial"/>
          <w:sz w:val="24"/>
          <w:szCs w:val="24"/>
        </w:rPr>
        <w:t xml:space="preserve">the </w:t>
      </w:r>
      <w:r w:rsidR="04A5E534" w:rsidRPr="00441438">
        <w:rPr>
          <w:rFonts w:ascii="Arial" w:hAnsi="Arial" w:cs="Arial"/>
          <w:sz w:val="24"/>
          <w:szCs w:val="24"/>
        </w:rPr>
        <w:t>All-Wales</w:t>
      </w:r>
      <w:r w:rsidR="386FB307" w:rsidRPr="00441438">
        <w:rPr>
          <w:rFonts w:ascii="Arial" w:hAnsi="Arial" w:cs="Arial"/>
          <w:sz w:val="24"/>
          <w:szCs w:val="24"/>
        </w:rPr>
        <w:t xml:space="preserve"> average </w:t>
      </w:r>
      <w:r w:rsidR="0D441131" w:rsidRPr="00441438">
        <w:rPr>
          <w:rFonts w:ascii="Arial" w:hAnsi="Arial" w:cs="Arial"/>
          <w:sz w:val="24"/>
          <w:szCs w:val="24"/>
        </w:rPr>
        <w:t xml:space="preserve">time to hire </w:t>
      </w:r>
      <w:r w:rsidR="386FB307" w:rsidRPr="00441438">
        <w:rPr>
          <w:rFonts w:ascii="Arial" w:hAnsi="Arial" w:cs="Arial"/>
          <w:sz w:val="24"/>
          <w:szCs w:val="24"/>
        </w:rPr>
        <w:t>data</w:t>
      </w:r>
      <w:r w:rsidR="00383A8A">
        <w:rPr>
          <w:rFonts w:ascii="Arial" w:hAnsi="Arial" w:cs="Arial"/>
          <w:sz w:val="24"/>
          <w:szCs w:val="24"/>
        </w:rPr>
        <w:t xml:space="preserve"> (for all roles)</w:t>
      </w:r>
      <w:r w:rsidR="386FB307" w:rsidRPr="00441438">
        <w:rPr>
          <w:rFonts w:ascii="Arial" w:hAnsi="Arial" w:cs="Arial"/>
          <w:sz w:val="24"/>
          <w:szCs w:val="24"/>
        </w:rPr>
        <w:t xml:space="preserve">, </w:t>
      </w:r>
      <w:r w:rsidRPr="00441438">
        <w:rPr>
          <w:rFonts w:ascii="Arial" w:hAnsi="Arial" w:cs="Arial"/>
          <w:sz w:val="24"/>
          <w:szCs w:val="24"/>
        </w:rPr>
        <w:t>SBUHB</w:t>
      </w:r>
      <w:r w:rsidR="4D9BB181" w:rsidRPr="00441438">
        <w:rPr>
          <w:rFonts w:ascii="Arial" w:hAnsi="Arial" w:cs="Arial"/>
          <w:sz w:val="24"/>
          <w:szCs w:val="24"/>
        </w:rPr>
        <w:t xml:space="preserve">’s average </w:t>
      </w:r>
      <w:r w:rsidR="70CF4A80" w:rsidRPr="00441438">
        <w:rPr>
          <w:rFonts w:ascii="Arial" w:hAnsi="Arial" w:cs="Arial"/>
          <w:sz w:val="24"/>
          <w:szCs w:val="24"/>
        </w:rPr>
        <w:t xml:space="preserve">time to hire </w:t>
      </w:r>
      <w:r w:rsidR="4D9BB181" w:rsidRPr="00441438">
        <w:rPr>
          <w:rFonts w:ascii="Arial" w:hAnsi="Arial" w:cs="Arial"/>
          <w:sz w:val="24"/>
          <w:szCs w:val="24"/>
        </w:rPr>
        <w:t>data</w:t>
      </w:r>
      <w:r w:rsidRPr="00441438">
        <w:rPr>
          <w:rFonts w:ascii="Arial" w:hAnsi="Arial" w:cs="Arial"/>
          <w:sz w:val="24"/>
          <w:szCs w:val="24"/>
        </w:rPr>
        <w:t xml:space="preserve"> </w:t>
      </w:r>
      <w:r w:rsidR="67154D16" w:rsidRPr="00441438">
        <w:rPr>
          <w:rFonts w:ascii="Arial" w:hAnsi="Arial" w:cs="Arial"/>
          <w:sz w:val="24"/>
          <w:szCs w:val="24"/>
        </w:rPr>
        <w:t xml:space="preserve">(all roles) </w:t>
      </w:r>
      <w:r w:rsidRPr="00441438">
        <w:rPr>
          <w:rFonts w:ascii="Arial" w:hAnsi="Arial" w:cs="Arial"/>
          <w:sz w:val="24"/>
          <w:szCs w:val="24"/>
        </w:rPr>
        <w:t xml:space="preserve">and </w:t>
      </w:r>
      <w:r w:rsidR="6C94CCE6" w:rsidRPr="00441438">
        <w:rPr>
          <w:rFonts w:ascii="Arial" w:hAnsi="Arial" w:cs="Arial"/>
          <w:sz w:val="24"/>
          <w:szCs w:val="24"/>
        </w:rPr>
        <w:t>the CRT</w:t>
      </w:r>
      <w:r w:rsidR="441F8DD8" w:rsidRPr="00441438">
        <w:rPr>
          <w:rFonts w:ascii="Arial" w:hAnsi="Arial" w:cs="Arial"/>
          <w:sz w:val="24"/>
          <w:szCs w:val="24"/>
        </w:rPr>
        <w:t>’</w:t>
      </w:r>
      <w:r w:rsidR="6C94CCE6" w:rsidRPr="00441438">
        <w:rPr>
          <w:rFonts w:ascii="Arial" w:hAnsi="Arial" w:cs="Arial"/>
          <w:sz w:val="24"/>
          <w:szCs w:val="24"/>
        </w:rPr>
        <w:t xml:space="preserve">s </w:t>
      </w:r>
      <w:r w:rsidR="5AE7E2B9" w:rsidRPr="00441438">
        <w:rPr>
          <w:rFonts w:ascii="Arial" w:hAnsi="Arial" w:cs="Arial"/>
          <w:sz w:val="24"/>
          <w:szCs w:val="24"/>
        </w:rPr>
        <w:t xml:space="preserve">average </w:t>
      </w:r>
      <w:r w:rsidR="6C94CCE6" w:rsidRPr="00441438">
        <w:rPr>
          <w:rFonts w:ascii="Arial" w:hAnsi="Arial" w:cs="Arial"/>
          <w:sz w:val="24"/>
          <w:szCs w:val="24"/>
        </w:rPr>
        <w:t xml:space="preserve">time to hire </w:t>
      </w:r>
      <w:r w:rsidR="150F7C10" w:rsidRPr="00441438">
        <w:rPr>
          <w:rFonts w:ascii="Arial" w:hAnsi="Arial" w:cs="Arial"/>
          <w:sz w:val="24"/>
          <w:szCs w:val="24"/>
        </w:rPr>
        <w:t xml:space="preserve">data </w:t>
      </w:r>
      <w:r w:rsidR="1CCF874A" w:rsidRPr="00441438">
        <w:rPr>
          <w:rFonts w:ascii="Arial" w:hAnsi="Arial" w:cs="Arial"/>
          <w:sz w:val="24"/>
          <w:szCs w:val="24"/>
        </w:rPr>
        <w:t>(</w:t>
      </w:r>
      <w:r w:rsidR="6C94CCE6" w:rsidRPr="00441438">
        <w:rPr>
          <w:rFonts w:ascii="Arial" w:hAnsi="Arial" w:cs="Arial"/>
          <w:sz w:val="24"/>
          <w:szCs w:val="24"/>
        </w:rPr>
        <w:t>for HCSW r</w:t>
      </w:r>
      <w:r w:rsidR="7B4ED32F" w:rsidRPr="00441438">
        <w:rPr>
          <w:rFonts w:ascii="Arial" w:hAnsi="Arial" w:cs="Arial"/>
          <w:sz w:val="24"/>
          <w:szCs w:val="24"/>
        </w:rPr>
        <w:t>oles only)</w:t>
      </w:r>
      <w:r w:rsidR="4376F4CA" w:rsidRPr="00441438">
        <w:rPr>
          <w:rFonts w:ascii="Arial" w:hAnsi="Arial" w:cs="Arial"/>
          <w:sz w:val="24"/>
          <w:szCs w:val="24"/>
        </w:rPr>
        <w:t>,</w:t>
      </w:r>
      <w:r w:rsidR="6C94CCE6" w:rsidRPr="00441438">
        <w:rPr>
          <w:rFonts w:ascii="Arial" w:hAnsi="Arial" w:cs="Arial"/>
          <w:sz w:val="24"/>
          <w:szCs w:val="24"/>
        </w:rPr>
        <w:t xml:space="preserve"> as of August 2024. The table </w:t>
      </w:r>
      <w:r w:rsidR="385B08F9" w:rsidRPr="00441438">
        <w:rPr>
          <w:rFonts w:ascii="Arial" w:hAnsi="Arial" w:cs="Arial"/>
          <w:sz w:val="24"/>
          <w:szCs w:val="24"/>
        </w:rPr>
        <w:t xml:space="preserve">demonstrates </w:t>
      </w:r>
      <w:r w:rsidR="6C94CCE6" w:rsidRPr="00441438">
        <w:rPr>
          <w:rFonts w:ascii="Arial" w:hAnsi="Arial" w:cs="Arial"/>
          <w:sz w:val="24"/>
          <w:szCs w:val="24"/>
        </w:rPr>
        <w:t xml:space="preserve">that the </w:t>
      </w:r>
      <w:r w:rsidR="150009EE" w:rsidRPr="00441438">
        <w:rPr>
          <w:rFonts w:ascii="Arial" w:hAnsi="Arial" w:cs="Arial"/>
          <w:sz w:val="24"/>
          <w:szCs w:val="24"/>
        </w:rPr>
        <w:t>HB</w:t>
      </w:r>
      <w:r w:rsidR="6C94CCE6" w:rsidRPr="00441438">
        <w:rPr>
          <w:rFonts w:ascii="Arial" w:hAnsi="Arial" w:cs="Arial"/>
          <w:sz w:val="24"/>
          <w:szCs w:val="24"/>
        </w:rPr>
        <w:t xml:space="preserve"> is </w:t>
      </w:r>
      <w:r w:rsidR="03608818" w:rsidRPr="00441438">
        <w:rPr>
          <w:rFonts w:ascii="Arial" w:hAnsi="Arial" w:cs="Arial"/>
          <w:sz w:val="24"/>
          <w:szCs w:val="24"/>
        </w:rPr>
        <w:t xml:space="preserve">meeting the </w:t>
      </w:r>
      <w:r w:rsidR="5924BDEC" w:rsidRPr="00441438">
        <w:rPr>
          <w:rFonts w:ascii="Arial" w:hAnsi="Arial" w:cs="Arial"/>
          <w:sz w:val="24"/>
          <w:szCs w:val="24"/>
        </w:rPr>
        <w:t xml:space="preserve">overall </w:t>
      </w:r>
      <w:r w:rsidR="03608818" w:rsidRPr="00441438">
        <w:rPr>
          <w:rFonts w:ascii="Arial" w:hAnsi="Arial" w:cs="Arial"/>
          <w:sz w:val="24"/>
          <w:szCs w:val="24"/>
        </w:rPr>
        <w:t>All</w:t>
      </w:r>
      <w:r w:rsidR="740FB0FB" w:rsidRPr="00441438">
        <w:rPr>
          <w:rFonts w:ascii="Arial" w:hAnsi="Arial" w:cs="Arial"/>
          <w:sz w:val="24"/>
          <w:szCs w:val="24"/>
        </w:rPr>
        <w:t>-</w:t>
      </w:r>
      <w:r w:rsidR="03608818" w:rsidRPr="00441438">
        <w:rPr>
          <w:rFonts w:ascii="Arial" w:hAnsi="Arial" w:cs="Arial"/>
          <w:sz w:val="24"/>
          <w:szCs w:val="24"/>
        </w:rPr>
        <w:t>Wales</w:t>
      </w:r>
      <w:r w:rsidR="5C494AE7" w:rsidRPr="00441438">
        <w:rPr>
          <w:rFonts w:ascii="Arial" w:hAnsi="Arial" w:cs="Arial"/>
          <w:sz w:val="24"/>
          <w:szCs w:val="24"/>
        </w:rPr>
        <w:t xml:space="preserve"> target</w:t>
      </w:r>
      <w:r w:rsidR="7EC56602" w:rsidRPr="00441438">
        <w:rPr>
          <w:rFonts w:ascii="Arial" w:hAnsi="Arial" w:cs="Arial"/>
          <w:sz w:val="24"/>
          <w:szCs w:val="24"/>
        </w:rPr>
        <w:t xml:space="preserve"> of 71 days from the point where a vacancy is created on the Trac recruitment system </w:t>
      </w:r>
      <w:r w:rsidR="6A205643" w:rsidRPr="00441438">
        <w:rPr>
          <w:rFonts w:ascii="Arial" w:hAnsi="Arial" w:cs="Arial"/>
          <w:sz w:val="24"/>
          <w:szCs w:val="24"/>
        </w:rPr>
        <w:t xml:space="preserve">by a recruiting manager </w:t>
      </w:r>
      <w:r w:rsidR="7EC56602" w:rsidRPr="00441438">
        <w:rPr>
          <w:rFonts w:ascii="Arial" w:hAnsi="Arial" w:cs="Arial"/>
          <w:sz w:val="24"/>
          <w:szCs w:val="24"/>
        </w:rPr>
        <w:t xml:space="preserve">to </w:t>
      </w:r>
      <w:r w:rsidR="72BC1118" w:rsidRPr="00441438">
        <w:rPr>
          <w:rFonts w:ascii="Arial" w:hAnsi="Arial" w:cs="Arial"/>
          <w:sz w:val="24"/>
          <w:szCs w:val="24"/>
        </w:rPr>
        <w:t xml:space="preserve">when all checks have been completed and </w:t>
      </w:r>
      <w:r w:rsidR="7EC56602" w:rsidRPr="00441438">
        <w:rPr>
          <w:rFonts w:ascii="Arial" w:hAnsi="Arial" w:cs="Arial"/>
          <w:sz w:val="24"/>
          <w:szCs w:val="24"/>
        </w:rPr>
        <w:t xml:space="preserve">the start date </w:t>
      </w:r>
      <w:r w:rsidR="41817812" w:rsidRPr="00441438">
        <w:rPr>
          <w:rFonts w:ascii="Arial" w:hAnsi="Arial" w:cs="Arial"/>
          <w:sz w:val="24"/>
          <w:szCs w:val="24"/>
        </w:rPr>
        <w:t>has been</w:t>
      </w:r>
      <w:r w:rsidR="7EC56602" w:rsidRPr="00441438">
        <w:rPr>
          <w:rFonts w:ascii="Arial" w:hAnsi="Arial" w:cs="Arial"/>
          <w:sz w:val="24"/>
          <w:szCs w:val="24"/>
        </w:rPr>
        <w:t xml:space="preserve"> confirmed (61.9 days)</w:t>
      </w:r>
      <w:r w:rsidR="671F355D" w:rsidRPr="00441438">
        <w:rPr>
          <w:rFonts w:ascii="Arial" w:hAnsi="Arial" w:cs="Arial"/>
          <w:sz w:val="24"/>
          <w:szCs w:val="24"/>
        </w:rPr>
        <w:t>. T</w:t>
      </w:r>
      <w:r w:rsidR="7EC56602" w:rsidRPr="00441438">
        <w:rPr>
          <w:rFonts w:ascii="Arial" w:hAnsi="Arial" w:cs="Arial"/>
          <w:sz w:val="24"/>
          <w:szCs w:val="24"/>
        </w:rPr>
        <w:t xml:space="preserve">he CRT performance for HCSW roles </w:t>
      </w:r>
      <w:r w:rsidR="092823E5" w:rsidRPr="00441438">
        <w:rPr>
          <w:rFonts w:ascii="Arial" w:hAnsi="Arial" w:cs="Arial"/>
          <w:sz w:val="24"/>
          <w:szCs w:val="24"/>
        </w:rPr>
        <w:t>is</w:t>
      </w:r>
      <w:r w:rsidR="7422621A" w:rsidRPr="00441438">
        <w:rPr>
          <w:rFonts w:ascii="Arial" w:hAnsi="Arial" w:cs="Arial"/>
          <w:sz w:val="24"/>
          <w:szCs w:val="24"/>
        </w:rPr>
        <w:t xml:space="preserve"> </w:t>
      </w:r>
      <w:r w:rsidR="7CEE5EF3" w:rsidRPr="00441438">
        <w:rPr>
          <w:rFonts w:ascii="Arial" w:hAnsi="Arial" w:cs="Arial"/>
          <w:sz w:val="24"/>
          <w:szCs w:val="24"/>
        </w:rPr>
        <w:t xml:space="preserve">even lower at </w:t>
      </w:r>
      <w:r w:rsidR="7422621A" w:rsidRPr="00441438">
        <w:rPr>
          <w:rFonts w:ascii="Arial" w:hAnsi="Arial" w:cs="Arial"/>
          <w:sz w:val="24"/>
          <w:szCs w:val="24"/>
        </w:rPr>
        <w:t>48.91 days</w:t>
      </w:r>
      <w:r w:rsidR="00AC6DD1">
        <w:rPr>
          <w:rFonts w:ascii="Arial" w:hAnsi="Arial" w:cs="Arial"/>
          <w:sz w:val="24"/>
          <w:szCs w:val="24"/>
        </w:rPr>
        <w:t>,</w:t>
      </w:r>
      <w:r w:rsidR="7422621A" w:rsidRPr="00441438">
        <w:rPr>
          <w:rFonts w:ascii="Arial" w:hAnsi="Arial" w:cs="Arial"/>
          <w:sz w:val="24"/>
          <w:szCs w:val="24"/>
        </w:rPr>
        <w:t xml:space="preserve"> due to the additional support they provide</w:t>
      </w:r>
      <w:r w:rsidR="3BE01047" w:rsidRPr="00441438">
        <w:rPr>
          <w:rFonts w:ascii="Arial" w:hAnsi="Arial" w:cs="Arial"/>
          <w:sz w:val="24"/>
          <w:szCs w:val="24"/>
        </w:rPr>
        <w:t xml:space="preserve"> to candidates. </w:t>
      </w:r>
      <w:r w:rsidR="42FA4319" w:rsidRPr="00441438">
        <w:rPr>
          <w:rFonts w:ascii="Arial" w:hAnsi="Arial" w:cs="Arial"/>
          <w:sz w:val="24"/>
          <w:szCs w:val="24"/>
        </w:rPr>
        <w:t xml:space="preserve">In collaboration with NWSSP, the CRT have also been supporting the HB to improve its </w:t>
      </w:r>
      <w:r w:rsidR="00AC44CC">
        <w:rPr>
          <w:rFonts w:ascii="Arial" w:hAnsi="Arial" w:cs="Arial"/>
          <w:sz w:val="24"/>
          <w:szCs w:val="24"/>
        </w:rPr>
        <w:t xml:space="preserve">overall </w:t>
      </w:r>
      <w:r w:rsidR="42FA4319" w:rsidRPr="00441438">
        <w:rPr>
          <w:rFonts w:ascii="Arial" w:hAnsi="Arial" w:cs="Arial"/>
          <w:sz w:val="24"/>
          <w:szCs w:val="24"/>
        </w:rPr>
        <w:t>time to hire performance by chasing outstanding actions on vacancies</w:t>
      </w:r>
      <w:r w:rsidR="006B4629">
        <w:rPr>
          <w:rFonts w:ascii="Arial" w:hAnsi="Arial" w:cs="Arial"/>
          <w:sz w:val="24"/>
          <w:szCs w:val="24"/>
        </w:rPr>
        <w:t>, such as</w:t>
      </w:r>
      <w:r w:rsidR="42FA4319" w:rsidRPr="00441438">
        <w:rPr>
          <w:rFonts w:ascii="Arial" w:hAnsi="Arial" w:cs="Arial"/>
          <w:sz w:val="24"/>
          <w:szCs w:val="24"/>
        </w:rPr>
        <w:t xml:space="preserve"> pre-employment checks</w:t>
      </w:r>
      <w:r w:rsidR="006B4629">
        <w:rPr>
          <w:rFonts w:ascii="Arial" w:hAnsi="Arial" w:cs="Arial"/>
          <w:sz w:val="24"/>
          <w:szCs w:val="24"/>
        </w:rPr>
        <w:t>,</w:t>
      </w:r>
      <w:r w:rsidR="42FA4319" w:rsidRPr="00441438">
        <w:rPr>
          <w:rFonts w:ascii="Arial" w:hAnsi="Arial" w:cs="Arial"/>
          <w:sz w:val="24"/>
          <w:szCs w:val="24"/>
        </w:rPr>
        <w:t xml:space="preserve"> for all </w:t>
      </w:r>
      <w:r w:rsidR="001819CA">
        <w:rPr>
          <w:rFonts w:ascii="Arial" w:hAnsi="Arial" w:cs="Arial"/>
          <w:sz w:val="24"/>
          <w:szCs w:val="24"/>
        </w:rPr>
        <w:t>roles.</w:t>
      </w:r>
    </w:p>
    <w:p w14:paraId="784F35A8" w14:textId="65F6B131" w:rsidR="00EC40F2" w:rsidRPr="00441438" w:rsidRDefault="42FA4319" w:rsidP="3FF98F14">
      <w:pPr>
        <w:spacing w:line="240" w:lineRule="auto"/>
        <w:contextualSpacing/>
        <w:jc w:val="both"/>
        <w:rPr>
          <w:rFonts w:ascii="Arial" w:hAnsi="Arial" w:cs="Arial"/>
          <w:sz w:val="24"/>
          <w:szCs w:val="24"/>
        </w:rPr>
      </w:pPr>
      <w:r w:rsidRPr="00441438">
        <w:rPr>
          <w:rFonts w:ascii="Arial" w:hAnsi="Arial" w:cs="Arial"/>
          <w:sz w:val="24"/>
          <w:szCs w:val="24"/>
        </w:rPr>
        <w:t xml:space="preserve"> </w:t>
      </w:r>
    </w:p>
    <w:p w14:paraId="12D3350C" w14:textId="5446515D" w:rsidR="00EC40F2" w:rsidRPr="00441438" w:rsidRDefault="7B13C5C6" w:rsidP="3FF98F14">
      <w:pPr>
        <w:spacing w:line="240" w:lineRule="auto"/>
        <w:contextualSpacing/>
        <w:jc w:val="both"/>
        <w:rPr>
          <w:rFonts w:ascii="Arial" w:hAnsi="Arial" w:cs="Arial"/>
          <w:b/>
          <w:bCs/>
          <w:sz w:val="24"/>
          <w:szCs w:val="24"/>
        </w:rPr>
      </w:pPr>
      <w:r w:rsidRPr="00441438">
        <w:rPr>
          <w:rFonts w:ascii="Arial" w:hAnsi="Arial" w:cs="Arial"/>
          <w:b/>
          <w:bCs/>
          <w:sz w:val="24"/>
          <w:szCs w:val="24"/>
        </w:rPr>
        <w:t xml:space="preserve">3.1.2 </w:t>
      </w:r>
      <w:r w:rsidR="00EC40F2" w:rsidRPr="00441438">
        <w:rPr>
          <w:rFonts w:ascii="Arial" w:hAnsi="Arial" w:cs="Arial"/>
          <w:b/>
          <w:bCs/>
          <w:sz w:val="24"/>
          <w:szCs w:val="24"/>
        </w:rPr>
        <w:t xml:space="preserve">Medical Recruitment </w:t>
      </w:r>
      <w:r w:rsidR="00583144">
        <w:rPr>
          <w:rFonts w:ascii="Arial" w:hAnsi="Arial" w:cs="Arial"/>
          <w:b/>
          <w:bCs/>
          <w:sz w:val="24"/>
          <w:szCs w:val="24"/>
        </w:rPr>
        <w:t>Team</w:t>
      </w:r>
    </w:p>
    <w:p w14:paraId="4954244E" w14:textId="77777777" w:rsidR="00441438" w:rsidRPr="00441438" w:rsidRDefault="00441438" w:rsidP="3FF98F14">
      <w:pPr>
        <w:spacing w:line="240" w:lineRule="auto"/>
        <w:contextualSpacing/>
        <w:jc w:val="both"/>
        <w:rPr>
          <w:rFonts w:ascii="Arial" w:hAnsi="Arial" w:cs="Arial"/>
          <w:b/>
          <w:bCs/>
          <w:sz w:val="24"/>
          <w:szCs w:val="24"/>
          <w:highlight w:val="yellow"/>
        </w:rPr>
      </w:pPr>
    </w:p>
    <w:p w14:paraId="23FA98A1" w14:textId="74795E43" w:rsidR="0081165F" w:rsidRPr="00441438" w:rsidRDefault="001529E8" w:rsidP="0081165F">
      <w:pPr>
        <w:spacing w:after="0" w:line="240" w:lineRule="auto"/>
        <w:jc w:val="both"/>
        <w:rPr>
          <w:rFonts w:ascii="Arial" w:eastAsia="Arial" w:hAnsi="Arial" w:cs="Arial"/>
          <w:sz w:val="24"/>
          <w:szCs w:val="24"/>
        </w:rPr>
      </w:pPr>
      <w:r w:rsidRPr="00441438">
        <w:rPr>
          <w:rFonts w:ascii="Arial" w:eastAsia="Arial" w:hAnsi="Arial" w:cs="Arial"/>
          <w:sz w:val="24"/>
          <w:szCs w:val="24"/>
        </w:rPr>
        <w:t xml:space="preserve">Medical HR undertake the end-to-end recruitment process for all </w:t>
      </w:r>
      <w:r w:rsidR="0074746A" w:rsidRPr="00441438">
        <w:rPr>
          <w:rFonts w:ascii="Arial" w:eastAsia="Arial" w:hAnsi="Arial" w:cs="Arial"/>
          <w:sz w:val="24"/>
          <w:szCs w:val="24"/>
        </w:rPr>
        <w:t>medical</w:t>
      </w:r>
      <w:r w:rsidRPr="00441438">
        <w:rPr>
          <w:rFonts w:ascii="Arial" w:eastAsia="Arial" w:hAnsi="Arial" w:cs="Arial"/>
          <w:sz w:val="24"/>
          <w:szCs w:val="24"/>
        </w:rPr>
        <w:t xml:space="preserve"> </w:t>
      </w:r>
      <w:r w:rsidR="00F607BB">
        <w:rPr>
          <w:rFonts w:ascii="Arial" w:eastAsia="Arial" w:hAnsi="Arial" w:cs="Arial"/>
          <w:sz w:val="24"/>
          <w:szCs w:val="24"/>
        </w:rPr>
        <w:t>s</w:t>
      </w:r>
      <w:r w:rsidRPr="00441438">
        <w:rPr>
          <w:rFonts w:ascii="Arial" w:eastAsia="Arial" w:hAnsi="Arial" w:cs="Arial"/>
          <w:sz w:val="24"/>
          <w:szCs w:val="24"/>
        </w:rPr>
        <w:t>taff from point of advert, attending interviews, undertaking all pre-employment checks, issuing Certificates Of Sponsorship for visas purposes, processing enrolment forms, discussing and confirm</w:t>
      </w:r>
      <w:r w:rsidR="00E0142D">
        <w:rPr>
          <w:rFonts w:ascii="Arial" w:eastAsia="Arial" w:hAnsi="Arial" w:cs="Arial"/>
          <w:sz w:val="24"/>
          <w:szCs w:val="24"/>
        </w:rPr>
        <w:t>ing</w:t>
      </w:r>
      <w:r w:rsidRPr="00441438">
        <w:rPr>
          <w:rFonts w:ascii="Arial" w:eastAsia="Arial" w:hAnsi="Arial" w:cs="Arial"/>
          <w:sz w:val="24"/>
          <w:szCs w:val="24"/>
        </w:rPr>
        <w:t xml:space="preserve"> starting salaries, </w:t>
      </w:r>
      <w:r w:rsidR="0074746A">
        <w:rPr>
          <w:rFonts w:ascii="Arial" w:eastAsia="Arial" w:hAnsi="Arial" w:cs="Arial"/>
          <w:sz w:val="24"/>
          <w:szCs w:val="24"/>
        </w:rPr>
        <w:t xml:space="preserve">and </w:t>
      </w:r>
      <w:r w:rsidRPr="00441438">
        <w:rPr>
          <w:rFonts w:ascii="Arial" w:eastAsia="Arial" w:hAnsi="Arial" w:cs="Arial"/>
          <w:sz w:val="24"/>
          <w:szCs w:val="24"/>
        </w:rPr>
        <w:t>supporting with queries regarding accommodation and the GMC etc</w:t>
      </w:r>
      <w:r w:rsidR="00E0142D">
        <w:rPr>
          <w:rFonts w:ascii="Arial" w:eastAsia="Arial" w:hAnsi="Arial" w:cs="Arial"/>
          <w:sz w:val="24"/>
          <w:szCs w:val="24"/>
        </w:rPr>
        <w:t>.</w:t>
      </w:r>
      <w:r w:rsidRPr="00441438">
        <w:rPr>
          <w:rFonts w:ascii="Arial" w:eastAsia="Arial" w:hAnsi="Arial" w:cs="Arial"/>
          <w:sz w:val="24"/>
          <w:szCs w:val="24"/>
        </w:rPr>
        <w:t xml:space="preserve"> to ensure Doctors can take up their posts seamlessly.  </w:t>
      </w:r>
      <w:r w:rsidR="0081165F" w:rsidRPr="00441438">
        <w:rPr>
          <w:rFonts w:ascii="Arial" w:eastAsia="Arial" w:hAnsi="Arial" w:cs="Arial"/>
          <w:sz w:val="24"/>
          <w:szCs w:val="24"/>
        </w:rPr>
        <w:t xml:space="preserve">The team report medical recruitment activity to the Chief Executive and Service Group Medical Directors on a weekly basis. </w:t>
      </w:r>
    </w:p>
    <w:p w14:paraId="7D9F6C41" w14:textId="5FBE23F1" w:rsidR="001529E8" w:rsidRPr="00441438" w:rsidRDefault="001529E8" w:rsidP="001529E8">
      <w:pPr>
        <w:spacing w:after="0" w:line="240" w:lineRule="auto"/>
        <w:jc w:val="both"/>
        <w:rPr>
          <w:rFonts w:ascii="Arial" w:eastAsia="Arial" w:hAnsi="Arial" w:cs="Arial"/>
          <w:sz w:val="24"/>
          <w:szCs w:val="24"/>
        </w:rPr>
      </w:pPr>
    </w:p>
    <w:p w14:paraId="2BB93B02" w14:textId="59C0EF00" w:rsidR="01E3243B" w:rsidRPr="00441438" w:rsidRDefault="52511623" w:rsidP="3FF98F14">
      <w:pPr>
        <w:spacing w:after="0" w:line="240" w:lineRule="auto"/>
        <w:jc w:val="both"/>
        <w:rPr>
          <w:rFonts w:ascii="Arial" w:eastAsia="Arial" w:hAnsi="Arial" w:cs="Arial"/>
          <w:sz w:val="24"/>
          <w:szCs w:val="24"/>
        </w:rPr>
      </w:pPr>
      <w:r w:rsidRPr="00441438">
        <w:rPr>
          <w:rFonts w:ascii="Arial" w:eastAsia="Arial" w:hAnsi="Arial" w:cs="Arial"/>
          <w:color w:val="000000" w:themeColor="text1"/>
          <w:sz w:val="24"/>
          <w:szCs w:val="24"/>
        </w:rPr>
        <w:t xml:space="preserve">Appendix 2 provides the </w:t>
      </w:r>
      <w:r w:rsidR="00E0142D">
        <w:rPr>
          <w:rFonts w:ascii="Arial" w:eastAsia="Arial" w:hAnsi="Arial" w:cs="Arial"/>
          <w:color w:val="000000" w:themeColor="text1"/>
          <w:sz w:val="24"/>
          <w:szCs w:val="24"/>
        </w:rPr>
        <w:t xml:space="preserve">detailed </w:t>
      </w:r>
      <w:r w:rsidRPr="00441438">
        <w:rPr>
          <w:rFonts w:ascii="Arial" w:eastAsia="Arial" w:hAnsi="Arial" w:cs="Arial"/>
          <w:color w:val="000000" w:themeColor="text1"/>
          <w:sz w:val="24"/>
          <w:szCs w:val="24"/>
        </w:rPr>
        <w:t xml:space="preserve">breakdown of </w:t>
      </w:r>
      <w:r w:rsidR="75C2CC48" w:rsidRPr="00441438">
        <w:rPr>
          <w:rFonts w:ascii="Arial" w:eastAsia="Arial" w:hAnsi="Arial" w:cs="Arial"/>
          <w:color w:val="000000" w:themeColor="text1"/>
          <w:sz w:val="24"/>
          <w:szCs w:val="24"/>
        </w:rPr>
        <w:t xml:space="preserve">Medical Recruitment appointments (41.6 WTE) and new starters (121 WTE) </w:t>
      </w:r>
      <w:r w:rsidR="0B24FB43" w:rsidRPr="00441438">
        <w:rPr>
          <w:rFonts w:ascii="Arial" w:eastAsia="Arial" w:hAnsi="Arial" w:cs="Arial"/>
          <w:color w:val="000000" w:themeColor="text1"/>
          <w:sz w:val="24"/>
          <w:szCs w:val="24"/>
        </w:rPr>
        <w:t>within the</w:t>
      </w:r>
      <w:r w:rsidR="75C2CC48" w:rsidRPr="00441438">
        <w:rPr>
          <w:rFonts w:ascii="Arial" w:eastAsia="Arial" w:hAnsi="Arial" w:cs="Arial"/>
          <w:color w:val="000000" w:themeColor="text1"/>
          <w:sz w:val="24"/>
          <w:szCs w:val="24"/>
        </w:rPr>
        <w:t xml:space="preserve"> Health Board between 15</w:t>
      </w:r>
      <w:r w:rsidR="75C2CC48" w:rsidRPr="00441438">
        <w:rPr>
          <w:rFonts w:ascii="Arial" w:eastAsia="Arial" w:hAnsi="Arial" w:cs="Arial"/>
          <w:color w:val="000000" w:themeColor="text1"/>
          <w:sz w:val="24"/>
          <w:szCs w:val="24"/>
          <w:vertAlign w:val="superscript"/>
        </w:rPr>
        <w:t>th</w:t>
      </w:r>
      <w:r w:rsidR="75C2CC48" w:rsidRPr="00441438">
        <w:rPr>
          <w:rFonts w:ascii="Arial" w:eastAsia="Arial" w:hAnsi="Arial" w:cs="Arial"/>
          <w:color w:val="000000" w:themeColor="text1"/>
          <w:sz w:val="24"/>
          <w:szCs w:val="24"/>
        </w:rPr>
        <w:t xml:space="preserve"> July 2024 </w:t>
      </w:r>
      <w:r w:rsidR="002952DF">
        <w:rPr>
          <w:rFonts w:ascii="Arial" w:eastAsia="Arial" w:hAnsi="Arial" w:cs="Arial"/>
          <w:color w:val="000000" w:themeColor="text1"/>
          <w:sz w:val="24"/>
          <w:szCs w:val="24"/>
        </w:rPr>
        <w:t>to</w:t>
      </w:r>
      <w:r w:rsidR="75C2CC48" w:rsidRPr="00441438">
        <w:rPr>
          <w:rFonts w:ascii="Arial" w:eastAsia="Arial" w:hAnsi="Arial" w:cs="Arial"/>
          <w:color w:val="000000" w:themeColor="text1"/>
          <w:sz w:val="24"/>
          <w:szCs w:val="24"/>
        </w:rPr>
        <w:t xml:space="preserve"> 30</w:t>
      </w:r>
      <w:r w:rsidR="75C2CC48" w:rsidRPr="00441438">
        <w:rPr>
          <w:rFonts w:ascii="Arial" w:eastAsia="Arial" w:hAnsi="Arial" w:cs="Arial"/>
          <w:color w:val="000000" w:themeColor="text1"/>
          <w:sz w:val="24"/>
          <w:szCs w:val="24"/>
          <w:vertAlign w:val="superscript"/>
        </w:rPr>
        <w:t>th</w:t>
      </w:r>
      <w:r w:rsidR="75C2CC48" w:rsidRPr="00441438">
        <w:rPr>
          <w:rFonts w:ascii="Arial" w:eastAsia="Arial" w:hAnsi="Arial" w:cs="Arial"/>
          <w:color w:val="000000" w:themeColor="text1"/>
          <w:sz w:val="24"/>
          <w:szCs w:val="24"/>
        </w:rPr>
        <w:t xml:space="preserve"> September 2024 (period since the last report). </w:t>
      </w:r>
      <w:r w:rsidR="00E0142D">
        <w:rPr>
          <w:rFonts w:ascii="Arial" w:eastAsia="Arial" w:hAnsi="Arial" w:cs="Arial"/>
          <w:color w:val="000000" w:themeColor="text1"/>
          <w:sz w:val="24"/>
          <w:szCs w:val="24"/>
        </w:rPr>
        <w:t xml:space="preserve"> </w:t>
      </w:r>
      <w:r w:rsidR="00F607BB">
        <w:rPr>
          <w:rFonts w:ascii="Arial" w:eastAsia="Arial" w:hAnsi="Arial" w:cs="Arial"/>
          <w:color w:val="000000" w:themeColor="text1"/>
          <w:sz w:val="24"/>
          <w:szCs w:val="24"/>
        </w:rPr>
        <w:t>Note t</w:t>
      </w:r>
      <w:r w:rsidR="01E3243B" w:rsidRPr="00441438">
        <w:rPr>
          <w:rFonts w:ascii="Arial" w:eastAsia="Arial" w:hAnsi="Arial" w:cs="Arial"/>
          <w:sz w:val="24"/>
          <w:szCs w:val="24"/>
        </w:rPr>
        <w:t xml:space="preserve">here </w:t>
      </w:r>
      <w:r w:rsidR="001529E8">
        <w:rPr>
          <w:rFonts w:ascii="Arial" w:eastAsia="Arial" w:hAnsi="Arial" w:cs="Arial"/>
          <w:sz w:val="24"/>
          <w:szCs w:val="24"/>
        </w:rPr>
        <w:t xml:space="preserve">has been </w:t>
      </w:r>
      <w:r w:rsidR="002952DF">
        <w:rPr>
          <w:rFonts w:ascii="Arial" w:eastAsia="Arial" w:hAnsi="Arial" w:cs="Arial"/>
          <w:sz w:val="24"/>
          <w:szCs w:val="24"/>
        </w:rPr>
        <w:t xml:space="preserve">a </w:t>
      </w:r>
      <w:r w:rsidR="5A6E0FF5" w:rsidRPr="00441438">
        <w:rPr>
          <w:rFonts w:ascii="Arial" w:eastAsia="Arial" w:hAnsi="Arial" w:cs="Arial"/>
          <w:sz w:val="24"/>
          <w:szCs w:val="24"/>
        </w:rPr>
        <w:t xml:space="preserve">27.35% increase in medical </w:t>
      </w:r>
      <w:r w:rsidR="682EDF02" w:rsidRPr="00441438">
        <w:rPr>
          <w:rFonts w:ascii="Arial" w:eastAsia="Arial" w:hAnsi="Arial" w:cs="Arial"/>
          <w:sz w:val="24"/>
          <w:szCs w:val="24"/>
        </w:rPr>
        <w:t>appointments</w:t>
      </w:r>
      <w:r w:rsidR="75C2CC48" w:rsidRPr="00441438">
        <w:rPr>
          <w:rFonts w:ascii="Arial" w:eastAsia="Arial" w:hAnsi="Arial" w:cs="Arial"/>
          <w:sz w:val="24"/>
          <w:szCs w:val="24"/>
        </w:rPr>
        <w:t xml:space="preserve"> for </w:t>
      </w:r>
      <w:r w:rsidR="02A788C4" w:rsidRPr="00441438">
        <w:rPr>
          <w:rFonts w:ascii="Arial" w:eastAsia="Arial" w:hAnsi="Arial" w:cs="Arial"/>
          <w:sz w:val="24"/>
          <w:szCs w:val="24"/>
        </w:rPr>
        <w:t xml:space="preserve">the </w:t>
      </w:r>
      <w:r w:rsidR="75C2CC48" w:rsidRPr="00441438">
        <w:rPr>
          <w:rFonts w:ascii="Arial" w:eastAsia="Arial" w:hAnsi="Arial" w:cs="Arial"/>
          <w:sz w:val="24"/>
          <w:szCs w:val="24"/>
        </w:rPr>
        <w:t>period</w:t>
      </w:r>
      <w:r w:rsidR="19662CC3" w:rsidRPr="00441438">
        <w:rPr>
          <w:rFonts w:ascii="Arial" w:eastAsia="Arial" w:hAnsi="Arial" w:cs="Arial"/>
          <w:sz w:val="24"/>
          <w:szCs w:val="24"/>
        </w:rPr>
        <w:t xml:space="preserve"> </w:t>
      </w:r>
      <w:r w:rsidR="75C2CC48" w:rsidRPr="00441438">
        <w:rPr>
          <w:rFonts w:ascii="Arial" w:eastAsia="Arial" w:hAnsi="Arial" w:cs="Arial"/>
          <w:sz w:val="24"/>
          <w:szCs w:val="24"/>
        </w:rPr>
        <w:t>January</w:t>
      </w:r>
      <w:r w:rsidR="6E2F9BDD" w:rsidRPr="00441438">
        <w:rPr>
          <w:rFonts w:ascii="Arial" w:eastAsia="Arial" w:hAnsi="Arial" w:cs="Arial"/>
          <w:sz w:val="24"/>
          <w:szCs w:val="24"/>
        </w:rPr>
        <w:t xml:space="preserve"> </w:t>
      </w:r>
      <w:r w:rsidR="002952DF">
        <w:rPr>
          <w:rFonts w:ascii="Arial" w:eastAsia="Arial" w:hAnsi="Arial" w:cs="Arial"/>
          <w:sz w:val="24"/>
          <w:szCs w:val="24"/>
        </w:rPr>
        <w:t>to</w:t>
      </w:r>
      <w:r w:rsidR="6E2F9BDD" w:rsidRPr="00441438">
        <w:rPr>
          <w:rFonts w:ascii="Arial" w:eastAsia="Arial" w:hAnsi="Arial" w:cs="Arial"/>
          <w:sz w:val="24"/>
          <w:szCs w:val="24"/>
        </w:rPr>
        <w:t xml:space="preserve"> </w:t>
      </w:r>
      <w:r w:rsidR="75C2CC48" w:rsidRPr="00441438">
        <w:rPr>
          <w:rFonts w:ascii="Arial" w:eastAsia="Arial" w:hAnsi="Arial" w:cs="Arial"/>
          <w:sz w:val="24"/>
          <w:szCs w:val="24"/>
        </w:rPr>
        <w:t xml:space="preserve">September </w:t>
      </w:r>
      <w:r w:rsidR="001819CA">
        <w:rPr>
          <w:rFonts w:ascii="Arial" w:eastAsia="Arial" w:hAnsi="Arial" w:cs="Arial"/>
          <w:sz w:val="24"/>
          <w:szCs w:val="24"/>
        </w:rPr>
        <w:t>2024</w:t>
      </w:r>
      <w:r w:rsidR="002952DF">
        <w:rPr>
          <w:rFonts w:ascii="Arial" w:eastAsia="Arial" w:hAnsi="Arial" w:cs="Arial"/>
          <w:sz w:val="24"/>
          <w:szCs w:val="24"/>
        </w:rPr>
        <w:t>.</w:t>
      </w:r>
    </w:p>
    <w:p w14:paraId="4BB02AFA" w14:textId="132A5C48" w:rsidR="6E2F9BDD" w:rsidRPr="00441438" w:rsidRDefault="6E2F9BDD" w:rsidP="3FF98F14">
      <w:pPr>
        <w:spacing w:after="0" w:line="240" w:lineRule="auto"/>
        <w:jc w:val="both"/>
        <w:rPr>
          <w:rFonts w:ascii="Arial" w:eastAsia="Arial" w:hAnsi="Arial" w:cs="Arial"/>
          <w:sz w:val="24"/>
          <w:szCs w:val="24"/>
        </w:rPr>
      </w:pPr>
      <w:r w:rsidRPr="00441438">
        <w:rPr>
          <w:rFonts w:ascii="Arial" w:eastAsia="Arial" w:hAnsi="Arial" w:cs="Arial"/>
          <w:sz w:val="24"/>
          <w:szCs w:val="24"/>
        </w:rPr>
        <w:t xml:space="preserve"> </w:t>
      </w:r>
    </w:p>
    <w:p w14:paraId="7276856A" w14:textId="3A5F3E88" w:rsidR="75C2CC48" w:rsidRPr="00441438" w:rsidRDefault="75C2CC48" w:rsidP="3FF98F14">
      <w:pPr>
        <w:spacing w:after="0"/>
        <w:jc w:val="both"/>
        <w:rPr>
          <w:rFonts w:ascii="Arial" w:eastAsia="Arial" w:hAnsi="Arial" w:cs="Arial"/>
          <w:sz w:val="24"/>
          <w:szCs w:val="24"/>
        </w:rPr>
      </w:pPr>
      <w:r w:rsidRPr="00441438">
        <w:rPr>
          <w:rFonts w:ascii="Arial" w:eastAsia="Arial" w:hAnsi="Arial" w:cs="Arial"/>
          <w:sz w:val="24"/>
          <w:szCs w:val="24"/>
        </w:rPr>
        <w:t>2023 = 170 appointments made</w:t>
      </w:r>
      <w:r w:rsidR="2CA2506A" w:rsidRPr="00441438">
        <w:rPr>
          <w:rFonts w:ascii="Arial" w:eastAsia="Arial" w:hAnsi="Arial" w:cs="Arial"/>
          <w:sz w:val="24"/>
          <w:szCs w:val="24"/>
        </w:rPr>
        <w:t>,</w:t>
      </w:r>
      <w:r w:rsidRPr="00441438">
        <w:rPr>
          <w:rFonts w:ascii="Arial" w:eastAsia="Arial" w:hAnsi="Arial" w:cs="Arial"/>
          <w:sz w:val="24"/>
          <w:szCs w:val="24"/>
        </w:rPr>
        <w:t xml:space="preserve"> 13 withdrew from process. </w:t>
      </w:r>
    </w:p>
    <w:p w14:paraId="59952C56" w14:textId="125D3CF6" w:rsidR="75C2CC48" w:rsidRPr="00441438" w:rsidRDefault="75C2CC48" w:rsidP="3FF98F14">
      <w:pPr>
        <w:spacing w:after="0"/>
        <w:jc w:val="both"/>
        <w:rPr>
          <w:rFonts w:ascii="Arial" w:eastAsia="Arial" w:hAnsi="Arial" w:cs="Arial"/>
          <w:sz w:val="24"/>
          <w:szCs w:val="24"/>
        </w:rPr>
      </w:pPr>
      <w:r w:rsidRPr="00441438">
        <w:rPr>
          <w:rFonts w:ascii="Arial" w:eastAsia="Arial" w:hAnsi="Arial" w:cs="Arial"/>
          <w:sz w:val="24"/>
          <w:szCs w:val="24"/>
        </w:rPr>
        <w:t>2024 = 234 appointments made</w:t>
      </w:r>
      <w:r w:rsidR="2F6F4F9B" w:rsidRPr="00441438">
        <w:rPr>
          <w:rFonts w:ascii="Arial" w:eastAsia="Arial" w:hAnsi="Arial" w:cs="Arial"/>
          <w:sz w:val="24"/>
          <w:szCs w:val="24"/>
        </w:rPr>
        <w:t>,</w:t>
      </w:r>
      <w:r w:rsidRPr="00441438">
        <w:rPr>
          <w:rFonts w:ascii="Arial" w:eastAsia="Arial" w:hAnsi="Arial" w:cs="Arial"/>
          <w:sz w:val="24"/>
          <w:szCs w:val="24"/>
        </w:rPr>
        <w:t xml:space="preserve"> 18 withdrew from process.  </w:t>
      </w:r>
    </w:p>
    <w:p w14:paraId="5097189D" w14:textId="0A3199C5" w:rsidR="3FF98F14" w:rsidRPr="00441438" w:rsidRDefault="3FF98F14" w:rsidP="3FF98F14">
      <w:pPr>
        <w:spacing w:after="0" w:line="240" w:lineRule="auto"/>
        <w:jc w:val="both"/>
        <w:rPr>
          <w:rFonts w:ascii="Arial" w:eastAsia="Arial" w:hAnsi="Arial" w:cs="Arial"/>
          <w:sz w:val="24"/>
          <w:szCs w:val="24"/>
        </w:rPr>
      </w:pPr>
    </w:p>
    <w:p w14:paraId="4752D067" w14:textId="3DE04853" w:rsidR="3FF98F14" w:rsidRDefault="0098295C" w:rsidP="005D0674">
      <w:pPr>
        <w:spacing w:after="0" w:line="240" w:lineRule="auto"/>
        <w:jc w:val="both"/>
        <w:rPr>
          <w:rFonts w:ascii="Arial" w:eastAsia="Arial" w:hAnsi="Arial" w:cs="Arial"/>
          <w:sz w:val="24"/>
          <w:szCs w:val="24"/>
        </w:rPr>
      </w:pPr>
      <w:r>
        <w:rPr>
          <w:rFonts w:ascii="Arial" w:eastAsia="Arial" w:hAnsi="Arial" w:cs="Arial"/>
          <w:sz w:val="24"/>
          <w:szCs w:val="24"/>
        </w:rPr>
        <w:t xml:space="preserve">The Medical HR team also support the </w:t>
      </w:r>
      <w:r w:rsidR="34B361BF" w:rsidRPr="00441438">
        <w:rPr>
          <w:rFonts w:ascii="Arial" w:eastAsia="Arial" w:hAnsi="Arial" w:cs="Arial"/>
          <w:sz w:val="24"/>
          <w:szCs w:val="24"/>
        </w:rPr>
        <w:t>All-Wales</w:t>
      </w:r>
      <w:r w:rsidR="56ADC95B" w:rsidRPr="00441438">
        <w:rPr>
          <w:rFonts w:ascii="Arial" w:eastAsia="Arial" w:hAnsi="Arial" w:cs="Arial"/>
          <w:sz w:val="24"/>
          <w:szCs w:val="24"/>
        </w:rPr>
        <w:t xml:space="preserve"> Physician Associate </w:t>
      </w:r>
      <w:r w:rsidR="1B4489C1" w:rsidRPr="00441438">
        <w:rPr>
          <w:rFonts w:ascii="Arial" w:eastAsia="Arial" w:hAnsi="Arial" w:cs="Arial"/>
          <w:sz w:val="24"/>
          <w:szCs w:val="24"/>
        </w:rPr>
        <w:t>Matching</w:t>
      </w:r>
      <w:r w:rsidR="56ADC95B" w:rsidRPr="00441438">
        <w:rPr>
          <w:rFonts w:ascii="Arial" w:eastAsia="Arial" w:hAnsi="Arial" w:cs="Arial"/>
          <w:sz w:val="24"/>
          <w:szCs w:val="24"/>
        </w:rPr>
        <w:t xml:space="preserve"> scheme</w:t>
      </w:r>
      <w:r>
        <w:rPr>
          <w:rFonts w:ascii="Arial" w:eastAsia="Arial" w:hAnsi="Arial" w:cs="Arial"/>
          <w:sz w:val="24"/>
          <w:szCs w:val="24"/>
        </w:rPr>
        <w:t>. This</w:t>
      </w:r>
      <w:r w:rsidR="56ADC95B" w:rsidRPr="00441438">
        <w:rPr>
          <w:rFonts w:ascii="Arial" w:eastAsia="Arial" w:hAnsi="Arial" w:cs="Arial"/>
          <w:sz w:val="24"/>
          <w:szCs w:val="24"/>
        </w:rPr>
        <w:t xml:space="preserve"> is currently underway with interviews being held on 7</w:t>
      </w:r>
      <w:r w:rsidR="56ADC95B" w:rsidRPr="00441438">
        <w:rPr>
          <w:rFonts w:ascii="Arial" w:eastAsia="Arial" w:hAnsi="Arial" w:cs="Arial"/>
          <w:sz w:val="24"/>
          <w:szCs w:val="24"/>
          <w:vertAlign w:val="superscript"/>
        </w:rPr>
        <w:t>th</w:t>
      </w:r>
      <w:r w:rsidR="56ADC95B" w:rsidRPr="00441438">
        <w:rPr>
          <w:rFonts w:ascii="Arial" w:eastAsia="Arial" w:hAnsi="Arial" w:cs="Arial"/>
          <w:sz w:val="24"/>
          <w:szCs w:val="24"/>
        </w:rPr>
        <w:t xml:space="preserve"> and 9</w:t>
      </w:r>
      <w:r w:rsidR="56ADC95B" w:rsidRPr="00441438">
        <w:rPr>
          <w:rFonts w:ascii="Arial" w:eastAsia="Arial" w:hAnsi="Arial" w:cs="Arial"/>
          <w:sz w:val="24"/>
          <w:szCs w:val="24"/>
          <w:vertAlign w:val="superscript"/>
        </w:rPr>
        <w:t>th</w:t>
      </w:r>
      <w:r w:rsidR="56ADC95B" w:rsidRPr="00441438">
        <w:rPr>
          <w:rFonts w:ascii="Arial" w:eastAsia="Arial" w:hAnsi="Arial" w:cs="Arial"/>
          <w:sz w:val="24"/>
          <w:szCs w:val="24"/>
        </w:rPr>
        <w:t xml:space="preserve"> </w:t>
      </w:r>
      <w:r w:rsidR="551043BE" w:rsidRPr="00441438">
        <w:rPr>
          <w:rFonts w:ascii="Arial" w:eastAsia="Arial" w:hAnsi="Arial" w:cs="Arial"/>
          <w:sz w:val="24"/>
          <w:szCs w:val="24"/>
        </w:rPr>
        <w:t>October</w:t>
      </w:r>
      <w:r w:rsidR="56ADC95B" w:rsidRPr="00441438">
        <w:rPr>
          <w:rFonts w:ascii="Arial" w:eastAsia="Arial" w:hAnsi="Arial" w:cs="Arial"/>
          <w:sz w:val="24"/>
          <w:szCs w:val="24"/>
        </w:rPr>
        <w:t xml:space="preserve"> </w:t>
      </w:r>
      <w:r w:rsidR="3DBB493F" w:rsidRPr="00441438">
        <w:rPr>
          <w:rFonts w:ascii="Arial" w:eastAsia="Arial" w:hAnsi="Arial" w:cs="Arial"/>
          <w:sz w:val="24"/>
          <w:szCs w:val="24"/>
        </w:rPr>
        <w:t>2024.</w:t>
      </w:r>
      <w:r w:rsidR="2A7ABF9E" w:rsidRPr="00441438">
        <w:rPr>
          <w:rFonts w:ascii="Arial" w:eastAsia="Arial" w:hAnsi="Arial" w:cs="Arial"/>
          <w:sz w:val="24"/>
          <w:szCs w:val="24"/>
        </w:rPr>
        <w:t xml:space="preserve"> </w:t>
      </w:r>
      <w:r w:rsidR="005D0674">
        <w:rPr>
          <w:rFonts w:ascii="Arial" w:eastAsia="Arial" w:hAnsi="Arial" w:cs="Arial"/>
          <w:sz w:val="24"/>
          <w:szCs w:val="24"/>
        </w:rPr>
        <w:t>There are</w:t>
      </w:r>
      <w:r w:rsidR="0074746A">
        <w:rPr>
          <w:rFonts w:ascii="Arial" w:eastAsia="Arial" w:hAnsi="Arial" w:cs="Arial"/>
          <w:sz w:val="24"/>
          <w:szCs w:val="24"/>
        </w:rPr>
        <w:t xml:space="preserve"> currently</w:t>
      </w:r>
      <w:r w:rsidR="005D0674">
        <w:rPr>
          <w:rFonts w:ascii="Arial" w:eastAsia="Arial" w:hAnsi="Arial" w:cs="Arial"/>
          <w:sz w:val="24"/>
          <w:szCs w:val="24"/>
        </w:rPr>
        <w:t xml:space="preserve"> </w:t>
      </w:r>
      <w:r w:rsidR="2A7ABF9E" w:rsidRPr="00441438">
        <w:rPr>
          <w:rFonts w:ascii="Arial" w:eastAsia="Arial" w:hAnsi="Arial" w:cs="Arial"/>
          <w:sz w:val="24"/>
          <w:szCs w:val="24"/>
        </w:rPr>
        <w:t>20 applicants for 3 WTE posts in Frailty.</w:t>
      </w:r>
    </w:p>
    <w:p w14:paraId="141A6A3C" w14:textId="77777777" w:rsidR="0074746A" w:rsidRDefault="0074746A" w:rsidP="005D0674">
      <w:pPr>
        <w:spacing w:after="0" w:line="240" w:lineRule="auto"/>
        <w:jc w:val="both"/>
        <w:rPr>
          <w:rFonts w:ascii="Arial" w:eastAsia="Arial" w:hAnsi="Arial" w:cs="Arial"/>
          <w:sz w:val="24"/>
          <w:szCs w:val="24"/>
        </w:rPr>
      </w:pPr>
    </w:p>
    <w:p w14:paraId="1981810E" w14:textId="32F07F48" w:rsidR="008E493D" w:rsidRPr="00441438" w:rsidRDefault="496A5890" w:rsidP="0068424C">
      <w:pPr>
        <w:pStyle w:val="ListParagraph"/>
        <w:numPr>
          <w:ilvl w:val="1"/>
          <w:numId w:val="5"/>
        </w:numPr>
        <w:spacing w:after="0" w:line="240" w:lineRule="auto"/>
        <w:jc w:val="both"/>
        <w:rPr>
          <w:rFonts w:ascii="Arial" w:hAnsi="Arial" w:cs="Arial"/>
          <w:b/>
          <w:bCs/>
          <w:sz w:val="24"/>
          <w:szCs w:val="24"/>
        </w:rPr>
      </w:pPr>
      <w:r w:rsidRPr="00441438">
        <w:rPr>
          <w:rFonts w:ascii="Arial" w:hAnsi="Arial" w:cs="Arial"/>
          <w:b/>
          <w:bCs/>
          <w:sz w:val="24"/>
          <w:szCs w:val="24"/>
        </w:rPr>
        <w:t xml:space="preserve"> </w:t>
      </w:r>
      <w:r w:rsidR="008E493D" w:rsidRPr="00441438">
        <w:rPr>
          <w:rFonts w:ascii="Arial" w:hAnsi="Arial" w:cs="Arial"/>
          <w:b/>
          <w:bCs/>
          <w:sz w:val="24"/>
          <w:szCs w:val="24"/>
        </w:rPr>
        <w:t xml:space="preserve">Retention </w:t>
      </w:r>
      <w:r w:rsidR="005132C7" w:rsidRPr="00441438">
        <w:rPr>
          <w:rFonts w:ascii="Arial" w:hAnsi="Arial" w:cs="Arial"/>
          <w:b/>
          <w:bCs/>
          <w:sz w:val="24"/>
          <w:szCs w:val="24"/>
        </w:rPr>
        <w:t>Activity</w:t>
      </w:r>
      <w:r w:rsidR="00A65D0A" w:rsidRPr="00441438">
        <w:rPr>
          <w:rFonts w:ascii="Arial" w:hAnsi="Arial" w:cs="Arial"/>
          <w:b/>
          <w:bCs/>
          <w:sz w:val="24"/>
          <w:szCs w:val="24"/>
        </w:rPr>
        <w:t xml:space="preserve"> </w:t>
      </w:r>
    </w:p>
    <w:p w14:paraId="1840BC85" w14:textId="77777777" w:rsidR="000E0F8D" w:rsidRPr="00441438" w:rsidRDefault="000E0F8D" w:rsidP="3FF98F14">
      <w:pPr>
        <w:spacing w:after="0" w:line="240" w:lineRule="auto"/>
        <w:jc w:val="both"/>
        <w:rPr>
          <w:rFonts w:ascii="Arial" w:hAnsi="Arial" w:cs="Arial"/>
          <w:b/>
          <w:bCs/>
          <w:sz w:val="24"/>
          <w:szCs w:val="24"/>
        </w:rPr>
      </w:pPr>
    </w:p>
    <w:p w14:paraId="5BE3CFBB" w14:textId="135E0779" w:rsidR="001908D4" w:rsidRPr="00441438" w:rsidRDefault="008E6B08" w:rsidP="001908D4">
      <w:pPr>
        <w:rPr>
          <w:rFonts w:ascii="Arial" w:eastAsia="Arial" w:hAnsi="Arial" w:cs="Arial"/>
          <w:sz w:val="24"/>
          <w:szCs w:val="24"/>
        </w:rPr>
      </w:pPr>
      <w:r w:rsidRPr="0049201F">
        <w:rPr>
          <w:rFonts w:ascii="Arial" w:hAnsi="Arial" w:cs="Arial"/>
          <w:sz w:val="24"/>
          <w:szCs w:val="24"/>
        </w:rPr>
        <w:lastRenderedPageBreak/>
        <w:t>A new retention lead for the HB was appointed</w:t>
      </w:r>
      <w:r w:rsidRPr="00441438">
        <w:rPr>
          <w:rFonts w:ascii="Arial" w:hAnsi="Arial" w:cs="Arial"/>
          <w:b/>
          <w:bCs/>
          <w:sz w:val="24"/>
          <w:szCs w:val="24"/>
        </w:rPr>
        <w:t xml:space="preserve"> </w:t>
      </w:r>
      <w:r w:rsidR="001908D4" w:rsidRPr="00441438">
        <w:rPr>
          <w:rFonts w:ascii="Arial" w:eastAsia="Arial" w:hAnsi="Arial" w:cs="Arial"/>
          <w:sz w:val="24"/>
          <w:szCs w:val="24"/>
        </w:rPr>
        <w:t>in April 2024</w:t>
      </w:r>
      <w:r w:rsidR="00C93785">
        <w:rPr>
          <w:rFonts w:ascii="Arial" w:eastAsia="Arial" w:hAnsi="Arial" w:cs="Arial"/>
          <w:sz w:val="24"/>
          <w:szCs w:val="24"/>
        </w:rPr>
        <w:t xml:space="preserve">. They have been </w:t>
      </w:r>
      <w:r w:rsidR="00EC6243" w:rsidRPr="00441438">
        <w:rPr>
          <w:rFonts w:ascii="Arial" w:eastAsia="Arial" w:hAnsi="Arial" w:cs="Arial"/>
          <w:sz w:val="24"/>
          <w:szCs w:val="24"/>
        </w:rPr>
        <w:t>reviewing</w:t>
      </w:r>
      <w:r w:rsidR="00E26776" w:rsidRPr="00441438">
        <w:rPr>
          <w:rFonts w:ascii="Arial" w:eastAsia="Arial" w:hAnsi="Arial" w:cs="Arial"/>
          <w:sz w:val="24"/>
          <w:szCs w:val="24"/>
        </w:rPr>
        <w:t xml:space="preserve"> existing </w:t>
      </w:r>
      <w:r w:rsidR="00EC6243" w:rsidRPr="00441438">
        <w:rPr>
          <w:rFonts w:ascii="Arial" w:eastAsia="Arial" w:hAnsi="Arial" w:cs="Arial"/>
          <w:sz w:val="24"/>
          <w:szCs w:val="24"/>
        </w:rPr>
        <w:t xml:space="preserve">retention </w:t>
      </w:r>
      <w:r w:rsidR="00E26776" w:rsidRPr="00441438">
        <w:rPr>
          <w:rFonts w:ascii="Arial" w:eastAsia="Arial" w:hAnsi="Arial" w:cs="Arial"/>
          <w:sz w:val="24"/>
          <w:szCs w:val="24"/>
        </w:rPr>
        <w:t xml:space="preserve">initiatives </w:t>
      </w:r>
      <w:r w:rsidR="00BF09F3">
        <w:rPr>
          <w:rFonts w:ascii="Arial" w:eastAsia="Arial" w:hAnsi="Arial" w:cs="Arial"/>
          <w:sz w:val="24"/>
          <w:szCs w:val="24"/>
        </w:rPr>
        <w:t xml:space="preserve">within the HB </w:t>
      </w:r>
      <w:r w:rsidR="00EC6243" w:rsidRPr="00441438">
        <w:rPr>
          <w:rFonts w:ascii="Arial" w:eastAsia="Arial" w:hAnsi="Arial" w:cs="Arial"/>
          <w:sz w:val="24"/>
          <w:szCs w:val="24"/>
        </w:rPr>
        <w:t xml:space="preserve">and developing </w:t>
      </w:r>
      <w:r w:rsidR="00D62B87" w:rsidRPr="00441438">
        <w:rPr>
          <w:rFonts w:ascii="Arial" w:eastAsia="Arial" w:hAnsi="Arial" w:cs="Arial"/>
          <w:sz w:val="24"/>
          <w:szCs w:val="24"/>
        </w:rPr>
        <w:t>an organisation wide retention pla</w:t>
      </w:r>
      <w:r w:rsidR="00C93785">
        <w:rPr>
          <w:rFonts w:ascii="Arial" w:eastAsia="Arial" w:hAnsi="Arial" w:cs="Arial"/>
          <w:sz w:val="24"/>
          <w:szCs w:val="24"/>
        </w:rPr>
        <w:t>n</w:t>
      </w:r>
      <w:r w:rsidR="00D62B87" w:rsidRPr="00441438">
        <w:rPr>
          <w:rFonts w:ascii="Arial" w:eastAsia="Arial" w:hAnsi="Arial" w:cs="Arial"/>
          <w:sz w:val="24"/>
          <w:szCs w:val="24"/>
        </w:rPr>
        <w:t xml:space="preserve">. </w:t>
      </w:r>
      <w:r w:rsidR="0049201F">
        <w:rPr>
          <w:rFonts w:ascii="Arial" w:eastAsia="Arial" w:hAnsi="Arial" w:cs="Arial"/>
          <w:sz w:val="24"/>
          <w:szCs w:val="24"/>
        </w:rPr>
        <w:t>T</w:t>
      </w:r>
      <w:r w:rsidR="00D62B87" w:rsidRPr="00441438">
        <w:rPr>
          <w:rFonts w:ascii="Arial" w:eastAsia="Arial" w:hAnsi="Arial" w:cs="Arial"/>
          <w:sz w:val="24"/>
          <w:szCs w:val="24"/>
        </w:rPr>
        <w:t xml:space="preserve">he </w:t>
      </w:r>
      <w:r w:rsidR="001908D4" w:rsidRPr="00441438">
        <w:rPr>
          <w:rFonts w:ascii="Arial" w:eastAsia="Arial" w:hAnsi="Arial" w:cs="Arial"/>
          <w:sz w:val="24"/>
          <w:szCs w:val="24"/>
        </w:rPr>
        <w:t>retention action plan is being implemented to respond to the evolving needs of the organisation, and a comprehensive Retention Framework is being developed in partnership with trade union colleagues. Key actions include:</w:t>
      </w:r>
    </w:p>
    <w:p w14:paraId="4DA5208F" w14:textId="2E881B7D" w:rsidR="001908D4" w:rsidRPr="00441438" w:rsidRDefault="001908D4" w:rsidP="001908D4">
      <w:pPr>
        <w:rPr>
          <w:rFonts w:ascii="Arial" w:eastAsia="Arial" w:hAnsi="Arial" w:cs="Arial"/>
          <w:sz w:val="24"/>
          <w:szCs w:val="24"/>
        </w:rPr>
      </w:pPr>
      <w:r w:rsidRPr="00441438">
        <w:rPr>
          <w:rFonts w:ascii="Arial" w:eastAsia="Arial" w:hAnsi="Arial" w:cs="Arial"/>
          <w:i/>
          <w:iCs/>
          <w:sz w:val="24"/>
          <w:szCs w:val="24"/>
        </w:rPr>
        <w:t>Restorative Clinical Supervision (RCS):</w:t>
      </w:r>
      <w:r w:rsidRPr="00441438">
        <w:rPr>
          <w:rFonts w:ascii="Arial" w:eastAsia="Arial" w:hAnsi="Arial" w:cs="Arial"/>
          <w:sz w:val="24"/>
          <w:szCs w:val="24"/>
        </w:rPr>
        <w:t xml:space="preserve"> In collaboration with the Professional Nurse Advocate (PNA) within District Nursing, </w:t>
      </w:r>
      <w:r w:rsidR="00CF7762">
        <w:rPr>
          <w:rFonts w:ascii="Arial" w:eastAsia="Arial" w:hAnsi="Arial" w:cs="Arial"/>
          <w:sz w:val="24"/>
          <w:szCs w:val="24"/>
        </w:rPr>
        <w:t xml:space="preserve">they </w:t>
      </w:r>
      <w:r w:rsidRPr="00441438">
        <w:rPr>
          <w:rFonts w:ascii="Arial" w:eastAsia="Arial" w:hAnsi="Arial" w:cs="Arial"/>
          <w:sz w:val="24"/>
          <w:szCs w:val="24"/>
        </w:rPr>
        <w:t>are collecting case studies that demonstrate how RCS, flexible working, and workforce digitisation are improving retention and supporting staff wellbeing.</w:t>
      </w:r>
    </w:p>
    <w:p w14:paraId="52DEEFCE" w14:textId="77777777" w:rsidR="001908D4" w:rsidRPr="00441438" w:rsidRDefault="001908D4" w:rsidP="001908D4">
      <w:pPr>
        <w:rPr>
          <w:rFonts w:ascii="Arial" w:eastAsia="Arial" w:hAnsi="Arial" w:cs="Arial"/>
          <w:sz w:val="24"/>
          <w:szCs w:val="24"/>
        </w:rPr>
      </w:pPr>
      <w:r w:rsidRPr="00441438">
        <w:rPr>
          <w:rFonts w:ascii="Arial" w:eastAsia="Arial" w:hAnsi="Arial" w:cs="Arial"/>
          <w:i/>
          <w:iCs/>
          <w:sz w:val="24"/>
          <w:szCs w:val="24"/>
        </w:rPr>
        <w:t>Flexible Working Group:</w:t>
      </w:r>
      <w:r w:rsidRPr="00441438">
        <w:rPr>
          <w:rFonts w:ascii="Arial" w:eastAsia="Arial" w:hAnsi="Arial" w:cs="Arial"/>
          <w:sz w:val="24"/>
          <w:szCs w:val="24"/>
        </w:rPr>
        <w:t xml:space="preserve"> The Retention Lead is heading the implementation of the All-Wales Flexible Working Policy within the health board, ensuring more adaptable working conditions for staff.</w:t>
      </w:r>
    </w:p>
    <w:p w14:paraId="4DA29437" w14:textId="77777777" w:rsidR="001908D4" w:rsidRPr="00441438" w:rsidRDefault="001908D4" w:rsidP="001908D4">
      <w:pPr>
        <w:rPr>
          <w:rFonts w:ascii="Arial" w:eastAsia="Arial" w:hAnsi="Arial" w:cs="Arial"/>
          <w:sz w:val="24"/>
          <w:szCs w:val="24"/>
        </w:rPr>
      </w:pPr>
      <w:r w:rsidRPr="00441438">
        <w:rPr>
          <w:rFonts w:ascii="Arial" w:eastAsia="Arial" w:hAnsi="Arial" w:cs="Arial"/>
          <w:i/>
          <w:iCs/>
          <w:sz w:val="24"/>
          <w:szCs w:val="24"/>
        </w:rPr>
        <w:t>Brilliant Basics Toolkit:</w:t>
      </w:r>
      <w:r w:rsidRPr="00441438">
        <w:rPr>
          <w:rFonts w:ascii="Arial" w:eastAsia="Arial" w:hAnsi="Arial" w:cs="Arial"/>
          <w:sz w:val="24"/>
          <w:szCs w:val="24"/>
        </w:rPr>
        <w:t xml:space="preserve"> A toolkit is being developed to provide managers with easily accessible resources and policies to support staff retention. Phase 2 will introduce "just-in-time" learning videos for managers on processes and signposting to relevant services.</w:t>
      </w:r>
    </w:p>
    <w:p w14:paraId="735C0B39" w14:textId="040F36F7" w:rsidR="00467763" w:rsidRDefault="00DE38C5" w:rsidP="007A4947">
      <w:pPr>
        <w:spacing w:after="0" w:line="240" w:lineRule="auto"/>
        <w:jc w:val="both"/>
        <w:rPr>
          <w:rFonts w:ascii="Arial" w:hAnsi="Arial" w:cs="Arial"/>
          <w:sz w:val="24"/>
          <w:szCs w:val="24"/>
        </w:rPr>
      </w:pPr>
      <w:r w:rsidRPr="00441438">
        <w:rPr>
          <w:rFonts w:ascii="Arial" w:eastAsia="Arial" w:hAnsi="Arial" w:cs="Arial"/>
          <w:sz w:val="24"/>
          <w:szCs w:val="24"/>
        </w:rPr>
        <w:t xml:space="preserve">Appendix 3 provides further detail </w:t>
      </w:r>
      <w:r w:rsidR="00D76215">
        <w:rPr>
          <w:rFonts w:ascii="Arial" w:eastAsia="Arial" w:hAnsi="Arial" w:cs="Arial"/>
          <w:sz w:val="24"/>
          <w:szCs w:val="24"/>
        </w:rPr>
        <w:t>regarding s</w:t>
      </w:r>
      <w:r w:rsidRPr="00441438">
        <w:rPr>
          <w:rFonts w:ascii="Arial" w:eastAsia="Arial" w:hAnsi="Arial" w:cs="Arial"/>
          <w:sz w:val="24"/>
          <w:szCs w:val="24"/>
        </w:rPr>
        <w:t xml:space="preserve">ervice group </w:t>
      </w:r>
      <w:r w:rsidR="0049201F" w:rsidRPr="00441438">
        <w:rPr>
          <w:rFonts w:ascii="Arial" w:eastAsia="Arial" w:hAnsi="Arial" w:cs="Arial"/>
          <w:sz w:val="24"/>
          <w:szCs w:val="24"/>
        </w:rPr>
        <w:t>initiativ</w:t>
      </w:r>
      <w:r w:rsidR="0049201F">
        <w:rPr>
          <w:rFonts w:ascii="Arial" w:eastAsia="Arial" w:hAnsi="Arial" w:cs="Arial"/>
          <w:sz w:val="24"/>
          <w:szCs w:val="24"/>
        </w:rPr>
        <w:t>e</w:t>
      </w:r>
      <w:r w:rsidR="0049201F" w:rsidRPr="00441438">
        <w:rPr>
          <w:rFonts w:ascii="Arial" w:eastAsia="Arial" w:hAnsi="Arial" w:cs="Arial"/>
          <w:sz w:val="24"/>
          <w:szCs w:val="24"/>
        </w:rPr>
        <w:t>s</w:t>
      </w:r>
      <w:r w:rsidRPr="00441438">
        <w:rPr>
          <w:rFonts w:ascii="Arial" w:eastAsia="Arial" w:hAnsi="Arial" w:cs="Arial"/>
          <w:sz w:val="24"/>
          <w:szCs w:val="24"/>
        </w:rPr>
        <w:t xml:space="preserve"> and other wider initiatives</w:t>
      </w:r>
      <w:r w:rsidR="0049201F">
        <w:rPr>
          <w:rFonts w:ascii="Arial" w:eastAsia="Arial" w:hAnsi="Arial" w:cs="Arial"/>
          <w:sz w:val="24"/>
          <w:szCs w:val="24"/>
        </w:rPr>
        <w:t xml:space="preserve"> relating to retention</w:t>
      </w:r>
      <w:r w:rsidRPr="00441438">
        <w:rPr>
          <w:rFonts w:ascii="Arial" w:eastAsia="Arial" w:hAnsi="Arial" w:cs="Arial"/>
          <w:sz w:val="24"/>
          <w:szCs w:val="24"/>
        </w:rPr>
        <w:t xml:space="preserve">. </w:t>
      </w:r>
      <w:r w:rsidR="00467763" w:rsidRPr="00441438">
        <w:rPr>
          <w:rFonts w:ascii="Arial" w:hAnsi="Arial" w:cs="Arial"/>
          <w:sz w:val="24"/>
          <w:szCs w:val="24"/>
        </w:rPr>
        <w:t xml:space="preserve">The </w:t>
      </w:r>
      <w:r w:rsidR="007A4947">
        <w:rPr>
          <w:rFonts w:ascii="Arial" w:hAnsi="Arial" w:cs="Arial"/>
          <w:sz w:val="24"/>
          <w:szCs w:val="24"/>
        </w:rPr>
        <w:t>r</w:t>
      </w:r>
      <w:r w:rsidR="00467763" w:rsidRPr="00441438">
        <w:rPr>
          <w:rFonts w:ascii="Arial" w:hAnsi="Arial" w:cs="Arial"/>
          <w:sz w:val="24"/>
          <w:szCs w:val="24"/>
        </w:rPr>
        <w:t xml:space="preserve">etention </w:t>
      </w:r>
      <w:r w:rsidR="007A4947">
        <w:rPr>
          <w:rFonts w:ascii="Arial" w:hAnsi="Arial" w:cs="Arial"/>
          <w:sz w:val="24"/>
          <w:szCs w:val="24"/>
        </w:rPr>
        <w:t>l</w:t>
      </w:r>
      <w:r w:rsidR="00467763" w:rsidRPr="00441438">
        <w:rPr>
          <w:rFonts w:ascii="Arial" w:hAnsi="Arial" w:cs="Arial"/>
          <w:sz w:val="24"/>
          <w:szCs w:val="24"/>
        </w:rPr>
        <w:t xml:space="preserve">ead’s work, in collaboration with various teams, is already demonstrating a positive impact on turnover rates, as </w:t>
      </w:r>
      <w:r w:rsidR="0049201F" w:rsidRPr="00441438">
        <w:rPr>
          <w:rFonts w:ascii="Arial" w:hAnsi="Arial" w:cs="Arial"/>
          <w:sz w:val="24"/>
          <w:szCs w:val="24"/>
        </w:rPr>
        <w:t>follows</w:t>
      </w:r>
      <w:r w:rsidR="00467763" w:rsidRPr="00441438">
        <w:rPr>
          <w:rFonts w:ascii="Arial" w:hAnsi="Arial" w:cs="Arial"/>
          <w:sz w:val="24"/>
          <w:szCs w:val="24"/>
        </w:rPr>
        <w:t>:</w:t>
      </w:r>
    </w:p>
    <w:p w14:paraId="1B09CDC4" w14:textId="77777777" w:rsidR="001606ED" w:rsidRPr="00441438" w:rsidRDefault="001606ED" w:rsidP="007A4947">
      <w:pPr>
        <w:spacing w:after="0" w:line="240" w:lineRule="auto"/>
        <w:jc w:val="both"/>
        <w:rPr>
          <w:rFonts w:ascii="Arial" w:hAnsi="Arial" w:cs="Arial"/>
          <w:sz w:val="24"/>
          <w:szCs w:val="24"/>
        </w:rPr>
      </w:pPr>
    </w:p>
    <w:p w14:paraId="432F6F56" w14:textId="77777777" w:rsidR="00BA4296" w:rsidRPr="00441438" w:rsidRDefault="00BA4296" w:rsidP="00BA4296">
      <w:pPr>
        <w:pStyle w:val="ListParagraph"/>
        <w:numPr>
          <w:ilvl w:val="0"/>
          <w:numId w:val="7"/>
        </w:numPr>
        <w:rPr>
          <w:rFonts w:ascii="Arial" w:eastAsia="Arial" w:hAnsi="Arial" w:cs="Arial"/>
          <w:sz w:val="24"/>
          <w:szCs w:val="24"/>
        </w:rPr>
      </w:pPr>
      <w:r w:rsidRPr="00441438">
        <w:rPr>
          <w:rFonts w:ascii="Arial" w:eastAsia="Arial" w:hAnsi="Arial" w:cs="Arial"/>
          <w:sz w:val="24"/>
          <w:szCs w:val="24"/>
        </w:rPr>
        <w:t>Nurse turnover has decreased by 1.21% (from 8.15% in April to 6.94% in August).</w:t>
      </w:r>
    </w:p>
    <w:p w14:paraId="0DCF1E2C" w14:textId="77777777" w:rsidR="00BA4296" w:rsidRPr="00441438" w:rsidRDefault="00BA4296" w:rsidP="00BA4296">
      <w:pPr>
        <w:pStyle w:val="ListParagraph"/>
        <w:numPr>
          <w:ilvl w:val="0"/>
          <w:numId w:val="7"/>
        </w:numPr>
        <w:rPr>
          <w:rFonts w:ascii="Arial" w:eastAsia="Arial" w:hAnsi="Arial" w:cs="Arial"/>
          <w:sz w:val="24"/>
          <w:szCs w:val="24"/>
        </w:rPr>
      </w:pPr>
      <w:r w:rsidRPr="00441438">
        <w:rPr>
          <w:rFonts w:ascii="Arial" w:eastAsia="Arial" w:hAnsi="Arial" w:cs="Arial"/>
          <w:sz w:val="24"/>
          <w:szCs w:val="24"/>
        </w:rPr>
        <w:t>Overall staff turnover has reduced by 1.02% (from 10.79% in April to 9.77% in August).</w:t>
      </w:r>
    </w:p>
    <w:p w14:paraId="5381B04F" w14:textId="76A5BF81" w:rsidR="00467763" w:rsidRPr="00441438" w:rsidRDefault="00467763" w:rsidP="00467763">
      <w:pPr>
        <w:rPr>
          <w:rFonts w:ascii="Arial" w:hAnsi="Arial" w:cs="Arial"/>
          <w:sz w:val="24"/>
          <w:szCs w:val="24"/>
        </w:rPr>
      </w:pPr>
      <w:r w:rsidRPr="00441438">
        <w:rPr>
          <w:rFonts w:ascii="Arial" w:hAnsi="Arial" w:cs="Arial"/>
          <w:sz w:val="24"/>
          <w:szCs w:val="24"/>
        </w:rPr>
        <w:t>By continuing to focus on key intervention</w:t>
      </w:r>
      <w:r w:rsidR="00B86ACD">
        <w:rPr>
          <w:rFonts w:ascii="Arial" w:hAnsi="Arial" w:cs="Arial"/>
          <w:sz w:val="24"/>
          <w:szCs w:val="24"/>
        </w:rPr>
        <w:t>s</w:t>
      </w:r>
      <w:r w:rsidR="0032784B">
        <w:rPr>
          <w:rFonts w:ascii="Arial" w:hAnsi="Arial" w:cs="Arial"/>
          <w:sz w:val="24"/>
          <w:szCs w:val="24"/>
        </w:rPr>
        <w:t>,</w:t>
      </w:r>
      <w:r w:rsidR="00B86ACD">
        <w:rPr>
          <w:rFonts w:ascii="Arial" w:hAnsi="Arial" w:cs="Arial"/>
          <w:sz w:val="24"/>
          <w:szCs w:val="24"/>
        </w:rPr>
        <w:t xml:space="preserve"> </w:t>
      </w:r>
      <w:r w:rsidR="0032784B">
        <w:rPr>
          <w:rFonts w:ascii="Arial" w:hAnsi="Arial" w:cs="Arial"/>
          <w:sz w:val="24"/>
          <w:szCs w:val="24"/>
        </w:rPr>
        <w:t>the teams</w:t>
      </w:r>
      <w:r w:rsidRPr="00441438">
        <w:rPr>
          <w:rFonts w:ascii="Arial" w:hAnsi="Arial" w:cs="Arial"/>
          <w:sz w:val="24"/>
          <w:szCs w:val="24"/>
        </w:rPr>
        <w:t xml:space="preserve"> are laying the foundation for sustained improvement in nurse retention and overall staff wellbeing.</w:t>
      </w:r>
    </w:p>
    <w:p w14:paraId="2AB1AE85" w14:textId="77777777" w:rsidR="00230DD0" w:rsidRPr="00441438" w:rsidRDefault="00230DD0" w:rsidP="0068424C">
      <w:pPr>
        <w:pStyle w:val="ListParagraph"/>
        <w:numPr>
          <w:ilvl w:val="0"/>
          <w:numId w:val="5"/>
        </w:numPr>
        <w:spacing w:after="0" w:line="240" w:lineRule="auto"/>
        <w:ind w:left="426" w:hanging="426"/>
        <w:jc w:val="both"/>
        <w:rPr>
          <w:rFonts w:ascii="Arial" w:hAnsi="Arial" w:cs="Arial"/>
          <w:b/>
          <w:sz w:val="24"/>
          <w:szCs w:val="24"/>
        </w:rPr>
      </w:pPr>
      <w:r w:rsidRPr="00441438">
        <w:rPr>
          <w:rFonts w:ascii="Arial" w:hAnsi="Arial" w:cs="Arial"/>
          <w:b/>
          <w:sz w:val="24"/>
          <w:szCs w:val="24"/>
        </w:rPr>
        <w:t>GOVERNANCE AND RISK ISSUES</w:t>
      </w:r>
    </w:p>
    <w:p w14:paraId="7D80E846" w14:textId="77777777" w:rsidR="00230DD0" w:rsidRPr="00441438" w:rsidRDefault="00230DD0" w:rsidP="00B4008B">
      <w:pPr>
        <w:pStyle w:val="ListParagraph"/>
        <w:spacing w:after="0" w:line="240" w:lineRule="auto"/>
        <w:ind w:left="426"/>
        <w:jc w:val="both"/>
        <w:rPr>
          <w:rFonts w:ascii="Arial" w:hAnsi="Arial" w:cs="Arial"/>
          <w:b/>
          <w:sz w:val="24"/>
          <w:szCs w:val="24"/>
        </w:rPr>
      </w:pPr>
    </w:p>
    <w:p w14:paraId="555BBBF7" w14:textId="6227950B" w:rsidR="00230DD0" w:rsidRPr="00441438" w:rsidRDefault="00B86ACD" w:rsidP="00B4008B">
      <w:pPr>
        <w:spacing w:after="0" w:line="240" w:lineRule="auto"/>
        <w:jc w:val="both"/>
        <w:rPr>
          <w:rFonts w:ascii="Arial" w:hAnsi="Arial" w:cs="Arial"/>
          <w:sz w:val="24"/>
          <w:szCs w:val="24"/>
        </w:rPr>
      </w:pPr>
      <w:r>
        <w:rPr>
          <w:rFonts w:ascii="Arial" w:hAnsi="Arial" w:cs="Arial"/>
          <w:sz w:val="24"/>
          <w:szCs w:val="24"/>
        </w:rPr>
        <w:t>Effective and efficient recruitment and retention activity is required to support the HB to maintain a stable workforce</w:t>
      </w:r>
      <w:r w:rsidR="008D1F46">
        <w:rPr>
          <w:rFonts w:ascii="Arial" w:hAnsi="Arial" w:cs="Arial"/>
          <w:sz w:val="24"/>
          <w:szCs w:val="24"/>
        </w:rPr>
        <w:t xml:space="preserve"> and reduce spend on variable pay</w:t>
      </w:r>
      <w:r>
        <w:rPr>
          <w:rFonts w:ascii="Arial" w:hAnsi="Arial" w:cs="Arial"/>
          <w:sz w:val="24"/>
          <w:szCs w:val="24"/>
        </w:rPr>
        <w:t xml:space="preserve">. </w:t>
      </w:r>
      <w:r w:rsidR="000B3275">
        <w:rPr>
          <w:rFonts w:ascii="Arial" w:hAnsi="Arial" w:cs="Arial"/>
          <w:sz w:val="24"/>
          <w:szCs w:val="24"/>
        </w:rPr>
        <w:t>I</w:t>
      </w:r>
      <w:r w:rsidR="00370950">
        <w:rPr>
          <w:rFonts w:ascii="Arial" w:hAnsi="Arial" w:cs="Arial"/>
          <w:sz w:val="24"/>
          <w:szCs w:val="24"/>
        </w:rPr>
        <w:t xml:space="preserve">ncreased </w:t>
      </w:r>
      <w:r w:rsidR="000B3275">
        <w:rPr>
          <w:rFonts w:ascii="Arial" w:hAnsi="Arial" w:cs="Arial"/>
          <w:sz w:val="24"/>
          <w:szCs w:val="24"/>
        </w:rPr>
        <w:t xml:space="preserve">recruitment </w:t>
      </w:r>
      <w:r w:rsidR="00370950">
        <w:rPr>
          <w:rFonts w:ascii="Arial" w:hAnsi="Arial" w:cs="Arial"/>
          <w:sz w:val="24"/>
          <w:szCs w:val="24"/>
        </w:rPr>
        <w:t>activity</w:t>
      </w:r>
      <w:r w:rsidR="000B3275">
        <w:rPr>
          <w:rFonts w:ascii="Arial" w:hAnsi="Arial" w:cs="Arial"/>
          <w:sz w:val="24"/>
          <w:szCs w:val="24"/>
        </w:rPr>
        <w:t xml:space="preserve">, particularly in the international recruitment space, has supported the HB to </w:t>
      </w:r>
      <w:r w:rsidR="00370950">
        <w:rPr>
          <w:rFonts w:ascii="Arial" w:hAnsi="Arial" w:cs="Arial"/>
          <w:sz w:val="24"/>
          <w:szCs w:val="24"/>
        </w:rPr>
        <w:t xml:space="preserve">overcome some of the </w:t>
      </w:r>
      <w:r w:rsidR="00580865">
        <w:rPr>
          <w:rFonts w:ascii="Arial" w:hAnsi="Arial" w:cs="Arial"/>
          <w:sz w:val="24"/>
          <w:szCs w:val="24"/>
        </w:rPr>
        <w:t xml:space="preserve">national </w:t>
      </w:r>
      <w:r w:rsidR="00370950">
        <w:rPr>
          <w:rFonts w:ascii="Arial" w:hAnsi="Arial" w:cs="Arial"/>
          <w:sz w:val="24"/>
          <w:szCs w:val="24"/>
        </w:rPr>
        <w:t xml:space="preserve">workforce </w:t>
      </w:r>
      <w:r w:rsidR="00580865">
        <w:rPr>
          <w:rFonts w:ascii="Arial" w:hAnsi="Arial" w:cs="Arial"/>
          <w:sz w:val="24"/>
          <w:szCs w:val="24"/>
        </w:rPr>
        <w:t>shortages for some nursing and medical roles</w:t>
      </w:r>
      <w:r w:rsidR="008D1F46">
        <w:rPr>
          <w:rFonts w:ascii="Arial" w:hAnsi="Arial" w:cs="Arial"/>
          <w:sz w:val="24"/>
          <w:szCs w:val="24"/>
        </w:rPr>
        <w:t>.</w:t>
      </w:r>
      <w:r w:rsidR="00580865">
        <w:rPr>
          <w:rFonts w:ascii="Arial" w:hAnsi="Arial" w:cs="Arial"/>
          <w:sz w:val="24"/>
          <w:szCs w:val="24"/>
        </w:rPr>
        <w:t xml:space="preserve"> </w:t>
      </w:r>
      <w:r w:rsidR="007575A1">
        <w:rPr>
          <w:rFonts w:ascii="Arial" w:hAnsi="Arial" w:cs="Arial"/>
          <w:sz w:val="24"/>
          <w:szCs w:val="24"/>
        </w:rPr>
        <w:t>Retention of international recruits is an ongoing risk</w:t>
      </w:r>
      <w:r w:rsidR="004D465C">
        <w:rPr>
          <w:rFonts w:ascii="Arial" w:hAnsi="Arial" w:cs="Arial"/>
          <w:sz w:val="24"/>
          <w:szCs w:val="24"/>
        </w:rPr>
        <w:t xml:space="preserve"> and will be considered as part of the retention plan in development. </w:t>
      </w:r>
    </w:p>
    <w:p w14:paraId="3B46DA5B" w14:textId="77777777" w:rsidR="00230DD0" w:rsidRPr="00441438" w:rsidRDefault="00230DD0" w:rsidP="00B4008B">
      <w:pPr>
        <w:spacing w:after="0" w:line="240" w:lineRule="auto"/>
        <w:ind w:left="360"/>
        <w:jc w:val="both"/>
        <w:rPr>
          <w:rFonts w:ascii="Arial" w:hAnsi="Arial" w:cs="Arial"/>
          <w:sz w:val="24"/>
          <w:szCs w:val="24"/>
        </w:rPr>
      </w:pPr>
      <w:r w:rsidRPr="00441438">
        <w:rPr>
          <w:rFonts w:ascii="Arial" w:hAnsi="Arial" w:cs="Arial"/>
          <w:sz w:val="24"/>
          <w:szCs w:val="24"/>
        </w:rPr>
        <w:t xml:space="preserve">  </w:t>
      </w:r>
    </w:p>
    <w:p w14:paraId="2833B6EB" w14:textId="77777777" w:rsidR="00230DD0" w:rsidRPr="00441438" w:rsidRDefault="00230DD0" w:rsidP="0068424C">
      <w:pPr>
        <w:pStyle w:val="ListParagraph"/>
        <w:numPr>
          <w:ilvl w:val="0"/>
          <w:numId w:val="5"/>
        </w:numPr>
        <w:spacing w:after="0" w:line="240" w:lineRule="auto"/>
        <w:ind w:left="426" w:hanging="426"/>
        <w:jc w:val="both"/>
        <w:rPr>
          <w:rFonts w:ascii="Arial" w:hAnsi="Arial" w:cs="Arial"/>
          <w:b/>
          <w:sz w:val="24"/>
          <w:szCs w:val="24"/>
        </w:rPr>
      </w:pPr>
      <w:r w:rsidRPr="00441438">
        <w:rPr>
          <w:rFonts w:ascii="Arial" w:hAnsi="Arial" w:cs="Arial"/>
          <w:b/>
          <w:sz w:val="24"/>
          <w:szCs w:val="24"/>
        </w:rPr>
        <w:t>FINANCIAL IMPLICATIONS</w:t>
      </w:r>
    </w:p>
    <w:p w14:paraId="62FD1163" w14:textId="77777777" w:rsidR="00230DD0" w:rsidRPr="00441438" w:rsidRDefault="00230DD0" w:rsidP="00B4008B">
      <w:pPr>
        <w:spacing w:after="0" w:line="240" w:lineRule="auto"/>
        <w:jc w:val="both"/>
        <w:rPr>
          <w:rFonts w:ascii="Arial" w:hAnsi="Arial" w:cs="Arial"/>
          <w:b/>
          <w:sz w:val="24"/>
          <w:szCs w:val="24"/>
        </w:rPr>
      </w:pPr>
      <w:r w:rsidRPr="00441438">
        <w:rPr>
          <w:rFonts w:ascii="Arial" w:hAnsi="Arial" w:cs="Arial"/>
          <w:b/>
          <w:sz w:val="24"/>
          <w:szCs w:val="24"/>
        </w:rPr>
        <w:t xml:space="preserve"> </w:t>
      </w:r>
    </w:p>
    <w:p w14:paraId="2190EFC3" w14:textId="6DE8D233" w:rsidR="00313A08" w:rsidRPr="00441438" w:rsidRDefault="00230DD0" w:rsidP="00B4008B">
      <w:pPr>
        <w:spacing w:after="0" w:line="240" w:lineRule="auto"/>
        <w:jc w:val="both"/>
        <w:rPr>
          <w:rFonts w:ascii="Arial" w:hAnsi="Arial" w:cs="Arial"/>
          <w:b/>
          <w:sz w:val="24"/>
          <w:szCs w:val="24"/>
        </w:rPr>
      </w:pPr>
      <w:r w:rsidRPr="00441438">
        <w:rPr>
          <w:rFonts w:ascii="Arial" w:hAnsi="Arial" w:cs="Arial"/>
          <w:sz w:val="24"/>
          <w:szCs w:val="24"/>
        </w:rPr>
        <w:t xml:space="preserve">There are financial risks associated with </w:t>
      </w:r>
      <w:r w:rsidR="00C60886" w:rsidRPr="00441438">
        <w:rPr>
          <w:rFonts w:ascii="Arial" w:hAnsi="Arial" w:cs="Arial"/>
          <w:sz w:val="24"/>
          <w:szCs w:val="24"/>
        </w:rPr>
        <w:t>the lack</w:t>
      </w:r>
      <w:r w:rsidR="009E2153" w:rsidRPr="00441438">
        <w:rPr>
          <w:rFonts w:ascii="Arial" w:hAnsi="Arial" w:cs="Arial"/>
          <w:sz w:val="24"/>
          <w:szCs w:val="24"/>
        </w:rPr>
        <w:t xml:space="preserve"> of </w:t>
      </w:r>
      <w:r w:rsidRPr="00441438">
        <w:rPr>
          <w:rFonts w:ascii="Arial" w:hAnsi="Arial" w:cs="Arial"/>
          <w:sz w:val="24"/>
          <w:szCs w:val="24"/>
        </w:rPr>
        <w:t xml:space="preserve">supply of the </w:t>
      </w:r>
      <w:r w:rsidR="009E2153" w:rsidRPr="00441438">
        <w:rPr>
          <w:rFonts w:ascii="Arial" w:hAnsi="Arial" w:cs="Arial"/>
          <w:sz w:val="24"/>
          <w:szCs w:val="24"/>
        </w:rPr>
        <w:t xml:space="preserve">relevant </w:t>
      </w:r>
      <w:r w:rsidRPr="00441438">
        <w:rPr>
          <w:rFonts w:ascii="Arial" w:hAnsi="Arial" w:cs="Arial"/>
          <w:sz w:val="24"/>
          <w:szCs w:val="24"/>
        </w:rPr>
        <w:t xml:space="preserve">workforce and </w:t>
      </w:r>
      <w:r w:rsidR="000467D1">
        <w:rPr>
          <w:rFonts w:ascii="Arial" w:hAnsi="Arial" w:cs="Arial"/>
          <w:sz w:val="24"/>
          <w:szCs w:val="24"/>
        </w:rPr>
        <w:t xml:space="preserve">filling gaps using </w:t>
      </w:r>
      <w:r w:rsidR="00566EF7">
        <w:rPr>
          <w:rFonts w:ascii="Arial" w:hAnsi="Arial" w:cs="Arial"/>
          <w:sz w:val="24"/>
          <w:szCs w:val="24"/>
        </w:rPr>
        <w:t>international recruitment and recruitment agencies</w:t>
      </w:r>
      <w:r w:rsidRPr="00441438">
        <w:rPr>
          <w:rFonts w:ascii="Arial" w:hAnsi="Arial" w:cs="Arial"/>
          <w:sz w:val="24"/>
          <w:szCs w:val="24"/>
        </w:rPr>
        <w:t>.</w:t>
      </w:r>
      <w:r w:rsidR="000764D3" w:rsidRPr="00441438">
        <w:rPr>
          <w:rFonts w:ascii="Arial" w:hAnsi="Arial" w:cs="Arial"/>
          <w:sz w:val="24"/>
          <w:szCs w:val="24"/>
        </w:rPr>
        <w:t xml:space="preserve"> </w:t>
      </w:r>
      <w:r w:rsidR="00566EF7">
        <w:rPr>
          <w:rFonts w:ascii="Arial" w:hAnsi="Arial" w:cs="Arial"/>
          <w:sz w:val="24"/>
          <w:szCs w:val="24"/>
        </w:rPr>
        <w:t>However,</w:t>
      </w:r>
      <w:r w:rsidR="001106D3">
        <w:rPr>
          <w:rFonts w:ascii="Arial" w:hAnsi="Arial" w:cs="Arial"/>
          <w:sz w:val="24"/>
          <w:szCs w:val="24"/>
        </w:rPr>
        <w:t xml:space="preserve"> the cost of filling vacancies with temporary </w:t>
      </w:r>
      <w:r w:rsidR="000A38B5">
        <w:rPr>
          <w:rFonts w:ascii="Arial" w:hAnsi="Arial" w:cs="Arial"/>
          <w:sz w:val="24"/>
          <w:szCs w:val="24"/>
        </w:rPr>
        <w:t xml:space="preserve">agency and locum </w:t>
      </w:r>
      <w:r w:rsidR="001106D3">
        <w:rPr>
          <w:rFonts w:ascii="Arial" w:hAnsi="Arial" w:cs="Arial"/>
          <w:sz w:val="24"/>
          <w:szCs w:val="24"/>
        </w:rPr>
        <w:t xml:space="preserve">staff is </w:t>
      </w:r>
      <w:r w:rsidR="00B62CA8">
        <w:rPr>
          <w:rFonts w:ascii="Arial" w:hAnsi="Arial" w:cs="Arial"/>
          <w:sz w:val="24"/>
          <w:szCs w:val="24"/>
        </w:rPr>
        <w:t xml:space="preserve">greater </w:t>
      </w:r>
      <w:r w:rsidR="00742A15">
        <w:rPr>
          <w:rFonts w:ascii="Arial" w:hAnsi="Arial" w:cs="Arial"/>
          <w:sz w:val="24"/>
          <w:szCs w:val="24"/>
        </w:rPr>
        <w:t xml:space="preserve">and therefore this strategy </w:t>
      </w:r>
      <w:r w:rsidR="001106D3">
        <w:rPr>
          <w:rFonts w:ascii="Arial" w:hAnsi="Arial" w:cs="Arial"/>
          <w:sz w:val="24"/>
          <w:szCs w:val="24"/>
        </w:rPr>
        <w:t xml:space="preserve">results </w:t>
      </w:r>
      <w:r w:rsidR="00742A15">
        <w:rPr>
          <w:rFonts w:ascii="Arial" w:hAnsi="Arial" w:cs="Arial"/>
          <w:sz w:val="24"/>
          <w:szCs w:val="24"/>
        </w:rPr>
        <w:t>in an overall c</w:t>
      </w:r>
      <w:r w:rsidR="001106D3">
        <w:rPr>
          <w:rFonts w:ascii="Arial" w:hAnsi="Arial" w:cs="Arial"/>
          <w:sz w:val="24"/>
          <w:szCs w:val="24"/>
        </w:rPr>
        <w:t>ost saving</w:t>
      </w:r>
      <w:r w:rsidR="00B62CA8">
        <w:rPr>
          <w:rFonts w:ascii="Arial" w:hAnsi="Arial" w:cs="Arial"/>
          <w:sz w:val="24"/>
          <w:szCs w:val="24"/>
        </w:rPr>
        <w:t xml:space="preserve"> for the HB. </w:t>
      </w:r>
    </w:p>
    <w:p w14:paraId="504ADBCA" w14:textId="77777777" w:rsidR="00F22156" w:rsidRPr="00441438" w:rsidRDefault="00F22156" w:rsidP="00B4008B">
      <w:pPr>
        <w:spacing w:after="0" w:line="240" w:lineRule="auto"/>
        <w:jc w:val="both"/>
        <w:rPr>
          <w:rFonts w:ascii="Arial" w:hAnsi="Arial" w:cs="Arial"/>
          <w:b/>
          <w:sz w:val="24"/>
          <w:szCs w:val="24"/>
        </w:rPr>
      </w:pPr>
      <w:r w:rsidRPr="00441438">
        <w:rPr>
          <w:rFonts w:ascii="Arial" w:hAnsi="Arial" w:cs="Arial"/>
          <w:sz w:val="24"/>
          <w:szCs w:val="24"/>
        </w:rPr>
        <w:t xml:space="preserve"> </w:t>
      </w:r>
    </w:p>
    <w:p w14:paraId="62DEA6F4" w14:textId="77777777" w:rsidR="00686886" w:rsidRPr="00441438" w:rsidRDefault="00A217C0" w:rsidP="0068424C">
      <w:pPr>
        <w:pStyle w:val="ListParagraph"/>
        <w:numPr>
          <w:ilvl w:val="0"/>
          <w:numId w:val="5"/>
        </w:numPr>
        <w:spacing w:after="0" w:line="240" w:lineRule="auto"/>
        <w:ind w:left="426" w:hanging="426"/>
        <w:jc w:val="both"/>
        <w:rPr>
          <w:rFonts w:ascii="Arial" w:hAnsi="Arial" w:cs="Arial"/>
          <w:b/>
          <w:sz w:val="24"/>
          <w:szCs w:val="24"/>
        </w:rPr>
      </w:pPr>
      <w:r w:rsidRPr="00441438">
        <w:rPr>
          <w:rFonts w:ascii="Arial" w:hAnsi="Arial" w:cs="Arial"/>
          <w:b/>
          <w:sz w:val="24"/>
          <w:szCs w:val="24"/>
        </w:rPr>
        <w:t>RECOMMENDATION</w:t>
      </w:r>
    </w:p>
    <w:p w14:paraId="12B7BEED" w14:textId="77777777" w:rsidR="00F22156" w:rsidRPr="00441438" w:rsidRDefault="00F22156" w:rsidP="00B4008B">
      <w:pPr>
        <w:spacing w:after="0" w:line="240" w:lineRule="auto"/>
        <w:jc w:val="both"/>
        <w:rPr>
          <w:rFonts w:ascii="Arial" w:hAnsi="Arial" w:cs="Arial"/>
          <w:b/>
          <w:sz w:val="24"/>
          <w:szCs w:val="24"/>
        </w:rPr>
      </w:pPr>
    </w:p>
    <w:p w14:paraId="2E244D3C" w14:textId="6F259397" w:rsidR="00686886" w:rsidRPr="00441438" w:rsidRDefault="00467763" w:rsidP="00B4008B">
      <w:pPr>
        <w:spacing w:after="0" w:line="240" w:lineRule="auto"/>
        <w:jc w:val="both"/>
        <w:rPr>
          <w:rFonts w:ascii="Arial" w:hAnsi="Arial" w:cs="Arial"/>
          <w:sz w:val="24"/>
          <w:szCs w:val="24"/>
        </w:rPr>
      </w:pPr>
      <w:r w:rsidRPr="00441438">
        <w:rPr>
          <w:rFonts w:ascii="Arial" w:hAnsi="Arial" w:cs="Arial"/>
          <w:sz w:val="24"/>
          <w:szCs w:val="24"/>
        </w:rPr>
        <w:t xml:space="preserve">The </w:t>
      </w:r>
      <w:r w:rsidR="00C54FE4" w:rsidRPr="00441438">
        <w:rPr>
          <w:rFonts w:ascii="Arial" w:hAnsi="Arial" w:cs="Arial"/>
          <w:sz w:val="24"/>
          <w:szCs w:val="24"/>
        </w:rPr>
        <w:t>Workforce</w:t>
      </w:r>
      <w:r w:rsidR="00893CB6" w:rsidRPr="00441438">
        <w:rPr>
          <w:rFonts w:ascii="Arial" w:hAnsi="Arial" w:cs="Arial"/>
          <w:sz w:val="24"/>
          <w:szCs w:val="24"/>
        </w:rPr>
        <w:t xml:space="preserve"> and </w:t>
      </w:r>
      <w:r w:rsidR="00C54FE4" w:rsidRPr="00441438">
        <w:rPr>
          <w:rFonts w:ascii="Arial" w:hAnsi="Arial" w:cs="Arial"/>
          <w:sz w:val="24"/>
          <w:szCs w:val="24"/>
        </w:rPr>
        <w:t>OD Committee</w:t>
      </w:r>
      <w:r w:rsidR="00DF5AB9" w:rsidRPr="00441438">
        <w:rPr>
          <w:rFonts w:ascii="Arial" w:hAnsi="Arial" w:cs="Arial"/>
          <w:sz w:val="24"/>
          <w:szCs w:val="24"/>
        </w:rPr>
        <w:t xml:space="preserve"> </w:t>
      </w:r>
      <w:r w:rsidR="00893CB6" w:rsidRPr="00441438">
        <w:rPr>
          <w:rFonts w:ascii="Arial" w:hAnsi="Arial" w:cs="Arial"/>
          <w:sz w:val="24"/>
          <w:szCs w:val="24"/>
        </w:rPr>
        <w:t>are</w:t>
      </w:r>
      <w:r w:rsidR="007C419A" w:rsidRPr="00441438">
        <w:rPr>
          <w:rFonts w:ascii="Arial" w:hAnsi="Arial" w:cs="Arial"/>
          <w:sz w:val="24"/>
          <w:szCs w:val="24"/>
        </w:rPr>
        <w:t xml:space="preserve"> asked to</w:t>
      </w:r>
      <w:r w:rsidR="00171B2C" w:rsidRPr="00441438">
        <w:rPr>
          <w:rFonts w:ascii="Arial" w:hAnsi="Arial" w:cs="Arial"/>
          <w:sz w:val="24"/>
          <w:szCs w:val="24"/>
        </w:rPr>
        <w:t>:</w:t>
      </w:r>
    </w:p>
    <w:p w14:paraId="41B3C70C" w14:textId="77777777" w:rsidR="00F22156" w:rsidRPr="00441438" w:rsidRDefault="00F22156" w:rsidP="00B4008B">
      <w:pPr>
        <w:spacing w:after="0" w:line="240" w:lineRule="auto"/>
        <w:jc w:val="both"/>
        <w:rPr>
          <w:rFonts w:ascii="Arial" w:hAnsi="Arial" w:cs="Arial"/>
          <w:sz w:val="24"/>
          <w:szCs w:val="24"/>
        </w:rPr>
      </w:pPr>
    </w:p>
    <w:p w14:paraId="28E7DF71" w14:textId="60EE53FA" w:rsidR="00360F6A" w:rsidRPr="00441438" w:rsidRDefault="00893CB6" w:rsidP="0068424C">
      <w:pPr>
        <w:pStyle w:val="ListParagraph"/>
        <w:numPr>
          <w:ilvl w:val="0"/>
          <w:numId w:val="6"/>
        </w:numPr>
        <w:spacing w:after="0" w:line="240" w:lineRule="auto"/>
        <w:jc w:val="both"/>
        <w:rPr>
          <w:rFonts w:ascii="Arial" w:hAnsi="Arial" w:cs="Arial"/>
          <w:sz w:val="24"/>
          <w:szCs w:val="24"/>
        </w:rPr>
      </w:pPr>
      <w:r w:rsidRPr="00441438">
        <w:rPr>
          <w:rFonts w:ascii="Arial" w:hAnsi="Arial" w:cs="Arial"/>
          <w:b/>
          <w:sz w:val="24"/>
          <w:szCs w:val="24"/>
        </w:rPr>
        <w:t>CONSIDER</w:t>
      </w:r>
      <w:r w:rsidR="00171B2C" w:rsidRPr="00441438">
        <w:rPr>
          <w:rFonts w:ascii="Arial" w:hAnsi="Arial" w:cs="Arial"/>
          <w:sz w:val="24"/>
          <w:szCs w:val="24"/>
        </w:rPr>
        <w:t xml:space="preserve"> t</w:t>
      </w:r>
      <w:r w:rsidR="00F22156" w:rsidRPr="00441438">
        <w:rPr>
          <w:rFonts w:ascii="Arial" w:hAnsi="Arial" w:cs="Arial"/>
          <w:sz w:val="24"/>
          <w:szCs w:val="24"/>
        </w:rPr>
        <w:t xml:space="preserve">he </w:t>
      </w:r>
      <w:r w:rsidR="009A13F3" w:rsidRPr="00441438">
        <w:rPr>
          <w:rFonts w:ascii="Arial" w:hAnsi="Arial" w:cs="Arial"/>
          <w:sz w:val="24"/>
          <w:szCs w:val="24"/>
        </w:rPr>
        <w:t>updates since the last meeting</w:t>
      </w:r>
      <w:r w:rsidR="00171B2C" w:rsidRPr="00441438">
        <w:rPr>
          <w:rFonts w:ascii="Arial" w:hAnsi="Arial" w:cs="Arial"/>
          <w:sz w:val="24"/>
          <w:szCs w:val="24"/>
        </w:rPr>
        <w:t>.</w:t>
      </w:r>
    </w:p>
    <w:p w14:paraId="6273C1D9" w14:textId="77777777" w:rsidR="00F22156" w:rsidRPr="00441438" w:rsidRDefault="00F22156" w:rsidP="00B4008B">
      <w:pPr>
        <w:pStyle w:val="ListParagraph"/>
        <w:spacing w:after="0" w:line="240" w:lineRule="auto"/>
        <w:jc w:val="both"/>
        <w:rPr>
          <w:rFonts w:ascii="Arial" w:hAnsi="Arial" w:cs="Arial"/>
          <w:sz w:val="24"/>
          <w:szCs w:val="24"/>
        </w:rPr>
      </w:pPr>
    </w:p>
    <w:tbl>
      <w:tblPr>
        <w:tblStyle w:val="TableGrid1"/>
        <w:tblW w:w="9245" w:type="dxa"/>
        <w:tblLayout w:type="fixed"/>
        <w:tblLook w:val="04A0" w:firstRow="1" w:lastRow="0" w:firstColumn="1" w:lastColumn="0" w:noHBand="0" w:noVBand="1"/>
      </w:tblPr>
      <w:tblGrid>
        <w:gridCol w:w="1809"/>
        <w:gridCol w:w="661"/>
        <w:gridCol w:w="5151"/>
        <w:gridCol w:w="1624"/>
      </w:tblGrid>
      <w:tr w:rsidR="00630247" w:rsidRPr="00441438" w14:paraId="3EF38946" w14:textId="77777777" w:rsidTr="3FF98F14">
        <w:tc>
          <w:tcPr>
            <w:tcW w:w="9245" w:type="dxa"/>
            <w:gridSpan w:val="4"/>
            <w:shd w:val="clear" w:color="auto" w:fill="D5DCE4" w:themeFill="text2" w:themeFillTint="33"/>
          </w:tcPr>
          <w:p w14:paraId="32E82B9A" w14:textId="77777777" w:rsidR="00630247" w:rsidRPr="00441438" w:rsidRDefault="00630247" w:rsidP="00D21887">
            <w:pPr>
              <w:rPr>
                <w:rFonts w:ascii="Arial" w:hAnsi="Arial" w:cs="Arial"/>
                <w:b/>
                <w:sz w:val="24"/>
                <w:szCs w:val="24"/>
              </w:rPr>
            </w:pPr>
            <w:bookmarkStart w:id="0" w:name="_Hlk178327850"/>
            <w:r w:rsidRPr="00441438">
              <w:rPr>
                <w:rFonts w:ascii="Arial" w:hAnsi="Arial" w:cs="Arial"/>
                <w:b/>
                <w:sz w:val="24"/>
                <w:szCs w:val="24"/>
              </w:rPr>
              <w:t>Governance and Assurance</w:t>
            </w:r>
          </w:p>
          <w:p w14:paraId="0FDD7C3A" w14:textId="77777777" w:rsidR="00630247" w:rsidRPr="00441438" w:rsidRDefault="00630247" w:rsidP="00D21887">
            <w:pPr>
              <w:rPr>
                <w:rFonts w:ascii="Arial" w:hAnsi="Arial" w:cs="Arial"/>
                <w:sz w:val="24"/>
                <w:szCs w:val="24"/>
              </w:rPr>
            </w:pPr>
          </w:p>
        </w:tc>
      </w:tr>
      <w:tr w:rsidR="00630247" w:rsidRPr="00441438" w14:paraId="7A3124C3" w14:textId="77777777" w:rsidTr="3FF98F14">
        <w:tc>
          <w:tcPr>
            <w:tcW w:w="1809" w:type="dxa"/>
            <w:vMerge w:val="restart"/>
          </w:tcPr>
          <w:p w14:paraId="1FE611DB" w14:textId="77777777" w:rsidR="00630247" w:rsidRPr="00441438" w:rsidRDefault="00630247" w:rsidP="00D21887">
            <w:pPr>
              <w:rPr>
                <w:rFonts w:ascii="Arial" w:hAnsi="Arial" w:cs="Arial"/>
                <w:b/>
                <w:sz w:val="24"/>
                <w:szCs w:val="24"/>
              </w:rPr>
            </w:pPr>
            <w:r w:rsidRPr="00441438">
              <w:rPr>
                <w:rFonts w:ascii="Arial" w:hAnsi="Arial" w:cs="Arial"/>
                <w:b/>
                <w:sz w:val="24"/>
                <w:szCs w:val="24"/>
              </w:rPr>
              <w:t>Link to Enabling Objectives</w:t>
            </w:r>
          </w:p>
          <w:p w14:paraId="5847C6B7" w14:textId="77777777" w:rsidR="00630247" w:rsidRPr="00441438" w:rsidRDefault="00630247" w:rsidP="00D21887">
            <w:pPr>
              <w:rPr>
                <w:rFonts w:ascii="Arial" w:hAnsi="Arial" w:cs="Arial"/>
                <w:b/>
                <w:sz w:val="24"/>
                <w:szCs w:val="24"/>
              </w:rPr>
            </w:pPr>
            <w:r w:rsidRPr="00441438">
              <w:rPr>
                <w:rFonts w:ascii="Arial" w:hAnsi="Arial" w:cs="Arial"/>
                <w:b/>
                <w:i/>
                <w:sz w:val="24"/>
                <w:szCs w:val="24"/>
              </w:rPr>
              <w:t>(please choose)</w:t>
            </w:r>
          </w:p>
        </w:tc>
        <w:tc>
          <w:tcPr>
            <w:tcW w:w="7436" w:type="dxa"/>
            <w:gridSpan w:val="3"/>
            <w:shd w:val="clear" w:color="auto" w:fill="BDD6EE" w:themeFill="accent1" w:themeFillTint="66"/>
          </w:tcPr>
          <w:p w14:paraId="549F313F" w14:textId="77777777" w:rsidR="00630247" w:rsidRPr="00441438" w:rsidRDefault="00630247" w:rsidP="00D21887">
            <w:pPr>
              <w:jc w:val="both"/>
              <w:rPr>
                <w:rFonts w:ascii="Arial" w:hAnsi="Arial" w:cs="Arial"/>
                <w:b/>
                <w:sz w:val="24"/>
                <w:szCs w:val="24"/>
              </w:rPr>
            </w:pPr>
            <w:r w:rsidRPr="00441438">
              <w:rPr>
                <w:rFonts w:ascii="Arial" w:hAnsi="Arial" w:cs="Arial"/>
                <w:b/>
                <w:sz w:val="24"/>
                <w:szCs w:val="24"/>
              </w:rPr>
              <w:t>Supporting better health and wellbeing by actively promoting and empowering people to live well in resilient communities</w:t>
            </w:r>
          </w:p>
        </w:tc>
      </w:tr>
      <w:tr w:rsidR="00630247" w:rsidRPr="00441438" w14:paraId="6886E5C1" w14:textId="77777777" w:rsidTr="3FF98F14">
        <w:tc>
          <w:tcPr>
            <w:tcW w:w="1809" w:type="dxa"/>
            <w:vMerge/>
          </w:tcPr>
          <w:p w14:paraId="4A5C35BD" w14:textId="77777777" w:rsidR="00630247" w:rsidRPr="00441438" w:rsidRDefault="00630247" w:rsidP="00D21887">
            <w:pPr>
              <w:rPr>
                <w:rFonts w:ascii="Arial" w:hAnsi="Arial" w:cs="Arial"/>
                <w:b/>
                <w:sz w:val="24"/>
                <w:szCs w:val="24"/>
              </w:rPr>
            </w:pPr>
          </w:p>
        </w:tc>
        <w:tc>
          <w:tcPr>
            <w:tcW w:w="5812" w:type="dxa"/>
            <w:gridSpan w:val="2"/>
          </w:tcPr>
          <w:p w14:paraId="4E8678E3" w14:textId="77777777" w:rsidR="00630247" w:rsidRPr="00441438" w:rsidRDefault="00630247" w:rsidP="00D21887">
            <w:pPr>
              <w:rPr>
                <w:rFonts w:ascii="Arial" w:hAnsi="Arial" w:cs="Arial"/>
                <w:sz w:val="24"/>
                <w:szCs w:val="24"/>
              </w:rPr>
            </w:pPr>
            <w:r w:rsidRPr="00441438">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17D88584" w14:textId="77777777" w:rsidR="00630247" w:rsidRPr="00441438" w:rsidRDefault="00630247" w:rsidP="00D21887">
                <w:pPr>
                  <w:jc w:val="center"/>
                  <w:rPr>
                    <w:rFonts w:ascii="Arial" w:hAnsi="Arial" w:cs="Arial"/>
                    <w:sz w:val="24"/>
                    <w:szCs w:val="24"/>
                  </w:rPr>
                </w:pPr>
                <w:r w:rsidRPr="00441438">
                  <w:rPr>
                    <w:rFonts w:ascii="Segoe UI Symbol" w:eastAsia="MS Gothic" w:hAnsi="Segoe UI Symbol" w:cs="Segoe UI Symbol"/>
                    <w:sz w:val="24"/>
                    <w:szCs w:val="24"/>
                  </w:rPr>
                  <w:t>☐</w:t>
                </w:r>
              </w:p>
            </w:tc>
          </w:sdtContent>
        </w:sdt>
      </w:tr>
      <w:tr w:rsidR="00630247" w:rsidRPr="00441438" w14:paraId="07BDD13A" w14:textId="77777777" w:rsidTr="3FF98F14">
        <w:tc>
          <w:tcPr>
            <w:tcW w:w="1809" w:type="dxa"/>
            <w:vMerge/>
          </w:tcPr>
          <w:p w14:paraId="1A28FDEC" w14:textId="77777777" w:rsidR="00630247" w:rsidRPr="00441438" w:rsidRDefault="00630247" w:rsidP="00D21887">
            <w:pPr>
              <w:rPr>
                <w:rFonts w:ascii="Arial" w:hAnsi="Arial" w:cs="Arial"/>
                <w:b/>
                <w:sz w:val="24"/>
                <w:szCs w:val="24"/>
              </w:rPr>
            </w:pPr>
          </w:p>
        </w:tc>
        <w:tc>
          <w:tcPr>
            <w:tcW w:w="5812" w:type="dxa"/>
            <w:gridSpan w:val="2"/>
          </w:tcPr>
          <w:p w14:paraId="31A21449" w14:textId="77777777" w:rsidR="00630247" w:rsidRPr="00441438" w:rsidRDefault="00630247" w:rsidP="00D21887">
            <w:pPr>
              <w:rPr>
                <w:rFonts w:ascii="Arial" w:hAnsi="Arial" w:cs="Arial"/>
                <w:sz w:val="24"/>
                <w:szCs w:val="24"/>
              </w:rPr>
            </w:pPr>
            <w:r w:rsidRPr="00441438">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31F10E49" w14:textId="77777777" w:rsidR="00630247" w:rsidRPr="00441438" w:rsidRDefault="00630247" w:rsidP="00D21887">
                <w:pPr>
                  <w:jc w:val="center"/>
                  <w:rPr>
                    <w:rFonts w:ascii="Arial" w:hAnsi="Arial" w:cs="Arial"/>
                    <w:sz w:val="24"/>
                    <w:szCs w:val="24"/>
                  </w:rPr>
                </w:pPr>
                <w:r w:rsidRPr="00441438">
                  <w:rPr>
                    <w:rFonts w:ascii="Segoe UI Symbol" w:eastAsia="MS Gothic" w:hAnsi="Segoe UI Symbol" w:cs="Segoe UI Symbol"/>
                    <w:sz w:val="24"/>
                    <w:szCs w:val="24"/>
                  </w:rPr>
                  <w:t>☐</w:t>
                </w:r>
              </w:p>
            </w:tc>
          </w:sdtContent>
        </w:sdt>
      </w:tr>
      <w:tr w:rsidR="00630247" w:rsidRPr="00441438" w14:paraId="76338D44" w14:textId="77777777" w:rsidTr="3FF98F14">
        <w:tc>
          <w:tcPr>
            <w:tcW w:w="1809" w:type="dxa"/>
            <w:vMerge/>
          </w:tcPr>
          <w:p w14:paraId="18105538" w14:textId="77777777" w:rsidR="00630247" w:rsidRPr="00441438" w:rsidRDefault="00630247" w:rsidP="00D21887">
            <w:pPr>
              <w:rPr>
                <w:rFonts w:ascii="Arial" w:hAnsi="Arial" w:cs="Arial"/>
                <w:b/>
                <w:sz w:val="24"/>
                <w:szCs w:val="24"/>
              </w:rPr>
            </w:pPr>
          </w:p>
        </w:tc>
        <w:tc>
          <w:tcPr>
            <w:tcW w:w="5812" w:type="dxa"/>
            <w:gridSpan w:val="2"/>
          </w:tcPr>
          <w:p w14:paraId="45A21332" w14:textId="77777777" w:rsidR="00630247" w:rsidRPr="00441438" w:rsidRDefault="00630247" w:rsidP="00D21887">
            <w:pPr>
              <w:jc w:val="both"/>
              <w:rPr>
                <w:rFonts w:ascii="Arial" w:hAnsi="Arial" w:cs="Arial"/>
                <w:sz w:val="24"/>
                <w:szCs w:val="24"/>
              </w:rPr>
            </w:pPr>
            <w:r w:rsidRPr="00441438">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75C7346F" w14:textId="77777777" w:rsidR="00630247" w:rsidRPr="00441438" w:rsidRDefault="00630247" w:rsidP="00D21887">
                <w:pPr>
                  <w:jc w:val="center"/>
                  <w:rPr>
                    <w:rFonts w:ascii="Arial" w:hAnsi="Arial" w:cs="Arial"/>
                    <w:sz w:val="24"/>
                    <w:szCs w:val="24"/>
                  </w:rPr>
                </w:pPr>
                <w:r w:rsidRPr="00441438">
                  <w:rPr>
                    <w:rFonts w:ascii="Segoe UI Symbol" w:eastAsia="MS Gothic" w:hAnsi="Segoe UI Symbol" w:cs="Segoe UI Symbol"/>
                    <w:sz w:val="24"/>
                    <w:szCs w:val="24"/>
                  </w:rPr>
                  <w:t>☐</w:t>
                </w:r>
              </w:p>
            </w:tc>
          </w:sdtContent>
        </w:sdt>
      </w:tr>
      <w:tr w:rsidR="00630247" w:rsidRPr="00441438" w14:paraId="32AAD040" w14:textId="77777777" w:rsidTr="3FF98F14">
        <w:tc>
          <w:tcPr>
            <w:tcW w:w="1809" w:type="dxa"/>
            <w:vMerge/>
          </w:tcPr>
          <w:p w14:paraId="32BF6F27" w14:textId="77777777" w:rsidR="00630247" w:rsidRPr="00441438" w:rsidRDefault="00630247" w:rsidP="00D21887">
            <w:pPr>
              <w:rPr>
                <w:rFonts w:ascii="Arial" w:hAnsi="Arial" w:cs="Arial"/>
                <w:b/>
                <w:sz w:val="24"/>
                <w:szCs w:val="24"/>
              </w:rPr>
            </w:pPr>
          </w:p>
        </w:tc>
        <w:tc>
          <w:tcPr>
            <w:tcW w:w="7436" w:type="dxa"/>
            <w:gridSpan w:val="3"/>
            <w:shd w:val="clear" w:color="auto" w:fill="BDD6EE" w:themeFill="accent1" w:themeFillTint="66"/>
          </w:tcPr>
          <w:p w14:paraId="7517F1F9" w14:textId="77777777" w:rsidR="00630247" w:rsidRPr="00441438" w:rsidRDefault="00630247" w:rsidP="00D21887">
            <w:pPr>
              <w:rPr>
                <w:rFonts w:ascii="Arial" w:hAnsi="Arial" w:cs="Arial"/>
                <w:b/>
                <w:sz w:val="24"/>
                <w:szCs w:val="24"/>
              </w:rPr>
            </w:pPr>
            <w:r w:rsidRPr="00441438">
              <w:rPr>
                <w:rFonts w:ascii="Arial" w:hAnsi="Arial" w:cs="Arial"/>
                <w:b/>
                <w:sz w:val="24"/>
                <w:szCs w:val="24"/>
              </w:rPr>
              <w:t xml:space="preserve">Deliver better care through excellent health and care services achieving the outcomes that matter most to people </w:t>
            </w:r>
          </w:p>
        </w:tc>
      </w:tr>
      <w:tr w:rsidR="00630247" w:rsidRPr="00441438" w14:paraId="7C2BAD9E" w14:textId="77777777" w:rsidTr="3FF98F14">
        <w:tc>
          <w:tcPr>
            <w:tcW w:w="1809" w:type="dxa"/>
            <w:vMerge/>
          </w:tcPr>
          <w:p w14:paraId="5E03E537" w14:textId="77777777" w:rsidR="00630247" w:rsidRPr="00441438" w:rsidRDefault="00630247" w:rsidP="00D21887">
            <w:pPr>
              <w:rPr>
                <w:rFonts w:ascii="Arial" w:hAnsi="Arial" w:cs="Arial"/>
                <w:b/>
                <w:sz w:val="24"/>
                <w:szCs w:val="24"/>
              </w:rPr>
            </w:pPr>
          </w:p>
        </w:tc>
        <w:tc>
          <w:tcPr>
            <w:tcW w:w="5812" w:type="dxa"/>
            <w:gridSpan w:val="2"/>
          </w:tcPr>
          <w:p w14:paraId="567D5123" w14:textId="77777777" w:rsidR="00630247" w:rsidRPr="00441438" w:rsidRDefault="00630247" w:rsidP="00D21887">
            <w:pPr>
              <w:rPr>
                <w:rFonts w:ascii="Arial" w:hAnsi="Arial" w:cs="Arial"/>
                <w:sz w:val="24"/>
                <w:szCs w:val="24"/>
              </w:rPr>
            </w:pPr>
            <w:r w:rsidRPr="00441438">
              <w:rPr>
                <w:rFonts w:ascii="Arial" w:hAnsi="Arial" w:cs="Arial"/>
                <w:sz w:val="24"/>
                <w:szCs w:val="24"/>
              </w:rPr>
              <w:t>Best Value Outcomes and High Quality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14:paraId="209E839C" w14:textId="77777777" w:rsidR="00630247" w:rsidRPr="00441438" w:rsidRDefault="00630247" w:rsidP="00D21887">
                <w:pPr>
                  <w:jc w:val="center"/>
                  <w:rPr>
                    <w:rFonts w:ascii="Arial" w:hAnsi="Arial" w:cs="Arial"/>
                    <w:sz w:val="24"/>
                    <w:szCs w:val="24"/>
                  </w:rPr>
                </w:pPr>
                <w:r w:rsidRPr="00441438">
                  <w:rPr>
                    <w:rFonts w:ascii="Segoe UI Symbol" w:eastAsia="MS Gothic" w:hAnsi="Segoe UI Symbol" w:cs="Segoe UI Symbol"/>
                    <w:sz w:val="24"/>
                    <w:szCs w:val="24"/>
                  </w:rPr>
                  <w:t>☐</w:t>
                </w:r>
              </w:p>
            </w:tc>
          </w:sdtContent>
        </w:sdt>
      </w:tr>
      <w:tr w:rsidR="00630247" w:rsidRPr="00441438" w14:paraId="62997FC9" w14:textId="77777777" w:rsidTr="3FF98F14">
        <w:tc>
          <w:tcPr>
            <w:tcW w:w="1809" w:type="dxa"/>
            <w:vMerge/>
          </w:tcPr>
          <w:p w14:paraId="32B07E36" w14:textId="77777777" w:rsidR="00630247" w:rsidRPr="00441438" w:rsidRDefault="00630247" w:rsidP="00D21887">
            <w:pPr>
              <w:rPr>
                <w:rFonts w:ascii="Arial" w:hAnsi="Arial" w:cs="Arial"/>
                <w:b/>
                <w:sz w:val="24"/>
                <w:szCs w:val="24"/>
              </w:rPr>
            </w:pPr>
          </w:p>
        </w:tc>
        <w:tc>
          <w:tcPr>
            <w:tcW w:w="5812" w:type="dxa"/>
            <w:gridSpan w:val="2"/>
          </w:tcPr>
          <w:p w14:paraId="37E6A22D" w14:textId="77777777" w:rsidR="00630247" w:rsidRPr="00441438" w:rsidRDefault="00630247" w:rsidP="00D21887">
            <w:pPr>
              <w:rPr>
                <w:rFonts w:ascii="Arial" w:hAnsi="Arial" w:cs="Arial"/>
                <w:sz w:val="24"/>
                <w:szCs w:val="24"/>
              </w:rPr>
            </w:pPr>
            <w:r w:rsidRPr="00441438">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25E879E8" w14:textId="77777777" w:rsidR="00630247" w:rsidRPr="00441438" w:rsidRDefault="00630247" w:rsidP="00D21887">
                <w:pPr>
                  <w:jc w:val="center"/>
                  <w:rPr>
                    <w:rFonts w:ascii="Arial" w:hAnsi="Arial" w:cs="Arial"/>
                    <w:sz w:val="24"/>
                    <w:szCs w:val="24"/>
                  </w:rPr>
                </w:pPr>
                <w:r w:rsidRPr="00441438">
                  <w:rPr>
                    <w:rFonts w:ascii="Segoe UI Symbol" w:eastAsia="MS Gothic" w:hAnsi="Segoe UI Symbol" w:cs="Segoe UI Symbol"/>
                    <w:sz w:val="24"/>
                    <w:szCs w:val="24"/>
                  </w:rPr>
                  <w:t>☐</w:t>
                </w:r>
              </w:p>
            </w:tc>
          </w:sdtContent>
        </w:sdt>
      </w:tr>
      <w:tr w:rsidR="00630247" w:rsidRPr="00441438" w14:paraId="172DD6CF" w14:textId="77777777" w:rsidTr="3FF98F14">
        <w:tc>
          <w:tcPr>
            <w:tcW w:w="1809" w:type="dxa"/>
            <w:vMerge/>
          </w:tcPr>
          <w:p w14:paraId="35C83F4D" w14:textId="77777777" w:rsidR="00630247" w:rsidRPr="00441438" w:rsidRDefault="00630247" w:rsidP="00D21887">
            <w:pPr>
              <w:rPr>
                <w:rFonts w:ascii="Arial" w:hAnsi="Arial" w:cs="Arial"/>
                <w:b/>
                <w:sz w:val="24"/>
                <w:szCs w:val="24"/>
              </w:rPr>
            </w:pPr>
          </w:p>
        </w:tc>
        <w:tc>
          <w:tcPr>
            <w:tcW w:w="5812" w:type="dxa"/>
            <w:gridSpan w:val="2"/>
          </w:tcPr>
          <w:p w14:paraId="5E313B6C" w14:textId="77777777" w:rsidR="00630247" w:rsidRPr="00441438" w:rsidRDefault="00630247" w:rsidP="00D21887">
            <w:pPr>
              <w:rPr>
                <w:rFonts w:ascii="Arial" w:hAnsi="Arial" w:cs="Arial"/>
                <w:b/>
                <w:sz w:val="24"/>
                <w:szCs w:val="24"/>
              </w:rPr>
            </w:pPr>
            <w:r w:rsidRPr="00441438">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1624" w:type="dxa"/>
              </w:tcPr>
              <w:p w14:paraId="21C17EE5" w14:textId="63071EC8" w:rsidR="00630247" w:rsidRPr="00441438" w:rsidRDefault="00F6709F"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5DE9DB14" w14:textId="77777777" w:rsidTr="3FF98F14">
        <w:tc>
          <w:tcPr>
            <w:tcW w:w="1809" w:type="dxa"/>
            <w:vMerge/>
          </w:tcPr>
          <w:p w14:paraId="54967ED7" w14:textId="77777777" w:rsidR="00630247" w:rsidRPr="00441438" w:rsidRDefault="00630247" w:rsidP="00D21887">
            <w:pPr>
              <w:rPr>
                <w:rFonts w:ascii="Arial" w:hAnsi="Arial" w:cs="Arial"/>
                <w:b/>
                <w:sz w:val="24"/>
                <w:szCs w:val="24"/>
              </w:rPr>
            </w:pPr>
          </w:p>
        </w:tc>
        <w:tc>
          <w:tcPr>
            <w:tcW w:w="5812" w:type="dxa"/>
            <w:gridSpan w:val="2"/>
          </w:tcPr>
          <w:p w14:paraId="2C8CEE6D" w14:textId="77777777" w:rsidR="00630247" w:rsidRPr="00441438" w:rsidRDefault="00630247" w:rsidP="00D21887">
            <w:pPr>
              <w:rPr>
                <w:rFonts w:ascii="Arial" w:hAnsi="Arial" w:cs="Arial"/>
                <w:b/>
                <w:sz w:val="24"/>
                <w:szCs w:val="24"/>
              </w:rPr>
            </w:pPr>
            <w:r w:rsidRPr="00441438">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35A389CA" w14:textId="77777777" w:rsidR="00630247" w:rsidRPr="00441438" w:rsidRDefault="00630247"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3A16CD16" w14:textId="77777777" w:rsidTr="3FF98F14">
        <w:tc>
          <w:tcPr>
            <w:tcW w:w="1809" w:type="dxa"/>
            <w:vMerge/>
          </w:tcPr>
          <w:p w14:paraId="6F868027" w14:textId="77777777" w:rsidR="00630247" w:rsidRPr="00441438" w:rsidRDefault="00630247" w:rsidP="00D21887">
            <w:pPr>
              <w:rPr>
                <w:rFonts w:ascii="Arial" w:hAnsi="Arial" w:cs="Arial"/>
                <w:b/>
                <w:sz w:val="24"/>
                <w:szCs w:val="24"/>
              </w:rPr>
            </w:pPr>
          </w:p>
        </w:tc>
        <w:tc>
          <w:tcPr>
            <w:tcW w:w="5812" w:type="dxa"/>
            <w:gridSpan w:val="2"/>
          </w:tcPr>
          <w:p w14:paraId="15EF5BF8" w14:textId="77777777" w:rsidR="00630247" w:rsidRPr="00441438" w:rsidRDefault="00630247" w:rsidP="00D21887">
            <w:pPr>
              <w:rPr>
                <w:rFonts w:ascii="Arial" w:hAnsi="Arial" w:cs="Arial"/>
                <w:b/>
                <w:sz w:val="24"/>
                <w:szCs w:val="24"/>
              </w:rPr>
            </w:pPr>
            <w:r w:rsidRPr="00441438">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1AA8000E" w14:textId="77777777" w:rsidR="00630247" w:rsidRPr="00441438" w:rsidRDefault="00630247"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3A1E5F2C" w14:textId="77777777" w:rsidTr="3FF98F14">
        <w:tc>
          <w:tcPr>
            <w:tcW w:w="9245" w:type="dxa"/>
            <w:gridSpan w:val="4"/>
            <w:shd w:val="clear" w:color="auto" w:fill="D5DCE4" w:themeFill="text2" w:themeFillTint="33"/>
          </w:tcPr>
          <w:p w14:paraId="17C6A115" w14:textId="77777777" w:rsidR="00630247" w:rsidRPr="00441438" w:rsidRDefault="00630247" w:rsidP="00D21887">
            <w:pPr>
              <w:rPr>
                <w:rFonts w:ascii="Arial" w:hAnsi="Arial" w:cs="Arial"/>
                <w:b/>
                <w:sz w:val="24"/>
                <w:szCs w:val="24"/>
              </w:rPr>
            </w:pPr>
            <w:r w:rsidRPr="00441438">
              <w:rPr>
                <w:rFonts w:ascii="Arial" w:hAnsi="Arial" w:cs="Arial"/>
                <w:b/>
                <w:sz w:val="24"/>
                <w:szCs w:val="24"/>
              </w:rPr>
              <w:t>Health and Care Standards</w:t>
            </w:r>
          </w:p>
        </w:tc>
      </w:tr>
      <w:tr w:rsidR="00630247" w:rsidRPr="00441438" w14:paraId="42A34364" w14:textId="77777777" w:rsidTr="3FF98F14">
        <w:tc>
          <w:tcPr>
            <w:tcW w:w="1809" w:type="dxa"/>
            <w:vMerge w:val="restart"/>
          </w:tcPr>
          <w:p w14:paraId="3A35EBD5" w14:textId="77777777" w:rsidR="00630247" w:rsidRPr="00441438" w:rsidRDefault="00630247" w:rsidP="00D21887">
            <w:pPr>
              <w:rPr>
                <w:rFonts w:ascii="Arial" w:hAnsi="Arial" w:cs="Arial"/>
                <w:sz w:val="24"/>
                <w:szCs w:val="24"/>
              </w:rPr>
            </w:pPr>
            <w:r w:rsidRPr="00441438">
              <w:rPr>
                <w:rFonts w:ascii="Arial" w:hAnsi="Arial" w:cs="Arial"/>
                <w:b/>
                <w:i/>
                <w:sz w:val="24"/>
                <w:szCs w:val="24"/>
              </w:rPr>
              <w:t>(please choose)</w:t>
            </w:r>
          </w:p>
        </w:tc>
        <w:tc>
          <w:tcPr>
            <w:tcW w:w="5812" w:type="dxa"/>
            <w:gridSpan w:val="2"/>
          </w:tcPr>
          <w:p w14:paraId="41A523D8" w14:textId="77777777" w:rsidR="00630247" w:rsidRPr="00441438" w:rsidRDefault="00630247" w:rsidP="00D21887">
            <w:pPr>
              <w:rPr>
                <w:rFonts w:ascii="Arial" w:hAnsi="Arial" w:cs="Arial"/>
                <w:sz w:val="24"/>
                <w:szCs w:val="24"/>
              </w:rPr>
            </w:pPr>
            <w:r w:rsidRPr="00441438">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775CEAA9" w14:textId="77777777" w:rsidR="00630247" w:rsidRPr="00441438" w:rsidRDefault="00630247" w:rsidP="00D21887">
                <w:pPr>
                  <w:jc w:val="center"/>
                  <w:rPr>
                    <w:rFonts w:ascii="Arial" w:hAnsi="Arial" w:cs="Arial"/>
                    <w:sz w:val="24"/>
                    <w:szCs w:val="24"/>
                  </w:rPr>
                </w:pPr>
                <w:r w:rsidRPr="00441438">
                  <w:rPr>
                    <w:rFonts w:ascii="Segoe UI Symbol" w:eastAsia="MS Gothic" w:hAnsi="Segoe UI Symbol" w:cs="Segoe UI Symbol"/>
                    <w:sz w:val="24"/>
                    <w:szCs w:val="24"/>
                  </w:rPr>
                  <w:t>☐</w:t>
                </w:r>
              </w:p>
            </w:tc>
          </w:sdtContent>
        </w:sdt>
      </w:tr>
      <w:tr w:rsidR="00630247" w:rsidRPr="00441438" w14:paraId="4C115104" w14:textId="77777777" w:rsidTr="3FF98F14">
        <w:tc>
          <w:tcPr>
            <w:tcW w:w="1809" w:type="dxa"/>
            <w:vMerge/>
          </w:tcPr>
          <w:p w14:paraId="0C5D1FAF" w14:textId="77777777" w:rsidR="00630247" w:rsidRPr="00441438" w:rsidRDefault="00630247" w:rsidP="00D21887">
            <w:pPr>
              <w:rPr>
                <w:rFonts w:ascii="Arial" w:hAnsi="Arial" w:cs="Arial"/>
                <w:b/>
                <w:sz w:val="24"/>
                <w:szCs w:val="24"/>
              </w:rPr>
            </w:pPr>
          </w:p>
        </w:tc>
        <w:tc>
          <w:tcPr>
            <w:tcW w:w="5812" w:type="dxa"/>
            <w:gridSpan w:val="2"/>
          </w:tcPr>
          <w:p w14:paraId="6B953392" w14:textId="77777777" w:rsidR="00630247" w:rsidRPr="00441438" w:rsidRDefault="00630247" w:rsidP="00D21887">
            <w:pPr>
              <w:rPr>
                <w:rFonts w:ascii="Arial" w:hAnsi="Arial" w:cs="Arial"/>
                <w:b/>
                <w:sz w:val="24"/>
                <w:szCs w:val="24"/>
              </w:rPr>
            </w:pPr>
            <w:r w:rsidRPr="00441438">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55E84E51" w14:textId="77777777" w:rsidR="00630247" w:rsidRPr="00441438" w:rsidRDefault="00630247"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56A06824" w14:textId="77777777" w:rsidTr="3FF98F14">
        <w:tc>
          <w:tcPr>
            <w:tcW w:w="1809" w:type="dxa"/>
            <w:vMerge/>
          </w:tcPr>
          <w:p w14:paraId="4F5DED41" w14:textId="77777777" w:rsidR="00630247" w:rsidRPr="00441438" w:rsidRDefault="00630247" w:rsidP="00D21887">
            <w:pPr>
              <w:rPr>
                <w:rFonts w:ascii="Arial" w:hAnsi="Arial" w:cs="Arial"/>
                <w:b/>
                <w:sz w:val="24"/>
                <w:szCs w:val="24"/>
              </w:rPr>
            </w:pPr>
          </w:p>
        </w:tc>
        <w:tc>
          <w:tcPr>
            <w:tcW w:w="5812" w:type="dxa"/>
            <w:gridSpan w:val="2"/>
          </w:tcPr>
          <w:p w14:paraId="6163B88B" w14:textId="77777777" w:rsidR="00630247" w:rsidRPr="00441438" w:rsidRDefault="00630247" w:rsidP="00D21887">
            <w:pPr>
              <w:rPr>
                <w:rFonts w:ascii="Arial" w:hAnsi="Arial" w:cs="Arial"/>
                <w:b/>
                <w:sz w:val="24"/>
                <w:szCs w:val="24"/>
              </w:rPr>
            </w:pPr>
            <w:r w:rsidRPr="00441438">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49AB95D8" w14:textId="77777777" w:rsidR="00630247" w:rsidRPr="00441438" w:rsidRDefault="00630247"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36F29442" w14:textId="77777777" w:rsidTr="3FF98F14">
        <w:tc>
          <w:tcPr>
            <w:tcW w:w="1809" w:type="dxa"/>
            <w:vMerge/>
          </w:tcPr>
          <w:p w14:paraId="62C823C3" w14:textId="77777777" w:rsidR="00630247" w:rsidRPr="00441438" w:rsidRDefault="00630247" w:rsidP="00D21887">
            <w:pPr>
              <w:rPr>
                <w:rFonts w:ascii="Arial" w:hAnsi="Arial" w:cs="Arial"/>
                <w:b/>
                <w:sz w:val="24"/>
                <w:szCs w:val="24"/>
              </w:rPr>
            </w:pPr>
          </w:p>
        </w:tc>
        <w:tc>
          <w:tcPr>
            <w:tcW w:w="5812" w:type="dxa"/>
            <w:gridSpan w:val="2"/>
          </w:tcPr>
          <w:p w14:paraId="3310E541" w14:textId="77777777" w:rsidR="00630247" w:rsidRPr="00441438" w:rsidRDefault="00630247" w:rsidP="00D21887">
            <w:pPr>
              <w:rPr>
                <w:rFonts w:ascii="Arial" w:hAnsi="Arial" w:cs="Arial"/>
                <w:b/>
                <w:sz w:val="24"/>
                <w:szCs w:val="24"/>
              </w:rPr>
            </w:pPr>
            <w:r w:rsidRPr="00441438">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2A37BA4B" w14:textId="77777777" w:rsidR="00630247" w:rsidRPr="00441438" w:rsidRDefault="00630247"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298E533B" w14:textId="77777777" w:rsidTr="3FF98F14">
        <w:tc>
          <w:tcPr>
            <w:tcW w:w="1809" w:type="dxa"/>
            <w:vMerge/>
          </w:tcPr>
          <w:p w14:paraId="132E669F" w14:textId="77777777" w:rsidR="00630247" w:rsidRPr="00441438" w:rsidRDefault="00630247" w:rsidP="00D21887">
            <w:pPr>
              <w:rPr>
                <w:rFonts w:ascii="Arial" w:hAnsi="Arial" w:cs="Arial"/>
                <w:b/>
                <w:sz w:val="24"/>
                <w:szCs w:val="24"/>
              </w:rPr>
            </w:pPr>
          </w:p>
        </w:tc>
        <w:tc>
          <w:tcPr>
            <w:tcW w:w="5812" w:type="dxa"/>
            <w:gridSpan w:val="2"/>
          </w:tcPr>
          <w:p w14:paraId="76238F8A" w14:textId="77777777" w:rsidR="00630247" w:rsidRPr="00441438" w:rsidRDefault="00630247" w:rsidP="00D21887">
            <w:pPr>
              <w:rPr>
                <w:rFonts w:ascii="Arial" w:hAnsi="Arial" w:cs="Arial"/>
                <w:b/>
                <w:sz w:val="24"/>
                <w:szCs w:val="24"/>
              </w:rPr>
            </w:pPr>
            <w:r w:rsidRPr="00441438">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4D46A0A9" w14:textId="77777777" w:rsidR="00630247" w:rsidRPr="00441438" w:rsidRDefault="00630247"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4657CE34" w14:textId="77777777" w:rsidTr="3FF98F14">
        <w:tc>
          <w:tcPr>
            <w:tcW w:w="1809" w:type="dxa"/>
            <w:vMerge/>
          </w:tcPr>
          <w:p w14:paraId="541BBE1F" w14:textId="77777777" w:rsidR="00630247" w:rsidRPr="00441438" w:rsidRDefault="00630247" w:rsidP="00D21887">
            <w:pPr>
              <w:rPr>
                <w:rFonts w:ascii="Arial" w:hAnsi="Arial" w:cs="Arial"/>
                <w:b/>
                <w:sz w:val="24"/>
                <w:szCs w:val="24"/>
              </w:rPr>
            </w:pPr>
          </w:p>
        </w:tc>
        <w:tc>
          <w:tcPr>
            <w:tcW w:w="5812" w:type="dxa"/>
            <w:gridSpan w:val="2"/>
          </w:tcPr>
          <w:p w14:paraId="4759943C" w14:textId="77777777" w:rsidR="00630247" w:rsidRPr="00441438" w:rsidRDefault="00630247" w:rsidP="00D21887">
            <w:pPr>
              <w:rPr>
                <w:rFonts w:ascii="Arial" w:hAnsi="Arial" w:cs="Arial"/>
                <w:b/>
                <w:sz w:val="24"/>
                <w:szCs w:val="24"/>
              </w:rPr>
            </w:pPr>
            <w:r w:rsidRPr="00441438">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5298ADFE" w14:textId="77777777" w:rsidR="00630247" w:rsidRPr="00441438" w:rsidRDefault="00630247"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5C97C6FC" w14:textId="77777777" w:rsidTr="3FF98F14">
        <w:tc>
          <w:tcPr>
            <w:tcW w:w="1809" w:type="dxa"/>
            <w:vMerge/>
          </w:tcPr>
          <w:p w14:paraId="318E6E11" w14:textId="77777777" w:rsidR="00630247" w:rsidRPr="00441438" w:rsidRDefault="00630247" w:rsidP="00D21887">
            <w:pPr>
              <w:rPr>
                <w:rFonts w:ascii="Arial" w:hAnsi="Arial" w:cs="Arial"/>
                <w:b/>
                <w:sz w:val="24"/>
                <w:szCs w:val="24"/>
              </w:rPr>
            </w:pPr>
          </w:p>
        </w:tc>
        <w:tc>
          <w:tcPr>
            <w:tcW w:w="5812" w:type="dxa"/>
            <w:gridSpan w:val="2"/>
          </w:tcPr>
          <w:p w14:paraId="40215F76" w14:textId="77777777" w:rsidR="00630247" w:rsidRPr="00441438" w:rsidRDefault="00630247" w:rsidP="00D21887">
            <w:pPr>
              <w:rPr>
                <w:rFonts w:ascii="Arial" w:hAnsi="Arial" w:cs="Arial"/>
                <w:b/>
                <w:sz w:val="24"/>
                <w:szCs w:val="24"/>
              </w:rPr>
            </w:pPr>
            <w:r w:rsidRPr="00441438">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5B58112D" w14:textId="662EE74C" w:rsidR="00630247" w:rsidRPr="00441438" w:rsidRDefault="00F6709F"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7AFCBCEF" w14:textId="77777777" w:rsidTr="3FF98F14">
        <w:tc>
          <w:tcPr>
            <w:tcW w:w="9245" w:type="dxa"/>
            <w:gridSpan w:val="4"/>
            <w:shd w:val="clear" w:color="auto" w:fill="D5DCE4" w:themeFill="text2" w:themeFillTint="33"/>
          </w:tcPr>
          <w:p w14:paraId="45B99101" w14:textId="77777777" w:rsidR="00630247" w:rsidRPr="00441438" w:rsidRDefault="00630247" w:rsidP="00D21887">
            <w:pPr>
              <w:rPr>
                <w:rFonts w:ascii="Arial" w:hAnsi="Arial" w:cs="Arial"/>
                <w:b/>
                <w:sz w:val="24"/>
                <w:szCs w:val="24"/>
              </w:rPr>
            </w:pPr>
            <w:r w:rsidRPr="00441438">
              <w:rPr>
                <w:rFonts w:ascii="Arial" w:hAnsi="Arial" w:cs="Arial"/>
                <w:b/>
                <w:sz w:val="24"/>
                <w:szCs w:val="24"/>
              </w:rPr>
              <w:t>Quality, Safety and Patient Experience</w:t>
            </w:r>
          </w:p>
        </w:tc>
      </w:tr>
      <w:bookmarkEnd w:id="0"/>
      <w:tr w:rsidR="00F6709F" w:rsidRPr="00441438" w14:paraId="0AE30833" w14:textId="77777777" w:rsidTr="3FF98F14">
        <w:tc>
          <w:tcPr>
            <w:tcW w:w="9245" w:type="dxa"/>
            <w:gridSpan w:val="4"/>
          </w:tcPr>
          <w:p w14:paraId="25A6CBBE" w14:textId="1E330830" w:rsidR="00F6709F" w:rsidRPr="00441438" w:rsidRDefault="00F6709F" w:rsidP="00F6709F">
            <w:pPr>
              <w:rPr>
                <w:rFonts w:ascii="Arial" w:hAnsi="Arial" w:cs="Arial"/>
                <w:b/>
                <w:sz w:val="24"/>
                <w:szCs w:val="24"/>
              </w:rPr>
            </w:pPr>
            <w:r w:rsidRPr="00441438">
              <w:rPr>
                <w:rFonts w:ascii="Arial" w:hAnsi="Arial" w:cs="Arial"/>
                <w:sz w:val="24"/>
                <w:szCs w:val="24"/>
              </w:rPr>
              <w:t xml:space="preserve">A sustainable workforce is key for the quality of patient care. </w:t>
            </w:r>
          </w:p>
        </w:tc>
      </w:tr>
      <w:tr w:rsidR="00F6709F" w:rsidRPr="00441438" w14:paraId="19B56080" w14:textId="77777777" w:rsidTr="3FF98F14">
        <w:tc>
          <w:tcPr>
            <w:tcW w:w="9245" w:type="dxa"/>
            <w:gridSpan w:val="4"/>
            <w:shd w:val="clear" w:color="auto" w:fill="D5DCE4" w:themeFill="text2" w:themeFillTint="33"/>
          </w:tcPr>
          <w:p w14:paraId="42BE4DA4" w14:textId="77777777" w:rsidR="00F6709F" w:rsidRPr="00441438" w:rsidRDefault="00F6709F" w:rsidP="00F6709F">
            <w:pPr>
              <w:rPr>
                <w:rFonts w:ascii="Arial" w:hAnsi="Arial" w:cs="Arial"/>
                <w:b/>
                <w:sz w:val="24"/>
                <w:szCs w:val="24"/>
              </w:rPr>
            </w:pPr>
            <w:r w:rsidRPr="00441438">
              <w:rPr>
                <w:rFonts w:ascii="Arial" w:hAnsi="Arial" w:cs="Arial"/>
                <w:b/>
                <w:sz w:val="24"/>
                <w:szCs w:val="24"/>
              </w:rPr>
              <w:t>Financial Implications</w:t>
            </w:r>
          </w:p>
        </w:tc>
      </w:tr>
      <w:tr w:rsidR="00F6709F" w:rsidRPr="00441438" w14:paraId="51B09466" w14:textId="77777777" w:rsidTr="3FF98F14">
        <w:tc>
          <w:tcPr>
            <w:tcW w:w="9245" w:type="dxa"/>
            <w:gridSpan w:val="4"/>
          </w:tcPr>
          <w:p w14:paraId="18DF82FB" w14:textId="32FF5C19" w:rsidR="00F6709F" w:rsidRPr="00441438" w:rsidRDefault="00F6709F" w:rsidP="00F6709F">
            <w:pPr>
              <w:ind w:right="96"/>
              <w:rPr>
                <w:rFonts w:ascii="Arial" w:hAnsi="Arial" w:cs="Arial"/>
                <w:color w:val="FF0000"/>
                <w:sz w:val="24"/>
                <w:szCs w:val="24"/>
              </w:rPr>
            </w:pPr>
            <w:r w:rsidRPr="00441438">
              <w:rPr>
                <w:rFonts w:ascii="Arial" w:hAnsi="Arial" w:cs="Arial"/>
                <w:sz w:val="24"/>
                <w:szCs w:val="24"/>
              </w:rPr>
              <w:t xml:space="preserve">There are financial risks associated with the lack of supply of the relevant workforce and the costs of </w:t>
            </w:r>
            <w:r w:rsidR="004B5AD5">
              <w:rPr>
                <w:rFonts w:ascii="Arial" w:hAnsi="Arial" w:cs="Arial"/>
                <w:sz w:val="24"/>
                <w:szCs w:val="24"/>
              </w:rPr>
              <w:t xml:space="preserve">temporary </w:t>
            </w:r>
            <w:r w:rsidRPr="00441438">
              <w:rPr>
                <w:rFonts w:ascii="Arial" w:hAnsi="Arial" w:cs="Arial"/>
                <w:sz w:val="24"/>
                <w:szCs w:val="24"/>
              </w:rPr>
              <w:t xml:space="preserve">cover.  </w:t>
            </w:r>
            <w:r w:rsidR="004B5AD5">
              <w:rPr>
                <w:rFonts w:ascii="Arial" w:hAnsi="Arial" w:cs="Arial"/>
                <w:sz w:val="24"/>
                <w:szCs w:val="24"/>
              </w:rPr>
              <w:t>International</w:t>
            </w:r>
            <w:r w:rsidRPr="00441438">
              <w:rPr>
                <w:rFonts w:ascii="Arial" w:hAnsi="Arial" w:cs="Arial"/>
                <w:sz w:val="24"/>
                <w:szCs w:val="24"/>
              </w:rPr>
              <w:t xml:space="preserve"> recruitment is expensive</w:t>
            </w:r>
            <w:r w:rsidR="004B5AD5">
              <w:rPr>
                <w:rFonts w:ascii="Arial" w:hAnsi="Arial" w:cs="Arial"/>
                <w:sz w:val="24"/>
                <w:szCs w:val="24"/>
              </w:rPr>
              <w:t xml:space="preserve"> but the savings in reduced variable pay </w:t>
            </w:r>
            <w:r w:rsidR="008C43C3">
              <w:rPr>
                <w:rFonts w:ascii="Arial" w:hAnsi="Arial" w:cs="Arial"/>
                <w:sz w:val="24"/>
                <w:szCs w:val="24"/>
              </w:rPr>
              <w:t>help to demonstrate its value</w:t>
            </w:r>
            <w:r w:rsidRPr="00441438">
              <w:rPr>
                <w:rFonts w:ascii="Arial" w:hAnsi="Arial" w:cs="Arial"/>
                <w:sz w:val="24"/>
                <w:szCs w:val="24"/>
              </w:rPr>
              <w:t>.</w:t>
            </w:r>
          </w:p>
        </w:tc>
      </w:tr>
      <w:tr w:rsidR="00F6709F" w:rsidRPr="00441438" w14:paraId="10A8F65B" w14:textId="77777777" w:rsidTr="3FF98F14">
        <w:tc>
          <w:tcPr>
            <w:tcW w:w="9245" w:type="dxa"/>
            <w:gridSpan w:val="4"/>
            <w:shd w:val="clear" w:color="auto" w:fill="D5DCE4" w:themeFill="text2" w:themeFillTint="33"/>
          </w:tcPr>
          <w:p w14:paraId="7E39F640" w14:textId="77777777" w:rsidR="00F6709F" w:rsidRPr="00441438" w:rsidRDefault="00F6709F" w:rsidP="00F6709F">
            <w:pPr>
              <w:keepNext/>
              <w:keepLines/>
              <w:ind w:right="96"/>
              <w:rPr>
                <w:rFonts w:ascii="Arial" w:hAnsi="Arial" w:cs="Arial"/>
                <w:b/>
                <w:sz w:val="24"/>
                <w:szCs w:val="24"/>
              </w:rPr>
            </w:pPr>
            <w:r w:rsidRPr="00441438">
              <w:rPr>
                <w:rFonts w:ascii="Arial" w:hAnsi="Arial" w:cs="Arial"/>
                <w:b/>
                <w:sz w:val="24"/>
                <w:szCs w:val="24"/>
              </w:rPr>
              <w:t>Legal Implications (including equality and diversity assessment)</w:t>
            </w:r>
          </w:p>
        </w:tc>
      </w:tr>
      <w:tr w:rsidR="00F6709F" w:rsidRPr="00441438" w14:paraId="7DB2D330" w14:textId="77777777" w:rsidTr="3FF98F14">
        <w:tc>
          <w:tcPr>
            <w:tcW w:w="9245" w:type="dxa"/>
            <w:gridSpan w:val="4"/>
          </w:tcPr>
          <w:p w14:paraId="388FBF83" w14:textId="159483DD" w:rsidR="00F6709F" w:rsidRPr="00441438" w:rsidRDefault="008C43C3" w:rsidP="00F6709F">
            <w:pPr>
              <w:ind w:right="96"/>
              <w:rPr>
                <w:rFonts w:ascii="Arial" w:hAnsi="Arial" w:cs="Arial"/>
                <w:color w:val="FF0000"/>
                <w:sz w:val="24"/>
                <w:szCs w:val="24"/>
              </w:rPr>
            </w:pPr>
            <w:r>
              <w:rPr>
                <w:rFonts w:ascii="Arial" w:hAnsi="Arial" w:cs="Arial"/>
                <w:sz w:val="24"/>
                <w:szCs w:val="24"/>
              </w:rPr>
              <w:t xml:space="preserve">The </w:t>
            </w:r>
            <w:r w:rsidR="008A5CBA">
              <w:rPr>
                <w:rFonts w:ascii="Arial" w:hAnsi="Arial" w:cs="Arial"/>
                <w:sz w:val="24"/>
                <w:szCs w:val="24"/>
              </w:rPr>
              <w:t xml:space="preserve">HB needs to </w:t>
            </w:r>
            <w:r w:rsidR="00D93D00">
              <w:rPr>
                <w:rFonts w:ascii="Arial" w:hAnsi="Arial" w:cs="Arial"/>
                <w:sz w:val="24"/>
                <w:szCs w:val="24"/>
              </w:rPr>
              <w:t xml:space="preserve">focus on recruitment and retention of nurses in particular to </w:t>
            </w:r>
            <w:r w:rsidR="008A5CBA">
              <w:rPr>
                <w:rFonts w:ascii="Arial" w:hAnsi="Arial" w:cs="Arial"/>
                <w:sz w:val="24"/>
                <w:szCs w:val="24"/>
              </w:rPr>
              <w:t>meet the requirements of the Nurs</w:t>
            </w:r>
            <w:r w:rsidR="00C07620">
              <w:rPr>
                <w:rFonts w:ascii="Arial" w:hAnsi="Arial" w:cs="Arial"/>
                <w:sz w:val="24"/>
                <w:szCs w:val="24"/>
              </w:rPr>
              <w:t>e</w:t>
            </w:r>
            <w:r w:rsidR="008A5CBA">
              <w:rPr>
                <w:rFonts w:ascii="Arial" w:hAnsi="Arial" w:cs="Arial"/>
                <w:sz w:val="24"/>
                <w:szCs w:val="24"/>
              </w:rPr>
              <w:t xml:space="preserve"> Staffing </w:t>
            </w:r>
            <w:r w:rsidR="00C07620">
              <w:rPr>
                <w:rFonts w:ascii="Arial" w:hAnsi="Arial" w:cs="Arial"/>
                <w:sz w:val="24"/>
                <w:szCs w:val="24"/>
              </w:rPr>
              <w:t xml:space="preserve">Level Wales </w:t>
            </w:r>
            <w:r w:rsidR="008A5CBA">
              <w:rPr>
                <w:rFonts w:ascii="Arial" w:hAnsi="Arial" w:cs="Arial"/>
                <w:sz w:val="24"/>
                <w:szCs w:val="24"/>
              </w:rPr>
              <w:t xml:space="preserve">Act </w:t>
            </w:r>
            <w:r w:rsidR="00C07620">
              <w:rPr>
                <w:rFonts w:ascii="Arial" w:hAnsi="Arial" w:cs="Arial"/>
                <w:sz w:val="24"/>
                <w:szCs w:val="24"/>
              </w:rPr>
              <w:t>(2016)</w:t>
            </w:r>
          </w:p>
        </w:tc>
      </w:tr>
      <w:tr w:rsidR="00F6709F" w:rsidRPr="00441438" w14:paraId="124C5BA5" w14:textId="77777777" w:rsidTr="3FF98F14">
        <w:tc>
          <w:tcPr>
            <w:tcW w:w="9245" w:type="dxa"/>
            <w:gridSpan w:val="4"/>
            <w:shd w:val="clear" w:color="auto" w:fill="D5DCE4" w:themeFill="text2" w:themeFillTint="33"/>
          </w:tcPr>
          <w:p w14:paraId="505CC708" w14:textId="77777777" w:rsidR="00F6709F" w:rsidRPr="00441438" w:rsidRDefault="00F6709F" w:rsidP="00F6709F">
            <w:pPr>
              <w:ind w:right="96"/>
              <w:rPr>
                <w:rFonts w:ascii="Arial" w:hAnsi="Arial" w:cs="Arial"/>
                <w:b/>
                <w:color w:val="FF0000"/>
                <w:sz w:val="24"/>
                <w:szCs w:val="24"/>
              </w:rPr>
            </w:pPr>
            <w:r w:rsidRPr="00441438">
              <w:rPr>
                <w:rFonts w:ascii="Arial" w:hAnsi="Arial" w:cs="Arial"/>
                <w:b/>
                <w:sz w:val="24"/>
                <w:szCs w:val="24"/>
              </w:rPr>
              <w:t>Staffing Implications</w:t>
            </w:r>
          </w:p>
        </w:tc>
      </w:tr>
      <w:tr w:rsidR="00F6709F" w:rsidRPr="00441438" w14:paraId="482574E0" w14:textId="77777777" w:rsidTr="3FF98F14">
        <w:tc>
          <w:tcPr>
            <w:tcW w:w="9245" w:type="dxa"/>
            <w:gridSpan w:val="4"/>
          </w:tcPr>
          <w:p w14:paraId="295BF728" w14:textId="1B370B40" w:rsidR="00F6709F" w:rsidRPr="00441438" w:rsidRDefault="00F6709F" w:rsidP="00F6709F">
            <w:pPr>
              <w:ind w:right="96"/>
              <w:rPr>
                <w:rFonts w:ascii="Arial" w:hAnsi="Arial" w:cs="Arial"/>
                <w:color w:val="FF0000"/>
                <w:sz w:val="24"/>
                <w:szCs w:val="24"/>
              </w:rPr>
            </w:pPr>
            <w:r w:rsidRPr="00441438">
              <w:rPr>
                <w:rFonts w:ascii="Arial" w:hAnsi="Arial" w:cs="Arial"/>
                <w:sz w:val="24"/>
                <w:szCs w:val="24"/>
              </w:rPr>
              <w:t>To reduce current vacancy levels and secure a robust and sustainable workforce model</w:t>
            </w:r>
          </w:p>
        </w:tc>
      </w:tr>
      <w:tr w:rsidR="00F6709F" w:rsidRPr="00441438" w14:paraId="36110BF7" w14:textId="77777777" w:rsidTr="3FF98F14">
        <w:tc>
          <w:tcPr>
            <w:tcW w:w="9245" w:type="dxa"/>
            <w:gridSpan w:val="4"/>
            <w:shd w:val="clear" w:color="auto" w:fill="D5DCE4" w:themeFill="text2" w:themeFillTint="33"/>
          </w:tcPr>
          <w:p w14:paraId="600189D1" w14:textId="77777777" w:rsidR="00F6709F" w:rsidRPr="00441438" w:rsidRDefault="00F6709F" w:rsidP="00F6709F">
            <w:pPr>
              <w:ind w:right="96"/>
              <w:rPr>
                <w:rFonts w:ascii="Arial" w:hAnsi="Arial" w:cs="Arial"/>
                <w:b/>
                <w:color w:val="FF0000"/>
                <w:sz w:val="24"/>
                <w:szCs w:val="24"/>
              </w:rPr>
            </w:pPr>
            <w:r w:rsidRPr="00441438">
              <w:rPr>
                <w:rFonts w:ascii="Arial" w:hAnsi="Arial" w:cs="Arial"/>
                <w:b/>
                <w:sz w:val="24"/>
                <w:szCs w:val="24"/>
              </w:rPr>
              <w:t>Long Term Implications (including the impact of the Well-being of Future Generations (Wales) Act 2015)</w:t>
            </w:r>
          </w:p>
        </w:tc>
      </w:tr>
      <w:tr w:rsidR="00F6709F" w:rsidRPr="00441438" w14:paraId="6F5CC908" w14:textId="77777777" w:rsidTr="3FF98F14">
        <w:tc>
          <w:tcPr>
            <w:tcW w:w="9245" w:type="dxa"/>
            <w:gridSpan w:val="4"/>
          </w:tcPr>
          <w:p w14:paraId="4704D1EE" w14:textId="6FFB08D7" w:rsidR="00F6709F" w:rsidRPr="00441438" w:rsidRDefault="00F6709F" w:rsidP="00F6709F">
            <w:pPr>
              <w:ind w:right="96"/>
              <w:rPr>
                <w:rFonts w:ascii="Arial" w:hAnsi="Arial" w:cs="Arial"/>
                <w:sz w:val="24"/>
                <w:szCs w:val="24"/>
              </w:rPr>
            </w:pPr>
            <w:r w:rsidRPr="00441438">
              <w:rPr>
                <w:rFonts w:ascii="Arial" w:hAnsi="Arial" w:cs="Arial"/>
                <w:sz w:val="24"/>
                <w:szCs w:val="24"/>
              </w:rPr>
              <w:t>NA</w:t>
            </w:r>
          </w:p>
          <w:p w14:paraId="1EF67114" w14:textId="77777777" w:rsidR="00F6709F" w:rsidRPr="00441438" w:rsidRDefault="00F6709F" w:rsidP="00F6709F">
            <w:pPr>
              <w:ind w:right="96"/>
              <w:rPr>
                <w:rFonts w:ascii="Arial" w:hAnsi="Arial" w:cs="Arial"/>
                <w:sz w:val="24"/>
                <w:szCs w:val="24"/>
              </w:rPr>
            </w:pPr>
          </w:p>
        </w:tc>
      </w:tr>
      <w:tr w:rsidR="00F6709F" w:rsidRPr="00441438" w14:paraId="15677081" w14:textId="77777777" w:rsidTr="3FF98F14">
        <w:tc>
          <w:tcPr>
            <w:tcW w:w="2470" w:type="dxa"/>
            <w:gridSpan w:val="2"/>
          </w:tcPr>
          <w:p w14:paraId="55991DA8" w14:textId="77777777" w:rsidR="00F6709F" w:rsidRPr="00441438" w:rsidRDefault="00F6709F" w:rsidP="00F6709F">
            <w:pPr>
              <w:ind w:right="96"/>
              <w:rPr>
                <w:rFonts w:ascii="Arial" w:hAnsi="Arial" w:cs="Arial"/>
                <w:sz w:val="24"/>
                <w:szCs w:val="24"/>
              </w:rPr>
            </w:pPr>
            <w:r w:rsidRPr="00441438">
              <w:rPr>
                <w:rFonts w:ascii="Arial" w:hAnsi="Arial" w:cs="Arial"/>
                <w:b/>
                <w:sz w:val="24"/>
                <w:szCs w:val="24"/>
              </w:rPr>
              <w:lastRenderedPageBreak/>
              <w:t>Report History</w:t>
            </w:r>
          </w:p>
        </w:tc>
        <w:tc>
          <w:tcPr>
            <w:tcW w:w="6775" w:type="dxa"/>
            <w:gridSpan w:val="2"/>
          </w:tcPr>
          <w:p w14:paraId="6E13A9A5" w14:textId="18E7D355" w:rsidR="00F6709F" w:rsidRPr="00441438" w:rsidRDefault="00F6709F" w:rsidP="00F6709F">
            <w:pPr>
              <w:ind w:right="96"/>
              <w:rPr>
                <w:rFonts w:ascii="Arial" w:hAnsi="Arial" w:cs="Arial"/>
                <w:sz w:val="24"/>
                <w:szCs w:val="24"/>
              </w:rPr>
            </w:pPr>
            <w:r w:rsidRPr="00441438">
              <w:rPr>
                <w:rFonts w:ascii="Arial" w:hAnsi="Arial" w:cs="Arial"/>
                <w:sz w:val="24"/>
                <w:szCs w:val="24"/>
              </w:rPr>
              <w:t>NA</w:t>
            </w:r>
          </w:p>
          <w:p w14:paraId="03600333" w14:textId="77777777" w:rsidR="00F6709F" w:rsidRPr="00441438" w:rsidRDefault="00F6709F" w:rsidP="00F6709F">
            <w:pPr>
              <w:ind w:right="96"/>
              <w:rPr>
                <w:rFonts w:ascii="Arial" w:hAnsi="Arial" w:cs="Arial"/>
                <w:sz w:val="24"/>
                <w:szCs w:val="24"/>
              </w:rPr>
            </w:pPr>
          </w:p>
        </w:tc>
      </w:tr>
      <w:tr w:rsidR="00F6709F" w:rsidRPr="00441438" w14:paraId="7F4DAF0E" w14:textId="77777777" w:rsidTr="3FF98F14">
        <w:tc>
          <w:tcPr>
            <w:tcW w:w="2470" w:type="dxa"/>
            <w:gridSpan w:val="2"/>
          </w:tcPr>
          <w:p w14:paraId="3C53C873" w14:textId="77777777" w:rsidR="00F6709F" w:rsidRPr="00441438" w:rsidRDefault="00F6709F" w:rsidP="00F6709F">
            <w:pPr>
              <w:ind w:right="96"/>
              <w:rPr>
                <w:rFonts w:ascii="Arial" w:hAnsi="Arial" w:cs="Arial"/>
                <w:b/>
                <w:sz w:val="24"/>
                <w:szCs w:val="24"/>
              </w:rPr>
            </w:pPr>
            <w:r w:rsidRPr="00441438">
              <w:rPr>
                <w:rFonts w:ascii="Arial" w:hAnsi="Arial" w:cs="Arial"/>
                <w:b/>
                <w:sz w:val="24"/>
                <w:szCs w:val="24"/>
              </w:rPr>
              <w:t>Appendices</w:t>
            </w:r>
          </w:p>
        </w:tc>
        <w:tc>
          <w:tcPr>
            <w:tcW w:w="6775" w:type="dxa"/>
            <w:gridSpan w:val="2"/>
          </w:tcPr>
          <w:p w14:paraId="5BB472AC" w14:textId="57C32043" w:rsidR="00F6709F" w:rsidRPr="004D21DC" w:rsidRDefault="004D21DC" w:rsidP="3FF98F14">
            <w:pPr>
              <w:ind w:right="96"/>
              <w:rPr>
                <w:rFonts w:ascii="Arial" w:hAnsi="Arial" w:cs="Arial"/>
                <w:sz w:val="24"/>
                <w:szCs w:val="24"/>
              </w:rPr>
            </w:pPr>
            <w:r w:rsidRPr="004D21DC">
              <w:rPr>
                <w:rFonts w:ascii="Arial" w:hAnsi="Arial" w:cs="Arial"/>
                <w:sz w:val="24"/>
                <w:szCs w:val="24"/>
              </w:rPr>
              <w:t xml:space="preserve">Appendix 1 – CRT Activity and Performance </w:t>
            </w:r>
          </w:p>
          <w:p w14:paraId="31DC6A2F" w14:textId="682E397D" w:rsidR="004D21DC" w:rsidRPr="004D21DC" w:rsidRDefault="004D21DC" w:rsidP="3FF98F14">
            <w:pPr>
              <w:ind w:right="96"/>
              <w:rPr>
                <w:rFonts w:ascii="Arial" w:hAnsi="Arial" w:cs="Arial"/>
                <w:sz w:val="24"/>
                <w:szCs w:val="24"/>
              </w:rPr>
            </w:pPr>
            <w:r w:rsidRPr="004D21DC">
              <w:rPr>
                <w:rFonts w:ascii="Arial" w:hAnsi="Arial" w:cs="Arial"/>
                <w:sz w:val="24"/>
                <w:szCs w:val="24"/>
              </w:rPr>
              <w:t>Appendix 2 – Medical Recruitment Activity</w:t>
            </w:r>
          </w:p>
          <w:p w14:paraId="1BB0CC88" w14:textId="119AF5FC" w:rsidR="004D21DC" w:rsidRPr="004D21DC" w:rsidRDefault="004D21DC" w:rsidP="3FF98F14">
            <w:pPr>
              <w:ind w:right="96"/>
              <w:rPr>
                <w:rFonts w:ascii="Arial" w:hAnsi="Arial" w:cs="Arial"/>
                <w:sz w:val="24"/>
                <w:szCs w:val="24"/>
              </w:rPr>
            </w:pPr>
            <w:r w:rsidRPr="004D21DC">
              <w:rPr>
                <w:rFonts w:ascii="Arial" w:hAnsi="Arial" w:cs="Arial"/>
                <w:sz w:val="24"/>
                <w:szCs w:val="24"/>
              </w:rPr>
              <w:t xml:space="preserve">Appendix 3 – Retention Activity </w:t>
            </w:r>
          </w:p>
          <w:p w14:paraId="34A028E5" w14:textId="77777777" w:rsidR="00F6709F" w:rsidRPr="00441438" w:rsidRDefault="00F6709F" w:rsidP="00F6709F">
            <w:pPr>
              <w:ind w:right="96"/>
              <w:rPr>
                <w:rFonts w:ascii="Arial" w:hAnsi="Arial" w:cs="Arial"/>
                <w:sz w:val="24"/>
                <w:szCs w:val="24"/>
              </w:rPr>
            </w:pPr>
          </w:p>
        </w:tc>
      </w:tr>
    </w:tbl>
    <w:p w14:paraId="00B7313A" w14:textId="77777777" w:rsidR="00034194" w:rsidRPr="00441438" w:rsidRDefault="00034194" w:rsidP="00B4008B">
      <w:pPr>
        <w:jc w:val="both"/>
        <w:rPr>
          <w:rFonts w:ascii="Arial" w:hAnsi="Arial" w:cs="Arial"/>
          <w:sz w:val="24"/>
          <w:szCs w:val="24"/>
        </w:rPr>
      </w:pPr>
    </w:p>
    <w:p w14:paraId="0EE81FCB" w14:textId="70FD7801" w:rsidR="00630E5A" w:rsidRPr="00441438" w:rsidRDefault="6F5A53B8" w:rsidP="3FF98F14">
      <w:pPr>
        <w:jc w:val="both"/>
        <w:rPr>
          <w:rFonts w:ascii="Arial" w:hAnsi="Arial" w:cs="Arial"/>
          <w:b/>
          <w:bCs/>
          <w:sz w:val="24"/>
          <w:szCs w:val="24"/>
        </w:rPr>
      </w:pPr>
      <w:r w:rsidRPr="00441438">
        <w:rPr>
          <w:rFonts w:ascii="Arial" w:hAnsi="Arial" w:cs="Arial"/>
          <w:b/>
          <w:bCs/>
          <w:sz w:val="24"/>
          <w:szCs w:val="24"/>
        </w:rPr>
        <w:t>Appendix 1</w:t>
      </w:r>
      <w:r w:rsidR="00467763" w:rsidRPr="00441438">
        <w:rPr>
          <w:rFonts w:ascii="Arial" w:hAnsi="Arial" w:cs="Arial"/>
          <w:b/>
          <w:bCs/>
          <w:sz w:val="24"/>
          <w:szCs w:val="24"/>
        </w:rPr>
        <w:t xml:space="preserve"> – Central Resourcing </w:t>
      </w:r>
      <w:r w:rsidR="001F3D2C">
        <w:rPr>
          <w:rFonts w:ascii="Arial" w:hAnsi="Arial" w:cs="Arial"/>
          <w:b/>
          <w:bCs/>
          <w:sz w:val="24"/>
          <w:szCs w:val="24"/>
        </w:rPr>
        <w:t xml:space="preserve">Team </w:t>
      </w:r>
      <w:r w:rsidR="00467763" w:rsidRPr="00441438">
        <w:rPr>
          <w:rFonts w:ascii="Arial" w:hAnsi="Arial" w:cs="Arial"/>
          <w:b/>
          <w:bCs/>
          <w:sz w:val="24"/>
          <w:szCs w:val="24"/>
        </w:rPr>
        <w:t xml:space="preserve">Activity </w:t>
      </w:r>
      <w:r w:rsidR="005734E4" w:rsidRPr="00441438">
        <w:rPr>
          <w:rFonts w:ascii="Arial" w:hAnsi="Arial" w:cs="Arial"/>
          <w:b/>
          <w:bCs/>
          <w:sz w:val="24"/>
          <w:szCs w:val="24"/>
        </w:rPr>
        <w:t xml:space="preserve">and Performance </w:t>
      </w:r>
    </w:p>
    <w:p w14:paraId="651A7EDB" w14:textId="7CDF05DA" w:rsidR="005734E4" w:rsidRPr="00441438" w:rsidRDefault="001F3D2C" w:rsidP="3FF98F14">
      <w:pPr>
        <w:jc w:val="both"/>
        <w:rPr>
          <w:rFonts w:ascii="Arial" w:hAnsi="Arial" w:cs="Arial"/>
          <w:b/>
          <w:bCs/>
          <w:sz w:val="24"/>
          <w:szCs w:val="24"/>
        </w:rPr>
      </w:pPr>
      <w:r>
        <w:rPr>
          <w:rFonts w:ascii="Arial" w:hAnsi="Arial" w:cs="Arial"/>
          <w:b/>
          <w:bCs/>
          <w:sz w:val="24"/>
          <w:szCs w:val="24"/>
        </w:rPr>
        <w:t xml:space="preserve">Table 1 - </w:t>
      </w:r>
      <w:r w:rsidRPr="00441438">
        <w:rPr>
          <w:rFonts w:ascii="Arial" w:hAnsi="Arial" w:cs="Arial"/>
          <w:b/>
          <w:bCs/>
          <w:sz w:val="24"/>
          <w:szCs w:val="24"/>
        </w:rPr>
        <w:t xml:space="preserve">Central Resourcing </w:t>
      </w:r>
      <w:r>
        <w:rPr>
          <w:rFonts w:ascii="Arial" w:hAnsi="Arial" w:cs="Arial"/>
          <w:b/>
          <w:bCs/>
          <w:sz w:val="24"/>
          <w:szCs w:val="24"/>
        </w:rPr>
        <w:t xml:space="preserve">Team </w:t>
      </w:r>
      <w:r w:rsidRPr="00441438">
        <w:rPr>
          <w:rFonts w:ascii="Arial" w:hAnsi="Arial" w:cs="Arial"/>
          <w:b/>
          <w:bCs/>
          <w:sz w:val="24"/>
          <w:szCs w:val="24"/>
        </w:rPr>
        <w:t>Activity</w:t>
      </w:r>
    </w:p>
    <w:tbl>
      <w:tblPr>
        <w:tblW w:w="0" w:type="auto"/>
        <w:tblInd w:w="-10" w:type="dxa"/>
        <w:tblLook w:val="04A0" w:firstRow="1" w:lastRow="0" w:firstColumn="1" w:lastColumn="0" w:noHBand="0" w:noVBand="1"/>
      </w:tblPr>
      <w:tblGrid>
        <w:gridCol w:w="2552"/>
        <w:gridCol w:w="1701"/>
        <w:gridCol w:w="1559"/>
        <w:gridCol w:w="1532"/>
        <w:gridCol w:w="1672"/>
      </w:tblGrid>
      <w:tr w:rsidR="3FF98F14" w:rsidRPr="00441438" w14:paraId="29C933E0" w14:textId="77777777" w:rsidTr="005734E4">
        <w:trPr>
          <w:trHeight w:val="300"/>
        </w:trPr>
        <w:tc>
          <w:tcPr>
            <w:tcW w:w="2552" w:type="dxa"/>
            <w:tcBorders>
              <w:top w:val="single" w:sz="8" w:space="0" w:color="auto"/>
              <w:left w:val="single" w:sz="8" w:space="0" w:color="auto"/>
              <w:bottom w:val="single" w:sz="8" w:space="0" w:color="auto"/>
              <w:right w:val="single" w:sz="8" w:space="0" w:color="auto"/>
            </w:tcBorders>
            <w:shd w:val="clear" w:color="auto" w:fill="BDD6EE" w:themeFill="accent1" w:themeFillTint="66"/>
            <w:tcMar>
              <w:top w:w="0" w:type="dxa"/>
              <w:left w:w="108" w:type="dxa"/>
              <w:bottom w:w="0" w:type="dxa"/>
              <w:right w:w="108" w:type="dxa"/>
            </w:tcMar>
          </w:tcPr>
          <w:p w14:paraId="309E4CDC" w14:textId="77777777" w:rsidR="3FF98F14" w:rsidRPr="00441438" w:rsidRDefault="3FF98F14" w:rsidP="3FF98F14">
            <w:pPr>
              <w:spacing w:after="0" w:line="240" w:lineRule="auto"/>
              <w:jc w:val="both"/>
              <w:rPr>
                <w:rFonts w:ascii="Arial" w:hAnsi="Arial" w:cs="Arial"/>
                <w:b/>
                <w:bCs/>
                <w:sz w:val="24"/>
                <w:szCs w:val="24"/>
              </w:rPr>
            </w:pPr>
            <w:r w:rsidRPr="00441438">
              <w:rPr>
                <w:rFonts w:ascii="Arial" w:hAnsi="Arial" w:cs="Arial"/>
                <w:b/>
                <w:bCs/>
                <w:sz w:val="24"/>
                <w:szCs w:val="24"/>
              </w:rPr>
              <w:t xml:space="preserve">Activity </w:t>
            </w:r>
          </w:p>
        </w:tc>
        <w:tc>
          <w:tcPr>
            <w:tcW w:w="1701" w:type="dxa"/>
            <w:tcBorders>
              <w:top w:val="single" w:sz="8" w:space="0" w:color="auto"/>
              <w:left w:val="nil"/>
              <w:bottom w:val="single" w:sz="8" w:space="0" w:color="auto"/>
              <w:right w:val="single" w:sz="8" w:space="0" w:color="auto"/>
            </w:tcBorders>
            <w:shd w:val="clear" w:color="auto" w:fill="BDD6EE" w:themeFill="accent1" w:themeFillTint="66"/>
          </w:tcPr>
          <w:p w14:paraId="45222706" w14:textId="77777777"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Total as of 8</w:t>
            </w:r>
            <w:r w:rsidRPr="00441438">
              <w:rPr>
                <w:rFonts w:ascii="Arial" w:hAnsi="Arial" w:cs="Arial"/>
                <w:b/>
                <w:bCs/>
                <w:sz w:val="24"/>
                <w:szCs w:val="24"/>
                <w:vertAlign w:val="superscript"/>
              </w:rPr>
              <w:t>th</w:t>
            </w:r>
            <w:r w:rsidRPr="00441438">
              <w:rPr>
                <w:rFonts w:ascii="Arial" w:hAnsi="Arial" w:cs="Arial"/>
                <w:b/>
                <w:bCs/>
                <w:sz w:val="24"/>
                <w:szCs w:val="24"/>
              </w:rPr>
              <w:t xml:space="preserve"> March 24</w:t>
            </w:r>
          </w:p>
        </w:tc>
        <w:tc>
          <w:tcPr>
            <w:tcW w:w="1559" w:type="dxa"/>
            <w:tcBorders>
              <w:top w:val="single" w:sz="8" w:space="0" w:color="auto"/>
              <w:left w:val="nil"/>
              <w:bottom w:val="single" w:sz="8" w:space="0" w:color="auto"/>
              <w:right w:val="single" w:sz="8" w:space="0" w:color="auto"/>
            </w:tcBorders>
            <w:shd w:val="clear" w:color="auto" w:fill="BDD6EE" w:themeFill="accent1" w:themeFillTint="66"/>
          </w:tcPr>
          <w:p w14:paraId="12E7B150" w14:textId="77777777"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Total as of 16</w:t>
            </w:r>
            <w:r w:rsidRPr="00441438">
              <w:rPr>
                <w:rFonts w:ascii="Arial" w:hAnsi="Arial" w:cs="Arial"/>
                <w:b/>
                <w:bCs/>
                <w:sz w:val="24"/>
                <w:szCs w:val="24"/>
                <w:vertAlign w:val="superscript"/>
              </w:rPr>
              <w:t>th</w:t>
            </w:r>
            <w:r w:rsidRPr="00441438">
              <w:rPr>
                <w:rFonts w:ascii="Arial" w:hAnsi="Arial" w:cs="Arial"/>
                <w:b/>
                <w:bCs/>
                <w:sz w:val="24"/>
                <w:szCs w:val="24"/>
              </w:rPr>
              <w:t xml:space="preserve"> May 24</w:t>
            </w:r>
          </w:p>
        </w:tc>
        <w:tc>
          <w:tcPr>
            <w:tcW w:w="1532" w:type="dxa"/>
            <w:tcBorders>
              <w:top w:val="single" w:sz="8" w:space="0" w:color="auto"/>
              <w:left w:val="nil"/>
              <w:bottom w:val="single" w:sz="8" w:space="0" w:color="auto"/>
              <w:right w:val="single" w:sz="8" w:space="0" w:color="auto"/>
            </w:tcBorders>
            <w:shd w:val="clear" w:color="auto" w:fill="BDD6EE" w:themeFill="accent1" w:themeFillTint="66"/>
          </w:tcPr>
          <w:p w14:paraId="27E7E28E" w14:textId="6EEDDC82" w:rsidR="3FF98F14" w:rsidRPr="00441438" w:rsidRDefault="3FF98F14" w:rsidP="3FF98F14">
            <w:pPr>
              <w:spacing w:after="0"/>
              <w:rPr>
                <w:rFonts w:ascii="Arial" w:hAnsi="Arial" w:cs="Arial"/>
                <w:sz w:val="24"/>
                <w:szCs w:val="24"/>
              </w:rPr>
            </w:pPr>
            <w:r w:rsidRPr="00441438">
              <w:rPr>
                <w:rFonts w:ascii="Arial" w:eastAsia="Arial" w:hAnsi="Arial" w:cs="Arial"/>
                <w:b/>
                <w:bCs/>
                <w:sz w:val="24"/>
                <w:szCs w:val="24"/>
              </w:rPr>
              <w:t>Total as of 16</w:t>
            </w:r>
            <w:r w:rsidRPr="00441438">
              <w:rPr>
                <w:rFonts w:ascii="Arial" w:eastAsia="Arial" w:hAnsi="Arial" w:cs="Arial"/>
                <w:b/>
                <w:bCs/>
                <w:sz w:val="24"/>
                <w:szCs w:val="24"/>
                <w:vertAlign w:val="superscript"/>
              </w:rPr>
              <w:t>th</w:t>
            </w:r>
            <w:r w:rsidRPr="00441438">
              <w:rPr>
                <w:rFonts w:ascii="Arial" w:eastAsia="Arial" w:hAnsi="Arial" w:cs="Arial"/>
                <w:b/>
                <w:bCs/>
                <w:sz w:val="24"/>
                <w:szCs w:val="24"/>
              </w:rPr>
              <w:t xml:space="preserve"> July 24</w:t>
            </w:r>
          </w:p>
        </w:tc>
        <w:tc>
          <w:tcPr>
            <w:tcW w:w="1672" w:type="dxa"/>
            <w:tcBorders>
              <w:top w:val="single" w:sz="8" w:space="0" w:color="auto"/>
              <w:left w:val="nil"/>
              <w:bottom w:val="single" w:sz="8" w:space="0" w:color="auto"/>
              <w:right w:val="single" w:sz="8" w:space="0" w:color="auto"/>
            </w:tcBorders>
            <w:shd w:val="clear" w:color="auto" w:fill="BDD6EE" w:themeFill="accent1" w:themeFillTint="66"/>
          </w:tcPr>
          <w:p w14:paraId="329B58DE" w14:textId="1A5553F3"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Total as of 1</w:t>
            </w:r>
            <w:r w:rsidRPr="00441438">
              <w:rPr>
                <w:rFonts w:ascii="Arial" w:hAnsi="Arial" w:cs="Arial"/>
                <w:b/>
                <w:bCs/>
                <w:sz w:val="24"/>
                <w:szCs w:val="24"/>
                <w:vertAlign w:val="superscript"/>
              </w:rPr>
              <w:t>st</w:t>
            </w:r>
            <w:r w:rsidRPr="00441438">
              <w:rPr>
                <w:rFonts w:ascii="Arial" w:hAnsi="Arial" w:cs="Arial"/>
                <w:b/>
                <w:bCs/>
                <w:sz w:val="24"/>
                <w:szCs w:val="24"/>
              </w:rPr>
              <w:t xml:space="preserve"> October 2024</w:t>
            </w:r>
          </w:p>
        </w:tc>
      </w:tr>
      <w:tr w:rsidR="3FF98F14" w:rsidRPr="00441438" w14:paraId="0D9C65CE" w14:textId="77777777" w:rsidTr="005734E4">
        <w:trPr>
          <w:trHeight w:val="683"/>
        </w:trPr>
        <w:tc>
          <w:tcPr>
            <w:tcW w:w="255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CE4A687" w14:textId="77777777" w:rsidR="3FF98F14" w:rsidRPr="00441438" w:rsidRDefault="3FF98F14" w:rsidP="3FF98F14">
            <w:pPr>
              <w:spacing w:after="0" w:line="240" w:lineRule="auto"/>
              <w:jc w:val="both"/>
              <w:rPr>
                <w:rFonts w:ascii="Arial" w:hAnsi="Arial" w:cs="Arial"/>
                <w:b/>
                <w:bCs/>
                <w:sz w:val="24"/>
                <w:szCs w:val="24"/>
              </w:rPr>
            </w:pPr>
            <w:r w:rsidRPr="00441438">
              <w:rPr>
                <w:rFonts w:ascii="Arial" w:hAnsi="Arial" w:cs="Arial"/>
                <w:sz w:val="24"/>
                <w:szCs w:val="24"/>
              </w:rPr>
              <w:t>B2 HCSW’s recruited and/or supported through PEC’s</w:t>
            </w:r>
          </w:p>
        </w:tc>
        <w:tc>
          <w:tcPr>
            <w:tcW w:w="1701" w:type="dxa"/>
            <w:tcBorders>
              <w:top w:val="nil"/>
              <w:left w:val="nil"/>
              <w:bottom w:val="single" w:sz="8" w:space="0" w:color="auto"/>
              <w:right w:val="single" w:sz="8" w:space="0" w:color="auto"/>
            </w:tcBorders>
          </w:tcPr>
          <w:p w14:paraId="44C934A9" w14:textId="77777777"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550</w:t>
            </w:r>
          </w:p>
        </w:tc>
        <w:tc>
          <w:tcPr>
            <w:tcW w:w="1559" w:type="dxa"/>
            <w:tcBorders>
              <w:top w:val="nil"/>
              <w:left w:val="nil"/>
              <w:bottom w:val="single" w:sz="8" w:space="0" w:color="auto"/>
              <w:right w:val="single" w:sz="8" w:space="0" w:color="auto"/>
            </w:tcBorders>
          </w:tcPr>
          <w:p w14:paraId="6DE25677" w14:textId="4865E83D"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584</w:t>
            </w:r>
          </w:p>
        </w:tc>
        <w:tc>
          <w:tcPr>
            <w:tcW w:w="1532" w:type="dxa"/>
            <w:tcBorders>
              <w:top w:val="nil"/>
              <w:left w:val="nil"/>
              <w:bottom w:val="single" w:sz="8" w:space="0" w:color="auto"/>
              <w:right w:val="single" w:sz="8" w:space="0" w:color="auto"/>
            </w:tcBorders>
          </w:tcPr>
          <w:p w14:paraId="48724152" w14:textId="6B39D849" w:rsidR="3FF98F14" w:rsidRPr="00441438" w:rsidRDefault="3FF98F14" w:rsidP="3FF98F14">
            <w:pPr>
              <w:spacing w:after="0"/>
              <w:rPr>
                <w:rFonts w:ascii="Arial" w:eastAsia="Arial" w:hAnsi="Arial" w:cs="Arial"/>
                <w:b/>
                <w:bCs/>
                <w:sz w:val="24"/>
                <w:szCs w:val="24"/>
              </w:rPr>
            </w:pPr>
            <w:r w:rsidRPr="00441438">
              <w:rPr>
                <w:rFonts w:ascii="Arial" w:eastAsia="Arial" w:hAnsi="Arial" w:cs="Arial"/>
                <w:b/>
                <w:bCs/>
                <w:sz w:val="24"/>
                <w:szCs w:val="24"/>
              </w:rPr>
              <w:t>598</w:t>
            </w:r>
          </w:p>
        </w:tc>
        <w:tc>
          <w:tcPr>
            <w:tcW w:w="1672" w:type="dxa"/>
            <w:tcBorders>
              <w:top w:val="nil"/>
              <w:left w:val="nil"/>
              <w:bottom w:val="single" w:sz="8" w:space="0" w:color="auto"/>
              <w:right w:val="single" w:sz="8" w:space="0" w:color="auto"/>
            </w:tcBorders>
          </w:tcPr>
          <w:p w14:paraId="5663593F" w14:textId="40C50A7D"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645</w:t>
            </w:r>
          </w:p>
        </w:tc>
      </w:tr>
      <w:tr w:rsidR="3FF98F14" w:rsidRPr="00441438" w14:paraId="73EED3F6" w14:textId="77777777" w:rsidTr="005734E4">
        <w:trPr>
          <w:trHeight w:val="626"/>
        </w:trPr>
        <w:tc>
          <w:tcPr>
            <w:tcW w:w="255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2AEBDDA" w14:textId="77777777" w:rsidR="3FF98F14" w:rsidRPr="00441438" w:rsidRDefault="3FF98F14" w:rsidP="3FF98F14">
            <w:pPr>
              <w:spacing w:after="0" w:line="240" w:lineRule="auto"/>
              <w:jc w:val="both"/>
              <w:rPr>
                <w:rFonts w:ascii="Arial" w:hAnsi="Arial" w:cs="Arial"/>
                <w:b/>
                <w:bCs/>
                <w:sz w:val="24"/>
                <w:szCs w:val="24"/>
              </w:rPr>
            </w:pPr>
            <w:r w:rsidRPr="00441438">
              <w:rPr>
                <w:rFonts w:ascii="Arial" w:hAnsi="Arial" w:cs="Arial"/>
                <w:sz w:val="24"/>
                <w:szCs w:val="24"/>
              </w:rPr>
              <w:t xml:space="preserve">Band 5 UK domicile nurses recruited </w:t>
            </w:r>
          </w:p>
        </w:tc>
        <w:tc>
          <w:tcPr>
            <w:tcW w:w="1701" w:type="dxa"/>
            <w:tcBorders>
              <w:top w:val="nil"/>
              <w:left w:val="nil"/>
              <w:bottom w:val="single" w:sz="8" w:space="0" w:color="auto"/>
              <w:right w:val="single" w:sz="8" w:space="0" w:color="auto"/>
            </w:tcBorders>
          </w:tcPr>
          <w:p w14:paraId="785462B6" w14:textId="77777777" w:rsidR="3FF98F14" w:rsidRPr="00441438" w:rsidRDefault="3FF98F14" w:rsidP="3FF98F14">
            <w:pPr>
              <w:spacing w:after="0" w:line="240" w:lineRule="auto"/>
              <w:ind w:left="275" w:hanging="275"/>
              <w:rPr>
                <w:rFonts w:ascii="Arial" w:hAnsi="Arial" w:cs="Arial"/>
                <w:b/>
                <w:bCs/>
                <w:sz w:val="24"/>
                <w:szCs w:val="24"/>
              </w:rPr>
            </w:pPr>
            <w:r w:rsidRPr="00441438">
              <w:rPr>
                <w:rFonts w:ascii="Arial" w:hAnsi="Arial" w:cs="Arial"/>
                <w:b/>
                <w:bCs/>
                <w:sz w:val="24"/>
                <w:szCs w:val="24"/>
              </w:rPr>
              <w:t xml:space="preserve">140 </w:t>
            </w:r>
          </w:p>
          <w:p w14:paraId="440AD507" w14:textId="4F93A76D" w:rsidR="3FF98F14" w:rsidRPr="00441438" w:rsidRDefault="3FF98F14" w:rsidP="3FF98F14">
            <w:pPr>
              <w:spacing w:after="0" w:line="240" w:lineRule="auto"/>
              <w:ind w:left="275" w:hanging="275"/>
              <w:rPr>
                <w:rFonts w:ascii="Arial" w:hAnsi="Arial" w:cs="Arial"/>
                <w:b/>
                <w:bCs/>
                <w:sz w:val="24"/>
                <w:szCs w:val="24"/>
              </w:rPr>
            </w:pPr>
          </w:p>
        </w:tc>
        <w:tc>
          <w:tcPr>
            <w:tcW w:w="1559" w:type="dxa"/>
            <w:tcBorders>
              <w:top w:val="nil"/>
              <w:left w:val="nil"/>
              <w:bottom w:val="single" w:sz="8" w:space="0" w:color="auto"/>
              <w:right w:val="single" w:sz="8" w:space="0" w:color="auto"/>
            </w:tcBorders>
          </w:tcPr>
          <w:p w14:paraId="5FB2840C" w14:textId="77777777" w:rsidR="3FF98F14" w:rsidRPr="00441438" w:rsidRDefault="3FF98F14" w:rsidP="3FF98F14">
            <w:pPr>
              <w:spacing w:after="0" w:line="240" w:lineRule="auto"/>
              <w:ind w:left="275" w:hanging="275"/>
              <w:rPr>
                <w:rFonts w:ascii="Arial" w:hAnsi="Arial" w:cs="Arial"/>
                <w:b/>
                <w:bCs/>
                <w:sz w:val="24"/>
                <w:szCs w:val="24"/>
              </w:rPr>
            </w:pPr>
            <w:r w:rsidRPr="00441438">
              <w:rPr>
                <w:rFonts w:ascii="Arial" w:hAnsi="Arial" w:cs="Arial"/>
                <w:b/>
                <w:bCs/>
                <w:sz w:val="24"/>
                <w:szCs w:val="24"/>
              </w:rPr>
              <w:t>149</w:t>
            </w:r>
          </w:p>
          <w:p w14:paraId="332744FD" w14:textId="24AE9B8B" w:rsidR="3FF98F14" w:rsidRPr="00441438" w:rsidRDefault="3FF98F14" w:rsidP="3FF98F14">
            <w:pPr>
              <w:spacing w:after="0" w:line="240" w:lineRule="auto"/>
              <w:ind w:left="275" w:hanging="275"/>
              <w:rPr>
                <w:rFonts w:ascii="Arial" w:hAnsi="Arial" w:cs="Arial"/>
                <w:b/>
                <w:bCs/>
                <w:sz w:val="24"/>
                <w:szCs w:val="24"/>
              </w:rPr>
            </w:pPr>
          </w:p>
        </w:tc>
        <w:tc>
          <w:tcPr>
            <w:tcW w:w="1532" w:type="dxa"/>
            <w:tcBorders>
              <w:top w:val="nil"/>
              <w:left w:val="nil"/>
              <w:bottom w:val="single" w:sz="8" w:space="0" w:color="auto"/>
              <w:right w:val="single" w:sz="8" w:space="0" w:color="auto"/>
            </w:tcBorders>
          </w:tcPr>
          <w:p w14:paraId="0285F843" w14:textId="1CCE8359" w:rsidR="3FF98F14" w:rsidRPr="00441438" w:rsidRDefault="3FF98F14" w:rsidP="3FF98F14">
            <w:pPr>
              <w:spacing w:after="0"/>
              <w:ind w:left="275" w:hanging="275"/>
              <w:rPr>
                <w:rFonts w:ascii="Arial" w:eastAsia="Arial" w:hAnsi="Arial" w:cs="Arial"/>
                <w:b/>
                <w:bCs/>
                <w:sz w:val="24"/>
                <w:szCs w:val="24"/>
              </w:rPr>
            </w:pPr>
            <w:r w:rsidRPr="00441438">
              <w:rPr>
                <w:rFonts w:ascii="Arial" w:eastAsia="Arial" w:hAnsi="Arial" w:cs="Arial"/>
                <w:b/>
                <w:bCs/>
                <w:sz w:val="24"/>
                <w:szCs w:val="24"/>
              </w:rPr>
              <w:t xml:space="preserve">149 </w:t>
            </w:r>
          </w:p>
        </w:tc>
        <w:tc>
          <w:tcPr>
            <w:tcW w:w="1672" w:type="dxa"/>
            <w:tcBorders>
              <w:top w:val="nil"/>
              <w:left w:val="nil"/>
              <w:bottom w:val="single" w:sz="8" w:space="0" w:color="auto"/>
              <w:right w:val="single" w:sz="8" w:space="0" w:color="auto"/>
            </w:tcBorders>
          </w:tcPr>
          <w:p w14:paraId="120A0DDA" w14:textId="28C69F7E" w:rsidR="3FF98F14" w:rsidRPr="00441438" w:rsidRDefault="3FF98F14" w:rsidP="3FF98F14">
            <w:pPr>
              <w:spacing w:after="0" w:line="240" w:lineRule="auto"/>
              <w:ind w:left="275" w:hanging="275"/>
              <w:rPr>
                <w:rFonts w:ascii="Arial" w:hAnsi="Arial" w:cs="Arial"/>
                <w:b/>
                <w:bCs/>
                <w:sz w:val="24"/>
                <w:szCs w:val="24"/>
              </w:rPr>
            </w:pPr>
            <w:r w:rsidRPr="00441438">
              <w:rPr>
                <w:rFonts w:ascii="Arial" w:hAnsi="Arial" w:cs="Arial"/>
                <w:b/>
                <w:bCs/>
                <w:sz w:val="24"/>
                <w:szCs w:val="24"/>
              </w:rPr>
              <w:t>153</w:t>
            </w:r>
          </w:p>
        </w:tc>
      </w:tr>
      <w:tr w:rsidR="3FF98F14" w:rsidRPr="00441438" w14:paraId="4A1D6A78" w14:textId="77777777" w:rsidTr="005734E4">
        <w:trPr>
          <w:trHeight w:val="961"/>
        </w:trPr>
        <w:tc>
          <w:tcPr>
            <w:tcW w:w="2552"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15464018" w14:textId="77777777" w:rsidR="3FF98F14" w:rsidRPr="00441438" w:rsidRDefault="3FF98F14" w:rsidP="3FF98F14">
            <w:pPr>
              <w:spacing w:after="0" w:line="240" w:lineRule="auto"/>
              <w:jc w:val="both"/>
              <w:rPr>
                <w:rFonts w:ascii="Arial" w:hAnsi="Arial" w:cs="Arial"/>
                <w:b/>
                <w:bCs/>
                <w:sz w:val="24"/>
                <w:szCs w:val="24"/>
              </w:rPr>
            </w:pPr>
            <w:r w:rsidRPr="00441438">
              <w:rPr>
                <w:rFonts w:ascii="Arial" w:hAnsi="Arial" w:cs="Arial"/>
                <w:sz w:val="24"/>
                <w:szCs w:val="24"/>
              </w:rPr>
              <w:t>Band 5 Nurses from overseas recruited by corporate team via Agency</w:t>
            </w:r>
          </w:p>
        </w:tc>
        <w:tc>
          <w:tcPr>
            <w:tcW w:w="1701" w:type="dxa"/>
            <w:tcBorders>
              <w:top w:val="nil"/>
              <w:left w:val="nil"/>
              <w:bottom w:val="single" w:sz="8" w:space="0" w:color="auto"/>
              <w:right w:val="single" w:sz="8" w:space="0" w:color="auto"/>
            </w:tcBorders>
          </w:tcPr>
          <w:p w14:paraId="2EE63F92" w14:textId="0DBA3C86"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427</w:t>
            </w:r>
          </w:p>
        </w:tc>
        <w:tc>
          <w:tcPr>
            <w:tcW w:w="1559" w:type="dxa"/>
            <w:tcBorders>
              <w:top w:val="nil"/>
              <w:left w:val="nil"/>
              <w:bottom w:val="single" w:sz="8" w:space="0" w:color="auto"/>
              <w:right w:val="single" w:sz="8" w:space="0" w:color="auto"/>
            </w:tcBorders>
          </w:tcPr>
          <w:p w14:paraId="2952F194" w14:textId="77777777"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433</w:t>
            </w:r>
          </w:p>
          <w:p w14:paraId="6ACBFFA2" w14:textId="47BB2C83" w:rsidR="3FF98F14" w:rsidRPr="00441438" w:rsidRDefault="3FF98F14" w:rsidP="3FF98F14">
            <w:pPr>
              <w:spacing w:after="0" w:line="240" w:lineRule="auto"/>
              <w:rPr>
                <w:rFonts w:ascii="Arial" w:hAnsi="Arial" w:cs="Arial"/>
                <w:b/>
                <w:bCs/>
                <w:sz w:val="24"/>
                <w:szCs w:val="24"/>
              </w:rPr>
            </w:pPr>
          </w:p>
        </w:tc>
        <w:tc>
          <w:tcPr>
            <w:tcW w:w="1532" w:type="dxa"/>
            <w:tcBorders>
              <w:top w:val="nil"/>
              <w:left w:val="nil"/>
              <w:bottom w:val="single" w:sz="8" w:space="0" w:color="auto"/>
              <w:right w:val="single" w:sz="8" w:space="0" w:color="auto"/>
            </w:tcBorders>
          </w:tcPr>
          <w:p w14:paraId="2057B530" w14:textId="606FE882" w:rsidR="3FF98F14" w:rsidRPr="00441438" w:rsidRDefault="3FF98F14" w:rsidP="3FF98F14">
            <w:pPr>
              <w:spacing w:after="0"/>
              <w:rPr>
                <w:rFonts w:ascii="Arial" w:eastAsia="Arial" w:hAnsi="Arial" w:cs="Arial"/>
                <w:b/>
                <w:bCs/>
                <w:sz w:val="24"/>
                <w:szCs w:val="24"/>
              </w:rPr>
            </w:pPr>
            <w:r w:rsidRPr="00441438">
              <w:rPr>
                <w:rFonts w:ascii="Arial" w:eastAsia="Arial" w:hAnsi="Arial" w:cs="Arial"/>
                <w:b/>
                <w:bCs/>
                <w:sz w:val="24"/>
                <w:szCs w:val="24"/>
              </w:rPr>
              <w:t>467</w:t>
            </w:r>
          </w:p>
        </w:tc>
        <w:tc>
          <w:tcPr>
            <w:tcW w:w="1672" w:type="dxa"/>
            <w:tcBorders>
              <w:top w:val="nil"/>
              <w:left w:val="nil"/>
              <w:bottom w:val="single" w:sz="8" w:space="0" w:color="auto"/>
              <w:right w:val="single" w:sz="8" w:space="0" w:color="auto"/>
            </w:tcBorders>
          </w:tcPr>
          <w:p w14:paraId="39294278" w14:textId="327B8018"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485</w:t>
            </w:r>
          </w:p>
        </w:tc>
      </w:tr>
      <w:tr w:rsidR="3FF98F14" w:rsidRPr="00441438" w14:paraId="081B0376" w14:textId="77777777" w:rsidTr="005734E4">
        <w:trPr>
          <w:trHeight w:val="698"/>
        </w:trPr>
        <w:tc>
          <w:tcPr>
            <w:tcW w:w="255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836DB4" w14:textId="77777777" w:rsidR="3FF98F14" w:rsidRPr="00441438" w:rsidRDefault="3FF98F14" w:rsidP="3FF98F14">
            <w:pPr>
              <w:spacing w:after="0" w:line="240" w:lineRule="auto"/>
              <w:jc w:val="both"/>
              <w:rPr>
                <w:rFonts w:ascii="Arial" w:hAnsi="Arial" w:cs="Arial"/>
                <w:b/>
                <w:bCs/>
                <w:sz w:val="24"/>
                <w:szCs w:val="24"/>
              </w:rPr>
            </w:pPr>
            <w:r w:rsidRPr="00441438">
              <w:rPr>
                <w:rFonts w:ascii="Arial" w:hAnsi="Arial" w:cs="Arial"/>
                <w:sz w:val="24"/>
                <w:szCs w:val="24"/>
              </w:rPr>
              <w:t>Assets created to support recruitment activity e.g. info packs, case studies, social media content</w:t>
            </w:r>
          </w:p>
        </w:tc>
        <w:tc>
          <w:tcPr>
            <w:tcW w:w="1701" w:type="dxa"/>
            <w:tcBorders>
              <w:top w:val="nil"/>
              <w:left w:val="nil"/>
              <w:bottom w:val="single" w:sz="8" w:space="0" w:color="auto"/>
              <w:right w:val="single" w:sz="8" w:space="0" w:color="auto"/>
            </w:tcBorders>
          </w:tcPr>
          <w:p w14:paraId="554448F8" w14:textId="77777777"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221</w:t>
            </w:r>
          </w:p>
        </w:tc>
        <w:tc>
          <w:tcPr>
            <w:tcW w:w="1559" w:type="dxa"/>
            <w:tcBorders>
              <w:top w:val="nil"/>
              <w:left w:val="nil"/>
              <w:bottom w:val="single" w:sz="8" w:space="0" w:color="auto"/>
              <w:right w:val="single" w:sz="8" w:space="0" w:color="auto"/>
            </w:tcBorders>
          </w:tcPr>
          <w:p w14:paraId="5C75D47F" w14:textId="02288569"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240</w:t>
            </w:r>
          </w:p>
        </w:tc>
        <w:tc>
          <w:tcPr>
            <w:tcW w:w="1532" w:type="dxa"/>
            <w:tcBorders>
              <w:top w:val="nil"/>
              <w:left w:val="nil"/>
              <w:bottom w:val="single" w:sz="8" w:space="0" w:color="auto"/>
              <w:right w:val="single" w:sz="8" w:space="0" w:color="auto"/>
            </w:tcBorders>
          </w:tcPr>
          <w:p w14:paraId="0170B7DF" w14:textId="1DABEAC4" w:rsidR="3FF98F14" w:rsidRPr="00441438" w:rsidRDefault="3FF98F14" w:rsidP="3FF98F14">
            <w:pPr>
              <w:spacing w:after="0"/>
              <w:rPr>
                <w:rFonts w:ascii="Arial" w:eastAsia="Arial" w:hAnsi="Arial" w:cs="Arial"/>
                <w:b/>
                <w:bCs/>
                <w:sz w:val="24"/>
                <w:szCs w:val="24"/>
              </w:rPr>
            </w:pPr>
            <w:r w:rsidRPr="00441438">
              <w:rPr>
                <w:rFonts w:ascii="Arial" w:eastAsia="Arial" w:hAnsi="Arial" w:cs="Arial"/>
                <w:b/>
                <w:bCs/>
                <w:sz w:val="24"/>
                <w:szCs w:val="24"/>
              </w:rPr>
              <w:t>263</w:t>
            </w:r>
          </w:p>
        </w:tc>
        <w:tc>
          <w:tcPr>
            <w:tcW w:w="1672" w:type="dxa"/>
            <w:tcBorders>
              <w:top w:val="nil"/>
              <w:left w:val="nil"/>
              <w:bottom w:val="single" w:sz="8" w:space="0" w:color="auto"/>
              <w:right w:val="single" w:sz="8" w:space="0" w:color="auto"/>
            </w:tcBorders>
          </w:tcPr>
          <w:p w14:paraId="58156D72" w14:textId="58E76D2C"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276</w:t>
            </w:r>
          </w:p>
        </w:tc>
      </w:tr>
      <w:tr w:rsidR="3FF98F14" w:rsidRPr="00441438" w14:paraId="171D4042" w14:textId="77777777" w:rsidTr="005734E4">
        <w:trPr>
          <w:trHeight w:val="573"/>
        </w:trPr>
        <w:tc>
          <w:tcPr>
            <w:tcW w:w="255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02D87A4" w14:textId="19BD2233" w:rsidR="3FF98F14" w:rsidRPr="00441438" w:rsidRDefault="3FF98F14" w:rsidP="3FF98F14">
            <w:pPr>
              <w:spacing w:after="0" w:line="240" w:lineRule="auto"/>
              <w:jc w:val="both"/>
              <w:rPr>
                <w:rFonts w:ascii="Arial" w:hAnsi="Arial" w:cs="Arial"/>
                <w:b/>
                <w:bCs/>
                <w:sz w:val="24"/>
                <w:szCs w:val="24"/>
              </w:rPr>
            </w:pPr>
            <w:r w:rsidRPr="00441438">
              <w:rPr>
                <w:rFonts w:ascii="Arial" w:hAnsi="Arial" w:cs="Arial"/>
                <w:sz w:val="24"/>
                <w:szCs w:val="24"/>
              </w:rPr>
              <w:t>Students (Nurses and AHPs) being/supported through PECs</w:t>
            </w:r>
          </w:p>
        </w:tc>
        <w:tc>
          <w:tcPr>
            <w:tcW w:w="1701" w:type="dxa"/>
            <w:tcBorders>
              <w:top w:val="nil"/>
              <w:left w:val="nil"/>
              <w:bottom w:val="single" w:sz="8" w:space="0" w:color="auto"/>
              <w:right w:val="single" w:sz="8" w:space="0" w:color="auto"/>
            </w:tcBorders>
          </w:tcPr>
          <w:p w14:paraId="3CAE229F" w14:textId="77777777"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 xml:space="preserve">577 </w:t>
            </w:r>
          </w:p>
          <w:p w14:paraId="6B640B10" w14:textId="77777777"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(including March 24 cohort).</w:t>
            </w:r>
          </w:p>
        </w:tc>
        <w:tc>
          <w:tcPr>
            <w:tcW w:w="1559" w:type="dxa"/>
            <w:tcBorders>
              <w:top w:val="nil"/>
              <w:left w:val="nil"/>
              <w:bottom w:val="single" w:sz="8" w:space="0" w:color="auto"/>
              <w:right w:val="single" w:sz="8" w:space="0" w:color="auto"/>
            </w:tcBorders>
          </w:tcPr>
          <w:p w14:paraId="5B9B083E" w14:textId="77777777"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 xml:space="preserve">577 </w:t>
            </w:r>
          </w:p>
          <w:p w14:paraId="4E373259" w14:textId="77777777"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(including March 24 cohort)</w:t>
            </w:r>
          </w:p>
        </w:tc>
        <w:tc>
          <w:tcPr>
            <w:tcW w:w="1532" w:type="dxa"/>
            <w:tcBorders>
              <w:top w:val="nil"/>
              <w:left w:val="nil"/>
              <w:bottom w:val="single" w:sz="8" w:space="0" w:color="auto"/>
              <w:right w:val="single" w:sz="8" w:space="0" w:color="auto"/>
            </w:tcBorders>
          </w:tcPr>
          <w:p w14:paraId="145D5DE5" w14:textId="5AA1973B" w:rsidR="3FF98F14" w:rsidRPr="00441438" w:rsidRDefault="3FF98F14" w:rsidP="3FF98F14">
            <w:pPr>
              <w:spacing w:after="0"/>
              <w:rPr>
                <w:rFonts w:ascii="Arial" w:eastAsia="Arial" w:hAnsi="Arial" w:cs="Arial"/>
                <w:b/>
                <w:bCs/>
                <w:sz w:val="24"/>
                <w:szCs w:val="24"/>
              </w:rPr>
            </w:pPr>
            <w:r w:rsidRPr="00441438">
              <w:rPr>
                <w:rFonts w:ascii="Arial" w:eastAsia="Arial" w:hAnsi="Arial" w:cs="Arial"/>
                <w:b/>
                <w:bCs/>
                <w:sz w:val="24"/>
                <w:szCs w:val="24"/>
              </w:rPr>
              <w:t>613 (includes 36 physios. Doesn’t include Sept 24 SSPs).</w:t>
            </w:r>
          </w:p>
        </w:tc>
        <w:tc>
          <w:tcPr>
            <w:tcW w:w="1672" w:type="dxa"/>
            <w:tcBorders>
              <w:top w:val="nil"/>
              <w:left w:val="nil"/>
              <w:bottom w:val="single" w:sz="8" w:space="0" w:color="auto"/>
              <w:right w:val="single" w:sz="8" w:space="0" w:color="auto"/>
            </w:tcBorders>
          </w:tcPr>
          <w:p w14:paraId="28E6BEAC" w14:textId="3A38A59F"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 xml:space="preserve">748 </w:t>
            </w:r>
          </w:p>
          <w:p w14:paraId="1E5E1452" w14:textId="77FA2FA6" w:rsidR="3FF98F14" w:rsidRPr="00441438" w:rsidRDefault="3FF98F14" w:rsidP="3FF98F14">
            <w:pPr>
              <w:spacing w:after="0" w:line="240" w:lineRule="auto"/>
              <w:rPr>
                <w:rFonts w:ascii="Arial" w:hAnsi="Arial" w:cs="Arial"/>
                <w:b/>
                <w:bCs/>
                <w:sz w:val="24"/>
                <w:szCs w:val="24"/>
              </w:rPr>
            </w:pPr>
            <w:r w:rsidRPr="00441438">
              <w:rPr>
                <w:rFonts w:ascii="Arial" w:hAnsi="Arial" w:cs="Arial"/>
                <w:b/>
                <w:bCs/>
                <w:sz w:val="24"/>
                <w:szCs w:val="24"/>
              </w:rPr>
              <w:t>(includes Sept 24 SSPs)</w:t>
            </w:r>
          </w:p>
        </w:tc>
      </w:tr>
    </w:tbl>
    <w:p w14:paraId="3986368E" w14:textId="3D63CC5F" w:rsidR="02EF1652" w:rsidRPr="001F3D2C" w:rsidRDefault="02EF1652" w:rsidP="3FF98F14">
      <w:pPr>
        <w:jc w:val="both"/>
        <w:rPr>
          <w:rFonts w:ascii="Arial" w:hAnsi="Arial" w:cs="Arial"/>
          <w:i/>
          <w:iCs/>
          <w:sz w:val="24"/>
          <w:szCs w:val="24"/>
        </w:rPr>
      </w:pPr>
      <w:r w:rsidRPr="001F3D2C">
        <w:rPr>
          <w:rFonts w:ascii="Arial" w:hAnsi="Arial" w:cs="Arial"/>
          <w:i/>
          <w:iCs/>
          <w:sz w:val="24"/>
          <w:szCs w:val="24"/>
        </w:rPr>
        <w:t xml:space="preserve">Table 1: CRT Activity Counts between </w:t>
      </w:r>
      <w:r w:rsidR="005734E4" w:rsidRPr="001F3D2C">
        <w:rPr>
          <w:rFonts w:ascii="Arial" w:hAnsi="Arial" w:cs="Arial"/>
          <w:i/>
          <w:iCs/>
          <w:sz w:val="24"/>
          <w:szCs w:val="24"/>
        </w:rPr>
        <w:t xml:space="preserve">inception in </w:t>
      </w:r>
      <w:r w:rsidRPr="001F3D2C">
        <w:rPr>
          <w:rFonts w:ascii="Arial" w:hAnsi="Arial" w:cs="Arial"/>
          <w:i/>
          <w:iCs/>
          <w:sz w:val="24"/>
          <w:szCs w:val="24"/>
        </w:rPr>
        <w:t>2021 and 01/10/24</w:t>
      </w:r>
    </w:p>
    <w:p w14:paraId="35BCEBA4" w14:textId="0BF8CEFC" w:rsidR="3FF98F14" w:rsidRPr="001F3D2C" w:rsidRDefault="001F3D2C" w:rsidP="3FF98F14">
      <w:pPr>
        <w:jc w:val="both"/>
        <w:rPr>
          <w:rFonts w:ascii="Arial" w:hAnsi="Arial" w:cs="Arial"/>
          <w:b/>
          <w:bCs/>
          <w:sz w:val="24"/>
          <w:szCs w:val="24"/>
        </w:rPr>
      </w:pPr>
      <w:r w:rsidRPr="001F3D2C">
        <w:rPr>
          <w:rFonts w:ascii="Arial" w:hAnsi="Arial" w:cs="Arial"/>
          <w:b/>
          <w:bCs/>
          <w:sz w:val="24"/>
          <w:szCs w:val="24"/>
        </w:rPr>
        <w:t xml:space="preserve">Table 2 </w:t>
      </w:r>
      <w:r>
        <w:rPr>
          <w:rFonts w:ascii="Arial" w:hAnsi="Arial" w:cs="Arial"/>
          <w:b/>
          <w:bCs/>
          <w:sz w:val="24"/>
          <w:szCs w:val="24"/>
        </w:rPr>
        <w:t xml:space="preserve">- </w:t>
      </w:r>
      <w:r w:rsidRPr="00441438">
        <w:rPr>
          <w:rFonts w:ascii="Arial" w:hAnsi="Arial" w:cs="Arial"/>
          <w:b/>
          <w:bCs/>
          <w:sz w:val="24"/>
          <w:szCs w:val="24"/>
        </w:rPr>
        <w:t xml:space="preserve">Central Resourcing </w:t>
      </w:r>
      <w:r>
        <w:rPr>
          <w:rFonts w:ascii="Arial" w:hAnsi="Arial" w:cs="Arial"/>
          <w:b/>
          <w:bCs/>
          <w:sz w:val="24"/>
          <w:szCs w:val="24"/>
        </w:rPr>
        <w:t>Team Performance</w:t>
      </w:r>
    </w:p>
    <w:tbl>
      <w:tblPr>
        <w:tblW w:w="0" w:type="auto"/>
        <w:jc w:val="center"/>
        <w:tblLook w:val="04A0" w:firstRow="1" w:lastRow="0" w:firstColumn="1" w:lastColumn="0" w:noHBand="0" w:noVBand="1"/>
      </w:tblPr>
      <w:tblGrid>
        <w:gridCol w:w="3970"/>
        <w:gridCol w:w="1984"/>
        <w:gridCol w:w="1560"/>
        <w:gridCol w:w="344"/>
        <w:gridCol w:w="236"/>
        <w:gridCol w:w="308"/>
        <w:gridCol w:w="239"/>
        <w:gridCol w:w="239"/>
      </w:tblGrid>
      <w:tr w:rsidR="3FF98F14" w:rsidRPr="00441438" w14:paraId="14CFCA83" w14:textId="77777777" w:rsidTr="005734E4">
        <w:trPr>
          <w:trHeight w:val="934"/>
          <w:jc w:val="center"/>
        </w:trPr>
        <w:tc>
          <w:tcPr>
            <w:tcW w:w="8880" w:type="dxa"/>
            <w:gridSpan w:val="8"/>
            <w:tcBorders>
              <w:top w:val="single" w:sz="4" w:space="0" w:color="auto"/>
              <w:left w:val="single" w:sz="4" w:space="0" w:color="auto"/>
              <w:bottom w:val="single" w:sz="4" w:space="0" w:color="auto"/>
              <w:right w:val="single" w:sz="4" w:space="0" w:color="auto"/>
            </w:tcBorders>
            <w:shd w:val="clear" w:color="auto" w:fill="BDD7EE"/>
            <w:vAlign w:val="center"/>
          </w:tcPr>
          <w:p w14:paraId="382103B2"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Average time taken from vacancy creation to conditional offer letter issued</w:t>
            </w:r>
          </w:p>
        </w:tc>
      </w:tr>
      <w:tr w:rsidR="3FF98F14" w:rsidRPr="00441438" w14:paraId="49568321"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209CEBAF"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Target</w:t>
            </w:r>
          </w:p>
        </w:tc>
        <w:tc>
          <w:tcPr>
            <w:tcW w:w="1984" w:type="dxa"/>
            <w:tcBorders>
              <w:top w:val="nil"/>
              <w:left w:val="nil"/>
              <w:bottom w:val="single" w:sz="4" w:space="0" w:color="auto"/>
              <w:right w:val="single" w:sz="4" w:space="0" w:color="auto"/>
            </w:tcBorders>
            <w:shd w:val="clear" w:color="auto" w:fill="auto"/>
            <w:vAlign w:val="center"/>
          </w:tcPr>
          <w:p w14:paraId="6D9A804D"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All Wales</w:t>
            </w:r>
          </w:p>
        </w:tc>
        <w:tc>
          <w:tcPr>
            <w:tcW w:w="1560" w:type="dxa"/>
            <w:tcBorders>
              <w:top w:val="single" w:sz="4" w:space="0" w:color="auto"/>
              <w:left w:val="nil"/>
              <w:bottom w:val="single" w:sz="4" w:space="0" w:color="auto"/>
              <w:right w:val="single" w:sz="4" w:space="0" w:color="auto"/>
            </w:tcBorders>
            <w:shd w:val="clear" w:color="auto" w:fill="auto"/>
            <w:vAlign w:val="bottom"/>
          </w:tcPr>
          <w:p w14:paraId="1FBEB258"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2E80CCCD"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CRT</w:t>
            </w:r>
          </w:p>
        </w:tc>
      </w:tr>
      <w:tr w:rsidR="3FF98F14" w:rsidRPr="00441438" w14:paraId="3EA153FE"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211F5904"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44</w:t>
            </w:r>
          </w:p>
        </w:tc>
        <w:tc>
          <w:tcPr>
            <w:tcW w:w="1984" w:type="dxa"/>
            <w:tcBorders>
              <w:top w:val="nil"/>
              <w:left w:val="nil"/>
              <w:bottom w:val="single" w:sz="4" w:space="0" w:color="auto"/>
              <w:right w:val="single" w:sz="4" w:space="0" w:color="auto"/>
            </w:tcBorders>
            <w:shd w:val="clear" w:color="auto" w:fill="auto"/>
            <w:vAlign w:val="center"/>
          </w:tcPr>
          <w:p w14:paraId="73793E5F" w14:textId="5028A3D5"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40.2</w:t>
            </w:r>
          </w:p>
        </w:tc>
        <w:tc>
          <w:tcPr>
            <w:tcW w:w="1560" w:type="dxa"/>
            <w:tcBorders>
              <w:top w:val="single" w:sz="4" w:space="0" w:color="auto"/>
              <w:left w:val="nil"/>
              <w:bottom w:val="single" w:sz="4" w:space="0" w:color="auto"/>
              <w:right w:val="single" w:sz="4" w:space="0" w:color="auto"/>
            </w:tcBorders>
            <w:shd w:val="clear" w:color="auto" w:fill="auto"/>
            <w:vAlign w:val="bottom"/>
          </w:tcPr>
          <w:p w14:paraId="5A0C6E6C" w14:textId="57FA8E55"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38.2</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738F0A86" w14:textId="0E9FE78C" w:rsidR="3FF98F14" w:rsidRPr="00441438" w:rsidRDefault="3FF98F14" w:rsidP="3FF98F14">
            <w:pPr>
              <w:spacing w:after="0" w:line="240" w:lineRule="auto"/>
              <w:jc w:val="both"/>
              <w:rPr>
                <w:rFonts w:ascii="Arial" w:eastAsia="Times New Roman" w:hAnsi="Arial" w:cs="Arial"/>
                <w:sz w:val="24"/>
                <w:szCs w:val="24"/>
                <w:lang w:eastAsia="en-GB"/>
              </w:rPr>
            </w:pPr>
            <w:r w:rsidRPr="00441438">
              <w:rPr>
                <w:rFonts w:ascii="Arial" w:eastAsia="Times New Roman" w:hAnsi="Arial" w:cs="Arial"/>
                <w:sz w:val="24"/>
                <w:szCs w:val="24"/>
                <w:lang w:eastAsia="en-GB"/>
              </w:rPr>
              <w:t>27.15</w:t>
            </w:r>
          </w:p>
        </w:tc>
      </w:tr>
      <w:tr w:rsidR="3FF98F14" w:rsidRPr="00441438" w14:paraId="78F556D0" w14:textId="77777777" w:rsidTr="005734E4">
        <w:trPr>
          <w:trHeight w:val="300"/>
          <w:jc w:val="center"/>
        </w:trPr>
        <w:tc>
          <w:tcPr>
            <w:tcW w:w="3970" w:type="dxa"/>
            <w:tcBorders>
              <w:top w:val="nil"/>
              <w:left w:val="nil"/>
              <w:bottom w:val="nil"/>
              <w:right w:val="nil"/>
            </w:tcBorders>
            <w:shd w:val="clear" w:color="auto" w:fill="auto"/>
            <w:vAlign w:val="center"/>
          </w:tcPr>
          <w:p w14:paraId="11B5727A"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p>
        </w:tc>
        <w:tc>
          <w:tcPr>
            <w:tcW w:w="1984" w:type="dxa"/>
            <w:tcBorders>
              <w:top w:val="nil"/>
              <w:left w:val="nil"/>
              <w:bottom w:val="nil"/>
              <w:right w:val="nil"/>
            </w:tcBorders>
            <w:shd w:val="clear" w:color="auto" w:fill="auto"/>
            <w:vAlign w:val="center"/>
          </w:tcPr>
          <w:p w14:paraId="769C0A29"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1904" w:type="dxa"/>
            <w:gridSpan w:val="2"/>
            <w:tcBorders>
              <w:top w:val="nil"/>
              <w:left w:val="nil"/>
              <w:bottom w:val="nil"/>
              <w:right w:val="nil"/>
            </w:tcBorders>
            <w:shd w:val="clear" w:color="auto" w:fill="auto"/>
            <w:vAlign w:val="bottom"/>
          </w:tcPr>
          <w:p w14:paraId="2267CB2A"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6" w:type="dxa"/>
            <w:tcBorders>
              <w:top w:val="nil"/>
              <w:left w:val="nil"/>
              <w:bottom w:val="nil"/>
              <w:right w:val="nil"/>
            </w:tcBorders>
            <w:shd w:val="clear" w:color="auto" w:fill="auto"/>
            <w:vAlign w:val="bottom"/>
          </w:tcPr>
          <w:p w14:paraId="319BCBF3"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308" w:type="dxa"/>
            <w:tcBorders>
              <w:top w:val="nil"/>
              <w:left w:val="nil"/>
              <w:bottom w:val="nil"/>
              <w:right w:val="nil"/>
            </w:tcBorders>
            <w:shd w:val="clear" w:color="auto" w:fill="auto"/>
            <w:vAlign w:val="bottom"/>
          </w:tcPr>
          <w:p w14:paraId="3EDF6D61"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9" w:type="dxa"/>
            <w:tcBorders>
              <w:top w:val="nil"/>
              <w:left w:val="nil"/>
              <w:bottom w:val="nil"/>
              <w:right w:val="nil"/>
            </w:tcBorders>
            <w:shd w:val="clear" w:color="auto" w:fill="auto"/>
            <w:vAlign w:val="bottom"/>
          </w:tcPr>
          <w:p w14:paraId="2042FE4F"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9" w:type="dxa"/>
            <w:tcBorders>
              <w:top w:val="nil"/>
              <w:left w:val="nil"/>
              <w:bottom w:val="nil"/>
              <w:right w:val="nil"/>
            </w:tcBorders>
            <w:shd w:val="clear" w:color="auto" w:fill="auto"/>
            <w:vAlign w:val="bottom"/>
          </w:tcPr>
          <w:p w14:paraId="10E45E05"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r>
      <w:tr w:rsidR="3FF98F14" w:rsidRPr="00441438" w14:paraId="16FCCA2A" w14:textId="77777777" w:rsidTr="005734E4">
        <w:trPr>
          <w:trHeight w:val="934"/>
          <w:jc w:val="center"/>
        </w:trPr>
        <w:tc>
          <w:tcPr>
            <w:tcW w:w="8880" w:type="dxa"/>
            <w:gridSpan w:val="8"/>
            <w:tcBorders>
              <w:top w:val="single" w:sz="4" w:space="0" w:color="auto"/>
              <w:left w:val="single" w:sz="4" w:space="0" w:color="auto"/>
              <w:bottom w:val="single" w:sz="4" w:space="0" w:color="auto"/>
              <w:right w:val="single" w:sz="4" w:space="0" w:color="auto"/>
            </w:tcBorders>
            <w:shd w:val="clear" w:color="auto" w:fill="BDD7EE"/>
            <w:vAlign w:val="center"/>
          </w:tcPr>
          <w:p w14:paraId="695739EC"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lastRenderedPageBreak/>
              <w:t>Average time taken from advertising start date to checks OK</w:t>
            </w:r>
          </w:p>
        </w:tc>
      </w:tr>
      <w:tr w:rsidR="3FF98F14" w:rsidRPr="00441438" w14:paraId="28ED7B60"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4DB151DD"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Target</w:t>
            </w:r>
          </w:p>
        </w:tc>
        <w:tc>
          <w:tcPr>
            <w:tcW w:w="1984" w:type="dxa"/>
            <w:tcBorders>
              <w:top w:val="nil"/>
              <w:left w:val="nil"/>
              <w:bottom w:val="single" w:sz="4" w:space="0" w:color="auto"/>
              <w:right w:val="single" w:sz="4" w:space="0" w:color="auto"/>
            </w:tcBorders>
            <w:shd w:val="clear" w:color="auto" w:fill="auto"/>
            <w:vAlign w:val="center"/>
          </w:tcPr>
          <w:p w14:paraId="004B78EC"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All Wales</w:t>
            </w:r>
          </w:p>
        </w:tc>
        <w:tc>
          <w:tcPr>
            <w:tcW w:w="1560" w:type="dxa"/>
            <w:tcBorders>
              <w:top w:val="single" w:sz="4" w:space="0" w:color="auto"/>
              <w:left w:val="nil"/>
              <w:bottom w:val="single" w:sz="4" w:space="0" w:color="auto"/>
              <w:right w:val="single" w:sz="4" w:space="0" w:color="auto"/>
            </w:tcBorders>
            <w:shd w:val="clear" w:color="auto" w:fill="auto"/>
            <w:vAlign w:val="bottom"/>
          </w:tcPr>
          <w:p w14:paraId="05E4B178"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457BFB46"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CRT</w:t>
            </w:r>
          </w:p>
        </w:tc>
      </w:tr>
      <w:tr w:rsidR="3FF98F14" w:rsidRPr="00441438" w14:paraId="1EF16E05"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79437A28"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49</w:t>
            </w:r>
          </w:p>
        </w:tc>
        <w:tc>
          <w:tcPr>
            <w:tcW w:w="1984" w:type="dxa"/>
            <w:tcBorders>
              <w:top w:val="nil"/>
              <w:left w:val="nil"/>
              <w:bottom w:val="single" w:sz="4" w:space="0" w:color="auto"/>
              <w:right w:val="single" w:sz="4" w:space="0" w:color="auto"/>
            </w:tcBorders>
            <w:shd w:val="clear" w:color="auto" w:fill="auto"/>
            <w:vAlign w:val="center"/>
          </w:tcPr>
          <w:p w14:paraId="6EE71698" w14:textId="0C39BD7B"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52.5</w:t>
            </w:r>
          </w:p>
        </w:tc>
        <w:tc>
          <w:tcPr>
            <w:tcW w:w="1560" w:type="dxa"/>
            <w:tcBorders>
              <w:top w:val="single" w:sz="4" w:space="0" w:color="auto"/>
              <w:left w:val="nil"/>
              <w:bottom w:val="single" w:sz="4" w:space="0" w:color="auto"/>
              <w:right w:val="single" w:sz="4" w:space="0" w:color="auto"/>
            </w:tcBorders>
            <w:shd w:val="clear" w:color="auto" w:fill="auto"/>
            <w:vAlign w:val="bottom"/>
          </w:tcPr>
          <w:p w14:paraId="50B6DCE4" w14:textId="3BB4A0F5"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59.0</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7D2CCB54" w14:textId="2A4731BE"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46.10</w:t>
            </w:r>
          </w:p>
        </w:tc>
      </w:tr>
      <w:tr w:rsidR="3FF98F14" w:rsidRPr="00441438" w14:paraId="20FAAD66" w14:textId="77777777" w:rsidTr="005734E4">
        <w:trPr>
          <w:trHeight w:val="300"/>
          <w:jc w:val="center"/>
        </w:trPr>
        <w:tc>
          <w:tcPr>
            <w:tcW w:w="3970" w:type="dxa"/>
            <w:tcBorders>
              <w:top w:val="nil"/>
              <w:left w:val="nil"/>
              <w:bottom w:val="nil"/>
              <w:right w:val="nil"/>
            </w:tcBorders>
            <w:shd w:val="clear" w:color="auto" w:fill="auto"/>
            <w:vAlign w:val="center"/>
          </w:tcPr>
          <w:p w14:paraId="7899638E"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p>
        </w:tc>
        <w:tc>
          <w:tcPr>
            <w:tcW w:w="1984" w:type="dxa"/>
            <w:tcBorders>
              <w:top w:val="nil"/>
              <w:left w:val="nil"/>
              <w:bottom w:val="nil"/>
              <w:right w:val="nil"/>
            </w:tcBorders>
            <w:shd w:val="clear" w:color="auto" w:fill="auto"/>
            <w:vAlign w:val="center"/>
          </w:tcPr>
          <w:p w14:paraId="5AF7D8C7"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1904" w:type="dxa"/>
            <w:gridSpan w:val="2"/>
            <w:tcBorders>
              <w:top w:val="nil"/>
              <w:left w:val="nil"/>
              <w:bottom w:val="nil"/>
              <w:right w:val="nil"/>
            </w:tcBorders>
            <w:shd w:val="clear" w:color="auto" w:fill="auto"/>
            <w:vAlign w:val="bottom"/>
          </w:tcPr>
          <w:p w14:paraId="20BC620F"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6" w:type="dxa"/>
            <w:tcBorders>
              <w:top w:val="nil"/>
              <w:left w:val="nil"/>
              <w:bottom w:val="nil"/>
              <w:right w:val="nil"/>
            </w:tcBorders>
            <w:shd w:val="clear" w:color="auto" w:fill="auto"/>
            <w:vAlign w:val="bottom"/>
          </w:tcPr>
          <w:p w14:paraId="1E5DD886"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308" w:type="dxa"/>
            <w:tcBorders>
              <w:top w:val="nil"/>
              <w:left w:val="nil"/>
              <w:bottom w:val="nil"/>
              <w:right w:val="nil"/>
            </w:tcBorders>
            <w:shd w:val="clear" w:color="auto" w:fill="auto"/>
            <w:vAlign w:val="bottom"/>
          </w:tcPr>
          <w:p w14:paraId="61A8262D"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9" w:type="dxa"/>
            <w:tcBorders>
              <w:top w:val="nil"/>
              <w:left w:val="nil"/>
              <w:bottom w:val="nil"/>
              <w:right w:val="nil"/>
            </w:tcBorders>
            <w:shd w:val="clear" w:color="auto" w:fill="auto"/>
            <w:vAlign w:val="bottom"/>
          </w:tcPr>
          <w:p w14:paraId="123B1CB8"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9" w:type="dxa"/>
            <w:tcBorders>
              <w:top w:val="nil"/>
              <w:left w:val="nil"/>
              <w:bottom w:val="nil"/>
              <w:right w:val="nil"/>
            </w:tcBorders>
            <w:shd w:val="clear" w:color="auto" w:fill="auto"/>
            <w:vAlign w:val="bottom"/>
          </w:tcPr>
          <w:p w14:paraId="0B7C73EC"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r>
      <w:tr w:rsidR="3FF98F14" w:rsidRPr="00441438" w14:paraId="003570F7" w14:textId="77777777" w:rsidTr="005734E4">
        <w:trPr>
          <w:trHeight w:val="934"/>
          <w:jc w:val="center"/>
        </w:trPr>
        <w:tc>
          <w:tcPr>
            <w:tcW w:w="8880" w:type="dxa"/>
            <w:gridSpan w:val="8"/>
            <w:tcBorders>
              <w:top w:val="single" w:sz="4" w:space="0" w:color="auto"/>
              <w:left w:val="single" w:sz="4" w:space="0" w:color="auto"/>
              <w:bottom w:val="single" w:sz="4" w:space="0" w:color="auto"/>
              <w:right w:val="single" w:sz="4" w:space="0" w:color="auto"/>
            </w:tcBorders>
            <w:shd w:val="clear" w:color="auto" w:fill="BDD7EE"/>
            <w:vAlign w:val="center"/>
          </w:tcPr>
          <w:p w14:paraId="2FD86FF0"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Average time taken from conditional offer letter to checks OK</w:t>
            </w:r>
          </w:p>
        </w:tc>
      </w:tr>
      <w:tr w:rsidR="3FF98F14" w:rsidRPr="00441438" w14:paraId="0CE5B56E"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546813A5"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 xml:space="preserve">Target </w:t>
            </w:r>
          </w:p>
        </w:tc>
        <w:tc>
          <w:tcPr>
            <w:tcW w:w="1984" w:type="dxa"/>
            <w:tcBorders>
              <w:top w:val="nil"/>
              <w:left w:val="nil"/>
              <w:bottom w:val="single" w:sz="4" w:space="0" w:color="auto"/>
              <w:right w:val="single" w:sz="4" w:space="0" w:color="auto"/>
            </w:tcBorders>
            <w:shd w:val="clear" w:color="auto" w:fill="auto"/>
            <w:vAlign w:val="center"/>
          </w:tcPr>
          <w:p w14:paraId="619F5653"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All Wales</w:t>
            </w:r>
          </w:p>
        </w:tc>
        <w:tc>
          <w:tcPr>
            <w:tcW w:w="1560" w:type="dxa"/>
            <w:tcBorders>
              <w:top w:val="single" w:sz="4" w:space="0" w:color="auto"/>
              <w:left w:val="nil"/>
              <w:bottom w:val="single" w:sz="4" w:space="0" w:color="auto"/>
              <w:right w:val="single" w:sz="4" w:space="0" w:color="auto"/>
            </w:tcBorders>
            <w:shd w:val="clear" w:color="auto" w:fill="auto"/>
            <w:vAlign w:val="bottom"/>
          </w:tcPr>
          <w:p w14:paraId="2AE29EF0"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3899F5EC"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CRT</w:t>
            </w:r>
          </w:p>
        </w:tc>
      </w:tr>
      <w:tr w:rsidR="3FF98F14" w:rsidRPr="00441438" w14:paraId="51C9DF53"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58630D07"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25</w:t>
            </w:r>
          </w:p>
        </w:tc>
        <w:tc>
          <w:tcPr>
            <w:tcW w:w="1984" w:type="dxa"/>
            <w:tcBorders>
              <w:top w:val="nil"/>
              <w:left w:val="nil"/>
              <w:bottom w:val="single" w:sz="4" w:space="0" w:color="auto"/>
              <w:right w:val="single" w:sz="4" w:space="0" w:color="auto"/>
            </w:tcBorders>
            <w:shd w:val="clear" w:color="auto" w:fill="auto"/>
            <w:vAlign w:val="center"/>
          </w:tcPr>
          <w:p w14:paraId="4A1A8E14" w14:textId="6EE3E1C2"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24.6</w:t>
            </w:r>
          </w:p>
        </w:tc>
        <w:tc>
          <w:tcPr>
            <w:tcW w:w="1560" w:type="dxa"/>
            <w:tcBorders>
              <w:top w:val="single" w:sz="4" w:space="0" w:color="auto"/>
              <w:left w:val="nil"/>
              <w:bottom w:val="single" w:sz="4" w:space="0" w:color="auto"/>
              <w:right w:val="single" w:sz="4" w:space="0" w:color="auto"/>
            </w:tcBorders>
            <w:shd w:val="clear" w:color="auto" w:fill="auto"/>
            <w:vAlign w:val="bottom"/>
          </w:tcPr>
          <w:p w14:paraId="1F83FD8F" w14:textId="798C503B"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28.1</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18D9CBBD" w14:textId="2E25EDA4"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19.83</w:t>
            </w:r>
          </w:p>
        </w:tc>
      </w:tr>
      <w:tr w:rsidR="3FF98F14" w:rsidRPr="00441438" w14:paraId="55859FF1" w14:textId="77777777" w:rsidTr="005734E4">
        <w:trPr>
          <w:trHeight w:val="300"/>
          <w:jc w:val="center"/>
        </w:trPr>
        <w:tc>
          <w:tcPr>
            <w:tcW w:w="3970" w:type="dxa"/>
            <w:tcBorders>
              <w:top w:val="nil"/>
              <w:left w:val="nil"/>
              <w:bottom w:val="nil"/>
              <w:right w:val="nil"/>
            </w:tcBorders>
            <w:shd w:val="clear" w:color="auto" w:fill="auto"/>
            <w:vAlign w:val="center"/>
          </w:tcPr>
          <w:p w14:paraId="582789EE"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p>
        </w:tc>
        <w:tc>
          <w:tcPr>
            <w:tcW w:w="1984" w:type="dxa"/>
            <w:tcBorders>
              <w:top w:val="nil"/>
              <w:left w:val="nil"/>
              <w:bottom w:val="nil"/>
              <w:right w:val="nil"/>
            </w:tcBorders>
            <w:shd w:val="clear" w:color="auto" w:fill="auto"/>
            <w:vAlign w:val="center"/>
          </w:tcPr>
          <w:p w14:paraId="5B165439"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1904" w:type="dxa"/>
            <w:gridSpan w:val="2"/>
            <w:tcBorders>
              <w:top w:val="nil"/>
              <w:left w:val="nil"/>
              <w:bottom w:val="nil"/>
              <w:right w:val="nil"/>
            </w:tcBorders>
            <w:shd w:val="clear" w:color="auto" w:fill="auto"/>
            <w:vAlign w:val="bottom"/>
          </w:tcPr>
          <w:p w14:paraId="20C0C04A"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6" w:type="dxa"/>
            <w:tcBorders>
              <w:top w:val="nil"/>
              <w:left w:val="nil"/>
              <w:bottom w:val="nil"/>
              <w:right w:val="nil"/>
            </w:tcBorders>
            <w:shd w:val="clear" w:color="auto" w:fill="auto"/>
            <w:vAlign w:val="bottom"/>
          </w:tcPr>
          <w:p w14:paraId="62C16803"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308" w:type="dxa"/>
            <w:tcBorders>
              <w:top w:val="nil"/>
              <w:left w:val="nil"/>
              <w:bottom w:val="nil"/>
              <w:right w:val="nil"/>
            </w:tcBorders>
            <w:shd w:val="clear" w:color="auto" w:fill="auto"/>
            <w:vAlign w:val="bottom"/>
          </w:tcPr>
          <w:p w14:paraId="435C235D"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9" w:type="dxa"/>
            <w:tcBorders>
              <w:top w:val="nil"/>
              <w:left w:val="nil"/>
              <w:bottom w:val="nil"/>
              <w:right w:val="nil"/>
            </w:tcBorders>
            <w:shd w:val="clear" w:color="auto" w:fill="auto"/>
            <w:vAlign w:val="bottom"/>
          </w:tcPr>
          <w:p w14:paraId="1C803990"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9" w:type="dxa"/>
            <w:tcBorders>
              <w:top w:val="nil"/>
              <w:left w:val="nil"/>
              <w:bottom w:val="nil"/>
              <w:right w:val="nil"/>
            </w:tcBorders>
            <w:shd w:val="clear" w:color="auto" w:fill="auto"/>
            <w:vAlign w:val="bottom"/>
          </w:tcPr>
          <w:p w14:paraId="57D7EE66"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r>
      <w:tr w:rsidR="3FF98F14" w:rsidRPr="00441438" w14:paraId="26E0E0A0" w14:textId="77777777" w:rsidTr="005734E4">
        <w:trPr>
          <w:trHeight w:val="934"/>
          <w:jc w:val="center"/>
        </w:trPr>
        <w:tc>
          <w:tcPr>
            <w:tcW w:w="8880" w:type="dxa"/>
            <w:gridSpan w:val="8"/>
            <w:tcBorders>
              <w:top w:val="single" w:sz="4" w:space="0" w:color="auto"/>
              <w:left w:val="single" w:sz="4" w:space="0" w:color="auto"/>
              <w:bottom w:val="single" w:sz="4" w:space="0" w:color="auto"/>
              <w:right w:val="single" w:sz="4" w:space="0" w:color="auto"/>
            </w:tcBorders>
            <w:shd w:val="clear" w:color="auto" w:fill="BDD7EE"/>
            <w:vAlign w:val="center"/>
          </w:tcPr>
          <w:p w14:paraId="179977C0"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Average time taken from vacancy creation to ready for start date (unconditional offer)</w:t>
            </w:r>
          </w:p>
        </w:tc>
      </w:tr>
      <w:tr w:rsidR="3FF98F14" w:rsidRPr="00441438" w14:paraId="389C0935"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38EB0279"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Target</w:t>
            </w:r>
          </w:p>
        </w:tc>
        <w:tc>
          <w:tcPr>
            <w:tcW w:w="1984" w:type="dxa"/>
            <w:tcBorders>
              <w:top w:val="nil"/>
              <w:left w:val="nil"/>
              <w:bottom w:val="single" w:sz="4" w:space="0" w:color="auto"/>
              <w:right w:val="single" w:sz="4" w:space="0" w:color="auto"/>
            </w:tcBorders>
            <w:shd w:val="clear" w:color="auto" w:fill="auto"/>
            <w:vAlign w:val="center"/>
          </w:tcPr>
          <w:p w14:paraId="73AE36B5"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All Wales</w:t>
            </w:r>
          </w:p>
        </w:tc>
        <w:tc>
          <w:tcPr>
            <w:tcW w:w="1560" w:type="dxa"/>
            <w:tcBorders>
              <w:top w:val="single" w:sz="4" w:space="0" w:color="auto"/>
              <w:left w:val="nil"/>
              <w:bottom w:val="single" w:sz="4" w:space="0" w:color="auto"/>
              <w:right w:val="single" w:sz="4" w:space="0" w:color="auto"/>
            </w:tcBorders>
            <w:shd w:val="clear" w:color="auto" w:fill="auto"/>
            <w:vAlign w:val="bottom"/>
          </w:tcPr>
          <w:p w14:paraId="2C7A41BB"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1EAAF965"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CRT</w:t>
            </w:r>
          </w:p>
        </w:tc>
      </w:tr>
      <w:tr w:rsidR="3FF98F14" w:rsidRPr="00441438" w14:paraId="476098E8"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3127DF0E"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71</w:t>
            </w:r>
          </w:p>
        </w:tc>
        <w:tc>
          <w:tcPr>
            <w:tcW w:w="1984" w:type="dxa"/>
            <w:tcBorders>
              <w:top w:val="nil"/>
              <w:left w:val="nil"/>
              <w:bottom w:val="single" w:sz="4" w:space="0" w:color="auto"/>
              <w:right w:val="single" w:sz="4" w:space="0" w:color="auto"/>
            </w:tcBorders>
            <w:shd w:val="clear" w:color="auto" w:fill="auto"/>
            <w:vAlign w:val="center"/>
          </w:tcPr>
          <w:p w14:paraId="6645E902" w14:textId="4FEF089D"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63.5</w:t>
            </w:r>
          </w:p>
        </w:tc>
        <w:tc>
          <w:tcPr>
            <w:tcW w:w="1560" w:type="dxa"/>
            <w:tcBorders>
              <w:top w:val="single" w:sz="4" w:space="0" w:color="auto"/>
              <w:left w:val="nil"/>
              <w:bottom w:val="single" w:sz="4" w:space="0" w:color="auto"/>
              <w:right w:val="single" w:sz="4" w:space="0" w:color="auto"/>
            </w:tcBorders>
            <w:shd w:val="clear" w:color="auto" w:fill="auto"/>
            <w:vAlign w:val="bottom"/>
          </w:tcPr>
          <w:p w14:paraId="37A6D7AB" w14:textId="561652C2"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61.9</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08E868E2" w14:textId="690EFA16"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48.91</w:t>
            </w:r>
          </w:p>
        </w:tc>
      </w:tr>
      <w:tr w:rsidR="3FF98F14" w:rsidRPr="00441438" w14:paraId="3D4A543B" w14:textId="77777777" w:rsidTr="005734E4">
        <w:trPr>
          <w:trHeight w:val="300"/>
          <w:jc w:val="center"/>
        </w:trPr>
        <w:tc>
          <w:tcPr>
            <w:tcW w:w="3970" w:type="dxa"/>
            <w:tcBorders>
              <w:top w:val="nil"/>
              <w:left w:val="nil"/>
              <w:bottom w:val="nil"/>
              <w:right w:val="nil"/>
            </w:tcBorders>
            <w:shd w:val="clear" w:color="auto" w:fill="auto"/>
            <w:vAlign w:val="center"/>
          </w:tcPr>
          <w:p w14:paraId="26D2DCB5"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p>
        </w:tc>
        <w:tc>
          <w:tcPr>
            <w:tcW w:w="1984" w:type="dxa"/>
            <w:tcBorders>
              <w:top w:val="nil"/>
              <w:left w:val="nil"/>
              <w:bottom w:val="nil"/>
              <w:right w:val="nil"/>
            </w:tcBorders>
            <w:shd w:val="clear" w:color="auto" w:fill="auto"/>
            <w:vAlign w:val="center"/>
          </w:tcPr>
          <w:p w14:paraId="64914426"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1904" w:type="dxa"/>
            <w:gridSpan w:val="2"/>
            <w:tcBorders>
              <w:top w:val="nil"/>
              <w:left w:val="nil"/>
              <w:bottom w:val="nil"/>
              <w:right w:val="nil"/>
            </w:tcBorders>
            <w:shd w:val="clear" w:color="auto" w:fill="auto"/>
            <w:vAlign w:val="bottom"/>
          </w:tcPr>
          <w:p w14:paraId="3D341FA2"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6" w:type="dxa"/>
            <w:tcBorders>
              <w:top w:val="nil"/>
              <w:left w:val="nil"/>
              <w:bottom w:val="nil"/>
              <w:right w:val="nil"/>
            </w:tcBorders>
            <w:shd w:val="clear" w:color="auto" w:fill="auto"/>
            <w:vAlign w:val="bottom"/>
          </w:tcPr>
          <w:p w14:paraId="7A90020B"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308" w:type="dxa"/>
            <w:tcBorders>
              <w:top w:val="nil"/>
              <w:left w:val="nil"/>
              <w:bottom w:val="nil"/>
              <w:right w:val="nil"/>
            </w:tcBorders>
            <w:shd w:val="clear" w:color="auto" w:fill="auto"/>
            <w:vAlign w:val="bottom"/>
          </w:tcPr>
          <w:p w14:paraId="668E86CC"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9" w:type="dxa"/>
            <w:tcBorders>
              <w:top w:val="nil"/>
              <w:left w:val="nil"/>
              <w:bottom w:val="nil"/>
              <w:right w:val="nil"/>
            </w:tcBorders>
            <w:shd w:val="clear" w:color="auto" w:fill="auto"/>
            <w:vAlign w:val="bottom"/>
          </w:tcPr>
          <w:p w14:paraId="048DAB25"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9" w:type="dxa"/>
            <w:tcBorders>
              <w:top w:val="nil"/>
              <w:left w:val="nil"/>
              <w:bottom w:val="nil"/>
              <w:right w:val="nil"/>
            </w:tcBorders>
            <w:shd w:val="clear" w:color="auto" w:fill="auto"/>
            <w:vAlign w:val="bottom"/>
          </w:tcPr>
          <w:p w14:paraId="3CFE4AC4"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r>
      <w:tr w:rsidR="3FF98F14" w:rsidRPr="00441438" w14:paraId="3627AC07" w14:textId="77777777" w:rsidTr="005734E4">
        <w:trPr>
          <w:trHeight w:val="934"/>
          <w:jc w:val="center"/>
        </w:trPr>
        <w:tc>
          <w:tcPr>
            <w:tcW w:w="8880" w:type="dxa"/>
            <w:gridSpan w:val="8"/>
            <w:tcBorders>
              <w:top w:val="single" w:sz="4" w:space="0" w:color="auto"/>
              <w:left w:val="single" w:sz="4" w:space="0" w:color="auto"/>
              <w:bottom w:val="single" w:sz="4" w:space="0" w:color="auto"/>
              <w:right w:val="single" w:sz="4" w:space="0" w:color="auto"/>
            </w:tcBorders>
            <w:shd w:val="clear" w:color="auto" w:fill="BDD7EE"/>
            <w:vAlign w:val="center"/>
          </w:tcPr>
          <w:p w14:paraId="78B18E45"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Average time taken from conditional offer to ready for start date</w:t>
            </w:r>
          </w:p>
        </w:tc>
      </w:tr>
      <w:tr w:rsidR="3FF98F14" w:rsidRPr="00441438" w14:paraId="257B0DC9"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785BF631"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Target</w:t>
            </w:r>
          </w:p>
        </w:tc>
        <w:tc>
          <w:tcPr>
            <w:tcW w:w="1984" w:type="dxa"/>
            <w:tcBorders>
              <w:top w:val="nil"/>
              <w:left w:val="nil"/>
              <w:bottom w:val="single" w:sz="4" w:space="0" w:color="auto"/>
              <w:right w:val="single" w:sz="4" w:space="0" w:color="auto"/>
            </w:tcBorders>
            <w:shd w:val="clear" w:color="auto" w:fill="auto"/>
            <w:vAlign w:val="center"/>
          </w:tcPr>
          <w:p w14:paraId="44474414"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All Wales</w:t>
            </w:r>
          </w:p>
        </w:tc>
        <w:tc>
          <w:tcPr>
            <w:tcW w:w="1560" w:type="dxa"/>
            <w:tcBorders>
              <w:top w:val="single" w:sz="4" w:space="0" w:color="auto"/>
              <w:left w:val="nil"/>
              <w:bottom w:val="single" w:sz="4" w:space="0" w:color="auto"/>
              <w:right w:val="single" w:sz="4" w:space="0" w:color="auto"/>
            </w:tcBorders>
            <w:shd w:val="clear" w:color="auto" w:fill="auto"/>
            <w:vAlign w:val="bottom"/>
          </w:tcPr>
          <w:p w14:paraId="1E4698F1"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035D655F"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CRT</w:t>
            </w:r>
          </w:p>
        </w:tc>
      </w:tr>
      <w:tr w:rsidR="3FF98F14" w:rsidRPr="00441438" w14:paraId="76B3F5CE"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50D79C26"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27</w:t>
            </w:r>
          </w:p>
        </w:tc>
        <w:tc>
          <w:tcPr>
            <w:tcW w:w="1984" w:type="dxa"/>
            <w:tcBorders>
              <w:top w:val="nil"/>
              <w:left w:val="nil"/>
              <w:bottom w:val="single" w:sz="4" w:space="0" w:color="auto"/>
              <w:right w:val="single" w:sz="4" w:space="0" w:color="auto"/>
            </w:tcBorders>
            <w:shd w:val="clear" w:color="auto" w:fill="auto"/>
            <w:vAlign w:val="center"/>
          </w:tcPr>
          <w:p w14:paraId="2553D3EF" w14:textId="44AE5B99"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22</w:t>
            </w:r>
          </w:p>
        </w:tc>
        <w:tc>
          <w:tcPr>
            <w:tcW w:w="1560" w:type="dxa"/>
            <w:tcBorders>
              <w:top w:val="single" w:sz="4" w:space="0" w:color="auto"/>
              <w:left w:val="nil"/>
              <w:bottom w:val="single" w:sz="4" w:space="0" w:color="auto"/>
              <w:right w:val="single" w:sz="4" w:space="0" w:color="auto"/>
            </w:tcBorders>
            <w:shd w:val="clear" w:color="auto" w:fill="auto"/>
            <w:vAlign w:val="bottom"/>
          </w:tcPr>
          <w:p w14:paraId="6EE8169D" w14:textId="6E35DBDB"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20.6</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49C3CC1F" w14:textId="6AFDB048"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r w:rsidRPr="00441438">
              <w:rPr>
                <w:rFonts w:ascii="Arial" w:eastAsia="Times New Roman" w:hAnsi="Arial" w:cs="Arial"/>
                <w:color w:val="000000" w:themeColor="text1"/>
                <w:sz w:val="24"/>
                <w:szCs w:val="24"/>
                <w:lang w:eastAsia="en-GB"/>
              </w:rPr>
              <w:t>21.61</w:t>
            </w:r>
          </w:p>
        </w:tc>
      </w:tr>
    </w:tbl>
    <w:p w14:paraId="0C85B349" w14:textId="503CFB80" w:rsidR="1C1D327E" w:rsidRPr="00441438" w:rsidRDefault="1C1D327E" w:rsidP="3FF98F14">
      <w:pPr>
        <w:jc w:val="both"/>
        <w:rPr>
          <w:rFonts w:ascii="Arial" w:hAnsi="Arial" w:cs="Arial"/>
          <w:b/>
          <w:bCs/>
          <w:i/>
          <w:iCs/>
          <w:sz w:val="24"/>
          <w:szCs w:val="24"/>
        </w:rPr>
      </w:pPr>
      <w:r w:rsidRPr="00441438">
        <w:rPr>
          <w:rFonts w:ascii="Arial" w:hAnsi="Arial" w:cs="Arial"/>
          <w:b/>
          <w:bCs/>
          <w:i/>
          <w:iCs/>
          <w:sz w:val="24"/>
          <w:szCs w:val="24"/>
        </w:rPr>
        <w:t xml:space="preserve">Table 2: All Wales time to hire targets and August 2024 performance </w:t>
      </w:r>
    </w:p>
    <w:p w14:paraId="1FA632B2" w14:textId="4E757AB6" w:rsidR="3FF98F14" w:rsidRPr="00441438" w:rsidRDefault="3FF98F14" w:rsidP="3FF98F14">
      <w:pPr>
        <w:jc w:val="both"/>
        <w:rPr>
          <w:rFonts w:ascii="Arial" w:hAnsi="Arial" w:cs="Arial"/>
          <w:sz w:val="24"/>
          <w:szCs w:val="24"/>
        </w:rPr>
      </w:pPr>
    </w:p>
    <w:p w14:paraId="3E1C1A7D" w14:textId="77777777" w:rsidR="00AA60C0" w:rsidRPr="00441438" w:rsidRDefault="00AA60C0" w:rsidP="3FF98F14">
      <w:pPr>
        <w:jc w:val="both"/>
        <w:rPr>
          <w:rFonts w:ascii="Arial" w:hAnsi="Arial" w:cs="Arial"/>
          <w:sz w:val="24"/>
          <w:szCs w:val="24"/>
        </w:rPr>
      </w:pPr>
    </w:p>
    <w:p w14:paraId="1100DC21" w14:textId="77777777" w:rsidR="00AA60C0" w:rsidRPr="00441438" w:rsidRDefault="00AA60C0" w:rsidP="3FF98F14">
      <w:pPr>
        <w:jc w:val="both"/>
        <w:rPr>
          <w:rFonts w:ascii="Arial" w:hAnsi="Arial" w:cs="Arial"/>
          <w:sz w:val="24"/>
          <w:szCs w:val="24"/>
        </w:rPr>
      </w:pPr>
    </w:p>
    <w:p w14:paraId="30660529" w14:textId="77777777" w:rsidR="00AA60C0" w:rsidRPr="00441438" w:rsidRDefault="00AA60C0" w:rsidP="3FF98F14">
      <w:pPr>
        <w:jc w:val="both"/>
        <w:rPr>
          <w:rFonts w:ascii="Arial" w:hAnsi="Arial" w:cs="Arial"/>
          <w:sz w:val="24"/>
          <w:szCs w:val="24"/>
        </w:rPr>
      </w:pPr>
    </w:p>
    <w:p w14:paraId="4E12C20A" w14:textId="77777777" w:rsidR="00AA60C0" w:rsidRPr="00441438" w:rsidRDefault="00AA60C0" w:rsidP="3FF98F14">
      <w:pPr>
        <w:jc w:val="both"/>
        <w:rPr>
          <w:rFonts w:ascii="Arial" w:hAnsi="Arial" w:cs="Arial"/>
          <w:sz w:val="24"/>
          <w:szCs w:val="24"/>
        </w:rPr>
      </w:pPr>
    </w:p>
    <w:p w14:paraId="7576CF81" w14:textId="77777777" w:rsidR="00AA60C0" w:rsidRPr="00441438" w:rsidRDefault="00AA60C0" w:rsidP="3FF98F14">
      <w:pPr>
        <w:jc w:val="both"/>
        <w:rPr>
          <w:rFonts w:ascii="Arial" w:hAnsi="Arial" w:cs="Arial"/>
          <w:sz w:val="24"/>
          <w:szCs w:val="24"/>
        </w:rPr>
      </w:pPr>
    </w:p>
    <w:p w14:paraId="2317D67A" w14:textId="77777777" w:rsidR="00AA60C0" w:rsidRPr="00441438" w:rsidRDefault="00AA60C0" w:rsidP="3FF98F14">
      <w:pPr>
        <w:jc w:val="both"/>
        <w:rPr>
          <w:rFonts w:ascii="Arial" w:hAnsi="Arial" w:cs="Arial"/>
          <w:sz w:val="24"/>
          <w:szCs w:val="24"/>
        </w:rPr>
      </w:pPr>
    </w:p>
    <w:p w14:paraId="64AD7BDE" w14:textId="77777777" w:rsidR="00AA60C0" w:rsidRPr="00441438" w:rsidRDefault="00AA60C0" w:rsidP="3FF98F14">
      <w:pPr>
        <w:jc w:val="both"/>
        <w:rPr>
          <w:rFonts w:ascii="Arial" w:hAnsi="Arial" w:cs="Arial"/>
          <w:sz w:val="24"/>
          <w:szCs w:val="24"/>
        </w:rPr>
      </w:pPr>
    </w:p>
    <w:p w14:paraId="3A9ACC17" w14:textId="77777777" w:rsidR="00AA60C0" w:rsidRPr="00441438" w:rsidRDefault="00AA60C0" w:rsidP="3FF98F14">
      <w:pPr>
        <w:jc w:val="both"/>
        <w:rPr>
          <w:rFonts w:ascii="Arial" w:hAnsi="Arial" w:cs="Arial"/>
          <w:sz w:val="24"/>
          <w:szCs w:val="24"/>
        </w:rPr>
      </w:pPr>
    </w:p>
    <w:p w14:paraId="57F8BFAB" w14:textId="77777777" w:rsidR="00AA60C0" w:rsidRPr="00441438" w:rsidRDefault="00AA60C0" w:rsidP="3FF98F14">
      <w:pPr>
        <w:jc w:val="both"/>
        <w:rPr>
          <w:rFonts w:ascii="Arial" w:hAnsi="Arial" w:cs="Arial"/>
          <w:sz w:val="24"/>
          <w:szCs w:val="24"/>
        </w:rPr>
      </w:pPr>
    </w:p>
    <w:p w14:paraId="66DFD61F" w14:textId="77777777" w:rsidR="00AA60C0" w:rsidRPr="00441438" w:rsidRDefault="00AA60C0" w:rsidP="3FF98F14">
      <w:pPr>
        <w:jc w:val="both"/>
        <w:rPr>
          <w:rFonts w:ascii="Arial" w:hAnsi="Arial" w:cs="Arial"/>
          <w:sz w:val="24"/>
          <w:szCs w:val="24"/>
        </w:rPr>
      </w:pPr>
    </w:p>
    <w:p w14:paraId="3F38A41C" w14:textId="77777777" w:rsidR="00AA60C0" w:rsidRPr="00441438" w:rsidRDefault="00AA60C0" w:rsidP="3FF98F14">
      <w:pPr>
        <w:jc w:val="both"/>
        <w:rPr>
          <w:rFonts w:ascii="Arial" w:hAnsi="Arial" w:cs="Arial"/>
          <w:sz w:val="24"/>
          <w:szCs w:val="24"/>
        </w:rPr>
      </w:pPr>
    </w:p>
    <w:p w14:paraId="49681B31" w14:textId="77777777" w:rsidR="00AA60C0" w:rsidRPr="00441438" w:rsidRDefault="00AA60C0" w:rsidP="3FF98F14">
      <w:pPr>
        <w:jc w:val="both"/>
        <w:rPr>
          <w:rFonts w:ascii="Arial" w:hAnsi="Arial" w:cs="Arial"/>
          <w:sz w:val="24"/>
          <w:szCs w:val="24"/>
        </w:rPr>
      </w:pPr>
    </w:p>
    <w:p w14:paraId="14A6E2AB" w14:textId="77777777" w:rsidR="00AA60C0" w:rsidRPr="00441438" w:rsidRDefault="00AA60C0" w:rsidP="3FF98F14">
      <w:pPr>
        <w:jc w:val="both"/>
        <w:rPr>
          <w:rFonts w:ascii="Arial" w:hAnsi="Arial" w:cs="Arial"/>
          <w:sz w:val="24"/>
          <w:szCs w:val="24"/>
        </w:rPr>
      </w:pPr>
    </w:p>
    <w:p w14:paraId="3157A2DC" w14:textId="77777777" w:rsidR="00AA60C0" w:rsidRPr="00441438" w:rsidRDefault="00AA60C0" w:rsidP="3FF98F14">
      <w:pPr>
        <w:jc w:val="both"/>
        <w:rPr>
          <w:rFonts w:ascii="Arial" w:hAnsi="Arial" w:cs="Arial"/>
          <w:sz w:val="24"/>
          <w:szCs w:val="24"/>
        </w:rPr>
      </w:pPr>
    </w:p>
    <w:p w14:paraId="151236F7" w14:textId="77777777" w:rsidR="00AA60C0" w:rsidRPr="00441438" w:rsidRDefault="00AA60C0" w:rsidP="3FF98F14">
      <w:pPr>
        <w:jc w:val="both"/>
        <w:rPr>
          <w:rFonts w:ascii="Arial" w:hAnsi="Arial" w:cs="Arial"/>
          <w:sz w:val="24"/>
          <w:szCs w:val="24"/>
        </w:rPr>
      </w:pPr>
    </w:p>
    <w:p w14:paraId="25645953" w14:textId="77777777" w:rsidR="00AA60C0" w:rsidRPr="00441438" w:rsidRDefault="00AA60C0" w:rsidP="3FF98F14">
      <w:pPr>
        <w:jc w:val="both"/>
        <w:rPr>
          <w:rFonts w:ascii="Arial" w:hAnsi="Arial" w:cs="Arial"/>
          <w:sz w:val="24"/>
          <w:szCs w:val="24"/>
        </w:rPr>
      </w:pPr>
    </w:p>
    <w:p w14:paraId="07FFFE44" w14:textId="77777777" w:rsidR="00AA60C0" w:rsidRPr="00441438" w:rsidRDefault="00AA60C0" w:rsidP="3FF98F14">
      <w:pPr>
        <w:jc w:val="both"/>
        <w:rPr>
          <w:rFonts w:ascii="Arial" w:hAnsi="Arial" w:cs="Arial"/>
          <w:sz w:val="24"/>
          <w:szCs w:val="24"/>
        </w:rPr>
      </w:pPr>
    </w:p>
    <w:p w14:paraId="215C3167" w14:textId="77777777" w:rsidR="00AA60C0" w:rsidRPr="00441438" w:rsidRDefault="00AA60C0" w:rsidP="3FF98F14">
      <w:pPr>
        <w:jc w:val="both"/>
        <w:rPr>
          <w:rFonts w:ascii="Arial" w:hAnsi="Arial" w:cs="Arial"/>
          <w:sz w:val="24"/>
          <w:szCs w:val="24"/>
        </w:rPr>
      </w:pPr>
    </w:p>
    <w:p w14:paraId="1A1F23E3" w14:textId="77777777" w:rsidR="00AA60C0" w:rsidRPr="00441438" w:rsidRDefault="00AA60C0" w:rsidP="3FF98F14">
      <w:pPr>
        <w:jc w:val="both"/>
        <w:rPr>
          <w:rFonts w:ascii="Arial" w:hAnsi="Arial" w:cs="Arial"/>
          <w:sz w:val="24"/>
          <w:szCs w:val="24"/>
        </w:rPr>
      </w:pPr>
    </w:p>
    <w:p w14:paraId="206053A5" w14:textId="7F3296CD" w:rsidR="3FF98F14" w:rsidRPr="00441438" w:rsidRDefault="3FF98F14" w:rsidP="3FF98F14">
      <w:pPr>
        <w:jc w:val="both"/>
        <w:rPr>
          <w:rFonts w:ascii="Arial" w:hAnsi="Arial" w:cs="Arial"/>
          <w:sz w:val="24"/>
          <w:szCs w:val="24"/>
        </w:rPr>
      </w:pPr>
    </w:p>
    <w:p w14:paraId="0E73F938" w14:textId="65610A3E" w:rsidR="3C3AA849" w:rsidRPr="00441438" w:rsidRDefault="3C3AA849" w:rsidP="3FF98F14">
      <w:pPr>
        <w:jc w:val="both"/>
        <w:rPr>
          <w:rFonts w:ascii="Arial" w:hAnsi="Arial" w:cs="Arial"/>
          <w:sz w:val="24"/>
          <w:szCs w:val="24"/>
        </w:rPr>
      </w:pPr>
      <w:r w:rsidRPr="00441438">
        <w:rPr>
          <w:rFonts w:ascii="Arial" w:hAnsi="Arial" w:cs="Arial"/>
          <w:b/>
          <w:bCs/>
          <w:sz w:val="24"/>
          <w:szCs w:val="24"/>
        </w:rPr>
        <w:t>Appendix 2</w:t>
      </w:r>
      <w:r w:rsidRPr="00441438">
        <w:rPr>
          <w:rFonts w:ascii="Arial" w:hAnsi="Arial" w:cs="Arial"/>
          <w:sz w:val="24"/>
          <w:szCs w:val="24"/>
        </w:rPr>
        <w:t xml:space="preserve"> - </w:t>
      </w:r>
      <w:r w:rsidRPr="00441438">
        <w:rPr>
          <w:rFonts w:ascii="Arial" w:eastAsia="Calibri" w:hAnsi="Arial" w:cs="Arial"/>
          <w:b/>
          <w:bCs/>
          <w:sz w:val="24"/>
          <w:szCs w:val="24"/>
        </w:rPr>
        <w:t xml:space="preserve">Medical Recruitment Activity </w:t>
      </w:r>
    </w:p>
    <w:p w14:paraId="61A1DB3B" w14:textId="0D6D397B" w:rsidR="3C3AA849" w:rsidRPr="00441438" w:rsidRDefault="3C3AA849" w:rsidP="001F3D2C">
      <w:pPr>
        <w:spacing w:line="257" w:lineRule="auto"/>
        <w:jc w:val="center"/>
        <w:rPr>
          <w:rFonts w:ascii="Arial" w:eastAsia="Calibri" w:hAnsi="Arial" w:cs="Arial"/>
          <w:b/>
          <w:bCs/>
          <w:sz w:val="24"/>
          <w:szCs w:val="24"/>
        </w:rPr>
      </w:pPr>
      <w:r w:rsidRPr="00441438">
        <w:rPr>
          <w:rFonts w:ascii="Arial" w:eastAsia="Calibri" w:hAnsi="Arial" w:cs="Arial"/>
          <w:b/>
          <w:bCs/>
          <w:sz w:val="24"/>
          <w:szCs w:val="24"/>
        </w:rPr>
        <w:t>Summary of new starters and appointments made since previous report for period 15</w:t>
      </w:r>
      <w:r w:rsidRPr="00441438">
        <w:rPr>
          <w:rFonts w:ascii="Arial" w:eastAsia="Calibri" w:hAnsi="Arial" w:cs="Arial"/>
          <w:b/>
          <w:bCs/>
          <w:sz w:val="24"/>
          <w:szCs w:val="24"/>
          <w:vertAlign w:val="superscript"/>
        </w:rPr>
        <w:t>th</w:t>
      </w:r>
      <w:r w:rsidRPr="00441438">
        <w:rPr>
          <w:rFonts w:ascii="Arial" w:eastAsia="Calibri" w:hAnsi="Arial" w:cs="Arial"/>
          <w:b/>
          <w:bCs/>
          <w:sz w:val="24"/>
          <w:szCs w:val="24"/>
        </w:rPr>
        <w:t xml:space="preserve"> July – 30</w:t>
      </w:r>
      <w:r w:rsidRPr="00441438">
        <w:rPr>
          <w:rFonts w:ascii="Arial" w:eastAsia="Calibri" w:hAnsi="Arial" w:cs="Arial"/>
          <w:b/>
          <w:bCs/>
          <w:sz w:val="24"/>
          <w:szCs w:val="24"/>
          <w:vertAlign w:val="superscript"/>
        </w:rPr>
        <w:t>th</w:t>
      </w:r>
      <w:r w:rsidRPr="00441438">
        <w:rPr>
          <w:rFonts w:ascii="Arial" w:eastAsia="Calibri" w:hAnsi="Arial" w:cs="Arial"/>
          <w:b/>
          <w:bCs/>
          <w:sz w:val="24"/>
          <w:szCs w:val="24"/>
        </w:rPr>
        <w:t xml:space="preserve"> September 2024</w:t>
      </w:r>
    </w:p>
    <w:p w14:paraId="3FA2CBA9" w14:textId="7CD638CE" w:rsidR="3C3AA849" w:rsidRPr="00441438" w:rsidRDefault="3C3AA849" w:rsidP="3FF98F14">
      <w:pPr>
        <w:spacing w:line="257" w:lineRule="auto"/>
        <w:jc w:val="both"/>
        <w:rPr>
          <w:rFonts w:ascii="Arial" w:hAnsi="Arial" w:cs="Arial"/>
          <w:sz w:val="24"/>
          <w:szCs w:val="24"/>
        </w:rPr>
      </w:pPr>
      <w:r w:rsidRPr="00441438">
        <w:rPr>
          <w:rFonts w:ascii="Arial" w:eastAsia="Calibri" w:hAnsi="Arial" w:cs="Arial"/>
          <w:b/>
          <w:bCs/>
          <w:sz w:val="24"/>
          <w:szCs w:val="24"/>
        </w:rPr>
        <w:t xml:space="preserve">New starters = 121 WTE new starters </w:t>
      </w:r>
    </w:p>
    <w:p w14:paraId="338793FB" w14:textId="0E6AE35C" w:rsidR="3C3AA849" w:rsidRPr="00441438" w:rsidRDefault="3C3AA849" w:rsidP="0068424C">
      <w:pPr>
        <w:pStyle w:val="ListParagraph"/>
        <w:numPr>
          <w:ilvl w:val="0"/>
          <w:numId w:val="2"/>
        </w:numPr>
        <w:spacing w:after="0"/>
        <w:jc w:val="both"/>
        <w:rPr>
          <w:rFonts w:ascii="Arial" w:eastAsia="Calibri" w:hAnsi="Arial" w:cs="Arial"/>
          <w:sz w:val="24"/>
          <w:szCs w:val="24"/>
        </w:rPr>
      </w:pPr>
      <w:r w:rsidRPr="00441438">
        <w:rPr>
          <w:rFonts w:ascii="Arial" w:eastAsia="Calibri" w:hAnsi="Arial" w:cs="Arial"/>
          <w:sz w:val="24"/>
          <w:szCs w:val="24"/>
        </w:rPr>
        <w:t>1 x SCF Vascular Surgery</w:t>
      </w:r>
    </w:p>
    <w:p w14:paraId="752DA153" w14:textId="7BF9EA97" w:rsidR="3C3AA849" w:rsidRPr="00441438" w:rsidRDefault="3C3AA849" w:rsidP="0068424C">
      <w:pPr>
        <w:pStyle w:val="ListParagraph"/>
        <w:numPr>
          <w:ilvl w:val="0"/>
          <w:numId w:val="2"/>
        </w:numPr>
        <w:spacing w:after="0"/>
        <w:jc w:val="both"/>
        <w:rPr>
          <w:rFonts w:ascii="Arial" w:eastAsia="Calibri" w:hAnsi="Arial" w:cs="Arial"/>
          <w:sz w:val="24"/>
          <w:szCs w:val="24"/>
        </w:rPr>
      </w:pPr>
      <w:r w:rsidRPr="00441438">
        <w:rPr>
          <w:rFonts w:ascii="Arial" w:eastAsia="Calibri" w:hAnsi="Arial" w:cs="Arial"/>
          <w:sz w:val="24"/>
          <w:szCs w:val="24"/>
        </w:rPr>
        <w:t>1 x Consultant Vascular Surgery</w:t>
      </w:r>
    </w:p>
    <w:p w14:paraId="0C50DE11" w14:textId="4F5B9656" w:rsidR="3C3AA849" w:rsidRPr="00441438" w:rsidRDefault="3C3AA849" w:rsidP="0068424C">
      <w:pPr>
        <w:pStyle w:val="ListParagraph"/>
        <w:numPr>
          <w:ilvl w:val="0"/>
          <w:numId w:val="2"/>
        </w:numPr>
        <w:spacing w:after="0"/>
        <w:jc w:val="both"/>
        <w:rPr>
          <w:rFonts w:ascii="Arial" w:eastAsia="Calibri" w:hAnsi="Arial" w:cs="Arial"/>
          <w:sz w:val="24"/>
          <w:szCs w:val="24"/>
        </w:rPr>
      </w:pPr>
      <w:r w:rsidRPr="00441438">
        <w:rPr>
          <w:rFonts w:ascii="Arial" w:eastAsia="Calibri" w:hAnsi="Arial" w:cs="Arial"/>
          <w:sz w:val="24"/>
          <w:szCs w:val="24"/>
        </w:rPr>
        <w:t>1 x JCF Gynaecology</w:t>
      </w:r>
    </w:p>
    <w:p w14:paraId="422C73EA" w14:textId="07914CD0" w:rsidR="3C3AA849" w:rsidRPr="00441438" w:rsidRDefault="3C3AA849" w:rsidP="0068424C">
      <w:pPr>
        <w:pStyle w:val="ListParagraph"/>
        <w:numPr>
          <w:ilvl w:val="0"/>
          <w:numId w:val="1"/>
        </w:numPr>
        <w:spacing w:after="0"/>
        <w:jc w:val="both"/>
        <w:rPr>
          <w:rFonts w:ascii="Arial" w:eastAsia="Calibri" w:hAnsi="Arial" w:cs="Arial"/>
          <w:sz w:val="24"/>
          <w:szCs w:val="24"/>
        </w:rPr>
      </w:pPr>
      <w:r w:rsidRPr="00441438">
        <w:rPr>
          <w:rFonts w:ascii="Arial" w:eastAsia="Calibri" w:hAnsi="Arial" w:cs="Arial"/>
          <w:sz w:val="24"/>
          <w:szCs w:val="24"/>
        </w:rPr>
        <w:t xml:space="preserve">1 x Cluster Lead </w:t>
      </w:r>
    </w:p>
    <w:p w14:paraId="3BC89C8C" w14:textId="54FAD1CE" w:rsidR="3C3AA849" w:rsidRPr="00441438" w:rsidRDefault="3C3AA849" w:rsidP="0068424C">
      <w:pPr>
        <w:pStyle w:val="ListParagraph"/>
        <w:numPr>
          <w:ilvl w:val="0"/>
          <w:numId w:val="1"/>
        </w:numPr>
        <w:spacing w:after="0"/>
        <w:jc w:val="both"/>
        <w:rPr>
          <w:rFonts w:ascii="Arial" w:eastAsia="Calibri" w:hAnsi="Arial" w:cs="Arial"/>
          <w:sz w:val="24"/>
          <w:szCs w:val="24"/>
        </w:rPr>
      </w:pPr>
      <w:r w:rsidRPr="00441438">
        <w:rPr>
          <w:rFonts w:ascii="Arial" w:eastAsia="Calibri" w:hAnsi="Arial" w:cs="Arial"/>
          <w:sz w:val="24"/>
          <w:szCs w:val="24"/>
        </w:rPr>
        <w:t>1 x SCF MTI Haematology</w:t>
      </w:r>
    </w:p>
    <w:p w14:paraId="10B3E684" w14:textId="516E9F7B" w:rsidR="3C3AA849" w:rsidRPr="00441438" w:rsidRDefault="3C3AA849" w:rsidP="0068424C">
      <w:pPr>
        <w:pStyle w:val="ListParagraph"/>
        <w:numPr>
          <w:ilvl w:val="0"/>
          <w:numId w:val="1"/>
        </w:numPr>
        <w:spacing w:after="0"/>
        <w:jc w:val="both"/>
        <w:rPr>
          <w:rFonts w:ascii="Arial" w:eastAsia="Calibri" w:hAnsi="Arial" w:cs="Arial"/>
          <w:sz w:val="24"/>
          <w:szCs w:val="24"/>
        </w:rPr>
      </w:pPr>
      <w:r w:rsidRPr="00441438">
        <w:rPr>
          <w:rFonts w:ascii="Arial" w:eastAsia="Calibri" w:hAnsi="Arial" w:cs="Arial"/>
          <w:sz w:val="24"/>
          <w:szCs w:val="24"/>
        </w:rPr>
        <w:t xml:space="preserve">1 x SCF General Medicine </w:t>
      </w:r>
    </w:p>
    <w:p w14:paraId="56F16631" w14:textId="7B5C4BF7" w:rsidR="3C3AA849" w:rsidRPr="00441438" w:rsidRDefault="3C3AA849" w:rsidP="0068424C">
      <w:pPr>
        <w:pStyle w:val="ListParagraph"/>
        <w:numPr>
          <w:ilvl w:val="0"/>
          <w:numId w:val="1"/>
        </w:numPr>
        <w:spacing w:after="0"/>
        <w:jc w:val="both"/>
        <w:rPr>
          <w:rFonts w:ascii="Arial" w:eastAsia="Calibri" w:hAnsi="Arial" w:cs="Arial"/>
          <w:sz w:val="24"/>
          <w:szCs w:val="24"/>
        </w:rPr>
      </w:pPr>
      <w:r w:rsidRPr="00441438">
        <w:rPr>
          <w:rFonts w:ascii="Arial" w:eastAsia="Calibri" w:hAnsi="Arial" w:cs="Arial"/>
          <w:sz w:val="24"/>
          <w:szCs w:val="24"/>
        </w:rPr>
        <w:t>1 x SCF Anaesthetics</w:t>
      </w:r>
    </w:p>
    <w:p w14:paraId="532892E1" w14:textId="1F142DFC" w:rsidR="3C3AA849" w:rsidRPr="00441438" w:rsidRDefault="3C3AA849" w:rsidP="0068424C">
      <w:pPr>
        <w:pStyle w:val="ListParagraph"/>
        <w:numPr>
          <w:ilvl w:val="0"/>
          <w:numId w:val="1"/>
        </w:numPr>
        <w:spacing w:after="0"/>
        <w:jc w:val="both"/>
        <w:rPr>
          <w:rFonts w:ascii="Arial" w:eastAsia="Calibri" w:hAnsi="Arial" w:cs="Arial"/>
          <w:sz w:val="24"/>
          <w:szCs w:val="24"/>
        </w:rPr>
      </w:pPr>
      <w:r w:rsidRPr="00441438">
        <w:rPr>
          <w:rFonts w:ascii="Arial" w:eastAsia="Calibri" w:hAnsi="Arial" w:cs="Arial"/>
          <w:sz w:val="24"/>
          <w:szCs w:val="24"/>
        </w:rPr>
        <w:t>1 x SCF Paediatrics</w:t>
      </w:r>
    </w:p>
    <w:p w14:paraId="4D8FEDF8" w14:textId="622CDA59" w:rsidR="3C3AA849" w:rsidRPr="00441438" w:rsidRDefault="3C3AA849" w:rsidP="0068424C">
      <w:pPr>
        <w:pStyle w:val="ListParagraph"/>
        <w:numPr>
          <w:ilvl w:val="0"/>
          <w:numId w:val="1"/>
        </w:numPr>
        <w:spacing w:after="0"/>
        <w:jc w:val="both"/>
        <w:rPr>
          <w:rFonts w:ascii="Arial" w:eastAsia="Calibri" w:hAnsi="Arial" w:cs="Arial"/>
          <w:sz w:val="24"/>
          <w:szCs w:val="24"/>
        </w:rPr>
      </w:pPr>
      <w:r w:rsidRPr="00441438">
        <w:rPr>
          <w:rFonts w:ascii="Arial" w:eastAsia="Calibri" w:hAnsi="Arial" w:cs="Arial"/>
          <w:sz w:val="24"/>
          <w:szCs w:val="24"/>
        </w:rPr>
        <w:t>1 x Clinical Lead for Sustainability &amp; Practice Support</w:t>
      </w:r>
    </w:p>
    <w:p w14:paraId="3361F955" w14:textId="49BE44E9" w:rsidR="3C3AA849" w:rsidRPr="00441438" w:rsidRDefault="3C3AA849" w:rsidP="0068424C">
      <w:pPr>
        <w:pStyle w:val="ListParagraph"/>
        <w:numPr>
          <w:ilvl w:val="0"/>
          <w:numId w:val="1"/>
        </w:numPr>
        <w:spacing w:after="0"/>
        <w:jc w:val="both"/>
        <w:rPr>
          <w:rFonts w:ascii="Arial" w:eastAsia="Calibri" w:hAnsi="Arial" w:cs="Arial"/>
          <w:sz w:val="24"/>
          <w:szCs w:val="24"/>
        </w:rPr>
      </w:pPr>
      <w:r w:rsidRPr="00441438">
        <w:rPr>
          <w:rFonts w:ascii="Arial" w:eastAsia="Calibri" w:hAnsi="Arial" w:cs="Arial"/>
          <w:sz w:val="24"/>
          <w:szCs w:val="24"/>
        </w:rPr>
        <w:t xml:space="preserve">1 x LAS ST lower Mental Health </w:t>
      </w:r>
    </w:p>
    <w:p w14:paraId="2D4A9608" w14:textId="1C81CB0B" w:rsidR="3C3AA849" w:rsidRPr="00441438" w:rsidRDefault="3C3AA849" w:rsidP="0068424C">
      <w:pPr>
        <w:pStyle w:val="ListParagraph"/>
        <w:numPr>
          <w:ilvl w:val="0"/>
          <w:numId w:val="1"/>
        </w:numPr>
        <w:spacing w:after="0"/>
        <w:jc w:val="both"/>
        <w:rPr>
          <w:rFonts w:ascii="Arial" w:eastAsia="Calibri" w:hAnsi="Arial" w:cs="Arial"/>
          <w:sz w:val="24"/>
          <w:szCs w:val="24"/>
        </w:rPr>
      </w:pPr>
      <w:r w:rsidRPr="00441438">
        <w:rPr>
          <w:rFonts w:ascii="Arial" w:eastAsia="Calibri" w:hAnsi="Arial" w:cs="Arial"/>
          <w:sz w:val="24"/>
          <w:szCs w:val="24"/>
        </w:rPr>
        <w:t>1 x Locum consultant Oncology</w:t>
      </w:r>
    </w:p>
    <w:p w14:paraId="1E3D898E" w14:textId="2B891E12" w:rsidR="3C3AA849" w:rsidRPr="00441438" w:rsidRDefault="3C3AA849" w:rsidP="0068424C">
      <w:pPr>
        <w:pStyle w:val="ListParagraph"/>
        <w:numPr>
          <w:ilvl w:val="0"/>
          <w:numId w:val="1"/>
        </w:numPr>
        <w:spacing w:after="0"/>
        <w:jc w:val="both"/>
        <w:rPr>
          <w:rFonts w:ascii="Arial" w:eastAsia="Calibri" w:hAnsi="Arial" w:cs="Arial"/>
          <w:sz w:val="24"/>
          <w:szCs w:val="24"/>
        </w:rPr>
      </w:pPr>
      <w:r w:rsidRPr="00441438">
        <w:rPr>
          <w:rFonts w:ascii="Arial" w:eastAsia="Calibri" w:hAnsi="Arial" w:cs="Arial"/>
          <w:sz w:val="24"/>
          <w:szCs w:val="24"/>
        </w:rPr>
        <w:t>1 x Locum Consultant Mental Health OPMH</w:t>
      </w:r>
    </w:p>
    <w:p w14:paraId="4D2CECFC" w14:textId="3D3847B1" w:rsidR="3C3AA849" w:rsidRPr="00441438" w:rsidRDefault="3C3AA849" w:rsidP="0068424C">
      <w:pPr>
        <w:pStyle w:val="ListParagraph"/>
        <w:numPr>
          <w:ilvl w:val="0"/>
          <w:numId w:val="1"/>
        </w:numPr>
        <w:spacing w:after="0"/>
        <w:jc w:val="both"/>
        <w:rPr>
          <w:rFonts w:ascii="Arial" w:eastAsia="Calibri" w:hAnsi="Arial" w:cs="Arial"/>
          <w:sz w:val="24"/>
          <w:szCs w:val="24"/>
        </w:rPr>
      </w:pPr>
      <w:r w:rsidRPr="00441438">
        <w:rPr>
          <w:rFonts w:ascii="Arial" w:eastAsia="Calibri" w:hAnsi="Arial" w:cs="Arial"/>
          <w:sz w:val="24"/>
          <w:szCs w:val="24"/>
        </w:rPr>
        <w:t>1 x LAS FP2 Haematology</w:t>
      </w:r>
    </w:p>
    <w:p w14:paraId="5C4A2616" w14:textId="6405D199" w:rsidR="3C3AA849" w:rsidRPr="00441438" w:rsidRDefault="3C3AA849" w:rsidP="0068424C">
      <w:pPr>
        <w:pStyle w:val="ListParagraph"/>
        <w:numPr>
          <w:ilvl w:val="0"/>
          <w:numId w:val="1"/>
        </w:numPr>
        <w:spacing w:after="0"/>
        <w:jc w:val="both"/>
        <w:rPr>
          <w:rFonts w:ascii="Arial" w:eastAsia="Calibri" w:hAnsi="Arial" w:cs="Arial"/>
          <w:sz w:val="24"/>
          <w:szCs w:val="24"/>
        </w:rPr>
      </w:pPr>
      <w:r w:rsidRPr="00441438">
        <w:rPr>
          <w:rFonts w:ascii="Arial" w:eastAsia="Calibri" w:hAnsi="Arial" w:cs="Arial"/>
          <w:sz w:val="24"/>
          <w:szCs w:val="24"/>
        </w:rPr>
        <w:t>1 x Clinical Tutor General Surgery</w:t>
      </w:r>
    </w:p>
    <w:p w14:paraId="1BA9EE8C" w14:textId="35905074" w:rsidR="3C3AA849" w:rsidRPr="00441438" w:rsidRDefault="3C3AA849" w:rsidP="0068424C">
      <w:pPr>
        <w:pStyle w:val="ListParagraph"/>
        <w:numPr>
          <w:ilvl w:val="0"/>
          <w:numId w:val="2"/>
        </w:numPr>
        <w:spacing w:after="0"/>
        <w:jc w:val="both"/>
        <w:rPr>
          <w:rFonts w:ascii="Arial" w:eastAsia="Calibri" w:hAnsi="Arial" w:cs="Arial"/>
          <w:sz w:val="24"/>
          <w:szCs w:val="24"/>
        </w:rPr>
      </w:pPr>
      <w:r w:rsidRPr="00441438">
        <w:rPr>
          <w:rFonts w:ascii="Arial" w:eastAsia="Calibri" w:hAnsi="Arial" w:cs="Arial"/>
          <w:sz w:val="24"/>
          <w:szCs w:val="24"/>
        </w:rPr>
        <w:t>2 x SCF General Medicine</w:t>
      </w:r>
    </w:p>
    <w:p w14:paraId="5683ED28" w14:textId="3CB9BBB5" w:rsidR="3C3AA849" w:rsidRPr="00441438" w:rsidRDefault="3C3AA849" w:rsidP="0068424C">
      <w:pPr>
        <w:pStyle w:val="ListParagraph"/>
        <w:numPr>
          <w:ilvl w:val="0"/>
          <w:numId w:val="2"/>
        </w:numPr>
        <w:spacing w:after="0"/>
        <w:jc w:val="both"/>
        <w:rPr>
          <w:rFonts w:ascii="Arial" w:eastAsia="Calibri" w:hAnsi="Arial" w:cs="Arial"/>
          <w:sz w:val="24"/>
          <w:szCs w:val="24"/>
        </w:rPr>
      </w:pPr>
      <w:r w:rsidRPr="00441438">
        <w:rPr>
          <w:rFonts w:ascii="Arial" w:eastAsia="Calibri" w:hAnsi="Arial" w:cs="Arial"/>
          <w:sz w:val="24"/>
          <w:szCs w:val="24"/>
        </w:rPr>
        <w:t>1 x Consultant Cleft Surgeon</w:t>
      </w:r>
    </w:p>
    <w:p w14:paraId="4F42CBB8" w14:textId="2256003C"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Consultant Radiologist with an interest in MSK</w:t>
      </w:r>
    </w:p>
    <w:p w14:paraId="10C42CDA" w14:textId="20265427"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SCF Teaching Fellow in Paediatrics</w:t>
      </w:r>
    </w:p>
    <w:p w14:paraId="3902B67B" w14:textId="42F3A4E5"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4 x Salaries Urgent Primary Care Practitioner</w:t>
      </w:r>
    </w:p>
    <w:p w14:paraId="1F22EAF4" w14:textId="76EB04C5"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2 x Consultant in Anaesthetics</w:t>
      </w:r>
    </w:p>
    <w:p w14:paraId="03788735" w14:textId="19AA2DC9"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Locum Consultant in Anaesthetics </w:t>
      </w:r>
    </w:p>
    <w:p w14:paraId="586DF7F1" w14:textId="44E324A9"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Specialty Doctor in Community Paediatrics</w:t>
      </w:r>
    </w:p>
    <w:p w14:paraId="72CDE483" w14:textId="4FF2E525"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Specialty Doctor in OMFS</w:t>
      </w:r>
    </w:p>
    <w:p w14:paraId="155334F2" w14:textId="51FB6419"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Specialist Grade Clinical Oncology Breast and Urology</w:t>
      </w:r>
    </w:p>
    <w:p w14:paraId="5314BC19" w14:textId="13DF3123"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lastRenderedPageBreak/>
        <w:t xml:space="preserve">1 x SCF Vascular Surgery </w:t>
      </w:r>
    </w:p>
    <w:p w14:paraId="38B6C84F" w14:textId="4CF9EAC2"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2 x Simulation Facilitators</w:t>
      </w:r>
    </w:p>
    <w:p w14:paraId="4F7527EA" w14:textId="5DBC2A5A"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SCF in Renal Medicine</w:t>
      </w:r>
    </w:p>
    <w:p w14:paraId="22F85F49" w14:textId="0850DEC4"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LAS FP2 in Haematology</w:t>
      </w:r>
    </w:p>
    <w:p w14:paraId="7A9EB5D8" w14:textId="3FFBA9F9"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Clinical Tutor in General Surgery</w:t>
      </w:r>
    </w:p>
    <w:p w14:paraId="421AE3C9" w14:textId="31437A56" w:rsidR="3C3AA849" w:rsidRPr="00441438" w:rsidRDefault="3C3AA849" w:rsidP="0068424C">
      <w:pPr>
        <w:pStyle w:val="ListParagraph"/>
        <w:numPr>
          <w:ilvl w:val="0"/>
          <w:numId w:val="2"/>
        </w:numPr>
        <w:spacing w:after="0"/>
        <w:jc w:val="both"/>
        <w:rPr>
          <w:rFonts w:ascii="Arial" w:eastAsia="Calibri" w:hAnsi="Arial" w:cs="Arial"/>
          <w:sz w:val="24"/>
          <w:szCs w:val="24"/>
        </w:rPr>
      </w:pPr>
      <w:r w:rsidRPr="00441438">
        <w:rPr>
          <w:rFonts w:ascii="Arial" w:eastAsia="Calibri" w:hAnsi="Arial" w:cs="Arial"/>
          <w:sz w:val="24"/>
          <w:szCs w:val="24"/>
        </w:rPr>
        <w:t>1 x Senior Clinical Fellow in Paediatrics</w:t>
      </w:r>
    </w:p>
    <w:p w14:paraId="425A9828" w14:textId="2E0362D3" w:rsidR="3C3AA849" w:rsidRPr="00441438" w:rsidRDefault="3C3AA849" w:rsidP="0068424C">
      <w:pPr>
        <w:pStyle w:val="ListParagraph"/>
        <w:numPr>
          <w:ilvl w:val="0"/>
          <w:numId w:val="2"/>
        </w:numPr>
        <w:spacing w:after="0"/>
        <w:jc w:val="both"/>
        <w:rPr>
          <w:rFonts w:ascii="Arial" w:eastAsia="Calibri" w:hAnsi="Arial" w:cs="Arial"/>
          <w:sz w:val="24"/>
          <w:szCs w:val="24"/>
        </w:rPr>
      </w:pPr>
      <w:r w:rsidRPr="00441438">
        <w:rPr>
          <w:rFonts w:ascii="Arial" w:eastAsia="Calibri" w:hAnsi="Arial" w:cs="Arial"/>
          <w:sz w:val="24"/>
          <w:szCs w:val="24"/>
        </w:rPr>
        <w:t>1 x Junior Clinical Fellow in Emergency Medicine</w:t>
      </w:r>
    </w:p>
    <w:p w14:paraId="5DD09FC4" w14:textId="2E5D7CCC" w:rsidR="3C3AA849" w:rsidRPr="00441438" w:rsidRDefault="3C3AA849" w:rsidP="0068424C">
      <w:pPr>
        <w:pStyle w:val="ListParagraph"/>
        <w:numPr>
          <w:ilvl w:val="0"/>
          <w:numId w:val="2"/>
        </w:numPr>
        <w:spacing w:after="0"/>
        <w:jc w:val="both"/>
        <w:rPr>
          <w:rFonts w:ascii="Arial" w:eastAsia="Calibri" w:hAnsi="Arial" w:cs="Arial"/>
          <w:sz w:val="24"/>
          <w:szCs w:val="24"/>
        </w:rPr>
      </w:pPr>
      <w:r w:rsidRPr="00441438">
        <w:rPr>
          <w:rFonts w:ascii="Arial" w:eastAsia="Calibri" w:hAnsi="Arial" w:cs="Arial"/>
          <w:sz w:val="24"/>
          <w:szCs w:val="24"/>
        </w:rPr>
        <w:t>1 x Consultant in Respiratory Medicine (Lung Cancer)</w:t>
      </w:r>
    </w:p>
    <w:p w14:paraId="299B7DAF" w14:textId="367EB67B" w:rsidR="3C3AA849" w:rsidRPr="00441438" w:rsidRDefault="3C3AA849" w:rsidP="0068424C">
      <w:pPr>
        <w:pStyle w:val="ListParagraph"/>
        <w:numPr>
          <w:ilvl w:val="0"/>
          <w:numId w:val="2"/>
        </w:numPr>
        <w:spacing w:after="0"/>
        <w:jc w:val="both"/>
        <w:rPr>
          <w:rFonts w:ascii="Arial" w:eastAsia="Calibri" w:hAnsi="Arial" w:cs="Arial"/>
          <w:sz w:val="24"/>
          <w:szCs w:val="24"/>
        </w:rPr>
      </w:pPr>
      <w:r w:rsidRPr="00441438">
        <w:rPr>
          <w:rFonts w:ascii="Arial" w:eastAsia="Calibri" w:hAnsi="Arial" w:cs="Arial"/>
          <w:sz w:val="24"/>
          <w:szCs w:val="24"/>
        </w:rPr>
        <w:t>1 x Senior Clinical Fellow in General Medicine</w:t>
      </w:r>
    </w:p>
    <w:p w14:paraId="3F31CF20" w14:textId="3F3897B6" w:rsidR="3C3AA849" w:rsidRPr="00441438" w:rsidRDefault="3C3AA849" w:rsidP="0068424C">
      <w:pPr>
        <w:pStyle w:val="ListParagraph"/>
        <w:numPr>
          <w:ilvl w:val="0"/>
          <w:numId w:val="2"/>
        </w:numPr>
        <w:spacing w:after="0"/>
        <w:jc w:val="both"/>
        <w:rPr>
          <w:rFonts w:ascii="Arial" w:eastAsia="Calibri" w:hAnsi="Arial" w:cs="Arial"/>
          <w:sz w:val="24"/>
          <w:szCs w:val="24"/>
        </w:rPr>
      </w:pPr>
      <w:r w:rsidRPr="00441438">
        <w:rPr>
          <w:rFonts w:ascii="Arial" w:eastAsia="Calibri" w:hAnsi="Arial" w:cs="Arial"/>
          <w:sz w:val="24"/>
          <w:szCs w:val="24"/>
        </w:rPr>
        <w:t>1 x Specialty Doctor in Older Peoples Mental Health Tonna R153</w:t>
      </w:r>
    </w:p>
    <w:p w14:paraId="524E195F" w14:textId="4D6419E4" w:rsidR="3C3AA849" w:rsidRPr="00441438" w:rsidRDefault="3C3AA849" w:rsidP="0068424C">
      <w:pPr>
        <w:pStyle w:val="ListParagraph"/>
        <w:numPr>
          <w:ilvl w:val="0"/>
          <w:numId w:val="2"/>
        </w:numPr>
        <w:spacing w:after="0"/>
        <w:jc w:val="both"/>
        <w:rPr>
          <w:rFonts w:ascii="Arial" w:eastAsia="Calibri" w:hAnsi="Arial" w:cs="Arial"/>
          <w:sz w:val="24"/>
          <w:szCs w:val="24"/>
        </w:rPr>
      </w:pPr>
      <w:r w:rsidRPr="00441438">
        <w:rPr>
          <w:rFonts w:ascii="Arial" w:eastAsia="Calibri" w:hAnsi="Arial" w:cs="Arial"/>
          <w:sz w:val="24"/>
          <w:szCs w:val="24"/>
        </w:rPr>
        <w:t>1 x Consultant in Emergency Medicine</w:t>
      </w:r>
    </w:p>
    <w:p w14:paraId="3D81F7EB" w14:textId="7B0891D3" w:rsidR="3C3AA849" w:rsidRPr="00441438" w:rsidRDefault="3C3AA849" w:rsidP="0068424C">
      <w:pPr>
        <w:pStyle w:val="ListParagraph"/>
        <w:numPr>
          <w:ilvl w:val="0"/>
          <w:numId w:val="2"/>
        </w:numPr>
        <w:spacing w:after="0"/>
        <w:jc w:val="both"/>
        <w:rPr>
          <w:rFonts w:ascii="Arial" w:eastAsia="Calibri" w:hAnsi="Arial" w:cs="Arial"/>
          <w:sz w:val="24"/>
          <w:szCs w:val="24"/>
        </w:rPr>
      </w:pPr>
      <w:r w:rsidRPr="00441438">
        <w:rPr>
          <w:rFonts w:ascii="Arial" w:eastAsia="Calibri" w:hAnsi="Arial" w:cs="Arial"/>
          <w:sz w:val="24"/>
          <w:szCs w:val="24"/>
        </w:rPr>
        <w:t>1 x Locum Consultant in Anaesthetics</w:t>
      </w:r>
    </w:p>
    <w:p w14:paraId="6CA3E106" w14:textId="62B80E7E" w:rsidR="3C3AA849" w:rsidRPr="00441438" w:rsidRDefault="3C3AA849" w:rsidP="0068424C">
      <w:pPr>
        <w:pStyle w:val="ListParagraph"/>
        <w:numPr>
          <w:ilvl w:val="0"/>
          <w:numId w:val="2"/>
        </w:numPr>
        <w:spacing w:after="0"/>
        <w:jc w:val="both"/>
        <w:rPr>
          <w:rFonts w:ascii="Arial" w:eastAsia="Calibri" w:hAnsi="Arial" w:cs="Arial"/>
          <w:sz w:val="24"/>
          <w:szCs w:val="24"/>
        </w:rPr>
      </w:pPr>
      <w:r w:rsidRPr="00441438">
        <w:rPr>
          <w:rFonts w:ascii="Arial" w:eastAsia="Calibri" w:hAnsi="Arial" w:cs="Arial"/>
          <w:sz w:val="24"/>
          <w:szCs w:val="24"/>
        </w:rPr>
        <w:t>1 x LAS CT in Forensic Psychiatry</w:t>
      </w:r>
    </w:p>
    <w:p w14:paraId="4C10077B" w14:textId="192024CE" w:rsidR="3C3AA849" w:rsidRPr="00441438" w:rsidRDefault="3C3AA849" w:rsidP="0068424C">
      <w:pPr>
        <w:pStyle w:val="ListParagraph"/>
        <w:numPr>
          <w:ilvl w:val="0"/>
          <w:numId w:val="2"/>
        </w:numPr>
        <w:spacing w:after="0"/>
        <w:jc w:val="both"/>
        <w:rPr>
          <w:rFonts w:ascii="Arial" w:eastAsia="Calibri" w:hAnsi="Arial" w:cs="Arial"/>
          <w:sz w:val="24"/>
          <w:szCs w:val="24"/>
        </w:rPr>
      </w:pPr>
      <w:r w:rsidRPr="00441438">
        <w:rPr>
          <w:rFonts w:ascii="Arial" w:eastAsia="Calibri" w:hAnsi="Arial" w:cs="Arial"/>
          <w:sz w:val="24"/>
          <w:szCs w:val="24"/>
        </w:rPr>
        <w:t>1 x LAS ST3+ in Haematology</w:t>
      </w:r>
    </w:p>
    <w:p w14:paraId="4AA93D7A" w14:textId="5B2C02B8" w:rsidR="3C3AA849" w:rsidRPr="00441438" w:rsidRDefault="3C3AA849" w:rsidP="0068424C">
      <w:pPr>
        <w:pStyle w:val="ListParagraph"/>
        <w:numPr>
          <w:ilvl w:val="0"/>
          <w:numId w:val="2"/>
        </w:numPr>
        <w:spacing w:after="0"/>
        <w:jc w:val="both"/>
        <w:rPr>
          <w:rFonts w:ascii="Arial" w:eastAsia="Calibri" w:hAnsi="Arial" w:cs="Arial"/>
          <w:sz w:val="24"/>
          <w:szCs w:val="24"/>
        </w:rPr>
      </w:pPr>
      <w:r w:rsidRPr="00441438">
        <w:rPr>
          <w:rFonts w:ascii="Arial" w:eastAsia="Calibri" w:hAnsi="Arial" w:cs="Arial"/>
          <w:sz w:val="24"/>
          <w:szCs w:val="24"/>
        </w:rPr>
        <w:t>1 x Senior Clinical Fellow in Paediatrics</w:t>
      </w:r>
    </w:p>
    <w:p w14:paraId="53396571" w14:textId="48602E87"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2 x SCF General Medicine</w:t>
      </w:r>
    </w:p>
    <w:p w14:paraId="5A638181" w14:textId="3A9BC3A1"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Consultant Cleft Surgeon</w:t>
      </w:r>
    </w:p>
    <w:p w14:paraId="5B988FD3" w14:textId="34570FB5"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Consultant Radiologist with an interest in MSK</w:t>
      </w:r>
    </w:p>
    <w:p w14:paraId="03DD946F" w14:textId="530A295E"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SCF Teaching Fellow in Paediatrics</w:t>
      </w:r>
    </w:p>
    <w:p w14:paraId="14BF2A02" w14:textId="0B6AB2DA"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4 x Salaries Urgent Primary Care Practitioner</w:t>
      </w:r>
    </w:p>
    <w:p w14:paraId="5F81E867" w14:textId="698D66A9"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2 x Consultant in Anaesthetics</w:t>
      </w:r>
    </w:p>
    <w:p w14:paraId="20B8E97E" w14:textId="14364C03"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Locum Consultant in Anaesthetics </w:t>
      </w:r>
    </w:p>
    <w:p w14:paraId="1E56A679" w14:textId="39108464"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Specialty Doctor in Community Paediatrics</w:t>
      </w:r>
    </w:p>
    <w:p w14:paraId="3E0AB9A1" w14:textId="73BCC32B"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Specialty Doctor in OMFS</w:t>
      </w:r>
    </w:p>
    <w:p w14:paraId="0BBF34CF" w14:textId="4ED64A1F"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Specialist Grade Clinical Oncology Breast and Urology</w:t>
      </w:r>
    </w:p>
    <w:p w14:paraId="1E0AD0FC" w14:textId="67F01E63"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SCF Vascular Surgery </w:t>
      </w:r>
    </w:p>
    <w:p w14:paraId="614DABC7" w14:textId="0E0A6A82"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2 x Simulation Facilitators</w:t>
      </w:r>
    </w:p>
    <w:p w14:paraId="6EC6CFDF" w14:textId="6F8042F2"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SCF in Renal Medicine</w:t>
      </w:r>
    </w:p>
    <w:p w14:paraId="4D45938C" w14:textId="5DDF52B3"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LAS FP2 in Haematology</w:t>
      </w:r>
    </w:p>
    <w:p w14:paraId="70BB283A" w14:textId="6121B834"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Clinical Tutor in General Surgery</w:t>
      </w:r>
    </w:p>
    <w:p w14:paraId="78694B40" w14:textId="28F4E4CD"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Specialist Grade Sexual Health</w:t>
      </w:r>
    </w:p>
    <w:p w14:paraId="4E32F8E3" w14:textId="386E4924"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JCF Vascular Surgery </w:t>
      </w:r>
    </w:p>
    <w:p w14:paraId="4AA2606C" w14:textId="3A03A81B"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14 x JCF in General Medicine</w:t>
      </w:r>
    </w:p>
    <w:p w14:paraId="6B165A93" w14:textId="349277EA"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JCF in Stroke Medicine </w:t>
      </w:r>
    </w:p>
    <w:p w14:paraId="12B9BE83" w14:textId="4668914D"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5 x SCF in General Medicine </w:t>
      </w:r>
    </w:p>
    <w:p w14:paraId="46B0304B" w14:textId="51BB456E"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2 x SCF Urology</w:t>
      </w:r>
    </w:p>
    <w:p w14:paraId="660042A5" w14:textId="718116C3"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2 x JCF in Emergency Medicine </w:t>
      </w:r>
    </w:p>
    <w:p w14:paraId="50B62DEF" w14:textId="20255056"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LAS ST Lower in Emergency Medicine</w:t>
      </w:r>
    </w:p>
    <w:p w14:paraId="021C435E" w14:textId="580F6E8A"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LAS ST Lower in General Psychiatry </w:t>
      </w:r>
    </w:p>
    <w:p w14:paraId="166FD554" w14:textId="58105F41"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LAS ST higher in Trauma and Orthopaedics</w:t>
      </w:r>
    </w:p>
    <w:p w14:paraId="79C3D3C0" w14:textId="5350A56F"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SCF in Burns &amp; Plastics</w:t>
      </w:r>
    </w:p>
    <w:p w14:paraId="57506514" w14:textId="15F7ABF3"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Specialty Doctor in Otolaryngology</w:t>
      </w:r>
    </w:p>
    <w:p w14:paraId="104F0C12" w14:textId="1AEBA399"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lastRenderedPageBreak/>
        <w:t>2 x SCF in Anaesthetics</w:t>
      </w:r>
    </w:p>
    <w:p w14:paraId="2E5EBCFD" w14:textId="74C6AA6E"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JCF in Vascular Surgery </w:t>
      </w:r>
    </w:p>
    <w:p w14:paraId="098596D2" w14:textId="1AEA84BD"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JCF in ITU</w:t>
      </w:r>
    </w:p>
    <w:p w14:paraId="0E8A6E50" w14:textId="08CE82B7"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Clinical Tutor in Diabetes</w:t>
      </w:r>
    </w:p>
    <w:p w14:paraId="786A9771" w14:textId="24289024"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JCF/Clinical tutor in Palliative Care </w:t>
      </w:r>
    </w:p>
    <w:p w14:paraId="3078061B" w14:textId="1C1A7677"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JCF in Palliative Care </w:t>
      </w:r>
    </w:p>
    <w:p w14:paraId="4BFDEBB1" w14:textId="303413C5"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2 x JCF in Oncology</w:t>
      </w:r>
    </w:p>
    <w:p w14:paraId="0E8CA722" w14:textId="5B3538FD"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Junior Clinical research Fellow in Emergency Medicine </w:t>
      </w:r>
    </w:p>
    <w:p w14:paraId="4ECB295D" w14:textId="2AC78DEF"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Pelvic Oncology Fellow </w:t>
      </w:r>
    </w:p>
    <w:p w14:paraId="40167865" w14:textId="1F99E089"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Laparoscopic Fellow </w:t>
      </w:r>
    </w:p>
    <w:p w14:paraId="07D4F243" w14:textId="35818166"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Specialty Doctor in Palliative Care </w:t>
      </w:r>
    </w:p>
    <w:p w14:paraId="31878905" w14:textId="31E614DC"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Senior Clinical Fellow Lower Limb Reconstructive and Microsurgery Fellow </w:t>
      </w:r>
    </w:p>
    <w:p w14:paraId="6DFE6CA3" w14:textId="1C097250"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Teaching Registrar in Obstetrics &amp; Gynaecology</w:t>
      </w:r>
    </w:p>
    <w:p w14:paraId="2172281E" w14:textId="06EEF9F5"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Senior Clinical Fellow Lower Limb Reconstructive and Microsurgery Fellow </w:t>
      </w:r>
    </w:p>
    <w:p w14:paraId="3787E377" w14:textId="1CE37E26"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Consultant in Emergency Medicine </w:t>
      </w:r>
    </w:p>
    <w:p w14:paraId="34753B22" w14:textId="7BDA7826"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Consultant Anaesthetist - Vascular &amp; Peri Operative</w:t>
      </w:r>
    </w:p>
    <w:p w14:paraId="30EA534E" w14:textId="3CC18BC2"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2 x Senior Clinical Fellow Retrieval and Transfer Physician</w:t>
      </w:r>
    </w:p>
    <w:p w14:paraId="2874C756" w14:textId="0228D1F0"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Locum Consultant Gynae-Oncology</w:t>
      </w:r>
    </w:p>
    <w:p w14:paraId="08B5AA41" w14:textId="71726C40"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Locum Consultant Cardiologist</w:t>
      </w:r>
    </w:p>
    <w:p w14:paraId="337FD1EC" w14:textId="346AE30F"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Salaried GP UPCC</w:t>
      </w:r>
    </w:p>
    <w:p w14:paraId="04AF628E" w14:textId="1665F0F6" w:rsidR="3C3AA849" w:rsidRPr="00441438" w:rsidRDefault="3C3AA849" w:rsidP="0068424C">
      <w:pPr>
        <w:pStyle w:val="ListParagraph"/>
        <w:numPr>
          <w:ilvl w:val="0"/>
          <w:numId w:val="2"/>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Clinical Lead 3Ps</w:t>
      </w:r>
    </w:p>
    <w:p w14:paraId="3313B426" w14:textId="342A6B3E" w:rsidR="3C3AA849" w:rsidRPr="00441438" w:rsidRDefault="3C3AA849" w:rsidP="3FF98F14">
      <w:pPr>
        <w:spacing w:line="257" w:lineRule="auto"/>
        <w:jc w:val="both"/>
        <w:rPr>
          <w:rFonts w:ascii="Arial" w:hAnsi="Arial" w:cs="Arial"/>
          <w:sz w:val="24"/>
          <w:szCs w:val="24"/>
        </w:rPr>
      </w:pPr>
      <w:r w:rsidRPr="00441438">
        <w:rPr>
          <w:rFonts w:ascii="Arial" w:eastAsia="Calibri" w:hAnsi="Arial" w:cs="Arial"/>
          <w:sz w:val="24"/>
          <w:szCs w:val="24"/>
        </w:rPr>
        <w:t xml:space="preserve"> </w:t>
      </w:r>
    </w:p>
    <w:p w14:paraId="08ABCA3D" w14:textId="7673517F" w:rsidR="3C3AA849" w:rsidRPr="00441438" w:rsidRDefault="3C3AA849" w:rsidP="3FF98F14">
      <w:pPr>
        <w:spacing w:line="257" w:lineRule="auto"/>
        <w:jc w:val="both"/>
        <w:rPr>
          <w:rFonts w:ascii="Arial" w:hAnsi="Arial" w:cs="Arial"/>
          <w:sz w:val="24"/>
          <w:szCs w:val="24"/>
        </w:rPr>
      </w:pPr>
      <w:r w:rsidRPr="00441438">
        <w:rPr>
          <w:rFonts w:ascii="Arial" w:eastAsia="Calibri" w:hAnsi="Arial" w:cs="Arial"/>
          <w:sz w:val="24"/>
          <w:szCs w:val="24"/>
        </w:rPr>
        <w:t xml:space="preserve"> </w:t>
      </w:r>
      <w:r w:rsidRPr="00441438">
        <w:rPr>
          <w:rFonts w:ascii="Arial" w:eastAsia="Calibri" w:hAnsi="Arial" w:cs="Arial"/>
          <w:b/>
          <w:bCs/>
          <w:sz w:val="24"/>
          <w:szCs w:val="24"/>
        </w:rPr>
        <w:t>Appointments made = 41.6 WTE</w:t>
      </w:r>
    </w:p>
    <w:p w14:paraId="080F3C49" w14:textId="24271BA0" w:rsidR="3C3AA849" w:rsidRPr="00441438" w:rsidRDefault="3C3AA849" w:rsidP="0068424C">
      <w:pPr>
        <w:pStyle w:val="ListParagraph"/>
        <w:numPr>
          <w:ilvl w:val="0"/>
          <w:numId w:val="1"/>
        </w:numPr>
        <w:spacing w:line="257" w:lineRule="auto"/>
        <w:jc w:val="both"/>
        <w:rPr>
          <w:rFonts w:ascii="Arial" w:eastAsia="Calibri" w:hAnsi="Arial" w:cs="Arial"/>
          <w:color w:val="000000" w:themeColor="text1"/>
          <w:sz w:val="24"/>
          <w:szCs w:val="24"/>
        </w:rPr>
      </w:pPr>
      <w:r w:rsidRPr="00441438">
        <w:rPr>
          <w:rFonts w:ascii="Arial" w:eastAsia="Calibri" w:hAnsi="Arial" w:cs="Arial"/>
          <w:sz w:val="24"/>
          <w:szCs w:val="24"/>
        </w:rPr>
        <w:t xml:space="preserve"> </w:t>
      </w:r>
      <w:r w:rsidRPr="00441438">
        <w:rPr>
          <w:rFonts w:ascii="Arial" w:eastAsia="Calibri" w:hAnsi="Arial" w:cs="Arial"/>
          <w:color w:val="000000" w:themeColor="text1"/>
          <w:sz w:val="24"/>
          <w:szCs w:val="24"/>
        </w:rPr>
        <w:t>2 x Consultant WFI</w:t>
      </w:r>
    </w:p>
    <w:p w14:paraId="20074B2A" w14:textId="28159CA2"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Specialty Doctor in Community Paediatrics </w:t>
      </w:r>
    </w:p>
    <w:p w14:paraId="196273A1" w14:textId="48D2AC1A"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SCF in Nephrology</w:t>
      </w:r>
    </w:p>
    <w:p w14:paraId="21A5D623" w14:textId="0808DC93"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LAS ST Higher Diabetes </w:t>
      </w:r>
    </w:p>
    <w:p w14:paraId="36B7BFD6" w14:textId="6E1B47B3"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3 x Specialty Doctor Mental Health Crisis Team  </w:t>
      </w:r>
    </w:p>
    <w:p w14:paraId="5D077CDE" w14:textId="6A476A2C"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x Consultant B &amp; P </w:t>
      </w:r>
    </w:p>
    <w:p w14:paraId="03692F96" w14:textId="694ACDF8"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3 x Specialty Doctor EM CESR </w:t>
      </w:r>
    </w:p>
    <w:p w14:paraId="733FA9D0" w14:textId="31B8013D"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Consultant Vascular Surgery</w:t>
      </w:r>
    </w:p>
    <w:p w14:paraId="1AEE4604" w14:textId="150BE29C"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Locum consultant Clinical Oncology</w:t>
      </w:r>
    </w:p>
    <w:p w14:paraId="6FDBB3EA" w14:textId="1CDE6260"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Clinical Lead for Sustainability &amp; Practice Support</w:t>
      </w:r>
    </w:p>
    <w:p w14:paraId="39FD0AE4" w14:textId="45C5B1E8" w:rsidR="3C3AA849" w:rsidRPr="00441438" w:rsidRDefault="3C3AA849" w:rsidP="0068424C">
      <w:pPr>
        <w:pStyle w:val="ListParagraph"/>
        <w:numPr>
          <w:ilvl w:val="0"/>
          <w:numId w:val="1"/>
        </w:numPr>
        <w:spacing w:after="0"/>
        <w:jc w:val="both"/>
        <w:rPr>
          <w:rFonts w:ascii="Arial" w:eastAsia="Calibri" w:hAnsi="Arial" w:cs="Arial"/>
          <w:sz w:val="24"/>
          <w:szCs w:val="24"/>
        </w:rPr>
      </w:pPr>
      <w:r w:rsidRPr="00441438">
        <w:rPr>
          <w:rFonts w:ascii="Arial" w:eastAsia="Calibri" w:hAnsi="Arial" w:cs="Arial"/>
          <w:sz w:val="24"/>
          <w:szCs w:val="24"/>
        </w:rPr>
        <w:t xml:space="preserve">1 x Senior Clinical Fellow in Cardiac Anaesthesia </w:t>
      </w:r>
    </w:p>
    <w:p w14:paraId="581D7EE7" w14:textId="2D1EDA80" w:rsidR="3C3AA849" w:rsidRPr="00441438" w:rsidRDefault="3C3AA849" w:rsidP="0068424C">
      <w:pPr>
        <w:pStyle w:val="ListParagraph"/>
        <w:numPr>
          <w:ilvl w:val="0"/>
          <w:numId w:val="1"/>
        </w:numPr>
        <w:spacing w:after="0"/>
        <w:jc w:val="both"/>
        <w:rPr>
          <w:rFonts w:ascii="Arial" w:eastAsia="Calibri" w:hAnsi="Arial" w:cs="Arial"/>
          <w:sz w:val="24"/>
          <w:szCs w:val="24"/>
        </w:rPr>
      </w:pPr>
      <w:r w:rsidRPr="00441438">
        <w:rPr>
          <w:rFonts w:ascii="Arial" w:eastAsia="Calibri" w:hAnsi="Arial" w:cs="Arial"/>
          <w:sz w:val="24"/>
          <w:szCs w:val="24"/>
        </w:rPr>
        <w:t>1 x Clinical Tutor in Surgery-Urology</w:t>
      </w:r>
    </w:p>
    <w:p w14:paraId="002BEF9A" w14:textId="04433E9E" w:rsidR="3C3AA849" w:rsidRPr="00441438" w:rsidRDefault="3C3AA849" w:rsidP="0068424C">
      <w:pPr>
        <w:pStyle w:val="ListParagraph"/>
        <w:numPr>
          <w:ilvl w:val="0"/>
          <w:numId w:val="1"/>
        </w:numPr>
        <w:spacing w:after="0"/>
        <w:jc w:val="both"/>
        <w:rPr>
          <w:rFonts w:ascii="Arial" w:eastAsia="Calibri" w:hAnsi="Arial" w:cs="Arial"/>
          <w:sz w:val="24"/>
          <w:szCs w:val="24"/>
        </w:rPr>
      </w:pPr>
      <w:r w:rsidRPr="00441438">
        <w:rPr>
          <w:rFonts w:ascii="Arial" w:eastAsia="Calibri" w:hAnsi="Arial" w:cs="Arial"/>
          <w:sz w:val="24"/>
          <w:szCs w:val="24"/>
        </w:rPr>
        <w:t>2 x Specialty Doctor CESR in Emergency Medicine</w:t>
      </w:r>
    </w:p>
    <w:p w14:paraId="6EFB127E" w14:textId="6C4BCC1C" w:rsidR="3C3AA849" w:rsidRPr="00441438" w:rsidRDefault="3C3AA849" w:rsidP="0068424C">
      <w:pPr>
        <w:pStyle w:val="ListParagraph"/>
        <w:numPr>
          <w:ilvl w:val="0"/>
          <w:numId w:val="1"/>
        </w:numPr>
        <w:spacing w:after="0"/>
        <w:jc w:val="both"/>
        <w:rPr>
          <w:rFonts w:ascii="Arial" w:eastAsia="Calibri" w:hAnsi="Arial" w:cs="Arial"/>
          <w:sz w:val="24"/>
          <w:szCs w:val="24"/>
        </w:rPr>
      </w:pPr>
      <w:r w:rsidRPr="00441438">
        <w:rPr>
          <w:rFonts w:ascii="Arial" w:eastAsia="Calibri" w:hAnsi="Arial" w:cs="Arial"/>
          <w:sz w:val="24"/>
          <w:szCs w:val="24"/>
        </w:rPr>
        <w:t>1 x Senior Clinical Fellow in Anaesthetics</w:t>
      </w:r>
    </w:p>
    <w:p w14:paraId="6964AE67" w14:textId="2562222A" w:rsidR="3C3AA849" w:rsidRPr="00441438" w:rsidRDefault="3C3AA849" w:rsidP="0068424C">
      <w:pPr>
        <w:pStyle w:val="ListParagraph"/>
        <w:numPr>
          <w:ilvl w:val="0"/>
          <w:numId w:val="1"/>
        </w:numPr>
        <w:spacing w:after="0"/>
        <w:jc w:val="both"/>
        <w:rPr>
          <w:rFonts w:ascii="Arial" w:eastAsia="Calibri" w:hAnsi="Arial" w:cs="Arial"/>
          <w:sz w:val="24"/>
          <w:szCs w:val="24"/>
        </w:rPr>
      </w:pPr>
      <w:r w:rsidRPr="00441438">
        <w:rPr>
          <w:rFonts w:ascii="Arial" w:eastAsia="Calibri" w:hAnsi="Arial" w:cs="Arial"/>
          <w:sz w:val="24"/>
          <w:szCs w:val="24"/>
        </w:rPr>
        <w:t xml:space="preserve">2 x Consultant Respiratory Physicians </w:t>
      </w:r>
    </w:p>
    <w:p w14:paraId="53241964" w14:textId="6771B3C3"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3 x Specialty Doctor EM CESR </w:t>
      </w:r>
    </w:p>
    <w:p w14:paraId="0F0FCB94" w14:textId="38901F63"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Consultant Vascular Surgery</w:t>
      </w:r>
    </w:p>
    <w:p w14:paraId="280897C9" w14:textId="0FC3A014"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Locum consultant Clinical Oncology</w:t>
      </w:r>
    </w:p>
    <w:p w14:paraId="7226696D" w14:textId="7063C57A"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lastRenderedPageBreak/>
        <w:t>1 x Clinical Lead for Sustainability &amp; Practice Support</w:t>
      </w:r>
    </w:p>
    <w:p w14:paraId="4B697F96" w14:textId="7CBFF6EC"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Clinical Director - National Clinical Support Hub</w:t>
      </w:r>
    </w:p>
    <w:p w14:paraId="2E085A94" w14:textId="4316001D"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2 x JCF In O &amp; G </w:t>
      </w:r>
    </w:p>
    <w:p w14:paraId="7E5D0D11" w14:textId="1D18DBF6"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Consultant in Burns and plastics</w:t>
      </w:r>
    </w:p>
    <w:p w14:paraId="155CE30B" w14:textId="7162DFF9"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LAS ST Higher in Diabetes</w:t>
      </w:r>
    </w:p>
    <w:p w14:paraId="6A4980A6" w14:textId="703FC44A"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SCF in Burns and plastics</w:t>
      </w:r>
    </w:p>
    <w:p w14:paraId="08F8D9E3" w14:textId="3ED9C72D"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LAS ST higher in Haematology</w:t>
      </w:r>
    </w:p>
    <w:p w14:paraId="22E268D9" w14:textId="24DEA1DF" w:rsidR="3C3AA849" w:rsidRPr="00441438" w:rsidRDefault="3C3AA849" w:rsidP="0068424C">
      <w:pPr>
        <w:pStyle w:val="ListParagraph"/>
        <w:numPr>
          <w:ilvl w:val="0"/>
          <w:numId w:val="1"/>
        </w:numPr>
        <w:spacing w:after="0"/>
        <w:jc w:val="both"/>
        <w:rPr>
          <w:rFonts w:ascii="Arial" w:eastAsia="Calibri" w:hAnsi="Arial" w:cs="Arial"/>
          <w:b/>
          <w:bCs/>
          <w:color w:val="000000" w:themeColor="text1"/>
          <w:sz w:val="24"/>
          <w:szCs w:val="24"/>
        </w:rPr>
      </w:pPr>
      <w:r w:rsidRPr="00441438">
        <w:rPr>
          <w:rFonts w:ascii="Arial" w:eastAsia="Calibri" w:hAnsi="Arial" w:cs="Arial"/>
          <w:color w:val="000000" w:themeColor="text1"/>
          <w:sz w:val="24"/>
          <w:szCs w:val="24"/>
        </w:rPr>
        <w:t>0.6  x Consultant in CDAT</w:t>
      </w:r>
      <w:r w:rsidRPr="00441438">
        <w:rPr>
          <w:rFonts w:ascii="Arial" w:eastAsia="Calibri" w:hAnsi="Arial" w:cs="Arial"/>
          <w:b/>
          <w:bCs/>
          <w:color w:val="000000" w:themeColor="text1"/>
          <w:sz w:val="24"/>
          <w:szCs w:val="24"/>
        </w:rPr>
        <w:t xml:space="preserve"> </w:t>
      </w:r>
    </w:p>
    <w:p w14:paraId="6569BFC6" w14:textId="2622A818" w:rsidR="3C3AA849" w:rsidRPr="00441438" w:rsidRDefault="3C3AA849" w:rsidP="0068424C">
      <w:pPr>
        <w:pStyle w:val="ListParagraph"/>
        <w:numPr>
          <w:ilvl w:val="0"/>
          <w:numId w:val="1"/>
        </w:numPr>
        <w:spacing w:after="0"/>
        <w:jc w:val="both"/>
        <w:rPr>
          <w:rFonts w:ascii="Arial" w:eastAsia="Calibri" w:hAnsi="Arial" w:cs="Arial"/>
          <w:b/>
          <w:bCs/>
          <w:color w:val="000000" w:themeColor="text1"/>
          <w:sz w:val="24"/>
          <w:szCs w:val="24"/>
        </w:rPr>
      </w:pPr>
      <w:r w:rsidRPr="00441438">
        <w:rPr>
          <w:rFonts w:ascii="Arial" w:eastAsia="Calibri" w:hAnsi="Arial" w:cs="Arial"/>
          <w:color w:val="000000" w:themeColor="text1"/>
          <w:sz w:val="24"/>
          <w:szCs w:val="24"/>
        </w:rPr>
        <w:t>1 x Consultant Respiratory Physician</w:t>
      </w:r>
      <w:r w:rsidRPr="00441438">
        <w:rPr>
          <w:rFonts w:ascii="Arial" w:eastAsia="Calibri" w:hAnsi="Arial" w:cs="Arial"/>
          <w:b/>
          <w:bCs/>
          <w:color w:val="000000" w:themeColor="text1"/>
          <w:sz w:val="24"/>
          <w:szCs w:val="24"/>
        </w:rPr>
        <w:t xml:space="preserve"> </w:t>
      </w:r>
    </w:p>
    <w:p w14:paraId="098031AB" w14:textId="52499D6C"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3 x Locum Consultant in Anaesthetics</w:t>
      </w:r>
    </w:p>
    <w:p w14:paraId="69EF3EDB" w14:textId="1B6A84E9"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 xml:space="preserve">1 LAS CT in Psychiatry   </w:t>
      </w:r>
    </w:p>
    <w:p w14:paraId="0BCE708F" w14:textId="29381AF7" w:rsidR="3C3AA849" w:rsidRPr="00441438" w:rsidRDefault="3C3AA849" w:rsidP="0068424C">
      <w:pPr>
        <w:pStyle w:val="ListParagraph"/>
        <w:numPr>
          <w:ilvl w:val="0"/>
          <w:numId w:val="1"/>
        </w:numPr>
        <w:spacing w:after="0"/>
        <w:jc w:val="both"/>
        <w:rPr>
          <w:rFonts w:ascii="Arial" w:eastAsia="Calibri" w:hAnsi="Arial" w:cs="Arial"/>
          <w:color w:val="000000" w:themeColor="text1"/>
          <w:sz w:val="24"/>
          <w:szCs w:val="24"/>
        </w:rPr>
      </w:pPr>
      <w:r w:rsidRPr="00441438">
        <w:rPr>
          <w:rFonts w:ascii="Arial" w:eastAsia="Calibri" w:hAnsi="Arial" w:cs="Arial"/>
          <w:color w:val="000000" w:themeColor="text1"/>
          <w:sz w:val="24"/>
          <w:szCs w:val="24"/>
        </w:rPr>
        <w:t>1 x Specialist Grade Clinical Oncology Breast and Urology</w:t>
      </w:r>
    </w:p>
    <w:p w14:paraId="7D2C23C7" w14:textId="6D4AF839" w:rsidR="3C3AA849" w:rsidRPr="00441438" w:rsidRDefault="3C3AA849" w:rsidP="3FF98F14">
      <w:pPr>
        <w:spacing w:after="0"/>
        <w:ind w:left="720"/>
        <w:jc w:val="both"/>
        <w:rPr>
          <w:rFonts w:ascii="Arial" w:hAnsi="Arial" w:cs="Arial"/>
          <w:sz w:val="24"/>
          <w:szCs w:val="24"/>
        </w:rPr>
      </w:pPr>
      <w:r w:rsidRPr="00441438">
        <w:rPr>
          <w:rFonts w:ascii="Arial" w:eastAsia="Calibri" w:hAnsi="Arial" w:cs="Arial"/>
          <w:color w:val="000000" w:themeColor="text1"/>
          <w:sz w:val="24"/>
          <w:szCs w:val="24"/>
        </w:rPr>
        <w:t xml:space="preserve"> </w:t>
      </w:r>
    </w:p>
    <w:p w14:paraId="17E8CDC3" w14:textId="3D1CF8CA" w:rsidR="3FF98F14" w:rsidRPr="00441438" w:rsidRDefault="3FF98F14" w:rsidP="3FF98F14">
      <w:pPr>
        <w:spacing w:line="257" w:lineRule="auto"/>
        <w:jc w:val="both"/>
        <w:rPr>
          <w:rFonts w:ascii="Arial" w:eastAsia="Calibri" w:hAnsi="Arial" w:cs="Arial"/>
          <w:sz w:val="24"/>
          <w:szCs w:val="24"/>
        </w:rPr>
      </w:pPr>
    </w:p>
    <w:p w14:paraId="0FA04DF3" w14:textId="6A5A016C" w:rsidR="3FF98F14" w:rsidRPr="00441438" w:rsidRDefault="3FF98F14" w:rsidP="3FF98F14">
      <w:pPr>
        <w:jc w:val="both"/>
        <w:rPr>
          <w:rFonts w:ascii="Arial" w:hAnsi="Arial" w:cs="Arial"/>
          <w:sz w:val="24"/>
          <w:szCs w:val="24"/>
        </w:rPr>
      </w:pPr>
    </w:p>
    <w:p w14:paraId="71583533" w14:textId="77777777" w:rsidR="00AA60C0" w:rsidRPr="00441438" w:rsidRDefault="00AA60C0" w:rsidP="3FF98F14">
      <w:pPr>
        <w:jc w:val="both"/>
        <w:rPr>
          <w:rFonts w:ascii="Arial" w:hAnsi="Arial" w:cs="Arial"/>
          <w:sz w:val="24"/>
          <w:szCs w:val="24"/>
        </w:rPr>
      </w:pPr>
    </w:p>
    <w:p w14:paraId="28DA8C99" w14:textId="560A99DA" w:rsidR="00AA60C0" w:rsidRPr="00441438" w:rsidRDefault="00AA60C0" w:rsidP="3FF98F14">
      <w:pPr>
        <w:jc w:val="both"/>
        <w:rPr>
          <w:rFonts w:ascii="Arial" w:hAnsi="Arial" w:cs="Arial"/>
          <w:b/>
          <w:bCs/>
          <w:sz w:val="24"/>
          <w:szCs w:val="24"/>
        </w:rPr>
      </w:pPr>
      <w:r w:rsidRPr="00441438">
        <w:rPr>
          <w:rFonts w:ascii="Arial" w:hAnsi="Arial" w:cs="Arial"/>
          <w:b/>
          <w:bCs/>
          <w:sz w:val="24"/>
          <w:szCs w:val="24"/>
        </w:rPr>
        <w:t xml:space="preserve">Appendix 3 – Retention Activity </w:t>
      </w:r>
    </w:p>
    <w:p w14:paraId="35ADEB05" w14:textId="77777777" w:rsidR="00441438" w:rsidRPr="00441438" w:rsidRDefault="00441438" w:rsidP="00441438">
      <w:pPr>
        <w:pStyle w:val="Heading2"/>
        <w:rPr>
          <w:rFonts w:ascii="Arial" w:hAnsi="Arial" w:cs="Arial"/>
          <w:sz w:val="24"/>
          <w:szCs w:val="24"/>
        </w:rPr>
      </w:pPr>
      <w:r w:rsidRPr="00441438">
        <w:rPr>
          <w:rFonts w:ascii="Arial" w:hAnsi="Arial" w:cs="Arial"/>
          <w:sz w:val="24"/>
          <w:szCs w:val="24"/>
        </w:rPr>
        <w:t>Key Retention Initiatives</w:t>
      </w:r>
    </w:p>
    <w:p w14:paraId="457381DC" w14:textId="77777777" w:rsidR="00441438" w:rsidRPr="00441438" w:rsidRDefault="00441438" w:rsidP="00441438">
      <w:pPr>
        <w:pStyle w:val="Heading2"/>
        <w:rPr>
          <w:rFonts w:ascii="Arial" w:hAnsi="Arial" w:cs="Arial"/>
          <w:sz w:val="24"/>
          <w:szCs w:val="24"/>
        </w:rPr>
      </w:pPr>
      <w:r w:rsidRPr="00441438">
        <w:rPr>
          <w:rFonts w:ascii="Arial" w:hAnsi="Arial" w:cs="Arial"/>
          <w:sz w:val="24"/>
          <w:szCs w:val="24"/>
        </w:rPr>
        <w:t>Workforce Development and Education</w:t>
      </w:r>
    </w:p>
    <w:p w14:paraId="7B49B92C" w14:textId="77777777" w:rsidR="00441438" w:rsidRPr="00441438" w:rsidRDefault="00441438" w:rsidP="00441438">
      <w:pPr>
        <w:rPr>
          <w:rFonts w:ascii="Arial" w:hAnsi="Arial" w:cs="Arial"/>
          <w:sz w:val="24"/>
          <w:szCs w:val="24"/>
        </w:rPr>
      </w:pPr>
      <w:r w:rsidRPr="00441438">
        <w:rPr>
          <w:rFonts w:ascii="Arial" w:hAnsi="Arial" w:cs="Arial"/>
          <w:sz w:val="24"/>
          <w:szCs w:val="24"/>
        </w:rPr>
        <w:t>The Nursing and Midwifery Academy is a key contributor to retention, focusing on education and career progression for nurses and midwives. Recent initiatives include:</w:t>
      </w:r>
    </w:p>
    <w:p w14:paraId="5651CE89" w14:textId="77777777" w:rsidR="00441438" w:rsidRPr="00441438" w:rsidRDefault="00441438" w:rsidP="00441438">
      <w:pPr>
        <w:rPr>
          <w:rFonts w:ascii="Arial" w:hAnsi="Arial" w:cs="Arial"/>
          <w:sz w:val="24"/>
          <w:szCs w:val="24"/>
        </w:rPr>
      </w:pPr>
      <w:r w:rsidRPr="00441438">
        <w:rPr>
          <w:rStyle w:val="Heading4Char"/>
          <w:rFonts w:ascii="Arial" w:hAnsi="Arial" w:cs="Arial"/>
          <w:sz w:val="24"/>
          <w:szCs w:val="24"/>
        </w:rPr>
        <w:t>Matrons Development Programme</w:t>
      </w:r>
      <w:r w:rsidRPr="00441438">
        <w:rPr>
          <w:rFonts w:ascii="Arial" w:hAnsi="Arial" w:cs="Arial"/>
          <w:sz w:val="24"/>
          <w:szCs w:val="24"/>
        </w:rPr>
        <w:t>: One cohort has completed the programme, with a second cohort set to begin in October.</w:t>
      </w:r>
    </w:p>
    <w:p w14:paraId="1B6D39DC" w14:textId="77777777" w:rsidR="00441438" w:rsidRPr="00441438" w:rsidRDefault="00441438" w:rsidP="00441438">
      <w:pPr>
        <w:rPr>
          <w:rFonts w:ascii="Arial" w:hAnsi="Arial" w:cs="Arial"/>
          <w:sz w:val="24"/>
          <w:szCs w:val="24"/>
        </w:rPr>
      </w:pPr>
      <w:r w:rsidRPr="00441438">
        <w:rPr>
          <w:rStyle w:val="Heading4Char"/>
          <w:rFonts w:ascii="Arial" w:hAnsi="Arial" w:cs="Arial"/>
          <w:sz w:val="24"/>
          <w:szCs w:val="24"/>
        </w:rPr>
        <w:t>Accelerating Excellence in Leadership Programme</w:t>
      </w:r>
      <w:r w:rsidRPr="00441438">
        <w:rPr>
          <w:rFonts w:ascii="Arial" w:hAnsi="Arial" w:cs="Arial"/>
          <w:sz w:val="24"/>
          <w:szCs w:val="24"/>
        </w:rPr>
        <w:t>: The first cohort of Band 7 team leaders is midway through this programme, facilitated in partnership with the Royal College of Nursing (RCN). A second cohort will commence in early 2024.</w:t>
      </w:r>
    </w:p>
    <w:p w14:paraId="48516977" w14:textId="77777777" w:rsidR="00441438" w:rsidRPr="00441438" w:rsidRDefault="00441438" w:rsidP="00441438">
      <w:pPr>
        <w:pStyle w:val="Heading2"/>
        <w:rPr>
          <w:rFonts w:ascii="Arial" w:hAnsi="Arial" w:cs="Arial"/>
          <w:sz w:val="24"/>
          <w:szCs w:val="24"/>
        </w:rPr>
      </w:pPr>
      <w:r w:rsidRPr="00441438">
        <w:rPr>
          <w:rFonts w:ascii="Arial" w:hAnsi="Arial" w:cs="Arial"/>
          <w:sz w:val="24"/>
          <w:szCs w:val="24"/>
        </w:rPr>
        <w:t>Retention Initiatives Across Service Groups</w:t>
      </w:r>
    </w:p>
    <w:p w14:paraId="7647CB13" w14:textId="77777777" w:rsidR="00441438" w:rsidRPr="00441438" w:rsidRDefault="00441438" w:rsidP="00441438">
      <w:pPr>
        <w:pStyle w:val="Heading2"/>
        <w:rPr>
          <w:rFonts w:ascii="Arial" w:hAnsi="Arial" w:cs="Arial"/>
          <w:sz w:val="24"/>
          <w:szCs w:val="24"/>
        </w:rPr>
      </w:pPr>
      <w:r w:rsidRPr="00441438">
        <w:rPr>
          <w:rStyle w:val="Heading3Char"/>
          <w:rFonts w:ascii="Arial" w:hAnsi="Arial" w:cs="Arial"/>
        </w:rPr>
        <w:t>Singleton and Neath Port Talbot Service Group</w:t>
      </w:r>
      <w:r w:rsidRPr="00441438">
        <w:rPr>
          <w:rFonts w:ascii="Arial" w:hAnsi="Arial" w:cs="Arial"/>
          <w:sz w:val="24"/>
          <w:szCs w:val="24"/>
        </w:rPr>
        <w:t>:</w:t>
      </w:r>
    </w:p>
    <w:p w14:paraId="3B4697BB" w14:textId="77777777" w:rsidR="00441438" w:rsidRPr="00441438" w:rsidRDefault="00441438" w:rsidP="00441438">
      <w:pPr>
        <w:pStyle w:val="ListParagraph"/>
        <w:numPr>
          <w:ilvl w:val="0"/>
          <w:numId w:val="11"/>
        </w:numPr>
        <w:rPr>
          <w:rFonts w:ascii="Arial" w:hAnsi="Arial" w:cs="Arial"/>
          <w:sz w:val="24"/>
          <w:szCs w:val="24"/>
        </w:rPr>
      </w:pPr>
      <w:r w:rsidRPr="00441438">
        <w:rPr>
          <w:rFonts w:ascii="Arial" w:hAnsi="Arial" w:cs="Arial"/>
          <w:sz w:val="24"/>
          <w:szCs w:val="24"/>
        </w:rPr>
        <w:t>A Retention Toolkit has been developed, currently being piloted in the Maternity, Neonates and Children Young Persons departments. This toolkit uses an evidence-based approach, incorporating the Nurse Retention Plan, People Strategy, and Health Education and Improvement Wales (HEIW) Wellbeing Strategy.</w:t>
      </w:r>
    </w:p>
    <w:p w14:paraId="1E37B648" w14:textId="77777777" w:rsidR="00441438" w:rsidRPr="00441438" w:rsidRDefault="00441438" w:rsidP="00441438">
      <w:pPr>
        <w:pStyle w:val="ListParagraph"/>
        <w:numPr>
          <w:ilvl w:val="0"/>
          <w:numId w:val="11"/>
        </w:numPr>
        <w:rPr>
          <w:rFonts w:ascii="Arial" w:hAnsi="Arial" w:cs="Arial"/>
          <w:sz w:val="24"/>
          <w:szCs w:val="24"/>
        </w:rPr>
      </w:pPr>
      <w:r w:rsidRPr="00441438">
        <w:rPr>
          <w:rFonts w:ascii="Arial" w:hAnsi="Arial" w:cs="Arial"/>
          <w:sz w:val="24"/>
          <w:szCs w:val="24"/>
        </w:rPr>
        <w:lastRenderedPageBreak/>
        <w:t>Managers use the toolkit to RAG rate key retention indicators. These indicators will be transformed into meaningful actions through a series of café conversations with staff to address concerns and identify actionable solutions.</w:t>
      </w:r>
    </w:p>
    <w:p w14:paraId="5A58975C" w14:textId="77777777" w:rsidR="00441438" w:rsidRPr="00441438" w:rsidRDefault="00441438" w:rsidP="00441438">
      <w:pPr>
        <w:pStyle w:val="ListParagraph"/>
        <w:numPr>
          <w:ilvl w:val="0"/>
          <w:numId w:val="11"/>
        </w:numPr>
        <w:rPr>
          <w:rFonts w:ascii="Arial" w:hAnsi="Arial" w:cs="Arial"/>
          <w:sz w:val="24"/>
          <w:szCs w:val="24"/>
        </w:rPr>
      </w:pPr>
      <w:r w:rsidRPr="00441438">
        <w:rPr>
          <w:rFonts w:ascii="Arial" w:hAnsi="Arial" w:cs="Arial"/>
          <w:sz w:val="24"/>
          <w:szCs w:val="24"/>
        </w:rPr>
        <w:t>This will then be rolled out to other departments within the service group.</w:t>
      </w:r>
    </w:p>
    <w:p w14:paraId="13B38EE6" w14:textId="77777777" w:rsidR="00441438" w:rsidRPr="00441438" w:rsidRDefault="00441438" w:rsidP="00441438">
      <w:pPr>
        <w:pStyle w:val="Heading3"/>
        <w:rPr>
          <w:rFonts w:ascii="Arial" w:hAnsi="Arial" w:cs="Arial"/>
        </w:rPr>
      </w:pPr>
      <w:r w:rsidRPr="00441438">
        <w:rPr>
          <w:rFonts w:ascii="Arial" w:hAnsi="Arial" w:cs="Arial"/>
        </w:rPr>
        <w:t>Morriston Service Group:</w:t>
      </w:r>
    </w:p>
    <w:p w14:paraId="6A7DC54D" w14:textId="77777777" w:rsidR="00441438" w:rsidRPr="00441438" w:rsidRDefault="00441438" w:rsidP="00441438">
      <w:pPr>
        <w:pStyle w:val="ListParagraph"/>
        <w:numPr>
          <w:ilvl w:val="0"/>
          <w:numId w:val="9"/>
        </w:numPr>
        <w:rPr>
          <w:rFonts w:ascii="Arial" w:hAnsi="Arial" w:cs="Arial"/>
          <w:sz w:val="24"/>
          <w:szCs w:val="24"/>
        </w:rPr>
      </w:pPr>
      <w:r w:rsidRPr="00441438">
        <w:rPr>
          <w:rFonts w:ascii="Arial" w:hAnsi="Arial" w:cs="Arial"/>
          <w:sz w:val="24"/>
          <w:szCs w:val="24"/>
        </w:rPr>
        <w:t>Data collection is the focus of retention efforts, including new starter questionnaires and stay interviews for internationally educated nurses, to better understand staff experiences and needs.</w:t>
      </w:r>
    </w:p>
    <w:p w14:paraId="7606FA34" w14:textId="1AFE3F13" w:rsidR="00441438" w:rsidRPr="00441438" w:rsidRDefault="00441438" w:rsidP="00441438">
      <w:pPr>
        <w:pStyle w:val="ListParagraph"/>
        <w:numPr>
          <w:ilvl w:val="0"/>
          <w:numId w:val="9"/>
        </w:numPr>
        <w:rPr>
          <w:rFonts w:ascii="Arial" w:hAnsi="Arial" w:cs="Arial"/>
          <w:sz w:val="24"/>
          <w:szCs w:val="24"/>
        </w:rPr>
      </w:pPr>
      <w:r w:rsidRPr="00441438">
        <w:rPr>
          <w:rFonts w:ascii="Arial" w:hAnsi="Arial" w:cs="Arial"/>
          <w:sz w:val="24"/>
          <w:szCs w:val="24"/>
        </w:rPr>
        <w:t>A Wellbeing Event</w:t>
      </w:r>
      <w:r w:rsidR="00A64DD4">
        <w:rPr>
          <w:rFonts w:ascii="Arial" w:hAnsi="Arial" w:cs="Arial"/>
          <w:sz w:val="24"/>
          <w:szCs w:val="24"/>
        </w:rPr>
        <w:t xml:space="preserve"> took place in September</w:t>
      </w:r>
      <w:r w:rsidRPr="00441438">
        <w:rPr>
          <w:rFonts w:ascii="Arial" w:hAnsi="Arial" w:cs="Arial"/>
          <w:sz w:val="24"/>
          <w:szCs w:val="24"/>
        </w:rPr>
        <w:t xml:space="preserve"> to support staff, featuring stalls from various community organisations.</w:t>
      </w:r>
    </w:p>
    <w:p w14:paraId="04B997ED" w14:textId="77777777" w:rsidR="00441438" w:rsidRPr="00441438" w:rsidRDefault="00441438" w:rsidP="00441438">
      <w:pPr>
        <w:pStyle w:val="ListParagraph"/>
        <w:numPr>
          <w:ilvl w:val="0"/>
          <w:numId w:val="9"/>
        </w:numPr>
        <w:rPr>
          <w:rFonts w:ascii="Arial" w:hAnsi="Arial" w:cs="Arial"/>
          <w:sz w:val="24"/>
          <w:szCs w:val="24"/>
        </w:rPr>
      </w:pPr>
      <w:r w:rsidRPr="00441438">
        <w:rPr>
          <w:rFonts w:ascii="Arial" w:hAnsi="Arial" w:cs="Arial"/>
          <w:sz w:val="24"/>
          <w:szCs w:val="24"/>
        </w:rPr>
        <w:t xml:space="preserve">Morriston Service Group are also in the process of setting up internal nurse transfer which would allow nurses to easily transfer from their current ward to another that has a job opening without the need to go through the full interview process. This is currently being finalised. </w:t>
      </w:r>
    </w:p>
    <w:p w14:paraId="5F061C76" w14:textId="77777777" w:rsidR="00441438" w:rsidRPr="00441438" w:rsidRDefault="00441438" w:rsidP="00441438">
      <w:pPr>
        <w:pStyle w:val="Heading3"/>
        <w:rPr>
          <w:rFonts w:ascii="Arial" w:hAnsi="Arial" w:cs="Arial"/>
        </w:rPr>
      </w:pPr>
      <w:r w:rsidRPr="00441438">
        <w:rPr>
          <w:rFonts w:ascii="Arial" w:hAnsi="Arial" w:cs="Arial"/>
        </w:rPr>
        <w:t>Estates and Facilities:</w:t>
      </w:r>
    </w:p>
    <w:p w14:paraId="087ED202" w14:textId="77777777" w:rsidR="00441438" w:rsidRPr="00441438" w:rsidRDefault="00441438" w:rsidP="00441438">
      <w:pPr>
        <w:pStyle w:val="ListParagraph"/>
        <w:numPr>
          <w:ilvl w:val="0"/>
          <w:numId w:val="10"/>
        </w:numPr>
        <w:rPr>
          <w:rFonts w:ascii="Arial" w:hAnsi="Arial" w:cs="Arial"/>
          <w:sz w:val="24"/>
          <w:szCs w:val="24"/>
        </w:rPr>
      </w:pPr>
      <w:r w:rsidRPr="00441438">
        <w:rPr>
          <w:rFonts w:ascii="Arial" w:hAnsi="Arial" w:cs="Arial"/>
          <w:sz w:val="24"/>
          <w:szCs w:val="24"/>
        </w:rPr>
        <w:t>The department has held staff recognition events, initially for facilities staff, with plans to extend these to estates staff. Additionally, a review of job descriptions is underway to ensure role clarity and alignment with staff expectations.</w:t>
      </w:r>
    </w:p>
    <w:p w14:paraId="044B42DD" w14:textId="77777777" w:rsidR="00441438" w:rsidRPr="00441438" w:rsidRDefault="00441438" w:rsidP="00441438">
      <w:pPr>
        <w:pStyle w:val="Heading3"/>
        <w:rPr>
          <w:rFonts w:ascii="Arial" w:hAnsi="Arial" w:cs="Arial"/>
        </w:rPr>
      </w:pPr>
      <w:r w:rsidRPr="00441438">
        <w:rPr>
          <w:rFonts w:ascii="Arial" w:hAnsi="Arial" w:cs="Arial"/>
        </w:rPr>
        <w:t xml:space="preserve">Primary Care: </w:t>
      </w:r>
    </w:p>
    <w:p w14:paraId="5650CB3C" w14:textId="77777777" w:rsidR="00441438" w:rsidRPr="00441438" w:rsidRDefault="00441438" w:rsidP="00441438">
      <w:pPr>
        <w:pStyle w:val="ListParagraph"/>
        <w:numPr>
          <w:ilvl w:val="0"/>
          <w:numId w:val="10"/>
        </w:numPr>
        <w:rPr>
          <w:rFonts w:ascii="Arial" w:hAnsi="Arial" w:cs="Arial"/>
          <w:sz w:val="24"/>
          <w:szCs w:val="24"/>
        </w:rPr>
      </w:pPr>
      <w:r w:rsidRPr="00441438">
        <w:rPr>
          <w:rFonts w:ascii="Arial" w:hAnsi="Arial" w:cs="Arial"/>
          <w:sz w:val="24"/>
          <w:szCs w:val="24"/>
        </w:rPr>
        <w:t>A new Professional Nurse Advocate role has been introduced, providing restorative clinical supervision and training across district nursing to enhance staff wellbeing and retention.</w:t>
      </w:r>
    </w:p>
    <w:p w14:paraId="7491AA6A" w14:textId="77777777" w:rsidR="00441438" w:rsidRPr="00441438" w:rsidRDefault="00441438" w:rsidP="00441438">
      <w:pPr>
        <w:pStyle w:val="ListParagraph"/>
        <w:numPr>
          <w:ilvl w:val="0"/>
          <w:numId w:val="10"/>
        </w:numPr>
        <w:rPr>
          <w:rFonts w:ascii="Arial" w:hAnsi="Arial" w:cs="Arial"/>
          <w:sz w:val="24"/>
          <w:szCs w:val="24"/>
        </w:rPr>
      </w:pPr>
      <w:r w:rsidRPr="00441438">
        <w:rPr>
          <w:rFonts w:ascii="Arial" w:hAnsi="Arial" w:cs="Arial"/>
          <w:sz w:val="24"/>
          <w:szCs w:val="24"/>
        </w:rPr>
        <w:t xml:space="preserve">Primary Care and Therapies have also reintroduced the Wellbeing meetings for leads and Wellbeing champions across the service to promote wellbeing initiatives. </w:t>
      </w:r>
    </w:p>
    <w:p w14:paraId="13439ABF" w14:textId="77777777" w:rsidR="00441438" w:rsidRPr="00441438" w:rsidRDefault="00441438" w:rsidP="00441438">
      <w:pPr>
        <w:pStyle w:val="Heading2"/>
        <w:rPr>
          <w:rFonts w:ascii="Arial" w:hAnsi="Arial" w:cs="Arial"/>
          <w:sz w:val="24"/>
          <w:szCs w:val="24"/>
        </w:rPr>
      </w:pPr>
      <w:r w:rsidRPr="00441438">
        <w:rPr>
          <w:rFonts w:ascii="Arial" w:hAnsi="Arial" w:cs="Arial"/>
          <w:sz w:val="24"/>
          <w:szCs w:val="24"/>
        </w:rPr>
        <w:t>Evaluations and Strategic Developments</w:t>
      </w:r>
    </w:p>
    <w:p w14:paraId="23945D24" w14:textId="77777777" w:rsidR="00441438" w:rsidRPr="00441438" w:rsidRDefault="00441438" w:rsidP="00441438">
      <w:pPr>
        <w:rPr>
          <w:rFonts w:ascii="Arial" w:hAnsi="Arial" w:cs="Arial"/>
          <w:sz w:val="24"/>
          <w:szCs w:val="24"/>
        </w:rPr>
      </w:pPr>
      <w:r w:rsidRPr="00441438">
        <w:rPr>
          <w:rFonts w:ascii="Arial" w:hAnsi="Arial" w:cs="Arial"/>
          <w:sz w:val="24"/>
          <w:szCs w:val="24"/>
        </w:rPr>
        <w:t>The "Thinking of Leaving" pilot has been evaluated, with findings presented to the Recruitment and Retention Group and Workforce &amp; Organisational Development (WOD) Digital Committee. Based on the evidence from the evaluation, the decision was made to discontinue the pilot. Instead, the focus will shift to embedding stay conversations within Performance Appraisal and Development Reviews (PADRs) to proactively address staff retention.</w:t>
      </w:r>
    </w:p>
    <w:p w14:paraId="0DC5FA0F" w14:textId="77777777" w:rsidR="00441438" w:rsidRPr="00441438" w:rsidRDefault="00441438" w:rsidP="00441438">
      <w:pPr>
        <w:rPr>
          <w:rFonts w:ascii="Arial" w:hAnsi="Arial" w:cs="Arial"/>
          <w:sz w:val="24"/>
          <w:szCs w:val="24"/>
        </w:rPr>
      </w:pPr>
      <w:r w:rsidRPr="00441438">
        <w:rPr>
          <w:rFonts w:ascii="Arial" w:hAnsi="Arial" w:cs="Arial"/>
          <w:sz w:val="24"/>
          <w:szCs w:val="24"/>
        </w:rPr>
        <w:t>The Retention Lead is actively involved at an All-Wales level, collaborating with retention leads from other health boards to influence the Strategic Nursing Workforce Plan. Key focus areas include:</w:t>
      </w:r>
    </w:p>
    <w:p w14:paraId="7F16CBF7" w14:textId="77777777" w:rsidR="00441438" w:rsidRPr="00441438" w:rsidRDefault="00441438" w:rsidP="00441438">
      <w:pPr>
        <w:pStyle w:val="ListParagraph"/>
        <w:numPr>
          <w:ilvl w:val="0"/>
          <w:numId w:val="8"/>
        </w:numPr>
        <w:rPr>
          <w:rFonts w:ascii="Arial" w:hAnsi="Arial" w:cs="Arial"/>
          <w:sz w:val="24"/>
          <w:szCs w:val="24"/>
        </w:rPr>
      </w:pPr>
      <w:r w:rsidRPr="00441438">
        <w:rPr>
          <w:rFonts w:ascii="Arial" w:hAnsi="Arial" w:cs="Arial"/>
          <w:sz w:val="24"/>
          <w:szCs w:val="24"/>
        </w:rPr>
        <w:t>Implementation of legacy mentoring roles</w:t>
      </w:r>
    </w:p>
    <w:p w14:paraId="289BBD9D" w14:textId="77777777" w:rsidR="00441438" w:rsidRPr="00441438" w:rsidRDefault="00441438" w:rsidP="00441438">
      <w:pPr>
        <w:pStyle w:val="ListParagraph"/>
        <w:numPr>
          <w:ilvl w:val="0"/>
          <w:numId w:val="8"/>
        </w:numPr>
        <w:rPr>
          <w:rFonts w:ascii="Arial" w:hAnsi="Arial" w:cs="Arial"/>
          <w:sz w:val="24"/>
          <w:szCs w:val="24"/>
        </w:rPr>
      </w:pPr>
      <w:r w:rsidRPr="00441438">
        <w:rPr>
          <w:rFonts w:ascii="Arial" w:hAnsi="Arial" w:cs="Arial"/>
          <w:sz w:val="24"/>
          <w:szCs w:val="24"/>
        </w:rPr>
        <w:t>Promotion of compassionate leadership</w:t>
      </w:r>
    </w:p>
    <w:p w14:paraId="79C605AD" w14:textId="77777777" w:rsidR="00441438" w:rsidRPr="00441438" w:rsidRDefault="00441438" w:rsidP="00441438">
      <w:pPr>
        <w:pStyle w:val="ListParagraph"/>
        <w:numPr>
          <w:ilvl w:val="0"/>
          <w:numId w:val="8"/>
        </w:numPr>
        <w:rPr>
          <w:rFonts w:ascii="Arial" w:hAnsi="Arial" w:cs="Arial"/>
          <w:sz w:val="24"/>
          <w:szCs w:val="24"/>
        </w:rPr>
      </w:pPr>
      <w:r w:rsidRPr="00441438">
        <w:rPr>
          <w:rFonts w:ascii="Arial" w:hAnsi="Arial" w:cs="Arial"/>
          <w:sz w:val="24"/>
          <w:szCs w:val="24"/>
        </w:rPr>
        <w:t>Support for the Band 5 to Band 6 nurse uplift</w:t>
      </w:r>
    </w:p>
    <w:p w14:paraId="3CD4AF4A" w14:textId="77777777" w:rsidR="00441438" w:rsidRPr="00441438" w:rsidRDefault="00441438" w:rsidP="00441438">
      <w:pPr>
        <w:pStyle w:val="ListParagraph"/>
        <w:numPr>
          <w:ilvl w:val="0"/>
          <w:numId w:val="8"/>
        </w:numPr>
        <w:rPr>
          <w:rFonts w:ascii="Arial" w:hAnsi="Arial" w:cs="Arial"/>
          <w:sz w:val="24"/>
          <w:szCs w:val="24"/>
        </w:rPr>
      </w:pPr>
      <w:r w:rsidRPr="00441438">
        <w:rPr>
          <w:rFonts w:ascii="Arial" w:hAnsi="Arial" w:cs="Arial"/>
          <w:sz w:val="24"/>
          <w:szCs w:val="24"/>
        </w:rPr>
        <w:lastRenderedPageBreak/>
        <w:t>Development of a robust career framework for nursing progression.</w:t>
      </w:r>
    </w:p>
    <w:p w14:paraId="46558406" w14:textId="77777777" w:rsidR="00441438" w:rsidRPr="00441438" w:rsidRDefault="00441438" w:rsidP="00441438">
      <w:pPr>
        <w:pStyle w:val="Heading2"/>
        <w:rPr>
          <w:rFonts w:ascii="Arial" w:hAnsi="Arial" w:cs="Arial"/>
          <w:sz w:val="24"/>
          <w:szCs w:val="24"/>
        </w:rPr>
      </w:pPr>
      <w:r w:rsidRPr="00441438">
        <w:rPr>
          <w:rFonts w:ascii="Arial" w:hAnsi="Arial" w:cs="Arial"/>
          <w:sz w:val="24"/>
          <w:szCs w:val="24"/>
        </w:rPr>
        <w:t>HEIW Supervision Hub</w:t>
      </w:r>
    </w:p>
    <w:p w14:paraId="59B6A15C" w14:textId="77777777" w:rsidR="00441438" w:rsidRPr="00441438" w:rsidRDefault="00441438" w:rsidP="00441438">
      <w:pPr>
        <w:rPr>
          <w:rFonts w:ascii="Arial" w:hAnsi="Arial" w:cs="Arial"/>
          <w:sz w:val="24"/>
          <w:szCs w:val="24"/>
        </w:rPr>
      </w:pPr>
      <w:r w:rsidRPr="00441438">
        <w:rPr>
          <w:rFonts w:ascii="Arial" w:hAnsi="Arial" w:cs="Arial"/>
          <w:sz w:val="24"/>
          <w:szCs w:val="24"/>
        </w:rPr>
        <w:t>Health Education and Improvement Wales (HEIW) is developing a Supervision Hub, providing a centralised resource for mentoring, preceptorship, and supervision. The hub will allow staff to access internal resources or navigate directly to professional body guidance relevant to their field, further supporting workforce development and retention.</w:t>
      </w:r>
    </w:p>
    <w:p w14:paraId="4E5935B1" w14:textId="77777777" w:rsidR="00441438" w:rsidRPr="00441438" w:rsidRDefault="00441438" w:rsidP="00441438">
      <w:pPr>
        <w:pStyle w:val="Heading2"/>
        <w:rPr>
          <w:rFonts w:ascii="Arial" w:hAnsi="Arial" w:cs="Arial"/>
          <w:sz w:val="24"/>
          <w:szCs w:val="24"/>
        </w:rPr>
      </w:pPr>
      <w:r w:rsidRPr="00441438">
        <w:rPr>
          <w:rFonts w:ascii="Arial" w:hAnsi="Arial" w:cs="Arial"/>
          <w:sz w:val="24"/>
          <w:szCs w:val="24"/>
        </w:rPr>
        <w:t>Strategic Retention Framework</w:t>
      </w:r>
    </w:p>
    <w:p w14:paraId="4F6D9706" w14:textId="77777777" w:rsidR="00441438" w:rsidRPr="00441438" w:rsidRDefault="00441438" w:rsidP="00441438">
      <w:pPr>
        <w:rPr>
          <w:rFonts w:ascii="Arial" w:hAnsi="Arial" w:cs="Arial"/>
          <w:sz w:val="24"/>
          <w:szCs w:val="24"/>
        </w:rPr>
      </w:pPr>
      <w:r w:rsidRPr="00441438">
        <w:rPr>
          <w:rFonts w:ascii="Arial" w:hAnsi="Arial" w:cs="Arial"/>
          <w:sz w:val="24"/>
          <w:szCs w:val="24"/>
        </w:rPr>
        <w:t>We are finalising a Retention Framework that will provide a strategic roadmap for all retention efforts within SBUHB. This framework will outline specific goals, actions, and measurable outcomes, offering a structured approach to reducing turnover and enhancing workforce stability in the long term.</w:t>
      </w:r>
    </w:p>
    <w:p w14:paraId="7AE1CAAD" w14:textId="77777777" w:rsidR="00AA60C0" w:rsidRPr="00441438" w:rsidRDefault="00AA60C0" w:rsidP="3FF98F14">
      <w:pPr>
        <w:jc w:val="both"/>
        <w:rPr>
          <w:rFonts w:ascii="Arial" w:hAnsi="Arial" w:cs="Arial"/>
          <w:sz w:val="24"/>
          <w:szCs w:val="24"/>
        </w:rPr>
      </w:pPr>
    </w:p>
    <w:p w14:paraId="22A3B112" w14:textId="77777777" w:rsidR="00AA60C0" w:rsidRPr="00441438" w:rsidRDefault="00AA60C0" w:rsidP="3FF98F14">
      <w:pPr>
        <w:jc w:val="both"/>
        <w:rPr>
          <w:rFonts w:ascii="Arial" w:hAnsi="Arial" w:cs="Arial"/>
          <w:sz w:val="24"/>
          <w:szCs w:val="24"/>
        </w:rPr>
      </w:pPr>
    </w:p>
    <w:sectPr w:rsidR="00AA60C0" w:rsidRPr="00441438"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1F009A" w14:textId="77777777" w:rsidR="00F9607D" w:rsidRDefault="00F9607D" w:rsidP="00ED2AFE">
      <w:pPr>
        <w:spacing w:after="0" w:line="240" w:lineRule="auto"/>
      </w:pPr>
      <w:r>
        <w:separator/>
      </w:r>
    </w:p>
  </w:endnote>
  <w:endnote w:type="continuationSeparator" w:id="0">
    <w:p w14:paraId="2D954E09" w14:textId="77777777" w:rsidR="00F9607D" w:rsidRDefault="00F9607D" w:rsidP="00ED2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C44CE" w14:textId="77777777" w:rsidR="00660041" w:rsidRDefault="0066004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7A4EAC" w14:textId="727DEFDD" w:rsidR="00FF7CAE" w:rsidRDefault="00B82381">
    <w:pPr>
      <w:pStyle w:val="Footer"/>
      <w:jc w:val="right"/>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sdt>
    <w:sdtPr>
      <w:id w:val="-58025003"/>
      <w:docPartObj>
        <w:docPartGallery w:val="Page Numbers (Bottom of Page)"/>
        <w:docPartUnique/>
      </w:docPartObj>
    </w:sdtPr>
    <w:sdtEndPr>
      <w:rPr>
        <w:noProof/>
      </w:rPr>
    </w:sdtEndPr>
    <w:sdtContent>
      <w:p w14:paraId="6CEC50D6" w14:textId="6467E63F" w:rsidR="00EF3C99" w:rsidRDefault="00EF3C99" w:rsidP="00EF3C99">
        <w:pPr>
          <w:pStyle w:val="Footer"/>
          <w:jc w:val="right"/>
        </w:pPr>
        <w:r>
          <w:t xml:space="preserve">   </w:t>
        </w:r>
        <w:sdt>
          <w:sdtPr>
            <w:id w:val="443046536"/>
            <w:docPartObj>
              <w:docPartGallery w:val="Page Numbers (Bottom of Page)"/>
              <w:docPartUnique/>
            </w:docPartObj>
          </w:sdtPr>
          <w:sdtEndPr/>
          <w:sdtContent>
            <w:r w:rsidRPr="00767E3E">
              <w:rPr>
                <w:noProof/>
                <w:lang w:eastAsia="en-GB"/>
              </w:rPr>
              <w:drawing>
                <wp:anchor distT="0" distB="0" distL="114300" distR="114300" simplePos="0" relativeHeight="251663360" behindDoc="1" locked="0" layoutInCell="1" allowOverlap="1" wp14:anchorId="3B962FD7" wp14:editId="0BB61643">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Content>
        </w:sdt>
      </w:p>
      <w:p w14:paraId="40E612CF" w14:textId="59852702" w:rsidR="00EF3C99" w:rsidRDefault="00EF3C99" w:rsidP="00EF3C99">
        <w:pPr>
          <w:pStyle w:val="Footer"/>
          <w:jc w:val="right"/>
        </w:pPr>
        <w:r>
          <w:rPr>
            <w:noProof/>
          </w:rPr>
          <w:t>Workforce</w:t>
        </w:r>
        <w:r w:rsidR="00660041">
          <w:rPr>
            <w:noProof/>
          </w:rPr>
          <w:t xml:space="preserve"> and</w:t>
        </w:r>
        <w:r>
          <w:rPr>
            <w:noProof/>
          </w:rPr>
          <w:t xml:space="preserve"> OD  Committee – 24</w:t>
        </w:r>
        <w:r w:rsidRPr="006556F1">
          <w:rPr>
            <w:noProof/>
            <w:vertAlign w:val="superscript"/>
          </w:rPr>
          <w:t>th</w:t>
        </w:r>
        <w:r>
          <w:rPr>
            <w:noProof/>
          </w:rPr>
          <w:t xml:space="preserve"> October 2024 </w:t>
        </w:r>
      </w:p>
      <w:p w14:paraId="556C6CC9" w14:textId="77777777" w:rsidR="00EF3C99" w:rsidRDefault="00EF3C99" w:rsidP="00EF3C99">
        <w:pPr>
          <w:pStyle w:val="Footer"/>
          <w:rPr>
            <w:noProof/>
          </w:rPr>
        </w:pPr>
        <w:r>
          <w:t xml:space="preserve">                                                                                 </w:t>
        </w:r>
      </w:p>
    </w:sdtContent>
  </w:sdt>
  <w:p w14:paraId="4B1D000C" w14:textId="155B5C30" w:rsidR="0064398F" w:rsidRDefault="0064398F" w:rsidP="00EF3C99">
    <w:pPr>
      <w:pStyle w:val="Footer"/>
      <w:tabs>
        <w:tab w:val="clear" w:pos="9026"/>
        <w:tab w:val="left" w:pos="4513"/>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1194" w14:textId="77777777" w:rsidR="00660041" w:rsidRDefault="006600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70940E" w14:textId="77777777" w:rsidR="00F9607D" w:rsidRDefault="00F9607D" w:rsidP="00ED2AFE">
      <w:pPr>
        <w:spacing w:after="0" w:line="240" w:lineRule="auto"/>
      </w:pPr>
      <w:r>
        <w:separator/>
      </w:r>
    </w:p>
  </w:footnote>
  <w:footnote w:type="continuationSeparator" w:id="0">
    <w:p w14:paraId="0EC48AB9" w14:textId="77777777" w:rsidR="00F9607D" w:rsidRDefault="00F9607D" w:rsidP="00ED2A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019BEC" w14:textId="77777777" w:rsidR="00660041" w:rsidRDefault="0066004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A852A6" w14:textId="4DA27052" w:rsidR="00475474" w:rsidRDefault="00475474">
    <w:pPr>
      <w:pStyle w:val="Header"/>
    </w:pPr>
    <w:r>
      <w:rPr>
        <w:noProof/>
        <w:lang w:eastAsia="en-GB"/>
      </w:rPr>
      <w:drawing>
        <wp:anchor distT="0" distB="0" distL="114300" distR="114300" simplePos="0" relativeHeight="251659264" behindDoc="1" locked="0" layoutInCell="1" allowOverlap="1" wp14:anchorId="10F0D31D" wp14:editId="436ED702">
          <wp:simplePos x="0" y="0"/>
          <wp:positionH relativeFrom="column">
            <wp:posOffset>1247775</wp:posOffset>
          </wp:positionH>
          <wp:positionV relativeFrom="paragraph">
            <wp:posOffset>-362585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09A13" w14:textId="77777777" w:rsidR="00660041" w:rsidRDefault="006600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47AB8"/>
    <w:multiLevelType w:val="hybridMultilevel"/>
    <w:tmpl w:val="4CCE0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multilevel"/>
    <w:tmpl w:val="DE3C2B20"/>
    <w:lvl w:ilvl="0">
      <w:start w:val="1"/>
      <w:numFmt w:val="decimal"/>
      <w:lvlText w:val="%1."/>
      <w:lvlJc w:val="left"/>
      <w:pPr>
        <w:ind w:left="360" w:hanging="360"/>
      </w:pPr>
      <w:rPr>
        <w:rFonts w:ascii="Arial" w:hAnsi="Arial" w:cs="Arial" w:hint="default"/>
        <w:b/>
        <w:sz w:val="24"/>
        <w:szCs w:val="24"/>
      </w:rPr>
    </w:lvl>
    <w:lvl w:ilvl="1">
      <w:start w:val="1"/>
      <w:numFmt w:val="decimal"/>
      <w:lvlText w:val="%1.%2"/>
      <w:lvlJc w:val="left"/>
      <w:pPr>
        <w:ind w:left="360" w:hanging="360"/>
      </w:p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E4234F6"/>
    <w:multiLevelType w:val="hybridMultilevel"/>
    <w:tmpl w:val="73866E90"/>
    <w:lvl w:ilvl="0" w:tplc="F230CA30">
      <w:start w:val="1"/>
      <w:numFmt w:val="bullet"/>
      <w:lvlText w:val="·"/>
      <w:lvlJc w:val="left"/>
      <w:pPr>
        <w:ind w:left="720" w:hanging="360"/>
      </w:pPr>
      <w:rPr>
        <w:rFonts w:ascii="Symbol" w:hAnsi="Symbol" w:hint="default"/>
      </w:rPr>
    </w:lvl>
    <w:lvl w:ilvl="1" w:tplc="262E2114">
      <w:start w:val="1"/>
      <w:numFmt w:val="bullet"/>
      <w:lvlText w:val="o"/>
      <w:lvlJc w:val="left"/>
      <w:pPr>
        <w:ind w:left="1440" w:hanging="360"/>
      </w:pPr>
      <w:rPr>
        <w:rFonts w:ascii="Courier New" w:hAnsi="Courier New" w:hint="default"/>
      </w:rPr>
    </w:lvl>
    <w:lvl w:ilvl="2" w:tplc="6B7E23B6">
      <w:start w:val="1"/>
      <w:numFmt w:val="bullet"/>
      <w:lvlText w:val=""/>
      <w:lvlJc w:val="left"/>
      <w:pPr>
        <w:ind w:left="2160" w:hanging="360"/>
      </w:pPr>
      <w:rPr>
        <w:rFonts w:ascii="Wingdings" w:hAnsi="Wingdings" w:hint="default"/>
      </w:rPr>
    </w:lvl>
    <w:lvl w:ilvl="3" w:tplc="89A27FD8">
      <w:start w:val="1"/>
      <w:numFmt w:val="bullet"/>
      <w:lvlText w:val=""/>
      <w:lvlJc w:val="left"/>
      <w:pPr>
        <w:ind w:left="2880" w:hanging="360"/>
      </w:pPr>
      <w:rPr>
        <w:rFonts w:ascii="Symbol" w:hAnsi="Symbol" w:hint="default"/>
      </w:rPr>
    </w:lvl>
    <w:lvl w:ilvl="4" w:tplc="F00EE938">
      <w:start w:val="1"/>
      <w:numFmt w:val="bullet"/>
      <w:lvlText w:val="o"/>
      <w:lvlJc w:val="left"/>
      <w:pPr>
        <w:ind w:left="3600" w:hanging="360"/>
      </w:pPr>
      <w:rPr>
        <w:rFonts w:ascii="Courier New" w:hAnsi="Courier New" w:hint="default"/>
      </w:rPr>
    </w:lvl>
    <w:lvl w:ilvl="5" w:tplc="C81A333A">
      <w:start w:val="1"/>
      <w:numFmt w:val="bullet"/>
      <w:lvlText w:val=""/>
      <w:lvlJc w:val="left"/>
      <w:pPr>
        <w:ind w:left="4320" w:hanging="360"/>
      </w:pPr>
      <w:rPr>
        <w:rFonts w:ascii="Wingdings" w:hAnsi="Wingdings" w:hint="default"/>
      </w:rPr>
    </w:lvl>
    <w:lvl w:ilvl="6" w:tplc="BA2CC3D2">
      <w:start w:val="1"/>
      <w:numFmt w:val="bullet"/>
      <w:lvlText w:val=""/>
      <w:lvlJc w:val="left"/>
      <w:pPr>
        <w:ind w:left="5040" w:hanging="360"/>
      </w:pPr>
      <w:rPr>
        <w:rFonts w:ascii="Symbol" w:hAnsi="Symbol" w:hint="default"/>
      </w:rPr>
    </w:lvl>
    <w:lvl w:ilvl="7" w:tplc="D3027B30">
      <w:start w:val="1"/>
      <w:numFmt w:val="bullet"/>
      <w:lvlText w:val="o"/>
      <w:lvlJc w:val="left"/>
      <w:pPr>
        <w:ind w:left="5760" w:hanging="360"/>
      </w:pPr>
      <w:rPr>
        <w:rFonts w:ascii="Courier New" w:hAnsi="Courier New" w:hint="default"/>
      </w:rPr>
    </w:lvl>
    <w:lvl w:ilvl="8" w:tplc="5B2287FE">
      <w:start w:val="1"/>
      <w:numFmt w:val="bullet"/>
      <w:lvlText w:val=""/>
      <w:lvlJc w:val="left"/>
      <w:pPr>
        <w:ind w:left="6480" w:hanging="360"/>
      </w:pPr>
      <w:rPr>
        <w:rFonts w:ascii="Wingdings" w:hAnsi="Wingdings" w:hint="default"/>
      </w:rPr>
    </w:lvl>
  </w:abstractNum>
  <w:abstractNum w:abstractNumId="3" w15:restartNumberingAfterBreak="0">
    <w:nsid w:val="2FA04ED1"/>
    <w:multiLevelType w:val="hybridMultilevel"/>
    <w:tmpl w:val="DABE3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BAC6D3"/>
    <w:multiLevelType w:val="hybridMultilevel"/>
    <w:tmpl w:val="79B6D3C8"/>
    <w:lvl w:ilvl="0" w:tplc="20A491AC">
      <w:start w:val="1"/>
      <w:numFmt w:val="bullet"/>
      <w:lvlText w:val=""/>
      <w:lvlJc w:val="left"/>
      <w:pPr>
        <w:ind w:left="720" w:hanging="360"/>
      </w:pPr>
      <w:rPr>
        <w:rFonts w:ascii="Symbol" w:hAnsi="Symbol" w:hint="default"/>
      </w:rPr>
    </w:lvl>
    <w:lvl w:ilvl="1" w:tplc="16C25C96">
      <w:start w:val="1"/>
      <w:numFmt w:val="bullet"/>
      <w:lvlText w:val="o"/>
      <w:lvlJc w:val="left"/>
      <w:pPr>
        <w:ind w:left="1440" w:hanging="360"/>
      </w:pPr>
      <w:rPr>
        <w:rFonts w:ascii="Courier New" w:hAnsi="Courier New" w:hint="default"/>
      </w:rPr>
    </w:lvl>
    <w:lvl w:ilvl="2" w:tplc="77706EC0">
      <w:start w:val="1"/>
      <w:numFmt w:val="bullet"/>
      <w:lvlText w:val=""/>
      <w:lvlJc w:val="left"/>
      <w:pPr>
        <w:ind w:left="2160" w:hanging="360"/>
      </w:pPr>
      <w:rPr>
        <w:rFonts w:ascii="Wingdings" w:hAnsi="Wingdings" w:hint="default"/>
      </w:rPr>
    </w:lvl>
    <w:lvl w:ilvl="3" w:tplc="5F02368C">
      <w:start w:val="1"/>
      <w:numFmt w:val="bullet"/>
      <w:lvlText w:val=""/>
      <w:lvlJc w:val="left"/>
      <w:pPr>
        <w:ind w:left="2880" w:hanging="360"/>
      </w:pPr>
      <w:rPr>
        <w:rFonts w:ascii="Symbol" w:hAnsi="Symbol" w:hint="default"/>
      </w:rPr>
    </w:lvl>
    <w:lvl w:ilvl="4" w:tplc="F8068B24">
      <w:start w:val="1"/>
      <w:numFmt w:val="bullet"/>
      <w:lvlText w:val="o"/>
      <w:lvlJc w:val="left"/>
      <w:pPr>
        <w:ind w:left="3600" w:hanging="360"/>
      </w:pPr>
      <w:rPr>
        <w:rFonts w:ascii="Courier New" w:hAnsi="Courier New" w:hint="default"/>
      </w:rPr>
    </w:lvl>
    <w:lvl w:ilvl="5" w:tplc="766CB06E">
      <w:start w:val="1"/>
      <w:numFmt w:val="bullet"/>
      <w:lvlText w:val=""/>
      <w:lvlJc w:val="left"/>
      <w:pPr>
        <w:ind w:left="4320" w:hanging="360"/>
      </w:pPr>
      <w:rPr>
        <w:rFonts w:ascii="Wingdings" w:hAnsi="Wingdings" w:hint="default"/>
      </w:rPr>
    </w:lvl>
    <w:lvl w:ilvl="6" w:tplc="0840C020">
      <w:start w:val="1"/>
      <w:numFmt w:val="bullet"/>
      <w:lvlText w:val=""/>
      <w:lvlJc w:val="left"/>
      <w:pPr>
        <w:ind w:left="5040" w:hanging="360"/>
      </w:pPr>
      <w:rPr>
        <w:rFonts w:ascii="Symbol" w:hAnsi="Symbol" w:hint="default"/>
      </w:rPr>
    </w:lvl>
    <w:lvl w:ilvl="7" w:tplc="163EC6A8">
      <w:start w:val="1"/>
      <w:numFmt w:val="bullet"/>
      <w:lvlText w:val="o"/>
      <w:lvlJc w:val="left"/>
      <w:pPr>
        <w:ind w:left="5760" w:hanging="360"/>
      </w:pPr>
      <w:rPr>
        <w:rFonts w:ascii="Courier New" w:hAnsi="Courier New" w:hint="default"/>
      </w:rPr>
    </w:lvl>
    <w:lvl w:ilvl="8" w:tplc="D1A2C3BA">
      <w:start w:val="1"/>
      <w:numFmt w:val="bullet"/>
      <w:lvlText w:val=""/>
      <w:lvlJc w:val="left"/>
      <w:pPr>
        <w:ind w:left="6480" w:hanging="360"/>
      </w:pPr>
      <w:rPr>
        <w:rFonts w:ascii="Wingdings" w:hAnsi="Wingdings" w:hint="default"/>
      </w:rPr>
    </w:lvl>
  </w:abstractNum>
  <w:abstractNum w:abstractNumId="5" w15:restartNumberingAfterBreak="0">
    <w:nsid w:val="523253BD"/>
    <w:multiLevelType w:val="hybridMultilevel"/>
    <w:tmpl w:val="FAAEB2FC"/>
    <w:lvl w:ilvl="0" w:tplc="DEA4FAC2">
      <w:start w:val="1"/>
      <w:numFmt w:val="bullet"/>
      <w:lvlText w:val="·"/>
      <w:lvlJc w:val="left"/>
      <w:pPr>
        <w:ind w:left="720" w:hanging="360"/>
      </w:pPr>
      <w:rPr>
        <w:rFonts w:ascii="Symbol" w:hAnsi="Symbol" w:hint="default"/>
      </w:rPr>
    </w:lvl>
    <w:lvl w:ilvl="1" w:tplc="66CC17D2">
      <w:start w:val="1"/>
      <w:numFmt w:val="bullet"/>
      <w:lvlText w:val="o"/>
      <w:lvlJc w:val="left"/>
      <w:pPr>
        <w:ind w:left="1440" w:hanging="360"/>
      </w:pPr>
      <w:rPr>
        <w:rFonts w:ascii="Courier New" w:hAnsi="Courier New" w:hint="default"/>
      </w:rPr>
    </w:lvl>
    <w:lvl w:ilvl="2" w:tplc="2278BCCA">
      <w:start w:val="1"/>
      <w:numFmt w:val="bullet"/>
      <w:lvlText w:val=""/>
      <w:lvlJc w:val="left"/>
      <w:pPr>
        <w:ind w:left="2160" w:hanging="360"/>
      </w:pPr>
      <w:rPr>
        <w:rFonts w:ascii="Wingdings" w:hAnsi="Wingdings" w:hint="default"/>
      </w:rPr>
    </w:lvl>
    <w:lvl w:ilvl="3" w:tplc="22A8EF8E">
      <w:start w:val="1"/>
      <w:numFmt w:val="bullet"/>
      <w:lvlText w:val=""/>
      <w:lvlJc w:val="left"/>
      <w:pPr>
        <w:ind w:left="2880" w:hanging="360"/>
      </w:pPr>
      <w:rPr>
        <w:rFonts w:ascii="Symbol" w:hAnsi="Symbol" w:hint="default"/>
      </w:rPr>
    </w:lvl>
    <w:lvl w:ilvl="4" w:tplc="9C7E2A32">
      <w:start w:val="1"/>
      <w:numFmt w:val="bullet"/>
      <w:lvlText w:val="o"/>
      <w:lvlJc w:val="left"/>
      <w:pPr>
        <w:ind w:left="3600" w:hanging="360"/>
      </w:pPr>
      <w:rPr>
        <w:rFonts w:ascii="Courier New" w:hAnsi="Courier New" w:hint="default"/>
      </w:rPr>
    </w:lvl>
    <w:lvl w:ilvl="5" w:tplc="249CE136">
      <w:start w:val="1"/>
      <w:numFmt w:val="bullet"/>
      <w:lvlText w:val=""/>
      <w:lvlJc w:val="left"/>
      <w:pPr>
        <w:ind w:left="4320" w:hanging="360"/>
      </w:pPr>
      <w:rPr>
        <w:rFonts w:ascii="Wingdings" w:hAnsi="Wingdings" w:hint="default"/>
      </w:rPr>
    </w:lvl>
    <w:lvl w:ilvl="6" w:tplc="5074D31A">
      <w:start w:val="1"/>
      <w:numFmt w:val="bullet"/>
      <w:lvlText w:val=""/>
      <w:lvlJc w:val="left"/>
      <w:pPr>
        <w:ind w:left="5040" w:hanging="360"/>
      </w:pPr>
      <w:rPr>
        <w:rFonts w:ascii="Symbol" w:hAnsi="Symbol" w:hint="default"/>
      </w:rPr>
    </w:lvl>
    <w:lvl w:ilvl="7" w:tplc="2578CEF8">
      <w:start w:val="1"/>
      <w:numFmt w:val="bullet"/>
      <w:lvlText w:val="o"/>
      <w:lvlJc w:val="left"/>
      <w:pPr>
        <w:ind w:left="5760" w:hanging="360"/>
      </w:pPr>
      <w:rPr>
        <w:rFonts w:ascii="Courier New" w:hAnsi="Courier New" w:hint="default"/>
      </w:rPr>
    </w:lvl>
    <w:lvl w:ilvl="8" w:tplc="B7C6BB92">
      <w:start w:val="1"/>
      <w:numFmt w:val="bullet"/>
      <w:lvlText w:val=""/>
      <w:lvlJc w:val="left"/>
      <w:pPr>
        <w:ind w:left="6480" w:hanging="360"/>
      </w:pPr>
      <w:rPr>
        <w:rFonts w:ascii="Wingdings" w:hAnsi="Wingdings" w:hint="default"/>
      </w:rPr>
    </w:lvl>
  </w:abstractNum>
  <w:abstractNum w:abstractNumId="6" w15:restartNumberingAfterBreak="0">
    <w:nsid w:val="57064F77"/>
    <w:multiLevelType w:val="hybridMultilevel"/>
    <w:tmpl w:val="B42208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7EFCE2C"/>
    <w:multiLevelType w:val="hybridMultilevel"/>
    <w:tmpl w:val="4F7E2506"/>
    <w:lvl w:ilvl="0" w:tplc="9EF47606">
      <w:start w:val="1"/>
      <w:numFmt w:val="bullet"/>
      <w:lvlText w:val=""/>
      <w:lvlJc w:val="left"/>
      <w:pPr>
        <w:ind w:left="720" w:hanging="360"/>
      </w:pPr>
      <w:rPr>
        <w:rFonts w:ascii="Symbol" w:hAnsi="Symbol" w:hint="default"/>
      </w:rPr>
    </w:lvl>
    <w:lvl w:ilvl="1" w:tplc="64C0A6AA">
      <w:start w:val="1"/>
      <w:numFmt w:val="bullet"/>
      <w:lvlText w:val="o"/>
      <w:lvlJc w:val="left"/>
      <w:pPr>
        <w:ind w:left="1440" w:hanging="360"/>
      </w:pPr>
      <w:rPr>
        <w:rFonts w:ascii="Courier New" w:hAnsi="Courier New" w:hint="default"/>
      </w:rPr>
    </w:lvl>
    <w:lvl w:ilvl="2" w:tplc="57ACD772">
      <w:start w:val="1"/>
      <w:numFmt w:val="bullet"/>
      <w:lvlText w:val=""/>
      <w:lvlJc w:val="left"/>
      <w:pPr>
        <w:ind w:left="2160" w:hanging="360"/>
      </w:pPr>
      <w:rPr>
        <w:rFonts w:ascii="Wingdings" w:hAnsi="Wingdings" w:hint="default"/>
      </w:rPr>
    </w:lvl>
    <w:lvl w:ilvl="3" w:tplc="C71AD246">
      <w:start w:val="1"/>
      <w:numFmt w:val="bullet"/>
      <w:lvlText w:val=""/>
      <w:lvlJc w:val="left"/>
      <w:pPr>
        <w:ind w:left="2880" w:hanging="360"/>
      </w:pPr>
      <w:rPr>
        <w:rFonts w:ascii="Symbol" w:hAnsi="Symbol" w:hint="default"/>
      </w:rPr>
    </w:lvl>
    <w:lvl w:ilvl="4" w:tplc="77127A46">
      <w:start w:val="1"/>
      <w:numFmt w:val="bullet"/>
      <w:lvlText w:val="o"/>
      <w:lvlJc w:val="left"/>
      <w:pPr>
        <w:ind w:left="3600" w:hanging="360"/>
      </w:pPr>
      <w:rPr>
        <w:rFonts w:ascii="Courier New" w:hAnsi="Courier New" w:hint="default"/>
      </w:rPr>
    </w:lvl>
    <w:lvl w:ilvl="5" w:tplc="50B247E8">
      <w:start w:val="1"/>
      <w:numFmt w:val="bullet"/>
      <w:lvlText w:val=""/>
      <w:lvlJc w:val="left"/>
      <w:pPr>
        <w:ind w:left="4320" w:hanging="360"/>
      </w:pPr>
      <w:rPr>
        <w:rFonts w:ascii="Wingdings" w:hAnsi="Wingdings" w:hint="default"/>
      </w:rPr>
    </w:lvl>
    <w:lvl w:ilvl="6" w:tplc="26EEFCEC">
      <w:start w:val="1"/>
      <w:numFmt w:val="bullet"/>
      <w:lvlText w:val=""/>
      <w:lvlJc w:val="left"/>
      <w:pPr>
        <w:ind w:left="5040" w:hanging="360"/>
      </w:pPr>
      <w:rPr>
        <w:rFonts w:ascii="Symbol" w:hAnsi="Symbol" w:hint="default"/>
      </w:rPr>
    </w:lvl>
    <w:lvl w:ilvl="7" w:tplc="7BB4300E">
      <w:start w:val="1"/>
      <w:numFmt w:val="bullet"/>
      <w:lvlText w:val="o"/>
      <w:lvlJc w:val="left"/>
      <w:pPr>
        <w:ind w:left="5760" w:hanging="360"/>
      </w:pPr>
      <w:rPr>
        <w:rFonts w:ascii="Courier New" w:hAnsi="Courier New" w:hint="default"/>
      </w:rPr>
    </w:lvl>
    <w:lvl w:ilvl="8" w:tplc="F2E6E8DA">
      <w:start w:val="1"/>
      <w:numFmt w:val="bullet"/>
      <w:lvlText w:val=""/>
      <w:lvlJc w:val="left"/>
      <w:pPr>
        <w:ind w:left="6480" w:hanging="360"/>
      </w:pPr>
      <w:rPr>
        <w:rFonts w:ascii="Wingdings" w:hAnsi="Wingdings" w:hint="default"/>
      </w:rPr>
    </w:lvl>
  </w:abstractNum>
  <w:abstractNum w:abstractNumId="8" w15:restartNumberingAfterBreak="0">
    <w:nsid w:val="661926D9"/>
    <w:multiLevelType w:val="hybridMultilevel"/>
    <w:tmpl w:val="45262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E6563F0"/>
    <w:multiLevelType w:val="hybridMultilevel"/>
    <w:tmpl w:val="6748A4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9A46779"/>
    <w:multiLevelType w:val="hybridMultilevel"/>
    <w:tmpl w:val="BE323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7"/>
  </w:num>
  <w:num w:numId="4">
    <w:abstractNumId w:val="4"/>
  </w:num>
  <w:num w:numId="5">
    <w:abstractNumId w:val="1"/>
  </w:num>
  <w:num w:numId="6">
    <w:abstractNumId w:val="3"/>
  </w:num>
  <w:num w:numId="7">
    <w:abstractNumId w:val="0"/>
  </w:num>
  <w:num w:numId="8">
    <w:abstractNumId w:val="6"/>
  </w:num>
  <w:num w:numId="9">
    <w:abstractNumId w:val="10"/>
  </w:num>
  <w:num w:numId="10">
    <w:abstractNumId w:val="8"/>
  </w:num>
  <w:num w:numId="11">
    <w:abstractNumId w:val="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12E"/>
    <w:rsid w:val="000007A5"/>
    <w:rsid w:val="00001133"/>
    <w:rsid w:val="000031F3"/>
    <w:rsid w:val="00003CA6"/>
    <w:rsid w:val="00006E8F"/>
    <w:rsid w:val="00010B28"/>
    <w:rsid w:val="000132A4"/>
    <w:rsid w:val="0001580C"/>
    <w:rsid w:val="00021C60"/>
    <w:rsid w:val="000223C2"/>
    <w:rsid w:val="00023157"/>
    <w:rsid w:val="000248D4"/>
    <w:rsid w:val="00034194"/>
    <w:rsid w:val="000423E9"/>
    <w:rsid w:val="00042965"/>
    <w:rsid w:val="000456E0"/>
    <w:rsid w:val="000459FA"/>
    <w:rsid w:val="000467D1"/>
    <w:rsid w:val="00047689"/>
    <w:rsid w:val="0005055B"/>
    <w:rsid w:val="00051B99"/>
    <w:rsid w:val="00054964"/>
    <w:rsid w:val="00054D2C"/>
    <w:rsid w:val="0005596E"/>
    <w:rsid w:val="00057F4D"/>
    <w:rsid w:val="00060122"/>
    <w:rsid w:val="00063D45"/>
    <w:rsid w:val="000764D3"/>
    <w:rsid w:val="00077C4E"/>
    <w:rsid w:val="00080705"/>
    <w:rsid w:val="00082369"/>
    <w:rsid w:val="000829F0"/>
    <w:rsid w:val="0008320E"/>
    <w:rsid w:val="00083FC0"/>
    <w:rsid w:val="00084A3E"/>
    <w:rsid w:val="00084F1D"/>
    <w:rsid w:val="0008638A"/>
    <w:rsid w:val="00094F38"/>
    <w:rsid w:val="000963DC"/>
    <w:rsid w:val="000A0A1D"/>
    <w:rsid w:val="000A1085"/>
    <w:rsid w:val="000A10CF"/>
    <w:rsid w:val="000A38B5"/>
    <w:rsid w:val="000A527F"/>
    <w:rsid w:val="000B0DAA"/>
    <w:rsid w:val="000B3275"/>
    <w:rsid w:val="000B4290"/>
    <w:rsid w:val="000B626B"/>
    <w:rsid w:val="000C3D89"/>
    <w:rsid w:val="000C6BD9"/>
    <w:rsid w:val="000D04B9"/>
    <w:rsid w:val="000D5970"/>
    <w:rsid w:val="000E0F8D"/>
    <w:rsid w:val="000E1DF9"/>
    <w:rsid w:val="000E243C"/>
    <w:rsid w:val="000E2DEE"/>
    <w:rsid w:val="000E5F72"/>
    <w:rsid w:val="000E6607"/>
    <w:rsid w:val="000F361B"/>
    <w:rsid w:val="000F3644"/>
    <w:rsid w:val="000F5814"/>
    <w:rsid w:val="0010673B"/>
    <w:rsid w:val="001106D3"/>
    <w:rsid w:val="00114188"/>
    <w:rsid w:val="001158AF"/>
    <w:rsid w:val="00116A02"/>
    <w:rsid w:val="001172D2"/>
    <w:rsid w:val="00120141"/>
    <w:rsid w:val="0013126F"/>
    <w:rsid w:val="00132CA8"/>
    <w:rsid w:val="00136EFD"/>
    <w:rsid w:val="001403A0"/>
    <w:rsid w:val="00141ABB"/>
    <w:rsid w:val="00143C6E"/>
    <w:rsid w:val="0015016B"/>
    <w:rsid w:val="00151B39"/>
    <w:rsid w:val="001529E8"/>
    <w:rsid w:val="00152F35"/>
    <w:rsid w:val="0015312E"/>
    <w:rsid w:val="00153E9B"/>
    <w:rsid w:val="0015642A"/>
    <w:rsid w:val="001606ED"/>
    <w:rsid w:val="0016096B"/>
    <w:rsid w:val="00162930"/>
    <w:rsid w:val="00165090"/>
    <w:rsid w:val="00166EB6"/>
    <w:rsid w:val="00171B2C"/>
    <w:rsid w:val="00177C45"/>
    <w:rsid w:val="00180E04"/>
    <w:rsid w:val="001819CA"/>
    <w:rsid w:val="00181CC7"/>
    <w:rsid w:val="00183388"/>
    <w:rsid w:val="001908D4"/>
    <w:rsid w:val="00190A50"/>
    <w:rsid w:val="00192942"/>
    <w:rsid w:val="00192A57"/>
    <w:rsid w:val="001950C8"/>
    <w:rsid w:val="001955C0"/>
    <w:rsid w:val="00197168"/>
    <w:rsid w:val="001A6D71"/>
    <w:rsid w:val="001B181E"/>
    <w:rsid w:val="001B2E2A"/>
    <w:rsid w:val="001B5556"/>
    <w:rsid w:val="001B5943"/>
    <w:rsid w:val="001B63DB"/>
    <w:rsid w:val="001C533B"/>
    <w:rsid w:val="001C7116"/>
    <w:rsid w:val="001C7E53"/>
    <w:rsid w:val="001D097A"/>
    <w:rsid w:val="001D13A0"/>
    <w:rsid w:val="001D2053"/>
    <w:rsid w:val="001D40C9"/>
    <w:rsid w:val="001D74E1"/>
    <w:rsid w:val="001E1A56"/>
    <w:rsid w:val="001E2BC0"/>
    <w:rsid w:val="001E3E3F"/>
    <w:rsid w:val="001E41A5"/>
    <w:rsid w:val="001F0A8B"/>
    <w:rsid w:val="001F1909"/>
    <w:rsid w:val="001F249E"/>
    <w:rsid w:val="001F2DDD"/>
    <w:rsid w:val="001F37E2"/>
    <w:rsid w:val="001F3D2C"/>
    <w:rsid w:val="00202338"/>
    <w:rsid w:val="00202339"/>
    <w:rsid w:val="002037FE"/>
    <w:rsid w:val="00204CDF"/>
    <w:rsid w:val="0020539A"/>
    <w:rsid w:val="00206086"/>
    <w:rsid w:val="002060D3"/>
    <w:rsid w:val="00210B85"/>
    <w:rsid w:val="00222A9E"/>
    <w:rsid w:val="002266BB"/>
    <w:rsid w:val="00226D8F"/>
    <w:rsid w:val="00230DD0"/>
    <w:rsid w:val="00233330"/>
    <w:rsid w:val="00233530"/>
    <w:rsid w:val="00235210"/>
    <w:rsid w:val="00236DD0"/>
    <w:rsid w:val="00240FCC"/>
    <w:rsid w:val="002422A4"/>
    <w:rsid w:val="00247538"/>
    <w:rsid w:val="00247DF3"/>
    <w:rsid w:val="00250F4D"/>
    <w:rsid w:val="002512AF"/>
    <w:rsid w:val="00254B0E"/>
    <w:rsid w:val="002679A9"/>
    <w:rsid w:val="002736AA"/>
    <w:rsid w:val="00273F20"/>
    <w:rsid w:val="002763C2"/>
    <w:rsid w:val="002814C3"/>
    <w:rsid w:val="00282BF0"/>
    <w:rsid w:val="00283D7A"/>
    <w:rsid w:val="00286A40"/>
    <w:rsid w:val="00292031"/>
    <w:rsid w:val="002933E7"/>
    <w:rsid w:val="00293683"/>
    <w:rsid w:val="00293897"/>
    <w:rsid w:val="00293E01"/>
    <w:rsid w:val="002952DF"/>
    <w:rsid w:val="0029560D"/>
    <w:rsid w:val="00296B06"/>
    <w:rsid w:val="00296EFE"/>
    <w:rsid w:val="002A0A5F"/>
    <w:rsid w:val="002A1146"/>
    <w:rsid w:val="002A25DB"/>
    <w:rsid w:val="002A31EA"/>
    <w:rsid w:val="002A691A"/>
    <w:rsid w:val="002B3E66"/>
    <w:rsid w:val="002B6133"/>
    <w:rsid w:val="002B6AEB"/>
    <w:rsid w:val="002C2ED8"/>
    <w:rsid w:val="002C70FF"/>
    <w:rsid w:val="002D3955"/>
    <w:rsid w:val="002D6D8E"/>
    <w:rsid w:val="002E2714"/>
    <w:rsid w:val="002E2D33"/>
    <w:rsid w:val="002E3BFD"/>
    <w:rsid w:val="002E598D"/>
    <w:rsid w:val="002E6B4D"/>
    <w:rsid w:val="002F0434"/>
    <w:rsid w:val="002F43C9"/>
    <w:rsid w:val="002F7F80"/>
    <w:rsid w:val="00302871"/>
    <w:rsid w:val="003076D5"/>
    <w:rsid w:val="00310C44"/>
    <w:rsid w:val="00313A08"/>
    <w:rsid w:val="0031617D"/>
    <w:rsid w:val="00317E93"/>
    <w:rsid w:val="00320B61"/>
    <w:rsid w:val="003235AC"/>
    <w:rsid w:val="0032784B"/>
    <w:rsid w:val="00331C10"/>
    <w:rsid w:val="00337865"/>
    <w:rsid w:val="003424E3"/>
    <w:rsid w:val="00342FBD"/>
    <w:rsid w:val="00343455"/>
    <w:rsid w:val="003457FE"/>
    <w:rsid w:val="00347233"/>
    <w:rsid w:val="0035073A"/>
    <w:rsid w:val="003514C1"/>
    <w:rsid w:val="00357D17"/>
    <w:rsid w:val="00360F6A"/>
    <w:rsid w:val="00361755"/>
    <w:rsid w:val="00367EE3"/>
    <w:rsid w:val="00370950"/>
    <w:rsid w:val="00383A8A"/>
    <w:rsid w:val="00383B0D"/>
    <w:rsid w:val="0038472D"/>
    <w:rsid w:val="003848D1"/>
    <w:rsid w:val="0038732D"/>
    <w:rsid w:val="00393A76"/>
    <w:rsid w:val="003957DD"/>
    <w:rsid w:val="00395C07"/>
    <w:rsid w:val="003A359C"/>
    <w:rsid w:val="003A40C9"/>
    <w:rsid w:val="003A4436"/>
    <w:rsid w:val="003A7777"/>
    <w:rsid w:val="003B2E9E"/>
    <w:rsid w:val="003B50C6"/>
    <w:rsid w:val="003C0FF8"/>
    <w:rsid w:val="003C1557"/>
    <w:rsid w:val="003C2D58"/>
    <w:rsid w:val="003C3ACA"/>
    <w:rsid w:val="003C6325"/>
    <w:rsid w:val="003D382A"/>
    <w:rsid w:val="003D4970"/>
    <w:rsid w:val="003D6958"/>
    <w:rsid w:val="003E05A2"/>
    <w:rsid w:val="003E4539"/>
    <w:rsid w:val="003E4EB8"/>
    <w:rsid w:val="003E4F9A"/>
    <w:rsid w:val="003E7155"/>
    <w:rsid w:val="003F4B36"/>
    <w:rsid w:val="003F5358"/>
    <w:rsid w:val="00403C23"/>
    <w:rsid w:val="00406682"/>
    <w:rsid w:val="00411628"/>
    <w:rsid w:val="004130EB"/>
    <w:rsid w:val="00414894"/>
    <w:rsid w:val="00416B3A"/>
    <w:rsid w:val="004218A5"/>
    <w:rsid w:val="00422374"/>
    <w:rsid w:val="00424CCC"/>
    <w:rsid w:val="004260C5"/>
    <w:rsid w:val="00427FF7"/>
    <w:rsid w:val="00433E2E"/>
    <w:rsid w:val="004341EB"/>
    <w:rsid w:val="00436078"/>
    <w:rsid w:val="004402A4"/>
    <w:rsid w:val="00441438"/>
    <w:rsid w:val="00441BBF"/>
    <w:rsid w:val="00442073"/>
    <w:rsid w:val="00442DE5"/>
    <w:rsid w:val="00443481"/>
    <w:rsid w:val="00454EA6"/>
    <w:rsid w:val="00460713"/>
    <w:rsid w:val="00460B79"/>
    <w:rsid w:val="00461835"/>
    <w:rsid w:val="00467763"/>
    <w:rsid w:val="004710EE"/>
    <w:rsid w:val="00471634"/>
    <w:rsid w:val="00471688"/>
    <w:rsid w:val="00473639"/>
    <w:rsid w:val="00475474"/>
    <w:rsid w:val="0047759F"/>
    <w:rsid w:val="004822D1"/>
    <w:rsid w:val="004847F1"/>
    <w:rsid w:val="00487D3B"/>
    <w:rsid w:val="00490D60"/>
    <w:rsid w:val="0049201F"/>
    <w:rsid w:val="0049607A"/>
    <w:rsid w:val="004A5C20"/>
    <w:rsid w:val="004A783B"/>
    <w:rsid w:val="004B0512"/>
    <w:rsid w:val="004B0DE9"/>
    <w:rsid w:val="004B39BE"/>
    <w:rsid w:val="004B5AD5"/>
    <w:rsid w:val="004B6B0B"/>
    <w:rsid w:val="004B6F78"/>
    <w:rsid w:val="004C117F"/>
    <w:rsid w:val="004C1864"/>
    <w:rsid w:val="004C30EF"/>
    <w:rsid w:val="004C5046"/>
    <w:rsid w:val="004C537E"/>
    <w:rsid w:val="004D1619"/>
    <w:rsid w:val="004D21DC"/>
    <w:rsid w:val="004D3AB4"/>
    <w:rsid w:val="004D465A"/>
    <w:rsid w:val="004D465C"/>
    <w:rsid w:val="004D55E8"/>
    <w:rsid w:val="004E0219"/>
    <w:rsid w:val="004E13ED"/>
    <w:rsid w:val="004E1818"/>
    <w:rsid w:val="004E1B68"/>
    <w:rsid w:val="00502CB8"/>
    <w:rsid w:val="005118E8"/>
    <w:rsid w:val="005132C7"/>
    <w:rsid w:val="005136BA"/>
    <w:rsid w:val="0051383F"/>
    <w:rsid w:val="00514651"/>
    <w:rsid w:val="00521AEF"/>
    <w:rsid w:val="0052297E"/>
    <w:rsid w:val="00523C44"/>
    <w:rsid w:val="0052613A"/>
    <w:rsid w:val="00530B14"/>
    <w:rsid w:val="0053795D"/>
    <w:rsid w:val="0054201F"/>
    <w:rsid w:val="0054290E"/>
    <w:rsid w:val="00542BF2"/>
    <w:rsid w:val="0055221A"/>
    <w:rsid w:val="005525ED"/>
    <w:rsid w:val="00566303"/>
    <w:rsid w:val="00566EF7"/>
    <w:rsid w:val="00567A9A"/>
    <w:rsid w:val="00571DD8"/>
    <w:rsid w:val="005734E4"/>
    <w:rsid w:val="00574E63"/>
    <w:rsid w:val="00575923"/>
    <w:rsid w:val="00576789"/>
    <w:rsid w:val="00580559"/>
    <w:rsid w:val="00580865"/>
    <w:rsid w:val="005819B9"/>
    <w:rsid w:val="00582130"/>
    <w:rsid w:val="00582229"/>
    <w:rsid w:val="005823BF"/>
    <w:rsid w:val="0058283E"/>
    <w:rsid w:val="00583144"/>
    <w:rsid w:val="00585277"/>
    <w:rsid w:val="00590550"/>
    <w:rsid w:val="005926A0"/>
    <w:rsid w:val="00593791"/>
    <w:rsid w:val="00596798"/>
    <w:rsid w:val="005A0614"/>
    <w:rsid w:val="005A2E59"/>
    <w:rsid w:val="005A669A"/>
    <w:rsid w:val="005A702C"/>
    <w:rsid w:val="005A74D2"/>
    <w:rsid w:val="005B5087"/>
    <w:rsid w:val="005B7BB5"/>
    <w:rsid w:val="005C0F28"/>
    <w:rsid w:val="005C1D4E"/>
    <w:rsid w:val="005C3118"/>
    <w:rsid w:val="005C53B9"/>
    <w:rsid w:val="005D0674"/>
    <w:rsid w:val="005D1652"/>
    <w:rsid w:val="005D3AC5"/>
    <w:rsid w:val="005D6C92"/>
    <w:rsid w:val="005D773F"/>
    <w:rsid w:val="005E2DA6"/>
    <w:rsid w:val="005E5188"/>
    <w:rsid w:val="005F1455"/>
    <w:rsid w:val="005F5C3F"/>
    <w:rsid w:val="0060100F"/>
    <w:rsid w:val="00603549"/>
    <w:rsid w:val="006053D8"/>
    <w:rsid w:val="006053DA"/>
    <w:rsid w:val="0060761C"/>
    <w:rsid w:val="00611DA7"/>
    <w:rsid w:val="0061220D"/>
    <w:rsid w:val="00613B53"/>
    <w:rsid w:val="006151F7"/>
    <w:rsid w:val="006158BB"/>
    <w:rsid w:val="006234B8"/>
    <w:rsid w:val="00627FF8"/>
    <w:rsid w:val="00630247"/>
    <w:rsid w:val="00630E5A"/>
    <w:rsid w:val="006359E5"/>
    <w:rsid w:val="00636A06"/>
    <w:rsid w:val="00640525"/>
    <w:rsid w:val="00643868"/>
    <w:rsid w:val="0064398F"/>
    <w:rsid w:val="0065462D"/>
    <w:rsid w:val="00654744"/>
    <w:rsid w:val="00654762"/>
    <w:rsid w:val="00655190"/>
    <w:rsid w:val="00655C27"/>
    <w:rsid w:val="00660041"/>
    <w:rsid w:val="006613AA"/>
    <w:rsid w:val="00662218"/>
    <w:rsid w:val="00663EB9"/>
    <w:rsid w:val="00670533"/>
    <w:rsid w:val="006713C4"/>
    <w:rsid w:val="0067368A"/>
    <w:rsid w:val="00673CC5"/>
    <w:rsid w:val="006743C2"/>
    <w:rsid w:val="006746D3"/>
    <w:rsid w:val="00676DE9"/>
    <w:rsid w:val="00682DEC"/>
    <w:rsid w:val="00683FD0"/>
    <w:rsid w:val="0068424C"/>
    <w:rsid w:val="00685AE0"/>
    <w:rsid w:val="00686886"/>
    <w:rsid w:val="0068738E"/>
    <w:rsid w:val="006904B7"/>
    <w:rsid w:val="00690CE4"/>
    <w:rsid w:val="0069288F"/>
    <w:rsid w:val="00695650"/>
    <w:rsid w:val="0069798D"/>
    <w:rsid w:val="006A0C23"/>
    <w:rsid w:val="006A2ABA"/>
    <w:rsid w:val="006A6E5C"/>
    <w:rsid w:val="006A7533"/>
    <w:rsid w:val="006A7830"/>
    <w:rsid w:val="006A7DC6"/>
    <w:rsid w:val="006B02CB"/>
    <w:rsid w:val="006B0404"/>
    <w:rsid w:val="006B0EF9"/>
    <w:rsid w:val="006B4629"/>
    <w:rsid w:val="006B780E"/>
    <w:rsid w:val="006C2082"/>
    <w:rsid w:val="006C21FE"/>
    <w:rsid w:val="006C2298"/>
    <w:rsid w:val="006C2C8B"/>
    <w:rsid w:val="006C5249"/>
    <w:rsid w:val="006C79AC"/>
    <w:rsid w:val="006D171A"/>
    <w:rsid w:val="006D1998"/>
    <w:rsid w:val="006D2AF3"/>
    <w:rsid w:val="006D4367"/>
    <w:rsid w:val="006D472C"/>
    <w:rsid w:val="006D49E0"/>
    <w:rsid w:val="006D4B2D"/>
    <w:rsid w:val="006E0945"/>
    <w:rsid w:val="006E47CD"/>
    <w:rsid w:val="006E57F5"/>
    <w:rsid w:val="006F2467"/>
    <w:rsid w:val="006F2C5C"/>
    <w:rsid w:val="006F38A0"/>
    <w:rsid w:val="006F62C4"/>
    <w:rsid w:val="006F663F"/>
    <w:rsid w:val="006F7391"/>
    <w:rsid w:val="00702657"/>
    <w:rsid w:val="0070468E"/>
    <w:rsid w:val="007050DA"/>
    <w:rsid w:val="00706182"/>
    <w:rsid w:val="00711095"/>
    <w:rsid w:val="0071608E"/>
    <w:rsid w:val="00720435"/>
    <w:rsid w:val="00721A21"/>
    <w:rsid w:val="00723D2C"/>
    <w:rsid w:val="0072604C"/>
    <w:rsid w:val="007329F8"/>
    <w:rsid w:val="007416AB"/>
    <w:rsid w:val="00742A15"/>
    <w:rsid w:val="00744842"/>
    <w:rsid w:val="00745996"/>
    <w:rsid w:val="00745FF5"/>
    <w:rsid w:val="0074746A"/>
    <w:rsid w:val="00747BBE"/>
    <w:rsid w:val="00747EB6"/>
    <w:rsid w:val="00752332"/>
    <w:rsid w:val="00752387"/>
    <w:rsid w:val="007525E1"/>
    <w:rsid w:val="00755020"/>
    <w:rsid w:val="007575A1"/>
    <w:rsid w:val="00760E37"/>
    <w:rsid w:val="00763EAA"/>
    <w:rsid w:val="0076438C"/>
    <w:rsid w:val="007673C2"/>
    <w:rsid w:val="00776C04"/>
    <w:rsid w:val="007807C0"/>
    <w:rsid w:val="00782DBC"/>
    <w:rsid w:val="0078713B"/>
    <w:rsid w:val="007877BC"/>
    <w:rsid w:val="00793CCC"/>
    <w:rsid w:val="00796C3B"/>
    <w:rsid w:val="007A4947"/>
    <w:rsid w:val="007A676A"/>
    <w:rsid w:val="007B1F47"/>
    <w:rsid w:val="007B2900"/>
    <w:rsid w:val="007B31EA"/>
    <w:rsid w:val="007B3DAC"/>
    <w:rsid w:val="007B674A"/>
    <w:rsid w:val="007B7B1E"/>
    <w:rsid w:val="007C3C22"/>
    <w:rsid w:val="007C419A"/>
    <w:rsid w:val="007D04E1"/>
    <w:rsid w:val="007D0ED1"/>
    <w:rsid w:val="007D210F"/>
    <w:rsid w:val="007D75BD"/>
    <w:rsid w:val="007E321C"/>
    <w:rsid w:val="007E58F5"/>
    <w:rsid w:val="007E6520"/>
    <w:rsid w:val="007E6B43"/>
    <w:rsid w:val="007F2246"/>
    <w:rsid w:val="007F588D"/>
    <w:rsid w:val="00801C1B"/>
    <w:rsid w:val="00804626"/>
    <w:rsid w:val="00810234"/>
    <w:rsid w:val="0081165F"/>
    <w:rsid w:val="00815EB8"/>
    <w:rsid w:val="00815F79"/>
    <w:rsid w:val="00816A72"/>
    <w:rsid w:val="008250EC"/>
    <w:rsid w:val="0083094D"/>
    <w:rsid w:val="00830C5F"/>
    <w:rsid w:val="008414B6"/>
    <w:rsid w:val="00841796"/>
    <w:rsid w:val="00842C56"/>
    <w:rsid w:val="00845E9B"/>
    <w:rsid w:val="00847697"/>
    <w:rsid w:val="008550C6"/>
    <w:rsid w:val="0086110B"/>
    <w:rsid w:val="0087107D"/>
    <w:rsid w:val="008710F1"/>
    <w:rsid w:val="00871226"/>
    <w:rsid w:val="008715A3"/>
    <w:rsid w:val="00871DD0"/>
    <w:rsid w:val="00873A59"/>
    <w:rsid w:val="008877FE"/>
    <w:rsid w:val="0089166C"/>
    <w:rsid w:val="00892171"/>
    <w:rsid w:val="0089240E"/>
    <w:rsid w:val="008932AF"/>
    <w:rsid w:val="00893CB6"/>
    <w:rsid w:val="00895D0A"/>
    <w:rsid w:val="008A00DA"/>
    <w:rsid w:val="008A23C0"/>
    <w:rsid w:val="008A569E"/>
    <w:rsid w:val="008A58FE"/>
    <w:rsid w:val="008A5CBA"/>
    <w:rsid w:val="008A6514"/>
    <w:rsid w:val="008B4487"/>
    <w:rsid w:val="008B5BF0"/>
    <w:rsid w:val="008B7A91"/>
    <w:rsid w:val="008C15D9"/>
    <w:rsid w:val="008C239B"/>
    <w:rsid w:val="008C43C3"/>
    <w:rsid w:val="008C52C2"/>
    <w:rsid w:val="008C7ED2"/>
    <w:rsid w:val="008D0747"/>
    <w:rsid w:val="008D1F46"/>
    <w:rsid w:val="008D5571"/>
    <w:rsid w:val="008D72E8"/>
    <w:rsid w:val="008D7A37"/>
    <w:rsid w:val="008E493D"/>
    <w:rsid w:val="008E6B08"/>
    <w:rsid w:val="008E7145"/>
    <w:rsid w:val="008F24EF"/>
    <w:rsid w:val="008F400C"/>
    <w:rsid w:val="008F53B8"/>
    <w:rsid w:val="008F5AD5"/>
    <w:rsid w:val="00903D18"/>
    <w:rsid w:val="009077F2"/>
    <w:rsid w:val="00910F48"/>
    <w:rsid w:val="009112DC"/>
    <w:rsid w:val="00912589"/>
    <w:rsid w:val="00913978"/>
    <w:rsid w:val="009219C7"/>
    <w:rsid w:val="009228FD"/>
    <w:rsid w:val="00927FA9"/>
    <w:rsid w:val="00931459"/>
    <w:rsid w:val="009318EE"/>
    <w:rsid w:val="00932868"/>
    <w:rsid w:val="009329D5"/>
    <w:rsid w:val="00937D42"/>
    <w:rsid w:val="00940676"/>
    <w:rsid w:val="00940DF4"/>
    <w:rsid w:val="00950817"/>
    <w:rsid w:val="00955C05"/>
    <w:rsid w:val="00955D52"/>
    <w:rsid w:val="00957990"/>
    <w:rsid w:val="00961635"/>
    <w:rsid w:val="00963046"/>
    <w:rsid w:val="009643EA"/>
    <w:rsid w:val="00967F17"/>
    <w:rsid w:val="00972973"/>
    <w:rsid w:val="00974EA8"/>
    <w:rsid w:val="0098062D"/>
    <w:rsid w:val="00980A77"/>
    <w:rsid w:val="00982897"/>
    <w:rsid w:val="0098295C"/>
    <w:rsid w:val="009838FE"/>
    <w:rsid w:val="00985BB8"/>
    <w:rsid w:val="00987284"/>
    <w:rsid w:val="00987DF1"/>
    <w:rsid w:val="00990FB8"/>
    <w:rsid w:val="009927BC"/>
    <w:rsid w:val="009950E1"/>
    <w:rsid w:val="0099661B"/>
    <w:rsid w:val="00996897"/>
    <w:rsid w:val="009A13F3"/>
    <w:rsid w:val="009B1E92"/>
    <w:rsid w:val="009B3D27"/>
    <w:rsid w:val="009B40E3"/>
    <w:rsid w:val="009B4D63"/>
    <w:rsid w:val="009B764D"/>
    <w:rsid w:val="009C184A"/>
    <w:rsid w:val="009D1108"/>
    <w:rsid w:val="009E2153"/>
    <w:rsid w:val="009E3E7C"/>
    <w:rsid w:val="009E5E96"/>
    <w:rsid w:val="009E7AF7"/>
    <w:rsid w:val="009F080D"/>
    <w:rsid w:val="009F2A60"/>
    <w:rsid w:val="009F44D7"/>
    <w:rsid w:val="009F4DBA"/>
    <w:rsid w:val="009F7251"/>
    <w:rsid w:val="00A053CC"/>
    <w:rsid w:val="00A118CE"/>
    <w:rsid w:val="00A1210C"/>
    <w:rsid w:val="00A14C56"/>
    <w:rsid w:val="00A212CF"/>
    <w:rsid w:val="00A217C0"/>
    <w:rsid w:val="00A23F43"/>
    <w:rsid w:val="00A24BD5"/>
    <w:rsid w:val="00A27C01"/>
    <w:rsid w:val="00A30B48"/>
    <w:rsid w:val="00A31CF6"/>
    <w:rsid w:val="00A3225B"/>
    <w:rsid w:val="00A335B4"/>
    <w:rsid w:val="00A33C63"/>
    <w:rsid w:val="00A3674F"/>
    <w:rsid w:val="00A3683A"/>
    <w:rsid w:val="00A37C51"/>
    <w:rsid w:val="00A41028"/>
    <w:rsid w:val="00A42642"/>
    <w:rsid w:val="00A43A86"/>
    <w:rsid w:val="00A5211E"/>
    <w:rsid w:val="00A54DC6"/>
    <w:rsid w:val="00A605F8"/>
    <w:rsid w:val="00A607F6"/>
    <w:rsid w:val="00A623E8"/>
    <w:rsid w:val="00A64DD4"/>
    <w:rsid w:val="00A656AF"/>
    <w:rsid w:val="00A65D0A"/>
    <w:rsid w:val="00A71A5E"/>
    <w:rsid w:val="00A71DF4"/>
    <w:rsid w:val="00A7216E"/>
    <w:rsid w:val="00A75F69"/>
    <w:rsid w:val="00A8051C"/>
    <w:rsid w:val="00A807C1"/>
    <w:rsid w:val="00A8217E"/>
    <w:rsid w:val="00A871BE"/>
    <w:rsid w:val="00A93844"/>
    <w:rsid w:val="00A97426"/>
    <w:rsid w:val="00AA43C4"/>
    <w:rsid w:val="00AA60C0"/>
    <w:rsid w:val="00AA7032"/>
    <w:rsid w:val="00AB7EB2"/>
    <w:rsid w:val="00AC145C"/>
    <w:rsid w:val="00AC1CFB"/>
    <w:rsid w:val="00AC1FA5"/>
    <w:rsid w:val="00AC2F27"/>
    <w:rsid w:val="00AC44CC"/>
    <w:rsid w:val="00AC65FF"/>
    <w:rsid w:val="00AC6DD1"/>
    <w:rsid w:val="00AD064D"/>
    <w:rsid w:val="00AD15EC"/>
    <w:rsid w:val="00AD27ED"/>
    <w:rsid w:val="00AD583F"/>
    <w:rsid w:val="00AE00ED"/>
    <w:rsid w:val="00AE0D2A"/>
    <w:rsid w:val="00AE3BFF"/>
    <w:rsid w:val="00AE3C62"/>
    <w:rsid w:val="00AF1CAF"/>
    <w:rsid w:val="00AF2B08"/>
    <w:rsid w:val="00AF3DFD"/>
    <w:rsid w:val="00AF4C8D"/>
    <w:rsid w:val="00AF7C8D"/>
    <w:rsid w:val="00B02448"/>
    <w:rsid w:val="00B118D4"/>
    <w:rsid w:val="00B14F5B"/>
    <w:rsid w:val="00B276D5"/>
    <w:rsid w:val="00B3534E"/>
    <w:rsid w:val="00B361F4"/>
    <w:rsid w:val="00B4008B"/>
    <w:rsid w:val="00B413DC"/>
    <w:rsid w:val="00B4178C"/>
    <w:rsid w:val="00B55E06"/>
    <w:rsid w:val="00B62CA8"/>
    <w:rsid w:val="00B65E76"/>
    <w:rsid w:val="00B66086"/>
    <w:rsid w:val="00B70D17"/>
    <w:rsid w:val="00B71131"/>
    <w:rsid w:val="00B7121C"/>
    <w:rsid w:val="00B71926"/>
    <w:rsid w:val="00B74D26"/>
    <w:rsid w:val="00B7530F"/>
    <w:rsid w:val="00B7537B"/>
    <w:rsid w:val="00B80C9E"/>
    <w:rsid w:val="00B82381"/>
    <w:rsid w:val="00B83320"/>
    <w:rsid w:val="00B850B3"/>
    <w:rsid w:val="00B8518A"/>
    <w:rsid w:val="00B86ACD"/>
    <w:rsid w:val="00B9103A"/>
    <w:rsid w:val="00B930ED"/>
    <w:rsid w:val="00B95CF5"/>
    <w:rsid w:val="00B9625D"/>
    <w:rsid w:val="00BA1F9A"/>
    <w:rsid w:val="00BA4296"/>
    <w:rsid w:val="00BA710F"/>
    <w:rsid w:val="00BA7EA7"/>
    <w:rsid w:val="00BB11E7"/>
    <w:rsid w:val="00BB19FF"/>
    <w:rsid w:val="00BB5A9F"/>
    <w:rsid w:val="00BB7773"/>
    <w:rsid w:val="00BC12CC"/>
    <w:rsid w:val="00BC1EC5"/>
    <w:rsid w:val="00BC2184"/>
    <w:rsid w:val="00BC241D"/>
    <w:rsid w:val="00BC26F2"/>
    <w:rsid w:val="00BC4D4C"/>
    <w:rsid w:val="00BC4F46"/>
    <w:rsid w:val="00BC59D1"/>
    <w:rsid w:val="00BC5F3A"/>
    <w:rsid w:val="00BD117B"/>
    <w:rsid w:val="00BD6D76"/>
    <w:rsid w:val="00BE1601"/>
    <w:rsid w:val="00BE3F94"/>
    <w:rsid w:val="00BE7B9A"/>
    <w:rsid w:val="00BF09F3"/>
    <w:rsid w:val="00BF63BE"/>
    <w:rsid w:val="00BF744C"/>
    <w:rsid w:val="00C04C9C"/>
    <w:rsid w:val="00C055DC"/>
    <w:rsid w:val="00C0697E"/>
    <w:rsid w:val="00C07620"/>
    <w:rsid w:val="00C10740"/>
    <w:rsid w:val="00C115A3"/>
    <w:rsid w:val="00C12F7A"/>
    <w:rsid w:val="00C135C9"/>
    <w:rsid w:val="00C13977"/>
    <w:rsid w:val="00C17ABC"/>
    <w:rsid w:val="00C203C6"/>
    <w:rsid w:val="00C20D2D"/>
    <w:rsid w:val="00C22526"/>
    <w:rsid w:val="00C2332A"/>
    <w:rsid w:val="00C236AC"/>
    <w:rsid w:val="00C26ADF"/>
    <w:rsid w:val="00C27F60"/>
    <w:rsid w:val="00C3224A"/>
    <w:rsid w:val="00C33A04"/>
    <w:rsid w:val="00C34613"/>
    <w:rsid w:val="00C3525E"/>
    <w:rsid w:val="00C37C60"/>
    <w:rsid w:val="00C45691"/>
    <w:rsid w:val="00C475D1"/>
    <w:rsid w:val="00C504B9"/>
    <w:rsid w:val="00C50B06"/>
    <w:rsid w:val="00C514CB"/>
    <w:rsid w:val="00C53347"/>
    <w:rsid w:val="00C53531"/>
    <w:rsid w:val="00C54FE4"/>
    <w:rsid w:val="00C556EA"/>
    <w:rsid w:val="00C57183"/>
    <w:rsid w:val="00C5734C"/>
    <w:rsid w:val="00C60886"/>
    <w:rsid w:val="00C70E55"/>
    <w:rsid w:val="00C716FF"/>
    <w:rsid w:val="00C7212A"/>
    <w:rsid w:val="00C72556"/>
    <w:rsid w:val="00C74BC5"/>
    <w:rsid w:val="00C75081"/>
    <w:rsid w:val="00C76ABF"/>
    <w:rsid w:val="00C76B7B"/>
    <w:rsid w:val="00C77017"/>
    <w:rsid w:val="00C92003"/>
    <w:rsid w:val="00C93626"/>
    <w:rsid w:val="00C93785"/>
    <w:rsid w:val="00C94703"/>
    <w:rsid w:val="00C950B1"/>
    <w:rsid w:val="00C95B3C"/>
    <w:rsid w:val="00CA2164"/>
    <w:rsid w:val="00CA41BD"/>
    <w:rsid w:val="00CA7298"/>
    <w:rsid w:val="00CA7BCB"/>
    <w:rsid w:val="00CB1F33"/>
    <w:rsid w:val="00CB33AF"/>
    <w:rsid w:val="00CB4927"/>
    <w:rsid w:val="00CB7004"/>
    <w:rsid w:val="00CC5D7E"/>
    <w:rsid w:val="00CC6618"/>
    <w:rsid w:val="00CD038B"/>
    <w:rsid w:val="00CD5441"/>
    <w:rsid w:val="00CD79A9"/>
    <w:rsid w:val="00CE0DEC"/>
    <w:rsid w:val="00CE3158"/>
    <w:rsid w:val="00CF038E"/>
    <w:rsid w:val="00CF0A60"/>
    <w:rsid w:val="00CF1760"/>
    <w:rsid w:val="00CF51EF"/>
    <w:rsid w:val="00CF7762"/>
    <w:rsid w:val="00D0145D"/>
    <w:rsid w:val="00D03098"/>
    <w:rsid w:val="00D043F8"/>
    <w:rsid w:val="00D04FC9"/>
    <w:rsid w:val="00D0604A"/>
    <w:rsid w:val="00D061A8"/>
    <w:rsid w:val="00D11170"/>
    <w:rsid w:val="00D114D2"/>
    <w:rsid w:val="00D14D15"/>
    <w:rsid w:val="00D2002C"/>
    <w:rsid w:val="00D21A5B"/>
    <w:rsid w:val="00D2481A"/>
    <w:rsid w:val="00D24AAB"/>
    <w:rsid w:val="00D25694"/>
    <w:rsid w:val="00D30F82"/>
    <w:rsid w:val="00D3202F"/>
    <w:rsid w:val="00D32C57"/>
    <w:rsid w:val="00D3653A"/>
    <w:rsid w:val="00D41CAD"/>
    <w:rsid w:val="00D44632"/>
    <w:rsid w:val="00D50407"/>
    <w:rsid w:val="00D50A88"/>
    <w:rsid w:val="00D51568"/>
    <w:rsid w:val="00D6283A"/>
    <w:rsid w:val="00D628C6"/>
    <w:rsid w:val="00D62B87"/>
    <w:rsid w:val="00D64C04"/>
    <w:rsid w:val="00D65711"/>
    <w:rsid w:val="00D66024"/>
    <w:rsid w:val="00D719ED"/>
    <w:rsid w:val="00D7328D"/>
    <w:rsid w:val="00D76215"/>
    <w:rsid w:val="00D777F4"/>
    <w:rsid w:val="00D8759B"/>
    <w:rsid w:val="00D87FAA"/>
    <w:rsid w:val="00D90BFC"/>
    <w:rsid w:val="00D93D00"/>
    <w:rsid w:val="00DA119A"/>
    <w:rsid w:val="00DA5ED8"/>
    <w:rsid w:val="00DA76AD"/>
    <w:rsid w:val="00DB28BF"/>
    <w:rsid w:val="00DC254F"/>
    <w:rsid w:val="00DC5D40"/>
    <w:rsid w:val="00DD21AC"/>
    <w:rsid w:val="00DD22FA"/>
    <w:rsid w:val="00DD2CC5"/>
    <w:rsid w:val="00DD5286"/>
    <w:rsid w:val="00DD731A"/>
    <w:rsid w:val="00DD7A30"/>
    <w:rsid w:val="00DE1987"/>
    <w:rsid w:val="00DE2E8A"/>
    <w:rsid w:val="00DE38C5"/>
    <w:rsid w:val="00DF123F"/>
    <w:rsid w:val="00DF2157"/>
    <w:rsid w:val="00DF5AB9"/>
    <w:rsid w:val="00E00CE6"/>
    <w:rsid w:val="00E0142D"/>
    <w:rsid w:val="00E0264D"/>
    <w:rsid w:val="00E02D20"/>
    <w:rsid w:val="00E04DC0"/>
    <w:rsid w:val="00E05F3F"/>
    <w:rsid w:val="00E06182"/>
    <w:rsid w:val="00E10F65"/>
    <w:rsid w:val="00E11762"/>
    <w:rsid w:val="00E168DF"/>
    <w:rsid w:val="00E2196B"/>
    <w:rsid w:val="00E21B7C"/>
    <w:rsid w:val="00E23264"/>
    <w:rsid w:val="00E241F9"/>
    <w:rsid w:val="00E242E5"/>
    <w:rsid w:val="00E25AA6"/>
    <w:rsid w:val="00E263B8"/>
    <w:rsid w:val="00E26776"/>
    <w:rsid w:val="00E34359"/>
    <w:rsid w:val="00E350F4"/>
    <w:rsid w:val="00E37EBF"/>
    <w:rsid w:val="00E40F16"/>
    <w:rsid w:val="00E4346D"/>
    <w:rsid w:val="00E43871"/>
    <w:rsid w:val="00E45631"/>
    <w:rsid w:val="00E5034B"/>
    <w:rsid w:val="00E50F72"/>
    <w:rsid w:val="00E51F95"/>
    <w:rsid w:val="00E523DF"/>
    <w:rsid w:val="00E52A09"/>
    <w:rsid w:val="00E65FE0"/>
    <w:rsid w:val="00E660AF"/>
    <w:rsid w:val="00E70AC2"/>
    <w:rsid w:val="00E72496"/>
    <w:rsid w:val="00E7590A"/>
    <w:rsid w:val="00E75A7D"/>
    <w:rsid w:val="00E77AB1"/>
    <w:rsid w:val="00E8132E"/>
    <w:rsid w:val="00E82347"/>
    <w:rsid w:val="00E82844"/>
    <w:rsid w:val="00E834D6"/>
    <w:rsid w:val="00E854E9"/>
    <w:rsid w:val="00E86D99"/>
    <w:rsid w:val="00E87459"/>
    <w:rsid w:val="00E90BE8"/>
    <w:rsid w:val="00E912D4"/>
    <w:rsid w:val="00E93EC4"/>
    <w:rsid w:val="00E94B30"/>
    <w:rsid w:val="00E96BA0"/>
    <w:rsid w:val="00EA70D7"/>
    <w:rsid w:val="00EB38CB"/>
    <w:rsid w:val="00EB3981"/>
    <w:rsid w:val="00EB3E29"/>
    <w:rsid w:val="00EB5DC6"/>
    <w:rsid w:val="00EB5DF9"/>
    <w:rsid w:val="00EC0C0A"/>
    <w:rsid w:val="00EC18E7"/>
    <w:rsid w:val="00EC362E"/>
    <w:rsid w:val="00EC36B6"/>
    <w:rsid w:val="00EC40F2"/>
    <w:rsid w:val="00EC6243"/>
    <w:rsid w:val="00EC6C3A"/>
    <w:rsid w:val="00EC7775"/>
    <w:rsid w:val="00ED2AFE"/>
    <w:rsid w:val="00ED4150"/>
    <w:rsid w:val="00EE28FC"/>
    <w:rsid w:val="00EE2DD5"/>
    <w:rsid w:val="00EE49BB"/>
    <w:rsid w:val="00EF3C99"/>
    <w:rsid w:val="00EF4866"/>
    <w:rsid w:val="00EF5691"/>
    <w:rsid w:val="00EF70AB"/>
    <w:rsid w:val="00F013F1"/>
    <w:rsid w:val="00F022FB"/>
    <w:rsid w:val="00F06910"/>
    <w:rsid w:val="00F0767E"/>
    <w:rsid w:val="00F11CD2"/>
    <w:rsid w:val="00F15CBE"/>
    <w:rsid w:val="00F17AFA"/>
    <w:rsid w:val="00F21301"/>
    <w:rsid w:val="00F2214B"/>
    <w:rsid w:val="00F22156"/>
    <w:rsid w:val="00F249AF"/>
    <w:rsid w:val="00F25532"/>
    <w:rsid w:val="00F26A45"/>
    <w:rsid w:val="00F27FDA"/>
    <w:rsid w:val="00F31C08"/>
    <w:rsid w:val="00F3210E"/>
    <w:rsid w:val="00F36F35"/>
    <w:rsid w:val="00F37E0D"/>
    <w:rsid w:val="00F406D8"/>
    <w:rsid w:val="00F410FA"/>
    <w:rsid w:val="00F43E84"/>
    <w:rsid w:val="00F4458C"/>
    <w:rsid w:val="00F5082D"/>
    <w:rsid w:val="00F52236"/>
    <w:rsid w:val="00F52B74"/>
    <w:rsid w:val="00F531BD"/>
    <w:rsid w:val="00F54DEB"/>
    <w:rsid w:val="00F55CC9"/>
    <w:rsid w:val="00F57C68"/>
    <w:rsid w:val="00F607BB"/>
    <w:rsid w:val="00F61B99"/>
    <w:rsid w:val="00F639CB"/>
    <w:rsid w:val="00F65626"/>
    <w:rsid w:val="00F6709F"/>
    <w:rsid w:val="00F672F4"/>
    <w:rsid w:val="00F708C4"/>
    <w:rsid w:val="00F765FC"/>
    <w:rsid w:val="00F77EF3"/>
    <w:rsid w:val="00F8241D"/>
    <w:rsid w:val="00F87447"/>
    <w:rsid w:val="00F92F74"/>
    <w:rsid w:val="00F946B3"/>
    <w:rsid w:val="00F9607D"/>
    <w:rsid w:val="00F9648D"/>
    <w:rsid w:val="00FA0449"/>
    <w:rsid w:val="00FA0CA9"/>
    <w:rsid w:val="00FA699C"/>
    <w:rsid w:val="00FA9C7F"/>
    <w:rsid w:val="00FB2170"/>
    <w:rsid w:val="00FB3B8A"/>
    <w:rsid w:val="00FC5358"/>
    <w:rsid w:val="00FC6C87"/>
    <w:rsid w:val="00FD179C"/>
    <w:rsid w:val="00FD1E7E"/>
    <w:rsid w:val="00FD3044"/>
    <w:rsid w:val="00FD595A"/>
    <w:rsid w:val="00FE3FF7"/>
    <w:rsid w:val="00FE5418"/>
    <w:rsid w:val="00FE6432"/>
    <w:rsid w:val="00FE6502"/>
    <w:rsid w:val="00FF6C18"/>
    <w:rsid w:val="00FF7CAE"/>
    <w:rsid w:val="01009600"/>
    <w:rsid w:val="01E3243B"/>
    <w:rsid w:val="02A788C4"/>
    <w:rsid w:val="02EF1652"/>
    <w:rsid w:val="035EA95B"/>
    <w:rsid w:val="03608818"/>
    <w:rsid w:val="037C0021"/>
    <w:rsid w:val="03ABEBDD"/>
    <w:rsid w:val="03CFA040"/>
    <w:rsid w:val="04A5E534"/>
    <w:rsid w:val="069E2662"/>
    <w:rsid w:val="06E9EDD3"/>
    <w:rsid w:val="08454AF0"/>
    <w:rsid w:val="08A2FC15"/>
    <w:rsid w:val="092823E5"/>
    <w:rsid w:val="098993FE"/>
    <w:rsid w:val="09A12B0E"/>
    <w:rsid w:val="09B53294"/>
    <w:rsid w:val="0A161083"/>
    <w:rsid w:val="0AA09FA7"/>
    <w:rsid w:val="0AC9438A"/>
    <w:rsid w:val="0B24FB43"/>
    <w:rsid w:val="0BB3D63E"/>
    <w:rsid w:val="0BC8B3C6"/>
    <w:rsid w:val="0C51595F"/>
    <w:rsid w:val="0CA03208"/>
    <w:rsid w:val="0CBDCFBD"/>
    <w:rsid w:val="0D441131"/>
    <w:rsid w:val="0D47D9CE"/>
    <w:rsid w:val="0DA96DC2"/>
    <w:rsid w:val="0E0E5235"/>
    <w:rsid w:val="0E812CD4"/>
    <w:rsid w:val="0F638165"/>
    <w:rsid w:val="1023276D"/>
    <w:rsid w:val="10E81E60"/>
    <w:rsid w:val="1114DBB3"/>
    <w:rsid w:val="11213AFA"/>
    <w:rsid w:val="11FD287D"/>
    <w:rsid w:val="12823588"/>
    <w:rsid w:val="130B9AE4"/>
    <w:rsid w:val="1396B368"/>
    <w:rsid w:val="13A6C08F"/>
    <w:rsid w:val="150009EE"/>
    <w:rsid w:val="150F7C10"/>
    <w:rsid w:val="1563B398"/>
    <w:rsid w:val="156E223A"/>
    <w:rsid w:val="16A77175"/>
    <w:rsid w:val="17C51AC2"/>
    <w:rsid w:val="18419BFD"/>
    <w:rsid w:val="1867AE79"/>
    <w:rsid w:val="18D0FB2F"/>
    <w:rsid w:val="19407DA8"/>
    <w:rsid w:val="1965890A"/>
    <w:rsid w:val="19662CC3"/>
    <w:rsid w:val="19CA0EA1"/>
    <w:rsid w:val="1A2DF763"/>
    <w:rsid w:val="1A529A9F"/>
    <w:rsid w:val="1AD1C2FE"/>
    <w:rsid w:val="1B4489C1"/>
    <w:rsid w:val="1B90F387"/>
    <w:rsid w:val="1BF5B3DD"/>
    <w:rsid w:val="1C1D327E"/>
    <w:rsid w:val="1C2C2FDC"/>
    <w:rsid w:val="1C4B96D0"/>
    <w:rsid w:val="1C8BAB47"/>
    <w:rsid w:val="1CCF874A"/>
    <w:rsid w:val="1D25F8A6"/>
    <w:rsid w:val="1DB4448D"/>
    <w:rsid w:val="1E46F3CD"/>
    <w:rsid w:val="1EC471F8"/>
    <w:rsid w:val="1F2B5A04"/>
    <w:rsid w:val="206C1BD6"/>
    <w:rsid w:val="20A98E62"/>
    <w:rsid w:val="210DB768"/>
    <w:rsid w:val="22702A18"/>
    <w:rsid w:val="22B48023"/>
    <w:rsid w:val="2325CAE8"/>
    <w:rsid w:val="236196EE"/>
    <w:rsid w:val="23BE29D5"/>
    <w:rsid w:val="23F9A0C1"/>
    <w:rsid w:val="2516B691"/>
    <w:rsid w:val="2525EAC6"/>
    <w:rsid w:val="2592DDC4"/>
    <w:rsid w:val="2647CCB9"/>
    <w:rsid w:val="2783AEB9"/>
    <w:rsid w:val="28870101"/>
    <w:rsid w:val="28F2E2E0"/>
    <w:rsid w:val="29442B34"/>
    <w:rsid w:val="2952B710"/>
    <w:rsid w:val="2961E5BA"/>
    <w:rsid w:val="299E781D"/>
    <w:rsid w:val="29B491E2"/>
    <w:rsid w:val="29E66D22"/>
    <w:rsid w:val="29FA25BF"/>
    <w:rsid w:val="2A7ABF9E"/>
    <w:rsid w:val="2B02990D"/>
    <w:rsid w:val="2BC53A67"/>
    <w:rsid w:val="2C056362"/>
    <w:rsid w:val="2C171F2F"/>
    <w:rsid w:val="2C3421E6"/>
    <w:rsid w:val="2C4C94BF"/>
    <w:rsid w:val="2CA2506A"/>
    <w:rsid w:val="2CBD0A11"/>
    <w:rsid w:val="2D4347D1"/>
    <w:rsid w:val="2D6D7E62"/>
    <w:rsid w:val="2E768F91"/>
    <w:rsid w:val="2E789132"/>
    <w:rsid w:val="2E9FF789"/>
    <w:rsid w:val="2EF56AED"/>
    <w:rsid w:val="2F4A8278"/>
    <w:rsid w:val="2F6F4F9B"/>
    <w:rsid w:val="2FD0287F"/>
    <w:rsid w:val="2FE08288"/>
    <w:rsid w:val="2FFDA116"/>
    <w:rsid w:val="30219CEE"/>
    <w:rsid w:val="3099B433"/>
    <w:rsid w:val="315A9467"/>
    <w:rsid w:val="31BCCC14"/>
    <w:rsid w:val="32622F59"/>
    <w:rsid w:val="33E47B04"/>
    <w:rsid w:val="34B361BF"/>
    <w:rsid w:val="34D15445"/>
    <w:rsid w:val="358C4F65"/>
    <w:rsid w:val="35F127AB"/>
    <w:rsid w:val="3650648A"/>
    <w:rsid w:val="365FCEF9"/>
    <w:rsid w:val="37568E12"/>
    <w:rsid w:val="37A6DFAD"/>
    <w:rsid w:val="37CD5D8A"/>
    <w:rsid w:val="385B08F9"/>
    <w:rsid w:val="386FB307"/>
    <w:rsid w:val="3965C4A8"/>
    <w:rsid w:val="397DB054"/>
    <w:rsid w:val="39999D00"/>
    <w:rsid w:val="39BA8461"/>
    <w:rsid w:val="3A4F8E1C"/>
    <w:rsid w:val="3A75C643"/>
    <w:rsid w:val="3AC59508"/>
    <w:rsid w:val="3BE01047"/>
    <w:rsid w:val="3BE1E9D2"/>
    <w:rsid w:val="3C156B69"/>
    <w:rsid w:val="3C27214C"/>
    <w:rsid w:val="3C3AA849"/>
    <w:rsid w:val="3C4D164F"/>
    <w:rsid w:val="3C5A9DE3"/>
    <w:rsid w:val="3D2EA09A"/>
    <w:rsid w:val="3D532BB5"/>
    <w:rsid w:val="3D8597D5"/>
    <w:rsid w:val="3D8BAC82"/>
    <w:rsid w:val="3D963059"/>
    <w:rsid w:val="3DBB493F"/>
    <w:rsid w:val="3E6B9D3F"/>
    <w:rsid w:val="3EBC9248"/>
    <w:rsid w:val="3EE43F25"/>
    <w:rsid w:val="3F0579C4"/>
    <w:rsid w:val="3F501799"/>
    <w:rsid w:val="3FF98F14"/>
    <w:rsid w:val="4041DD76"/>
    <w:rsid w:val="4079281D"/>
    <w:rsid w:val="40984BB7"/>
    <w:rsid w:val="40B78569"/>
    <w:rsid w:val="40B8E53F"/>
    <w:rsid w:val="41817812"/>
    <w:rsid w:val="419E9A21"/>
    <w:rsid w:val="41E1896B"/>
    <w:rsid w:val="427A504B"/>
    <w:rsid w:val="42978397"/>
    <w:rsid w:val="42F0FCFB"/>
    <w:rsid w:val="42F2A27C"/>
    <w:rsid w:val="42FA4319"/>
    <w:rsid w:val="432CADE6"/>
    <w:rsid w:val="4376F4CA"/>
    <w:rsid w:val="43D5A301"/>
    <w:rsid w:val="441F8DD8"/>
    <w:rsid w:val="44690C28"/>
    <w:rsid w:val="4553A979"/>
    <w:rsid w:val="45A6CB03"/>
    <w:rsid w:val="4636846B"/>
    <w:rsid w:val="4657E2FE"/>
    <w:rsid w:val="4750F3E6"/>
    <w:rsid w:val="47B0BCE6"/>
    <w:rsid w:val="47CD304B"/>
    <w:rsid w:val="48454A9D"/>
    <w:rsid w:val="493E28B6"/>
    <w:rsid w:val="496A5890"/>
    <w:rsid w:val="4AE05148"/>
    <w:rsid w:val="4AEF12CA"/>
    <w:rsid w:val="4B083CEC"/>
    <w:rsid w:val="4B1688CD"/>
    <w:rsid w:val="4C26B563"/>
    <w:rsid w:val="4C55291D"/>
    <w:rsid w:val="4D9BB181"/>
    <w:rsid w:val="4DACC662"/>
    <w:rsid w:val="4E193767"/>
    <w:rsid w:val="4E226AA8"/>
    <w:rsid w:val="4EBF12F1"/>
    <w:rsid w:val="4EDEF476"/>
    <w:rsid w:val="4EFB5D8A"/>
    <w:rsid w:val="502FBAC1"/>
    <w:rsid w:val="503A34BF"/>
    <w:rsid w:val="524E1157"/>
    <w:rsid w:val="52511623"/>
    <w:rsid w:val="525A5B56"/>
    <w:rsid w:val="525DE869"/>
    <w:rsid w:val="52EBB598"/>
    <w:rsid w:val="53068CCD"/>
    <w:rsid w:val="531256E9"/>
    <w:rsid w:val="536D9D22"/>
    <w:rsid w:val="53FC468A"/>
    <w:rsid w:val="54C46BBE"/>
    <w:rsid w:val="55062EDB"/>
    <w:rsid w:val="551043BE"/>
    <w:rsid w:val="55186C71"/>
    <w:rsid w:val="55910DBD"/>
    <w:rsid w:val="55A1C92D"/>
    <w:rsid w:val="56272727"/>
    <w:rsid w:val="562B4896"/>
    <w:rsid w:val="569F5B61"/>
    <w:rsid w:val="56ADC95B"/>
    <w:rsid w:val="56B27198"/>
    <w:rsid w:val="577BE1D2"/>
    <w:rsid w:val="57E73BAC"/>
    <w:rsid w:val="58550F56"/>
    <w:rsid w:val="58BCBB3A"/>
    <w:rsid w:val="58C9992C"/>
    <w:rsid w:val="591A0677"/>
    <w:rsid w:val="5924BDEC"/>
    <w:rsid w:val="592C6047"/>
    <w:rsid w:val="59535963"/>
    <w:rsid w:val="59E7E445"/>
    <w:rsid w:val="5A6E0FF5"/>
    <w:rsid w:val="5AE7E2B9"/>
    <w:rsid w:val="5B858683"/>
    <w:rsid w:val="5C494AE7"/>
    <w:rsid w:val="5C54B01F"/>
    <w:rsid w:val="5D7F5A37"/>
    <w:rsid w:val="5DFCC4E0"/>
    <w:rsid w:val="5E8C114B"/>
    <w:rsid w:val="5ED23006"/>
    <w:rsid w:val="5ED7E955"/>
    <w:rsid w:val="5F73DD75"/>
    <w:rsid w:val="5F7FA65A"/>
    <w:rsid w:val="5F93D07A"/>
    <w:rsid w:val="601C450A"/>
    <w:rsid w:val="60A539D4"/>
    <w:rsid w:val="6130DA35"/>
    <w:rsid w:val="61AAA69E"/>
    <w:rsid w:val="620D49F8"/>
    <w:rsid w:val="6257021F"/>
    <w:rsid w:val="62BB82C1"/>
    <w:rsid w:val="631FAF18"/>
    <w:rsid w:val="633F5825"/>
    <w:rsid w:val="63EE383A"/>
    <w:rsid w:val="63F983EE"/>
    <w:rsid w:val="6449D844"/>
    <w:rsid w:val="6464E1B3"/>
    <w:rsid w:val="64C60585"/>
    <w:rsid w:val="65753E1B"/>
    <w:rsid w:val="659A3041"/>
    <w:rsid w:val="665D0441"/>
    <w:rsid w:val="6695B139"/>
    <w:rsid w:val="66D79BBD"/>
    <w:rsid w:val="67154D16"/>
    <w:rsid w:val="67172AF2"/>
    <w:rsid w:val="671F355D"/>
    <w:rsid w:val="67AC4B5D"/>
    <w:rsid w:val="67B635B5"/>
    <w:rsid w:val="67C5D33D"/>
    <w:rsid w:val="67EE9256"/>
    <w:rsid w:val="682EDF02"/>
    <w:rsid w:val="68D5709B"/>
    <w:rsid w:val="6A205643"/>
    <w:rsid w:val="6A3E1333"/>
    <w:rsid w:val="6AB00302"/>
    <w:rsid w:val="6B60D82A"/>
    <w:rsid w:val="6B9B33E2"/>
    <w:rsid w:val="6BC69C01"/>
    <w:rsid w:val="6BE812CA"/>
    <w:rsid w:val="6C12D1DE"/>
    <w:rsid w:val="6C1DAFE8"/>
    <w:rsid w:val="6C94CCE6"/>
    <w:rsid w:val="6D3FE616"/>
    <w:rsid w:val="6D5CB9E5"/>
    <w:rsid w:val="6DBDEAEA"/>
    <w:rsid w:val="6DDAA11C"/>
    <w:rsid w:val="6E044B5E"/>
    <w:rsid w:val="6E2F9BDD"/>
    <w:rsid w:val="6E8BAB6B"/>
    <w:rsid w:val="6F5A53B8"/>
    <w:rsid w:val="6FE41A39"/>
    <w:rsid w:val="7006D030"/>
    <w:rsid w:val="7055A69A"/>
    <w:rsid w:val="70BC5637"/>
    <w:rsid w:val="70CF4A80"/>
    <w:rsid w:val="7247C8A0"/>
    <w:rsid w:val="725698DC"/>
    <w:rsid w:val="72BC1118"/>
    <w:rsid w:val="731AC65D"/>
    <w:rsid w:val="7353D74D"/>
    <w:rsid w:val="73DE0477"/>
    <w:rsid w:val="73E86E60"/>
    <w:rsid w:val="73EE4ED4"/>
    <w:rsid w:val="740FB0FB"/>
    <w:rsid w:val="7422621A"/>
    <w:rsid w:val="74AB60A1"/>
    <w:rsid w:val="74DF856B"/>
    <w:rsid w:val="753AF1ED"/>
    <w:rsid w:val="7599ADF9"/>
    <w:rsid w:val="75B87224"/>
    <w:rsid w:val="75C2CC48"/>
    <w:rsid w:val="764E9999"/>
    <w:rsid w:val="764F04AE"/>
    <w:rsid w:val="76F697C4"/>
    <w:rsid w:val="771A0CB5"/>
    <w:rsid w:val="77BE8054"/>
    <w:rsid w:val="77CD8855"/>
    <w:rsid w:val="783FA7C8"/>
    <w:rsid w:val="789C45C0"/>
    <w:rsid w:val="78E318EE"/>
    <w:rsid w:val="7937CC37"/>
    <w:rsid w:val="798A5C77"/>
    <w:rsid w:val="79BDC072"/>
    <w:rsid w:val="7A16E7DD"/>
    <w:rsid w:val="7A8D35FD"/>
    <w:rsid w:val="7A927AFE"/>
    <w:rsid w:val="7B13C5C6"/>
    <w:rsid w:val="7B15BB49"/>
    <w:rsid w:val="7B4ED32F"/>
    <w:rsid w:val="7B9DFDF2"/>
    <w:rsid w:val="7BBFD645"/>
    <w:rsid w:val="7CEE5EF3"/>
    <w:rsid w:val="7D7291F1"/>
    <w:rsid w:val="7E4D7E59"/>
    <w:rsid w:val="7EC56602"/>
    <w:rsid w:val="7ED68889"/>
    <w:rsid w:val="7F05D843"/>
    <w:rsid w:val="7F37CC5F"/>
    <w:rsid w:val="7F4C5488"/>
    <w:rsid w:val="7F59A7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EBC6C41"/>
  <w15:docId w15:val="{33E0460D-EF96-48EE-A564-95CD888EF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57678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44143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1908D4"/>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table" w:customStyle="1" w:styleId="TableGrid2">
    <w:name w:val="Table Grid2"/>
    <w:basedOn w:val="TableNormal"/>
    <w:next w:val="TableGrid"/>
    <w:uiPriority w:val="59"/>
    <w:rsid w:val="006D472C"/>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locked/>
    <w:rsid w:val="00230DD0"/>
  </w:style>
  <w:style w:type="paragraph" w:styleId="Header">
    <w:name w:val="header"/>
    <w:basedOn w:val="Normal"/>
    <w:link w:val="HeaderChar"/>
    <w:uiPriority w:val="99"/>
    <w:unhideWhenUsed/>
    <w:rsid w:val="00ED2A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2AFE"/>
  </w:style>
  <w:style w:type="paragraph" w:styleId="Footer">
    <w:name w:val="footer"/>
    <w:basedOn w:val="Normal"/>
    <w:link w:val="FooterChar"/>
    <w:uiPriority w:val="99"/>
    <w:unhideWhenUsed/>
    <w:rsid w:val="00ED2A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2AFE"/>
  </w:style>
  <w:style w:type="character" w:customStyle="1" w:styleId="Heading1Char">
    <w:name w:val="Heading 1 Char"/>
    <w:basedOn w:val="DefaultParagraphFont"/>
    <w:link w:val="Heading1"/>
    <w:uiPriority w:val="9"/>
    <w:rsid w:val="00576789"/>
    <w:rPr>
      <w:rFonts w:asciiTheme="majorHAnsi" w:eastAsiaTheme="majorEastAsia" w:hAnsiTheme="majorHAnsi" w:cstheme="majorBidi"/>
      <w:color w:val="2E74B5" w:themeColor="accent1" w:themeShade="BF"/>
      <w:sz w:val="32"/>
      <w:szCs w:val="32"/>
    </w:rPr>
  </w:style>
  <w:style w:type="table" w:customStyle="1" w:styleId="TableGrid1">
    <w:name w:val="Table Grid1"/>
    <w:basedOn w:val="TableNormal"/>
    <w:next w:val="TableGrid"/>
    <w:uiPriority w:val="39"/>
    <w:rsid w:val="006302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1908D4"/>
    <w:rPr>
      <w:rFonts w:asciiTheme="majorHAnsi" w:eastAsiaTheme="majorEastAsia" w:hAnsiTheme="majorHAnsi" w:cstheme="majorBidi"/>
      <w:i/>
      <w:iCs/>
      <w:color w:val="2E74B5" w:themeColor="accent1" w:themeShade="BF"/>
    </w:rPr>
  </w:style>
  <w:style w:type="character" w:customStyle="1" w:styleId="Heading3Char">
    <w:name w:val="Heading 3 Char"/>
    <w:basedOn w:val="DefaultParagraphFont"/>
    <w:link w:val="Heading3"/>
    <w:uiPriority w:val="9"/>
    <w:rsid w:val="00441438"/>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085092">
      <w:bodyDiv w:val="1"/>
      <w:marLeft w:val="0"/>
      <w:marRight w:val="0"/>
      <w:marTop w:val="0"/>
      <w:marBottom w:val="0"/>
      <w:divBdr>
        <w:top w:val="none" w:sz="0" w:space="0" w:color="auto"/>
        <w:left w:val="none" w:sz="0" w:space="0" w:color="auto"/>
        <w:bottom w:val="none" w:sz="0" w:space="0" w:color="auto"/>
        <w:right w:val="none" w:sz="0" w:space="0" w:color="auto"/>
      </w:divBdr>
    </w:div>
    <w:div w:id="75322123">
      <w:bodyDiv w:val="1"/>
      <w:marLeft w:val="0"/>
      <w:marRight w:val="0"/>
      <w:marTop w:val="0"/>
      <w:marBottom w:val="0"/>
      <w:divBdr>
        <w:top w:val="none" w:sz="0" w:space="0" w:color="auto"/>
        <w:left w:val="none" w:sz="0" w:space="0" w:color="auto"/>
        <w:bottom w:val="none" w:sz="0" w:space="0" w:color="auto"/>
        <w:right w:val="none" w:sz="0" w:space="0" w:color="auto"/>
      </w:divBdr>
    </w:div>
    <w:div w:id="155652369">
      <w:bodyDiv w:val="1"/>
      <w:marLeft w:val="0"/>
      <w:marRight w:val="0"/>
      <w:marTop w:val="0"/>
      <w:marBottom w:val="0"/>
      <w:divBdr>
        <w:top w:val="none" w:sz="0" w:space="0" w:color="auto"/>
        <w:left w:val="none" w:sz="0" w:space="0" w:color="auto"/>
        <w:bottom w:val="none" w:sz="0" w:space="0" w:color="auto"/>
        <w:right w:val="none" w:sz="0" w:space="0" w:color="auto"/>
      </w:divBdr>
    </w:div>
    <w:div w:id="198973635">
      <w:bodyDiv w:val="1"/>
      <w:marLeft w:val="0"/>
      <w:marRight w:val="0"/>
      <w:marTop w:val="0"/>
      <w:marBottom w:val="0"/>
      <w:divBdr>
        <w:top w:val="none" w:sz="0" w:space="0" w:color="auto"/>
        <w:left w:val="none" w:sz="0" w:space="0" w:color="auto"/>
        <w:bottom w:val="none" w:sz="0" w:space="0" w:color="auto"/>
        <w:right w:val="none" w:sz="0" w:space="0" w:color="auto"/>
      </w:divBdr>
    </w:div>
    <w:div w:id="246816285">
      <w:bodyDiv w:val="1"/>
      <w:marLeft w:val="0"/>
      <w:marRight w:val="0"/>
      <w:marTop w:val="0"/>
      <w:marBottom w:val="0"/>
      <w:divBdr>
        <w:top w:val="none" w:sz="0" w:space="0" w:color="auto"/>
        <w:left w:val="none" w:sz="0" w:space="0" w:color="auto"/>
        <w:bottom w:val="none" w:sz="0" w:space="0" w:color="auto"/>
        <w:right w:val="none" w:sz="0" w:space="0" w:color="auto"/>
      </w:divBdr>
    </w:div>
    <w:div w:id="299189291">
      <w:bodyDiv w:val="1"/>
      <w:marLeft w:val="0"/>
      <w:marRight w:val="0"/>
      <w:marTop w:val="0"/>
      <w:marBottom w:val="0"/>
      <w:divBdr>
        <w:top w:val="none" w:sz="0" w:space="0" w:color="auto"/>
        <w:left w:val="none" w:sz="0" w:space="0" w:color="auto"/>
        <w:bottom w:val="none" w:sz="0" w:space="0" w:color="auto"/>
        <w:right w:val="none" w:sz="0" w:space="0" w:color="auto"/>
      </w:divBdr>
    </w:div>
    <w:div w:id="407113231">
      <w:bodyDiv w:val="1"/>
      <w:marLeft w:val="0"/>
      <w:marRight w:val="0"/>
      <w:marTop w:val="0"/>
      <w:marBottom w:val="0"/>
      <w:divBdr>
        <w:top w:val="none" w:sz="0" w:space="0" w:color="auto"/>
        <w:left w:val="none" w:sz="0" w:space="0" w:color="auto"/>
        <w:bottom w:val="none" w:sz="0" w:space="0" w:color="auto"/>
        <w:right w:val="none" w:sz="0" w:space="0" w:color="auto"/>
      </w:divBdr>
    </w:div>
    <w:div w:id="426267311">
      <w:bodyDiv w:val="1"/>
      <w:marLeft w:val="0"/>
      <w:marRight w:val="0"/>
      <w:marTop w:val="0"/>
      <w:marBottom w:val="0"/>
      <w:divBdr>
        <w:top w:val="none" w:sz="0" w:space="0" w:color="auto"/>
        <w:left w:val="none" w:sz="0" w:space="0" w:color="auto"/>
        <w:bottom w:val="none" w:sz="0" w:space="0" w:color="auto"/>
        <w:right w:val="none" w:sz="0" w:space="0" w:color="auto"/>
      </w:divBdr>
    </w:div>
    <w:div w:id="426467698">
      <w:bodyDiv w:val="1"/>
      <w:marLeft w:val="0"/>
      <w:marRight w:val="0"/>
      <w:marTop w:val="0"/>
      <w:marBottom w:val="0"/>
      <w:divBdr>
        <w:top w:val="none" w:sz="0" w:space="0" w:color="auto"/>
        <w:left w:val="none" w:sz="0" w:space="0" w:color="auto"/>
        <w:bottom w:val="none" w:sz="0" w:space="0" w:color="auto"/>
        <w:right w:val="none" w:sz="0" w:space="0" w:color="auto"/>
      </w:divBdr>
    </w:div>
    <w:div w:id="480773358">
      <w:bodyDiv w:val="1"/>
      <w:marLeft w:val="0"/>
      <w:marRight w:val="0"/>
      <w:marTop w:val="0"/>
      <w:marBottom w:val="0"/>
      <w:divBdr>
        <w:top w:val="none" w:sz="0" w:space="0" w:color="auto"/>
        <w:left w:val="none" w:sz="0" w:space="0" w:color="auto"/>
        <w:bottom w:val="none" w:sz="0" w:space="0" w:color="auto"/>
        <w:right w:val="none" w:sz="0" w:space="0" w:color="auto"/>
      </w:divBdr>
    </w:div>
    <w:div w:id="482695286">
      <w:bodyDiv w:val="1"/>
      <w:marLeft w:val="0"/>
      <w:marRight w:val="0"/>
      <w:marTop w:val="0"/>
      <w:marBottom w:val="0"/>
      <w:divBdr>
        <w:top w:val="none" w:sz="0" w:space="0" w:color="auto"/>
        <w:left w:val="none" w:sz="0" w:space="0" w:color="auto"/>
        <w:bottom w:val="none" w:sz="0" w:space="0" w:color="auto"/>
        <w:right w:val="none" w:sz="0" w:space="0" w:color="auto"/>
      </w:divBdr>
    </w:div>
    <w:div w:id="557784410">
      <w:bodyDiv w:val="1"/>
      <w:marLeft w:val="0"/>
      <w:marRight w:val="0"/>
      <w:marTop w:val="0"/>
      <w:marBottom w:val="0"/>
      <w:divBdr>
        <w:top w:val="none" w:sz="0" w:space="0" w:color="auto"/>
        <w:left w:val="none" w:sz="0" w:space="0" w:color="auto"/>
        <w:bottom w:val="none" w:sz="0" w:space="0" w:color="auto"/>
        <w:right w:val="none" w:sz="0" w:space="0" w:color="auto"/>
      </w:divBdr>
    </w:div>
    <w:div w:id="560874084">
      <w:bodyDiv w:val="1"/>
      <w:marLeft w:val="0"/>
      <w:marRight w:val="0"/>
      <w:marTop w:val="0"/>
      <w:marBottom w:val="0"/>
      <w:divBdr>
        <w:top w:val="none" w:sz="0" w:space="0" w:color="auto"/>
        <w:left w:val="none" w:sz="0" w:space="0" w:color="auto"/>
        <w:bottom w:val="none" w:sz="0" w:space="0" w:color="auto"/>
        <w:right w:val="none" w:sz="0" w:space="0" w:color="auto"/>
      </w:divBdr>
    </w:div>
    <w:div w:id="605845894">
      <w:bodyDiv w:val="1"/>
      <w:marLeft w:val="0"/>
      <w:marRight w:val="0"/>
      <w:marTop w:val="0"/>
      <w:marBottom w:val="0"/>
      <w:divBdr>
        <w:top w:val="none" w:sz="0" w:space="0" w:color="auto"/>
        <w:left w:val="none" w:sz="0" w:space="0" w:color="auto"/>
        <w:bottom w:val="none" w:sz="0" w:space="0" w:color="auto"/>
        <w:right w:val="none" w:sz="0" w:space="0" w:color="auto"/>
      </w:divBdr>
    </w:div>
    <w:div w:id="635646918">
      <w:bodyDiv w:val="1"/>
      <w:marLeft w:val="0"/>
      <w:marRight w:val="0"/>
      <w:marTop w:val="0"/>
      <w:marBottom w:val="0"/>
      <w:divBdr>
        <w:top w:val="none" w:sz="0" w:space="0" w:color="auto"/>
        <w:left w:val="none" w:sz="0" w:space="0" w:color="auto"/>
        <w:bottom w:val="none" w:sz="0" w:space="0" w:color="auto"/>
        <w:right w:val="none" w:sz="0" w:space="0" w:color="auto"/>
      </w:divBdr>
    </w:div>
    <w:div w:id="641693696">
      <w:bodyDiv w:val="1"/>
      <w:marLeft w:val="0"/>
      <w:marRight w:val="0"/>
      <w:marTop w:val="0"/>
      <w:marBottom w:val="0"/>
      <w:divBdr>
        <w:top w:val="none" w:sz="0" w:space="0" w:color="auto"/>
        <w:left w:val="none" w:sz="0" w:space="0" w:color="auto"/>
        <w:bottom w:val="none" w:sz="0" w:space="0" w:color="auto"/>
        <w:right w:val="none" w:sz="0" w:space="0" w:color="auto"/>
      </w:divBdr>
    </w:div>
    <w:div w:id="658339473">
      <w:bodyDiv w:val="1"/>
      <w:marLeft w:val="0"/>
      <w:marRight w:val="0"/>
      <w:marTop w:val="0"/>
      <w:marBottom w:val="0"/>
      <w:divBdr>
        <w:top w:val="none" w:sz="0" w:space="0" w:color="auto"/>
        <w:left w:val="none" w:sz="0" w:space="0" w:color="auto"/>
        <w:bottom w:val="none" w:sz="0" w:space="0" w:color="auto"/>
        <w:right w:val="none" w:sz="0" w:space="0" w:color="auto"/>
      </w:divBdr>
    </w:div>
    <w:div w:id="662247114">
      <w:bodyDiv w:val="1"/>
      <w:marLeft w:val="0"/>
      <w:marRight w:val="0"/>
      <w:marTop w:val="0"/>
      <w:marBottom w:val="0"/>
      <w:divBdr>
        <w:top w:val="none" w:sz="0" w:space="0" w:color="auto"/>
        <w:left w:val="none" w:sz="0" w:space="0" w:color="auto"/>
        <w:bottom w:val="none" w:sz="0" w:space="0" w:color="auto"/>
        <w:right w:val="none" w:sz="0" w:space="0" w:color="auto"/>
      </w:divBdr>
    </w:div>
    <w:div w:id="681737774">
      <w:bodyDiv w:val="1"/>
      <w:marLeft w:val="0"/>
      <w:marRight w:val="0"/>
      <w:marTop w:val="0"/>
      <w:marBottom w:val="0"/>
      <w:divBdr>
        <w:top w:val="none" w:sz="0" w:space="0" w:color="auto"/>
        <w:left w:val="none" w:sz="0" w:space="0" w:color="auto"/>
        <w:bottom w:val="none" w:sz="0" w:space="0" w:color="auto"/>
        <w:right w:val="none" w:sz="0" w:space="0" w:color="auto"/>
      </w:divBdr>
    </w:div>
    <w:div w:id="704137596">
      <w:bodyDiv w:val="1"/>
      <w:marLeft w:val="0"/>
      <w:marRight w:val="0"/>
      <w:marTop w:val="0"/>
      <w:marBottom w:val="0"/>
      <w:divBdr>
        <w:top w:val="none" w:sz="0" w:space="0" w:color="auto"/>
        <w:left w:val="none" w:sz="0" w:space="0" w:color="auto"/>
        <w:bottom w:val="none" w:sz="0" w:space="0" w:color="auto"/>
        <w:right w:val="none" w:sz="0" w:space="0" w:color="auto"/>
      </w:divBdr>
    </w:div>
    <w:div w:id="72294344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102554">
      <w:bodyDiv w:val="1"/>
      <w:marLeft w:val="0"/>
      <w:marRight w:val="0"/>
      <w:marTop w:val="0"/>
      <w:marBottom w:val="0"/>
      <w:divBdr>
        <w:top w:val="none" w:sz="0" w:space="0" w:color="auto"/>
        <w:left w:val="none" w:sz="0" w:space="0" w:color="auto"/>
        <w:bottom w:val="none" w:sz="0" w:space="0" w:color="auto"/>
        <w:right w:val="none" w:sz="0" w:space="0" w:color="auto"/>
      </w:divBdr>
    </w:div>
    <w:div w:id="865292230">
      <w:bodyDiv w:val="1"/>
      <w:marLeft w:val="0"/>
      <w:marRight w:val="0"/>
      <w:marTop w:val="0"/>
      <w:marBottom w:val="0"/>
      <w:divBdr>
        <w:top w:val="none" w:sz="0" w:space="0" w:color="auto"/>
        <w:left w:val="none" w:sz="0" w:space="0" w:color="auto"/>
        <w:bottom w:val="none" w:sz="0" w:space="0" w:color="auto"/>
        <w:right w:val="none" w:sz="0" w:space="0" w:color="auto"/>
      </w:divBdr>
      <w:divsChild>
        <w:div w:id="322782459">
          <w:marLeft w:val="547"/>
          <w:marRight w:val="0"/>
          <w:marTop w:val="200"/>
          <w:marBottom w:val="0"/>
          <w:divBdr>
            <w:top w:val="none" w:sz="0" w:space="0" w:color="auto"/>
            <w:left w:val="none" w:sz="0" w:space="0" w:color="auto"/>
            <w:bottom w:val="none" w:sz="0" w:space="0" w:color="auto"/>
            <w:right w:val="none" w:sz="0" w:space="0" w:color="auto"/>
          </w:divBdr>
        </w:div>
        <w:div w:id="1657342135">
          <w:marLeft w:val="1987"/>
          <w:marRight w:val="0"/>
          <w:marTop w:val="100"/>
          <w:marBottom w:val="0"/>
          <w:divBdr>
            <w:top w:val="none" w:sz="0" w:space="0" w:color="auto"/>
            <w:left w:val="none" w:sz="0" w:space="0" w:color="auto"/>
            <w:bottom w:val="none" w:sz="0" w:space="0" w:color="auto"/>
            <w:right w:val="none" w:sz="0" w:space="0" w:color="auto"/>
          </w:divBdr>
        </w:div>
        <w:div w:id="591016321">
          <w:marLeft w:val="1987"/>
          <w:marRight w:val="0"/>
          <w:marTop w:val="100"/>
          <w:marBottom w:val="0"/>
          <w:divBdr>
            <w:top w:val="none" w:sz="0" w:space="0" w:color="auto"/>
            <w:left w:val="none" w:sz="0" w:space="0" w:color="auto"/>
            <w:bottom w:val="none" w:sz="0" w:space="0" w:color="auto"/>
            <w:right w:val="none" w:sz="0" w:space="0" w:color="auto"/>
          </w:divBdr>
        </w:div>
        <w:div w:id="1288388975">
          <w:marLeft w:val="1987"/>
          <w:marRight w:val="0"/>
          <w:marTop w:val="100"/>
          <w:marBottom w:val="0"/>
          <w:divBdr>
            <w:top w:val="none" w:sz="0" w:space="0" w:color="auto"/>
            <w:left w:val="none" w:sz="0" w:space="0" w:color="auto"/>
            <w:bottom w:val="none" w:sz="0" w:space="0" w:color="auto"/>
            <w:right w:val="none" w:sz="0" w:space="0" w:color="auto"/>
          </w:divBdr>
        </w:div>
        <w:div w:id="370308883">
          <w:marLeft w:val="1987"/>
          <w:marRight w:val="0"/>
          <w:marTop w:val="100"/>
          <w:marBottom w:val="0"/>
          <w:divBdr>
            <w:top w:val="none" w:sz="0" w:space="0" w:color="auto"/>
            <w:left w:val="none" w:sz="0" w:space="0" w:color="auto"/>
            <w:bottom w:val="none" w:sz="0" w:space="0" w:color="auto"/>
            <w:right w:val="none" w:sz="0" w:space="0" w:color="auto"/>
          </w:divBdr>
        </w:div>
        <w:div w:id="2140225946">
          <w:marLeft w:val="1987"/>
          <w:marRight w:val="0"/>
          <w:marTop w:val="100"/>
          <w:marBottom w:val="0"/>
          <w:divBdr>
            <w:top w:val="none" w:sz="0" w:space="0" w:color="auto"/>
            <w:left w:val="none" w:sz="0" w:space="0" w:color="auto"/>
            <w:bottom w:val="none" w:sz="0" w:space="0" w:color="auto"/>
            <w:right w:val="none" w:sz="0" w:space="0" w:color="auto"/>
          </w:divBdr>
        </w:div>
        <w:div w:id="1643998985">
          <w:marLeft w:val="547"/>
          <w:marRight w:val="0"/>
          <w:marTop w:val="200"/>
          <w:marBottom w:val="0"/>
          <w:divBdr>
            <w:top w:val="none" w:sz="0" w:space="0" w:color="auto"/>
            <w:left w:val="none" w:sz="0" w:space="0" w:color="auto"/>
            <w:bottom w:val="none" w:sz="0" w:space="0" w:color="auto"/>
            <w:right w:val="none" w:sz="0" w:space="0" w:color="auto"/>
          </w:divBdr>
        </w:div>
        <w:div w:id="174736540">
          <w:marLeft w:val="547"/>
          <w:marRight w:val="0"/>
          <w:marTop w:val="200"/>
          <w:marBottom w:val="0"/>
          <w:divBdr>
            <w:top w:val="none" w:sz="0" w:space="0" w:color="auto"/>
            <w:left w:val="none" w:sz="0" w:space="0" w:color="auto"/>
            <w:bottom w:val="none" w:sz="0" w:space="0" w:color="auto"/>
            <w:right w:val="none" w:sz="0" w:space="0" w:color="auto"/>
          </w:divBdr>
        </w:div>
      </w:divsChild>
    </w:div>
    <w:div w:id="907568753">
      <w:bodyDiv w:val="1"/>
      <w:marLeft w:val="0"/>
      <w:marRight w:val="0"/>
      <w:marTop w:val="0"/>
      <w:marBottom w:val="0"/>
      <w:divBdr>
        <w:top w:val="none" w:sz="0" w:space="0" w:color="auto"/>
        <w:left w:val="none" w:sz="0" w:space="0" w:color="auto"/>
        <w:bottom w:val="none" w:sz="0" w:space="0" w:color="auto"/>
        <w:right w:val="none" w:sz="0" w:space="0" w:color="auto"/>
      </w:divBdr>
    </w:div>
    <w:div w:id="909995686">
      <w:bodyDiv w:val="1"/>
      <w:marLeft w:val="0"/>
      <w:marRight w:val="0"/>
      <w:marTop w:val="0"/>
      <w:marBottom w:val="0"/>
      <w:divBdr>
        <w:top w:val="none" w:sz="0" w:space="0" w:color="auto"/>
        <w:left w:val="none" w:sz="0" w:space="0" w:color="auto"/>
        <w:bottom w:val="none" w:sz="0" w:space="0" w:color="auto"/>
        <w:right w:val="none" w:sz="0" w:space="0" w:color="auto"/>
      </w:divBdr>
    </w:div>
    <w:div w:id="984049339">
      <w:bodyDiv w:val="1"/>
      <w:marLeft w:val="0"/>
      <w:marRight w:val="0"/>
      <w:marTop w:val="0"/>
      <w:marBottom w:val="0"/>
      <w:divBdr>
        <w:top w:val="none" w:sz="0" w:space="0" w:color="auto"/>
        <w:left w:val="none" w:sz="0" w:space="0" w:color="auto"/>
        <w:bottom w:val="none" w:sz="0" w:space="0" w:color="auto"/>
        <w:right w:val="none" w:sz="0" w:space="0" w:color="auto"/>
      </w:divBdr>
      <w:divsChild>
        <w:div w:id="603995459">
          <w:marLeft w:val="360"/>
          <w:marRight w:val="0"/>
          <w:marTop w:val="200"/>
          <w:marBottom w:val="0"/>
          <w:divBdr>
            <w:top w:val="none" w:sz="0" w:space="0" w:color="auto"/>
            <w:left w:val="none" w:sz="0" w:space="0" w:color="auto"/>
            <w:bottom w:val="none" w:sz="0" w:space="0" w:color="auto"/>
            <w:right w:val="none" w:sz="0" w:space="0" w:color="auto"/>
          </w:divBdr>
        </w:div>
      </w:divsChild>
    </w:div>
    <w:div w:id="1073699696">
      <w:bodyDiv w:val="1"/>
      <w:marLeft w:val="0"/>
      <w:marRight w:val="0"/>
      <w:marTop w:val="0"/>
      <w:marBottom w:val="0"/>
      <w:divBdr>
        <w:top w:val="none" w:sz="0" w:space="0" w:color="auto"/>
        <w:left w:val="none" w:sz="0" w:space="0" w:color="auto"/>
        <w:bottom w:val="none" w:sz="0" w:space="0" w:color="auto"/>
        <w:right w:val="none" w:sz="0" w:space="0" w:color="auto"/>
      </w:divBdr>
    </w:div>
    <w:div w:id="1084648370">
      <w:bodyDiv w:val="1"/>
      <w:marLeft w:val="0"/>
      <w:marRight w:val="0"/>
      <w:marTop w:val="0"/>
      <w:marBottom w:val="0"/>
      <w:divBdr>
        <w:top w:val="none" w:sz="0" w:space="0" w:color="auto"/>
        <w:left w:val="none" w:sz="0" w:space="0" w:color="auto"/>
        <w:bottom w:val="none" w:sz="0" w:space="0" w:color="auto"/>
        <w:right w:val="none" w:sz="0" w:space="0" w:color="auto"/>
      </w:divBdr>
    </w:div>
    <w:div w:id="1088505416">
      <w:bodyDiv w:val="1"/>
      <w:marLeft w:val="0"/>
      <w:marRight w:val="0"/>
      <w:marTop w:val="0"/>
      <w:marBottom w:val="0"/>
      <w:divBdr>
        <w:top w:val="none" w:sz="0" w:space="0" w:color="auto"/>
        <w:left w:val="none" w:sz="0" w:space="0" w:color="auto"/>
        <w:bottom w:val="none" w:sz="0" w:space="0" w:color="auto"/>
        <w:right w:val="none" w:sz="0" w:space="0" w:color="auto"/>
      </w:divBdr>
    </w:div>
    <w:div w:id="1166827833">
      <w:bodyDiv w:val="1"/>
      <w:marLeft w:val="0"/>
      <w:marRight w:val="0"/>
      <w:marTop w:val="0"/>
      <w:marBottom w:val="0"/>
      <w:divBdr>
        <w:top w:val="none" w:sz="0" w:space="0" w:color="auto"/>
        <w:left w:val="none" w:sz="0" w:space="0" w:color="auto"/>
        <w:bottom w:val="none" w:sz="0" w:space="0" w:color="auto"/>
        <w:right w:val="none" w:sz="0" w:space="0" w:color="auto"/>
      </w:divBdr>
    </w:div>
    <w:div w:id="1190217051">
      <w:bodyDiv w:val="1"/>
      <w:marLeft w:val="0"/>
      <w:marRight w:val="0"/>
      <w:marTop w:val="0"/>
      <w:marBottom w:val="0"/>
      <w:divBdr>
        <w:top w:val="none" w:sz="0" w:space="0" w:color="auto"/>
        <w:left w:val="none" w:sz="0" w:space="0" w:color="auto"/>
        <w:bottom w:val="none" w:sz="0" w:space="0" w:color="auto"/>
        <w:right w:val="none" w:sz="0" w:space="0" w:color="auto"/>
      </w:divBdr>
    </w:div>
    <w:div w:id="1191915719">
      <w:bodyDiv w:val="1"/>
      <w:marLeft w:val="0"/>
      <w:marRight w:val="0"/>
      <w:marTop w:val="0"/>
      <w:marBottom w:val="0"/>
      <w:divBdr>
        <w:top w:val="none" w:sz="0" w:space="0" w:color="auto"/>
        <w:left w:val="none" w:sz="0" w:space="0" w:color="auto"/>
        <w:bottom w:val="none" w:sz="0" w:space="0" w:color="auto"/>
        <w:right w:val="none" w:sz="0" w:space="0" w:color="auto"/>
      </w:divBdr>
    </w:div>
    <w:div w:id="1286542989">
      <w:bodyDiv w:val="1"/>
      <w:marLeft w:val="0"/>
      <w:marRight w:val="0"/>
      <w:marTop w:val="0"/>
      <w:marBottom w:val="0"/>
      <w:divBdr>
        <w:top w:val="none" w:sz="0" w:space="0" w:color="auto"/>
        <w:left w:val="none" w:sz="0" w:space="0" w:color="auto"/>
        <w:bottom w:val="none" w:sz="0" w:space="0" w:color="auto"/>
        <w:right w:val="none" w:sz="0" w:space="0" w:color="auto"/>
      </w:divBdr>
    </w:div>
    <w:div w:id="1303002354">
      <w:bodyDiv w:val="1"/>
      <w:marLeft w:val="0"/>
      <w:marRight w:val="0"/>
      <w:marTop w:val="0"/>
      <w:marBottom w:val="0"/>
      <w:divBdr>
        <w:top w:val="none" w:sz="0" w:space="0" w:color="auto"/>
        <w:left w:val="none" w:sz="0" w:space="0" w:color="auto"/>
        <w:bottom w:val="none" w:sz="0" w:space="0" w:color="auto"/>
        <w:right w:val="none" w:sz="0" w:space="0" w:color="auto"/>
      </w:divBdr>
    </w:div>
    <w:div w:id="1353845360">
      <w:bodyDiv w:val="1"/>
      <w:marLeft w:val="0"/>
      <w:marRight w:val="0"/>
      <w:marTop w:val="0"/>
      <w:marBottom w:val="0"/>
      <w:divBdr>
        <w:top w:val="none" w:sz="0" w:space="0" w:color="auto"/>
        <w:left w:val="none" w:sz="0" w:space="0" w:color="auto"/>
        <w:bottom w:val="none" w:sz="0" w:space="0" w:color="auto"/>
        <w:right w:val="none" w:sz="0" w:space="0" w:color="auto"/>
      </w:divBdr>
    </w:div>
    <w:div w:id="1404334872">
      <w:bodyDiv w:val="1"/>
      <w:marLeft w:val="0"/>
      <w:marRight w:val="0"/>
      <w:marTop w:val="0"/>
      <w:marBottom w:val="0"/>
      <w:divBdr>
        <w:top w:val="none" w:sz="0" w:space="0" w:color="auto"/>
        <w:left w:val="none" w:sz="0" w:space="0" w:color="auto"/>
        <w:bottom w:val="none" w:sz="0" w:space="0" w:color="auto"/>
        <w:right w:val="none" w:sz="0" w:space="0" w:color="auto"/>
      </w:divBdr>
    </w:div>
    <w:div w:id="1448891962">
      <w:bodyDiv w:val="1"/>
      <w:marLeft w:val="0"/>
      <w:marRight w:val="0"/>
      <w:marTop w:val="0"/>
      <w:marBottom w:val="0"/>
      <w:divBdr>
        <w:top w:val="none" w:sz="0" w:space="0" w:color="auto"/>
        <w:left w:val="none" w:sz="0" w:space="0" w:color="auto"/>
        <w:bottom w:val="none" w:sz="0" w:space="0" w:color="auto"/>
        <w:right w:val="none" w:sz="0" w:space="0" w:color="auto"/>
      </w:divBdr>
    </w:div>
    <w:div w:id="1473256328">
      <w:bodyDiv w:val="1"/>
      <w:marLeft w:val="0"/>
      <w:marRight w:val="0"/>
      <w:marTop w:val="0"/>
      <w:marBottom w:val="0"/>
      <w:divBdr>
        <w:top w:val="none" w:sz="0" w:space="0" w:color="auto"/>
        <w:left w:val="none" w:sz="0" w:space="0" w:color="auto"/>
        <w:bottom w:val="none" w:sz="0" w:space="0" w:color="auto"/>
        <w:right w:val="none" w:sz="0" w:space="0" w:color="auto"/>
      </w:divBdr>
    </w:div>
    <w:div w:id="1504777869">
      <w:bodyDiv w:val="1"/>
      <w:marLeft w:val="0"/>
      <w:marRight w:val="0"/>
      <w:marTop w:val="0"/>
      <w:marBottom w:val="0"/>
      <w:divBdr>
        <w:top w:val="none" w:sz="0" w:space="0" w:color="auto"/>
        <w:left w:val="none" w:sz="0" w:space="0" w:color="auto"/>
        <w:bottom w:val="none" w:sz="0" w:space="0" w:color="auto"/>
        <w:right w:val="none" w:sz="0" w:space="0" w:color="auto"/>
      </w:divBdr>
    </w:div>
    <w:div w:id="1514491865">
      <w:bodyDiv w:val="1"/>
      <w:marLeft w:val="0"/>
      <w:marRight w:val="0"/>
      <w:marTop w:val="0"/>
      <w:marBottom w:val="0"/>
      <w:divBdr>
        <w:top w:val="none" w:sz="0" w:space="0" w:color="auto"/>
        <w:left w:val="none" w:sz="0" w:space="0" w:color="auto"/>
        <w:bottom w:val="none" w:sz="0" w:space="0" w:color="auto"/>
        <w:right w:val="none" w:sz="0" w:space="0" w:color="auto"/>
      </w:divBdr>
    </w:div>
    <w:div w:id="1518349330">
      <w:bodyDiv w:val="1"/>
      <w:marLeft w:val="0"/>
      <w:marRight w:val="0"/>
      <w:marTop w:val="0"/>
      <w:marBottom w:val="0"/>
      <w:divBdr>
        <w:top w:val="none" w:sz="0" w:space="0" w:color="auto"/>
        <w:left w:val="none" w:sz="0" w:space="0" w:color="auto"/>
        <w:bottom w:val="none" w:sz="0" w:space="0" w:color="auto"/>
        <w:right w:val="none" w:sz="0" w:space="0" w:color="auto"/>
      </w:divBdr>
    </w:div>
    <w:div w:id="152208934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847816">
      <w:bodyDiv w:val="1"/>
      <w:marLeft w:val="0"/>
      <w:marRight w:val="0"/>
      <w:marTop w:val="0"/>
      <w:marBottom w:val="0"/>
      <w:divBdr>
        <w:top w:val="none" w:sz="0" w:space="0" w:color="auto"/>
        <w:left w:val="none" w:sz="0" w:space="0" w:color="auto"/>
        <w:bottom w:val="none" w:sz="0" w:space="0" w:color="auto"/>
        <w:right w:val="none" w:sz="0" w:space="0" w:color="auto"/>
      </w:divBdr>
    </w:div>
    <w:div w:id="1692027060">
      <w:bodyDiv w:val="1"/>
      <w:marLeft w:val="0"/>
      <w:marRight w:val="0"/>
      <w:marTop w:val="0"/>
      <w:marBottom w:val="0"/>
      <w:divBdr>
        <w:top w:val="none" w:sz="0" w:space="0" w:color="auto"/>
        <w:left w:val="none" w:sz="0" w:space="0" w:color="auto"/>
        <w:bottom w:val="none" w:sz="0" w:space="0" w:color="auto"/>
        <w:right w:val="none" w:sz="0" w:space="0" w:color="auto"/>
      </w:divBdr>
    </w:div>
    <w:div w:id="1719737508">
      <w:bodyDiv w:val="1"/>
      <w:marLeft w:val="0"/>
      <w:marRight w:val="0"/>
      <w:marTop w:val="0"/>
      <w:marBottom w:val="0"/>
      <w:divBdr>
        <w:top w:val="none" w:sz="0" w:space="0" w:color="auto"/>
        <w:left w:val="none" w:sz="0" w:space="0" w:color="auto"/>
        <w:bottom w:val="none" w:sz="0" w:space="0" w:color="auto"/>
        <w:right w:val="none" w:sz="0" w:space="0" w:color="auto"/>
      </w:divBdr>
    </w:div>
    <w:div w:id="1723601072">
      <w:bodyDiv w:val="1"/>
      <w:marLeft w:val="0"/>
      <w:marRight w:val="0"/>
      <w:marTop w:val="0"/>
      <w:marBottom w:val="0"/>
      <w:divBdr>
        <w:top w:val="none" w:sz="0" w:space="0" w:color="auto"/>
        <w:left w:val="none" w:sz="0" w:space="0" w:color="auto"/>
        <w:bottom w:val="none" w:sz="0" w:space="0" w:color="auto"/>
        <w:right w:val="none" w:sz="0" w:space="0" w:color="auto"/>
      </w:divBdr>
    </w:div>
    <w:div w:id="1723669269">
      <w:bodyDiv w:val="1"/>
      <w:marLeft w:val="0"/>
      <w:marRight w:val="0"/>
      <w:marTop w:val="0"/>
      <w:marBottom w:val="0"/>
      <w:divBdr>
        <w:top w:val="none" w:sz="0" w:space="0" w:color="auto"/>
        <w:left w:val="none" w:sz="0" w:space="0" w:color="auto"/>
        <w:bottom w:val="none" w:sz="0" w:space="0" w:color="auto"/>
        <w:right w:val="none" w:sz="0" w:space="0" w:color="auto"/>
      </w:divBdr>
    </w:div>
    <w:div w:id="1770854970">
      <w:bodyDiv w:val="1"/>
      <w:marLeft w:val="0"/>
      <w:marRight w:val="0"/>
      <w:marTop w:val="0"/>
      <w:marBottom w:val="0"/>
      <w:divBdr>
        <w:top w:val="none" w:sz="0" w:space="0" w:color="auto"/>
        <w:left w:val="none" w:sz="0" w:space="0" w:color="auto"/>
        <w:bottom w:val="none" w:sz="0" w:space="0" w:color="auto"/>
        <w:right w:val="none" w:sz="0" w:space="0" w:color="auto"/>
      </w:divBdr>
    </w:div>
    <w:div w:id="1820414658">
      <w:bodyDiv w:val="1"/>
      <w:marLeft w:val="0"/>
      <w:marRight w:val="0"/>
      <w:marTop w:val="0"/>
      <w:marBottom w:val="0"/>
      <w:divBdr>
        <w:top w:val="none" w:sz="0" w:space="0" w:color="auto"/>
        <w:left w:val="none" w:sz="0" w:space="0" w:color="auto"/>
        <w:bottom w:val="none" w:sz="0" w:space="0" w:color="auto"/>
        <w:right w:val="none" w:sz="0" w:space="0" w:color="auto"/>
      </w:divBdr>
    </w:div>
    <w:div w:id="1836650566">
      <w:bodyDiv w:val="1"/>
      <w:marLeft w:val="0"/>
      <w:marRight w:val="0"/>
      <w:marTop w:val="0"/>
      <w:marBottom w:val="0"/>
      <w:divBdr>
        <w:top w:val="none" w:sz="0" w:space="0" w:color="auto"/>
        <w:left w:val="none" w:sz="0" w:space="0" w:color="auto"/>
        <w:bottom w:val="none" w:sz="0" w:space="0" w:color="auto"/>
        <w:right w:val="none" w:sz="0" w:space="0" w:color="auto"/>
      </w:divBdr>
    </w:div>
    <w:div w:id="1856654097">
      <w:bodyDiv w:val="1"/>
      <w:marLeft w:val="0"/>
      <w:marRight w:val="0"/>
      <w:marTop w:val="0"/>
      <w:marBottom w:val="0"/>
      <w:divBdr>
        <w:top w:val="none" w:sz="0" w:space="0" w:color="auto"/>
        <w:left w:val="none" w:sz="0" w:space="0" w:color="auto"/>
        <w:bottom w:val="none" w:sz="0" w:space="0" w:color="auto"/>
        <w:right w:val="none" w:sz="0" w:space="0" w:color="auto"/>
      </w:divBdr>
    </w:div>
    <w:div w:id="187951227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4309157">
      <w:bodyDiv w:val="1"/>
      <w:marLeft w:val="0"/>
      <w:marRight w:val="0"/>
      <w:marTop w:val="0"/>
      <w:marBottom w:val="0"/>
      <w:divBdr>
        <w:top w:val="none" w:sz="0" w:space="0" w:color="auto"/>
        <w:left w:val="none" w:sz="0" w:space="0" w:color="auto"/>
        <w:bottom w:val="none" w:sz="0" w:space="0" w:color="auto"/>
        <w:right w:val="none" w:sz="0" w:space="0" w:color="auto"/>
      </w:divBdr>
    </w:div>
    <w:div w:id="2007319952">
      <w:bodyDiv w:val="1"/>
      <w:marLeft w:val="0"/>
      <w:marRight w:val="0"/>
      <w:marTop w:val="0"/>
      <w:marBottom w:val="0"/>
      <w:divBdr>
        <w:top w:val="none" w:sz="0" w:space="0" w:color="auto"/>
        <w:left w:val="none" w:sz="0" w:space="0" w:color="auto"/>
        <w:bottom w:val="none" w:sz="0" w:space="0" w:color="auto"/>
        <w:right w:val="none" w:sz="0" w:space="0" w:color="auto"/>
      </w:divBdr>
    </w:div>
    <w:div w:id="2033798902">
      <w:bodyDiv w:val="1"/>
      <w:marLeft w:val="0"/>
      <w:marRight w:val="0"/>
      <w:marTop w:val="0"/>
      <w:marBottom w:val="0"/>
      <w:divBdr>
        <w:top w:val="none" w:sz="0" w:space="0" w:color="auto"/>
        <w:left w:val="none" w:sz="0" w:space="0" w:color="auto"/>
        <w:bottom w:val="none" w:sz="0" w:space="0" w:color="auto"/>
        <w:right w:val="none" w:sz="0" w:space="0" w:color="auto"/>
      </w:divBdr>
    </w:div>
    <w:div w:id="2141455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42EB5159358D4DBB96C076E92CA033" ma:contentTypeVersion="4" ma:contentTypeDescription="Create a new document." ma:contentTypeScope="" ma:versionID="cb60d796049b2b6b01f2ca681df2dc21">
  <xsd:schema xmlns:xsd="http://www.w3.org/2001/XMLSchema" xmlns:xs="http://www.w3.org/2001/XMLSchema" xmlns:p="http://schemas.microsoft.com/office/2006/metadata/properties" xmlns:ns2="b0bea954-a813-48af-b81f-37fb60ec49e0" targetNamespace="http://schemas.microsoft.com/office/2006/metadata/properties" ma:root="true" ma:fieldsID="d1c957b8349382f9731337c800d9a4b0" ns2:_="">
    <xsd:import namespace="b0bea954-a813-48af-b81f-37fb60ec49e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bea954-a813-48af-b81f-37fb60ec49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C390F60-0AC5-4330-BE19-FBE3AE724A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bea954-a813-48af-b81f-37fb60ec49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A4DDB1A-9BBA-4D2D-8C49-A9EB24CFC9C8}">
  <ds:schemaRefs>
    <ds:schemaRef ds:uri="http://schemas.openxmlformats.org/officeDocument/2006/bibliography"/>
  </ds:schemaRefs>
</ds:datastoreItem>
</file>

<file path=customXml/itemProps3.xml><?xml version="1.0" encoding="utf-8"?>
<ds:datastoreItem xmlns:ds="http://schemas.openxmlformats.org/officeDocument/2006/customXml" ds:itemID="{14B88242-A8B7-44AD-BE5C-C8884D96B6F0}">
  <ds:schemaRefs>
    <ds:schemaRef ds:uri="http://purl.org/dc/dcmitype/"/>
    <ds:schemaRef ds:uri="http://schemas.microsoft.com/office/2006/documentManagement/types"/>
    <ds:schemaRef ds:uri="http://www.w3.org/XML/1998/namespace"/>
    <ds:schemaRef ds:uri="http://schemas.microsoft.com/office/infopath/2007/PartnerControls"/>
    <ds:schemaRef ds:uri="http://purl.org/dc/terms/"/>
    <ds:schemaRef ds:uri="http://purl.org/dc/elements/1.1/"/>
    <ds:schemaRef ds:uri="b0bea954-a813-48af-b81f-37fb60ec49e0"/>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E4304DA7-5ACC-455D-990C-25126ADBBC7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13</Pages>
  <Words>3087</Words>
  <Characters>17599</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6</cp:revision>
  <dcterms:created xsi:type="dcterms:W3CDTF">2024-10-15T12:28:00Z</dcterms:created>
  <dcterms:modified xsi:type="dcterms:W3CDTF">2024-10-17T12:15:00Z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0x010100F442EB5159358D4DBB96C076E92CA033</vt:lpwstr>
  </property>
</Properties>
</file>