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117C3A" w14:textId="251312B1" w:rsidR="000742B6" w:rsidRPr="000742B6" w:rsidRDefault="000742B6" w:rsidP="000742B6">
      <w:pPr>
        <w:rPr>
          <w:rFonts w:ascii="Arial" w:eastAsia="Calibri" w:hAnsi="Arial" w:cs="Arial"/>
          <w:b/>
          <w:bCs/>
          <w:color w:val="000000"/>
          <w:sz w:val="24"/>
          <w:szCs w:val="24"/>
          <w:shd w:val="clear" w:color="auto" w:fill="FFFFFF"/>
        </w:rPr>
      </w:pPr>
      <w:r w:rsidRPr="000742B6">
        <w:rPr>
          <w:rFonts w:ascii="Arial" w:eastAsia="Calibri" w:hAnsi="Arial" w:cs="Arial"/>
          <w:b/>
          <w:bCs/>
          <w:color w:val="000000"/>
          <w:sz w:val="24"/>
          <w:szCs w:val="24"/>
          <w:shd w:val="clear" w:color="auto" w:fill="FFFFFF"/>
        </w:rPr>
        <w:t xml:space="preserve">APPENDIX </w:t>
      </w:r>
      <w:r w:rsidR="007A72E8">
        <w:rPr>
          <w:rFonts w:ascii="Arial" w:eastAsia="Calibri" w:hAnsi="Arial" w:cs="Arial"/>
          <w:b/>
          <w:bCs/>
          <w:color w:val="000000"/>
          <w:sz w:val="24"/>
          <w:szCs w:val="24"/>
          <w:shd w:val="clear" w:color="auto" w:fill="FFFFFF"/>
        </w:rPr>
        <w:t>2</w:t>
      </w:r>
    </w:p>
    <w:p w14:paraId="63ECA393" w14:textId="37BD07DB" w:rsidR="000742B6" w:rsidRPr="000742B6" w:rsidRDefault="000742B6" w:rsidP="000742B6">
      <w:pPr>
        <w:jc w:val="center"/>
        <w:rPr>
          <w:rFonts w:ascii="Arial" w:eastAsia="Calibri" w:hAnsi="Arial" w:cs="Arial"/>
          <w:b/>
          <w:bCs/>
          <w:color w:val="000000"/>
          <w:sz w:val="24"/>
          <w:szCs w:val="24"/>
          <w:shd w:val="clear" w:color="auto" w:fill="FFFFFF"/>
        </w:rPr>
      </w:pPr>
      <w:r w:rsidRPr="000742B6">
        <w:rPr>
          <w:rFonts w:ascii="Arial" w:eastAsia="Calibri" w:hAnsi="Arial" w:cs="Arial"/>
          <w:b/>
          <w:bCs/>
          <w:color w:val="000000"/>
          <w:sz w:val="24"/>
          <w:szCs w:val="24"/>
          <w:shd w:val="clear" w:color="auto" w:fill="FFFFFF"/>
        </w:rPr>
        <w:t>Findings</w:t>
      </w:r>
      <w:r w:rsidR="007A72E8">
        <w:rPr>
          <w:rFonts w:ascii="Arial" w:eastAsia="Calibri" w:hAnsi="Arial" w:cs="Arial"/>
          <w:b/>
          <w:bCs/>
          <w:color w:val="000000"/>
          <w:sz w:val="24"/>
          <w:szCs w:val="24"/>
          <w:shd w:val="clear" w:color="auto" w:fill="FFFFFF"/>
        </w:rPr>
        <w:t xml:space="preserve"> Report</w:t>
      </w:r>
    </w:p>
    <w:p w14:paraId="70AE76AF" w14:textId="0EC551C5" w:rsidR="000742B6" w:rsidRPr="000742B6" w:rsidRDefault="000742B6" w:rsidP="000742B6">
      <w:pPr>
        <w:jc w:val="center"/>
        <w:rPr>
          <w:rFonts w:ascii="Arial" w:eastAsia="Calibri" w:hAnsi="Arial" w:cs="Arial"/>
          <w:b/>
          <w:bCs/>
          <w:color w:val="000000"/>
          <w:sz w:val="24"/>
          <w:szCs w:val="24"/>
          <w:shd w:val="clear" w:color="auto" w:fill="FFFFFF"/>
        </w:rPr>
      </w:pPr>
      <w:r w:rsidRPr="000742B6">
        <w:rPr>
          <w:rFonts w:ascii="Arial" w:eastAsia="Calibri" w:hAnsi="Arial" w:cs="Arial"/>
          <w:b/>
          <w:bCs/>
          <w:color w:val="000000"/>
          <w:sz w:val="24"/>
          <w:szCs w:val="24"/>
          <w:shd w:val="clear" w:color="auto" w:fill="FFFFFF"/>
        </w:rPr>
        <w:t>Review of Leadership</w:t>
      </w:r>
      <w:r>
        <w:rPr>
          <w:rFonts w:ascii="Arial" w:eastAsia="Calibri" w:hAnsi="Arial" w:cs="Arial"/>
          <w:b/>
          <w:bCs/>
          <w:color w:val="000000"/>
          <w:sz w:val="24"/>
          <w:szCs w:val="24"/>
          <w:shd w:val="clear" w:color="auto" w:fill="FFFFFF"/>
        </w:rPr>
        <w:t xml:space="preserve"> &amp; Management Development</w:t>
      </w:r>
      <w:r w:rsidRPr="000742B6">
        <w:rPr>
          <w:rFonts w:ascii="Arial" w:eastAsia="Calibri" w:hAnsi="Arial" w:cs="Arial"/>
          <w:b/>
          <w:bCs/>
          <w:color w:val="000000"/>
          <w:sz w:val="24"/>
          <w:szCs w:val="24"/>
          <w:shd w:val="clear" w:color="auto" w:fill="FFFFFF"/>
        </w:rPr>
        <w:t xml:space="preserve"> Programmes</w:t>
      </w:r>
      <w:r w:rsidR="007A72E8">
        <w:rPr>
          <w:rFonts w:ascii="Arial" w:eastAsia="Calibri" w:hAnsi="Arial" w:cs="Arial"/>
          <w:b/>
          <w:bCs/>
          <w:color w:val="000000"/>
          <w:sz w:val="24"/>
          <w:szCs w:val="24"/>
          <w:shd w:val="clear" w:color="auto" w:fill="FFFFFF"/>
        </w:rPr>
        <w:t xml:space="preserve"> delivered by Learning &amp; Organisational Development</w:t>
      </w:r>
    </w:p>
    <w:p w14:paraId="53FD24AB" w14:textId="22EE4B68" w:rsidR="000742B6" w:rsidRPr="000742B6" w:rsidRDefault="000742B6" w:rsidP="000742B6">
      <w:pPr>
        <w:jc w:val="both"/>
        <w:rPr>
          <w:rFonts w:ascii="Arial" w:hAnsi="Arial" w:cs="Arial"/>
          <w:sz w:val="24"/>
          <w:szCs w:val="24"/>
        </w:rPr>
      </w:pPr>
      <w:r w:rsidRPr="000742B6">
        <w:rPr>
          <w:rFonts w:ascii="Arial" w:eastAsia="Calibri" w:hAnsi="Arial" w:cs="Arial"/>
          <w:color w:val="000000"/>
          <w:sz w:val="24"/>
          <w:szCs w:val="24"/>
          <w:shd w:val="clear" w:color="auto" w:fill="FFFFFF"/>
        </w:rPr>
        <w:t>In line with Swansea Bay’s Vision for a High Quality Organisation and People Strategy (People Aim 6 – Leadership that Lives our Values), the Culture, OD and Staff Experience Team have undertaken a review of our</w:t>
      </w:r>
      <w:r>
        <w:rPr>
          <w:rFonts w:ascii="Arial" w:eastAsia="Calibri" w:hAnsi="Arial" w:cs="Arial"/>
          <w:color w:val="000000"/>
          <w:sz w:val="24"/>
          <w:szCs w:val="24"/>
          <w:shd w:val="clear" w:color="auto" w:fill="FFFFFF"/>
        </w:rPr>
        <w:t xml:space="preserve"> management and</w:t>
      </w:r>
      <w:r w:rsidRPr="000742B6">
        <w:rPr>
          <w:rFonts w:ascii="Arial" w:eastAsia="Calibri" w:hAnsi="Arial" w:cs="Arial"/>
          <w:color w:val="000000"/>
          <w:sz w:val="24"/>
          <w:szCs w:val="24"/>
          <w:shd w:val="clear" w:color="auto" w:fill="FFFFFF"/>
        </w:rPr>
        <w:t xml:space="preserve"> behavioural based leadership development programme's in order to help shape the future, aligned to our on-going focus and efforts as part of developing our ‘One Bay Way culture’.  The review took place during June and July 2024 and via a combination of both in-person engagement workshops and digitally via a questionnaire to enable inclusion and accessibility.  A total of 39 attended the workshops, nominated from across the Health Board, staff groups and levels including;</w:t>
      </w:r>
      <w:r w:rsidRPr="000742B6">
        <w:rPr>
          <w:rFonts w:ascii="Arial" w:hAnsi="Arial" w:cs="Arial"/>
          <w:sz w:val="24"/>
          <w:szCs w:val="24"/>
        </w:rPr>
        <w:t xml:space="preserve"> Heads of Service, Estates, Heads of Nursing, Leads for Wellbeing, Lead Nurses, Leads from Physio, Ward Managers, Librarians and OT and graduate trainees.  In addition to the feedback from the workshops, 38 questionnaires were also completed.</w:t>
      </w:r>
    </w:p>
    <w:p w14:paraId="3174A424" w14:textId="46AD97F9" w:rsidR="000742B6" w:rsidRPr="000742B6" w:rsidRDefault="000742B6" w:rsidP="000742B6">
      <w:pPr>
        <w:pStyle w:val="ListParagraph"/>
        <w:numPr>
          <w:ilvl w:val="0"/>
          <w:numId w:val="7"/>
        </w:numPr>
        <w:jc w:val="both"/>
        <w:rPr>
          <w:rFonts w:ascii="Arial" w:hAnsi="Arial" w:cs="Arial"/>
          <w:b/>
          <w:bCs/>
          <w:sz w:val="24"/>
          <w:szCs w:val="24"/>
        </w:rPr>
      </w:pPr>
      <w:r w:rsidRPr="000742B6">
        <w:rPr>
          <w:rFonts w:ascii="Arial" w:hAnsi="Arial" w:cs="Arial"/>
          <w:b/>
          <w:bCs/>
          <w:sz w:val="24"/>
          <w:szCs w:val="24"/>
        </w:rPr>
        <w:t>Summary Findings – Behaviour Based Leadership Programmes</w:t>
      </w:r>
    </w:p>
    <w:p w14:paraId="62C9C1C2" w14:textId="77777777" w:rsidR="000742B6" w:rsidRPr="000742B6" w:rsidRDefault="000742B6" w:rsidP="000742B6">
      <w:pPr>
        <w:jc w:val="both"/>
        <w:rPr>
          <w:rFonts w:ascii="Arial" w:hAnsi="Arial" w:cs="Arial"/>
          <w:sz w:val="24"/>
          <w:szCs w:val="24"/>
        </w:rPr>
      </w:pPr>
      <w:r w:rsidRPr="000742B6">
        <w:rPr>
          <w:rFonts w:ascii="Arial" w:hAnsi="Arial" w:cs="Arial"/>
          <w:sz w:val="24"/>
          <w:szCs w:val="24"/>
        </w:rPr>
        <w:t>The following summarises some of the key findings and direct feedback from the review undertaken.</w:t>
      </w:r>
    </w:p>
    <w:p w14:paraId="711B10A8" w14:textId="77777777" w:rsidR="000742B6" w:rsidRPr="000742B6" w:rsidRDefault="000742B6" w:rsidP="000742B6">
      <w:pPr>
        <w:pStyle w:val="NormalWeb"/>
        <w:spacing w:before="200" w:beforeAutospacing="0" w:after="0" w:afterAutospacing="0" w:line="216" w:lineRule="auto"/>
        <w:ind w:left="360"/>
        <w:rPr>
          <w:rFonts w:ascii="Arial" w:eastAsia="+mn-ea" w:hAnsi="Arial" w:cs="Arial"/>
          <w:b/>
          <w:bCs/>
          <w:kern w:val="24"/>
        </w:rPr>
      </w:pPr>
      <w:r w:rsidRPr="000742B6">
        <w:rPr>
          <w:rFonts w:ascii="Arial" w:eastAsia="+mn-ea" w:hAnsi="Arial" w:cs="Arial"/>
          <w:b/>
          <w:bCs/>
          <w:kern w:val="24"/>
        </w:rPr>
        <w:t>What did you wish you had known when you first became a leader?</w:t>
      </w:r>
    </w:p>
    <w:p w14:paraId="365AED6D" w14:textId="77777777" w:rsidR="000742B6" w:rsidRPr="000742B6" w:rsidRDefault="000742B6" w:rsidP="000742B6">
      <w:pPr>
        <w:pStyle w:val="NormalWeb"/>
        <w:spacing w:before="200" w:beforeAutospacing="0" w:after="0" w:afterAutospacing="0" w:line="216" w:lineRule="auto"/>
        <w:ind w:left="360"/>
        <w:rPr>
          <w:rFonts w:ascii="Arial" w:eastAsia="+mn-ea" w:hAnsi="Arial" w:cs="Arial"/>
          <w:b/>
          <w:bCs/>
          <w:kern w:val="24"/>
        </w:rPr>
      </w:pPr>
    </w:p>
    <w:p w14:paraId="595333C1" w14:textId="77777777" w:rsidR="000742B6" w:rsidRPr="000742B6" w:rsidRDefault="000742B6" w:rsidP="000742B6">
      <w:pPr>
        <w:pStyle w:val="NormalWeb"/>
        <w:numPr>
          <w:ilvl w:val="0"/>
          <w:numId w:val="2"/>
        </w:numPr>
        <w:spacing w:before="0" w:beforeAutospacing="0" w:after="0" w:afterAutospacing="0" w:line="216" w:lineRule="auto"/>
        <w:ind w:left="357" w:hanging="357"/>
        <w:jc w:val="both"/>
        <w:rPr>
          <w:rFonts w:ascii="Arial" w:eastAsia="+mn-ea" w:hAnsi="Arial" w:cs="Arial"/>
          <w:kern w:val="24"/>
        </w:rPr>
      </w:pPr>
      <w:r w:rsidRPr="000742B6">
        <w:rPr>
          <w:rFonts w:ascii="Arial" w:eastAsia="+mn-ea" w:hAnsi="Arial" w:cs="Arial"/>
          <w:kern w:val="24"/>
        </w:rPr>
        <w:t>The expectations when you are a clinician and leader- that you will need to sort the rosters etc on top of the clinical ask and therefore will have to do that in your own time.</w:t>
      </w:r>
    </w:p>
    <w:p w14:paraId="67F5660D" w14:textId="77777777" w:rsidR="000742B6" w:rsidRPr="000742B6" w:rsidRDefault="000742B6" w:rsidP="000742B6">
      <w:pPr>
        <w:pStyle w:val="NormalWeb"/>
        <w:numPr>
          <w:ilvl w:val="0"/>
          <w:numId w:val="2"/>
        </w:numPr>
        <w:spacing w:before="0" w:beforeAutospacing="0" w:after="0" w:afterAutospacing="0" w:line="216" w:lineRule="auto"/>
        <w:ind w:left="357" w:hanging="357"/>
        <w:jc w:val="both"/>
        <w:rPr>
          <w:rFonts w:ascii="Arial" w:eastAsia="+mn-ea" w:hAnsi="Arial" w:cs="Arial"/>
          <w:kern w:val="24"/>
        </w:rPr>
      </w:pPr>
      <w:r w:rsidRPr="000742B6">
        <w:rPr>
          <w:rFonts w:ascii="Arial" w:eastAsia="+mn-ea" w:hAnsi="Arial" w:cs="Arial"/>
          <w:kern w:val="24"/>
        </w:rPr>
        <w:lastRenderedPageBreak/>
        <w:t>Wish there had been a culture of psychological safety in order to be able to learn.</w:t>
      </w:r>
    </w:p>
    <w:p w14:paraId="4C58F2FD" w14:textId="0D121C25" w:rsidR="000742B6" w:rsidRPr="000742B6" w:rsidRDefault="000742B6" w:rsidP="000742B6">
      <w:pPr>
        <w:pStyle w:val="NormalWeb"/>
        <w:numPr>
          <w:ilvl w:val="0"/>
          <w:numId w:val="2"/>
        </w:numPr>
        <w:spacing w:before="0" w:beforeAutospacing="0" w:after="0" w:afterAutospacing="0" w:line="216" w:lineRule="auto"/>
        <w:ind w:left="357" w:hanging="357"/>
        <w:jc w:val="both"/>
        <w:rPr>
          <w:rFonts w:ascii="Arial" w:eastAsia="+mn-ea" w:hAnsi="Arial" w:cs="Arial"/>
          <w:kern w:val="24"/>
        </w:rPr>
      </w:pPr>
      <w:r w:rsidRPr="000742B6">
        <w:rPr>
          <w:rFonts w:ascii="Arial" w:eastAsia="+mn-ea" w:hAnsi="Arial" w:cs="Arial"/>
          <w:kern w:val="24"/>
        </w:rPr>
        <w:t xml:space="preserve"> An understanding that leadership an</w:t>
      </w:r>
      <w:r>
        <w:rPr>
          <w:rFonts w:ascii="Arial" w:eastAsia="+mn-ea" w:hAnsi="Arial" w:cs="Arial"/>
          <w:kern w:val="24"/>
        </w:rPr>
        <w:t>d</w:t>
      </w:r>
      <w:r w:rsidRPr="000742B6">
        <w:rPr>
          <w:rFonts w:ascii="Arial" w:eastAsia="+mn-ea" w:hAnsi="Arial" w:cs="Arial"/>
          <w:kern w:val="24"/>
        </w:rPr>
        <w:t xml:space="preserve"> management is a lonely place</w:t>
      </w:r>
    </w:p>
    <w:p w14:paraId="0B6EADD4" w14:textId="77777777" w:rsidR="000742B6" w:rsidRPr="000742B6" w:rsidRDefault="000742B6" w:rsidP="000742B6">
      <w:pPr>
        <w:pStyle w:val="NormalWeb"/>
        <w:numPr>
          <w:ilvl w:val="0"/>
          <w:numId w:val="2"/>
        </w:numPr>
        <w:spacing w:before="0" w:beforeAutospacing="0" w:after="0" w:afterAutospacing="0" w:line="216" w:lineRule="auto"/>
        <w:ind w:left="357" w:hanging="357"/>
        <w:jc w:val="both"/>
        <w:rPr>
          <w:rFonts w:ascii="Arial" w:eastAsia="+mn-ea" w:hAnsi="Arial" w:cs="Arial"/>
          <w:kern w:val="24"/>
        </w:rPr>
      </w:pPr>
      <w:r w:rsidRPr="000742B6">
        <w:rPr>
          <w:rFonts w:ascii="Arial" w:eastAsia="+mn-ea" w:hAnsi="Arial" w:cs="Arial"/>
          <w:kern w:val="24"/>
        </w:rPr>
        <w:t>The scrutiny you are under as a leader from higher in the management structure and also from your team.</w:t>
      </w:r>
    </w:p>
    <w:p w14:paraId="300F504B" w14:textId="19F9805A" w:rsidR="000742B6" w:rsidRPr="000742B6" w:rsidRDefault="000742B6" w:rsidP="000742B6">
      <w:pPr>
        <w:pStyle w:val="NormalWeb"/>
        <w:numPr>
          <w:ilvl w:val="0"/>
          <w:numId w:val="2"/>
        </w:numPr>
        <w:spacing w:before="0" w:beforeAutospacing="0" w:after="0" w:afterAutospacing="0" w:line="216" w:lineRule="auto"/>
        <w:ind w:left="357" w:hanging="357"/>
        <w:jc w:val="both"/>
        <w:rPr>
          <w:rFonts w:ascii="Arial" w:eastAsia="+mn-ea" w:hAnsi="Arial" w:cs="Arial"/>
          <w:kern w:val="24"/>
        </w:rPr>
      </w:pPr>
      <w:r w:rsidRPr="000742B6">
        <w:rPr>
          <w:rFonts w:ascii="Arial" w:eastAsia="+mn-ea" w:hAnsi="Arial" w:cs="Arial"/>
          <w:kern w:val="24"/>
        </w:rPr>
        <w:t>How important self</w:t>
      </w:r>
      <w:r>
        <w:rPr>
          <w:rFonts w:ascii="Arial" w:eastAsia="+mn-ea" w:hAnsi="Arial" w:cs="Arial"/>
          <w:kern w:val="24"/>
        </w:rPr>
        <w:t>-</w:t>
      </w:r>
      <w:r w:rsidRPr="000742B6">
        <w:rPr>
          <w:rFonts w:ascii="Arial" w:eastAsia="+mn-ea" w:hAnsi="Arial" w:cs="Arial"/>
          <w:kern w:val="24"/>
        </w:rPr>
        <w:t>care is</w:t>
      </w:r>
    </w:p>
    <w:p w14:paraId="56882283" w14:textId="77777777" w:rsidR="000742B6" w:rsidRPr="000742B6" w:rsidRDefault="000742B6" w:rsidP="000742B6">
      <w:pPr>
        <w:pStyle w:val="NormalWeb"/>
        <w:numPr>
          <w:ilvl w:val="0"/>
          <w:numId w:val="2"/>
        </w:numPr>
        <w:spacing w:before="0" w:beforeAutospacing="0" w:after="0" w:afterAutospacing="0" w:line="216" w:lineRule="auto"/>
        <w:ind w:left="357" w:hanging="357"/>
        <w:jc w:val="both"/>
        <w:rPr>
          <w:rFonts w:ascii="Arial" w:eastAsia="+mn-ea" w:hAnsi="Arial" w:cs="Arial"/>
          <w:kern w:val="24"/>
        </w:rPr>
      </w:pPr>
      <w:r w:rsidRPr="000742B6">
        <w:rPr>
          <w:rFonts w:ascii="Arial" w:eastAsia="+mn-ea" w:hAnsi="Arial" w:cs="Arial"/>
          <w:kern w:val="24"/>
        </w:rPr>
        <w:t>To be brave enough to do it my way</w:t>
      </w:r>
    </w:p>
    <w:p w14:paraId="3FA0F08E" w14:textId="77777777" w:rsidR="000742B6" w:rsidRPr="000742B6" w:rsidRDefault="000742B6" w:rsidP="000742B6">
      <w:pPr>
        <w:pStyle w:val="NormalWeb"/>
        <w:numPr>
          <w:ilvl w:val="0"/>
          <w:numId w:val="2"/>
        </w:numPr>
        <w:spacing w:before="0" w:beforeAutospacing="0" w:after="0" w:afterAutospacing="0" w:line="216" w:lineRule="auto"/>
        <w:ind w:left="357" w:hanging="357"/>
        <w:jc w:val="both"/>
        <w:rPr>
          <w:rFonts w:ascii="Arial" w:eastAsia="+mn-ea" w:hAnsi="Arial" w:cs="Arial"/>
          <w:kern w:val="24"/>
        </w:rPr>
      </w:pPr>
      <w:r w:rsidRPr="000742B6">
        <w:rPr>
          <w:rFonts w:ascii="Arial" w:eastAsia="+mn-ea" w:hAnsi="Arial" w:cs="Arial"/>
          <w:kern w:val="24"/>
        </w:rPr>
        <w:t>That a lot is expected of you</w:t>
      </w:r>
    </w:p>
    <w:p w14:paraId="1C393FD2" w14:textId="6A930E2D" w:rsidR="000742B6" w:rsidRPr="000742B6" w:rsidRDefault="000742B6" w:rsidP="000742B6">
      <w:pPr>
        <w:pStyle w:val="ListParagraph"/>
        <w:numPr>
          <w:ilvl w:val="0"/>
          <w:numId w:val="2"/>
        </w:numPr>
        <w:spacing w:after="0"/>
        <w:ind w:left="357" w:hanging="357"/>
        <w:jc w:val="both"/>
        <w:rPr>
          <w:rFonts w:ascii="Arial" w:eastAsia="+mn-ea" w:hAnsi="Arial" w:cs="Arial"/>
          <w:kern w:val="24"/>
          <w:sz w:val="24"/>
          <w:szCs w:val="24"/>
        </w:rPr>
      </w:pPr>
      <w:r w:rsidRPr="000742B6">
        <w:rPr>
          <w:rFonts w:ascii="Arial" w:eastAsia="+mn-ea" w:hAnsi="Arial" w:cs="Arial"/>
          <w:kern w:val="24"/>
          <w:sz w:val="24"/>
          <w:szCs w:val="24"/>
        </w:rPr>
        <w:t>That HR “won</w:t>
      </w:r>
      <w:r>
        <w:rPr>
          <w:rFonts w:ascii="Arial" w:eastAsia="+mn-ea" w:hAnsi="Arial" w:cs="Arial"/>
          <w:kern w:val="24"/>
          <w:sz w:val="24"/>
          <w:szCs w:val="24"/>
        </w:rPr>
        <w:t>’</w:t>
      </w:r>
      <w:r w:rsidRPr="000742B6">
        <w:rPr>
          <w:rFonts w:ascii="Arial" w:eastAsia="+mn-ea" w:hAnsi="Arial" w:cs="Arial"/>
          <w:kern w:val="24"/>
          <w:sz w:val="24"/>
          <w:szCs w:val="24"/>
        </w:rPr>
        <w:t>t be your saviour” and would be hard to contact- would value training around policies and how to use them- someone to talk through key policies and how to implement</w:t>
      </w:r>
    </w:p>
    <w:p w14:paraId="5B5212A9" w14:textId="77777777" w:rsidR="000742B6" w:rsidRPr="000742B6" w:rsidRDefault="000742B6" w:rsidP="000742B6">
      <w:pPr>
        <w:pStyle w:val="ListParagraph"/>
        <w:numPr>
          <w:ilvl w:val="0"/>
          <w:numId w:val="2"/>
        </w:numPr>
        <w:spacing w:after="0"/>
        <w:ind w:left="357" w:hanging="357"/>
        <w:jc w:val="both"/>
        <w:rPr>
          <w:rFonts w:ascii="Arial" w:eastAsia="+mn-ea" w:hAnsi="Arial" w:cs="Arial"/>
          <w:kern w:val="24"/>
          <w:sz w:val="24"/>
          <w:szCs w:val="24"/>
        </w:rPr>
      </w:pPr>
      <w:r w:rsidRPr="000742B6">
        <w:rPr>
          <w:rFonts w:ascii="Arial" w:eastAsia="+mn-ea" w:hAnsi="Arial" w:cs="Arial"/>
          <w:kern w:val="24"/>
          <w:sz w:val="24"/>
          <w:szCs w:val="24"/>
        </w:rPr>
        <w:t>Time management- managing your time as a leader is a challenge that has increased with the use of teams. No time to reflect between meetings. Although can delegate there is a feeling that in order to enable people to do their role and not feel overwhelmed by the sheer volume and pace of the work that they need to protect them.</w:t>
      </w:r>
    </w:p>
    <w:p w14:paraId="76A2C026" w14:textId="77777777" w:rsidR="000742B6" w:rsidRPr="000742B6" w:rsidRDefault="000742B6" w:rsidP="000742B6">
      <w:pPr>
        <w:pStyle w:val="ListParagraph"/>
        <w:numPr>
          <w:ilvl w:val="0"/>
          <w:numId w:val="2"/>
        </w:numPr>
        <w:spacing w:after="0"/>
        <w:ind w:left="357" w:hanging="357"/>
        <w:jc w:val="both"/>
        <w:rPr>
          <w:rFonts w:ascii="Arial" w:eastAsia="+mn-ea" w:hAnsi="Arial" w:cs="Arial"/>
          <w:kern w:val="24"/>
          <w:sz w:val="24"/>
          <w:szCs w:val="24"/>
        </w:rPr>
      </w:pPr>
      <w:r w:rsidRPr="000742B6">
        <w:rPr>
          <w:rFonts w:ascii="Arial" w:eastAsia="+mn-ea" w:hAnsi="Arial" w:cs="Arial"/>
          <w:kern w:val="24"/>
          <w:sz w:val="24"/>
          <w:szCs w:val="24"/>
        </w:rPr>
        <w:t>The recognition of the types of difficult conversations you may need to have with your team members but also those above you.</w:t>
      </w:r>
    </w:p>
    <w:p w14:paraId="5CB25B14" w14:textId="77777777" w:rsidR="000742B6" w:rsidRPr="000742B6" w:rsidRDefault="000742B6" w:rsidP="000742B6">
      <w:pPr>
        <w:pStyle w:val="ListParagraph"/>
        <w:numPr>
          <w:ilvl w:val="0"/>
          <w:numId w:val="2"/>
        </w:numPr>
        <w:spacing w:after="0"/>
        <w:ind w:left="357" w:hanging="357"/>
        <w:jc w:val="both"/>
        <w:rPr>
          <w:rFonts w:ascii="Arial" w:eastAsia="+mn-ea" w:hAnsi="Arial" w:cs="Arial"/>
          <w:color w:val="1F355E"/>
          <w:kern w:val="24"/>
          <w:sz w:val="24"/>
          <w:szCs w:val="24"/>
        </w:rPr>
      </w:pPr>
      <w:r w:rsidRPr="000742B6">
        <w:rPr>
          <w:rFonts w:ascii="Arial" w:eastAsia="+mn-ea" w:hAnsi="Arial" w:cs="Arial"/>
          <w:kern w:val="24"/>
          <w:sz w:val="24"/>
          <w:szCs w:val="24"/>
        </w:rPr>
        <w:t>How to manage up- how to influence those above and negotiate</w:t>
      </w:r>
    </w:p>
    <w:p w14:paraId="415CF00C" w14:textId="77777777" w:rsidR="000742B6" w:rsidRPr="000742B6" w:rsidRDefault="000742B6" w:rsidP="000742B6">
      <w:pPr>
        <w:jc w:val="both"/>
        <w:rPr>
          <w:rFonts w:ascii="Arial" w:hAnsi="Arial" w:cs="Arial"/>
          <w:b/>
          <w:bCs/>
          <w:sz w:val="24"/>
          <w:szCs w:val="24"/>
        </w:rPr>
      </w:pPr>
    </w:p>
    <w:p w14:paraId="2571D7C6" w14:textId="2B7B4FF5" w:rsidR="000742B6" w:rsidRPr="000742B6" w:rsidRDefault="000742B6" w:rsidP="000742B6">
      <w:pPr>
        <w:pStyle w:val="NormalWeb"/>
        <w:spacing w:before="200" w:beforeAutospacing="0" w:after="0" w:afterAutospacing="0" w:line="216" w:lineRule="auto"/>
        <w:rPr>
          <w:rFonts w:ascii="Arial" w:hAnsi="Arial" w:cs="Arial"/>
          <w:color w:val="212121"/>
          <w:shd w:val="clear" w:color="auto" w:fill="FFFFFF"/>
        </w:rPr>
      </w:pPr>
      <w:r w:rsidRPr="000742B6">
        <w:rPr>
          <w:rFonts w:ascii="Arial" w:hAnsi="Arial" w:cs="Arial"/>
          <w:color w:val="212121"/>
          <w:shd w:val="clear" w:color="auto" w:fill="FFFFFF"/>
        </w:rPr>
        <w:t>When ask</w:t>
      </w:r>
      <w:r>
        <w:rPr>
          <w:rFonts w:ascii="Arial" w:hAnsi="Arial" w:cs="Arial"/>
          <w:color w:val="212121"/>
          <w:shd w:val="clear" w:color="auto" w:fill="FFFFFF"/>
        </w:rPr>
        <w:t>ed</w:t>
      </w:r>
      <w:r w:rsidRPr="000742B6">
        <w:rPr>
          <w:rFonts w:ascii="Arial" w:hAnsi="Arial" w:cs="Arial"/>
          <w:color w:val="212121"/>
          <w:shd w:val="clear" w:color="auto" w:fill="FFFFFF"/>
        </w:rPr>
        <w:t xml:space="preserve"> to select the most important, against the 9 Leadership domains detailed in the NHS Leadership Academy </w:t>
      </w:r>
      <w:hyperlink r:id="rId10" w:history="1">
        <w:r w:rsidRPr="000742B6">
          <w:rPr>
            <w:rStyle w:val="Hyperlink"/>
            <w:rFonts w:ascii="Arial" w:hAnsi="Arial" w:cs="Arial"/>
            <w:shd w:val="clear" w:color="auto" w:fill="FFFFFF"/>
          </w:rPr>
          <w:t>Healthcare Leadership Model</w:t>
        </w:r>
      </w:hyperlink>
      <w:r w:rsidRPr="000742B6">
        <w:rPr>
          <w:rFonts w:ascii="Arial" w:hAnsi="Arial" w:cs="Arial"/>
          <w:color w:val="212121"/>
          <w:shd w:val="clear" w:color="auto" w:fill="FFFFFF"/>
        </w:rPr>
        <w:t>, the top 3 selected were (in order of selection – highest to lowest):</w:t>
      </w:r>
    </w:p>
    <w:p w14:paraId="1B6F917C" w14:textId="77777777" w:rsidR="000742B6" w:rsidRPr="000742B6" w:rsidRDefault="000742B6" w:rsidP="000742B6">
      <w:pPr>
        <w:pStyle w:val="NormalWeb"/>
        <w:numPr>
          <w:ilvl w:val="0"/>
          <w:numId w:val="3"/>
        </w:numPr>
        <w:spacing w:before="200" w:beforeAutospacing="0" w:after="0" w:afterAutospacing="0" w:line="216" w:lineRule="auto"/>
        <w:rPr>
          <w:rFonts w:ascii="Arial" w:eastAsia="+mn-ea" w:hAnsi="Arial" w:cs="Arial"/>
          <w:kern w:val="24"/>
          <w:u w:val="single"/>
        </w:rPr>
      </w:pPr>
      <w:r w:rsidRPr="000742B6">
        <w:rPr>
          <w:rFonts w:ascii="Arial" w:eastAsia="+mn-ea" w:hAnsi="Arial" w:cs="Arial"/>
          <w:kern w:val="24"/>
          <w:u w:val="single"/>
        </w:rPr>
        <w:t>Engaging the Team</w:t>
      </w:r>
    </w:p>
    <w:p w14:paraId="222D119F" w14:textId="77777777" w:rsidR="000742B6" w:rsidRPr="000742B6" w:rsidRDefault="000742B6" w:rsidP="000742B6">
      <w:pPr>
        <w:pStyle w:val="NormalWeb"/>
        <w:numPr>
          <w:ilvl w:val="0"/>
          <w:numId w:val="3"/>
        </w:numPr>
        <w:spacing w:before="200" w:beforeAutospacing="0" w:after="0" w:afterAutospacing="0" w:line="216" w:lineRule="auto"/>
        <w:rPr>
          <w:rFonts w:ascii="Arial" w:eastAsia="+mn-ea" w:hAnsi="Arial" w:cs="Arial"/>
          <w:kern w:val="24"/>
          <w:u w:val="single"/>
        </w:rPr>
      </w:pPr>
      <w:r w:rsidRPr="000742B6">
        <w:rPr>
          <w:rFonts w:ascii="Arial" w:eastAsia="+mn-ea" w:hAnsi="Arial" w:cs="Arial"/>
          <w:kern w:val="24"/>
          <w:u w:val="single"/>
        </w:rPr>
        <w:t>Leading with Care</w:t>
      </w:r>
    </w:p>
    <w:p w14:paraId="3609D6DB" w14:textId="77777777" w:rsidR="000742B6" w:rsidRPr="000742B6" w:rsidRDefault="000742B6" w:rsidP="000742B6">
      <w:pPr>
        <w:pStyle w:val="NormalWeb"/>
        <w:numPr>
          <w:ilvl w:val="0"/>
          <w:numId w:val="3"/>
        </w:numPr>
        <w:spacing w:before="200" w:beforeAutospacing="0" w:after="0" w:afterAutospacing="0" w:line="216" w:lineRule="auto"/>
        <w:rPr>
          <w:rFonts w:ascii="Arial" w:eastAsia="+mn-ea" w:hAnsi="Arial" w:cs="Arial"/>
          <w:kern w:val="24"/>
          <w:u w:val="single"/>
        </w:rPr>
      </w:pPr>
      <w:r w:rsidRPr="000742B6">
        <w:rPr>
          <w:rFonts w:ascii="Arial" w:eastAsia="+mn-ea" w:hAnsi="Arial" w:cs="Arial"/>
          <w:kern w:val="24"/>
          <w:u w:val="single"/>
        </w:rPr>
        <w:t>Inspiring a Shared Purpose</w:t>
      </w:r>
    </w:p>
    <w:p w14:paraId="32845E16" w14:textId="77777777" w:rsidR="000742B6" w:rsidRPr="000742B6" w:rsidRDefault="000742B6" w:rsidP="000742B6">
      <w:pPr>
        <w:pStyle w:val="ListParagraph"/>
        <w:ind w:left="360"/>
        <w:rPr>
          <w:rFonts w:ascii="Arial" w:hAnsi="Arial" w:cs="Arial"/>
          <w:b/>
          <w:bCs/>
          <w:color w:val="000000"/>
          <w:sz w:val="24"/>
          <w:szCs w:val="24"/>
          <w:u w:val="single"/>
          <w:shd w:val="clear" w:color="auto" w:fill="FFFFFF"/>
        </w:rPr>
      </w:pPr>
    </w:p>
    <w:p w14:paraId="1B1A3342" w14:textId="77777777" w:rsidR="000742B6" w:rsidRPr="000742B6" w:rsidRDefault="000742B6" w:rsidP="000742B6">
      <w:pPr>
        <w:rPr>
          <w:rFonts w:ascii="Arial" w:hAnsi="Arial" w:cs="Arial"/>
          <w:b/>
          <w:bCs/>
          <w:sz w:val="24"/>
          <w:szCs w:val="24"/>
        </w:rPr>
      </w:pPr>
      <w:r w:rsidRPr="000742B6">
        <w:rPr>
          <w:rFonts w:ascii="Arial" w:hAnsi="Arial" w:cs="Arial"/>
          <w:b/>
          <w:bCs/>
          <w:sz w:val="24"/>
          <w:szCs w:val="24"/>
        </w:rPr>
        <w:lastRenderedPageBreak/>
        <w:t>What does bad leadership look like in Swansea Bay?</w:t>
      </w:r>
    </w:p>
    <w:p w14:paraId="572D2678" w14:textId="77777777" w:rsidR="000742B6" w:rsidRPr="000742B6" w:rsidRDefault="000742B6" w:rsidP="000742B6">
      <w:pPr>
        <w:pStyle w:val="ListParagraph"/>
        <w:numPr>
          <w:ilvl w:val="0"/>
          <w:numId w:val="5"/>
        </w:numPr>
        <w:jc w:val="both"/>
        <w:rPr>
          <w:rFonts w:ascii="Arial" w:hAnsi="Arial" w:cs="Arial"/>
          <w:sz w:val="24"/>
          <w:szCs w:val="24"/>
        </w:rPr>
      </w:pPr>
      <w:r w:rsidRPr="000742B6">
        <w:rPr>
          <w:rFonts w:ascii="Arial" w:hAnsi="Arial" w:cs="Arial"/>
          <w:sz w:val="24"/>
          <w:szCs w:val="24"/>
        </w:rPr>
        <w:t>Leaders who constantly flap and fire fight- then don’t have capacity to develop themselves</w:t>
      </w:r>
    </w:p>
    <w:p w14:paraId="7A29ABF9" w14:textId="77777777" w:rsidR="000742B6" w:rsidRPr="000742B6" w:rsidRDefault="000742B6" w:rsidP="000742B6">
      <w:pPr>
        <w:pStyle w:val="ListParagraph"/>
        <w:numPr>
          <w:ilvl w:val="0"/>
          <w:numId w:val="5"/>
        </w:numPr>
        <w:jc w:val="both"/>
        <w:rPr>
          <w:rFonts w:ascii="Arial" w:hAnsi="Arial" w:cs="Arial"/>
          <w:sz w:val="24"/>
          <w:szCs w:val="24"/>
        </w:rPr>
      </w:pPr>
      <w:r w:rsidRPr="000742B6">
        <w:rPr>
          <w:rFonts w:ascii="Arial" w:hAnsi="Arial" w:cs="Arial"/>
          <w:sz w:val="24"/>
          <w:szCs w:val="24"/>
        </w:rPr>
        <w:t>Those that don’t demonstrate care, concern or listen to staff</w:t>
      </w:r>
    </w:p>
    <w:p w14:paraId="2BB75C41" w14:textId="77777777" w:rsidR="000742B6" w:rsidRPr="000742B6" w:rsidRDefault="000742B6" w:rsidP="000742B6">
      <w:pPr>
        <w:pStyle w:val="ListParagraph"/>
        <w:numPr>
          <w:ilvl w:val="0"/>
          <w:numId w:val="5"/>
        </w:numPr>
        <w:jc w:val="both"/>
        <w:rPr>
          <w:rFonts w:ascii="Arial" w:hAnsi="Arial" w:cs="Arial"/>
          <w:sz w:val="24"/>
          <w:szCs w:val="24"/>
        </w:rPr>
      </w:pPr>
      <w:r w:rsidRPr="000742B6">
        <w:rPr>
          <w:rFonts w:ascii="Arial" w:hAnsi="Arial" w:cs="Arial"/>
          <w:sz w:val="24"/>
          <w:szCs w:val="24"/>
        </w:rPr>
        <w:t>Those that make you feel like a number- don’t know what’s happening in your world</w:t>
      </w:r>
    </w:p>
    <w:p w14:paraId="345AF990" w14:textId="77777777" w:rsidR="000742B6" w:rsidRPr="000742B6" w:rsidRDefault="000742B6" w:rsidP="000742B6">
      <w:pPr>
        <w:pStyle w:val="ListParagraph"/>
        <w:numPr>
          <w:ilvl w:val="0"/>
          <w:numId w:val="5"/>
        </w:numPr>
        <w:jc w:val="both"/>
        <w:rPr>
          <w:rFonts w:ascii="Arial" w:hAnsi="Arial" w:cs="Arial"/>
          <w:sz w:val="24"/>
          <w:szCs w:val="24"/>
        </w:rPr>
      </w:pPr>
      <w:r w:rsidRPr="000742B6">
        <w:rPr>
          <w:rFonts w:ascii="Arial" w:hAnsi="Arial" w:cs="Arial"/>
          <w:sz w:val="24"/>
          <w:szCs w:val="24"/>
        </w:rPr>
        <w:t>Leadership where there isn’t a clear vision or goals that have been developed as a collective.</w:t>
      </w:r>
    </w:p>
    <w:p w14:paraId="2124DBE3" w14:textId="77777777" w:rsidR="000742B6" w:rsidRPr="000742B6" w:rsidRDefault="000742B6" w:rsidP="000742B6">
      <w:pPr>
        <w:pStyle w:val="ListParagraph"/>
        <w:numPr>
          <w:ilvl w:val="0"/>
          <w:numId w:val="5"/>
        </w:numPr>
        <w:jc w:val="both"/>
        <w:rPr>
          <w:rFonts w:ascii="Arial" w:hAnsi="Arial" w:cs="Arial"/>
          <w:sz w:val="24"/>
          <w:szCs w:val="24"/>
        </w:rPr>
      </w:pPr>
      <w:r w:rsidRPr="000742B6">
        <w:rPr>
          <w:rFonts w:ascii="Arial" w:hAnsi="Arial" w:cs="Arial"/>
          <w:sz w:val="24"/>
          <w:szCs w:val="24"/>
        </w:rPr>
        <w:t>Lack of compassion from senior teams, not listening or demonstrating the values of the Health Board.</w:t>
      </w:r>
    </w:p>
    <w:p w14:paraId="1E144D63" w14:textId="77777777" w:rsidR="000742B6" w:rsidRPr="000742B6" w:rsidRDefault="000742B6" w:rsidP="000742B6">
      <w:pPr>
        <w:pStyle w:val="ListParagraph"/>
        <w:numPr>
          <w:ilvl w:val="0"/>
          <w:numId w:val="5"/>
        </w:numPr>
        <w:jc w:val="both"/>
        <w:rPr>
          <w:rFonts w:ascii="Arial" w:hAnsi="Arial" w:cs="Arial"/>
          <w:sz w:val="24"/>
          <w:szCs w:val="24"/>
        </w:rPr>
      </w:pPr>
      <w:bookmarkStart w:id="0" w:name="_GoBack"/>
      <w:bookmarkEnd w:id="0"/>
      <w:r w:rsidRPr="000742B6">
        <w:rPr>
          <w:rFonts w:ascii="Arial" w:hAnsi="Arial" w:cs="Arial"/>
          <w:sz w:val="24"/>
          <w:szCs w:val="24"/>
        </w:rPr>
        <w:t>Constant change- moving goal posts with no acknowledgement of the impact on the teams or patient care. No recognition of the effort put in.</w:t>
      </w:r>
    </w:p>
    <w:p w14:paraId="0BE9921B" w14:textId="77777777" w:rsidR="000742B6" w:rsidRPr="000742B6" w:rsidRDefault="000742B6" w:rsidP="000742B6">
      <w:pPr>
        <w:rPr>
          <w:rFonts w:ascii="Arial" w:hAnsi="Arial" w:cs="Arial"/>
          <w:b/>
          <w:bCs/>
          <w:color w:val="000000"/>
          <w:sz w:val="24"/>
          <w:szCs w:val="24"/>
          <w:shd w:val="clear" w:color="auto" w:fill="FFFFFF"/>
        </w:rPr>
      </w:pPr>
      <w:r w:rsidRPr="000742B6">
        <w:rPr>
          <w:rFonts w:ascii="Arial" w:hAnsi="Arial" w:cs="Arial"/>
          <w:b/>
          <w:bCs/>
          <w:color w:val="000000"/>
          <w:sz w:val="24"/>
          <w:szCs w:val="24"/>
          <w:shd w:val="clear" w:color="auto" w:fill="FFFFFF"/>
        </w:rPr>
        <w:br w:type="page"/>
      </w:r>
    </w:p>
    <w:p w14:paraId="1A96BFB2" w14:textId="77777777" w:rsidR="000742B6" w:rsidRPr="000742B6" w:rsidRDefault="000742B6" w:rsidP="000742B6">
      <w:pPr>
        <w:jc w:val="both"/>
        <w:rPr>
          <w:rFonts w:ascii="Arial" w:hAnsi="Arial" w:cs="Arial"/>
          <w:b/>
          <w:bCs/>
          <w:color w:val="000000"/>
          <w:sz w:val="24"/>
          <w:szCs w:val="24"/>
          <w:shd w:val="clear" w:color="auto" w:fill="FFFFFF"/>
        </w:rPr>
      </w:pPr>
      <w:r w:rsidRPr="000742B6">
        <w:rPr>
          <w:rFonts w:ascii="Arial" w:hAnsi="Arial" w:cs="Arial"/>
          <w:b/>
          <w:bCs/>
          <w:color w:val="000000"/>
          <w:sz w:val="24"/>
          <w:szCs w:val="24"/>
          <w:shd w:val="clear" w:color="auto" w:fill="FFFFFF"/>
        </w:rPr>
        <w:lastRenderedPageBreak/>
        <w:t>What are the skills and behaviours you believe are needed to support our leaders deliver our vision for a High Quality Organisation and People Strategy?</w:t>
      </w:r>
    </w:p>
    <w:p w14:paraId="2444D7BF" w14:textId="77777777" w:rsidR="000742B6" w:rsidRPr="000742B6" w:rsidRDefault="000742B6" w:rsidP="000742B6">
      <w:pPr>
        <w:pStyle w:val="ListParagraph"/>
        <w:ind w:left="360"/>
        <w:rPr>
          <w:rFonts w:ascii="Arial" w:hAnsi="Arial" w:cs="Arial"/>
          <w:color w:val="000000"/>
          <w:sz w:val="24"/>
          <w:szCs w:val="24"/>
          <w:shd w:val="clear" w:color="auto" w:fill="FFFFFF"/>
        </w:rPr>
      </w:pPr>
      <w:r w:rsidRPr="000742B6">
        <w:rPr>
          <w:rFonts w:ascii="Arial" w:hAnsi="Arial" w:cs="Arial"/>
          <w:noProof/>
          <w:sz w:val="24"/>
          <w:szCs w:val="24"/>
          <w:lang w:eastAsia="en-GB"/>
        </w:rPr>
        <w:drawing>
          <wp:inline distT="0" distB="0" distL="0" distR="0" wp14:anchorId="70A89298" wp14:editId="0E0CCF07">
            <wp:extent cx="5731510" cy="3268345"/>
            <wp:effectExtent l="0" t="0" r="2540"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5731510" cy="3268345"/>
                    </a:xfrm>
                    <a:prstGeom prst="rect">
                      <a:avLst/>
                    </a:prstGeom>
                    <a:noFill/>
                    <a:ln>
                      <a:noFill/>
                    </a:ln>
                  </pic:spPr>
                </pic:pic>
              </a:graphicData>
            </a:graphic>
          </wp:inline>
        </w:drawing>
      </w:r>
    </w:p>
    <w:p w14:paraId="00158A31" w14:textId="77777777" w:rsidR="000742B6" w:rsidRPr="000742B6" w:rsidRDefault="000742B6" w:rsidP="000742B6">
      <w:pPr>
        <w:pStyle w:val="NormalWeb"/>
        <w:spacing w:before="200" w:beforeAutospacing="0" w:after="0" w:afterAutospacing="0" w:line="216" w:lineRule="auto"/>
        <w:rPr>
          <w:rFonts w:ascii="Arial" w:eastAsia="+mn-ea" w:hAnsi="Arial" w:cs="Arial"/>
          <w:kern w:val="24"/>
          <w:u w:val="single"/>
        </w:rPr>
      </w:pPr>
    </w:p>
    <w:p w14:paraId="55631812" w14:textId="77777777" w:rsidR="000742B6" w:rsidRPr="000742B6" w:rsidRDefault="000742B6" w:rsidP="000742B6">
      <w:pPr>
        <w:rPr>
          <w:rFonts w:ascii="Arial" w:hAnsi="Arial" w:cs="Arial"/>
          <w:b/>
          <w:bCs/>
          <w:sz w:val="24"/>
          <w:szCs w:val="24"/>
        </w:rPr>
      </w:pPr>
      <w:r w:rsidRPr="000742B6">
        <w:rPr>
          <w:rFonts w:ascii="Arial" w:hAnsi="Arial" w:cs="Arial"/>
          <w:b/>
          <w:bCs/>
          <w:sz w:val="24"/>
          <w:szCs w:val="24"/>
        </w:rPr>
        <w:t>Core content for programmes- what is needed according to the feedback?</w:t>
      </w:r>
    </w:p>
    <w:p w14:paraId="559F5310" w14:textId="77777777" w:rsidR="000742B6" w:rsidRPr="000742B6" w:rsidRDefault="000742B6" w:rsidP="000742B6">
      <w:pPr>
        <w:jc w:val="both"/>
        <w:rPr>
          <w:rFonts w:ascii="Arial" w:hAnsi="Arial" w:cs="Arial"/>
          <w:sz w:val="24"/>
          <w:szCs w:val="24"/>
        </w:rPr>
      </w:pPr>
      <w:r w:rsidRPr="000742B6">
        <w:rPr>
          <w:rFonts w:ascii="Arial" w:hAnsi="Arial" w:cs="Arial"/>
          <w:sz w:val="24"/>
          <w:szCs w:val="24"/>
        </w:rPr>
        <w:t>The table below outlines feedback from the focus groups and the questionnaire around programme content, mapped against what we already have in place/offer in our existing behavioural based programmes.</w:t>
      </w:r>
    </w:p>
    <w:tbl>
      <w:tblPr>
        <w:tblStyle w:val="TableGrid"/>
        <w:tblW w:w="0" w:type="auto"/>
        <w:tblLook w:val="04A0" w:firstRow="1" w:lastRow="0" w:firstColumn="1" w:lastColumn="0" w:noHBand="0" w:noVBand="1"/>
      </w:tblPr>
      <w:tblGrid>
        <w:gridCol w:w="4508"/>
        <w:gridCol w:w="4508"/>
      </w:tblGrid>
      <w:tr w:rsidR="000742B6" w:rsidRPr="000742B6" w14:paraId="44250956" w14:textId="77777777" w:rsidTr="00210252">
        <w:tc>
          <w:tcPr>
            <w:tcW w:w="4508" w:type="dxa"/>
          </w:tcPr>
          <w:p w14:paraId="5C428333" w14:textId="77777777" w:rsidR="000742B6" w:rsidRPr="000742B6" w:rsidRDefault="000742B6" w:rsidP="00210252">
            <w:pPr>
              <w:rPr>
                <w:rFonts w:ascii="Arial" w:hAnsi="Arial" w:cs="Arial"/>
                <w:sz w:val="24"/>
                <w:szCs w:val="24"/>
              </w:rPr>
            </w:pPr>
            <w:r w:rsidRPr="000742B6">
              <w:rPr>
                <w:rFonts w:ascii="Arial" w:hAnsi="Arial" w:cs="Arial"/>
                <w:sz w:val="24"/>
                <w:szCs w:val="24"/>
              </w:rPr>
              <w:t>Emotional Intelligence</w:t>
            </w:r>
          </w:p>
        </w:tc>
        <w:tc>
          <w:tcPr>
            <w:tcW w:w="4508" w:type="dxa"/>
          </w:tcPr>
          <w:p w14:paraId="7EB01510" w14:textId="13F669FC" w:rsidR="000742B6" w:rsidRPr="000742B6" w:rsidRDefault="000742B6" w:rsidP="00210252">
            <w:pPr>
              <w:rPr>
                <w:rFonts w:ascii="Arial" w:hAnsi="Arial" w:cs="Arial"/>
                <w:sz w:val="24"/>
                <w:szCs w:val="24"/>
              </w:rPr>
            </w:pPr>
            <w:r w:rsidRPr="000742B6">
              <w:rPr>
                <w:rFonts w:ascii="Arial" w:hAnsi="Arial" w:cs="Arial"/>
                <w:sz w:val="24"/>
                <w:szCs w:val="24"/>
              </w:rPr>
              <w:t xml:space="preserve">The work of Daniel </w:t>
            </w:r>
            <w:r w:rsidR="001A0EC0">
              <w:rPr>
                <w:rFonts w:ascii="Arial" w:hAnsi="Arial" w:cs="Arial"/>
                <w:sz w:val="24"/>
                <w:szCs w:val="24"/>
              </w:rPr>
              <w:t>G</w:t>
            </w:r>
            <w:r w:rsidRPr="000742B6">
              <w:rPr>
                <w:rFonts w:ascii="Arial" w:hAnsi="Arial" w:cs="Arial"/>
                <w:sz w:val="24"/>
                <w:szCs w:val="24"/>
              </w:rPr>
              <w:t xml:space="preserve">oleman is covered in Footprints and Bridges- also discussed in context in Impact and </w:t>
            </w:r>
            <w:r w:rsidRPr="000742B6">
              <w:rPr>
                <w:rFonts w:ascii="Arial" w:hAnsi="Arial" w:cs="Arial"/>
                <w:sz w:val="24"/>
                <w:szCs w:val="24"/>
              </w:rPr>
              <w:lastRenderedPageBreak/>
              <w:t>Courageous Conversations- links are given to his work and books</w:t>
            </w:r>
          </w:p>
        </w:tc>
      </w:tr>
      <w:tr w:rsidR="000742B6" w:rsidRPr="000742B6" w14:paraId="537808BF" w14:textId="77777777" w:rsidTr="00210252">
        <w:tc>
          <w:tcPr>
            <w:tcW w:w="4508" w:type="dxa"/>
          </w:tcPr>
          <w:p w14:paraId="5BE41244" w14:textId="77777777" w:rsidR="000742B6" w:rsidRPr="000742B6" w:rsidRDefault="000742B6" w:rsidP="00210252">
            <w:pPr>
              <w:rPr>
                <w:rFonts w:ascii="Arial" w:hAnsi="Arial" w:cs="Arial"/>
                <w:sz w:val="24"/>
                <w:szCs w:val="24"/>
              </w:rPr>
            </w:pPr>
            <w:r w:rsidRPr="000742B6">
              <w:rPr>
                <w:rFonts w:ascii="Arial" w:hAnsi="Arial" w:cs="Arial"/>
                <w:sz w:val="24"/>
                <w:szCs w:val="24"/>
              </w:rPr>
              <w:lastRenderedPageBreak/>
              <w:t>Person Centred Leadership</w:t>
            </w:r>
          </w:p>
        </w:tc>
        <w:tc>
          <w:tcPr>
            <w:tcW w:w="4508" w:type="dxa"/>
          </w:tcPr>
          <w:p w14:paraId="579D955E" w14:textId="77777777" w:rsidR="000742B6" w:rsidRPr="000742B6" w:rsidRDefault="000742B6" w:rsidP="00210252">
            <w:pPr>
              <w:rPr>
                <w:rFonts w:ascii="Arial" w:hAnsi="Arial" w:cs="Arial"/>
                <w:sz w:val="24"/>
                <w:szCs w:val="24"/>
              </w:rPr>
            </w:pPr>
            <w:r w:rsidRPr="000742B6">
              <w:rPr>
                <w:rFonts w:ascii="Arial" w:hAnsi="Arial" w:cs="Arial"/>
                <w:sz w:val="24"/>
                <w:szCs w:val="24"/>
              </w:rPr>
              <w:t>Highlighted in Footprints, Bridges and Courageous Conversations- explore both collective and Compassionate leadership</w:t>
            </w:r>
          </w:p>
        </w:tc>
      </w:tr>
      <w:tr w:rsidR="000742B6" w:rsidRPr="000742B6" w14:paraId="11336DAA" w14:textId="77777777" w:rsidTr="00210252">
        <w:tc>
          <w:tcPr>
            <w:tcW w:w="4508" w:type="dxa"/>
          </w:tcPr>
          <w:p w14:paraId="3EF459CF" w14:textId="77777777" w:rsidR="000742B6" w:rsidRPr="000742B6" w:rsidRDefault="000742B6" w:rsidP="00210252">
            <w:pPr>
              <w:rPr>
                <w:rFonts w:ascii="Arial" w:hAnsi="Arial" w:cs="Arial"/>
                <w:sz w:val="24"/>
                <w:szCs w:val="24"/>
              </w:rPr>
            </w:pPr>
            <w:r w:rsidRPr="000742B6">
              <w:rPr>
                <w:rFonts w:ascii="Arial" w:hAnsi="Arial" w:cs="Arial"/>
                <w:sz w:val="24"/>
                <w:szCs w:val="24"/>
              </w:rPr>
              <w:t>Coaching</w:t>
            </w:r>
          </w:p>
        </w:tc>
        <w:tc>
          <w:tcPr>
            <w:tcW w:w="4508" w:type="dxa"/>
          </w:tcPr>
          <w:p w14:paraId="3F262C8C" w14:textId="77777777" w:rsidR="000742B6" w:rsidRPr="000742B6" w:rsidRDefault="000742B6" w:rsidP="00210252">
            <w:pPr>
              <w:rPr>
                <w:rFonts w:ascii="Arial" w:hAnsi="Arial" w:cs="Arial"/>
                <w:sz w:val="24"/>
                <w:szCs w:val="24"/>
              </w:rPr>
            </w:pPr>
            <w:r w:rsidRPr="000742B6">
              <w:rPr>
                <w:rFonts w:ascii="Arial" w:hAnsi="Arial" w:cs="Arial"/>
                <w:sz w:val="24"/>
                <w:szCs w:val="24"/>
              </w:rPr>
              <w:t>As a leadership Style this is covered as an introduction in Footprints and Bridges- also available the stand alone module of Developing a Coaching habit.</w:t>
            </w:r>
          </w:p>
          <w:p w14:paraId="3687C23D" w14:textId="77777777" w:rsidR="000742B6" w:rsidRPr="000742B6" w:rsidRDefault="000742B6" w:rsidP="00210252">
            <w:pPr>
              <w:rPr>
                <w:rFonts w:ascii="Arial" w:hAnsi="Arial" w:cs="Arial"/>
                <w:sz w:val="24"/>
                <w:szCs w:val="24"/>
              </w:rPr>
            </w:pPr>
            <w:proofErr w:type="spellStart"/>
            <w:r w:rsidRPr="000742B6">
              <w:rPr>
                <w:rFonts w:ascii="Arial" w:hAnsi="Arial" w:cs="Arial"/>
                <w:sz w:val="24"/>
                <w:szCs w:val="24"/>
              </w:rPr>
              <w:t>Through out</w:t>
            </w:r>
            <w:proofErr w:type="spellEnd"/>
            <w:r w:rsidRPr="000742B6">
              <w:rPr>
                <w:rFonts w:ascii="Arial" w:hAnsi="Arial" w:cs="Arial"/>
                <w:sz w:val="24"/>
                <w:szCs w:val="24"/>
              </w:rPr>
              <w:t xml:space="preserve"> all of the courses the role of the coaching network is highlighted and the </w:t>
            </w:r>
            <w:proofErr w:type="spellStart"/>
            <w:r w:rsidRPr="000742B6">
              <w:rPr>
                <w:rFonts w:ascii="Arial" w:hAnsi="Arial" w:cs="Arial"/>
                <w:sz w:val="24"/>
                <w:szCs w:val="24"/>
              </w:rPr>
              <w:t>sharepoint</w:t>
            </w:r>
            <w:proofErr w:type="spellEnd"/>
            <w:r w:rsidRPr="000742B6">
              <w:rPr>
                <w:rFonts w:ascii="Arial" w:hAnsi="Arial" w:cs="Arial"/>
                <w:sz w:val="24"/>
                <w:szCs w:val="24"/>
              </w:rPr>
              <w:t xml:space="preserve"> details are given. The details are also in the complimentary workbooks for the programmes.</w:t>
            </w:r>
          </w:p>
        </w:tc>
      </w:tr>
      <w:tr w:rsidR="000742B6" w:rsidRPr="000742B6" w14:paraId="0D4B45AF" w14:textId="77777777" w:rsidTr="00210252">
        <w:tc>
          <w:tcPr>
            <w:tcW w:w="4508" w:type="dxa"/>
          </w:tcPr>
          <w:p w14:paraId="7D02BB84" w14:textId="77777777" w:rsidR="000742B6" w:rsidRPr="000742B6" w:rsidRDefault="000742B6" w:rsidP="00210252">
            <w:pPr>
              <w:rPr>
                <w:rFonts w:ascii="Arial" w:hAnsi="Arial" w:cs="Arial"/>
                <w:sz w:val="24"/>
                <w:szCs w:val="24"/>
              </w:rPr>
            </w:pPr>
            <w:r w:rsidRPr="000742B6">
              <w:rPr>
                <w:rFonts w:ascii="Arial" w:hAnsi="Arial" w:cs="Arial"/>
                <w:sz w:val="24"/>
                <w:szCs w:val="24"/>
              </w:rPr>
              <w:t>Personality Profiling-360</w:t>
            </w:r>
          </w:p>
        </w:tc>
        <w:tc>
          <w:tcPr>
            <w:tcW w:w="4508" w:type="dxa"/>
          </w:tcPr>
          <w:p w14:paraId="6CE0AFF6" w14:textId="77777777" w:rsidR="000742B6" w:rsidRPr="000742B6" w:rsidRDefault="000742B6" w:rsidP="00210252">
            <w:pPr>
              <w:rPr>
                <w:rFonts w:ascii="Arial" w:hAnsi="Arial" w:cs="Arial"/>
                <w:sz w:val="24"/>
                <w:szCs w:val="24"/>
              </w:rPr>
            </w:pPr>
            <w:r w:rsidRPr="000742B6">
              <w:rPr>
                <w:rFonts w:ascii="Arial" w:hAnsi="Arial" w:cs="Arial"/>
                <w:sz w:val="24"/>
                <w:szCs w:val="24"/>
              </w:rPr>
              <w:t>This is not a part of the programmes at present due to cost and needing 360 facilitators to facilitate feedback.</w:t>
            </w:r>
          </w:p>
          <w:p w14:paraId="02CB57B3" w14:textId="77777777" w:rsidR="000742B6" w:rsidRPr="000742B6" w:rsidRDefault="000742B6" w:rsidP="00210252">
            <w:pPr>
              <w:rPr>
                <w:rFonts w:ascii="Arial" w:hAnsi="Arial" w:cs="Arial"/>
                <w:sz w:val="24"/>
                <w:szCs w:val="24"/>
              </w:rPr>
            </w:pPr>
            <w:r w:rsidRPr="000742B6">
              <w:rPr>
                <w:rFonts w:ascii="Arial" w:hAnsi="Arial" w:cs="Arial"/>
                <w:sz w:val="24"/>
                <w:szCs w:val="24"/>
              </w:rPr>
              <w:t xml:space="preserve">Footprints looks at preferences through the work- Colours </w:t>
            </w:r>
          </w:p>
          <w:p w14:paraId="4DF00DB9" w14:textId="77777777" w:rsidR="000742B6" w:rsidRPr="000742B6" w:rsidRDefault="000742B6" w:rsidP="00210252">
            <w:pPr>
              <w:rPr>
                <w:rFonts w:ascii="Arial" w:hAnsi="Arial" w:cs="Arial"/>
                <w:sz w:val="24"/>
                <w:szCs w:val="24"/>
              </w:rPr>
            </w:pPr>
            <w:r w:rsidRPr="000742B6">
              <w:rPr>
                <w:rFonts w:ascii="Arial" w:hAnsi="Arial" w:cs="Arial"/>
                <w:sz w:val="24"/>
                <w:szCs w:val="24"/>
              </w:rPr>
              <w:t>Bridges – MBTI Step I</w:t>
            </w:r>
          </w:p>
        </w:tc>
      </w:tr>
      <w:tr w:rsidR="000742B6" w:rsidRPr="000742B6" w14:paraId="500D7308" w14:textId="77777777" w:rsidTr="00210252">
        <w:tc>
          <w:tcPr>
            <w:tcW w:w="4508" w:type="dxa"/>
          </w:tcPr>
          <w:p w14:paraId="1BBCFC08" w14:textId="77777777" w:rsidR="000742B6" w:rsidRPr="000742B6" w:rsidRDefault="000742B6" w:rsidP="00210252">
            <w:pPr>
              <w:rPr>
                <w:rFonts w:ascii="Arial" w:hAnsi="Arial" w:cs="Arial"/>
                <w:sz w:val="24"/>
                <w:szCs w:val="24"/>
              </w:rPr>
            </w:pPr>
            <w:r w:rsidRPr="000742B6">
              <w:rPr>
                <w:rFonts w:ascii="Arial" w:hAnsi="Arial" w:cs="Arial"/>
                <w:sz w:val="24"/>
                <w:szCs w:val="24"/>
              </w:rPr>
              <w:t>Mentoring</w:t>
            </w:r>
          </w:p>
        </w:tc>
        <w:tc>
          <w:tcPr>
            <w:tcW w:w="4508" w:type="dxa"/>
          </w:tcPr>
          <w:p w14:paraId="3C1D6DE3" w14:textId="77777777" w:rsidR="000742B6" w:rsidRPr="000742B6" w:rsidRDefault="000742B6" w:rsidP="00210252">
            <w:pPr>
              <w:rPr>
                <w:rFonts w:ascii="Arial" w:hAnsi="Arial" w:cs="Arial"/>
                <w:sz w:val="24"/>
                <w:szCs w:val="24"/>
              </w:rPr>
            </w:pPr>
            <w:r w:rsidRPr="000742B6">
              <w:rPr>
                <w:rFonts w:ascii="Arial" w:hAnsi="Arial" w:cs="Arial"/>
                <w:sz w:val="24"/>
                <w:szCs w:val="24"/>
              </w:rPr>
              <w:t>Not available</w:t>
            </w:r>
          </w:p>
        </w:tc>
      </w:tr>
      <w:tr w:rsidR="000742B6" w:rsidRPr="000742B6" w14:paraId="2CF1A491" w14:textId="77777777" w:rsidTr="00210252">
        <w:tc>
          <w:tcPr>
            <w:tcW w:w="4508" w:type="dxa"/>
          </w:tcPr>
          <w:p w14:paraId="2F02E461" w14:textId="77777777" w:rsidR="000742B6" w:rsidRPr="000742B6" w:rsidRDefault="000742B6" w:rsidP="00210252">
            <w:pPr>
              <w:rPr>
                <w:rFonts w:ascii="Arial" w:hAnsi="Arial" w:cs="Arial"/>
                <w:sz w:val="24"/>
                <w:szCs w:val="24"/>
              </w:rPr>
            </w:pPr>
            <w:r w:rsidRPr="000742B6">
              <w:rPr>
                <w:rFonts w:ascii="Arial" w:hAnsi="Arial" w:cs="Arial"/>
                <w:sz w:val="24"/>
                <w:szCs w:val="24"/>
              </w:rPr>
              <w:t>Clear outcomes and links to research</w:t>
            </w:r>
          </w:p>
        </w:tc>
        <w:tc>
          <w:tcPr>
            <w:tcW w:w="4508" w:type="dxa"/>
          </w:tcPr>
          <w:p w14:paraId="1D003B5A" w14:textId="77777777" w:rsidR="000742B6" w:rsidRPr="000742B6" w:rsidRDefault="000742B6" w:rsidP="00210252">
            <w:pPr>
              <w:rPr>
                <w:rFonts w:ascii="Arial" w:hAnsi="Arial" w:cs="Arial"/>
                <w:sz w:val="24"/>
                <w:szCs w:val="24"/>
              </w:rPr>
            </w:pPr>
            <w:r w:rsidRPr="000742B6">
              <w:rPr>
                <w:rFonts w:ascii="Arial" w:hAnsi="Arial" w:cs="Arial"/>
                <w:sz w:val="24"/>
                <w:szCs w:val="24"/>
              </w:rPr>
              <w:t>Links provided and references throughout the courses. Role of the HB libraries and librarians highlighted. Details of references, books, TEDs Talks and work further afield in workbooks and during the sessions in the chat</w:t>
            </w:r>
          </w:p>
        </w:tc>
      </w:tr>
      <w:tr w:rsidR="000742B6" w:rsidRPr="000742B6" w14:paraId="29FA460F" w14:textId="77777777" w:rsidTr="00210252">
        <w:tc>
          <w:tcPr>
            <w:tcW w:w="4508" w:type="dxa"/>
          </w:tcPr>
          <w:p w14:paraId="4D432358" w14:textId="77777777" w:rsidR="000742B6" w:rsidRPr="000742B6" w:rsidRDefault="000742B6" w:rsidP="00210252">
            <w:pPr>
              <w:rPr>
                <w:rFonts w:ascii="Arial" w:hAnsi="Arial" w:cs="Arial"/>
                <w:sz w:val="24"/>
                <w:szCs w:val="24"/>
              </w:rPr>
            </w:pPr>
            <w:r w:rsidRPr="000742B6">
              <w:rPr>
                <w:rFonts w:ascii="Arial" w:hAnsi="Arial" w:cs="Arial"/>
                <w:sz w:val="24"/>
                <w:szCs w:val="24"/>
              </w:rPr>
              <w:t>All Wales approach to leadership</w:t>
            </w:r>
          </w:p>
        </w:tc>
        <w:tc>
          <w:tcPr>
            <w:tcW w:w="4508" w:type="dxa"/>
          </w:tcPr>
          <w:p w14:paraId="23AFCA8D" w14:textId="77777777" w:rsidR="000742B6" w:rsidRPr="000742B6" w:rsidRDefault="000742B6" w:rsidP="00210252">
            <w:pPr>
              <w:rPr>
                <w:rFonts w:ascii="Arial" w:hAnsi="Arial" w:cs="Arial"/>
                <w:sz w:val="24"/>
                <w:szCs w:val="24"/>
              </w:rPr>
            </w:pPr>
            <w:r w:rsidRPr="000742B6">
              <w:rPr>
                <w:rFonts w:ascii="Arial" w:hAnsi="Arial" w:cs="Arial"/>
                <w:sz w:val="24"/>
                <w:szCs w:val="24"/>
              </w:rPr>
              <w:t xml:space="preserve">Links to </w:t>
            </w:r>
            <w:proofErr w:type="spellStart"/>
            <w:r w:rsidRPr="000742B6">
              <w:rPr>
                <w:rFonts w:ascii="Arial" w:hAnsi="Arial" w:cs="Arial"/>
                <w:sz w:val="24"/>
                <w:szCs w:val="24"/>
              </w:rPr>
              <w:t>Gwella</w:t>
            </w:r>
            <w:proofErr w:type="spellEnd"/>
            <w:r w:rsidRPr="000742B6">
              <w:rPr>
                <w:rFonts w:ascii="Arial" w:hAnsi="Arial" w:cs="Arial"/>
                <w:sz w:val="24"/>
                <w:szCs w:val="24"/>
              </w:rPr>
              <w:t xml:space="preserve"> and </w:t>
            </w:r>
            <w:proofErr w:type="spellStart"/>
            <w:r w:rsidRPr="000742B6">
              <w:rPr>
                <w:rFonts w:ascii="Arial" w:hAnsi="Arial" w:cs="Arial"/>
                <w:sz w:val="24"/>
                <w:szCs w:val="24"/>
              </w:rPr>
              <w:t>Academi</w:t>
            </w:r>
            <w:proofErr w:type="spellEnd"/>
            <w:r w:rsidRPr="000742B6">
              <w:rPr>
                <w:rFonts w:ascii="Arial" w:hAnsi="Arial" w:cs="Arial"/>
                <w:sz w:val="24"/>
                <w:szCs w:val="24"/>
              </w:rPr>
              <w:t xml:space="preserve"> Wales supplied</w:t>
            </w:r>
          </w:p>
        </w:tc>
      </w:tr>
      <w:tr w:rsidR="000742B6" w:rsidRPr="000742B6" w14:paraId="40715EAA" w14:textId="77777777" w:rsidTr="00210252">
        <w:tc>
          <w:tcPr>
            <w:tcW w:w="4508" w:type="dxa"/>
          </w:tcPr>
          <w:p w14:paraId="015E8831" w14:textId="77777777" w:rsidR="000742B6" w:rsidRPr="000742B6" w:rsidRDefault="000742B6" w:rsidP="00210252">
            <w:pPr>
              <w:rPr>
                <w:rFonts w:ascii="Arial" w:hAnsi="Arial" w:cs="Arial"/>
                <w:sz w:val="24"/>
                <w:szCs w:val="24"/>
              </w:rPr>
            </w:pPr>
            <w:r w:rsidRPr="000742B6">
              <w:rPr>
                <w:rFonts w:ascii="Arial" w:hAnsi="Arial" w:cs="Arial"/>
                <w:sz w:val="24"/>
                <w:szCs w:val="24"/>
              </w:rPr>
              <w:t>Management Courses specifically for Band 5s to prepare for leadership roles</w:t>
            </w:r>
          </w:p>
        </w:tc>
        <w:tc>
          <w:tcPr>
            <w:tcW w:w="4508" w:type="dxa"/>
          </w:tcPr>
          <w:p w14:paraId="229B7201" w14:textId="77777777" w:rsidR="000742B6" w:rsidRPr="000742B6" w:rsidRDefault="000742B6" w:rsidP="00210252">
            <w:pPr>
              <w:rPr>
                <w:rFonts w:ascii="Arial" w:hAnsi="Arial" w:cs="Arial"/>
                <w:sz w:val="24"/>
                <w:szCs w:val="24"/>
              </w:rPr>
            </w:pPr>
            <w:r w:rsidRPr="000742B6">
              <w:rPr>
                <w:rFonts w:ascii="Arial" w:hAnsi="Arial" w:cs="Arial"/>
                <w:sz w:val="24"/>
                <w:szCs w:val="24"/>
              </w:rPr>
              <w:t>Can now attend Footprints if they have attended Impact (however this has resulted in backlog for footprints)</w:t>
            </w:r>
          </w:p>
        </w:tc>
      </w:tr>
      <w:tr w:rsidR="000742B6" w:rsidRPr="000742B6" w14:paraId="4F87BDAC" w14:textId="77777777" w:rsidTr="00210252">
        <w:tc>
          <w:tcPr>
            <w:tcW w:w="4508" w:type="dxa"/>
          </w:tcPr>
          <w:p w14:paraId="58497DFB" w14:textId="01A9081F" w:rsidR="000742B6" w:rsidRPr="000742B6" w:rsidRDefault="000742B6" w:rsidP="00210252">
            <w:pPr>
              <w:rPr>
                <w:rFonts w:ascii="Arial" w:hAnsi="Arial" w:cs="Arial"/>
                <w:sz w:val="24"/>
                <w:szCs w:val="24"/>
              </w:rPr>
            </w:pPr>
            <w:r w:rsidRPr="000742B6">
              <w:rPr>
                <w:rFonts w:ascii="Arial" w:hAnsi="Arial" w:cs="Arial"/>
                <w:sz w:val="24"/>
                <w:szCs w:val="24"/>
              </w:rPr>
              <w:t>Support people</w:t>
            </w:r>
            <w:r w:rsidR="00C80D12">
              <w:rPr>
                <w:rFonts w:ascii="Arial" w:hAnsi="Arial" w:cs="Arial"/>
                <w:sz w:val="24"/>
                <w:szCs w:val="24"/>
              </w:rPr>
              <w:t>’s</w:t>
            </w:r>
            <w:r w:rsidRPr="000742B6">
              <w:rPr>
                <w:rFonts w:ascii="Arial" w:hAnsi="Arial" w:cs="Arial"/>
                <w:sz w:val="24"/>
                <w:szCs w:val="24"/>
              </w:rPr>
              <w:t xml:space="preserve"> aspirations</w:t>
            </w:r>
          </w:p>
        </w:tc>
        <w:tc>
          <w:tcPr>
            <w:tcW w:w="4508" w:type="dxa"/>
          </w:tcPr>
          <w:p w14:paraId="1672DCA7" w14:textId="77777777" w:rsidR="000742B6" w:rsidRPr="000742B6" w:rsidRDefault="000742B6" w:rsidP="00210252">
            <w:pPr>
              <w:rPr>
                <w:rFonts w:ascii="Arial" w:hAnsi="Arial" w:cs="Arial"/>
                <w:sz w:val="24"/>
                <w:szCs w:val="24"/>
              </w:rPr>
            </w:pPr>
            <w:r w:rsidRPr="000742B6">
              <w:rPr>
                <w:rFonts w:ascii="Arial" w:hAnsi="Arial" w:cs="Arial"/>
                <w:sz w:val="24"/>
                <w:szCs w:val="24"/>
              </w:rPr>
              <w:t>Links for coaching, also highlighting the role of the careers team</w:t>
            </w:r>
          </w:p>
        </w:tc>
      </w:tr>
      <w:tr w:rsidR="000742B6" w:rsidRPr="000742B6" w14:paraId="15B9C1FF" w14:textId="77777777" w:rsidTr="00210252">
        <w:tc>
          <w:tcPr>
            <w:tcW w:w="4508" w:type="dxa"/>
          </w:tcPr>
          <w:p w14:paraId="25844282" w14:textId="77777777" w:rsidR="000742B6" w:rsidRPr="000742B6" w:rsidRDefault="000742B6" w:rsidP="00210252">
            <w:pPr>
              <w:rPr>
                <w:rFonts w:ascii="Arial" w:hAnsi="Arial" w:cs="Arial"/>
                <w:sz w:val="24"/>
                <w:szCs w:val="24"/>
              </w:rPr>
            </w:pPr>
            <w:r w:rsidRPr="000742B6">
              <w:rPr>
                <w:rFonts w:ascii="Arial" w:hAnsi="Arial" w:cs="Arial"/>
                <w:sz w:val="24"/>
                <w:szCs w:val="24"/>
              </w:rPr>
              <w:t>Clinical supervision training</w:t>
            </w:r>
          </w:p>
        </w:tc>
        <w:tc>
          <w:tcPr>
            <w:tcW w:w="4508" w:type="dxa"/>
          </w:tcPr>
          <w:p w14:paraId="5DF83297" w14:textId="77777777" w:rsidR="000742B6" w:rsidRPr="000742B6" w:rsidRDefault="000742B6" w:rsidP="00210252">
            <w:pPr>
              <w:rPr>
                <w:rFonts w:ascii="Arial" w:hAnsi="Arial" w:cs="Arial"/>
                <w:sz w:val="24"/>
                <w:szCs w:val="24"/>
              </w:rPr>
            </w:pPr>
            <w:r w:rsidRPr="000742B6">
              <w:rPr>
                <w:rFonts w:ascii="Arial" w:hAnsi="Arial" w:cs="Arial"/>
                <w:sz w:val="24"/>
                <w:szCs w:val="24"/>
              </w:rPr>
              <w:t>Locally via Clinical team</w:t>
            </w:r>
          </w:p>
        </w:tc>
      </w:tr>
      <w:tr w:rsidR="000742B6" w:rsidRPr="000742B6" w14:paraId="6BBD025B" w14:textId="77777777" w:rsidTr="00210252">
        <w:tc>
          <w:tcPr>
            <w:tcW w:w="4508" w:type="dxa"/>
          </w:tcPr>
          <w:p w14:paraId="1253FFC6" w14:textId="77777777" w:rsidR="000742B6" w:rsidRPr="000742B6" w:rsidRDefault="000742B6" w:rsidP="00210252">
            <w:pPr>
              <w:rPr>
                <w:rFonts w:ascii="Arial" w:hAnsi="Arial" w:cs="Arial"/>
                <w:sz w:val="24"/>
                <w:szCs w:val="24"/>
              </w:rPr>
            </w:pPr>
            <w:r w:rsidRPr="000742B6">
              <w:rPr>
                <w:rFonts w:ascii="Arial" w:hAnsi="Arial" w:cs="Arial"/>
                <w:sz w:val="24"/>
                <w:szCs w:val="24"/>
              </w:rPr>
              <w:t>Pathways through courses</w:t>
            </w:r>
          </w:p>
        </w:tc>
        <w:tc>
          <w:tcPr>
            <w:tcW w:w="4508" w:type="dxa"/>
          </w:tcPr>
          <w:p w14:paraId="3B8801E2" w14:textId="77777777" w:rsidR="000742B6" w:rsidRPr="000742B6" w:rsidRDefault="000742B6" w:rsidP="00210252">
            <w:pPr>
              <w:rPr>
                <w:rFonts w:ascii="Arial" w:hAnsi="Arial" w:cs="Arial"/>
                <w:sz w:val="24"/>
                <w:szCs w:val="24"/>
              </w:rPr>
            </w:pPr>
            <w:r w:rsidRPr="000742B6">
              <w:rPr>
                <w:rFonts w:ascii="Arial" w:hAnsi="Arial" w:cs="Arial"/>
                <w:sz w:val="24"/>
                <w:szCs w:val="24"/>
              </w:rPr>
              <w:t>Not available at present</w:t>
            </w:r>
          </w:p>
        </w:tc>
      </w:tr>
      <w:tr w:rsidR="000742B6" w:rsidRPr="000742B6" w14:paraId="05F5F9C4" w14:textId="77777777" w:rsidTr="00210252">
        <w:tc>
          <w:tcPr>
            <w:tcW w:w="4508" w:type="dxa"/>
          </w:tcPr>
          <w:p w14:paraId="4D10534C" w14:textId="77777777" w:rsidR="000742B6" w:rsidRPr="000742B6" w:rsidRDefault="000742B6" w:rsidP="00210252">
            <w:pPr>
              <w:rPr>
                <w:rFonts w:ascii="Arial" w:hAnsi="Arial" w:cs="Arial"/>
                <w:sz w:val="24"/>
                <w:szCs w:val="24"/>
              </w:rPr>
            </w:pPr>
            <w:r w:rsidRPr="000742B6">
              <w:rPr>
                <w:rFonts w:ascii="Arial" w:hAnsi="Arial" w:cs="Arial"/>
                <w:sz w:val="24"/>
                <w:szCs w:val="24"/>
              </w:rPr>
              <w:t>Collective sharing of offering for ease of access</w:t>
            </w:r>
          </w:p>
        </w:tc>
        <w:tc>
          <w:tcPr>
            <w:tcW w:w="4508" w:type="dxa"/>
          </w:tcPr>
          <w:p w14:paraId="0658565E" w14:textId="77777777" w:rsidR="000742B6" w:rsidRPr="000742B6" w:rsidRDefault="000742B6" w:rsidP="00210252">
            <w:pPr>
              <w:rPr>
                <w:rFonts w:ascii="Arial" w:hAnsi="Arial" w:cs="Arial"/>
                <w:sz w:val="24"/>
                <w:szCs w:val="24"/>
              </w:rPr>
            </w:pPr>
            <w:r w:rsidRPr="000742B6">
              <w:rPr>
                <w:rFonts w:ascii="Arial" w:hAnsi="Arial" w:cs="Arial"/>
                <w:sz w:val="24"/>
                <w:szCs w:val="24"/>
              </w:rPr>
              <w:t xml:space="preserve">Difficult to navigate through which team training is sitting- for example Optimise is in Careers- Managers pathway sits in </w:t>
            </w:r>
            <w:r w:rsidRPr="000742B6">
              <w:rPr>
                <w:rFonts w:ascii="Arial" w:hAnsi="Arial" w:cs="Arial"/>
                <w:sz w:val="24"/>
                <w:szCs w:val="24"/>
              </w:rPr>
              <w:lastRenderedPageBreak/>
              <w:t>Education. Bridges in OD Culture and Staff Experience, plus additional leadership via Corporate Nursing</w:t>
            </w:r>
          </w:p>
        </w:tc>
      </w:tr>
      <w:tr w:rsidR="000742B6" w:rsidRPr="000742B6" w14:paraId="10AA6C37" w14:textId="77777777" w:rsidTr="00210252">
        <w:tc>
          <w:tcPr>
            <w:tcW w:w="4508" w:type="dxa"/>
          </w:tcPr>
          <w:p w14:paraId="487B8EB9" w14:textId="77777777" w:rsidR="000742B6" w:rsidRPr="000742B6" w:rsidRDefault="000742B6" w:rsidP="00210252">
            <w:pPr>
              <w:rPr>
                <w:rFonts w:ascii="Arial" w:hAnsi="Arial" w:cs="Arial"/>
                <w:sz w:val="24"/>
                <w:szCs w:val="24"/>
              </w:rPr>
            </w:pPr>
            <w:r w:rsidRPr="000742B6">
              <w:rPr>
                <w:rFonts w:ascii="Arial" w:hAnsi="Arial" w:cs="Arial"/>
                <w:sz w:val="24"/>
                <w:szCs w:val="24"/>
              </w:rPr>
              <w:lastRenderedPageBreak/>
              <w:t>Guidance for supporting colleagues with Neuro diversity</w:t>
            </w:r>
          </w:p>
        </w:tc>
        <w:tc>
          <w:tcPr>
            <w:tcW w:w="4508" w:type="dxa"/>
          </w:tcPr>
          <w:p w14:paraId="471F23BA" w14:textId="77777777" w:rsidR="000742B6" w:rsidRPr="000742B6" w:rsidRDefault="000742B6" w:rsidP="00210252">
            <w:pPr>
              <w:rPr>
                <w:rFonts w:ascii="Arial" w:hAnsi="Arial" w:cs="Arial"/>
                <w:sz w:val="24"/>
                <w:szCs w:val="24"/>
              </w:rPr>
            </w:pPr>
            <w:r w:rsidRPr="000742B6">
              <w:rPr>
                <w:rFonts w:ascii="Arial" w:hAnsi="Arial" w:cs="Arial"/>
                <w:sz w:val="24"/>
                <w:szCs w:val="24"/>
              </w:rPr>
              <w:t>Links to Neurodiversity Network given and discussions on where to find information.</w:t>
            </w:r>
          </w:p>
        </w:tc>
      </w:tr>
      <w:tr w:rsidR="000742B6" w:rsidRPr="000742B6" w14:paraId="752816A0" w14:textId="77777777" w:rsidTr="00210252">
        <w:tc>
          <w:tcPr>
            <w:tcW w:w="4508" w:type="dxa"/>
          </w:tcPr>
          <w:p w14:paraId="7506450E" w14:textId="77777777" w:rsidR="000742B6" w:rsidRPr="000742B6" w:rsidRDefault="000742B6" w:rsidP="00210252">
            <w:pPr>
              <w:rPr>
                <w:rFonts w:ascii="Arial" w:hAnsi="Arial" w:cs="Arial"/>
                <w:sz w:val="24"/>
                <w:szCs w:val="24"/>
              </w:rPr>
            </w:pPr>
            <w:r w:rsidRPr="000742B6">
              <w:rPr>
                <w:rFonts w:ascii="Arial" w:hAnsi="Arial" w:cs="Arial"/>
                <w:sz w:val="24"/>
                <w:szCs w:val="24"/>
              </w:rPr>
              <w:t>Wellbeing as a leader</w:t>
            </w:r>
          </w:p>
        </w:tc>
        <w:tc>
          <w:tcPr>
            <w:tcW w:w="4508" w:type="dxa"/>
          </w:tcPr>
          <w:p w14:paraId="0C942A71" w14:textId="77777777" w:rsidR="000742B6" w:rsidRPr="000742B6" w:rsidRDefault="000742B6" w:rsidP="00210252">
            <w:pPr>
              <w:rPr>
                <w:rFonts w:ascii="Arial" w:hAnsi="Arial" w:cs="Arial"/>
                <w:sz w:val="24"/>
                <w:szCs w:val="24"/>
              </w:rPr>
            </w:pPr>
            <w:r w:rsidRPr="000742B6">
              <w:rPr>
                <w:rFonts w:ascii="Arial" w:hAnsi="Arial" w:cs="Arial"/>
                <w:sz w:val="24"/>
                <w:szCs w:val="24"/>
              </w:rPr>
              <w:t xml:space="preserve">Highlighted through all programmes- reflection spaces in programmes, encouragement to take breaks and links to the Occupational Health and Staff Wellbeing Team </w:t>
            </w:r>
          </w:p>
          <w:p w14:paraId="2B2CEA5F" w14:textId="77777777" w:rsidR="000742B6" w:rsidRPr="000742B6" w:rsidRDefault="000742B6" w:rsidP="00210252">
            <w:pPr>
              <w:rPr>
                <w:rFonts w:ascii="Arial" w:hAnsi="Arial" w:cs="Arial"/>
                <w:sz w:val="24"/>
                <w:szCs w:val="24"/>
              </w:rPr>
            </w:pPr>
          </w:p>
        </w:tc>
      </w:tr>
      <w:tr w:rsidR="000742B6" w:rsidRPr="000742B6" w14:paraId="65EF76BA" w14:textId="77777777" w:rsidTr="00210252">
        <w:tc>
          <w:tcPr>
            <w:tcW w:w="4508" w:type="dxa"/>
          </w:tcPr>
          <w:p w14:paraId="1DF8E958" w14:textId="77777777" w:rsidR="000742B6" w:rsidRPr="000742B6" w:rsidRDefault="000742B6" w:rsidP="00210252">
            <w:pPr>
              <w:rPr>
                <w:rFonts w:ascii="Arial" w:hAnsi="Arial" w:cs="Arial"/>
                <w:sz w:val="24"/>
                <w:szCs w:val="24"/>
              </w:rPr>
            </w:pPr>
            <w:r w:rsidRPr="000742B6">
              <w:rPr>
                <w:rFonts w:ascii="Arial" w:hAnsi="Arial" w:cs="Arial"/>
                <w:sz w:val="24"/>
                <w:szCs w:val="24"/>
              </w:rPr>
              <w:t>Vulnerability in leadership</w:t>
            </w:r>
          </w:p>
        </w:tc>
        <w:tc>
          <w:tcPr>
            <w:tcW w:w="4508" w:type="dxa"/>
          </w:tcPr>
          <w:p w14:paraId="711C9A20" w14:textId="77777777" w:rsidR="000742B6" w:rsidRPr="000742B6" w:rsidRDefault="000742B6" w:rsidP="00210252">
            <w:pPr>
              <w:rPr>
                <w:rFonts w:ascii="Arial" w:hAnsi="Arial" w:cs="Arial"/>
                <w:sz w:val="24"/>
                <w:szCs w:val="24"/>
              </w:rPr>
            </w:pPr>
            <w:r w:rsidRPr="000742B6">
              <w:rPr>
                <w:rFonts w:ascii="Arial" w:hAnsi="Arial" w:cs="Arial"/>
                <w:sz w:val="24"/>
                <w:szCs w:val="24"/>
              </w:rPr>
              <w:t xml:space="preserve">Importance of vulnerability on Footprints, Bridges and Courageous Conversations. Highlighted through the work of </w:t>
            </w:r>
            <w:proofErr w:type="spellStart"/>
            <w:r w:rsidRPr="000742B6">
              <w:rPr>
                <w:rFonts w:ascii="Arial" w:hAnsi="Arial" w:cs="Arial"/>
                <w:sz w:val="24"/>
                <w:szCs w:val="24"/>
              </w:rPr>
              <w:t>Brene</w:t>
            </w:r>
            <w:proofErr w:type="spellEnd"/>
            <w:r w:rsidRPr="000742B6">
              <w:rPr>
                <w:rFonts w:ascii="Arial" w:hAnsi="Arial" w:cs="Arial"/>
                <w:sz w:val="24"/>
                <w:szCs w:val="24"/>
              </w:rPr>
              <w:t xml:space="preserve"> Brown on all of the courses.</w:t>
            </w:r>
          </w:p>
          <w:p w14:paraId="7151B090" w14:textId="77777777" w:rsidR="000742B6" w:rsidRPr="000742B6" w:rsidRDefault="000742B6" w:rsidP="00210252">
            <w:pPr>
              <w:rPr>
                <w:rFonts w:ascii="Arial" w:hAnsi="Arial" w:cs="Arial"/>
                <w:sz w:val="24"/>
                <w:szCs w:val="24"/>
              </w:rPr>
            </w:pPr>
          </w:p>
        </w:tc>
      </w:tr>
      <w:tr w:rsidR="000742B6" w:rsidRPr="000742B6" w14:paraId="6B9AB6C2" w14:textId="77777777" w:rsidTr="00210252">
        <w:tc>
          <w:tcPr>
            <w:tcW w:w="4508" w:type="dxa"/>
          </w:tcPr>
          <w:p w14:paraId="2EAAA57F" w14:textId="77777777" w:rsidR="000742B6" w:rsidRPr="000742B6" w:rsidRDefault="000742B6" w:rsidP="00210252">
            <w:pPr>
              <w:rPr>
                <w:rFonts w:ascii="Arial" w:hAnsi="Arial" w:cs="Arial"/>
                <w:sz w:val="24"/>
                <w:szCs w:val="24"/>
              </w:rPr>
            </w:pPr>
            <w:r w:rsidRPr="000742B6">
              <w:rPr>
                <w:rFonts w:ascii="Arial" w:hAnsi="Arial" w:cs="Arial"/>
                <w:sz w:val="24"/>
                <w:szCs w:val="24"/>
              </w:rPr>
              <w:t>Tool kits for Managers</w:t>
            </w:r>
          </w:p>
        </w:tc>
        <w:tc>
          <w:tcPr>
            <w:tcW w:w="4508" w:type="dxa"/>
          </w:tcPr>
          <w:p w14:paraId="639BD080" w14:textId="77777777" w:rsidR="000742B6" w:rsidRPr="000742B6" w:rsidRDefault="000742B6" w:rsidP="00210252">
            <w:pPr>
              <w:rPr>
                <w:rFonts w:ascii="Arial" w:hAnsi="Arial" w:cs="Arial"/>
                <w:sz w:val="24"/>
                <w:szCs w:val="24"/>
              </w:rPr>
            </w:pPr>
            <w:r w:rsidRPr="000742B6">
              <w:rPr>
                <w:rFonts w:ascii="Arial" w:hAnsi="Arial" w:cs="Arial"/>
                <w:sz w:val="24"/>
                <w:szCs w:val="24"/>
              </w:rPr>
              <w:t>Easy access to the knowledge of the practical tasks of management. Recognition that the delay in being able to attend courses is not ideal.</w:t>
            </w:r>
          </w:p>
        </w:tc>
      </w:tr>
    </w:tbl>
    <w:p w14:paraId="29621EC6" w14:textId="77777777" w:rsidR="000742B6" w:rsidRPr="000742B6" w:rsidRDefault="000742B6" w:rsidP="000742B6">
      <w:pPr>
        <w:pStyle w:val="NormalWeb"/>
        <w:spacing w:before="200" w:beforeAutospacing="0" w:after="0" w:afterAutospacing="0" w:line="216" w:lineRule="auto"/>
        <w:rPr>
          <w:rFonts w:ascii="Arial" w:eastAsia="+mn-ea" w:hAnsi="Arial" w:cs="Arial"/>
          <w:color w:val="1F355E"/>
          <w:kern w:val="24"/>
          <w:u w:val="single"/>
        </w:rPr>
      </w:pPr>
    </w:p>
    <w:p w14:paraId="344353CB" w14:textId="77777777" w:rsidR="000742B6" w:rsidRPr="000742B6" w:rsidRDefault="000742B6" w:rsidP="000742B6">
      <w:pPr>
        <w:pStyle w:val="NormalWeb"/>
        <w:spacing w:before="200" w:beforeAutospacing="0" w:after="0" w:afterAutospacing="0" w:line="216" w:lineRule="auto"/>
        <w:rPr>
          <w:rFonts w:ascii="Arial" w:eastAsia="+mn-ea" w:hAnsi="Arial" w:cs="Arial"/>
          <w:color w:val="1F355E"/>
          <w:kern w:val="24"/>
          <w:u w:val="single"/>
        </w:rPr>
      </w:pPr>
    </w:p>
    <w:tbl>
      <w:tblPr>
        <w:tblW w:w="0" w:type="auto"/>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81"/>
        <w:gridCol w:w="66"/>
        <w:gridCol w:w="8879"/>
      </w:tblGrid>
      <w:tr w:rsidR="000742B6" w:rsidRPr="000742B6" w14:paraId="77AAFD8F" w14:textId="77777777" w:rsidTr="00210252">
        <w:trPr>
          <w:gridAfter w:val="1"/>
          <w:tblCellSpacing w:w="15" w:type="dxa"/>
        </w:trPr>
        <w:tc>
          <w:tcPr>
            <w:tcW w:w="0" w:type="auto"/>
            <w:shd w:val="clear" w:color="auto" w:fill="FFFFFF"/>
            <w:noWrap/>
            <w:vAlign w:val="center"/>
          </w:tcPr>
          <w:p w14:paraId="15F25FA0" w14:textId="77777777" w:rsidR="000742B6" w:rsidRPr="000742B6" w:rsidRDefault="000742B6" w:rsidP="00210252">
            <w:pPr>
              <w:spacing w:before="100" w:beforeAutospacing="1" w:after="100" w:afterAutospacing="1" w:line="240" w:lineRule="auto"/>
              <w:rPr>
                <w:rFonts w:ascii="Arial" w:eastAsia="Times New Roman" w:hAnsi="Arial" w:cs="Arial"/>
                <w:color w:val="212121"/>
                <w:sz w:val="24"/>
                <w:szCs w:val="24"/>
                <w:lang w:eastAsia="en-GB"/>
              </w:rPr>
            </w:pPr>
          </w:p>
        </w:tc>
        <w:tc>
          <w:tcPr>
            <w:tcW w:w="0" w:type="auto"/>
            <w:shd w:val="clear" w:color="auto" w:fill="FFFFFF"/>
            <w:vAlign w:val="center"/>
          </w:tcPr>
          <w:p w14:paraId="0E4B3E8A" w14:textId="77777777" w:rsidR="000742B6" w:rsidRPr="000742B6" w:rsidRDefault="000742B6" w:rsidP="00210252">
            <w:pPr>
              <w:spacing w:before="100" w:beforeAutospacing="1" w:after="100" w:afterAutospacing="1" w:line="240" w:lineRule="auto"/>
              <w:rPr>
                <w:rFonts w:ascii="Arial" w:eastAsia="Times New Roman" w:hAnsi="Arial" w:cs="Arial"/>
                <w:color w:val="212121"/>
                <w:sz w:val="24"/>
                <w:szCs w:val="24"/>
                <w:lang w:eastAsia="en-GB"/>
              </w:rPr>
            </w:pPr>
          </w:p>
        </w:tc>
      </w:tr>
      <w:tr w:rsidR="000742B6" w:rsidRPr="000742B6" w14:paraId="37156691" w14:textId="77777777" w:rsidTr="00210252">
        <w:trPr>
          <w:tblCellSpacing w:w="15" w:type="dxa"/>
        </w:trPr>
        <w:tc>
          <w:tcPr>
            <w:tcW w:w="0" w:type="auto"/>
            <w:shd w:val="clear" w:color="auto" w:fill="FFFFFF"/>
            <w:vAlign w:val="center"/>
          </w:tcPr>
          <w:p w14:paraId="75CE5773" w14:textId="77777777" w:rsidR="000742B6" w:rsidRPr="000742B6" w:rsidRDefault="000742B6" w:rsidP="00210252">
            <w:pPr>
              <w:spacing w:before="100" w:beforeAutospacing="1" w:after="100" w:afterAutospacing="1" w:line="240" w:lineRule="auto"/>
              <w:rPr>
                <w:rFonts w:ascii="Arial" w:eastAsia="Times New Roman" w:hAnsi="Arial" w:cs="Arial"/>
                <w:color w:val="212121"/>
                <w:sz w:val="24"/>
                <w:szCs w:val="24"/>
                <w:lang w:eastAsia="en-GB"/>
              </w:rPr>
            </w:pPr>
          </w:p>
        </w:tc>
        <w:tc>
          <w:tcPr>
            <w:tcW w:w="0" w:type="auto"/>
            <w:shd w:val="clear" w:color="auto" w:fill="FFFFFF"/>
            <w:noWrap/>
            <w:vAlign w:val="center"/>
          </w:tcPr>
          <w:p w14:paraId="07FDC467" w14:textId="77777777" w:rsidR="000742B6" w:rsidRPr="000742B6" w:rsidRDefault="000742B6" w:rsidP="00210252">
            <w:pPr>
              <w:spacing w:before="100" w:beforeAutospacing="1" w:after="100" w:afterAutospacing="1" w:line="240" w:lineRule="auto"/>
              <w:rPr>
                <w:rFonts w:ascii="Arial" w:eastAsia="Times New Roman" w:hAnsi="Arial" w:cs="Arial"/>
                <w:color w:val="212121"/>
                <w:sz w:val="24"/>
                <w:szCs w:val="24"/>
                <w:lang w:eastAsia="en-GB"/>
              </w:rPr>
            </w:pPr>
          </w:p>
        </w:tc>
        <w:tc>
          <w:tcPr>
            <w:tcW w:w="0" w:type="auto"/>
            <w:shd w:val="clear" w:color="auto" w:fill="FFFFFF"/>
            <w:vAlign w:val="center"/>
          </w:tcPr>
          <w:p w14:paraId="2D644D01" w14:textId="77777777" w:rsidR="000742B6" w:rsidRPr="000742B6" w:rsidRDefault="000742B6" w:rsidP="00210252">
            <w:pPr>
              <w:spacing w:after="0" w:line="240" w:lineRule="auto"/>
              <w:rPr>
                <w:rFonts w:ascii="Arial" w:eastAsia="Times New Roman" w:hAnsi="Arial" w:cs="Arial"/>
                <w:b/>
                <w:bCs/>
                <w:color w:val="212121"/>
                <w:sz w:val="24"/>
                <w:szCs w:val="24"/>
                <w:lang w:eastAsia="en-GB"/>
              </w:rPr>
            </w:pPr>
            <w:r w:rsidRPr="000742B6">
              <w:rPr>
                <w:rFonts w:ascii="Arial" w:eastAsia="Times New Roman" w:hAnsi="Arial" w:cs="Arial"/>
                <w:b/>
                <w:bCs/>
                <w:color w:val="212121"/>
                <w:sz w:val="24"/>
                <w:szCs w:val="24"/>
                <w:lang w:eastAsia="en-GB"/>
              </w:rPr>
              <w:t>Additional themes from the survey and workshops:</w:t>
            </w:r>
          </w:p>
          <w:p w14:paraId="7BEAF1EE" w14:textId="77777777" w:rsidR="000742B6" w:rsidRPr="000742B6" w:rsidRDefault="000742B6" w:rsidP="00210252">
            <w:pPr>
              <w:spacing w:after="0" w:line="240" w:lineRule="auto"/>
              <w:rPr>
                <w:rFonts w:ascii="Arial" w:eastAsia="Times New Roman" w:hAnsi="Arial" w:cs="Arial"/>
                <w:b/>
                <w:bCs/>
                <w:color w:val="212121"/>
                <w:sz w:val="24"/>
                <w:szCs w:val="24"/>
                <w:lang w:eastAsia="en-GB"/>
              </w:rPr>
            </w:pPr>
          </w:p>
          <w:p w14:paraId="7F503E1B" w14:textId="77777777" w:rsidR="000742B6" w:rsidRPr="000742B6" w:rsidRDefault="000742B6" w:rsidP="000742B6">
            <w:pPr>
              <w:spacing w:after="0" w:line="240" w:lineRule="auto"/>
              <w:jc w:val="both"/>
              <w:rPr>
                <w:rFonts w:ascii="Arial" w:eastAsia="Times New Roman" w:hAnsi="Arial" w:cs="Arial"/>
                <w:color w:val="212121"/>
                <w:sz w:val="24"/>
                <w:szCs w:val="24"/>
                <w:lang w:eastAsia="en-GB"/>
              </w:rPr>
            </w:pPr>
            <w:r w:rsidRPr="000742B6">
              <w:rPr>
                <w:rFonts w:ascii="Arial" w:eastAsia="Times New Roman" w:hAnsi="Arial" w:cs="Arial"/>
                <w:color w:val="212121"/>
                <w:sz w:val="24"/>
                <w:szCs w:val="24"/>
                <w:lang w:eastAsia="en-GB"/>
              </w:rPr>
              <w:t xml:space="preserve">The generational shift- how to bring those together to learn from each other and be supportive. </w:t>
            </w:r>
          </w:p>
          <w:p w14:paraId="446B7B62" w14:textId="77777777" w:rsidR="000742B6" w:rsidRPr="000742B6" w:rsidRDefault="000742B6" w:rsidP="000742B6">
            <w:pPr>
              <w:spacing w:after="0" w:line="240" w:lineRule="auto"/>
              <w:jc w:val="both"/>
              <w:rPr>
                <w:rFonts w:ascii="Arial" w:eastAsia="Times New Roman" w:hAnsi="Arial" w:cs="Arial"/>
                <w:color w:val="212121"/>
                <w:sz w:val="24"/>
                <w:szCs w:val="24"/>
                <w:lang w:eastAsia="en-GB"/>
              </w:rPr>
            </w:pPr>
          </w:p>
          <w:p w14:paraId="6A6935E4" w14:textId="77777777" w:rsidR="000742B6" w:rsidRPr="000742B6" w:rsidRDefault="000742B6" w:rsidP="000742B6">
            <w:pPr>
              <w:spacing w:after="0" w:line="240" w:lineRule="auto"/>
              <w:jc w:val="both"/>
              <w:rPr>
                <w:rFonts w:ascii="Arial" w:eastAsia="Times New Roman" w:hAnsi="Arial" w:cs="Arial"/>
                <w:color w:val="212121"/>
                <w:sz w:val="24"/>
                <w:szCs w:val="24"/>
                <w:lang w:eastAsia="en-GB"/>
              </w:rPr>
            </w:pPr>
            <w:r w:rsidRPr="000742B6">
              <w:rPr>
                <w:rFonts w:ascii="Arial" w:eastAsia="Times New Roman" w:hAnsi="Arial" w:cs="Arial"/>
                <w:color w:val="212121"/>
                <w:sz w:val="24"/>
                <w:szCs w:val="24"/>
                <w:lang w:eastAsia="en-GB"/>
              </w:rPr>
              <w:t>There needs to be a measure of the impact of attending training, what are the changes in behaviour, insight and how that develops into a shift on the ground.</w:t>
            </w:r>
          </w:p>
          <w:p w14:paraId="61455D1E" w14:textId="77777777" w:rsidR="000742B6" w:rsidRPr="000742B6" w:rsidRDefault="000742B6" w:rsidP="000742B6">
            <w:pPr>
              <w:spacing w:after="0" w:line="240" w:lineRule="auto"/>
              <w:jc w:val="both"/>
              <w:rPr>
                <w:rFonts w:ascii="Arial" w:eastAsia="Times New Roman" w:hAnsi="Arial" w:cs="Arial"/>
                <w:color w:val="212121"/>
                <w:sz w:val="24"/>
                <w:szCs w:val="24"/>
                <w:lang w:eastAsia="en-GB"/>
              </w:rPr>
            </w:pPr>
          </w:p>
          <w:p w14:paraId="3D123A50" w14:textId="77777777" w:rsidR="000742B6" w:rsidRPr="000742B6" w:rsidRDefault="000742B6" w:rsidP="000742B6">
            <w:pPr>
              <w:spacing w:after="0" w:line="240" w:lineRule="auto"/>
              <w:jc w:val="both"/>
              <w:rPr>
                <w:rFonts w:ascii="Arial" w:eastAsia="Times New Roman" w:hAnsi="Arial" w:cs="Arial"/>
                <w:color w:val="212121"/>
                <w:sz w:val="24"/>
                <w:szCs w:val="24"/>
                <w:lang w:eastAsia="en-GB"/>
              </w:rPr>
            </w:pPr>
            <w:r w:rsidRPr="000742B6">
              <w:rPr>
                <w:rFonts w:ascii="Arial" w:eastAsia="Times New Roman" w:hAnsi="Arial" w:cs="Arial"/>
                <w:color w:val="212121"/>
                <w:sz w:val="24"/>
                <w:szCs w:val="24"/>
                <w:lang w:eastAsia="en-GB"/>
              </w:rPr>
              <w:t>Mentoring or buddying would be beneficial- there was some thoughts that we only support with mentors when things go wrong unless you are on the graduate programme.</w:t>
            </w:r>
          </w:p>
          <w:p w14:paraId="7F53F6E9" w14:textId="77777777" w:rsidR="000742B6" w:rsidRPr="000742B6" w:rsidRDefault="000742B6" w:rsidP="000742B6">
            <w:pPr>
              <w:spacing w:after="0" w:line="240" w:lineRule="auto"/>
              <w:jc w:val="both"/>
              <w:rPr>
                <w:rFonts w:ascii="Arial" w:eastAsia="Times New Roman" w:hAnsi="Arial" w:cs="Arial"/>
                <w:color w:val="212121"/>
                <w:sz w:val="24"/>
                <w:szCs w:val="24"/>
                <w:lang w:eastAsia="en-GB"/>
              </w:rPr>
            </w:pPr>
          </w:p>
          <w:p w14:paraId="53343F68" w14:textId="77777777" w:rsidR="000742B6" w:rsidRPr="000742B6" w:rsidRDefault="000742B6" w:rsidP="000742B6">
            <w:pPr>
              <w:spacing w:after="0" w:line="240" w:lineRule="auto"/>
              <w:jc w:val="both"/>
              <w:rPr>
                <w:rFonts w:ascii="Arial" w:eastAsia="Times New Roman" w:hAnsi="Arial" w:cs="Arial"/>
                <w:color w:val="212121"/>
                <w:sz w:val="24"/>
                <w:szCs w:val="24"/>
                <w:lang w:eastAsia="en-GB"/>
              </w:rPr>
            </w:pPr>
            <w:r w:rsidRPr="000742B6">
              <w:rPr>
                <w:rFonts w:ascii="Arial" w:eastAsia="Times New Roman" w:hAnsi="Arial" w:cs="Arial"/>
                <w:color w:val="212121"/>
                <w:sz w:val="24"/>
                <w:szCs w:val="24"/>
                <w:lang w:eastAsia="en-GB"/>
              </w:rPr>
              <w:t xml:space="preserve">Feeling that the managers role has changed in recent years- less freedom to “be creative and learn” </w:t>
            </w:r>
          </w:p>
          <w:p w14:paraId="16714EE0" w14:textId="77777777" w:rsidR="000742B6" w:rsidRPr="000742B6" w:rsidRDefault="000742B6" w:rsidP="000742B6">
            <w:pPr>
              <w:spacing w:after="0" w:line="240" w:lineRule="auto"/>
              <w:jc w:val="both"/>
              <w:rPr>
                <w:rFonts w:ascii="Arial" w:eastAsia="Times New Roman" w:hAnsi="Arial" w:cs="Arial"/>
                <w:color w:val="212121"/>
                <w:sz w:val="24"/>
                <w:szCs w:val="24"/>
                <w:lang w:eastAsia="en-GB"/>
              </w:rPr>
            </w:pPr>
          </w:p>
          <w:p w14:paraId="13EBB5E7" w14:textId="77777777" w:rsidR="000742B6" w:rsidRPr="000742B6" w:rsidRDefault="000742B6" w:rsidP="000742B6">
            <w:pPr>
              <w:spacing w:after="0" w:line="240" w:lineRule="auto"/>
              <w:jc w:val="both"/>
              <w:rPr>
                <w:rFonts w:ascii="Arial" w:eastAsia="Times New Roman" w:hAnsi="Arial" w:cs="Arial"/>
                <w:color w:val="212121"/>
                <w:sz w:val="24"/>
                <w:szCs w:val="24"/>
                <w:lang w:eastAsia="en-GB"/>
              </w:rPr>
            </w:pPr>
            <w:r w:rsidRPr="000742B6">
              <w:rPr>
                <w:rFonts w:ascii="Arial" w:eastAsia="Times New Roman" w:hAnsi="Arial" w:cs="Arial"/>
                <w:color w:val="212121"/>
                <w:sz w:val="24"/>
                <w:szCs w:val="24"/>
                <w:lang w:eastAsia="en-GB"/>
              </w:rPr>
              <w:t xml:space="preserve">Succession planning is key, widen the opportunities that the graduate programme have so that others have access to mentorship </w:t>
            </w:r>
          </w:p>
          <w:p w14:paraId="54AE202E" w14:textId="77777777" w:rsidR="000742B6" w:rsidRPr="000742B6" w:rsidRDefault="000742B6" w:rsidP="00210252">
            <w:pPr>
              <w:spacing w:before="100" w:beforeAutospacing="1" w:after="100" w:afterAutospacing="1" w:line="240" w:lineRule="auto"/>
              <w:rPr>
                <w:rFonts w:ascii="Arial" w:eastAsia="Times New Roman" w:hAnsi="Arial" w:cs="Arial"/>
                <w:color w:val="212121"/>
                <w:sz w:val="24"/>
                <w:szCs w:val="24"/>
                <w:lang w:eastAsia="en-GB"/>
              </w:rPr>
            </w:pPr>
          </w:p>
        </w:tc>
      </w:tr>
      <w:tr w:rsidR="000742B6" w:rsidRPr="000742B6" w14:paraId="7252E1AD" w14:textId="77777777" w:rsidTr="00210252">
        <w:trPr>
          <w:tblCellSpacing w:w="15" w:type="dxa"/>
        </w:trPr>
        <w:tc>
          <w:tcPr>
            <w:tcW w:w="0" w:type="auto"/>
            <w:shd w:val="clear" w:color="auto" w:fill="FFFFFF"/>
            <w:vAlign w:val="center"/>
          </w:tcPr>
          <w:p w14:paraId="4B0CAB0E" w14:textId="77777777" w:rsidR="000742B6" w:rsidRPr="000742B6" w:rsidRDefault="000742B6" w:rsidP="00210252">
            <w:pPr>
              <w:spacing w:before="100" w:beforeAutospacing="1" w:after="100" w:afterAutospacing="1" w:line="240" w:lineRule="auto"/>
              <w:rPr>
                <w:rFonts w:ascii="Arial" w:eastAsia="Times New Roman" w:hAnsi="Arial" w:cs="Arial"/>
                <w:color w:val="212121"/>
                <w:sz w:val="24"/>
                <w:szCs w:val="24"/>
                <w:lang w:eastAsia="en-GB"/>
              </w:rPr>
            </w:pPr>
          </w:p>
        </w:tc>
        <w:tc>
          <w:tcPr>
            <w:tcW w:w="0" w:type="auto"/>
            <w:shd w:val="clear" w:color="auto" w:fill="FFFFFF"/>
            <w:noWrap/>
            <w:vAlign w:val="center"/>
          </w:tcPr>
          <w:p w14:paraId="400B24E2" w14:textId="77777777" w:rsidR="000742B6" w:rsidRPr="000742B6" w:rsidRDefault="000742B6" w:rsidP="00210252">
            <w:pPr>
              <w:spacing w:before="100" w:beforeAutospacing="1" w:after="100" w:afterAutospacing="1" w:line="240" w:lineRule="auto"/>
              <w:rPr>
                <w:rFonts w:ascii="Arial" w:eastAsia="Times New Roman" w:hAnsi="Arial" w:cs="Arial"/>
                <w:color w:val="212121"/>
                <w:sz w:val="24"/>
                <w:szCs w:val="24"/>
                <w:lang w:eastAsia="en-GB"/>
              </w:rPr>
            </w:pPr>
          </w:p>
        </w:tc>
        <w:tc>
          <w:tcPr>
            <w:tcW w:w="0" w:type="auto"/>
            <w:shd w:val="clear" w:color="auto" w:fill="FFFFFF"/>
            <w:vAlign w:val="center"/>
          </w:tcPr>
          <w:p w14:paraId="0692C20E" w14:textId="77777777" w:rsidR="000742B6" w:rsidRPr="000742B6" w:rsidRDefault="000742B6" w:rsidP="00210252">
            <w:pPr>
              <w:rPr>
                <w:rFonts w:ascii="Arial" w:hAnsi="Arial" w:cs="Arial"/>
                <w:b/>
                <w:bCs/>
                <w:sz w:val="24"/>
                <w:szCs w:val="24"/>
              </w:rPr>
            </w:pPr>
            <w:r w:rsidRPr="000742B6">
              <w:rPr>
                <w:rFonts w:ascii="Arial" w:hAnsi="Arial" w:cs="Arial"/>
                <w:b/>
                <w:bCs/>
                <w:sz w:val="24"/>
                <w:szCs w:val="24"/>
              </w:rPr>
              <w:t>What is needed logistically?</w:t>
            </w:r>
          </w:p>
          <w:p w14:paraId="472B3F4B" w14:textId="77777777" w:rsidR="000742B6" w:rsidRPr="000742B6" w:rsidRDefault="000742B6" w:rsidP="000742B6">
            <w:pPr>
              <w:pStyle w:val="ListParagraph"/>
              <w:numPr>
                <w:ilvl w:val="0"/>
                <w:numId w:val="4"/>
              </w:numPr>
              <w:jc w:val="both"/>
              <w:rPr>
                <w:rFonts w:ascii="Arial" w:hAnsi="Arial" w:cs="Arial"/>
                <w:sz w:val="24"/>
                <w:szCs w:val="24"/>
              </w:rPr>
            </w:pPr>
            <w:r w:rsidRPr="000742B6">
              <w:rPr>
                <w:rFonts w:ascii="Arial" w:hAnsi="Arial" w:cs="Arial"/>
                <w:sz w:val="24"/>
                <w:szCs w:val="24"/>
              </w:rPr>
              <w:t>More preference towards face to face for the leadership programmes in order to build connections and network.</w:t>
            </w:r>
          </w:p>
          <w:p w14:paraId="61280087" w14:textId="5EDE2D88" w:rsidR="000742B6" w:rsidRPr="000742B6" w:rsidRDefault="000742B6" w:rsidP="000742B6">
            <w:pPr>
              <w:pStyle w:val="ListParagraph"/>
              <w:numPr>
                <w:ilvl w:val="0"/>
                <w:numId w:val="4"/>
              </w:numPr>
              <w:jc w:val="both"/>
              <w:rPr>
                <w:rFonts w:ascii="Arial" w:hAnsi="Arial" w:cs="Arial"/>
                <w:sz w:val="24"/>
                <w:szCs w:val="24"/>
              </w:rPr>
            </w:pPr>
            <w:r w:rsidRPr="000742B6">
              <w:rPr>
                <w:rFonts w:ascii="Arial" w:hAnsi="Arial" w:cs="Arial"/>
                <w:sz w:val="24"/>
                <w:szCs w:val="24"/>
              </w:rPr>
              <w:t>No to modules of an hour as staff will not attend as its easier to rost</w:t>
            </w:r>
            <w:r>
              <w:rPr>
                <w:rFonts w:ascii="Arial" w:hAnsi="Arial" w:cs="Arial"/>
                <w:sz w:val="24"/>
                <w:szCs w:val="24"/>
              </w:rPr>
              <w:t>er</w:t>
            </w:r>
            <w:r w:rsidRPr="000742B6">
              <w:rPr>
                <w:rFonts w:ascii="Arial" w:hAnsi="Arial" w:cs="Arial"/>
                <w:sz w:val="24"/>
                <w:szCs w:val="24"/>
              </w:rPr>
              <w:t xml:space="preserve"> days and consecutive days</w:t>
            </w:r>
          </w:p>
          <w:p w14:paraId="56A9248A" w14:textId="77777777" w:rsidR="000742B6" w:rsidRPr="000742B6" w:rsidRDefault="000742B6" w:rsidP="000742B6">
            <w:pPr>
              <w:pStyle w:val="ListParagraph"/>
              <w:numPr>
                <w:ilvl w:val="0"/>
                <w:numId w:val="4"/>
              </w:numPr>
              <w:jc w:val="both"/>
              <w:rPr>
                <w:rFonts w:ascii="Arial" w:hAnsi="Arial" w:cs="Arial"/>
                <w:sz w:val="24"/>
                <w:szCs w:val="24"/>
              </w:rPr>
            </w:pPr>
            <w:r w:rsidRPr="000742B6">
              <w:rPr>
                <w:rFonts w:ascii="Arial" w:hAnsi="Arial" w:cs="Arial"/>
                <w:sz w:val="24"/>
                <w:szCs w:val="24"/>
              </w:rPr>
              <w:t>Allocation of time for CPD / training not enough at 26.5 hours. Just about covers mandatory and statutory training for some areas so no room for leadership training, therefore this gets dropped in order to meet the ask from Senior leadership. Cancelling study leave thought to lead to people not feeling valued and that career paths are not important - “just get the job done”, which correlates with one of the main reasons identified as part of the Thinking of Leaving Pilot.</w:t>
            </w:r>
          </w:p>
          <w:p w14:paraId="31EBB8BF" w14:textId="77777777" w:rsidR="000742B6" w:rsidRPr="000742B6" w:rsidRDefault="000742B6" w:rsidP="000742B6">
            <w:pPr>
              <w:pStyle w:val="ListParagraph"/>
              <w:numPr>
                <w:ilvl w:val="0"/>
                <w:numId w:val="4"/>
              </w:numPr>
              <w:jc w:val="both"/>
              <w:rPr>
                <w:rFonts w:ascii="Arial" w:hAnsi="Arial" w:cs="Arial"/>
                <w:sz w:val="24"/>
                <w:szCs w:val="24"/>
              </w:rPr>
            </w:pPr>
            <w:r w:rsidRPr="000742B6">
              <w:rPr>
                <w:rFonts w:ascii="Arial" w:hAnsi="Arial" w:cs="Arial"/>
                <w:sz w:val="24"/>
                <w:szCs w:val="24"/>
              </w:rPr>
              <w:t>Reasons for drop-out rates include; pressures, guilt at leaving patients with low staffing levels on wards.</w:t>
            </w:r>
          </w:p>
          <w:p w14:paraId="3B1B3F78" w14:textId="77777777" w:rsidR="000742B6" w:rsidRPr="000742B6" w:rsidRDefault="000742B6" w:rsidP="000742B6">
            <w:pPr>
              <w:pStyle w:val="ListParagraph"/>
              <w:numPr>
                <w:ilvl w:val="0"/>
                <w:numId w:val="4"/>
              </w:numPr>
              <w:jc w:val="both"/>
              <w:rPr>
                <w:rFonts w:ascii="Arial" w:eastAsia="Times New Roman" w:hAnsi="Arial" w:cs="Arial"/>
                <w:color w:val="212121"/>
                <w:sz w:val="24"/>
                <w:szCs w:val="24"/>
                <w:lang w:eastAsia="en-GB"/>
              </w:rPr>
            </w:pPr>
            <w:r w:rsidRPr="000742B6">
              <w:rPr>
                <w:rFonts w:ascii="Arial" w:hAnsi="Arial" w:cs="Arial"/>
                <w:sz w:val="24"/>
                <w:szCs w:val="24"/>
              </w:rPr>
              <w:t>Access to management training needs to be quicker- so that newly qualified are able to attend.</w:t>
            </w:r>
          </w:p>
          <w:p w14:paraId="1F5EAE65" w14:textId="77777777" w:rsidR="000742B6" w:rsidRPr="000742B6" w:rsidRDefault="000742B6" w:rsidP="000742B6">
            <w:pPr>
              <w:pStyle w:val="ListParagraph"/>
              <w:numPr>
                <w:ilvl w:val="0"/>
                <w:numId w:val="4"/>
              </w:numPr>
              <w:jc w:val="both"/>
              <w:rPr>
                <w:rFonts w:ascii="Arial" w:eastAsia="Times New Roman" w:hAnsi="Arial" w:cs="Arial"/>
                <w:color w:val="212121"/>
                <w:sz w:val="24"/>
                <w:szCs w:val="24"/>
                <w:lang w:eastAsia="en-GB"/>
              </w:rPr>
            </w:pPr>
            <w:r w:rsidRPr="000742B6">
              <w:rPr>
                <w:rFonts w:ascii="Arial" w:hAnsi="Arial" w:cs="Arial"/>
                <w:sz w:val="24"/>
                <w:szCs w:val="24"/>
              </w:rPr>
              <w:t>Courses for those who need to develop, but don’t want to be managers</w:t>
            </w:r>
          </w:p>
          <w:p w14:paraId="0E551D54" w14:textId="77777777" w:rsidR="000742B6" w:rsidRPr="000742B6" w:rsidRDefault="000742B6" w:rsidP="00210252">
            <w:pPr>
              <w:pStyle w:val="ListParagraph"/>
              <w:ind w:left="360"/>
              <w:rPr>
                <w:rFonts w:ascii="Arial" w:eastAsia="Times New Roman" w:hAnsi="Arial" w:cs="Arial"/>
                <w:color w:val="212121"/>
                <w:sz w:val="24"/>
                <w:szCs w:val="24"/>
                <w:lang w:eastAsia="en-GB"/>
              </w:rPr>
            </w:pPr>
          </w:p>
        </w:tc>
      </w:tr>
    </w:tbl>
    <w:p w14:paraId="2ED6A78C" w14:textId="516DBCFC" w:rsidR="000742B6" w:rsidRDefault="000742B6" w:rsidP="000742B6">
      <w:pPr>
        <w:pStyle w:val="ListParagraph"/>
        <w:numPr>
          <w:ilvl w:val="0"/>
          <w:numId w:val="7"/>
        </w:numPr>
        <w:jc w:val="both"/>
        <w:rPr>
          <w:rFonts w:ascii="Arial" w:hAnsi="Arial" w:cs="Arial"/>
          <w:b/>
          <w:bCs/>
          <w:sz w:val="24"/>
          <w:szCs w:val="24"/>
        </w:rPr>
      </w:pPr>
      <w:r w:rsidRPr="000742B6">
        <w:rPr>
          <w:rFonts w:ascii="Arial" w:hAnsi="Arial" w:cs="Arial"/>
          <w:b/>
          <w:bCs/>
          <w:sz w:val="24"/>
          <w:szCs w:val="24"/>
        </w:rPr>
        <w:t xml:space="preserve">Summary Findings – </w:t>
      </w:r>
      <w:r>
        <w:rPr>
          <w:rFonts w:ascii="Arial" w:hAnsi="Arial" w:cs="Arial"/>
          <w:b/>
          <w:bCs/>
          <w:sz w:val="24"/>
          <w:szCs w:val="24"/>
        </w:rPr>
        <w:t>Technical Management Skills: Managers Pathway</w:t>
      </w:r>
    </w:p>
    <w:p w14:paraId="79F7FF90" w14:textId="65DF7C16" w:rsidR="000742B6" w:rsidRDefault="000742B6" w:rsidP="000742B6">
      <w:pPr>
        <w:jc w:val="both"/>
        <w:rPr>
          <w:rFonts w:ascii="Arial" w:hAnsi="Arial" w:cs="Arial"/>
          <w:sz w:val="24"/>
          <w:szCs w:val="24"/>
        </w:rPr>
      </w:pPr>
      <w:r w:rsidRPr="000742B6">
        <w:rPr>
          <w:rFonts w:ascii="Arial" w:hAnsi="Arial" w:cs="Arial"/>
          <w:sz w:val="24"/>
          <w:szCs w:val="24"/>
        </w:rPr>
        <w:t>Following sending a survey out to 205 participants of the programme, 68 were completed and returned which is a respectable return rate of 33%</w:t>
      </w:r>
      <w:r>
        <w:rPr>
          <w:rFonts w:ascii="Arial" w:hAnsi="Arial" w:cs="Arial"/>
          <w:sz w:val="24"/>
          <w:szCs w:val="24"/>
        </w:rPr>
        <w:t xml:space="preserve"> to support inform the review of our programmes</w:t>
      </w:r>
      <w:r w:rsidRPr="000742B6">
        <w:rPr>
          <w:rFonts w:ascii="Arial" w:hAnsi="Arial" w:cs="Arial"/>
          <w:sz w:val="24"/>
          <w:szCs w:val="24"/>
        </w:rPr>
        <w:t>.</w:t>
      </w:r>
      <w:r>
        <w:rPr>
          <w:rFonts w:ascii="Arial" w:hAnsi="Arial" w:cs="Arial"/>
          <w:sz w:val="24"/>
          <w:szCs w:val="24"/>
        </w:rPr>
        <w:t xml:space="preserve">  The following table summarises the responses:</w:t>
      </w:r>
    </w:p>
    <w:p w14:paraId="49A8496F" w14:textId="58160150" w:rsidR="000742B6" w:rsidRDefault="000742B6" w:rsidP="000742B6">
      <w:pPr>
        <w:jc w:val="both"/>
        <w:rPr>
          <w:rFonts w:ascii="Arial" w:hAnsi="Arial" w:cs="Arial"/>
          <w:sz w:val="24"/>
          <w:szCs w:val="24"/>
        </w:rPr>
      </w:pPr>
    </w:p>
    <w:p w14:paraId="5F3D39AB" w14:textId="77777777" w:rsidR="000742B6" w:rsidRPr="000742B6" w:rsidRDefault="000742B6" w:rsidP="000742B6">
      <w:pPr>
        <w:jc w:val="both"/>
        <w:rPr>
          <w:rFonts w:ascii="Arial" w:hAnsi="Arial" w:cs="Arial"/>
          <w:sz w:val="24"/>
          <w:szCs w:val="24"/>
        </w:rPr>
      </w:pPr>
    </w:p>
    <w:tbl>
      <w:tblPr>
        <w:tblW w:w="0" w:type="auto"/>
        <w:tblCellMar>
          <w:left w:w="0" w:type="dxa"/>
          <w:right w:w="0" w:type="dxa"/>
        </w:tblCellMar>
        <w:tblLook w:val="04A0" w:firstRow="1" w:lastRow="0" w:firstColumn="1" w:lastColumn="0" w:noHBand="0" w:noVBand="1"/>
      </w:tblPr>
      <w:tblGrid>
        <w:gridCol w:w="2993"/>
        <w:gridCol w:w="2689"/>
        <w:gridCol w:w="547"/>
        <w:gridCol w:w="2777"/>
      </w:tblGrid>
      <w:tr w:rsidR="000742B6" w14:paraId="75F5C0E2" w14:textId="77777777" w:rsidTr="000742B6">
        <w:tc>
          <w:tcPr>
            <w:tcW w:w="439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821CE52" w14:textId="77777777" w:rsidR="000742B6" w:rsidRPr="00405867" w:rsidRDefault="000742B6">
            <w:pPr>
              <w:rPr>
                <w:rFonts w:ascii="Arial" w:hAnsi="Arial" w:cs="Arial"/>
                <w:b/>
                <w:bCs/>
                <w:sz w:val="24"/>
                <w:szCs w:val="24"/>
              </w:rPr>
            </w:pPr>
            <w:r w:rsidRPr="00405867">
              <w:rPr>
                <w:rFonts w:ascii="Arial" w:hAnsi="Arial" w:cs="Arial"/>
                <w:b/>
                <w:bCs/>
                <w:sz w:val="24"/>
                <w:szCs w:val="24"/>
              </w:rPr>
              <w:t>Questions</w:t>
            </w:r>
          </w:p>
        </w:tc>
        <w:tc>
          <w:tcPr>
            <w:tcW w:w="354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3F4F2A9" w14:textId="77777777" w:rsidR="000742B6" w:rsidRPr="00405867" w:rsidRDefault="000742B6">
            <w:pPr>
              <w:jc w:val="center"/>
              <w:rPr>
                <w:rFonts w:ascii="Arial" w:hAnsi="Arial" w:cs="Arial"/>
                <w:b/>
                <w:bCs/>
                <w:sz w:val="24"/>
                <w:szCs w:val="24"/>
              </w:rPr>
            </w:pPr>
            <w:r w:rsidRPr="00405867">
              <w:rPr>
                <w:rFonts w:ascii="Arial" w:hAnsi="Arial" w:cs="Arial"/>
                <w:b/>
                <w:bCs/>
                <w:sz w:val="24"/>
                <w:szCs w:val="24"/>
              </w:rPr>
              <w:t>Yes</w:t>
            </w:r>
          </w:p>
        </w:tc>
        <w:tc>
          <w:tcPr>
            <w:tcW w:w="56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70E132F" w14:textId="77777777" w:rsidR="000742B6" w:rsidRPr="00405867" w:rsidRDefault="000742B6">
            <w:pPr>
              <w:jc w:val="center"/>
              <w:rPr>
                <w:rFonts w:ascii="Arial" w:hAnsi="Arial" w:cs="Arial"/>
                <w:b/>
                <w:bCs/>
                <w:sz w:val="24"/>
                <w:szCs w:val="24"/>
              </w:rPr>
            </w:pPr>
            <w:r w:rsidRPr="00405867">
              <w:rPr>
                <w:rFonts w:ascii="Arial" w:hAnsi="Arial" w:cs="Arial"/>
                <w:b/>
                <w:bCs/>
                <w:sz w:val="24"/>
                <w:szCs w:val="24"/>
              </w:rPr>
              <w:t>No</w:t>
            </w:r>
          </w:p>
        </w:tc>
        <w:tc>
          <w:tcPr>
            <w:tcW w:w="595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202F173" w14:textId="77777777" w:rsidR="000742B6" w:rsidRPr="00405867" w:rsidRDefault="000742B6">
            <w:pPr>
              <w:jc w:val="center"/>
              <w:rPr>
                <w:rFonts w:ascii="Arial" w:hAnsi="Arial" w:cs="Arial"/>
                <w:b/>
                <w:bCs/>
                <w:sz w:val="24"/>
                <w:szCs w:val="24"/>
              </w:rPr>
            </w:pPr>
            <w:r w:rsidRPr="00405867">
              <w:rPr>
                <w:rFonts w:ascii="Arial" w:hAnsi="Arial" w:cs="Arial"/>
                <w:b/>
                <w:bCs/>
                <w:sz w:val="24"/>
                <w:szCs w:val="24"/>
              </w:rPr>
              <w:t>Mixture of both</w:t>
            </w:r>
          </w:p>
        </w:tc>
      </w:tr>
      <w:tr w:rsidR="000742B6" w14:paraId="5428B0F1" w14:textId="77777777" w:rsidTr="000742B6">
        <w:tc>
          <w:tcPr>
            <w:tcW w:w="439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FF5A4E5" w14:textId="77777777" w:rsidR="000742B6" w:rsidRPr="00405867" w:rsidRDefault="000742B6">
            <w:pPr>
              <w:rPr>
                <w:rFonts w:ascii="Arial" w:hAnsi="Arial" w:cs="Arial"/>
                <w:sz w:val="24"/>
                <w:szCs w:val="24"/>
              </w:rPr>
            </w:pPr>
            <w:r w:rsidRPr="00405867">
              <w:rPr>
                <w:rFonts w:ascii="Arial" w:hAnsi="Arial" w:cs="Arial"/>
                <w:sz w:val="24"/>
                <w:szCs w:val="24"/>
              </w:rPr>
              <w:t>Thinking about the length of time you have to complete the Pathway, do you feel a year to complete the program is right?</w:t>
            </w:r>
          </w:p>
        </w:tc>
        <w:tc>
          <w:tcPr>
            <w:tcW w:w="3543" w:type="dxa"/>
            <w:tcBorders>
              <w:top w:val="nil"/>
              <w:left w:val="nil"/>
              <w:bottom w:val="single" w:sz="8" w:space="0" w:color="auto"/>
              <w:right w:val="single" w:sz="8" w:space="0" w:color="auto"/>
            </w:tcBorders>
            <w:tcMar>
              <w:top w:w="0" w:type="dxa"/>
              <w:left w:w="108" w:type="dxa"/>
              <w:bottom w:w="0" w:type="dxa"/>
              <w:right w:w="108" w:type="dxa"/>
            </w:tcMar>
            <w:hideMark/>
          </w:tcPr>
          <w:p w14:paraId="3DC3DCB4" w14:textId="77777777" w:rsidR="000742B6" w:rsidRPr="00405867" w:rsidRDefault="000742B6">
            <w:pPr>
              <w:jc w:val="center"/>
              <w:rPr>
                <w:rFonts w:ascii="Arial" w:hAnsi="Arial" w:cs="Arial"/>
                <w:sz w:val="24"/>
                <w:szCs w:val="24"/>
              </w:rPr>
            </w:pPr>
            <w:r w:rsidRPr="00405867">
              <w:rPr>
                <w:rFonts w:ascii="Arial" w:hAnsi="Arial" w:cs="Arial"/>
                <w:sz w:val="24"/>
                <w:szCs w:val="24"/>
              </w:rPr>
              <w:t>64</w:t>
            </w:r>
          </w:p>
        </w:tc>
        <w:tc>
          <w:tcPr>
            <w:tcW w:w="567" w:type="dxa"/>
            <w:tcBorders>
              <w:top w:val="nil"/>
              <w:left w:val="nil"/>
              <w:bottom w:val="single" w:sz="8" w:space="0" w:color="auto"/>
              <w:right w:val="single" w:sz="8" w:space="0" w:color="auto"/>
            </w:tcBorders>
            <w:tcMar>
              <w:top w:w="0" w:type="dxa"/>
              <w:left w:w="108" w:type="dxa"/>
              <w:bottom w:w="0" w:type="dxa"/>
              <w:right w:w="108" w:type="dxa"/>
            </w:tcMar>
            <w:hideMark/>
          </w:tcPr>
          <w:p w14:paraId="1DF6B471" w14:textId="77777777" w:rsidR="000742B6" w:rsidRPr="00405867" w:rsidRDefault="000742B6">
            <w:pPr>
              <w:jc w:val="center"/>
              <w:rPr>
                <w:rFonts w:ascii="Arial" w:hAnsi="Arial" w:cs="Arial"/>
                <w:sz w:val="24"/>
                <w:szCs w:val="24"/>
              </w:rPr>
            </w:pPr>
            <w:r w:rsidRPr="00405867">
              <w:rPr>
                <w:rFonts w:ascii="Arial" w:hAnsi="Arial" w:cs="Arial"/>
                <w:sz w:val="24"/>
                <w:szCs w:val="24"/>
              </w:rPr>
              <w:t>4</w:t>
            </w:r>
          </w:p>
        </w:tc>
        <w:tc>
          <w:tcPr>
            <w:tcW w:w="5954" w:type="dxa"/>
            <w:tcBorders>
              <w:top w:val="nil"/>
              <w:left w:val="nil"/>
              <w:bottom w:val="single" w:sz="8" w:space="0" w:color="auto"/>
              <w:right w:val="single" w:sz="8" w:space="0" w:color="auto"/>
            </w:tcBorders>
            <w:tcMar>
              <w:top w:w="0" w:type="dxa"/>
              <w:left w:w="108" w:type="dxa"/>
              <w:bottom w:w="0" w:type="dxa"/>
              <w:right w:w="108" w:type="dxa"/>
            </w:tcMar>
            <w:hideMark/>
          </w:tcPr>
          <w:p w14:paraId="1C751EBB" w14:textId="77777777" w:rsidR="000742B6" w:rsidRPr="00405867" w:rsidRDefault="000742B6">
            <w:pPr>
              <w:jc w:val="center"/>
              <w:rPr>
                <w:rFonts w:ascii="Arial" w:hAnsi="Arial" w:cs="Arial"/>
                <w:sz w:val="24"/>
                <w:szCs w:val="24"/>
              </w:rPr>
            </w:pPr>
            <w:r w:rsidRPr="00405867">
              <w:rPr>
                <w:rFonts w:ascii="Arial" w:hAnsi="Arial" w:cs="Arial"/>
                <w:sz w:val="24"/>
                <w:szCs w:val="24"/>
              </w:rPr>
              <w:t>N/A</w:t>
            </w:r>
          </w:p>
        </w:tc>
      </w:tr>
      <w:tr w:rsidR="000742B6" w14:paraId="4BDFCD52" w14:textId="77777777" w:rsidTr="000742B6">
        <w:tc>
          <w:tcPr>
            <w:tcW w:w="439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818F28E" w14:textId="77777777" w:rsidR="000742B6" w:rsidRPr="00405867" w:rsidRDefault="000742B6">
            <w:pPr>
              <w:rPr>
                <w:rFonts w:ascii="Arial" w:hAnsi="Arial" w:cs="Arial"/>
                <w:sz w:val="24"/>
                <w:szCs w:val="24"/>
              </w:rPr>
            </w:pPr>
            <w:r w:rsidRPr="00405867">
              <w:rPr>
                <w:rFonts w:ascii="Arial" w:hAnsi="Arial" w:cs="Arial"/>
                <w:sz w:val="24"/>
                <w:szCs w:val="24"/>
              </w:rPr>
              <w:lastRenderedPageBreak/>
              <w:t>Would you have preferred to undertake your modules as e-learning modules?</w:t>
            </w:r>
          </w:p>
        </w:tc>
        <w:tc>
          <w:tcPr>
            <w:tcW w:w="3543" w:type="dxa"/>
            <w:tcBorders>
              <w:top w:val="nil"/>
              <w:left w:val="nil"/>
              <w:bottom w:val="single" w:sz="8" w:space="0" w:color="auto"/>
              <w:right w:val="single" w:sz="8" w:space="0" w:color="auto"/>
            </w:tcBorders>
            <w:tcMar>
              <w:top w:w="0" w:type="dxa"/>
              <w:left w:w="108" w:type="dxa"/>
              <w:bottom w:w="0" w:type="dxa"/>
              <w:right w:w="108" w:type="dxa"/>
            </w:tcMar>
            <w:hideMark/>
          </w:tcPr>
          <w:p w14:paraId="301E05BB" w14:textId="77777777" w:rsidR="000742B6" w:rsidRPr="00405867" w:rsidRDefault="000742B6">
            <w:pPr>
              <w:jc w:val="center"/>
              <w:rPr>
                <w:rFonts w:ascii="Arial" w:hAnsi="Arial" w:cs="Arial"/>
                <w:sz w:val="24"/>
                <w:szCs w:val="24"/>
              </w:rPr>
            </w:pPr>
            <w:r w:rsidRPr="00405867">
              <w:rPr>
                <w:rFonts w:ascii="Arial" w:hAnsi="Arial" w:cs="Arial"/>
                <w:sz w:val="24"/>
                <w:szCs w:val="24"/>
              </w:rPr>
              <w:t>2</w:t>
            </w:r>
          </w:p>
        </w:tc>
        <w:tc>
          <w:tcPr>
            <w:tcW w:w="567" w:type="dxa"/>
            <w:tcBorders>
              <w:top w:val="nil"/>
              <w:left w:val="nil"/>
              <w:bottom w:val="single" w:sz="8" w:space="0" w:color="auto"/>
              <w:right w:val="single" w:sz="8" w:space="0" w:color="auto"/>
            </w:tcBorders>
            <w:tcMar>
              <w:top w:w="0" w:type="dxa"/>
              <w:left w:w="108" w:type="dxa"/>
              <w:bottom w:w="0" w:type="dxa"/>
              <w:right w:w="108" w:type="dxa"/>
            </w:tcMar>
            <w:hideMark/>
          </w:tcPr>
          <w:p w14:paraId="0ACEB01A" w14:textId="77777777" w:rsidR="000742B6" w:rsidRPr="00405867" w:rsidRDefault="000742B6">
            <w:pPr>
              <w:jc w:val="center"/>
              <w:rPr>
                <w:rFonts w:ascii="Arial" w:hAnsi="Arial" w:cs="Arial"/>
                <w:sz w:val="24"/>
                <w:szCs w:val="24"/>
              </w:rPr>
            </w:pPr>
            <w:r w:rsidRPr="00405867">
              <w:rPr>
                <w:rFonts w:ascii="Arial" w:hAnsi="Arial" w:cs="Arial"/>
                <w:sz w:val="24"/>
                <w:szCs w:val="24"/>
              </w:rPr>
              <w:t>35</w:t>
            </w:r>
          </w:p>
        </w:tc>
        <w:tc>
          <w:tcPr>
            <w:tcW w:w="5954" w:type="dxa"/>
            <w:tcBorders>
              <w:top w:val="nil"/>
              <w:left w:val="nil"/>
              <w:bottom w:val="single" w:sz="8" w:space="0" w:color="auto"/>
              <w:right w:val="single" w:sz="8" w:space="0" w:color="auto"/>
            </w:tcBorders>
            <w:tcMar>
              <w:top w:w="0" w:type="dxa"/>
              <w:left w:w="108" w:type="dxa"/>
              <w:bottom w:w="0" w:type="dxa"/>
              <w:right w:w="108" w:type="dxa"/>
            </w:tcMar>
            <w:hideMark/>
          </w:tcPr>
          <w:p w14:paraId="36468EC4" w14:textId="77777777" w:rsidR="000742B6" w:rsidRPr="00405867" w:rsidRDefault="000742B6">
            <w:pPr>
              <w:jc w:val="center"/>
              <w:rPr>
                <w:rFonts w:ascii="Arial" w:hAnsi="Arial" w:cs="Arial"/>
                <w:sz w:val="24"/>
                <w:szCs w:val="24"/>
              </w:rPr>
            </w:pPr>
            <w:r w:rsidRPr="00405867">
              <w:rPr>
                <w:rFonts w:ascii="Arial" w:hAnsi="Arial" w:cs="Arial"/>
                <w:sz w:val="24"/>
                <w:szCs w:val="24"/>
              </w:rPr>
              <w:t>31</w:t>
            </w:r>
          </w:p>
        </w:tc>
      </w:tr>
      <w:tr w:rsidR="000742B6" w14:paraId="3BFB42E9" w14:textId="77777777" w:rsidTr="000742B6">
        <w:tc>
          <w:tcPr>
            <w:tcW w:w="439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3D48DA4" w14:textId="0E077E3C" w:rsidR="000742B6" w:rsidRPr="00405867" w:rsidRDefault="000742B6">
            <w:pPr>
              <w:rPr>
                <w:rFonts w:ascii="Arial" w:hAnsi="Arial" w:cs="Arial"/>
                <w:sz w:val="24"/>
                <w:szCs w:val="24"/>
              </w:rPr>
            </w:pPr>
            <w:r w:rsidRPr="00405867">
              <w:rPr>
                <w:rFonts w:ascii="Arial" w:hAnsi="Arial" w:cs="Arial"/>
                <w:sz w:val="24"/>
                <w:szCs w:val="24"/>
              </w:rPr>
              <w:t>In your op</w:t>
            </w:r>
            <w:r w:rsidR="00753B63">
              <w:rPr>
                <w:rFonts w:ascii="Arial" w:hAnsi="Arial" w:cs="Arial"/>
                <w:sz w:val="24"/>
                <w:szCs w:val="24"/>
              </w:rPr>
              <w:t>inion</w:t>
            </w:r>
            <w:r w:rsidRPr="00405867">
              <w:rPr>
                <w:rFonts w:ascii="Arial" w:hAnsi="Arial" w:cs="Arial"/>
                <w:sz w:val="24"/>
                <w:szCs w:val="24"/>
              </w:rPr>
              <w:t xml:space="preserve"> which of the </w:t>
            </w:r>
            <w:r w:rsidRPr="00405867">
              <w:rPr>
                <w:rFonts w:ascii="Arial" w:hAnsi="Arial" w:cs="Arial"/>
                <w:b/>
                <w:bCs/>
                <w:sz w:val="24"/>
                <w:szCs w:val="24"/>
              </w:rPr>
              <w:t>Core modules</w:t>
            </w:r>
            <w:r w:rsidRPr="00405867">
              <w:rPr>
                <w:rFonts w:ascii="Arial" w:hAnsi="Arial" w:cs="Arial"/>
                <w:sz w:val="24"/>
                <w:szCs w:val="24"/>
              </w:rPr>
              <w:t xml:space="preserve"> below could be e-learning modules</w:t>
            </w:r>
          </w:p>
        </w:tc>
        <w:tc>
          <w:tcPr>
            <w:tcW w:w="3543" w:type="dxa"/>
            <w:tcBorders>
              <w:top w:val="nil"/>
              <w:left w:val="nil"/>
              <w:bottom w:val="single" w:sz="8" w:space="0" w:color="auto"/>
              <w:right w:val="single" w:sz="8" w:space="0" w:color="auto"/>
            </w:tcBorders>
            <w:tcMar>
              <w:top w:w="0" w:type="dxa"/>
              <w:left w:w="108" w:type="dxa"/>
              <w:bottom w:w="0" w:type="dxa"/>
              <w:right w:w="108" w:type="dxa"/>
            </w:tcMar>
          </w:tcPr>
          <w:p w14:paraId="6C4AB806" w14:textId="77777777" w:rsidR="000742B6" w:rsidRPr="00405867" w:rsidRDefault="000742B6">
            <w:pPr>
              <w:rPr>
                <w:rFonts w:ascii="Arial" w:hAnsi="Arial" w:cs="Arial"/>
                <w:sz w:val="24"/>
                <w:szCs w:val="24"/>
              </w:rPr>
            </w:pPr>
            <w:r w:rsidRPr="00405867">
              <w:rPr>
                <w:rFonts w:ascii="Arial" w:hAnsi="Arial" w:cs="Arial"/>
                <w:sz w:val="24"/>
                <w:szCs w:val="24"/>
              </w:rPr>
              <w:t>Top 3</w:t>
            </w:r>
          </w:p>
          <w:p w14:paraId="0982AA28" w14:textId="77777777" w:rsidR="000742B6" w:rsidRPr="00405867" w:rsidRDefault="000742B6" w:rsidP="000742B6">
            <w:pPr>
              <w:pStyle w:val="ListParagraph"/>
              <w:numPr>
                <w:ilvl w:val="0"/>
                <w:numId w:val="9"/>
              </w:numPr>
              <w:spacing w:after="0" w:line="240" w:lineRule="auto"/>
              <w:contextualSpacing w:val="0"/>
              <w:rPr>
                <w:rFonts w:ascii="Arial" w:eastAsia="Times New Roman" w:hAnsi="Arial" w:cs="Arial"/>
                <w:color w:val="000000"/>
                <w:sz w:val="24"/>
                <w:szCs w:val="24"/>
              </w:rPr>
            </w:pPr>
            <w:r w:rsidRPr="00405867">
              <w:rPr>
                <w:rFonts w:ascii="Arial" w:eastAsia="Times New Roman" w:hAnsi="Arial" w:cs="Arial"/>
                <w:color w:val="000000"/>
                <w:sz w:val="24"/>
                <w:szCs w:val="24"/>
              </w:rPr>
              <w:t>Finance Basics</w:t>
            </w:r>
          </w:p>
          <w:p w14:paraId="74C66A43" w14:textId="77777777" w:rsidR="000742B6" w:rsidRPr="00405867" w:rsidRDefault="000742B6" w:rsidP="000742B6">
            <w:pPr>
              <w:pStyle w:val="ListParagraph"/>
              <w:numPr>
                <w:ilvl w:val="0"/>
                <w:numId w:val="9"/>
              </w:numPr>
              <w:spacing w:after="0" w:line="240" w:lineRule="auto"/>
              <w:contextualSpacing w:val="0"/>
              <w:rPr>
                <w:rFonts w:ascii="Arial" w:eastAsia="Times New Roman" w:hAnsi="Arial" w:cs="Arial"/>
                <w:color w:val="000000"/>
                <w:sz w:val="24"/>
                <w:szCs w:val="24"/>
              </w:rPr>
            </w:pPr>
            <w:r w:rsidRPr="00405867">
              <w:rPr>
                <w:rFonts w:ascii="Arial" w:eastAsia="Times New Roman" w:hAnsi="Arial" w:cs="Arial"/>
                <w:color w:val="000000"/>
                <w:sz w:val="24"/>
                <w:szCs w:val="24"/>
              </w:rPr>
              <w:t>Incident Reporting</w:t>
            </w:r>
          </w:p>
          <w:p w14:paraId="7AE79335" w14:textId="77777777" w:rsidR="000742B6" w:rsidRPr="00405867" w:rsidRDefault="000742B6" w:rsidP="000742B6">
            <w:pPr>
              <w:pStyle w:val="ListParagraph"/>
              <w:numPr>
                <w:ilvl w:val="0"/>
                <w:numId w:val="9"/>
              </w:numPr>
              <w:spacing w:after="0" w:line="240" w:lineRule="auto"/>
              <w:contextualSpacing w:val="0"/>
              <w:rPr>
                <w:rFonts w:ascii="Arial" w:eastAsia="Times New Roman" w:hAnsi="Arial" w:cs="Arial"/>
                <w:color w:val="000000"/>
                <w:sz w:val="24"/>
                <w:szCs w:val="24"/>
              </w:rPr>
            </w:pPr>
            <w:r w:rsidRPr="00405867">
              <w:rPr>
                <w:rFonts w:ascii="Arial" w:eastAsia="Times New Roman" w:hAnsi="Arial" w:cs="Arial"/>
                <w:color w:val="000000"/>
                <w:sz w:val="24"/>
                <w:szCs w:val="24"/>
              </w:rPr>
              <w:t>Recruitment</w:t>
            </w:r>
          </w:p>
          <w:p w14:paraId="210756A9" w14:textId="77777777" w:rsidR="000742B6" w:rsidRPr="00405867" w:rsidRDefault="000742B6">
            <w:pPr>
              <w:rPr>
                <w:rFonts w:ascii="Arial" w:hAnsi="Arial" w:cs="Arial"/>
                <w:sz w:val="24"/>
                <w:szCs w:val="24"/>
              </w:rPr>
            </w:pPr>
          </w:p>
        </w:tc>
        <w:tc>
          <w:tcPr>
            <w:tcW w:w="567" w:type="dxa"/>
            <w:tcBorders>
              <w:top w:val="nil"/>
              <w:left w:val="nil"/>
              <w:bottom w:val="single" w:sz="8" w:space="0" w:color="auto"/>
              <w:right w:val="single" w:sz="8" w:space="0" w:color="auto"/>
            </w:tcBorders>
            <w:tcMar>
              <w:top w:w="0" w:type="dxa"/>
              <w:left w:w="108" w:type="dxa"/>
              <w:bottom w:w="0" w:type="dxa"/>
              <w:right w:w="108" w:type="dxa"/>
            </w:tcMar>
          </w:tcPr>
          <w:p w14:paraId="3194555B" w14:textId="77777777" w:rsidR="000742B6" w:rsidRPr="00405867" w:rsidRDefault="000742B6">
            <w:pPr>
              <w:rPr>
                <w:rFonts w:ascii="Arial" w:hAnsi="Arial" w:cs="Arial"/>
                <w:sz w:val="24"/>
                <w:szCs w:val="24"/>
              </w:rPr>
            </w:pPr>
          </w:p>
        </w:tc>
        <w:tc>
          <w:tcPr>
            <w:tcW w:w="5954" w:type="dxa"/>
            <w:tcBorders>
              <w:top w:val="nil"/>
              <w:left w:val="nil"/>
              <w:bottom w:val="single" w:sz="8" w:space="0" w:color="auto"/>
              <w:right w:val="single" w:sz="8" w:space="0" w:color="auto"/>
            </w:tcBorders>
            <w:tcMar>
              <w:top w:w="0" w:type="dxa"/>
              <w:left w:w="108" w:type="dxa"/>
              <w:bottom w:w="0" w:type="dxa"/>
              <w:right w:w="108" w:type="dxa"/>
            </w:tcMar>
          </w:tcPr>
          <w:p w14:paraId="229B543C" w14:textId="77777777" w:rsidR="000742B6" w:rsidRPr="00405867" w:rsidRDefault="000742B6">
            <w:pPr>
              <w:rPr>
                <w:rFonts w:ascii="Arial" w:hAnsi="Arial" w:cs="Arial"/>
                <w:sz w:val="24"/>
                <w:szCs w:val="24"/>
              </w:rPr>
            </w:pPr>
          </w:p>
        </w:tc>
      </w:tr>
      <w:tr w:rsidR="000742B6" w14:paraId="722E4661" w14:textId="77777777" w:rsidTr="000742B6">
        <w:tc>
          <w:tcPr>
            <w:tcW w:w="439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142B891" w14:textId="6A5BDA19" w:rsidR="000742B6" w:rsidRPr="00405867" w:rsidRDefault="000742B6">
            <w:pPr>
              <w:rPr>
                <w:rFonts w:ascii="Arial" w:hAnsi="Arial" w:cs="Arial"/>
                <w:sz w:val="24"/>
                <w:szCs w:val="24"/>
              </w:rPr>
            </w:pPr>
            <w:r w:rsidRPr="00405867">
              <w:rPr>
                <w:rFonts w:ascii="Arial" w:hAnsi="Arial" w:cs="Arial"/>
                <w:sz w:val="24"/>
                <w:szCs w:val="24"/>
              </w:rPr>
              <w:t>In your op</w:t>
            </w:r>
            <w:r w:rsidR="00EB5467">
              <w:rPr>
                <w:rFonts w:ascii="Arial" w:hAnsi="Arial" w:cs="Arial"/>
                <w:sz w:val="24"/>
                <w:szCs w:val="24"/>
              </w:rPr>
              <w:t>inion</w:t>
            </w:r>
            <w:r w:rsidRPr="00405867">
              <w:rPr>
                <w:rFonts w:ascii="Arial" w:hAnsi="Arial" w:cs="Arial"/>
                <w:sz w:val="24"/>
                <w:szCs w:val="24"/>
              </w:rPr>
              <w:t xml:space="preserve"> which of the </w:t>
            </w:r>
            <w:r w:rsidRPr="00405867">
              <w:rPr>
                <w:rFonts w:ascii="Arial" w:hAnsi="Arial" w:cs="Arial"/>
                <w:b/>
                <w:bCs/>
                <w:sz w:val="24"/>
                <w:szCs w:val="24"/>
              </w:rPr>
              <w:t>Optional modules</w:t>
            </w:r>
            <w:r w:rsidRPr="00405867">
              <w:rPr>
                <w:rFonts w:ascii="Arial" w:hAnsi="Arial" w:cs="Arial"/>
                <w:sz w:val="24"/>
                <w:szCs w:val="24"/>
              </w:rPr>
              <w:t xml:space="preserve"> below could be e-learning modules</w:t>
            </w:r>
          </w:p>
        </w:tc>
        <w:tc>
          <w:tcPr>
            <w:tcW w:w="3543" w:type="dxa"/>
            <w:tcBorders>
              <w:top w:val="nil"/>
              <w:left w:val="nil"/>
              <w:bottom w:val="single" w:sz="8" w:space="0" w:color="auto"/>
              <w:right w:val="single" w:sz="8" w:space="0" w:color="auto"/>
            </w:tcBorders>
            <w:tcMar>
              <w:top w:w="0" w:type="dxa"/>
              <w:left w:w="108" w:type="dxa"/>
              <w:bottom w:w="0" w:type="dxa"/>
              <w:right w:w="108" w:type="dxa"/>
            </w:tcMar>
          </w:tcPr>
          <w:p w14:paraId="67AF56EF" w14:textId="77777777" w:rsidR="000742B6" w:rsidRPr="00405867" w:rsidRDefault="000742B6">
            <w:pPr>
              <w:rPr>
                <w:rFonts w:ascii="Arial" w:hAnsi="Arial" w:cs="Arial"/>
                <w:sz w:val="24"/>
                <w:szCs w:val="24"/>
              </w:rPr>
            </w:pPr>
            <w:r w:rsidRPr="00405867">
              <w:rPr>
                <w:rFonts w:ascii="Arial" w:hAnsi="Arial" w:cs="Arial"/>
                <w:sz w:val="24"/>
                <w:szCs w:val="24"/>
              </w:rPr>
              <w:t xml:space="preserve">Top 3 </w:t>
            </w:r>
          </w:p>
          <w:p w14:paraId="4CA6FADF" w14:textId="77777777" w:rsidR="000742B6" w:rsidRPr="00405867" w:rsidRDefault="000742B6" w:rsidP="000742B6">
            <w:pPr>
              <w:pStyle w:val="ListParagraph"/>
              <w:numPr>
                <w:ilvl w:val="0"/>
                <w:numId w:val="10"/>
              </w:numPr>
              <w:spacing w:after="0" w:line="240" w:lineRule="auto"/>
              <w:contextualSpacing w:val="0"/>
              <w:rPr>
                <w:rFonts w:ascii="Arial" w:eastAsia="Times New Roman" w:hAnsi="Arial" w:cs="Arial"/>
                <w:sz w:val="24"/>
                <w:szCs w:val="24"/>
              </w:rPr>
            </w:pPr>
            <w:r w:rsidRPr="00405867">
              <w:rPr>
                <w:rFonts w:ascii="Arial" w:eastAsia="Times New Roman" w:hAnsi="Arial" w:cs="Arial"/>
                <w:sz w:val="24"/>
                <w:szCs w:val="24"/>
              </w:rPr>
              <w:t>E-Rostering</w:t>
            </w:r>
          </w:p>
          <w:p w14:paraId="3CF31401" w14:textId="77777777" w:rsidR="000742B6" w:rsidRPr="00405867" w:rsidRDefault="000742B6" w:rsidP="000742B6">
            <w:pPr>
              <w:pStyle w:val="ListParagraph"/>
              <w:numPr>
                <w:ilvl w:val="0"/>
                <w:numId w:val="10"/>
              </w:numPr>
              <w:spacing w:after="0" w:line="240" w:lineRule="auto"/>
              <w:contextualSpacing w:val="0"/>
              <w:rPr>
                <w:rFonts w:ascii="Arial" w:eastAsia="Times New Roman" w:hAnsi="Arial" w:cs="Arial"/>
                <w:sz w:val="24"/>
                <w:szCs w:val="24"/>
              </w:rPr>
            </w:pPr>
            <w:r w:rsidRPr="00405867">
              <w:rPr>
                <w:rFonts w:ascii="Arial" w:eastAsia="Times New Roman" w:hAnsi="Arial" w:cs="Arial"/>
                <w:sz w:val="24"/>
                <w:szCs w:val="24"/>
              </w:rPr>
              <w:t>Writing a Business case</w:t>
            </w:r>
          </w:p>
          <w:p w14:paraId="54533FC8" w14:textId="77777777" w:rsidR="000742B6" w:rsidRPr="00405867" w:rsidRDefault="000742B6" w:rsidP="000742B6">
            <w:pPr>
              <w:pStyle w:val="ListParagraph"/>
              <w:numPr>
                <w:ilvl w:val="0"/>
                <w:numId w:val="10"/>
              </w:numPr>
              <w:spacing w:after="0" w:line="240" w:lineRule="auto"/>
              <w:contextualSpacing w:val="0"/>
              <w:rPr>
                <w:rFonts w:ascii="Arial" w:eastAsia="Times New Roman" w:hAnsi="Arial" w:cs="Arial"/>
                <w:sz w:val="24"/>
                <w:szCs w:val="24"/>
              </w:rPr>
            </w:pPr>
            <w:r w:rsidRPr="00405867">
              <w:rPr>
                <w:rFonts w:ascii="Arial" w:eastAsia="Times New Roman" w:hAnsi="Arial" w:cs="Arial"/>
                <w:sz w:val="24"/>
                <w:szCs w:val="24"/>
              </w:rPr>
              <w:t>Minute Taking</w:t>
            </w:r>
          </w:p>
          <w:p w14:paraId="18C2B832" w14:textId="77777777" w:rsidR="000742B6" w:rsidRPr="00405867" w:rsidRDefault="000742B6">
            <w:pPr>
              <w:pStyle w:val="ListParagraph"/>
              <w:rPr>
                <w:rFonts w:ascii="Arial" w:hAnsi="Arial" w:cs="Arial"/>
                <w:sz w:val="24"/>
                <w:szCs w:val="24"/>
              </w:rPr>
            </w:pPr>
          </w:p>
        </w:tc>
        <w:tc>
          <w:tcPr>
            <w:tcW w:w="567" w:type="dxa"/>
            <w:tcBorders>
              <w:top w:val="nil"/>
              <w:left w:val="nil"/>
              <w:bottom w:val="single" w:sz="8" w:space="0" w:color="auto"/>
              <w:right w:val="single" w:sz="8" w:space="0" w:color="auto"/>
            </w:tcBorders>
            <w:tcMar>
              <w:top w:w="0" w:type="dxa"/>
              <w:left w:w="108" w:type="dxa"/>
              <w:bottom w:w="0" w:type="dxa"/>
              <w:right w:w="108" w:type="dxa"/>
            </w:tcMar>
          </w:tcPr>
          <w:p w14:paraId="01211628" w14:textId="77777777" w:rsidR="000742B6" w:rsidRPr="00405867" w:rsidRDefault="000742B6">
            <w:pPr>
              <w:rPr>
                <w:rFonts w:ascii="Arial" w:hAnsi="Arial" w:cs="Arial"/>
                <w:sz w:val="24"/>
                <w:szCs w:val="24"/>
              </w:rPr>
            </w:pPr>
          </w:p>
        </w:tc>
        <w:tc>
          <w:tcPr>
            <w:tcW w:w="5954" w:type="dxa"/>
            <w:tcBorders>
              <w:top w:val="nil"/>
              <w:left w:val="nil"/>
              <w:bottom w:val="single" w:sz="8" w:space="0" w:color="auto"/>
              <w:right w:val="single" w:sz="8" w:space="0" w:color="auto"/>
            </w:tcBorders>
            <w:tcMar>
              <w:top w:w="0" w:type="dxa"/>
              <w:left w:w="108" w:type="dxa"/>
              <w:bottom w:w="0" w:type="dxa"/>
              <w:right w:w="108" w:type="dxa"/>
            </w:tcMar>
          </w:tcPr>
          <w:p w14:paraId="6D5BB4A6" w14:textId="77777777" w:rsidR="000742B6" w:rsidRPr="00405867" w:rsidRDefault="000742B6">
            <w:pPr>
              <w:rPr>
                <w:rFonts w:ascii="Arial" w:hAnsi="Arial" w:cs="Arial"/>
                <w:sz w:val="24"/>
                <w:szCs w:val="24"/>
              </w:rPr>
            </w:pPr>
          </w:p>
        </w:tc>
      </w:tr>
      <w:tr w:rsidR="000742B6" w14:paraId="3FEA7F36" w14:textId="77777777" w:rsidTr="000742B6">
        <w:tc>
          <w:tcPr>
            <w:tcW w:w="439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44EE934" w14:textId="77777777" w:rsidR="000742B6" w:rsidRPr="00405867" w:rsidRDefault="000742B6">
            <w:pPr>
              <w:rPr>
                <w:rFonts w:ascii="Arial" w:hAnsi="Arial" w:cs="Arial"/>
                <w:sz w:val="24"/>
                <w:szCs w:val="24"/>
              </w:rPr>
            </w:pPr>
            <w:r w:rsidRPr="00405867">
              <w:rPr>
                <w:rFonts w:ascii="Arial" w:hAnsi="Arial" w:cs="Arial"/>
                <w:sz w:val="24"/>
                <w:szCs w:val="24"/>
              </w:rPr>
              <w:t>Any further comments</w:t>
            </w:r>
          </w:p>
        </w:tc>
        <w:tc>
          <w:tcPr>
            <w:tcW w:w="10064" w:type="dxa"/>
            <w:gridSpan w:val="3"/>
            <w:tcBorders>
              <w:top w:val="nil"/>
              <w:left w:val="nil"/>
              <w:bottom w:val="single" w:sz="8" w:space="0" w:color="auto"/>
              <w:right w:val="single" w:sz="8" w:space="0" w:color="auto"/>
            </w:tcBorders>
            <w:tcMar>
              <w:top w:w="0" w:type="dxa"/>
              <w:left w:w="108" w:type="dxa"/>
              <w:bottom w:w="0" w:type="dxa"/>
              <w:right w:w="108" w:type="dxa"/>
            </w:tcMar>
            <w:hideMark/>
          </w:tcPr>
          <w:p w14:paraId="1255545F" w14:textId="77777777" w:rsidR="000742B6" w:rsidRPr="00405867" w:rsidRDefault="000742B6" w:rsidP="000742B6">
            <w:pPr>
              <w:pStyle w:val="ListParagraph"/>
              <w:numPr>
                <w:ilvl w:val="0"/>
                <w:numId w:val="11"/>
              </w:numPr>
              <w:spacing w:after="0" w:line="240" w:lineRule="auto"/>
              <w:contextualSpacing w:val="0"/>
              <w:rPr>
                <w:rFonts w:ascii="Arial" w:eastAsia="Times New Roman" w:hAnsi="Arial" w:cs="Arial"/>
                <w:sz w:val="24"/>
                <w:szCs w:val="24"/>
              </w:rPr>
            </w:pPr>
            <w:r w:rsidRPr="00405867">
              <w:rPr>
                <w:rFonts w:ascii="Arial" w:eastAsia="Times New Roman" w:hAnsi="Arial" w:cs="Arial"/>
                <w:sz w:val="24"/>
                <w:szCs w:val="24"/>
              </w:rPr>
              <w:t xml:space="preserve">I think the course is perfect as it is.  I don't think people learn much from e-learning </w:t>
            </w:r>
          </w:p>
          <w:p w14:paraId="6E928A50" w14:textId="77777777" w:rsidR="000742B6" w:rsidRPr="00405867" w:rsidRDefault="000742B6" w:rsidP="000742B6">
            <w:pPr>
              <w:pStyle w:val="ListParagraph"/>
              <w:numPr>
                <w:ilvl w:val="0"/>
                <w:numId w:val="11"/>
              </w:numPr>
              <w:spacing w:after="0" w:line="240" w:lineRule="auto"/>
              <w:contextualSpacing w:val="0"/>
              <w:rPr>
                <w:rFonts w:ascii="Arial" w:eastAsia="Times New Roman" w:hAnsi="Arial" w:cs="Arial"/>
                <w:sz w:val="24"/>
                <w:szCs w:val="24"/>
              </w:rPr>
            </w:pPr>
            <w:r w:rsidRPr="00405867">
              <w:rPr>
                <w:rFonts w:ascii="Arial" w:eastAsia="Times New Roman" w:hAnsi="Arial" w:cs="Arial"/>
                <w:sz w:val="24"/>
                <w:szCs w:val="24"/>
              </w:rPr>
              <w:t xml:space="preserve">The Manager's Pathway is an excellent opportunity for staff to learn and also interact with other professionals from around the Health Board.  </w:t>
            </w:r>
          </w:p>
          <w:p w14:paraId="06D11C0C" w14:textId="419B9F0E" w:rsidR="000742B6" w:rsidRPr="00405867" w:rsidRDefault="000742B6" w:rsidP="000742B6">
            <w:pPr>
              <w:pStyle w:val="ListParagraph"/>
              <w:numPr>
                <w:ilvl w:val="0"/>
                <w:numId w:val="11"/>
              </w:numPr>
              <w:spacing w:after="0" w:line="240" w:lineRule="auto"/>
              <w:contextualSpacing w:val="0"/>
              <w:rPr>
                <w:rFonts w:ascii="Arial" w:eastAsia="Times New Roman" w:hAnsi="Arial" w:cs="Arial"/>
                <w:sz w:val="24"/>
                <w:szCs w:val="24"/>
              </w:rPr>
            </w:pPr>
            <w:r w:rsidRPr="00405867">
              <w:rPr>
                <w:rFonts w:ascii="Arial" w:eastAsia="Times New Roman" w:hAnsi="Arial" w:cs="Arial"/>
                <w:sz w:val="24"/>
                <w:szCs w:val="24"/>
              </w:rPr>
              <w:t>I was on the first Managers Pathway and enjoyed the modules I completed.  Well</w:t>
            </w:r>
            <w:r w:rsidR="004417EE" w:rsidRPr="00405867">
              <w:rPr>
                <w:rFonts w:ascii="Arial" w:eastAsia="Times New Roman" w:hAnsi="Arial" w:cs="Arial"/>
                <w:sz w:val="24"/>
                <w:szCs w:val="24"/>
              </w:rPr>
              <w:t xml:space="preserve"> d</w:t>
            </w:r>
            <w:r w:rsidRPr="00405867">
              <w:rPr>
                <w:rFonts w:ascii="Arial" w:eastAsia="Times New Roman" w:hAnsi="Arial" w:cs="Arial"/>
                <w:sz w:val="24"/>
                <w:szCs w:val="24"/>
              </w:rPr>
              <w:t xml:space="preserve">one Team for providing these courses.  I would encourage all to enrol onto this.  </w:t>
            </w:r>
          </w:p>
          <w:p w14:paraId="1F2DAAF0" w14:textId="77777777" w:rsidR="000742B6" w:rsidRPr="00405867" w:rsidRDefault="000742B6" w:rsidP="000742B6">
            <w:pPr>
              <w:pStyle w:val="ListParagraph"/>
              <w:numPr>
                <w:ilvl w:val="0"/>
                <w:numId w:val="11"/>
              </w:numPr>
              <w:spacing w:after="0" w:line="240" w:lineRule="auto"/>
              <w:contextualSpacing w:val="0"/>
              <w:rPr>
                <w:rFonts w:ascii="Arial" w:eastAsia="Times New Roman" w:hAnsi="Arial" w:cs="Arial"/>
                <w:sz w:val="24"/>
                <w:szCs w:val="24"/>
              </w:rPr>
            </w:pPr>
            <w:r w:rsidRPr="00405867">
              <w:rPr>
                <w:rFonts w:ascii="Arial" w:eastAsia="Times New Roman" w:hAnsi="Arial" w:cs="Arial"/>
                <w:sz w:val="24"/>
                <w:szCs w:val="24"/>
              </w:rPr>
              <w:t>Keep them as they are its an invaluable service, delivered by people who have a wealth of knowledge, a place where things can be discussed with others in a safe environment where you will not be judged</w:t>
            </w:r>
          </w:p>
          <w:p w14:paraId="360383F8" w14:textId="77777777" w:rsidR="000742B6" w:rsidRPr="00405867" w:rsidRDefault="000742B6" w:rsidP="000742B6">
            <w:pPr>
              <w:pStyle w:val="ListParagraph"/>
              <w:numPr>
                <w:ilvl w:val="0"/>
                <w:numId w:val="11"/>
              </w:numPr>
              <w:spacing w:after="0" w:line="240" w:lineRule="auto"/>
              <w:contextualSpacing w:val="0"/>
              <w:rPr>
                <w:rFonts w:ascii="Arial" w:eastAsia="Times New Roman" w:hAnsi="Arial" w:cs="Arial"/>
                <w:sz w:val="24"/>
                <w:szCs w:val="24"/>
              </w:rPr>
            </w:pPr>
            <w:r w:rsidRPr="00405867">
              <w:rPr>
                <w:rFonts w:ascii="Arial" w:eastAsia="Times New Roman" w:hAnsi="Arial" w:cs="Arial"/>
                <w:sz w:val="24"/>
                <w:szCs w:val="24"/>
              </w:rPr>
              <w:t>I thoroughly enjoyed the course and can see no reason to change any of it.   Thank you.</w:t>
            </w:r>
          </w:p>
        </w:tc>
      </w:tr>
    </w:tbl>
    <w:p w14:paraId="48FA897C" w14:textId="77777777" w:rsidR="000742B6" w:rsidRPr="000742B6" w:rsidRDefault="000742B6" w:rsidP="000742B6">
      <w:pPr>
        <w:jc w:val="both"/>
        <w:rPr>
          <w:rFonts w:ascii="Arial" w:hAnsi="Arial" w:cs="Arial"/>
          <w:b/>
          <w:bCs/>
          <w:sz w:val="24"/>
          <w:szCs w:val="24"/>
        </w:rPr>
      </w:pPr>
    </w:p>
    <w:p w14:paraId="737D3B7C" w14:textId="77777777" w:rsidR="00F21A09" w:rsidRPr="000742B6" w:rsidRDefault="008E6B08">
      <w:pPr>
        <w:rPr>
          <w:sz w:val="24"/>
          <w:szCs w:val="24"/>
        </w:rPr>
      </w:pPr>
    </w:p>
    <w:sectPr w:rsidR="00F21A09" w:rsidRPr="000742B6">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260905" w14:textId="77777777" w:rsidR="00C601FF" w:rsidRDefault="00C601FF" w:rsidP="007C6AE1">
      <w:pPr>
        <w:spacing w:after="0" w:line="240" w:lineRule="auto"/>
      </w:pPr>
      <w:r>
        <w:separator/>
      </w:r>
    </w:p>
  </w:endnote>
  <w:endnote w:type="continuationSeparator" w:id="0">
    <w:p w14:paraId="2E934A95" w14:textId="77777777" w:rsidR="00C601FF" w:rsidRDefault="00C601FF" w:rsidP="007C6A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n-e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24DEEC" w14:textId="1F9D8E1A" w:rsidR="007C6AE1" w:rsidRDefault="007C6AE1">
    <w:pPr>
      <w:pStyle w:val="Footer"/>
    </w:pPr>
    <w:r w:rsidRPr="00767E3E">
      <w:rPr>
        <w:noProof/>
        <w:lang w:eastAsia="en-GB"/>
      </w:rPr>
      <w:drawing>
        <wp:anchor distT="0" distB="0" distL="114300" distR="114300" simplePos="0" relativeHeight="251661312" behindDoc="1" locked="0" layoutInCell="1" allowOverlap="1" wp14:anchorId="7A6131EA" wp14:editId="5CFEA99E">
          <wp:simplePos x="0" y="0"/>
          <wp:positionH relativeFrom="column">
            <wp:posOffset>-381000</wp:posOffset>
          </wp:positionH>
          <wp:positionV relativeFrom="paragraph">
            <wp:posOffset>6985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5366EB9" w14:textId="77777777" w:rsidR="007C6AE1" w:rsidRDefault="007C6AE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06AEFA" w14:textId="77777777" w:rsidR="00C601FF" w:rsidRDefault="00C601FF" w:rsidP="007C6AE1">
      <w:pPr>
        <w:spacing w:after="0" w:line="240" w:lineRule="auto"/>
      </w:pPr>
      <w:r>
        <w:separator/>
      </w:r>
    </w:p>
  </w:footnote>
  <w:footnote w:type="continuationSeparator" w:id="0">
    <w:p w14:paraId="1F8C0F60" w14:textId="77777777" w:rsidR="00C601FF" w:rsidRDefault="00C601FF" w:rsidP="007C6AE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A9F575" w14:textId="4B50E455" w:rsidR="007C6AE1" w:rsidRDefault="007C6AE1">
    <w:pPr>
      <w:pStyle w:val="Header"/>
    </w:pPr>
    <w:r>
      <w:rPr>
        <w:noProof/>
        <w:lang w:eastAsia="en-GB"/>
      </w:rPr>
      <w:drawing>
        <wp:anchor distT="0" distB="0" distL="114300" distR="114300" simplePos="0" relativeHeight="251659264" behindDoc="1" locked="0" layoutInCell="1" allowOverlap="1" wp14:anchorId="79547248" wp14:editId="729799A4">
          <wp:simplePos x="0" y="0"/>
          <wp:positionH relativeFrom="column">
            <wp:posOffset>-472440</wp:posOffset>
          </wp:positionH>
          <wp:positionV relativeFrom="paragraph">
            <wp:posOffset>-220980</wp:posOffset>
          </wp:positionV>
          <wp:extent cx="2209800" cy="531495"/>
          <wp:effectExtent l="0" t="0" r="0" b="1905"/>
          <wp:wrapTight wrapText="bothSides">
            <wp:wrapPolygon edited="0">
              <wp:start x="0" y="0"/>
              <wp:lineTo x="0" y="20903"/>
              <wp:lineTo x="21414" y="20903"/>
              <wp:lineTo x="21414" y="0"/>
              <wp:lineTo x="0" y="0"/>
            </wp:wrapPolygon>
          </wp:wrapTight>
          <wp:docPr id="2" name="Picture 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209800" cy="5314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E845324" w14:textId="77777777" w:rsidR="007C6AE1" w:rsidRDefault="007C6AE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87524"/>
    <w:multiLevelType w:val="hybridMultilevel"/>
    <w:tmpl w:val="784A0F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CAB3EBD"/>
    <w:multiLevelType w:val="hybridMultilevel"/>
    <w:tmpl w:val="8ED049E4"/>
    <w:lvl w:ilvl="0" w:tplc="274A91D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E4353D6"/>
    <w:multiLevelType w:val="multilevel"/>
    <w:tmpl w:val="22C08AA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F0E3D2A"/>
    <w:multiLevelType w:val="multilevel"/>
    <w:tmpl w:val="856C1334"/>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376397C"/>
    <w:multiLevelType w:val="multilevel"/>
    <w:tmpl w:val="856C1334"/>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2454643D"/>
    <w:multiLevelType w:val="multilevel"/>
    <w:tmpl w:val="856C1334"/>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40F072A4"/>
    <w:multiLevelType w:val="hybridMultilevel"/>
    <w:tmpl w:val="1BFC01B6"/>
    <w:lvl w:ilvl="0" w:tplc="7D20930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4F6575A"/>
    <w:multiLevelType w:val="multilevel"/>
    <w:tmpl w:val="856C1334"/>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5D0B3F79"/>
    <w:multiLevelType w:val="hybridMultilevel"/>
    <w:tmpl w:val="97A07A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77C768BC"/>
    <w:multiLevelType w:val="hybridMultilevel"/>
    <w:tmpl w:val="60B444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7BE550D4"/>
    <w:multiLevelType w:val="hybridMultilevel"/>
    <w:tmpl w:val="8ED049E4"/>
    <w:lvl w:ilvl="0" w:tplc="274A91D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5"/>
  </w:num>
  <w:num w:numId="3">
    <w:abstractNumId w:val="4"/>
  </w:num>
  <w:num w:numId="4">
    <w:abstractNumId w:val="3"/>
  </w:num>
  <w:num w:numId="5">
    <w:abstractNumId w:val="7"/>
  </w:num>
  <w:num w:numId="6">
    <w:abstractNumId w:val="6"/>
  </w:num>
  <w:num w:numId="7">
    <w:abstractNumId w:val="1"/>
  </w:num>
  <w:num w:numId="8">
    <w:abstractNumId w:val="10"/>
  </w:num>
  <w:num w:numId="9">
    <w:abstractNumId w:val="8"/>
  </w:num>
  <w:num w:numId="10">
    <w:abstractNumId w:val="0"/>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42B6"/>
    <w:rsid w:val="000742B6"/>
    <w:rsid w:val="001A0EC0"/>
    <w:rsid w:val="00276DAD"/>
    <w:rsid w:val="003C6B47"/>
    <w:rsid w:val="00405867"/>
    <w:rsid w:val="004417EE"/>
    <w:rsid w:val="00753B63"/>
    <w:rsid w:val="007A72E8"/>
    <w:rsid w:val="007C6AE1"/>
    <w:rsid w:val="008B37BC"/>
    <w:rsid w:val="008E6B08"/>
    <w:rsid w:val="00AE58B8"/>
    <w:rsid w:val="00C601FF"/>
    <w:rsid w:val="00C80D12"/>
    <w:rsid w:val="00EB54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75D2A6"/>
  <w15:chartTrackingRefBased/>
  <w15:docId w15:val="{5779397F-2AE9-4D15-84EC-D8401D48D8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742B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742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742B6"/>
    <w:pPr>
      <w:ind w:left="720"/>
      <w:contextualSpacing/>
    </w:pPr>
  </w:style>
  <w:style w:type="paragraph" w:styleId="NormalWeb">
    <w:name w:val="Normal (Web)"/>
    <w:basedOn w:val="Normal"/>
    <w:uiPriority w:val="99"/>
    <w:semiHidden/>
    <w:unhideWhenUsed/>
    <w:rsid w:val="000742B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0742B6"/>
    <w:rPr>
      <w:color w:val="0563C1" w:themeColor="hyperlink"/>
      <w:u w:val="single"/>
    </w:rPr>
  </w:style>
  <w:style w:type="paragraph" w:styleId="Header">
    <w:name w:val="header"/>
    <w:basedOn w:val="Normal"/>
    <w:link w:val="HeaderChar"/>
    <w:uiPriority w:val="99"/>
    <w:unhideWhenUsed/>
    <w:rsid w:val="007C6AE1"/>
    <w:pPr>
      <w:tabs>
        <w:tab w:val="center" w:pos="4513"/>
        <w:tab w:val="right" w:pos="9026"/>
      </w:tabs>
      <w:spacing w:after="0" w:line="240" w:lineRule="auto"/>
    </w:pPr>
  </w:style>
  <w:style w:type="character" w:customStyle="1" w:styleId="HeaderChar">
    <w:name w:val="Header Char"/>
    <w:basedOn w:val="DefaultParagraphFont"/>
    <w:link w:val="Header"/>
    <w:uiPriority w:val="99"/>
    <w:rsid w:val="007C6AE1"/>
  </w:style>
  <w:style w:type="paragraph" w:styleId="Footer">
    <w:name w:val="footer"/>
    <w:basedOn w:val="Normal"/>
    <w:link w:val="FooterChar"/>
    <w:uiPriority w:val="99"/>
    <w:unhideWhenUsed/>
    <w:rsid w:val="007C6AE1"/>
    <w:pPr>
      <w:tabs>
        <w:tab w:val="center" w:pos="4513"/>
        <w:tab w:val="right" w:pos="9026"/>
      </w:tabs>
      <w:spacing w:after="0" w:line="240" w:lineRule="auto"/>
    </w:pPr>
  </w:style>
  <w:style w:type="character" w:customStyle="1" w:styleId="FooterChar">
    <w:name w:val="Footer Char"/>
    <w:basedOn w:val="DefaultParagraphFont"/>
    <w:link w:val="Footer"/>
    <w:uiPriority w:val="99"/>
    <w:rsid w:val="007C6A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2373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cid:image001.png@01DAEA43.CAE75E80"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www.leadershipacademy.nhs.uk/healthcare-leadership-model/explore-the-healthcare-leadership-mode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1d0bafc6-86fe-4c88-8f3c-e0496537464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89A38509AB74C459A59FEED456D282D" ma:contentTypeVersion="17" ma:contentTypeDescription="Create a new document." ma:contentTypeScope="" ma:versionID="82232d0274ac1fb7925ff741a397b63f">
  <xsd:schema xmlns:xsd="http://www.w3.org/2001/XMLSchema" xmlns:xs="http://www.w3.org/2001/XMLSchema" xmlns:p="http://schemas.microsoft.com/office/2006/metadata/properties" xmlns:ns3="1d0bafc6-86fe-4c88-8f3c-e0496537464d" xmlns:ns4="71e02f92-f1f1-4089-9b78-0fe9c0d669ad" targetNamespace="http://schemas.microsoft.com/office/2006/metadata/properties" ma:root="true" ma:fieldsID="4944a31fea5fa263065de68b0994d4bd" ns3:_="" ns4:_="">
    <xsd:import namespace="1d0bafc6-86fe-4c88-8f3c-e0496537464d"/>
    <xsd:import namespace="71e02f92-f1f1-4089-9b78-0fe9c0d669ad"/>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_activity" minOccurs="0"/>
                <xsd:element ref="ns4:SharedWithUsers" minOccurs="0"/>
                <xsd:element ref="ns4:SharedWithDetails" minOccurs="0"/>
                <xsd:element ref="ns4:SharingHintHash" minOccurs="0"/>
                <xsd:element ref="ns3:MediaLengthInSeconds"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d0bafc6-86fe-4c88-8f3c-e0496537464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_activity" ma:index="17" nillable="true" ma:displayName="_activity" ma:hidden="true" ma:internalName="_activity">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1e02f92-f1f1-4089-9b78-0fe9c0d669ad"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4058182-3D33-49D6-B434-A920BB1F3827}">
  <ds:schemaRefs>
    <ds:schemaRef ds:uri="1d0bafc6-86fe-4c88-8f3c-e0496537464d"/>
    <ds:schemaRef ds:uri="71e02f92-f1f1-4089-9b78-0fe9c0d669ad"/>
    <ds:schemaRef ds:uri="http://schemas.microsoft.com/office/infopath/2007/PartnerControls"/>
    <ds:schemaRef ds:uri="http://schemas.openxmlformats.org/package/2006/metadata/core-properties"/>
    <ds:schemaRef ds:uri="http://schemas.microsoft.com/office/2006/metadata/properties"/>
    <ds:schemaRef ds:uri="http://schemas.microsoft.com/office/2006/documentManagement/types"/>
    <ds:schemaRef ds:uri="http://purl.org/dc/elements/1.1/"/>
    <ds:schemaRef ds:uri="http://purl.org/dc/terms/"/>
    <ds:schemaRef ds:uri="http://www.w3.org/XML/1998/namespace"/>
    <ds:schemaRef ds:uri="http://purl.org/dc/dcmitype/"/>
  </ds:schemaRefs>
</ds:datastoreItem>
</file>

<file path=customXml/itemProps2.xml><?xml version="1.0" encoding="utf-8"?>
<ds:datastoreItem xmlns:ds="http://schemas.openxmlformats.org/officeDocument/2006/customXml" ds:itemID="{9FA9E6E3-18A8-4043-86F2-EB5632429405}">
  <ds:schemaRefs>
    <ds:schemaRef ds:uri="http://schemas.microsoft.com/sharepoint/v3/contenttype/forms"/>
  </ds:schemaRefs>
</ds:datastoreItem>
</file>

<file path=customXml/itemProps3.xml><?xml version="1.0" encoding="utf-8"?>
<ds:datastoreItem xmlns:ds="http://schemas.openxmlformats.org/officeDocument/2006/customXml" ds:itemID="{3B9A7704-4007-4263-BC49-AA59474005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d0bafc6-86fe-4c88-8f3c-e0496537464d"/>
    <ds:schemaRef ds:uri="71e02f92-f1f1-4089-9b78-0fe9c0d669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1464</Words>
  <Characters>8351</Characters>
  <Application>Microsoft Office Word</Application>
  <DocSecurity>4</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Swansea Bay UHB</Company>
  <LinksUpToDate>false</LinksUpToDate>
  <CharactersWithSpaces>9796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 Lloyd (Swansea Bay UHB - Learning &amp; OD )</dc:creator>
  <cp:keywords/>
  <dc:description/>
  <cp:lastModifiedBy>Jill Faulkner (Swansea Bay UHB - Workforce &amp; OD)</cp:lastModifiedBy>
  <cp:revision>2</cp:revision>
  <dcterms:created xsi:type="dcterms:W3CDTF">2024-10-14T16:04:00Z</dcterms:created>
  <dcterms:modified xsi:type="dcterms:W3CDTF">2024-10-14T16:04:00Z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0x010100089A38509AB74C459A59FEED456D282D</vt:lpwstr>
  </property>
</Properties>
</file>