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493" w:type="dxa"/>
        <w:tblLayout w:type="fixed"/>
        <w:tblLook w:val="04A0" w:firstRow="1" w:lastRow="0" w:firstColumn="1" w:lastColumn="0" w:noHBand="0" w:noVBand="1"/>
      </w:tblPr>
      <w:tblGrid>
        <w:gridCol w:w="2689"/>
        <w:gridCol w:w="1842"/>
        <w:gridCol w:w="1701"/>
        <w:gridCol w:w="1701"/>
        <w:gridCol w:w="242"/>
        <w:gridCol w:w="1318"/>
      </w:tblGrid>
      <w:tr w:rsidR="00083FC0" w:rsidRPr="00483254" w14:paraId="6D2903E2" w14:textId="77777777" w:rsidTr="00024154">
        <w:tc>
          <w:tcPr>
            <w:tcW w:w="2689" w:type="dxa"/>
          </w:tcPr>
          <w:p w14:paraId="6D2903DE" w14:textId="77777777" w:rsidR="00F5082D" w:rsidRPr="00407A82" w:rsidRDefault="00F5082D" w:rsidP="00407A82">
            <w:pPr>
              <w:jc w:val="both"/>
              <w:rPr>
                <w:rFonts w:ascii="Verdana" w:hAnsi="Verdana" w:cs="Arial"/>
                <w:b/>
                <w:sz w:val="24"/>
                <w:szCs w:val="24"/>
              </w:rPr>
            </w:pPr>
            <w:r w:rsidRPr="00407A82">
              <w:rPr>
                <w:rFonts w:ascii="Verdana" w:hAnsi="Verdana" w:cs="Arial"/>
                <w:b/>
                <w:sz w:val="24"/>
                <w:szCs w:val="24"/>
              </w:rPr>
              <w:t>Meeting Date</w:t>
            </w:r>
          </w:p>
        </w:tc>
        <w:tc>
          <w:tcPr>
            <w:tcW w:w="3543" w:type="dxa"/>
            <w:gridSpan w:val="2"/>
          </w:tcPr>
          <w:p w14:paraId="6D2903DF" w14:textId="789D885E" w:rsidR="00F5082D" w:rsidRPr="00407A82" w:rsidRDefault="00483254" w:rsidP="00407A82">
            <w:pPr>
              <w:jc w:val="both"/>
              <w:rPr>
                <w:rFonts w:ascii="Verdana" w:hAnsi="Verdana" w:cs="Arial"/>
                <w:b/>
                <w:sz w:val="24"/>
                <w:szCs w:val="24"/>
              </w:rPr>
            </w:pPr>
            <w:r w:rsidRPr="00407A82">
              <w:rPr>
                <w:rFonts w:ascii="Verdana" w:hAnsi="Verdana" w:cs="Arial"/>
                <w:b/>
                <w:sz w:val="24"/>
                <w:szCs w:val="24"/>
              </w:rPr>
              <w:t>12</w:t>
            </w:r>
            <w:r w:rsidRPr="00407A82">
              <w:rPr>
                <w:rFonts w:ascii="Verdana" w:hAnsi="Verdana" w:cs="Arial"/>
                <w:b/>
                <w:sz w:val="24"/>
                <w:szCs w:val="24"/>
                <w:vertAlign w:val="superscript"/>
              </w:rPr>
              <w:t>th</w:t>
            </w:r>
            <w:r w:rsidRPr="00407A82">
              <w:rPr>
                <w:rFonts w:ascii="Verdana" w:hAnsi="Verdana" w:cs="Arial"/>
                <w:b/>
                <w:sz w:val="24"/>
                <w:szCs w:val="24"/>
              </w:rPr>
              <w:t xml:space="preserve"> June 2025</w:t>
            </w:r>
          </w:p>
        </w:tc>
        <w:tc>
          <w:tcPr>
            <w:tcW w:w="1943" w:type="dxa"/>
            <w:gridSpan w:val="2"/>
          </w:tcPr>
          <w:p w14:paraId="6D2903E0" w14:textId="77777777" w:rsidR="00F5082D" w:rsidRPr="00050BAE" w:rsidRDefault="00F5082D" w:rsidP="00407A82">
            <w:pPr>
              <w:jc w:val="both"/>
              <w:rPr>
                <w:rFonts w:ascii="Verdana" w:hAnsi="Verdana" w:cs="Arial"/>
                <w:b/>
                <w:sz w:val="24"/>
                <w:szCs w:val="24"/>
              </w:rPr>
            </w:pPr>
            <w:r w:rsidRPr="00050BAE">
              <w:rPr>
                <w:rFonts w:ascii="Verdana" w:hAnsi="Verdana" w:cs="Arial"/>
                <w:b/>
                <w:sz w:val="24"/>
                <w:szCs w:val="24"/>
              </w:rPr>
              <w:t>Agenda Item</w:t>
            </w:r>
          </w:p>
        </w:tc>
        <w:tc>
          <w:tcPr>
            <w:tcW w:w="1318" w:type="dxa"/>
          </w:tcPr>
          <w:p w14:paraId="6D2903E1" w14:textId="560A7B9E" w:rsidR="00F5082D" w:rsidRPr="00050BAE" w:rsidRDefault="00247908" w:rsidP="00407A82">
            <w:pPr>
              <w:jc w:val="both"/>
              <w:rPr>
                <w:rFonts w:ascii="Verdana" w:hAnsi="Verdana" w:cs="Arial"/>
                <w:b/>
                <w:sz w:val="24"/>
                <w:szCs w:val="24"/>
              </w:rPr>
            </w:pPr>
            <w:r w:rsidRPr="00050BAE">
              <w:rPr>
                <w:rFonts w:ascii="Verdana" w:hAnsi="Verdana" w:cs="Arial"/>
                <w:b/>
                <w:sz w:val="24"/>
                <w:szCs w:val="24"/>
              </w:rPr>
              <w:t>2.3</w:t>
            </w:r>
          </w:p>
        </w:tc>
      </w:tr>
      <w:tr w:rsidR="00B0479E" w:rsidRPr="00483254" w14:paraId="1EEB45B2" w14:textId="77777777" w:rsidTr="00024154">
        <w:tc>
          <w:tcPr>
            <w:tcW w:w="2689" w:type="dxa"/>
            <w:shd w:val="clear" w:color="auto" w:fill="auto"/>
          </w:tcPr>
          <w:p w14:paraId="4A48663E" w14:textId="6879CA0B" w:rsidR="00B0479E" w:rsidRPr="00407A82" w:rsidRDefault="00B0479E" w:rsidP="00407A82">
            <w:pPr>
              <w:jc w:val="both"/>
              <w:rPr>
                <w:rFonts w:ascii="Verdana" w:hAnsi="Verdana" w:cs="Arial"/>
                <w:b/>
                <w:sz w:val="24"/>
                <w:szCs w:val="24"/>
              </w:rPr>
            </w:pPr>
            <w:r w:rsidRPr="00407A82">
              <w:rPr>
                <w:rFonts w:ascii="Verdana" w:hAnsi="Verdana" w:cs="Arial"/>
                <w:b/>
                <w:sz w:val="24"/>
                <w:szCs w:val="24"/>
              </w:rPr>
              <w:t xml:space="preserve">Name of Meeting </w:t>
            </w:r>
          </w:p>
        </w:tc>
        <w:tc>
          <w:tcPr>
            <w:tcW w:w="6804" w:type="dxa"/>
            <w:gridSpan w:val="5"/>
          </w:tcPr>
          <w:p w14:paraId="5687483E" w14:textId="0F085EA6" w:rsidR="00B0479E" w:rsidRPr="00407A82" w:rsidRDefault="00483254" w:rsidP="00407A82">
            <w:pPr>
              <w:jc w:val="both"/>
              <w:rPr>
                <w:rFonts w:ascii="Verdana" w:hAnsi="Verdana" w:cs="Arial"/>
                <w:b/>
                <w:sz w:val="24"/>
                <w:szCs w:val="24"/>
                <w:highlight w:val="yellow"/>
              </w:rPr>
            </w:pPr>
            <w:r w:rsidRPr="00407A82">
              <w:rPr>
                <w:rFonts w:ascii="Verdana" w:hAnsi="Verdana" w:cs="Arial"/>
                <w:b/>
                <w:sz w:val="24"/>
                <w:szCs w:val="24"/>
              </w:rPr>
              <w:t>Workforce &amp; OD Committee</w:t>
            </w:r>
          </w:p>
        </w:tc>
      </w:tr>
      <w:tr w:rsidR="00083FC0" w:rsidRPr="00483254" w14:paraId="6D2903E5" w14:textId="77777777" w:rsidTr="00024154">
        <w:tc>
          <w:tcPr>
            <w:tcW w:w="2689" w:type="dxa"/>
          </w:tcPr>
          <w:p w14:paraId="6D2903E3" w14:textId="77777777" w:rsidR="00034194" w:rsidRPr="00407A82" w:rsidRDefault="00034194" w:rsidP="00407A82">
            <w:pPr>
              <w:jc w:val="both"/>
              <w:rPr>
                <w:rFonts w:ascii="Verdana" w:hAnsi="Verdana" w:cs="Arial"/>
                <w:b/>
                <w:sz w:val="24"/>
                <w:szCs w:val="24"/>
              </w:rPr>
            </w:pPr>
            <w:r w:rsidRPr="00407A82">
              <w:rPr>
                <w:rFonts w:ascii="Verdana" w:hAnsi="Verdana" w:cs="Arial"/>
                <w:b/>
                <w:sz w:val="24"/>
                <w:szCs w:val="24"/>
              </w:rPr>
              <w:t>Report Title</w:t>
            </w:r>
          </w:p>
        </w:tc>
        <w:tc>
          <w:tcPr>
            <w:tcW w:w="6804" w:type="dxa"/>
            <w:gridSpan w:val="5"/>
          </w:tcPr>
          <w:p w14:paraId="6D2903E4" w14:textId="12D88B96" w:rsidR="00034194" w:rsidRPr="00407A82" w:rsidRDefault="00483254" w:rsidP="00407A82">
            <w:pPr>
              <w:jc w:val="both"/>
              <w:rPr>
                <w:rFonts w:ascii="Verdana" w:hAnsi="Verdana" w:cs="Arial"/>
                <w:b/>
                <w:sz w:val="24"/>
                <w:szCs w:val="24"/>
              </w:rPr>
            </w:pPr>
            <w:r w:rsidRPr="00407A82">
              <w:rPr>
                <w:rFonts w:ascii="Verdana" w:hAnsi="Verdana" w:cs="Arial"/>
                <w:b/>
                <w:sz w:val="24"/>
                <w:szCs w:val="24"/>
              </w:rPr>
              <w:t xml:space="preserve">NHS Wales </w:t>
            </w:r>
            <w:r w:rsidR="00E216AA" w:rsidRPr="00407A82">
              <w:rPr>
                <w:rFonts w:ascii="Verdana" w:hAnsi="Verdana" w:cs="Arial"/>
                <w:b/>
                <w:sz w:val="24"/>
                <w:szCs w:val="24"/>
              </w:rPr>
              <w:t>Staff Survey 2024</w:t>
            </w:r>
            <w:r w:rsidRPr="00407A82">
              <w:rPr>
                <w:rFonts w:ascii="Verdana" w:hAnsi="Verdana" w:cs="Arial"/>
                <w:b/>
                <w:sz w:val="24"/>
                <w:szCs w:val="24"/>
              </w:rPr>
              <w:t xml:space="preserve"> – Action Plans and Timeframes</w:t>
            </w:r>
          </w:p>
        </w:tc>
      </w:tr>
      <w:tr w:rsidR="00083FC0" w:rsidRPr="00483254" w14:paraId="6D2903E8" w14:textId="77777777" w:rsidTr="00024154">
        <w:tc>
          <w:tcPr>
            <w:tcW w:w="2689" w:type="dxa"/>
          </w:tcPr>
          <w:p w14:paraId="6D2903E6" w14:textId="77777777" w:rsidR="00034194" w:rsidRPr="00407A82" w:rsidRDefault="00034194" w:rsidP="00407A82">
            <w:pPr>
              <w:jc w:val="both"/>
              <w:rPr>
                <w:rFonts w:ascii="Verdana" w:hAnsi="Verdana" w:cs="Arial"/>
                <w:b/>
                <w:sz w:val="24"/>
                <w:szCs w:val="24"/>
              </w:rPr>
            </w:pPr>
            <w:r w:rsidRPr="00407A82">
              <w:rPr>
                <w:rFonts w:ascii="Verdana" w:hAnsi="Verdana" w:cs="Arial"/>
                <w:b/>
                <w:sz w:val="24"/>
                <w:szCs w:val="24"/>
              </w:rPr>
              <w:t>Report Author</w:t>
            </w:r>
          </w:p>
        </w:tc>
        <w:tc>
          <w:tcPr>
            <w:tcW w:w="6804" w:type="dxa"/>
            <w:gridSpan w:val="5"/>
          </w:tcPr>
          <w:p w14:paraId="6D2903E7" w14:textId="177752DA" w:rsidR="00034194" w:rsidRPr="00407A82" w:rsidRDefault="00E216AA" w:rsidP="00407A82">
            <w:pPr>
              <w:jc w:val="both"/>
              <w:rPr>
                <w:rFonts w:ascii="Verdana" w:hAnsi="Verdana" w:cs="Arial"/>
                <w:sz w:val="24"/>
                <w:szCs w:val="24"/>
              </w:rPr>
            </w:pPr>
            <w:r w:rsidRPr="00407A82">
              <w:rPr>
                <w:rFonts w:ascii="Verdana" w:hAnsi="Verdana" w:cs="Arial"/>
                <w:sz w:val="24"/>
                <w:szCs w:val="24"/>
              </w:rPr>
              <w:t>Julie Lloyd, Head of Culture, OD &amp; Staff Experience</w:t>
            </w:r>
            <w:r w:rsidR="00F94BBB" w:rsidRPr="00407A82">
              <w:rPr>
                <w:rFonts w:ascii="Verdana" w:hAnsi="Verdana" w:cs="Arial"/>
                <w:sz w:val="24"/>
                <w:szCs w:val="24"/>
              </w:rPr>
              <w:t xml:space="preserve"> </w:t>
            </w:r>
          </w:p>
        </w:tc>
      </w:tr>
      <w:tr w:rsidR="00762BBE" w:rsidRPr="00483254" w14:paraId="6D2903EB" w14:textId="77777777" w:rsidTr="00024154">
        <w:tc>
          <w:tcPr>
            <w:tcW w:w="2689" w:type="dxa"/>
          </w:tcPr>
          <w:p w14:paraId="6D2903E9" w14:textId="77777777" w:rsidR="00762BBE" w:rsidRPr="00407A82" w:rsidRDefault="00762BBE" w:rsidP="00407A82">
            <w:pPr>
              <w:jc w:val="both"/>
              <w:rPr>
                <w:rFonts w:ascii="Verdana" w:hAnsi="Verdana" w:cs="Arial"/>
                <w:b/>
                <w:sz w:val="24"/>
                <w:szCs w:val="24"/>
              </w:rPr>
            </w:pPr>
            <w:r w:rsidRPr="00407A82">
              <w:rPr>
                <w:rFonts w:ascii="Verdana" w:hAnsi="Verdana" w:cs="Arial"/>
                <w:b/>
                <w:sz w:val="24"/>
                <w:szCs w:val="24"/>
              </w:rPr>
              <w:t>Report Sponsor</w:t>
            </w:r>
          </w:p>
        </w:tc>
        <w:tc>
          <w:tcPr>
            <w:tcW w:w="6804" w:type="dxa"/>
            <w:gridSpan w:val="5"/>
          </w:tcPr>
          <w:p w14:paraId="6D2903EA" w14:textId="4211013C" w:rsidR="00762BBE" w:rsidRPr="00407A82" w:rsidRDefault="00E216AA" w:rsidP="00407A82">
            <w:pPr>
              <w:jc w:val="both"/>
              <w:rPr>
                <w:rFonts w:ascii="Verdana" w:hAnsi="Verdana" w:cs="Arial"/>
                <w:sz w:val="24"/>
                <w:szCs w:val="24"/>
              </w:rPr>
            </w:pPr>
            <w:r w:rsidRPr="00407A82">
              <w:rPr>
                <w:rFonts w:ascii="Verdana" w:hAnsi="Verdana" w:cs="Arial"/>
                <w:sz w:val="24"/>
                <w:szCs w:val="24"/>
              </w:rPr>
              <w:t>Tina Ricketts, Director of Workforce &amp; OD</w:t>
            </w:r>
          </w:p>
        </w:tc>
      </w:tr>
      <w:tr w:rsidR="00762BBE" w:rsidRPr="00483254" w14:paraId="6D2903EE" w14:textId="77777777" w:rsidTr="00024154">
        <w:tc>
          <w:tcPr>
            <w:tcW w:w="2689" w:type="dxa"/>
          </w:tcPr>
          <w:p w14:paraId="6D2903EC" w14:textId="77777777" w:rsidR="00762BBE" w:rsidRPr="00407A82" w:rsidRDefault="00762BBE" w:rsidP="00407A82">
            <w:pPr>
              <w:jc w:val="both"/>
              <w:rPr>
                <w:rFonts w:ascii="Verdana" w:hAnsi="Verdana" w:cs="Arial"/>
                <w:b/>
                <w:sz w:val="24"/>
                <w:szCs w:val="24"/>
              </w:rPr>
            </w:pPr>
            <w:r w:rsidRPr="00407A82">
              <w:rPr>
                <w:rFonts w:ascii="Verdana" w:hAnsi="Verdana" w:cs="Arial"/>
                <w:b/>
                <w:sz w:val="24"/>
                <w:szCs w:val="24"/>
              </w:rPr>
              <w:t>Presented by</w:t>
            </w:r>
          </w:p>
        </w:tc>
        <w:tc>
          <w:tcPr>
            <w:tcW w:w="6804" w:type="dxa"/>
            <w:gridSpan w:val="5"/>
          </w:tcPr>
          <w:p w14:paraId="6D2903ED" w14:textId="76F2959E" w:rsidR="00762BBE" w:rsidRPr="00407A82" w:rsidRDefault="004D4494" w:rsidP="00407A82">
            <w:pPr>
              <w:jc w:val="both"/>
              <w:rPr>
                <w:rFonts w:ascii="Verdana" w:hAnsi="Verdana" w:cs="Arial"/>
                <w:sz w:val="24"/>
                <w:szCs w:val="24"/>
              </w:rPr>
            </w:pPr>
            <w:r w:rsidRPr="00407A82">
              <w:rPr>
                <w:rFonts w:ascii="Verdana" w:hAnsi="Verdana" w:cs="Arial"/>
                <w:sz w:val="24"/>
                <w:szCs w:val="24"/>
              </w:rPr>
              <w:t>Tina Ricketts, Director of Workforce &amp; OD</w:t>
            </w:r>
          </w:p>
        </w:tc>
      </w:tr>
      <w:tr w:rsidR="00653AEC" w:rsidRPr="00483254" w14:paraId="6D2903F1" w14:textId="77777777" w:rsidTr="00024154">
        <w:tc>
          <w:tcPr>
            <w:tcW w:w="2689" w:type="dxa"/>
          </w:tcPr>
          <w:p w14:paraId="6D2903EF" w14:textId="77777777" w:rsidR="00653AEC" w:rsidRPr="00407A82" w:rsidRDefault="00653AEC" w:rsidP="00407A82">
            <w:pPr>
              <w:jc w:val="both"/>
              <w:rPr>
                <w:rFonts w:ascii="Verdana" w:hAnsi="Verdana" w:cs="Arial"/>
                <w:b/>
                <w:sz w:val="24"/>
                <w:szCs w:val="24"/>
              </w:rPr>
            </w:pPr>
            <w:r w:rsidRPr="00407A82">
              <w:rPr>
                <w:rFonts w:ascii="Verdana" w:hAnsi="Verdana" w:cs="Arial"/>
                <w:b/>
                <w:sz w:val="24"/>
                <w:szCs w:val="24"/>
              </w:rPr>
              <w:t xml:space="preserve">Freedom of Information </w:t>
            </w:r>
          </w:p>
        </w:tc>
        <w:tc>
          <w:tcPr>
            <w:tcW w:w="6804" w:type="dxa"/>
            <w:gridSpan w:val="5"/>
          </w:tcPr>
          <w:p w14:paraId="6D2903F0" w14:textId="1DC2864E" w:rsidR="00653AEC" w:rsidRPr="00407A82" w:rsidRDefault="00653AEC" w:rsidP="00407A82">
            <w:pPr>
              <w:jc w:val="both"/>
              <w:rPr>
                <w:rFonts w:ascii="Verdana" w:hAnsi="Verdana" w:cs="Arial"/>
                <w:sz w:val="24"/>
                <w:szCs w:val="24"/>
              </w:rPr>
            </w:pPr>
            <w:r w:rsidRPr="00407A82">
              <w:rPr>
                <w:rFonts w:ascii="Verdana" w:hAnsi="Verdana" w:cs="Arial"/>
                <w:sz w:val="24"/>
                <w:szCs w:val="24"/>
              </w:rPr>
              <w:t>Open</w:t>
            </w:r>
          </w:p>
        </w:tc>
      </w:tr>
      <w:tr w:rsidR="00653AEC" w:rsidRPr="00483254" w14:paraId="6D2903F8" w14:textId="77777777" w:rsidTr="00024154">
        <w:tc>
          <w:tcPr>
            <w:tcW w:w="2689" w:type="dxa"/>
          </w:tcPr>
          <w:p w14:paraId="6D2903F2" w14:textId="77777777" w:rsidR="00653AEC" w:rsidRPr="00407A82" w:rsidRDefault="00653AEC" w:rsidP="00407A82">
            <w:pPr>
              <w:jc w:val="both"/>
              <w:rPr>
                <w:rFonts w:ascii="Verdana" w:hAnsi="Verdana" w:cs="Arial"/>
                <w:b/>
                <w:sz w:val="24"/>
                <w:szCs w:val="24"/>
              </w:rPr>
            </w:pPr>
            <w:r w:rsidRPr="00407A82">
              <w:rPr>
                <w:rFonts w:ascii="Verdana" w:hAnsi="Verdana" w:cs="Arial"/>
                <w:b/>
                <w:sz w:val="24"/>
                <w:szCs w:val="24"/>
              </w:rPr>
              <w:t>Purpose of the Report</w:t>
            </w:r>
          </w:p>
        </w:tc>
        <w:tc>
          <w:tcPr>
            <w:tcW w:w="6804" w:type="dxa"/>
            <w:gridSpan w:val="5"/>
          </w:tcPr>
          <w:p w14:paraId="27C9ABB0" w14:textId="77777777" w:rsidR="00B122B8" w:rsidRPr="00407A82" w:rsidRDefault="00E216AA" w:rsidP="00407A82">
            <w:pPr>
              <w:ind w:right="96"/>
              <w:jc w:val="both"/>
              <w:rPr>
                <w:rFonts w:ascii="Verdana" w:hAnsi="Verdana" w:cs="Arial"/>
                <w:color w:val="000000" w:themeColor="text1"/>
                <w:sz w:val="24"/>
                <w:szCs w:val="24"/>
              </w:rPr>
            </w:pPr>
            <w:r w:rsidRPr="00407A82">
              <w:rPr>
                <w:rFonts w:ascii="Verdana" w:hAnsi="Verdana" w:cs="Arial"/>
                <w:color w:val="000000" w:themeColor="text1"/>
                <w:sz w:val="24"/>
                <w:szCs w:val="24"/>
              </w:rPr>
              <w:t>The purpose of this report is to</w:t>
            </w:r>
            <w:r w:rsidR="00B122B8" w:rsidRPr="00407A82">
              <w:rPr>
                <w:rFonts w:ascii="Verdana" w:hAnsi="Verdana" w:cs="Arial"/>
                <w:color w:val="000000" w:themeColor="text1"/>
                <w:sz w:val="24"/>
                <w:szCs w:val="24"/>
              </w:rPr>
              <w:t>:</w:t>
            </w:r>
          </w:p>
          <w:p w14:paraId="63664098" w14:textId="00D3F94F" w:rsidR="00483254" w:rsidRPr="00407A82" w:rsidRDefault="00483254" w:rsidP="00407A82">
            <w:pPr>
              <w:pStyle w:val="ListParagraph"/>
              <w:numPr>
                <w:ilvl w:val="0"/>
                <w:numId w:val="17"/>
              </w:numPr>
              <w:ind w:right="96"/>
              <w:jc w:val="both"/>
              <w:rPr>
                <w:rFonts w:ascii="Verdana" w:hAnsi="Verdana" w:cs="Arial"/>
                <w:sz w:val="24"/>
                <w:szCs w:val="24"/>
              </w:rPr>
            </w:pPr>
            <w:r w:rsidRPr="00407A82">
              <w:rPr>
                <w:rFonts w:ascii="Verdana" w:hAnsi="Verdana" w:cs="Arial"/>
                <w:sz w:val="24"/>
                <w:szCs w:val="24"/>
              </w:rPr>
              <w:t>Provide assurance that action plans are in place at a Service level to address feedback from the 2024 survey results</w:t>
            </w:r>
          </w:p>
          <w:p w14:paraId="6D2903F7" w14:textId="2E6D9FD6" w:rsidR="00653AEC" w:rsidRPr="00407A82" w:rsidRDefault="00483254" w:rsidP="00407A82">
            <w:pPr>
              <w:pStyle w:val="ListParagraph"/>
              <w:numPr>
                <w:ilvl w:val="0"/>
                <w:numId w:val="17"/>
              </w:numPr>
              <w:ind w:right="96"/>
              <w:jc w:val="both"/>
              <w:rPr>
                <w:rFonts w:ascii="Verdana" w:hAnsi="Verdana" w:cs="Arial"/>
                <w:sz w:val="24"/>
                <w:szCs w:val="24"/>
              </w:rPr>
            </w:pPr>
            <w:r w:rsidRPr="00407A82">
              <w:rPr>
                <w:rFonts w:ascii="Verdana" w:hAnsi="Verdana" w:cs="Arial"/>
                <w:sz w:val="24"/>
                <w:szCs w:val="24"/>
              </w:rPr>
              <w:t xml:space="preserve">Provide assurance that positive action is being taken at a Service </w:t>
            </w:r>
            <w:r w:rsidR="0072117B" w:rsidRPr="00407A82">
              <w:rPr>
                <w:rFonts w:ascii="Verdana" w:hAnsi="Verdana" w:cs="Arial"/>
                <w:sz w:val="24"/>
                <w:szCs w:val="24"/>
              </w:rPr>
              <w:t>l</w:t>
            </w:r>
            <w:r w:rsidRPr="00407A82">
              <w:rPr>
                <w:rFonts w:ascii="Verdana" w:hAnsi="Verdana" w:cs="Arial"/>
                <w:sz w:val="24"/>
                <w:szCs w:val="24"/>
              </w:rPr>
              <w:t>evel, to improve the staff survey response rate going forward</w:t>
            </w:r>
          </w:p>
        </w:tc>
      </w:tr>
      <w:tr w:rsidR="00653AEC" w:rsidRPr="00483254" w14:paraId="6D290402" w14:textId="77777777" w:rsidTr="00024154">
        <w:tc>
          <w:tcPr>
            <w:tcW w:w="2689" w:type="dxa"/>
          </w:tcPr>
          <w:p w14:paraId="6D2903F9" w14:textId="77777777" w:rsidR="00653AEC" w:rsidRPr="00407A82" w:rsidRDefault="00653AEC" w:rsidP="00407A82">
            <w:pPr>
              <w:jc w:val="both"/>
              <w:rPr>
                <w:rFonts w:ascii="Verdana" w:hAnsi="Verdana" w:cs="Arial"/>
                <w:b/>
                <w:sz w:val="24"/>
                <w:szCs w:val="24"/>
              </w:rPr>
            </w:pPr>
            <w:r w:rsidRPr="00407A82">
              <w:rPr>
                <w:rFonts w:ascii="Verdana" w:hAnsi="Verdana" w:cs="Arial"/>
                <w:b/>
                <w:sz w:val="24"/>
                <w:szCs w:val="24"/>
              </w:rPr>
              <w:t>Key Issues</w:t>
            </w:r>
          </w:p>
          <w:p w14:paraId="6D2903FA" w14:textId="77777777" w:rsidR="00653AEC" w:rsidRPr="00407A82" w:rsidRDefault="00653AEC" w:rsidP="00407A82">
            <w:pPr>
              <w:jc w:val="both"/>
              <w:rPr>
                <w:rFonts w:ascii="Verdana" w:hAnsi="Verdana" w:cs="Arial"/>
                <w:b/>
                <w:sz w:val="24"/>
                <w:szCs w:val="24"/>
              </w:rPr>
            </w:pPr>
          </w:p>
          <w:p w14:paraId="6D2903FB" w14:textId="77777777" w:rsidR="00653AEC" w:rsidRPr="00407A82" w:rsidRDefault="00653AEC" w:rsidP="00407A82">
            <w:pPr>
              <w:jc w:val="both"/>
              <w:rPr>
                <w:rFonts w:ascii="Verdana" w:hAnsi="Verdana" w:cs="Arial"/>
                <w:b/>
                <w:sz w:val="24"/>
                <w:szCs w:val="24"/>
              </w:rPr>
            </w:pPr>
          </w:p>
          <w:p w14:paraId="6D2903FC" w14:textId="77777777" w:rsidR="00653AEC" w:rsidRPr="00407A82" w:rsidRDefault="00653AEC" w:rsidP="00407A82">
            <w:pPr>
              <w:jc w:val="both"/>
              <w:rPr>
                <w:rFonts w:ascii="Verdana" w:hAnsi="Verdana" w:cs="Arial"/>
                <w:b/>
                <w:sz w:val="24"/>
                <w:szCs w:val="24"/>
              </w:rPr>
            </w:pPr>
          </w:p>
        </w:tc>
        <w:tc>
          <w:tcPr>
            <w:tcW w:w="6804" w:type="dxa"/>
            <w:gridSpan w:val="5"/>
          </w:tcPr>
          <w:p w14:paraId="78D94104" w14:textId="6AAC35DC" w:rsidR="007C43CE" w:rsidRPr="00407A82" w:rsidRDefault="00154B17" w:rsidP="00407A82">
            <w:pPr>
              <w:jc w:val="both"/>
              <w:rPr>
                <w:rFonts w:ascii="Verdana" w:hAnsi="Verdana" w:cs="Arial"/>
                <w:sz w:val="24"/>
                <w:szCs w:val="24"/>
              </w:rPr>
            </w:pPr>
            <w:r w:rsidRPr="00407A82">
              <w:rPr>
                <w:rFonts w:ascii="Verdana" w:hAnsi="Verdana" w:cs="Arial"/>
                <w:sz w:val="24"/>
                <w:szCs w:val="24"/>
              </w:rPr>
              <w:t>Following the results of the 2024 NHS Wales Staff Survey</w:t>
            </w:r>
            <w:r w:rsidR="00720604" w:rsidRPr="00407A82">
              <w:rPr>
                <w:rFonts w:ascii="Verdana" w:hAnsi="Verdana" w:cs="Arial"/>
                <w:sz w:val="24"/>
                <w:szCs w:val="24"/>
              </w:rPr>
              <w:t xml:space="preserve"> being shared</w:t>
            </w:r>
            <w:r w:rsidR="007C43CE" w:rsidRPr="00407A82">
              <w:rPr>
                <w:rFonts w:ascii="Verdana" w:hAnsi="Verdana" w:cs="Arial"/>
                <w:sz w:val="24"/>
                <w:szCs w:val="24"/>
              </w:rPr>
              <w:t xml:space="preserve"> at the end of March</w:t>
            </w:r>
            <w:r w:rsidRPr="00407A82">
              <w:rPr>
                <w:rFonts w:ascii="Verdana" w:hAnsi="Verdana" w:cs="Arial"/>
                <w:sz w:val="24"/>
                <w:szCs w:val="24"/>
              </w:rPr>
              <w:t xml:space="preserve"> </w:t>
            </w:r>
            <w:r w:rsidR="00720604" w:rsidRPr="00407A82">
              <w:rPr>
                <w:rFonts w:ascii="Verdana" w:hAnsi="Verdana" w:cs="Arial"/>
                <w:sz w:val="24"/>
                <w:szCs w:val="24"/>
              </w:rPr>
              <w:t>confirming</w:t>
            </w:r>
            <w:r w:rsidR="00BC4AEF" w:rsidRPr="00407A82">
              <w:rPr>
                <w:rFonts w:ascii="Verdana" w:hAnsi="Verdana" w:cs="Arial"/>
                <w:sz w:val="24"/>
                <w:szCs w:val="24"/>
              </w:rPr>
              <w:t xml:space="preserve"> </w:t>
            </w:r>
            <w:r w:rsidR="00002544" w:rsidRPr="00407A82">
              <w:rPr>
                <w:rFonts w:ascii="Verdana" w:hAnsi="Verdana" w:cs="Arial"/>
                <w:sz w:val="24"/>
                <w:szCs w:val="24"/>
              </w:rPr>
              <w:t>our</w:t>
            </w:r>
            <w:r w:rsidR="00BC4AEF" w:rsidRPr="00407A82">
              <w:rPr>
                <w:rFonts w:ascii="Verdana" w:hAnsi="Verdana" w:cs="Arial"/>
                <w:sz w:val="24"/>
                <w:szCs w:val="24"/>
              </w:rPr>
              <w:t xml:space="preserve"> participation rate</w:t>
            </w:r>
            <w:r w:rsidR="000010AE" w:rsidRPr="00407A82">
              <w:rPr>
                <w:rFonts w:ascii="Verdana" w:hAnsi="Verdana" w:cs="Arial"/>
                <w:sz w:val="24"/>
                <w:szCs w:val="24"/>
              </w:rPr>
              <w:t xml:space="preserve"> (12.9% against a national average </w:t>
            </w:r>
            <w:r w:rsidR="00FF7669" w:rsidRPr="00407A82">
              <w:rPr>
                <w:rFonts w:ascii="Verdana" w:hAnsi="Verdana" w:cs="Arial"/>
                <w:sz w:val="24"/>
                <w:szCs w:val="24"/>
              </w:rPr>
              <w:t>of 21.9%)</w:t>
            </w:r>
            <w:r w:rsidR="00BC4AEF" w:rsidRPr="00407A82">
              <w:rPr>
                <w:rFonts w:ascii="Verdana" w:hAnsi="Verdana" w:cs="Arial"/>
                <w:sz w:val="24"/>
                <w:szCs w:val="24"/>
              </w:rPr>
              <w:t xml:space="preserve"> and </w:t>
            </w:r>
            <w:r w:rsidR="00F8632D" w:rsidRPr="00407A82">
              <w:rPr>
                <w:rFonts w:ascii="Verdana" w:hAnsi="Verdana" w:cs="Arial"/>
                <w:sz w:val="24"/>
                <w:szCs w:val="24"/>
              </w:rPr>
              <w:t xml:space="preserve">our </w:t>
            </w:r>
            <w:r w:rsidR="001377D0" w:rsidRPr="00407A82">
              <w:rPr>
                <w:rFonts w:ascii="Verdana" w:hAnsi="Verdana" w:cs="Arial"/>
                <w:sz w:val="24"/>
                <w:szCs w:val="24"/>
              </w:rPr>
              <w:t xml:space="preserve">survey </w:t>
            </w:r>
            <w:r w:rsidR="00355038" w:rsidRPr="00407A82">
              <w:rPr>
                <w:rFonts w:ascii="Verdana" w:hAnsi="Verdana" w:cs="Arial"/>
                <w:sz w:val="24"/>
                <w:szCs w:val="24"/>
              </w:rPr>
              <w:t xml:space="preserve">results </w:t>
            </w:r>
            <w:r w:rsidR="007C43CE" w:rsidRPr="00407A82">
              <w:rPr>
                <w:rFonts w:ascii="Verdana" w:hAnsi="Verdana" w:cs="Arial"/>
                <w:sz w:val="24"/>
                <w:szCs w:val="24"/>
              </w:rPr>
              <w:t xml:space="preserve">being </w:t>
            </w:r>
            <w:r w:rsidR="00FF7669" w:rsidRPr="00407A82">
              <w:rPr>
                <w:rFonts w:ascii="Verdana" w:hAnsi="Verdana" w:cs="Arial"/>
                <w:sz w:val="24"/>
                <w:szCs w:val="24"/>
              </w:rPr>
              <w:t xml:space="preserve">lower than </w:t>
            </w:r>
            <w:r w:rsidR="007F45C7" w:rsidRPr="00407A82">
              <w:rPr>
                <w:rFonts w:ascii="Verdana" w:hAnsi="Verdana" w:cs="Arial"/>
                <w:sz w:val="24"/>
                <w:szCs w:val="24"/>
              </w:rPr>
              <w:t xml:space="preserve">the </w:t>
            </w:r>
            <w:r w:rsidR="00FF7669" w:rsidRPr="00407A82">
              <w:rPr>
                <w:rFonts w:ascii="Verdana" w:hAnsi="Verdana" w:cs="Arial"/>
                <w:sz w:val="24"/>
                <w:szCs w:val="24"/>
              </w:rPr>
              <w:t xml:space="preserve">national average </w:t>
            </w:r>
            <w:r w:rsidR="008E6F0F" w:rsidRPr="00407A82">
              <w:rPr>
                <w:rFonts w:ascii="Verdana" w:hAnsi="Verdana" w:cs="Arial"/>
                <w:sz w:val="24"/>
                <w:szCs w:val="24"/>
              </w:rPr>
              <w:t>in 8 of the 10 themes</w:t>
            </w:r>
            <w:r w:rsidR="00720604" w:rsidRPr="00407A82">
              <w:rPr>
                <w:rFonts w:ascii="Verdana" w:hAnsi="Verdana" w:cs="Arial"/>
                <w:sz w:val="24"/>
                <w:szCs w:val="24"/>
              </w:rPr>
              <w:t xml:space="preserve">, </w:t>
            </w:r>
            <w:r w:rsidR="007C43CE" w:rsidRPr="00407A82">
              <w:rPr>
                <w:rFonts w:ascii="Verdana" w:hAnsi="Verdana" w:cs="Arial"/>
                <w:sz w:val="24"/>
                <w:szCs w:val="24"/>
              </w:rPr>
              <w:t>work has been undertaken to understand the reasons for the low up-take and</w:t>
            </w:r>
            <w:r w:rsidR="007F45C7" w:rsidRPr="00407A82">
              <w:rPr>
                <w:rFonts w:ascii="Verdana" w:hAnsi="Verdana" w:cs="Arial"/>
                <w:sz w:val="24"/>
                <w:szCs w:val="24"/>
              </w:rPr>
              <w:t xml:space="preserve"> to</w:t>
            </w:r>
            <w:r w:rsidR="007C43CE" w:rsidRPr="00407A82">
              <w:rPr>
                <w:rFonts w:ascii="Verdana" w:hAnsi="Verdana" w:cs="Arial"/>
                <w:sz w:val="24"/>
                <w:szCs w:val="24"/>
              </w:rPr>
              <w:t xml:space="preserve"> identify our priority areas for improvement.</w:t>
            </w:r>
          </w:p>
          <w:p w14:paraId="3B353327" w14:textId="77777777" w:rsidR="007C43CE" w:rsidRPr="00407A82" w:rsidRDefault="007C43CE" w:rsidP="00407A82">
            <w:pPr>
              <w:jc w:val="both"/>
              <w:rPr>
                <w:rFonts w:ascii="Verdana" w:hAnsi="Verdana" w:cs="Arial"/>
                <w:sz w:val="24"/>
                <w:szCs w:val="24"/>
              </w:rPr>
            </w:pPr>
          </w:p>
          <w:p w14:paraId="5EF1329C" w14:textId="66D3A9FA" w:rsidR="00A8784D" w:rsidRPr="00407A82" w:rsidRDefault="00A8784D" w:rsidP="00407A82">
            <w:pPr>
              <w:jc w:val="both"/>
              <w:rPr>
                <w:rFonts w:ascii="Verdana" w:hAnsi="Verdana" w:cs="Arial"/>
                <w:sz w:val="24"/>
                <w:szCs w:val="24"/>
              </w:rPr>
            </w:pPr>
            <w:r w:rsidRPr="00407A82">
              <w:rPr>
                <w:rFonts w:ascii="Verdana" w:hAnsi="Verdana" w:cs="Arial"/>
                <w:sz w:val="24"/>
                <w:szCs w:val="24"/>
              </w:rPr>
              <w:t xml:space="preserve">As committed to at May’s Board, </w:t>
            </w:r>
            <w:r w:rsidRPr="00407A82">
              <w:rPr>
                <w:rFonts w:ascii="Verdana" w:hAnsi="Verdana" w:cs="Arial"/>
                <w:b/>
                <w:bCs/>
                <w:sz w:val="24"/>
                <w:szCs w:val="24"/>
              </w:rPr>
              <w:t>appendix 1</w:t>
            </w:r>
            <w:r w:rsidRPr="00407A82">
              <w:rPr>
                <w:rFonts w:ascii="Verdana" w:hAnsi="Verdana" w:cs="Arial"/>
                <w:sz w:val="24"/>
                <w:szCs w:val="24"/>
              </w:rPr>
              <w:t xml:space="preserve"> details copies of the National Staff Survey 2024/5 Action Plans from across Service Groups and Directorates, outlining local actions to improv</w:t>
            </w:r>
            <w:r w:rsidR="007F45C7" w:rsidRPr="00407A82">
              <w:rPr>
                <w:rFonts w:ascii="Verdana" w:hAnsi="Verdana" w:cs="Arial"/>
                <w:sz w:val="24"/>
                <w:szCs w:val="24"/>
              </w:rPr>
              <w:t>e</w:t>
            </w:r>
            <w:r w:rsidRPr="00407A82">
              <w:rPr>
                <w:rFonts w:ascii="Verdana" w:hAnsi="Verdana" w:cs="Arial"/>
                <w:sz w:val="24"/>
                <w:szCs w:val="24"/>
              </w:rPr>
              <w:t xml:space="preserve"> response rates</w:t>
            </w:r>
            <w:r w:rsidR="007F45C7" w:rsidRPr="00407A82">
              <w:rPr>
                <w:rFonts w:ascii="Verdana" w:hAnsi="Verdana" w:cs="Arial"/>
                <w:sz w:val="24"/>
                <w:szCs w:val="24"/>
              </w:rPr>
              <w:t xml:space="preserve"> </w:t>
            </w:r>
            <w:r w:rsidR="007E0A04" w:rsidRPr="00407A82">
              <w:rPr>
                <w:rFonts w:ascii="Verdana" w:hAnsi="Verdana" w:cs="Arial"/>
                <w:sz w:val="24"/>
                <w:szCs w:val="24"/>
              </w:rPr>
              <w:t>linked to staff feedback</w:t>
            </w:r>
            <w:r w:rsidRPr="00407A82">
              <w:rPr>
                <w:rFonts w:ascii="Verdana" w:hAnsi="Verdana" w:cs="Arial"/>
                <w:sz w:val="24"/>
                <w:szCs w:val="24"/>
              </w:rPr>
              <w:t xml:space="preserve"> (minimum of 25%), how they will contribute to delivery of the top three organisational wide priorities for improvement</w:t>
            </w:r>
            <w:r w:rsidR="007E0A04" w:rsidRPr="00407A82">
              <w:rPr>
                <w:rFonts w:ascii="Verdana" w:hAnsi="Verdana" w:cs="Arial"/>
                <w:sz w:val="24"/>
                <w:szCs w:val="24"/>
              </w:rPr>
              <w:t>,</w:t>
            </w:r>
            <w:r w:rsidRPr="00407A82">
              <w:rPr>
                <w:rFonts w:ascii="Verdana" w:hAnsi="Verdana" w:cs="Arial"/>
                <w:sz w:val="24"/>
                <w:szCs w:val="24"/>
              </w:rPr>
              <w:t xml:space="preserve"> and expected success measures.</w:t>
            </w:r>
          </w:p>
          <w:p w14:paraId="40381507" w14:textId="77777777" w:rsidR="00A8784D" w:rsidRPr="00407A82" w:rsidRDefault="00A8784D" w:rsidP="00407A82">
            <w:pPr>
              <w:jc w:val="both"/>
              <w:rPr>
                <w:rFonts w:ascii="Verdana" w:hAnsi="Verdana" w:cs="Arial"/>
                <w:sz w:val="24"/>
                <w:szCs w:val="24"/>
              </w:rPr>
            </w:pPr>
          </w:p>
          <w:p w14:paraId="451D5B1A" w14:textId="2FB8FEAD" w:rsidR="00154B17" w:rsidRPr="00407A82" w:rsidRDefault="00A8784D" w:rsidP="00407A82">
            <w:pPr>
              <w:jc w:val="both"/>
              <w:rPr>
                <w:rFonts w:ascii="Verdana" w:hAnsi="Verdana" w:cs="Arial"/>
                <w:sz w:val="24"/>
                <w:szCs w:val="24"/>
              </w:rPr>
            </w:pPr>
            <w:r w:rsidRPr="00407A82">
              <w:rPr>
                <w:rFonts w:ascii="Verdana" w:hAnsi="Verdana" w:cs="Arial"/>
                <w:sz w:val="24"/>
                <w:szCs w:val="24"/>
              </w:rPr>
              <w:t xml:space="preserve">These </w:t>
            </w:r>
            <w:r w:rsidR="007E0A04" w:rsidRPr="00407A82">
              <w:rPr>
                <w:rFonts w:ascii="Verdana" w:hAnsi="Verdana" w:cs="Arial"/>
                <w:sz w:val="24"/>
                <w:szCs w:val="24"/>
              </w:rPr>
              <w:t xml:space="preserve">action </w:t>
            </w:r>
            <w:r w:rsidRPr="00407A82">
              <w:rPr>
                <w:rFonts w:ascii="Verdana" w:hAnsi="Verdana" w:cs="Arial"/>
                <w:sz w:val="24"/>
                <w:szCs w:val="24"/>
              </w:rPr>
              <w:t>plans highlight the work</w:t>
            </w:r>
            <w:r w:rsidR="00B44466" w:rsidRPr="00407A82">
              <w:rPr>
                <w:rFonts w:ascii="Verdana" w:hAnsi="Verdana" w:cs="Arial"/>
                <w:sz w:val="24"/>
                <w:szCs w:val="24"/>
              </w:rPr>
              <w:t xml:space="preserve"> </w:t>
            </w:r>
            <w:r w:rsidRPr="00407A82">
              <w:rPr>
                <w:rFonts w:ascii="Verdana" w:hAnsi="Verdana" w:cs="Arial"/>
                <w:sz w:val="24"/>
                <w:szCs w:val="24"/>
              </w:rPr>
              <w:t>that will be</w:t>
            </w:r>
            <w:r w:rsidR="00B44466" w:rsidRPr="00407A82">
              <w:rPr>
                <w:rFonts w:ascii="Verdana" w:hAnsi="Verdana" w:cs="Arial"/>
                <w:sz w:val="24"/>
                <w:szCs w:val="24"/>
              </w:rPr>
              <w:t xml:space="preserve"> undertaken</w:t>
            </w:r>
            <w:r w:rsidR="005341DC" w:rsidRPr="00407A82">
              <w:rPr>
                <w:rFonts w:ascii="Verdana" w:hAnsi="Verdana" w:cs="Arial"/>
                <w:sz w:val="24"/>
                <w:szCs w:val="24"/>
              </w:rPr>
              <w:t xml:space="preserve"> as part of communications plan</w:t>
            </w:r>
            <w:r w:rsidR="00F320A8" w:rsidRPr="00407A82">
              <w:rPr>
                <w:rFonts w:ascii="Verdana" w:hAnsi="Verdana" w:cs="Arial"/>
                <w:sz w:val="24"/>
                <w:szCs w:val="24"/>
              </w:rPr>
              <w:t>s</w:t>
            </w:r>
            <w:r w:rsidR="00B44466" w:rsidRPr="00407A82">
              <w:rPr>
                <w:rFonts w:ascii="Verdana" w:hAnsi="Verdana" w:cs="Arial"/>
                <w:sz w:val="24"/>
                <w:szCs w:val="24"/>
              </w:rPr>
              <w:t xml:space="preserve"> </w:t>
            </w:r>
            <w:r w:rsidR="007C43CE" w:rsidRPr="00407A82">
              <w:rPr>
                <w:rFonts w:ascii="Verdana" w:hAnsi="Verdana" w:cs="Arial"/>
                <w:sz w:val="24"/>
                <w:szCs w:val="24"/>
              </w:rPr>
              <w:t xml:space="preserve">across services </w:t>
            </w:r>
            <w:r w:rsidR="00B44466" w:rsidRPr="00407A82">
              <w:rPr>
                <w:rFonts w:ascii="Verdana" w:hAnsi="Verdana" w:cs="Arial"/>
                <w:sz w:val="24"/>
                <w:szCs w:val="24"/>
              </w:rPr>
              <w:t>to</w:t>
            </w:r>
            <w:r w:rsidR="004D7F23" w:rsidRPr="00407A82">
              <w:rPr>
                <w:rFonts w:ascii="Verdana" w:hAnsi="Verdana" w:cs="Arial"/>
                <w:sz w:val="24"/>
                <w:szCs w:val="24"/>
              </w:rPr>
              <w:t xml:space="preserve"> provide assurance on the </w:t>
            </w:r>
            <w:r w:rsidR="00166F9B" w:rsidRPr="00407A82">
              <w:rPr>
                <w:rFonts w:ascii="Verdana" w:hAnsi="Verdana" w:cs="Arial"/>
                <w:sz w:val="24"/>
                <w:szCs w:val="24"/>
              </w:rPr>
              <w:t>independent management</w:t>
            </w:r>
            <w:r w:rsidR="00A7225C" w:rsidRPr="00407A82">
              <w:rPr>
                <w:rFonts w:ascii="Verdana" w:hAnsi="Verdana" w:cs="Arial"/>
                <w:sz w:val="24"/>
                <w:szCs w:val="24"/>
              </w:rPr>
              <w:t xml:space="preserve"> </w:t>
            </w:r>
            <w:r w:rsidR="00166F9B" w:rsidRPr="00407A82">
              <w:rPr>
                <w:rFonts w:ascii="Verdana" w:hAnsi="Verdana" w:cs="Arial"/>
                <w:sz w:val="24"/>
                <w:szCs w:val="24"/>
              </w:rPr>
              <w:t>of the surve</w:t>
            </w:r>
            <w:r w:rsidR="00650C39" w:rsidRPr="00407A82">
              <w:rPr>
                <w:rFonts w:ascii="Verdana" w:hAnsi="Verdana" w:cs="Arial"/>
                <w:sz w:val="24"/>
                <w:szCs w:val="24"/>
              </w:rPr>
              <w:t xml:space="preserve">y </w:t>
            </w:r>
            <w:r w:rsidR="00E74727" w:rsidRPr="00407A82">
              <w:rPr>
                <w:rFonts w:ascii="Verdana" w:hAnsi="Verdana" w:cs="Arial"/>
                <w:sz w:val="24"/>
                <w:szCs w:val="24"/>
              </w:rPr>
              <w:t>which</w:t>
            </w:r>
            <w:r w:rsidR="00650C39" w:rsidRPr="00407A82">
              <w:rPr>
                <w:rFonts w:ascii="Verdana" w:hAnsi="Verdana" w:cs="Arial"/>
                <w:sz w:val="24"/>
                <w:szCs w:val="24"/>
              </w:rPr>
              <w:t xml:space="preserve"> maintain</w:t>
            </w:r>
            <w:r w:rsidR="00E74727" w:rsidRPr="00407A82">
              <w:rPr>
                <w:rFonts w:ascii="Verdana" w:hAnsi="Verdana" w:cs="Arial"/>
                <w:sz w:val="24"/>
                <w:szCs w:val="24"/>
              </w:rPr>
              <w:t>s</w:t>
            </w:r>
            <w:r w:rsidR="00650C39" w:rsidRPr="00407A82">
              <w:rPr>
                <w:rFonts w:ascii="Verdana" w:hAnsi="Verdana" w:cs="Arial"/>
                <w:sz w:val="24"/>
                <w:szCs w:val="24"/>
              </w:rPr>
              <w:t xml:space="preserve"> </w:t>
            </w:r>
            <w:r w:rsidR="009E54B6" w:rsidRPr="00407A82">
              <w:rPr>
                <w:rFonts w:ascii="Verdana" w:hAnsi="Verdana" w:cs="Arial"/>
                <w:sz w:val="24"/>
                <w:szCs w:val="24"/>
              </w:rPr>
              <w:t>anonymity</w:t>
            </w:r>
            <w:r w:rsidR="00154B17" w:rsidRPr="00407A82">
              <w:rPr>
                <w:rFonts w:ascii="Verdana" w:hAnsi="Verdana" w:cs="Arial"/>
                <w:sz w:val="24"/>
                <w:szCs w:val="24"/>
              </w:rPr>
              <w:t>,</w:t>
            </w:r>
            <w:r w:rsidR="009E54B6" w:rsidRPr="00407A82">
              <w:rPr>
                <w:rFonts w:ascii="Verdana" w:hAnsi="Verdana" w:cs="Arial"/>
                <w:sz w:val="24"/>
                <w:szCs w:val="24"/>
              </w:rPr>
              <w:t xml:space="preserve"> </w:t>
            </w:r>
            <w:r w:rsidR="00CD0ECE" w:rsidRPr="00407A82">
              <w:rPr>
                <w:rFonts w:ascii="Verdana" w:hAnsi="Verdana" w:cs="Arial"/>
                <w:sz w:val="24"/>
                <w:szCs w:val="24"/>
              </w:rPr>
              <w:t>and</w:t>
            </w:r>
            <w:r w:rsidR="00A573FA" w:rsidRPr="00407A82">
              <w:rPr>
                <w:rFonts w:ascii="Verdana" w:hAnsi="Verdana" w:cs="Arial"/>
                <w:sz w:val="24"/>
                <w:szCs w:val="24"/>
              </w:rPr>
              <w:t xml:space="preserve"> the regular promotion of </w:t>
            </w:r>
            <w:r w:rsidR="00AA3EF5" w:rsidRPr="00407A82">
              <w:rPr>
                <w:rFonts w:ascii="Verdana" w:hAnsi="Verdana" w:cs="Arial"/>
                <w:sz w:val="24"/>
                <w:szCs w:val="24"/>
              </w:rPr>
              <w:t>actions that have been taken as a result of</w:t>
            </w:r>
            <w:r w:rsidR="00757ECF" w:rsidRPr="00407A82">
              <w:rPr>
                <w:rFonts w:ascii="Verdana" w:hAnsi="Verdana" w:cs="Arial"/>
                <w:sz w:val="24"/>
                <w:szCs w:val="24"/>
              </w:rPr>
              <w:t xml:space="preserve"> </w:t>
            </w:r>
            <w:r w:rsidR="00345090" w:rsidRPr="00407A82">
              <w:rPr>
                <w:rFonts w:ascii="Verdana" w:hAnsi="Verdana" w:cs="Arial"/>
                <w:sz w:val="24"/>
                <w:szCs w:val="24"/>
              </w:rPr>
              <w:t>colleagues</w:t>
            </w:r>
            <w:r w:rsidR="007C43CE" w:rsidRPr="00407A82">
              <w:rPr>
                <w:rFonts w:ascii="Verdana" w:hAnsi="Verdana" w:cs="Arial"/>
                <w:sz w:val="24"/>
                <w:szCs w:val="24"/>
              </w:rPr>
              <w:t xml:space="preserve"> completing the survey</w:t>
            </w:r>
            <w:r w:rsidR="005341DC" w:rsidRPr="00407A82">
              <w:rPr>
                <w:rFonts w:ascii="Verdana" w:hAnsi="Verdana" w:cs="Arial"/>
                <w:sz w:val="24"/>
                <w:szCs w:val="24"/>
              </w:rPr>
              <w:t xml:space="preserve"> </w:t>
            </w:r>
            <w:r w:rsidR="007F45C7" w:rsidRPr="00407A82">
              <w:rPr>
                <w:rFonts w:ascii="Verdana" w:hAnsi="Verdana" w:cs="Arial"/>
                <w:sz w:val="24"/>
                <w:szCs w:val="24"/>
              </w:rPr>
              <w:t>through</w:t>
            </w:r>
            <w:r w:rsidR="005341DC" w:rsidRPr="00407A82">
              <w:rPr>
                <w:rFonts w:ascii="Verdana" w:hAnsi="Verdana" w:cs="Arial"/>
                <w:sz w:val="24"/>
                <w:szCs w:val="24"/>
              </w:rPr>
              <w:t xml:space="preserve"> the </w:t>
            </w:r>
            <w:r w:rsidR="005341DC" w:rsidRPr="00407A82">
              <w:rPr>
                <w:rFonts w:ascii="Verdana" w:hAnsi="Verdana" w:cs="Arial"/>
                <w:i/>
                <w:iCs/>
                <w:sz w:val="24"/>
                <w:szCs w:val="24"/>
              </w:rPr>
              <w:t>‘You Said, We’re Delivering Together’</w:t>
            </w:r>
            <w:r w:rsidR="005341DC" w:rsidRPr="00407A82">
              <w:rPr>
                <w:rFonts w:ascii="Verdana" w:hAnsi="Verdana" w:cs="Arial"/>
                <w:sz w:val="24"/>
                <w:szCs w:val="24"/>
              </w:rPr>
              <w:t xml:space="preserve"> Campaign</w:t>
            </w:r>
            <w:r w:rsidR="00881A96" w:rsidRPr="00407A82">
              <w:rPr>
                <w:rFonts w:ascii="Verdana" w:hAnsi="Verdana" w:cs="Arial"/>
                <w:sz w:val="24"/>
                <w:szCs w:val="24"/>
              </w:rPr>
              <w:t>.</w:t>
            </w:r>
            <w:r w:rsidR="00604AF2" w:rsidRPr="00407A82">
              <w:rPr>
                <w:rFonts w:ascii="Verdana" w:hAnsi="Verdana" w:cs="Arial"/>
                <w:sz w:val="24"/>
                <w:szCs w:val="24"/>
              </w:rPr>
              <w:t xml:space="preserve">  </w:t>
            </w:r>
          </w:p>
          <w:p w14:paraId="43A58277" w14:textId="77777777" w:rsidR="00154B17" w:rsidRPr="00407A82" w:rsidRDefault="00154B17" w:rsidP="00407A82">
            <w:pPr>
              <w:jc w:val="both"/>
              <w:rPr>
                <w:rFonts w:ascii="Verdana" w:hAnsi="Verdana" w:cs="Arial"/>
                <w:sz w:val="24"/>
                <w:szCs w:val="24"/>
              </w:rPr>
            </w:pPr>
          </w:p>
          <w:p w14:paraId="75AAD60B" w14:textId="7DB18E9F" w:rsidR="00F8632D" w:rsidRPr="00407A82" w:rsidRDefault="00154B17" w:rsidP="00407A82">
            <w:pPr>
              <w:jc w:val="both"/>
              <w:rPr>
                <w:rFonts w:ascii="Verdana" w:hAnsi="Verdana" w:cs="Arial"/>
                <w:sz w:val="24"/>
                <w:szCs w:val="24"/>
              </w:rPr>
            </w:pPr>
            <w:r w:rsidRPr="00407A82">
              <w:rPr>
                <w:rFonts w:ascii="Verdana" w:hAnsi="Verdana" w:cs="Arial"/>
                <w:sz w:val="24"/>
                <w:szCs w:val="24"/>
              </w:rPr>
              <w:lastRenderedPageBreak/>
              <w:t>In addition, a</w:t>
            </w:r>
            <w:r w:rsidR="00604AF2" w:rsidRPr="00407A82">
              <w:rPr>
                <w:rFonts w:ascii="Verdana" w:hAnsi="Verdana" w:cs="Arial"/>
                <w:sz w:val="24"/>
                <w:szCs w:val="24"/>
              </w:rPr>
              <w:t xml:space="preserve"> national mandate is due to be issued by </w:t>
            </w:r>
            <w:r w:rsidR="00407A82">
              <w:rPr>
                <w:rFonts w:ascii="Verdana" w:hAnsi="Verdana" w:cs="Arial"/>
                <w:sz w:val="24"/>
                <w:szCs w:val="24"/>
              </w:rPr>
              <w:t>Health Education &amp; Improvement Wales (</w:t>
            </w:r>
            <w:r w:rsidR="00604AF2" w:rsidRPr="00407A82">
              <w:rPr>
                <w:rFonts w:ascii="Verdana" w:hAnsi="Verdana" w:cs="Arial"/>
                <w:sz w:val="24"/>
                <w:szCs w:val="24"/>
              </w:rPr>
              <w:t>HEIW</w:t>
            </w:r>
            <w:r w:rsidR="00407A82">
              <w:rPr>
                <w:rFonts w:ascii="Verdana" w:hAnsi="Verdana" w:cs="Arial"/>
                <w:sz w:val="24"/>
                <w:szCs w:val="24"/>
              </w:rPr>
              <w:t>)</w:t>
            </w:r>
            <w:r w:rsidR="00604AF2" w:rsidRPr="00407A82">
              <w:rPr>
                <w:rFonts w:ascii="Verdana" w:hAnsi="Verdana" w:cs="Arial"/>
                <w:sz w:val="24"/>
                <w:szCs w:val="24"/>
              </w:rPr>
              <w:t xml:space="preserve"> for 2025</w:t>
            </w:r>
            <w:r w:rsidR="005341DC" w:rsidRPr="00407A82">
              <w:rPr>
                <w:rFonts w:ascii="Verdana" w:hAnsi="Verdana" w:cs="Arial"/>
                <w:sz w:val="24"/>
                <w:szCs w:val="24"/>
              </w:rPr>
              <w:t>,</w:t>
            </w:r>
            <w:r w:rsidR="00604AF2" w:rsidRPr="00407A82">
              <w:rPr>
                <w:rFonts w:ascii="Verdana" w:hAnsi="Verdana" w:cs="Arial"/>
                <w:sz w:val="24"/>
                <w:szCs w:val="24"/>
              </w:rPr>
              <w:t xml:space="preserve"> for organisations to increase response rates by 20% and the potential of a national incentive scheme is currently being discussed.</w:t>
            </w:r>
            <w:r w:rsidR="00A8784D" w:rsidRPr="00407A82">
              <w:rPr>
                <w:rFonts w:ascii="Verdana" w:hAnsi="Verdana" w:cs="Arial"/>
                <w:sz w:val="24"/>
                <w:szCs w:val="24"/>
              </w:rPr>
              <w:t xml:space="preserve">  </w:t>
            </w:r>
          </w:p>
          <w:p w14:paraId="4958C834" w14:textId="77777777" w:rsidR="00F8632D" w:rsidRPr="00407A82" w:rsidRDefault="00F8632D" w:rsidP="00407A82">
            <w:pPr>
              <w:jc w:val="both"/>
              <w:rPr>
                <w:rFonts w:ascii="Verdana" w:hAnsi="Verdana" w:cs="Arial"/>
                <w:sz w:val="24"/>
                <w:szCs w:val="24"/>
              </w:rPr>
            </w:pPr>
          </w:p>
          <w:p w14:paraId="6D290401" w14:textId="612CB9DB" w:rsidR="00D063C1" w:rsidRPr="00407A82" w:rsidRDefault="00A8784D" w:rsidP="00407A82">
            <w:pPr>
              <w:jc w:val="both"/>
              <w:rPr>
                <w:rFonts w:ascii="Verdana" w:hAnsi="Verdana" w:cs="Arial"/>
                <w:sz w:val="24"/>
                <w:szCs w:val="24"/>
              </w:rPr>
            </w:pPr>
            <w:r w:rsidRPr="00407A82">
              <w:rPr>
                <w:rFonts w:ascii="Verdana" w:hAnsi="Verdana" w:cs="Arial"/>
                <w:sz w:val="24"/>
                <w:szCs w:val="24"/>
              </w:rPr>
              <w:t>Work has also commenced to review</w:t>
            </w:r>
            <w:r w:rsidR="007E0A04" w:rsidRPr="00407A82">
              <w:rPr>
                <w:rFonts w:ascii="Verdana" w:hAnsi="Verdana" w:cs="Arial"/>
                <w:sz w:val="24"/>
                <w:szCs w:val="24"/>
              </w:rPr>
              <w:t xml:space="preserve"> and populate</w:t>
            </w:r>
            <w:r w:rsidRPr="00407A82">
              <w:rPr>
                <w:rFonts w:ascii="Verdana" w:hAnsi="Verdana" w:cs="Arial"/>
                <w:sz w:val="24"/>
                <w:szCs w:val="24"/>
              </w:rPr>
              <w:t xml:space="preserve"> the National Survey organisational hierarchy ahead of 2025</w:t>
            </w:r>
            <w:r w:rsidR="00F8632D" w:rsidRPr="00407A82">
              <w:rPr>
                <w:rFonts w:ascii="Verdana" w:hAnsi="Verdana" w:cs="Arial"/>
                <w:sz w:val="24"/>
                <w:szCs w:val="24"/>
              </w:rPr>
              <w:t>’s launch</w:t>
            </w:r>
            <w:r w:rsidRPr="00407A82">
              <w:rPr>
                <w:rFonts w:ascii="Verdana" w:hAnsi="Verdana" w:cs="Arial"/>
                <w:sz w:val="24"/>
                <w:szCs w:val="24"/>
              </w:rPr>
              <w:t>, however</w:t>
            </w:r>
            <w:r w:rsidR="00F8632D" w:rsidRPr="00407A82">
              <w:rPr>
                <w:rFonts w:ascii="Verdana" w:hAnsi="Verdana" w:cs="Arial"/>
                <w:sz w:val="24"/>
                <w:szCs w:val="24"/>
              </w:rPr>
              <w:t>,</w:t>
            </w:r>
            <w:r w:rsidRPr="00407A82">
              <w:rPr>
                <w:rFonts w:ascii="Verdana" w:hAnsi="Verdana" w:cs="Arial"/>
                <w:sz w:val="24"/>
                <w:szCs w:val="24"/>
              </w:rPr>
              <w:t xml:space="preserve"> </w:t>
            </w:r>
            <w:r w:rsidR="00F320A8" w:rsidRPr="00407A82">
              <w:rPr>
                <w:rFonts w:ascii="Verdana" w:hAnsi="Verdana" w:cs="Arial"/>
                <w:sz w:val="24"/>
                <w:szCs w:val="24"/>
              </w:rPr>
              <w:t xml:space="preserve">it </w:t>
            </w:r>
            <w:r w:rsidRPr="00407A82">
              <w:rPr>
                <w:rFonts w:ascii="Verdana" w:hAnsi="Verdana" w:cs="Arial"/>
                <w:sz w:val="24"/>
                <w:szCs w:val="24"/>
              </w:rPr>
              <w:t xml:space="preserve">should be noted that the </w:t>
            </w:r>
            <w:r w:rsidR="007F45C7" w:rsidRPr="00407A82">
              <w:rPr>
                <w:rFonts w:ascii="Verdana" w:hAnsi="Verdana" w:cs="Arial"/>
                <w:sz w:val="24"/>
                <w:szCs w:val="24"/>
              </w:rPr>
              <w:t>s</w:t>
            </w:r>
            <w:r w:rsidRPr="00407A82">
              <w:rPr>
                <w:rFonts w:ascii="Verdana" w:hAnsi="Verdana" w:cs="Arial"/>
                <w:sz w:val="24"/>
                <w:szCs w:val="24"/>
              </w:rPr>
              <w:t xml:space="preserve">tructure in ESR is used as the foundation and data will </w:t>
            </w:r>
            <w:r w:rsidR="00F8632D" w:rsidRPr="00407A82">
              <w:rPr>
                <w:rFonts w:ascii="Verdana" w:hAnsi="Verdana" w:cs="Arial"/>
                <w:sz w:val="24"/>
                <w:szCs w:val="24"/>
              </w:rPr>
              <w:t xml:space="preserve">only </w:t>
            </w:r>
            <w:r w:rsidRPr="00407A82">
              <w:rPr>
                <w:rFonts w:ascii="Verdana" w:hAnsi="Verdana" w:cs="Arial"/>
                <w:sz w:val="24"/>
                <w:szCs w:val="24"/>
              </w:rPr>
              <w:t xml:space="preserve">be accurate at the point at which the Survey </w:t>
            </w:r>
            <w:r w:rsidR="007F45C7" w:rsidRPr="00407A82">
              <w:rPr>
                <w:rFonts w:ascii="Verdana" w:hAnsi="Verdana" w:cs="Arial"/>
                <w:sz w:val="24"/>
                <w:szCs w:val="24"/>
              </w:rPr>
              <w:t>data is captured</w:t>
            </w:r>
            <w:r w:rsidR="00F8632D" w:rsidRPr="00407A82">
              <w:rPr>
                <w:rFonts w:ascii="Verdana" w:hAnsi="Verdana" w:cs="Arial"/>
                <w:sz w:val="24"/>
                <w:szCs w:val="24"/>
              </w:rPr>
              <w:t>.  C</w:t>
            </w:r>
            <w:r w:rsidRPr="00407A82">
              <w:rPr>
                <w:rFonts w:ascii="Verdana" w:hAnsi="Verdana" w:cs="Arial"/>
                <w:sz w:val="24"/>
                <w:szCs w:val="24"/>
              </w:rPr>
              <w:t xml:space="preserve">hanges in organisational structure </w:t>
            </w:r>
            <w:r w:rsidR="007F45C7" w:rsidRPr="00407A82">
              <w:rPr>
                <w:rFonts w:ascii="Verdana" w:hAnsi="Verdana" w:cs="Arial"/>
                <w:sz w:val="24"/>
                <w:szCs w:val="24"/>
              </w:rPr>
              <w:t xml:space="preserve">after this time </w:t>
            </w:r>
            <w:r w:rsidRPr="00407A82">
              <w:rPr>
                <w:rFonts w:ascii="Verdana" w:hAnsi="Verdana" w:cs="Arial"/>
                <w:sz w:val="24"/>
                <w:szCs w:val="24"/>
              </w:rPr>
              <w:t>will not be accounted for</w:t>
            </w:r>
            <w:r w:rsidR="00F320A8" w:rsidRPr="00407A82">
              <w:rPr>
                <w:rFonts w:ascii="Verdana" w:hAnsi="Verdana" w:cs="Arial"/>
                <w:sz w:val="24"/>
                <w:szCs w:val="24"/>
              </w:rPr>
              <w:t xml:space="preserve"> and should be noted.</w:t>
            </w:r>
          </w:p>
        </w:tc>
      </w:tr>
      <w:tr w:rsidR="00762BBE" w:rsidRPr="00A7225C" w14:paraId="6D290409" w14:textId="77777777" w:rsidTr="00024154">
        <w:trPr>
          <w:trHeight w:val="97"/>
        </w:trPr>
        <w:tc>
          <w:tcPr>
            <w:tcW w:w="2689" w:type="dxa"/>
            <w:vMerge w:val="restart"/>
          </w:tcPr>
          <w:p w14:paraId="6D290403" w14:textId="77777777" w:rsidR="00762BBE" w:rsidRPr="00407A82" w:rsidRDefault="00762BBE" w:rsidP="00407A82">
            <w:pPr>
              <w:jc w:val="both"/>
              <w:rPr>
                <w:rFonts w:ascii="Verdana" w:hAnsi="Verdana" w:cs="Arial"/>
                <w:b/>
                <w:sz w:val="24"/>
                <w:szCs w:val="24"/>
              </w:rPr>
            </w:pPr>
            <w:r w:rsidRPr="00407A82">
              <w:rPr>
                <w:rFonts w:ascii="Verdana" w:hAnsi="Verdana" w:cs="Arial"/>
                <w:b/>
                <w:sz w:val="24"/>
                <w:szCs w:val="24"/>
              </w:rPr>
              <w:lastRenderedPageBreak/>
              <w:t xml:space="preserve">Specific Action Required </w:t>
            </w:r>
          </w:p>
          <w:p w14:paraId="6D290404" w14:textId="77777777" w:rsidR="00762BBE" w:rsidRPr="00407A82" w:rsidRDefault="00762BBE" w:rsidP="00407A82">
            <w:pPr>
              <w:jc w:val="both"/>
              <w:rPr>
                <w:rFonts w:ascii="Verdana" w:hAnsi="Verdana" w:cs="Arial"/>
                <w:b/>
                <w:i/>
                <w:sz w:val="24"/>
                <w:szCs w:val="24"/>
              </w:rPr>
            </w:pPr>
            <w:r w:rsidRPr="00407A82">
              <w:rPr>
                <w:rFonts w:ascii="Verdana" w:hAnsi="Verdana" w:cs="Arial"/>
                <w:b/>
                <w:i/>
                <w:sz w:val="24"/>
                <w:szCs w:val="24"/>
              </w:rPr>
              <w:t>(please choose one only)</w:t>
            </w:r>
          </w:p>
        </w:tc>
        <w:tc>
          <w:tcPr>
            <w:tcW w:w="1842" w:type="dxa"/>
            <w:shd w:val="clear" w:color="auto" w:fill="D5DCE4" w:themeFill="text2" w:themeFillTint="33"/>
          </w:tcPr>
          <w:p w14:paraId="6D290405" w14:textId="77777777" w:rsidR="00762BBE" w:rsidRPr="00407A82" w:rsidRDefault="00762BBE" w:rsidP="00407A82">
            <w:pPr>
              <w:jc w:val="both"/>
              <w:rPr>
                <w:rFonts w:ascii="Verdana" w:hAnsi="Verdana" w:cs="Arial"/>
                <w:b/>
                <w:sz w:val="24"/>
                <w:szCs w:val="24"/>
              </w:rPr>
            </w:pPr>
            <w:r w:rsidRPr="00407A82">
              <w:rPr>
                <w:rFonts w:ascii="Verdana" w:hAnsi="Verdana" w:cs="Arial"/>
                <w:b/>
                <w:sz w:val="24"/>
                <w:szCs w:val="24"/>
              </w:rPr>
              <w:t>Information</w:t>
            </w:r>
          </w:p>
        </w:tc>
        <w:tc>
          <w:tcPr>
            <w:tcW w:w="1701" w:type="dxa"/>
            <w:shd w:val="clear" w:color="auto" w:fill="D5DCE4" w:themeFill="text2" w:themeFillTint="33"/>
          </w:tcPr>
          <w:p w14:paraId="6D290406" w14:textId="77777777" w:rsidR="00762BBE" w:rsidRPr="00407A82" w:rsidRDefault="00762BBE" w:rsidP="00407A82">
            <w:pPr>
              <w:jc w:val="both"/>
              <w:rPr>
                <w:rFonts w:ascii="Verdana" w:hAnsi="Verdana" w:cs="Arial"/>
                <w:b/>
                <w:sz w:val="24"/>
                <w:szCs w:val="24"/>
              </w:rPr>
            </w:pPr>
            <w:r w:rsidRPr="00407A82">
              <w:rPr>
                <w:rFonts w:ascii="Verdana" w:hAnsi="Verdana" w:cs="Arial"/>
                <w:b/>
                <w:sz w:val="24"/>
                <w:szCs w:val="24"/>
              </w:rPr>
              <w:t>Discussion</w:t>
            </w:r>
          </w:p>
        </w:tc>
        <w:tc>
          <w:tcPr>
            <w:tcW w:w="1701" w:type="dxa"/>
            <w:shd w:val="clear" w:color="auto" w:fill="D5DCE4" w:themeFill="text2" w:themeFillTint="33"/>
          </w:tcPr>
          <w:p w14:paraId="6D290407" w14:textId="77777777" w:rsidR="00762BBE" w:rsidRPr="00A7225C" w:rsidRDefault="00762BBE" w:rsidP="00407A82">
            <w:pPr>
              <w:jc w:val="both"/>
              <w:rPr>
                <w:rFonts w:ascii="Verdana" w:hAnsi="Verdana" w:cs="Arial"/>
                <w:b/>
              </w:rPr>
            </w:pPr>
            <w:r w:rsidRPr="00A7225C">
              <w:rPr>
                <w:rFonts w:ascii="Verdana" w:hAnsi="Verdana" w:cs="Arial"/>
                <w:b/>
              </w:rPr>
              <w:t>Assurance</w:t>
            </w:r>
          </w:p>
        </w:tc>
        <w:tc>
          <w:tcPr>
            <w:tcW w:w="1560" w:type="dxa"/>
            <w:gridSpan w:val="2"/>
            <w:shd w:val="clear" w:color="auto" w:fill="D5DCE4" w:themeFill="text2" w:themeFillTint="33"/>
          </w:tcPr>
          <w:p w14:paraId="6D290408" w14:textId="77777777" w:rsidR="00762BBE" w:rsidRPr="00A7225C" w:rsidRDefault="00762BBE" w:rsidP="00407A82">
            <w:pPr>
              <w:jc w:val="both"/>
              <w:rPr>
                <w:rFonts w:ascii="Verdana" w:hAnsi="Verdana" w:cs="Arial"/>
                <w:b/>
              </w:rPr>
            </w:pPr>
            <w:r w:rsidRPr="00A7225C">
              <w:rPr>
                <w:rFonts w:ascii="Verdana" w:hAnsi="Verdana" w:cs="Arial"/>
                <w:b/>
              </w:rPr>
              <w:t>Approval</w:t>
            </w:r>
          </w:p>
        </w:tc>
      </w:tr>
      <w:tr w:rsidR="00762BBE" w:rsidRPr="00A7225C" w14:paraId="6D29040F" w14:textId="77777777" w:rsidTr="00024154">
        <w:trPr>
          <w:trHeight w:val="96"/>
        </w:trPr>
        <w:tc>
          <w:tcPr>
            <w:tcW w:w="2689" w:type="dxa"/>
            <w:vMerge/>
          </w:tcPr>
          <w:p w14:paraId="6D29040A" w14:textId="77777777" w:rsidR="00762BBE" w:rsidRPr="00407A82" w:rsidRDefault="00762BBE" w:rsidP="00407A82">
            <w:pPr>
              <w:jc w:val="both"/>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2" w:type="dxa"/>
              </w:tcPr>
              <w:p w14:paraId="6D29040B" w14:textId="4662BB0F" w:rsidR="00762BBE" w:rsidRPr="00407A82" w:rsidRDefault="00E21830" w:rsidP="00407A82">
                <w:pPr>
                  <w:ind w:right="96"/>
                  <w:jc w:val="both"/>
                  <w:rPr>
                    <w:rFonts w:ascii="Verdana" w:hAnsi="Verdana" w:cs="Arial"/>
                    <w:sz w:val="24"/>
                    <w:szCs w:val="24"/>
                  </w:rPr>
                </w:pPr>
                <w:r w:rsidRPr="00407A82">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01" w:type="dxa"/>
              </w:tcPr>
              <w:p w14:paraId="6D29040C" w14:textId="71CA41C2" w:rsidR="00762BBE" w:rsidRPr="00407A82" w:rsidRDefault="00A7225C" w:rsidP="00407A82">
                <w:pPr>
                  <w:ind w:right="96"/>
                  <w:jc w:val="both"/>
                  <w:rPr>
                    <w:rFonts w:ascii="Verdana" w:hAnsi="Verdana" w:cs="Arial"/>
                    <w:sz w:val="24"/>
                    <w:szCs w:val="24"/>
                  </w:rPr>
                </w:pPr>
                <w:r w:rsidRPr="00407A82">
                  <w:rPr>
                    <w:rFonts w:ascii="MS Gothic" w:eastAsia="MS Gothic" w:hAnsi="MS Gothic" w:cs="Arial" w:hint="eastAsia"/>
                    <w:sz w:val="24"/>
                    <w:szCs w:val="24"/>
                  </w:rPr>
                  <w:t>☐</w:t>
                </w:r>
              </w:p>
            </w:tc>
          </w:sdtContent>
        </w:sdt>
        <w:sdt>
          <w:sdtPr>
            <w:rPr>
              <w:rFonts w:ascii="Verdana" w:hAnsi="Verdana" w:cs="Arial"/>
            </w:rPr>
            <w:id w:val="-49540097"/>
            <w14:checkbox>
              <w14:checked w14:val="1"/>
              <w14:checkedState w14:val="2612" w14:font="MS Gothic"/>
              <w14:uncheckedState w14:val="2610" w14:font="MS Gothic"/>
            </w14:checkbox>
          </w:sdtPr>
          <w:sdtEndPr/>
          <w:sdtContent>
            <w:tc>
              <w:tcPr>
                <w:tcW w:w="1701" w:type="dxa"/>
              </w:tcPr>
              <w:p w14:paraId="6D29040D" w14:textId="6A897D86" w:rsidR="00762BBE" w:rsidRPr="00A7225C" w:rsidRDefault="0002264A" w:rsidP="00407A82">
                <w:pPr>
                  <w:ind w:right="96"/>
                  <w:jc w:val="both"/>
                  <w:rPr>
                    <w:rFonts w:ascii="Verdana" w:hAnsi="Verdana" w:cs="Arial"/>
                  </w:rPr>
                </w:pPr>
                <w:r w:rsidRPr="00A7225C">
                  <w:rPr>
                    <w:rFonts w:ascii="MS Gothic" w:eastAsia="MS Gothic" w:hAnsi="MS Gothic" w:cs="Arial" w:hint="eastAsia"/>
                  </w:rPr>
                  <w:t>☒</w:t>
                </w:r>
              </w:p>
            </w:tc>
          </w:sdtContent>
        </w:sdt>
        <w:sdt>
          <w:sdtPr>
            <w:rPr>
              <w:rFonts w:ascii="Verdana" w:hAnsi="Verdana" w:cs="Arial"/>
            </w:rPr>
            <w:id w:val="1731038570"/>
            <w14:checkbox>
              <w14:checked w14:val="0"/>
              <w14:checkedState w14:val="2612" w14:font="MS Gothic"/>
              <w14:uncheckedState w14:val="2610" w14:font="MS Gothic"/>
            </w14:checkbox>
          </w:sdtPr>
          <w:sdtEndPr/>
          <w:sdtContent>
            <w:tc>
              <w:tcPr>
                <w:tcW w:w="1560" w:type="dxa"/>
                <w:gridSpan w:val="2"/>
              </w:tcPr>
              <w:p w14:paraId="64F73514" w14:textId="77777777" w:rsidR="00762BBE" w:rsidRPr="00A7225C" w:rsidRDefault="00F57042" w:rsidP="00407A82">
                <w:pPr>
                  <w:ind w:right="96"/>
                  <w:jc w:val="both"/>
                  <w:rPr>
                    <w:rFonts w:ascii="Segoe UI Symbol" w:eastAsia="MS Gothic" w:hAnsi="Segoe UI Symbol" w:cs="Segoe UI Symbol"/>
                  </w:rPr>
                </w:pPr>
                <w:r w:rsidRPr="00A7225C">
                  <w:rPr>
                    <w:rFonts w:ascii="Segoe UI Symbol" w:eastAsia="MS Gothic" w:hAnsi="Segoe UI Symbol" w:cs="Segoe UI Symbol"/>
                  </w:rPr>
                  <w:t>☐</w:t>
                </w:r>
              </w:p>
              <w:p w14:paraId="6D29040E" w14:textId="77777777" w:rsidR="00D52925" w:rsidRPr="00A7225C" w:rsidRDefault="00D52925" w:rsidP="00407A82">
                <w:pPr>
                  <w:jc w:val="both"/>
                  <w:rPr>
                    <w:rFonts w:ascii="Verdana" w:hAnsi="Verdana" w:cs="Arial"/>
                  </w:rPr>
                </w:pPr>
              </w:p>
            </w:tc>
          </w:sdtContent>
        </w:sdt>
      </w:tr>
      <w:tr w:rsidR="00762BBE" w:rsidRPr="00A7225C" w14:paraId="6D290418" w14:textId="77777777" w:rsidTr="00024154">
        <w:tc>
          <w:tcPr>
            <w:tcW w:w="2689" w:type="dxa"/>
          </w:tcPr>
          <w:p w14:paraId="6D290410" w14:textId="77777777" w:rsidR="00762BBE" w:rsidRPr="00407A82" w:rsidRDefault="00762BBE" w:rsidP="00407A82">
            <w:pPr>
              <w:jc w:val="both"/>
              <w:rPr>
                <w:rFonts w:ascii="Verdana" w:hAnsi="Verdana" w:cs="Arial"/>
                <w:b/>
                <w:sz w:val="24"/>
                <w:szCs w:val="24"/>
              </w:rPr>
            </w:pPr>
            <w:r w:rsidRPr="00407A82">
              <w:rPr>
                <w:rFonts w:ascii="Verdana" w:hAnsi="Verdana" w:cs="Arial"/>
                <w:b/>
                <w:sz w:val="24"/>
                <w:szCs w:val="24"/>
              </w:rPr>
              <w:t>Recommendations</w:t>
            </w:r>
          </w:p>
          <w:p w14:paraId="6D290411" w14:textId="77777777" w:rsidR="00762BBE" w:rsidRPr="00407A82" w:rsidRDefault="00762BBE" w:rsidP="00407A82">
            <w:pPr>
              <w:jc w:val="both"/>
              <w:rPr>
                <w:rFonts w:ascii="Verdana" w:hAnsi="Verdana" w:cs="Arial"/>
                <w:b/>
                <w:sz w:val="24"/>
                <w:szCs w:val="24"/>
              </w:rPr>
            </w:pPr>
          </w:p>
        </w:tc>
        <w:tc>
          <w:tcPr>
            <w:tcW w:w="6804" w:type="dxa"/>
            <w:gridSpan w:val="5"/>
          </w:tcPr>
          <w:p w14:paraId="6D290412" w14:textId="77777777" w:rsidR="00653AEC" w:rsidRPr="00407A82" w:rsidRDefault="00653AEC" w:rsidP="00407A82">
            <w:pPr>
              <w:ind w:right="96"/>
              <w:jc w:val="both"/>
              <w:rPr>
                <w:rFonts w:ascii="Verdana" w:hAnsi="Verdana" w:cs="Arial"/>
                <w:sz w:val="24"/>
                <w:szCs w:val="24"/>
              </w:rPr>
            </w:pPr>
            <w:r w:rsidRPr="00407A82">
              <w:rPr>
                <w:rFonts w:ascii="Verdana" w:hAnsi="Verdana" w:cs="Arial"/>
                <w:sz w:val="24"/>
                <w:szCs w:val="24"/>
              </w:rPr>
              <w:t>Members are asked to:</w:t>
            </w:r>
          </w:p>
          <w:p w14:paraId="719A1998" w14:textId="77777777" w:rsidR="00024154" w:rsidRPr="00407A82" w:rsidRDefault="00A7225C" w:rsidP="00407A82">
            <w:pPr>
              <w:pStyle w:val="ListParagraph"/>
              <w:numPr>
                <w:ilvl w:val="0"/>
                <w:numId w:val="17"/>
              </w:numPr>
              <w:ind w:right="96"/>
              <w:jc w:val="both"/>
              <w:rPr>
                <w:rFonts w:ascii="Verdana" w:hAnsi="Verdana" w:cs="Arial"/>
                <w:sz w:val="24"/>
                <w:szCs w:val="24"/>
              </w:rPr>
            </w:pPr>
            <w:r w:rsidRPr="00407A82">
              <w:rPr>
                <w:rFonts w:ascii="Verdana" w:hAnsi="Verdana" w:cs="Arial"/>
                <w:b/>
                <w:bCs/>
                <w:sz w:val="24"/>
                <w:szCs w:val="24"/>
              </w:rPr>
              <w:t xml:space="preserve">BE ASSURED </w:t>
            </w:r>
            <w:r w:rsidR="00024154" w:rsidRPr="00407A82">
              <w:rPr>
                <w:rFonts w:ascii="Verdana" w:hAnsi="Verdana" w:cs="Arial"/>
                <w:sz w:val="24"/>
                <w:szCs w:val="24"/>
              </w:rPr>
              <w:t>that action plans are in place at a Service level to address feedback from the 2024 survey results</w:t>
            </w:r>
          </w:p>
          <w:p w14:paraId="6D290417" w14:textId="695500A2" w:rsidR="00762BBE" w:rsidRPr="00407A82" w:rsidRDefault="00024154" w:rsidP="00407A82">
            <w:pPr>
              <w:pStyle w:val="ListParagraph"/>
              <w:numPr>
                <w:ilvl w:val="0"/>
                <w:numId w:val="14"/>
              </w:numPr>
              <w:ind w:right="96"/>
              <w:jc w:val="both"/>
              <w:rPr>
                <w:rFonts w:ascii="Verdana" w:hAnsi="Verdana" w:cs="Arial"/>
                <w:sz w:val="24"/>
                <w:szCs w:val="24"/>
              </w:rPr>
            </w:pPr>
            <w:r w:rsidRPr="00407A82">
              <w:rPr>
                <w:rFonts w:ascii="Verdana" w:hAnsi="Verdana" w:cs="Arial"/>
                <w:b/>
                <w:bCs/>
                <w:sz w:val="24"/>
                <w:szCs w:val="24"/>
              </w:rPr>
              <w:t xml:space="preserve">BE ASSURED </w:t>
            </w:r>
            <w:r w:rsidRPr="00407A82">
              <w:rPr>
                <w:rFonts w:ascii="Verdana" w:hAnsi="Verdana" w:cs="Arial"/>
                <w:sz w:val="24"/>
                <w:szCs w:val="24"/>
              </w:rPr>
              <w:t>that positive action is being taken at a Service level, to improve the staff survey response rate going forward</w:t>
            </w:r>
          </w:p>
        </w:tc>
      </w:tr>
    </w:tbl>
    <w:p w14:paraId="6D29041B" w14:textId="3668D5B6" w:rsidR="00653AEC" w:rsidRPr="00407A82" w:rsidRDefault="0020539A" w:rsidP="00407A82">
      <w:pPr>
        <w:spacing w:after="0" w:line="240" w:lineRule="auto"/>
        <w:jc w:val="both"/>
        <w:rPr>
          <w:rFonts w:ascii="Verdana" w:hAnsi="Verdana" w:cs="Arial"/>
          <w:b/>
          <w:sz w:val="24"/>
          <w:szCs w:val="24"/>
        </w:rPr>
      </w:pPr>
      <w:r w:rsidRPr="0002264A">
        <w:rPr>
          <w:rFonts w:ascii="Verdana" w:hAnsi="Verdana"/>
          <w:sz w:val="24"/>
          <w:szCs w:val="24"/>
        </w:rPr>
        <w:br w:type="page"/>
      </w:r>
      <w:r w:rsidR="00BE63CF" w:rsidRPr="00407A82">
        <w:rPr>
          <w:rFonts w:ascii="Verdana" w:hAnsi="Verdana" w:cs="Arial"/>
          <w:b/>
          <w:sz w:val="24"/>
          <w:szCs w:val="24"/>
        </w:rPr>
        <w:lastRenderedPageBreak/>
        <w:t>NHS WALES STAFF SURVEY 2024</w:t>
      </w:r>
      <w:r w:rsidR="00024154" w:rsidRPr="00407A82">
        <w:rPr>
          <w:rFonts w:ascii="Verdana" w:hAnsi="Verdana" w:cs="Arial"/>
          <w:b/>
          <w:sz w:val="24"/>
          <w:szCs w:val="24"/>
        </w:rPr>
        <w:t xml:space="preserve"> - ACTION PLANS AND TIMEFRAMES</w:t>
      </w:r>
    </w:p>
    <w:p w14:paraId="4D20D19D" w14:textId="77777777" w:rsidR="00BE63CF" w:rsidRPr="00407A82" w:rsidRDefault="00BE63CF" w:rsidP="00407A82">
      <w:pPr>
        <w:spacing w:after="0" w:line="240" w:lineRule="auto"/>
        <w:jc w:val="both"/>
        <w:rPr>
          <w:rFonts w:ascii="Verdana" w:hAnsi="Verdana" w:cs="Arial"/>
          <w:b/>
          <w:sz w:val="24"/>
          <w:szCs w:val="24"/>
        </w:rPr>
      </w:pPr>
    </w:p>
    <w:p w14:paraId="6D29041C" w14:textId="77777777" w:rsidR="00653AEC" w:rsidRPr="00407A82" w:rsidRDefault="00653AEC" w:rsidP="00407A82">
      <w:pPr>
        <w:pStyle w:val="ListParagraph"/>
        <w:numPr>
          <w:ilvl w:val="0"/>
          <w:numId w:val="1"/>
        </w:numPr>
        <w:spacing w:after="0" w:line="240" w:lineRule="auto"/>
        <w:jc w:val="both"/>
        <w:rPr>
          <w:rFonts w:ascii="Verdana" w:hAnsi="Verdana" w:cs="Arial"/>
          <w:b/>
          <w:sz w:val="24"/>
          <w:szCs w:val="24"/>
        </w:rPr>
      </w:pPr>
      <w:r w:rsidRPr="00407A82">
        <w:rPr>
          <w:rFonts w:ascii="Verdana" w:hAnsi="Verdana" w:cs="Arial"/>
          <w:b/>
          <w:sz w:val="24"/>
          <w:szCs w:val="24"/>
        </w:rPr>
        <w:t>INTRODUCTION</w:t>
      </w:r>
    </w:p>
    <w:p w14:paraId="72A42E19" w14:textId="77777777" w:rsidR="002A4ACF" w:rsidRPr="00407A82" w:rsidRDefault="00BE63CF" w:rsidP="00407A82">
      <w:pPr>
        <w:spacing w:after="0" w:line="240" w:lineRule="auto"/>
        <w:jc w:val="both"/>
        <w:rPr>
          <w:rFonts w:ascii="Verdana" w:hAnsi="Verdana" w:cs="Arial"/>
          <w:color w:val="000000" w:themeColor="text1"/>
          <w:sz w:val="24"/>
          <w:szCs w:val="24"/>
        </w:rPr>
      </w:pPr>
      <w:r w:rsidRPr="00407A82">
        <w:rPr>
          <w:rFonts w:ascii="Verdana" w:hAnsi="Verdana" w:cs="Arial"/>
          <w:color w:val="000000" w:themeColor="text1"/>
          <w:sz w:val="24"/>
          <w:szCs w:val="24"/>
        </w:rPr>
        <w:t>The purpose of this report is to</w:t>
      </w:r>
      <w:r w:rsidR="002A4ACF" w:rsidRPr="00407A82">
        <w:rPr>
          <w:rFonts w:ascii="Verdana" w:hAnsi="Verdana" w:cs="Arial"/>
          <w:color w:val="000000" w:themeColor="text1"/>
          <w:sz w:val="24"/>
          <w:szCs w:val="24"/>
        </w:rPr>
        <w:t>:</w:t>
      </w:r>
    </w:p>
    <w:p w14:paraId="3DB27286" w14:textId="77777777" w:rsidR="00024154" w:rsidRPr="00407A82" w:rsidRDefault="00024154" w:rsidP="00407A82">
      <w:pPr>
        <w:pStyle w:val="ListParagraph"/>
        <w:numPr>
          <w:ilvl w:val="0"/>
          <w:numId w:val="17"/>
        </w:numPr>
        <w:spacing w:after="0" w:line="240" w:lineRule="auto"/>
        <w:ind w:right="96"/>
        <w:jc w:val="both"/>
        <w:rPr>
          <w:rFonts w:ascii="Verdana" w:hAnsi="Verdana" w:cs="Arial"/>
          <w:b/>
          <w:sz w:val="24"/>
          <w:szCs w:val="24"/>
        </w:rPr>
      </w:pPr>
      <w:r w:rsidRPr="00407A82">
        <w:rPr>
          <w:rFonts w:ascii="Verdana" w:hAnsi="Verdana" w:cs="Arial"/>
          <w:sz w:val="24"/>
          <w:szCs w:val="24"/>
        </w:rPr>
        <w:t>Provide assurance that action plans are in place at a Service level to address feedback from the 2024 survey results</w:t>
      </w:r>
    </w:p>
    <w:p w14:paraId="57D59830" w14:textId="5C5ED8DD" w:rsidR="00BE63CF" w:rsidRPr="00407A82" w:rsidRDefault="00024154" w:rsidP="00407A82">
      <w:pPr>
        <w:pStyle w:val="ListParagraph"/>
        <w:numPr>
          <w:ilvl w:val="0"/>
          <w:numId w:val="17"/>
        </w:numPr>
        <w:spacing w:after="0" w:line="240" w:lineRule="auto"/>
        <w:ind w:right="96"/>
        <w:contextualSpacing w:val="0"/>
        <w:jc w:val="both"/>
        <w:rPr>
          <w:rFonts w:ascii="Verdana" w:hAnsi="Verdana" w:cs="Arial"/>
          <w:b/>
          <w:sz w:val="24"/>
          <w:szCs w:val="24"/>
        </w:rPr>
      </w:pPr>
      <w:r w:rsidRPr="00407A82">
        <w:rPr>
          <w:rFonts w:ascii="Verdana" w:hAnsi="Verdana" w:cs="Arial"/>
          <w:sz w:val="24"/>
          <w:szCs w:val="24"/>
        </w:rPr>
        <w:t>Provide assurance that positive action is being taken at a Service level, to improve the staff survey response rate going forward</w:t>
      </w:r>
    </w:p>
    <w:p w14:paraId="14637281" w14:textId="77777777" w:rsidR="00024154" w:rsidRPr="00407A82" w:rsidRDefault="00024154" w:rsidP="00407A82">
      <w:pPr>
        <w:pStyle w:val="ListParagraph"/>
        <w:spacing w:after="0" w:line="240" w:lineRule="auto"/>
        <w:ind w:right="96"/>
        <w:contextualSpacing w:val="0"/>
        <w:jc w:val="both"/>
        <w:rPr>
          <w:rFonts w:ascii="Verdana" w:hAnsi="Verdana" w:cs="Arial"/>
          <w:b/>
          <w:sz w:val="24"/>
          <w:szCs w:val="24"/>
        </w:rPr>
      </w:pPr>
    </w:p>
    <w:p w14:paraId="6D29041F" w14:textId="77777777" w:rsidR="00653AEC" w:rsidRPr="00407A82" w:rsidRDefault="00653AEC" w:rsidP="00407A82">
      <w:pPr>
        <w:pStyle w:val="ListParagraph"/>
        <w:numPr>
          <w:ilvl w:val="0"/>
          <w:numId w:val="1"/>
        </w:numPr>
        <w:spacing w:after="0" w:line="240" w:lineRule="auto"/>
        <w:contextualSpacing w:val="0"/>
        <w:jc w:val="both"/>
        <w:rPr>
          <w:rFonts w:ascii="Verdana" w:hAnsi="Verdana" w:cs="Arial"/>
          <w:b/>
          <w:sz w:val="24"/>
          <w:szCs w:val="24"/>
        </w:rPr>
      </w:pPr>
      <w:r w:rsidRPr="00407A82">
        <w:rPr>
          <w:rFonts w:ascii="Verdana" w:hAnsi="Verdana" w:cs="Arial"/>
          <w:b/>
          <w:sz w:val="24"/>
          <w:szCs w:val="24"/>
        </w:rPr>
        <w:t>BACKGROUND</w:t>
      </w:r>
    </w:p>
    <w:p w14:paraId="4F8854FE" w14:textId="3C317D19" w:rsidR="00F320A8" w:rsidRPr="00407A82" w:rsidRDefault="005341DC" w:rsidP="00407A82">
      <w:pPr>
        <w:jc w:val="both"/>
        <w:rPr>
          <w:rFonts w:ascii="Verdana" w:hAnsi="Verdana" w:cs="Arial"/>
          <w:sz w:val="24"/>
          <w:szCs w:val="24"/>
        </w:rPr>
      </w:pPr>
      <w:r w:rsidRPr="00407A82">
        <w:rPr>
          <w:rFonts w:ascii="Verdana" w:hAnsi="Verdana" w:cs="Arial"/>
          <w:sz w:val="24"/>
          <w:szCs w:val="24"/>
        </w:rPr>
        <w:t>Following the results of the 2024 NHS Wales Staff Survey being shared at the end of March and confirming our participation rate (12.9% against a national average of 21.9%) and survey results being lower than</w:t>
      </w:r>
      <w:r w:rsidR="007F45C7" w:rsidRPr="00407A82">
        <w:rPr>
          <w:rFonts w:ascii="Verdana" w:hAnsi="Verdana" w:cs="Arial"/>
          <w:sz w:val="24"/>
          <w:szCs w:val="24"/>
        </w:rPr>
        <w:t xml:space="preserve"> the</w:t>
      </w:r>
      <w:r w:rsidRPr="00407A82">
        <w:rPr>
          <w:rFonts w:ascii="Verdana" w:hAnsi="Verdana" w:cs="Arial"/>
          <w:sz w:val="24"/>
          <w:szCs w:val="24"/>
        </w:rPr>
        <w:t xml:space="preserve"> national average in 8 of the 10 themes, work has been undertaken to understand the reasons for the low up-take and </w:t>
      </w:r>
      <w:r w:rsidR="008C5187" w:rsidRPr="00407A82">
        <w:rPr>
          <w:rFonts w:ascii="Verdana" w:hAnsi="Verdana" w:cs="Arial"/>
          <w:sz w:val="24"/>
          <w:szCs w:val="24"/>
        </w:rPr>
        <w:t xml:space="preserve">to </w:t>
      </w:r>
      <w:r w:rsidRPr="00407A82">
        <w:rPr>
          <w:rFonts w:ascii="Verdana" w:hAnsi="Verdana" w:cs="Arial"/>
          <w:sz w:val="24"/>
          <w:szCs w:val="24"/>
        </w:rPr>
        <w:t>identify our priority areas for improvement.</w:t>
      </w:r>
    </w:p>
    <w:p w14:paraId="2C2A88CF" w14:textId="2CCBB8B6" w:rsidR="00F320A8" w:rsidRPr="00407A82" w:rsidRDefault="00F320A8" w:rsidP="00407A82">
      <w:pPr>
        <w:pStyle w:val="ListParagraph"/>
        <w:numPr>
          <w:ilvl w:val="0"/>
          <w:numId w:val="1"/>
        </w:numPr>
        <w:spacing w:after="0"/>
        <w:jc w:val="both"/>
        <w:rPr>
          <w:rFonts w:ascii="Verdana" w:hAnsi="Verdana" w:cs="Arial"/>
          <w:b/>
          <w:bCs/>
          <w:sz w:val="24"/>
          <w:szCs w:val="24"/>
        </w:rPr>
      </w:pPr>
      <w:r w:rsidRPr="00407A82">
        <w:rPr>
          <w:rFonts w:ascii="Verdana" w:hAnsi="Verdana" w:cs="Arial"/>
          <w:b/>
          <w:bCs/>
          <w:sz w:val="24"/>
          <w:szCs w:val="24"/>
        </w:rPr>
        <w:t xml:space="preserve">PROGRESS </w:t>
      </w:r>
      <w:r w:rsidR="001104FC" w:rsidRPr="00407A82">
        <w:rPr>
          <w:rFonts w:ascii="Verdana" w:hAnsi="Verdana" w:cs="Arial"/>
          <w:b/>
          <w:bCs/>
          <w:sz w:val="24"/>
          <w:szCs w:val="24"/>
        </w:rPr>
        <w:t>TO DATE</w:t>
      </w:r>
    </w:p>
    <w:p w14:paraId="421A9D3F" w14:textId="5B907DA5" w:rsidR="00152ABA" w:rsidRPr="00407A82" w:rsidRDefault="00152ABA" w:rsidP="00407A82">
      <w:pPr>
        <w:jc w:val="both"/>
        <w:rPr>
          <w:rFonts w:ascii="Verdana" w:hAnsi="Verdana" w:cs="Arial"/>
          <w:sz w:val="24"/>
          <w:szCs w:val="24"/>
        </w:rPr>
      </w:pPr>
      <w:r w:rsidRPr="00407A82">
        <w:rPr>
          <w:rFonts w:ascii="Verdana" w:hAnsi="Verdana" w:cs="Arial"/>
          <w:sz w:val="24"/>
          <w:szCs w:val="24"/>
        </w:rPr>
        <w:t xml:space="preserve">As committed to at May’s Board, </w:t>
      </w:r>
      <w:r w:rsidRPr="00407A82">
        <w:rPr>
          <w:rFonts w:ascii="Verdana" w:hAnsi="Verdana" w:cs="Arial"/>
          <w:b/>
          <w:bCs/>
          <w:sz w:val="24"/>
          <w:szCs w:val="24"/>
        </w:rPr>
        <w:t>appendix 1</w:t>
      </w:r>
      <w:r w:rsidRPr="00407A82">
        <w:rPr>
          <w:rFonts w:ascii="Verdana" w:hAnsi="Verdana" w:cs="Arial"/>
          <w:sz w:val="24"/>
          <w:szCs w:val="24"/>
        </w:rPr>
        <w:t xml:space="preserve"> details copies of the National Staff Survey 2024/5 Action Plans from across Service Groups and Directorates, outlining local actions to improv</w:t>
      </w:r>
      <w:r w:rsidR="007E0A04" w:rsidRPr="00407A82">
        <w:rPr>
          <w:rFonts w:ascii="Verdana" w:hAnsi="Verdana" w:cs="Arial"/>
          <w:sz w:val="24"/>
          <w:szCs w:val="24"/>
        </w:rPr>
        <w:t>e</w:t>
      </w:r>
      <w:r w:rsidRPr="00407A82">
        <w:rPr>
          <w:rFonts w:ascii="Verdana" w:hAnsi="Verdana" w:cs="Arial"/>
          <w:sz w:val="24"/>
          <w:szCs w:val="24"/>
        </w:rPr>
        <w:t xml:space="preserve"> response rates (minimum of 25%)</w:t>
      </w:r>
      <w:r w:rsidR="007F45C7" w:rsidRPr="00407A82">
        <w:rPr>
          <w:rFonts w:ascii="Verdana" w:hAnsi="Verdana" w:cs="Arial"/>
          <w:sz w:val="24"/>
          <w:szCs w:val="24"/>
        </w:rPr>
        <w:t xml:space="preserve"> linked to </w:t>
      </w:r>
      <w:r w:rsidR="007E0A04" w:rsidRPr="00407A82">
        <w:rPr>
          <w:rFonts w:ascii="Verdana" w:hAnsi="Verdana" w:cs="Arial"/>
          <w:sz w:val="24"/>
          <w:szCs w:val="24"/>
        </w:rPr>
        <w:t>staff feedback</w:t>
      </w:r>
      <w:r w:rsidRPr="00407A82">
        <w:rPr>
          <w:rFonts w:ascii="Verdana" w:hAnsi="Verdana" w:cs="Arial"/>
          <w:sz w:val="24"/>
          <w:szCs w:val="24"/>
        </w:rPr>
        <w:t>, how they will contribute to delivery of the top three organisational wide priorities</w:t>
      </w:r>
      <w:r w:rsidR="007F45C7" w:rsidRPr="00407A82">
        <w:rPr>
          <w:rFonts w:ascii="Verdana" w:hAnsi="Verdana" w:cs="Arial"/>
          <w:sz w:val="24"/>
          <w:szCs w:val="24"/>
        </w:rPr>
        <w:t xml:space="preserve"> identified</w:t>
      </w:r>
      <w:r w:rsidRPr="00407A82">
        <w:rPr>
          <w:rFonts w:ascii="Verdana" w:hAnsi="Verdana" w:cs="Arial"/>
          <w:sz w:val="24"/>
          <w:szCs w:val="24"/>
        </w:rPr>
        <w:t xml:space="preserve"> for improvement and expected success measures.</w:t>
      </w:r>
    </w:p>
    <w:p w14:paraId="623D3421" w14:textId="23BD7EC0" w:rsidR="00F320A8" w:rsidRPr="00407A82" w:rsidRDefault="00F320A8" w:rsidP="00407A82">
      <w:pPr>
        <w:jc w:val="both"/>
        <w:rPr>
          <w:rFonts w:ascii="Verdana" w:hAnsi="Verdana" w:cs="Arial"/>
          <w:sz w:val="24"/>
          <w:szCs w:val="24"/>
        </w:rPr>
      </w:pPr>
      <w:r w:rsidRPr="00407A82">
        <w:rPr>
          <w:rFonts w:ascii="Verdana" w:hAnsi="Verdana" w:cs="Arial"/>
          <w:sz w:val="24"/>
          <w:szCs w:val="24"/>
        </w:rPr>
        <w:t xml:space="preserve">These action plans highlight the work that will be undertaken as part of communication plans across services to provide assurance on the independent management of the survey which maintains anonymity, and the regular promotion of actions that have been taken as a result of colleagues completing the survey through the </w:t>
      </w:r>
      <w:r w:rsidRPr="00407A82">
        <w:rPr>
          <w:rFonts w:ascii="Verdana" w:hAnsi="Verdana" w:cs="Arial"/>
          <w:i/>
          <w:iCs/>
          <w:sz w:val="24"/>
          <w:szCs w:val="24"/>
        </w:rPr>
        <w:t>‘You Said, We’re Delivering Together’</w:t>
      </w:r>
      <w:r w:rsidRPr="00407A82">
        <w:rPr>
          <w:rFonts w:ascii="Verdana" w:hAnsi="Verdana" w:cs="Arial"/>
          <w:sz w:val="24"/>
          <w:szCs w:val="24"/>
        </w:rPr>
        <w:t xml:space="preserve"> Campaign.  </w:t>
      </w:r>
    </w:p>
    <w:p w14:paraId="45C8DF18" w14:textId="77777777" w:rsidR="001104FC" w:rsidRPr="00407A82" w:rsidRDefault="00F320A8" w:rsidP="00407A82">
      <w:pPr>
        <w:jc w:val="both"/>
        <w:rPr>
          <w:rFonts w:ascii="Verdana" w:hAnsi="Verdana" w:cs="Arial"/>
          <w:sz w:val="24"/>
          <w:szCs w:val="24"/>
        </w:rPr>
      </w:pPr>
      <w:r w:rsidRPr="00407A82">
        <w:rPr>
          <w:rFonts w:ascii="Verdana" w:hAnsi="Verdana" w:cs="Arial"/>
          <w:sz w:val="24"/>
          <w:szCs w:val="24"/>
        </w:rPr>
        <w:t xml:space="preserve">In addition, a national mandate is due to be issued by HEIW for 2025, for organisations to increase response rates by 20% and the potential of a national incentive scheme is currently being discussed. </w:t>
      </w:r>
    </w:p>
    <w:p w14:paraId="5D3B649B" w14:textId="77777777" w:rsidR="001104FC" w:rsidRPr="00407A82" w:rsidRDefault="001104FC" w:rsidP="00407A82">
      <w:pPr>
        <w:pStyle w:val="ListParagraph"/>
        <w:numPr>
          <w:ilvl w:val="0"/>
          <w:numId w:val="1"/>
        </w:numPr>
        <w:jc w:val="both"/>
        <w:rPr>
          <w:rFonts w:ascii="Verdana" w:hAnsi="Verdana" w:cs="Arial"/>
          <w:b/>
          <w:bCs/>
          <w:sz w:val="24"/>
          <w:szCs w:val="24"/>
        </w:rPr>
      </w:pPr>
      <w:r w:rsidRPr="00407A82">
        <w:rPr>
          <w:rFonts w:ascii="Verdana" w:hAnsi="Verdana" w:cs="Arial"/>
          <w:b/>
          <w:bCs/>
          <w:sz w:val="24"/>
          <w:szCs w:val="24"/>
        </w:rPr>
        <w:t>NEXT STEPS</w:t>
      </w:r>
    </w:p>
    <w:p w14:paraId="19CE1B71" w14:textId="23A934C8" w:rsidR="001104FC" w:rsidRPr="00407A82" w:rsidRDefault="0047598A" w:rsidP="00407A82">
      <w:pPr>
        <w:jc w:val="both"/>
        <w:rPr>
          <w:rFonts w:ascii="Verdana" w:hAnsi="Verdana" w:cs="Arial"/>
          <w:sz w:val="24"/>
          <w:szCs w:val="24"/>
        </w:rPr>
      </w:pPr>
      <w:r w:rsidRPr="00407A82">
        <w:rPr>
          <w:rFonts w:ascii="Verdana" w:hAnsi="Verdana" w:cs="Arial"/>
          <w:sz w:val="24"/>
          <w:szCs w:val="24"/>
        </w:rPr>
        <w:t xml:space="preserve">In addition to Service Group and Directorate action plans </w:t>
      </w:r>
      <w:r w:rsidRPr="00407A82">
        <w:rPr>
          <w:rFonts w:ascii="Verdana" w:hAnsi="Verdana" w:cs="Arial"/>
          <w:b/>
          <w:bCs/>
          <w:sz w:val="24"/>
          <w:szCs w:val="24"/>
        </w:rPr>
        <w:t>(appendix 1)</w:t>
      </w:r>
      <w:r w:rsidRPr="00407A82">
        <w:rPr>
          <w:rFonts w:ascii="Verdana" w:hAnsi="Verdana" w:cs="Arial"/>
          <w:sz w:val="24"/>
          <w:szCs w:val="24"/>
        </w:rPr>
        <w:t>, t</w:t>
      </w:r>
      <w:r w:rsidR="001104FC" w:rsidRPr="00407A82">
        <w:rPr>
          <w:rFonts w:ascii="Verdana" w:hAnsi="Verdana" w:cs="Arial"/>
          <w:sz w:val="24"/>
          <w:szCs w:val="24"/>
        </w:rPr>
        <w:t xml:space="preserve">he following table outlines the key next steps to </w:t>
      </w:r>
      <w:r w:rsidRPr="00407A82">
        <w:rPr>
          <w:rFonts w:ascii="Verdana" w:hAnsi="Verdana" w:cs="Arial"/>
          <w:sz w:val="24"/>
          <w:szCs w:val="24"/>
        </w:rPr>
        <w:t xml:space="preserve">be taken nationally, organisationally and at a service level to </w:t>
      </w:r>
      <w:r w:rsidR="001104FC" w:rsidRPr="00407A82">
        <w:rPr>
          <w:rFonts w:ascii="Verdana" w:hAnsi="Verdana" w:cs="Arial"/>
          <w:sz w:val="24"/>
          <w:szCs w:val="24"/>
        </w:rPr>
        <w:t>provide assurance</w:t>
      </w:r>
      <w:r w:rsidRPr="00407A82">
        <w:rPr>
          <w:rFonts w:ascii="Verdana" w:hAnsi="Verdana" w:cs="Arial"/>
          <w:sz w:val="24"/>
          <w:szCs w:val="24"/>
        </w:rPr>
        <w:t xml:space="preserve"> in respect of improving response rates in 2025 and addressing feedback from the 2024 Staff Survey.</w:t>
      </w:r>
    </w:p>
    <w:tbl>
      <w:tblPr>
        <w:tblpPr w:leftFromText="180" w:rightFromText="180" w:vertAnchor="text" w:horzAnchor="margin" w:tblpXSpec="center" w:tblpY="516"/>
        <w:tblW w:w="10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6"/>
        <w:gridCol w:w="2126"/>
        <w:gridCol w:w="3402"/>
      </w:tblGrid>
      <w:tr w:rsidR="001104FC" w:rsidRPr="00407A82" w14:paraId="28A96286" w14:textId="77777777" w:rsidTr="00283CE0">
        <w:tc>
          <w:tcPr>
            <w:tcW w:w="5246" w:type="dxa"/>
            <w:shd w:val="clear" w:color="auto" w:fill="auto"/>
          </w:tcPr>
          <w:p w14:paraId="12FF7FFE" w14:textId="77777777" w:rsidR="001104FC" w:rsidRPr="00407A82" w:rsidRDefault="001104FC" w:rsidP="00407A82">
            <w:pPr>
              <w:jc w:val="both"/>
              <w:rPr>
                <w:rFonts w:ascii="Verdana" w:hAnsi="Verdana" w:cs="Arial"/>
                <w:b/>
                <w:bCs/>
                <w:sz w:val="24"/>
                <w:szCs w:val="24"/>
              </w:rPr>
            </w:pPr>
            <w:r w:rsidRPr="00407A82">
              <w:rPr>
                <w:rFonts w:ascii="Verdana" w:hAnsi="Verdana" w:cs="Arial"/>
                <w:b/>
                <w:bCs/>
                <w:sz w:val="24"/>
                <w:szCs w:val="24"/>
              </w:rPr>
              <w:lastRenderedPageBreak/>
              <w:t>Action</w:t>
            </w:r>
          </w:p>
        </w:tc>
        <w:tc>
          <w:tcPr>
            <w:tcW w:w="2126" w:type="dxa"/>
            <w:shd w:val="clear" w:color="auto" w:fill="auto"/>
          </w:tcPr>
          <w:p w14:paraId="6EDDE0C1" w14:textId="77777777" w:rsidR="001104FC" w:rsidRPr="00407A82" w:rsidRDefault="001104FC" w:rsidP="00407A82">
            <w:pPr>
              <w:jc w:val="both"/>
              <w:rPr>
                <w:rFonts w:ascii="Verdana" w:hAnsi="Verdana" w:cs="Arial"/>
                <w:b/>
                <w:bCs/>
                <w:sz w:val="24"/>
                <w:szCs w:val="24"/>
              </w:rPr>
            </w:pPr>
            <w:r w:rsidRPr="00407A82">
              <w:rPr>
                <w:rFonts w:ascii="Verdana" w:hAnsi="Verdana" w:cs="Arial"/>
                <w:b/>
                <w:bCs/>
                <w:sz w:val="24"/>
                <w:szCs w:val="24"/>
              </w:rPr>
              <w:t>Timeline and Status</w:t>
            </w:r>
          </w:p>
        </w:tc>
        <w:tc>
          <w:tcPr>
            <w:tcW w:w="3402" w:type="dxa"/>
            <w:shd w:val="clear" w:color="auto" w:fill="auto"/>
          </w:tcPr>
          <w:p w14:paraId="51042FC4" w14:textId="4E089267" w:rsidR="001104FC" w:rsidRPr="00407A82" w:rsidRDefault="0047598A" w:rsidP="00407A82">
            <w:pPr>
              <w:jc w:val="both"/>
              <w:rPr>
                <w:rFonts w:ascii="Verdana" w:hAnsi="Verdana" w:cs="Arial"/>
                <w:b/>
                <w:bCs/>
                <w:sz w:val="24"/>
                <w:szCs w:val="24"/>
              </w:rPr>
            </w:pPr>
            <w:r w:rsidRPr="00407A82">
              <w:rPr>
                <w:rFonts w:ascii="Verdana" w:hAnsi="Verdana" w:cs="Arial"/>
                <w:b/>
                <w:bCs/>
                <w:sz w:val="24"/>
                <w:szCs w:val="24"/>
              </w:rPr>
              <w:t>Responsible Lead</w:t>
            </w:r>
          </w:p>
        </w:tc>
      </w:tr>
      <w:tr w:rsidR="001104FC" w:rsidRPr="00407A82" w14:paraId="1B6FDE22" w14:textId="77777777" w:rsidTr="00283CE0">
        <w:tc>
          <w:tcPr>
            <w:tcW w:w="5246" w:type="dxa"/>
            <w:shd w:val="clear" w:color="auto" w:fill="auto"/>
          </w:tcPr>
          <w:p w14:paraId="73634CA4" w14:textId="5295FF8F" w:rsidR="001104FC" w:rsidRPr="00407A82" w:rsidRDefault="0047598A" w:rsidP="00407A82">
            <w:pPr>
              <w:jc w:val="both"/>
              <w:rPr>
                <w:rFonts w:ascii="Verdana" w:hAnsi="Verdana" w:cs="Arial"/>
                <w:sz w:val="24"/>
                <w:szCs w:val="24"/>
              </w:rPr>
            </w:pPr>
            <w:r w:rsidRPr="00407A82">
              <w:rPr>
                <w:rFonts w:ascii="Verdana" w:hAnsi="Verdana" w:cs="Arial"/>
                <w:sz w:val="24"/>
                <w:szCs w:val="24"/>
              </w:rPr>
              <w:t xml:space="preserve">Health Board-wide Communications published sharing the results </w:t>
            </w:r>
            <w:r w:rsidRPr="00407A82">
              <w:rPr>
                <w:rFonts w:ascii="Verdana" w:hAnsi="Verdana" w:cs="Arial"/>
                <w:b/>
                <w:bCs/>
                <w:sz w:val="24"/>
                <w:szCs w:val="24"/>
              </w:rPr>
              <w:t>(appendix 2)</w:t>
            </w:r>
            <w:r w:rsidRPr="00407A82">
              <w:rPr>
                <w:rFonts w:ascii="Verdana" w:hAnsi="Verdana" w:cs="Arial"/>
                <w:sz w:val="24"/>
                <w:szCs w:val="24"/>
              </w:rPr>
              <w:t xml:space="preserve"> of the national survey, progress made to date through ‘We Said, We’re Delivering T</w:t>
            </w:r>
            <w:r w:rsidR="006B3729" w:rsidRPr="00407A82">
              <w:rPr>
                <w:rFonts w:ascii="Verdana" w:hAnsi="Verdana" w:cs="Arial"/>
                <w:sz w:val="24"/>
                <w:szCs w:val="24"/>
              </w:rPr>
              <w:t>ogether campaign, success measures going forward and focus on improving response rates.</w:t>
            </w:r>
          </w:p>
        </w:tc>
        <w:tc>
          <w:tcPr>
            <w:tcW w:w="2126" w:type="dxa"/>
            <w:shd w:val="clear" w:color="auto" w:fill="auto"/>
          </w:tcPr>
          <w:p w14:paraId="0F529C60" w14:textId="55599AC3" w:rsidR="001104FC" w:rsidRPr="00407A82" w:rsidRDefault="006B3729" w:rsidP="00407A82">
            <w:pPr>
              <w:jc w:val="both"/>
              <w:rPr>
                <w:rFonts w:ascii="Verdana" w:hAnsi="Verdana" w:cs="Arial"/>
                <w:sz w:val="24"/>
                <w:szCs w:val="24"/>
              </w:rPr>
            </w:pPr>
            <w:r w:rsidRPr="00407A82">
              <w:rPr>
                <w:rFonts w:ascii="Verdana" w:hAnsi="Verdana" w:cs="Arial"/>
                <w:sz w:val="24"/>
                <w:szCs w:val="24"/>
              </w:rPr>
              <w:t>May-June 2025</w:t>
            </w:r>
          </w:p>
          <w:p w14:paraId="283FD732" w14:textId="3068DBB5" w:rsidR="006B3729" w:rsidRPr="00407A82" w:rsidRDefault="006B3729" w:rsidP="00407A82">
            <w:pPr>
              <w:jc w:val="both"/>
              <w:rPr>
                <w:rFonts w:ascii="Verdana" w:hAnsi="Verdana" w:cs="Arial"/>
                <w:b/>
                <w:bCs/>
                <w:sz w:val="24"/>
                <w:szCs w:val="24"/>
              </w:rPr>
            </w:pPr>
            <w:r w:rsidRPr="00407A82">
              <w:rPr>
                <w:rFonts w:ascii="Verdana" w:hAnsi="Verdana" w:cs="Arial"/>
                <w:b/>
                <w:bCs/>
                <w:sz w:val="24"/>
                <w:szCs w:val="24"/>
              </w:rPr>
              <w:t>ON-TRACK</w:t>
            </w:r>
          </w:p>
        </w:tc>
        <w:tc>
          <w:tcPr>
            <w:tcW w:w="3402" w:type="dxa"/>
            <w:shd w:val="clear" w:color="auto" w:fill="auto"/>
          </w:tcPr>
          <w:p w14:paraId="342F7387" w14:textId="54C69884" w:rsidR="001104FC" w:rsidRPr="00407A82" w:rsidRDefault="001104FC" w:rsidP="00407A82">
            <w:pPr>
              <w:jc w:val="both"/>
              <w:rPr>
                <w:rFonts w:ascii="Verdana" w:hAnsi="Verdana" w:cs="Arial"/>
                <w:sz w:val="24"/>
                <w:szCs w:val="24"/>
              </w:rPr>
            </w:pPr>
            <w:r w:rsidRPr="00407A82">
              <w:rPr>
                <w:rFonts w:ascii="Verdana" w:hAnsi="Verdana" w:cs="Arial"/>
                <w:sz w:val="24"/>
                <w:szCs w:val="24"/>
              </w:rPr>
              <w:t xml:space="preserve">Director of WOD </w:t>
            </w:r>
            <w:r w:rsidR="006B3729" w:rsidRPr="00407A82">
              <w:rPr>
                <w:rFonts w:ascii="Verdana" w:hAnsi="Verdana" w:cs="Arial"/>
                <w:sz w:val="24"/>
                <w:szCs w:val="24"/>
              </w:rPr>
              <w:t>and Director of DICE</w:t>
            </w:r>
          </w:p>
        </w:tc>
      </w:tr>
      <w:tr w:rsidR="001104FC" w:rsidRPr="00407A82" w14:paraId="3AFC5480" w14:textId="77777777" w:rsidTr="00283CE0">
        <w:tc>
          <w:tcPr>
            <w:tcW w:w="5246" w:type="dxa"/>
            <w:shd w:val="clear" w:color="auto" w:fill="auto"/>
          </w:tcPr>
          <w:p w14:paraId="2DA97AE5" w14:textId="636AF90A" w:rsidR="001104FC" w:rsidRPr="00407A82" w:rsidRDefault="006B3729" w:rsidP="00407A82">
            <w:pPr>
              <w:jc w:val="both"/>
              <w:rPr>
                <w:rFonts w:ascii="Verdana" w:hAnsi="Verdana" w:cs="Arial"/>
                <w:sz w:val="24"/>
                <w:szCs w:val="24"/>
              </w:rPr>
            </w:pPr>
            <w:r w:rsidRPr="00407A82">
              <w:rPr>
                <w:rFonts w:ascii="Verdana" w:hAnsi="Verdana" w:cs="Arial"/>
                <w:sz w:val="24"/>
                <w:szCs w:val="24"/>
              </w:rPr>
              <w:t xml:space="preserve">Service Groups/Directorates to utilise local briefings to share overarching </w:t>
            </w:r>
            <w:r w:rsidRPr="00407A82">
              <w:rPr>
                <w:rFonts w:ascii="Verdana" w:hAnsi="Verdana" w:cs="Arial"/>
                <w:b/>
                <w:bCs/>
                <w:sz w:val="24"/>
                <w:szCs w:val="24"/>
              </w:rPr>
              <w:t>(appendix 2)</w:t>
            </w:r>
            <w:r w:rsidRPr="00407A82">
              <w:rPr>
                <w:rFonts w:ascii="Verdana" w:hAnsi="Verdana" w:cs="Arial"/>
                <w:sz w:val="24"/>
                <w:szCs w:val="24"/>
              </w:rPr>
              <w:t xml:space="preserve"> and local Staff Survey Results and actions planned for collective delivery.  In addition, highlight</w:t>
            </w:r>
            <w:r w:rsidR="00EC6B52" w:rsidRPr="00407A82">
              <w:rPr>
                <w:rFonts w:ascii="Verdana" w:hAnsi="Verdana" w:cs="Arial"/>
                <w:sz w:val="24"/>
                <w:szCs w:val="24"/>
              </w:rPr>
              <w:t>ing</w:t>
            </w:r>
            <w:r w:rsidRPr="00407A82">
              <w:rPr>
                <w:rFonts w:ascii="Verdana" w:hAnsi="Verdana" w:cs="Arial"/>
                <w:sz w:val="24"/>
                <w:szCs w:val="24"/>
              </w:rPr>
              <w:t xml:space="preserve"> the launch of the 2025 survey (1</w:t>
            </w:r>
            <w:r w:rsidRPr="00407A82">
              <w:rPr>
                <w:rFonts w:ascii="Verdana" w:hAnsi="Verdana" w:cs="Arial"/>
                <w:sz w:val="24"/>
                <w:szCs w:val="24"/>
                <w:vertAlign w:val="superscript"/>
              </w:rPr>
              <w:t>st</w:t>
            </w:r>
            <w:r w:rsidRPr="00407A82">
              <w:rPr>
                <w:rFonts w:ascii="Verdana" w:hAnsi="Verdana" w:cs="Arial"/>
                <w:sz w:val="24"/>
                <w:szCs w:val="24"/>
              </w:rPr>
              <w:t xml:space="preserve"> October 2025)</w:t>
            </w:r>
          </w:p>
        </w:tc>
        <w:tc>
          <w:tcPr>
            <w:tcW w:w="2126" w:type="dxa"/>
            <w:shd w:val="clear" w:color="auto" w:fill="auto"/>
          </w:tcPr>
          <w:p w14:paraId="09C4562D" w14:textId="77777777" w:rsidR="001104FC" w:rsidRPr="00407A82" w:rsidRDefault="006B3729" w:rsidP="00407A82">
            <w:pPr>
              <w:jc w:val="both"/>
              <w:rPr>
                <w:rFonts w:ascii="Verdana" w:hAnsi="Verdana" w:cs="Arial"/>
                <w:sz w:val="24"/>
                <w:szCs w:val="24"/>
              </w:rPr>
            </w:pPr>
            <w:r w:rsidRPr="00407A82">
              <w:rPr>
                <w:rFonts w:ascii="Verdana" w:hAnsi="Verdana" w:cs="Arial"/>
                <w:sz w:val="24"/>
                <w:szCs w:val="24"/>
              </w:rPr>
              <w:t>June 2025</w:t>
            </w:r>
          </w:p>
          <w:p w14:paraId="1CEA205A" w14:textId="77777777" w:rsidR="006B3729" w:rsidRPr="00407A82" w:rsidRDefault="006B3729" w:rsidP="00407A82">
            <w:pPr>
              <w:jc w:val="both"/>
              <w:rPr>
                <w:rFonts w:ascii="Verdana" w:hAnsi="Verdana" w:cs="Arial"/>
                <w:sz w:val="24"/>
                <w:szCs w:val="24"/>
              </w:rPr>
            </w:pPr>
          </w:p>
          <w:p w14:paraId="795C7D18" w14:textId="576BD5A3" w:rsidR="006B3729" w:rsidRPr="00407A82" w:rsidRDefault="006B3729" w:rsidP="00407A82">
            <w:pPr>
              <w:jc w:val="both"/>
              <w:rPr>
                <w:rFonts w:ascii="Verdana" w:hAnsi="Verdana" w:cs="Arial"/>
                <w:b/>
                <w:bCs/>
                <w:sz w:val="24"/>
                <w:szCs w:val="24"/>
              </w:rPr>
            </w:pPr>
            <w:r w:rsidRPr="00407A82">
              <w:rPr>
                <w:rFonts w:ascii="Verdana" w:hAnsi="Verdana" w:cs="Arial"/>
                <w:b/>
                <w:bCs/>
                <w:sz w:val="24"/>
                <w:szCs w:val="24"/>
              </w:rPr>
              <w:t>ON-TRACK</w:t>
            </w:r>
          </w:p>
        </w:tc>
        <w:tc>
          <w:tcPr>
            <w:tcW w:w="3402" w:type="dxa"/>
            <w:shd w:val="clear" w:color="auto" w:fill="auto"/>
          </w:tcPr>
          <w:p w14:paraId="6C37FD46" w14:textId="71AEA032" w:rsidR="001104FC" w:rsidRPr="00407A82" w:rsidRDefault="006B3729" w:rsidP="00407A82">
            <w:pPr>
              <w:jc w:val="both"/>
              <w:rPr>
                <w:rFonts w:ascii="Verdana" w:hAnsi="Verdana" w:cs="Arial"/>
                <w:sz w:val="24"/>
                <w:szCs w:val="24"/>
              </w:rPr>
            </w:pPr>
            <w:r w:rsidRPr="00407A82">
              <w:rPr>
                <w:rFonts w:ascii="Verdana" w:hAnsi="Verdana" w:cs="Arial"/>
                <w:sz w:val="24"/>
                <w:szCs w:val="24"/>
              </w:rPr>
              <w:t>Service Group / Corporate Directors</w:t>
            </w:r>
          </w:p>
        </w:tc>
      </w:tr>
      <w:tr w:rsidR="001104FC" w:rsidRPr="00407A82" w14:paraId="4E7A68DD" w14:textId="77777777" w:rsidTr="00283CE0">
        <w:tc>
          <w:tcPr>
            <w:tcW w:w="5246" w:type="dxa"/>
            <w:shd w:val="clear" w:color="auto" w:fill="auto"/>
          </w:tcPr>
          <w:p w14:paraId="7D4285E4" w14:textId="6EBB8659" w:rsidR="001104FC" w:rsidRPr="00407A82" w:rsidRDefault="006B3729" w:rsidP="00407A82">
            <w:pPr>
              <w:jc w:val="both"/>
              <w:rPr>
                <w:rFonts w:ascii="Verdana" w:hAnsi="Verdana" w:cs="Arial"/>
                <w:sz w:val="24"/>
                <w:szCs w:val="24"/>
              </w:rPr>
            </w:pPr>
            <w:r w:rsidRPr="00407A82">
              <w:rPr>
                <w:rFonts w:ascii="Verdana" w:eastAsia="Times New Roman" w:hAnsi="Verdana" w:cs="Arial"/>
                <w:sz w:val="24"/>
                <w:szCs w:val="24"/>
              </w:rPr>
              <w:t xml:space="preserve">Managers and Leaders across services to discuss the results </w:t>
            </w:r>
            <w:r w:rsidR="00C54A1F" w:rsidRPr="00407A82">
              <w:rPr>
                <w:rFonts w:ascii="Verdana" w:eastAsia="Times New Roman" w:hAnsi="Verdana" w:cs="Arial"/>
                <w:sz w:val="24"/>
                <w:szCs w:val="24"/>
              </w:rPr>
              <w:t xml:space="preserve">and action plans </w:t>
            </w:r>
            <w:r w:rsidRPr="00407A82">
              <w:rPr>
                <w:rFonts w:ascii="Verdana" w:eastAsia="Times New Roman" w:hAnsi="Verdana" w:cs="Arial"/>
                <w:sz w:val="24"/>
                <w:szCs w:val="24"/>
              </w:rPr>
              <w:t xml:space="preserve">within their teams to collectively implement, feeding into the overarching </w:t>
            </w:r>
            <w:r w:rsidR="00EC6B52" w:rsidRPr="00407A82">
              <w:rPr>
                <w:rFonts w:ascii="Verdana" w:eastAsia="Times New Roman" w:hAnsi="Verdana" w:cs="Arial"/>
                <w:sz w:val="24"/>
                <w:szCs w:val="24"/>
              </w:rPr>
              <w:t xml:space="preserve">actions, </w:t>
            </w:r>
            <w:r w:rsidRPr="00407A82">
              <w:rPr>
                <w:rFonts w:ascii="Verdana" w:eastAsia="Times New Roman" w:hAnsi="Verdana" w:cs="Arial"/>
                <w:sz w:val="24"/>
                <w:szCs w:val="24"/>
              </w:rPr>
              <w:t>goals and success measures</w:t>
            </w:r>
            <w:r w:rsidR="00C54A1F" w:rsidRPr="00407A82">
              <w:rPr>
                <w:rFonts w:ascii="Verdana" w:eastAsia="Times New Roman" w:hAnsi="Verdana" w:cs="Arial"/>
                <w:sz w:val="24"/>
                <w:szCs w:val="24"/>
              </w:rPr>
              <w:t xml:space="preserve"> for Service Groups/Directorates.  </w:t>
            </w:r>
          </w:p>
        </w:tc>
        <w:tc>
          <w:tcPr>
            <w:tcW w:w="2126" w:type="dxa"/>
            <w:shd w:val="clear" w:color="auto" w:fill="auto"/>
          </w:tcPr>
          <w:p w14:paraId="7C178265" w14:textId="3F723C27" w:rsidR="001104FC" w:rsidRPr="00407A82" w:rsidRDefault="00C54A1F" w:rsidP="00407A82">
            <w:pPr>
              <w:jc w:val="both"/>
              <w:rPr>
                <w:rFonts w:ascii="Verdana" w:hAnsi="Verdana" w:cs="Arial"/>
                <w:sz w:val="24"/>
                <w:szCs w:val="24"/>
              </w:rPr>
            </w:pPr>
            <w:r w:rsidRPr="00407A82">
              <w:rPr>
                <w:rFonts w:ascii="Verdana" w:hAnsi="Verdana" w:cs="Arial"/>
                <w:sz w:val="24"/>
                <w:szCs w:val="24"/>
              </w:rPr>
              <w:t>June / July 2025</w:t>
            </w:r>
          </w:p>
          <w:p w14:paraId="2CF26596" w14:textId="5A37BE2C" w:rsidR="001104FC" w:rsidRPr="00407A82" w:rsidRDefault="00C54A1F" w:rsidP="00407A82">
            <w:pPr>
              <w:jc w:val="both"/>
              <w:rPr>
                <w:rFonts w:ascii="Verdana" w:hAnsi="Verdana" w:cs="Arial"/>
                <w:b/>
                <w:bCs/>
                <w:sz w:val="24"/>
                <w:szCs w:val="24"/>
              </w:rPr>
            </w:pPr>
            <w:r w:rsidRPr="00407A82">
              <w:rPr>
                <w:rFonts w:ascii="Verdana" w:hAnsi="Verdana" w:cs="Arial"/>
                <w:b/>
                <w:bCs/>
                <w:sz w:val="24"/>
                <w:szCs w:val="24"/>
              </w:rPr>
              <w:t>ON-TRACK</w:t>
            </w:r>
          </w:p>
        </w:tc>
        <w:tc>
          <w:tcPr>
            <w:tcW w:w="3402" w:type="dxa"/>
            <w:shd w:val="clear" w:color="auto" w:fill="auto"/>
          </w:tcPr>
          <w:p w14:paraId="6A2FFFEF" w14:textId="71D7DF7F" w:rsidR="001104FC" w:rsidRPr="00407A82" w:rsidRDefault="00C54A1F" w:rsidP="00407A82">
            <w:pPr>
              <w:jc w:val="both"/>
              <w:rPr>
                <w:rFonts w:ascii="Verdana" w:hAnsi="Verdana" w:cs="Arial"/>
                <w:sz w:val="24"/>
                <w:szCs w:val="24"/>
              </w:rPr>
            </w:pPr>
            <w:r w:rsidRPr="00407A82">
              <w:rPr>
                <w:rFonts w:ascii="Verdana" w:hAnsi="Verdana" w:cs="Arial"/>
                <w:sz w:val="24"/>
                <w:szCs w:val="24"/>
              </w:rPr>
              <w:t>Heads of Service / Service Managers</w:t>
            </w:r>
          </w:p>
        </w:tc>
      </w:tr>
      <w:tr w:rsidR="001104FC" w:rsidRPr="00407A82" w14:paraId="722B926C" w14:textId="77777777" w:rsidTr="00283CE0">
        <w:tc>
          <w:tcPr>
            <w:tcW w:w="5246" w:type="dxa"/>
            <w:shd w:val="clear" w:color="auto" w:fill="auto"/>
          </w:tcPr>
          <w:p w14:paraId="4915B57C" w14:textId="43DB0D7D" w:rsidR="001104FC" w:rsidRPr="00407A82" w:rsidRDefault="00C54A1F" w:rsidP="00407A82">
            <w:pPr>
              <w:jc w:val="both"/>
              <w:rPr>
                <w:rFonts w:ascii="Verdana" w:hAnsi="Verdana" w:cs="Arial"/>
                <w:sz w:val="24"/>
                <w:szCs w:val="24"/>
              </w:rPr>
            </w:pPr>
            <w:r w:rsidRPr="00407A82">
              <w:rPr>
                <w:rFonts w:ascii="Verdana" w:hAnsi="Verdana" w:cs="Arial"/>
                <w:sz w:val="24"/>
                <w:szCs w:val="24"/>
              </w:rPr>
              <w:t xml:space="preserve">Work with HEIW, ESR &amp; HR </w:t>
            </w:r>
            <w:r w:rsidR="00407A82">
              <w:rPr>
                <w:rFonts w:ascii="Verdana" w:hAnsi="Verdana" w:cs="Arial"/>
                <w:sz w:val="24"/>
                <w:szCs w:val="24"/>
              </w:rPr>
              <w:t>Business Partners (</w:t>
            </w:r>
            <w:r w:rsidRPr="00407A82">
              <w:rPr>
                <w:rFonts w:ascii="Verdana" w:hAnsi="Verdana" w:cs="Arial"/>
                <w:sz w:val="24"/>
                <w:szCs w:val="24"/>
              </w:rPr>
              <w:t>BPs</w:t>
            </w:r>
            <w:r w:rsidR="00407A82">
              <w:rPr>
                <w:rFonts w:ascii="Verdana" w:hAnsi="Verdana" w:cs="Arial"/>
                <w:sz w:val="24"/>
                <w:szCs w:val="24"/>
              </w:rPr>
              <w:t>)</w:t>
            </w:r>
            <w:r w:rsidRPr="00407A82">
              <w:rPr>
                <w:rFonts w:ascii="Verdana" w:hAnsi="Verdana" w:cs="Arial"/>
                <w:sz w:val="24"/>
                <w:szCs w:val="24"/>
              </w:rPr>
              <w:t xml:space="preserve"> to make improvements </w:t>
            </w:r>
            <w:r w:rsidR="00507DE0" w:rsidRPr="00407A82">
              <w:rPr>
                <w:rFonts w:ascii="Verdana" w:hAnsi="Verdana" w:cs="Arial"/>
                <w:sz w:val="24"/>
                <w:szCs w:val="24"/>
              </w:rPr>
              <w:t>where</w:t>
            </w:r>
            <w:r w:rsidRPr="00407A82">
              <w:rPr>
                <w:rFonts w:ascii="Verdana" w:hAnsi="Verdana" w:cs="Arial"/>
                <w:sz w:val="24"/>
                <w:szCs w:val="24"/>
              </w:rPr>
              <w:t xml:space="preserve"> reasonably possible around the survey hierarchy to support improve accuracy of completion/returns</w:t>
            </w:r>
          </w:p>
        </w:tc>
        <w:tc>
          <w:tcPr>
            <w:tcW w:w="2126" w:type="dxa"/>
            <w:shd w:val="clear" w:color="auto" w:fill="auto"/>
          </w:tcPr>
          <w:p w14:paraId="60E02FA9" w14:textId="21A6DE3A" w:rsidR="001104FC" w:rsidRPr="00407A82" w:rsidRDefault="00C54A1F" w:rsidP="00407A82">
            <w:pPr>
              <w:jc w:val="both"/>
              <w:rPr>
                <w:rFonts w:ascii="Verdana" w:hAnsi="Verdana" w:cs="Arial"/>
                <w:sz w:val="24"/>
                <w:szCs w:val="24"/>
              </w:rPr>
            </w:pPr>
            <w:r w:rsidRPr="00407A82">
              <w:rPr>
                <w:rFonts w:ascii="Verdana" w:hAnsi="Verdana" w:cs="Arial"/>
                <w:sz w:val="24"/>
                <w:szCs w:val="24"/>
              </w:rPr>
              <w:t>26</w:t>
            </w:r>
            <w:r w:rsidRPr="00407A82">
              <w:rPr>
                <w:rFonts w:ascii="Verdana" w:hAnsi="Verdana" w:cs="Arial"/>
                <w:sz w:val="24"/>
                <w:szCs w:val="24"/>
                <w:vertAlign w:val="superscript"/>
              </w:rPr>
              <w:t>th</w:t>
            </w:r>
            <w:r w:rsidRPr="00407A82">
              <w:rPr>
                <w:rFonts w:ascii="Verdana" w:hAnsi="Verdana" w:cs="Arial"/>
                <w:sz w:val="24"/>
                <w:szCs w:val="24"/>
              </w:rPr>
              <w:t xml:space="preserve"> June</w:t>
            </w:r>
            <w:r w:rsidR="001104FC" w:rsidRPr="00407A82">
              <w:rPr>
                <w:rFonts w:ascii="Verdana" w:hAnsi="Verdana" w:cs="Arial"/>
                <w:sz w:val="24"/>
                <w:szCs w:val="24"/>
              </w:rPr>
              <w:t xml:space="preserve"> 2025</w:t>
            </w:r>
          </w:p>
          <w:p w14:paraId="13914987" w14:textId="178863C1" w:rsidR="001104FC" w:rsidRPr="00407A82" w:rsidRDefault="00C54A1F" w:rsidP="00407A82">
            <w:pPr>
              <w:jc w:val="both"/>
              <w:rPr>
                <w:rFonts w:ascii="Verdana" w:hAnsi="Verdana" w:cs="Arial"/>
                <w:b/>
                <w:bCs/>
                <w:sz w:val="24"/>
                <w:szCs w:val="24"/>
              </w:rPr>
            </w:pPr>
            <w:r w:rsidRPr="00407A82">
              <w:rPr>
                <w:rFonts w:ascii="Verdana" w:hAnsi="Verdana" w:cs="Arial"/>
                <w:b/>
                <w:bCs/>
                <w:sz w:val="24"/>
                <w:szCs w:val="24"/>
              </w:rPr>
              <w:t>ON-TRACK</w:t>
            </w:r>
          </w:p>
        </w:tc>
        <w:tc>
          <w:tcPr>
            <w:tcW w:w="3402" w:type="dxa"/>
            <w:shd w:val="clear" w:color="auto" w:fill="auto"/>
          </w:tcPr>
          <w:p w14:paraId="47BE7F6F" w14:textId="7461CDBA" w:rsidR="001104FC" w:rsidRPr="00407A82" w:rsidRDefault="00EC6B52" w:rsidP="00407A82">
            <w:pPr>
              <w:jc w:val="both"/>
              <w:rPr>
                <w:rFonts w:ascii="Verdana" w:hAnsi="Verdana" w:cs="Arial"/>
                <w:sz w:val="24"/>
                <w:szCs w:val="24"/>
              </w:rPr>
            </w:pPr>
            <w:r w:rsidRPr="00407A82">
              <w:rPr>
                <w:rFonts w:ascii="Verdana" w:hAnsi="Verdana" w:cs="Arial"/>
                <w:sz w:val="24"/>
                <w:szCs w:val="24"/>
              </w:rPr>
              <w:t>Head of Culture, OD &amp; Staff Experience, HEIW, ESR, HR BPs</w:t>
            </w:r>
          </w:p>
        </w:tc>
      </w:tr>
      <w:tr w:rsidR="001104FC" w:rsidRPr="00407A82" w14:paraId="5D44B8CB" w14:textId="77777777" w:rsidTr="00283CE0">
        <w:tc>
          <w:tcPr>
            <w:tcW w:w="5246" w:type="dxa"/>
            <w:shd w:val="clear" w:color="auto" w:fill="auto"/>
          </w:tcPr>
          <w:p w14:paraId="458A2005" w14:textId="417EC7B2" w:rsidR="00507DE0" w:rsidRPr="00407A82" w:rsidRDefault="00C54A1F" w:rsidP="00407A82">
            <w:pPr>
              <w:jc w:val="both"/>
              <w:rPr>
                <w:rFonts w:ascii="Verdana" w:hAnsi="Verdana" w:cs="Arial"/>
                <w:sz w:val="24"/>
                <w:szCs w:val="24"/>
              </w:rPr>
            </w:pPr>
            <w:r w:rsidRPr="00407A82">
              <w:rPr>
                <w:rFonts w:ascii="Verdana" w:hAnsi="Verdana" w:cs="Arial"/>
                <w:sz w:val="24"/>
                <w:szCs w:val="24"/>
              </w:rPr>
              <w:t>Utilise national resources and branding issued by HEIW to inform development of a Communications plan</w:t>
            </w:r>
            <w:r w:rsidR="00507DE0" w:rsidRPr="00407A82">
              <w:rPr>
                <w:rFonts w:ascii="Verdana" w:hAnsi="Verdana" w:cs="Arial"/>
                <w:sz w:val="24"/>
                <w:szCs w:val="24"/>
              </w:rPr>
              <w:t xml:space="preserve"> for </w:t>
            </w:r>
            <w:r w:rsidR="00407A82">
              <w:rPr>
                <w:rFonts w:ascii="Verdana" w:hAnsi="Verdana" w:cs="Arial"/>
                <w:sz w:val="24"/>
                <w:szCs w:val="24"/>
              </w:rPr>
              <w:t>Swansea Bay University Health Board (SBUHB)</w:t>
            </w:r>
            <w:r w:rsidR="00507DE0" w:rsidRPr="00407A82">
              <w:rPr>
                <w:rFonts w:ascii="Verdana" w:hAnsi="Verdana" w:cs="Arial"/>
                <w:sz w:val="24"/>
                <w:szCs w:val="24"/>
              </w:rPr>
              <w:t xml:space="preserve"> for 2025</w:t>
            </w:r>
            <w:r w:rsidRPr="00407A82">
              <w:rPr>
                <w:rFonts w:ascii="Verdana" w:hAnsi="Verdana" w:cs="Arial"/>
                <w:sz w:val="24"/>
                <w:szCs w:val="24"/>
              </w:rPr>
              <w:t>.</w:t>
            </w:r>
            <w:r w:rsidR="00507DE0" w:rsidRPr="00407A82">
              <w:rPr>
                <w:rFonts w:ascii="Verdana" w:hAnsi="Verdana" w:cs="Arial"/>
                <w:sz w:val="24"/>
                <w:szCs w:val="24"/>
              </w:rPr>
              <w:t xml:space="preserve">  </w:t>
            </w:r>
          </w:p>
          <w:p w14:paraId="0C9D35EB" w14:textId="56FE3BDB" w:rsidR="001104FC" w:rsidRPr="00407A82" w:rsidRDefault="00507DE0" w:rsidP="00407A82">
            <w:pPr>
              <w:jc w:val="both"/>
              <w:rPr>
                <w:rFonts w:ascii="Verdana" w:hAnsi="Verdana" w:cs="Arial"/>
                <w:sz w:val="24"/>
                <w:szCs w:val="24"/>
              </w:rPr>
            </w:pPr>
            <w:r w:rsidRPr="00407A82">
              <w:rPr>
                <w:rFonts w:ascii="Verdana" w:hAnsi="Verdana" w:cs="Arial"/>
                <w:sz w:val="24"/>
                <w:szCs w:val="24"/>
              </w:rPr>
              <w:t xml:space="preserve">Our local plan </w:t>
            </w:r>
            <w:r w:rsidR="00EC6B52" w:rsidRPr="00407A82">
              <w:rPr>
                <w:rFonts w:ascii="Verdana" w:hAnsi="Verdana" w:cs="Arial"/>
                <w:sz w:val="24"/>
                <w:szCs w:val="24"/>
              </w:rPr>
              <w:t>will</w:t>
            </w:r>
            <w:r w:rsidRPr="00407A82">
              <w:rPr>
                <w:rFonts w:ascii="Verdana" w:hAnsi="Verdana" w:cs="Arial"/>
                <w:sz w:val="24"/>
                <w:szCs w:val="24"/>
              </w:rPr>
              <w:t xml:space="preserve"> emphasise messages around confidentiality and examples of staff stories from across services linked to the ‘You Said, We’re Delivering Together’ </w:t>
            </w:r>
            <w:r w:rsidRPr="00407A82">
              <w:rPr>
                <w:rFonts w:ascii="Verdana" w:hAnsi="Verdana" w:cs="Arial"/>
                <w:sz w:val="24"/>
                <w:szCs w:val="24"/>
              </w:rPr>
              <w:lastRenderedPageBreak/>
              <w:t xml:space="preserve">campaign and </w:t>
            </w:r>
            <w:r w:rsidR="00EC6B52" w:rsidRPr="00407A82">
              <w:rPr>
                <w:rFonts w:ascii="Verdana" w:hAnsi="Verdana" w:cs="Arial"/>
                <w:sz w:val="24"/>
                <w:szCs w:val="24"/>
              </w:rPr>
              <w:t>evidencing</w:t>
            </w:r>
            <w:r w:rsidRPr="00407A82">
              <w:rPr>
                <w:rFonts w:ascii="Verdana" w:hAnsi="Verdana" w:cs="Arial"/>
                <w:sz w:val="24"/>
                <w:szCs w:val="24"/>
              </w:rPr>
              <w:t xml:space="preserve"> action taken as a result of the survey.</w:t>
            </w:r>
          </w:p>
        </w:tc>
        <w:tc>
          <w:tcPr>
            <w:tcW w:w="2126" w:type="dxa"/>
            <w:shd w:val="clear" w:color="auto" w:fill="auto"/>
          </w:tcPr>
          <w:p w14:paraId="63EA4735" w14:textId="10202BA0" w:rsidR="00507DE0" w:rsidRPr="00407A82" w:rsidRDefault="00507DE0" w:rsidP="00407A82">
            <w:pPr>
              <w:jc w:val="both"/>
              <w:rPr>
                <w:rFonts w:ascii="Verdana" w:hAnsi="Verdana" w:cs="Arial"/>
                <w:sz w:val="24"/>
                <w:szCs w:val="24"/>
              </w:rPr>
            </w:pPr>
            <w:r w:rsidRPr="00407A82">
              <w:rPr>
                <w:rFonts w:ascii="Verdana" w:hAnsi="Verdana" w:cs="Arial"/>
                <w:sz w:val="24"/>
                <w:szCs w:val="24"/>
              </w:rPr>
              <w:lastRenderedPageBreak/>
              <w:t>July 2025</w:t>
            </w:r>
          </w:p>
          <w:p w14:paraId="1C50E4F4" w14:textId="672E213A" w:rsidR="001104FC" w:rsidRPr="00407A82" w:rsidRDefault="001104FC" w:rsidP="00407A82">
            <w:pPr>
              <w:jc w:val="both"/>
              <w:rPr>
                <w:rFonts w:ascii="Verdana" w:hAnsi="Verdana" w:cs="Arial"/>
                <w:b/>
                <w:bCs/>
                <w:sz w:val="24"/>
                <w:szCs w:val="24"/>
              </w:rPr>
            </w:pPr>
            <w:r w:rsidRPr="00407A82">
              <w:rPr>
                <w:rFonts w:ascii="Verdana" w:hAnsi="Verdana" w:cs="Arial"/>
                <w:b/>
                <w:bCs/>
                <w:sz w:val="24"/>
                <w:szCs w:val="24"/>
              </w:rPr>
              <w:t>ON</w:t>
            </w:r>
            <w:r w:rsidR="00507DE0" w:rsidRPr="00407A82">
              <w:rPr>
                <w:rFonts w:ascii="Verdana" w:hAnsi="Verdana" w:cs="Arial"/>
                <w:b/>
                <w:bCs/>
                <w:sz w:val="24"/>
                <w:szCs w:val="24"/>
              </w:rPr>
              <w:t>-</w:t>
            </w:r>
            <w:r w:rsidRPr="00407A82">
              <w:rPr>
                <w:rFonts w:ascii="Verdana" w:hAnsi="Verdana" w:cs="Arial"/>
                <w:b/>
                <w:bCs/>
                <w:sz w:val="24"/>
                <w:szCs w:val="24"/>
              </w:rPr>
              <w:t>TRACK</w:t>
            </w:r>
          </w:p>
        </w:tc>
        <w:tc>
          <w:tcPr>
            <w:tcW w:w="3402" w:type="dxa"/>
            <w:shd w:val="clear" w:color="auto" w:fill="auto"/>
          </w:tcPr>
          <w:p w14:paraId="666C2141" w14:textId="0A954CD0" w:rsidR="001104FC" w:rsidRPr="00407A82" w:rsidRDefault="00507DE0" w:rsidP="00407A82">
            <w:pPr>
              <w:jc w:val="both"/>
              <w:rPr>
                <w:rFonts w:ascii="Verdana" w:hAnsi="Verdana" w:cs="Arial"/>
                <w:sz w:val="24"/>
                <w:szCs w:val="24"/>
              </w:rPr>
            </w:pPr>
            <w:r w:rsidRPr="00407A82">
              <w:rPr>
                <w:rFonts w:ascii="Verdana" w:hAnsi="Verdana" w:cs="Arial"/>
                <w:sz w:val="24"/>
                <w:szCs w:val="24"/>
              </w:rPr>
              <w:t xml:space="preserve">HEIW, </w:t>
            </w:r>
            <w:r w:rsidR="001104FC" w:rsidRPr="00407A82">
              <w:rPr>
                <w:rFonts w:ascii="Verdana" w:hAnsi="Verdana" w:cs="Arial"/>
                <w:sz w:val="24"/>
                <w:szCs w:val="24"/>
              </w:rPr>
              <w:t>Director of WOD</w:t>
            </w:r>
            <w:r w:rsidRPr="00407A82">
              <w:rPr>
                <w:rFonts w:ascii="Verdana" w:hAnsi="Verdana" w:cs="Arial"/>
                <w:sz w:val="24"/>
                <w:szCs w:val="24"/>
              </w:rPr>
              <w:t xml:space="preserve"> and Director of DICE</w:t>
            </w:r>
          </w:p>
        </w:tc>
      </w:tr>
      <w:tr w:rsidR="00507DE0" w:rsidRPr="00407A82" w14:paraId="136893EF" w14:textId="77777777" w:rsidTr="00283CE0">
        <w:tc>
          <w:tcPr>
            <w:tcW w:w="5246" w:type="dxa"/>
            <w:shd w:val="clear" w:color="auto" w:fill="auto"/>
          </w:tcPr>
          <w:p w14:paraId="2984B016" w14:textId="088B9AAF" w:rsidR="00507DE0" w:rsidRPr="00407A82" w:rsidRDefault="00507DE0" w:rsidP="00407A82">
            <w:pPr>
              <w:jc w:val="both"/>
              <w:rPr>
                <w:rFonts w:ascii="Verdana" w:hAnsi="Verdana" w:cs="Arial"/>
                <w:sz w:val="24"/>
                <w:szCs w:val="24"/>
              </w:rPr>
            </w:pPr>
            <w:r w:rsidRPr="00407A82">
              <w:rPr>
                <w:rFonts w:ascii="Verdana" w:hAnsi="Verdana" w:cs="Arial"/>
                <w:sz w:val="24"/>
                <w:szCs w:val="24"/>
              </w:rPr>
              <w:t xml:space="preserve">Progress up-date on delivery of action plans including examples of staff stories around “You Said, We’re Delivering together” culminated from Service Groups / Directorates and </w:t>
            </w:r>
            <w:r w:rsidR="00EC6B52" w:rsidRPr="00407A82">
              <w:rPr>
                <w:rFonts w:ascii="Verdana" w:hAnsi="Verdana" w:cs="Arial"/>
                <w:sz w:val="24"/>
                <w:szCs w:val="24"/>
              </w:rPr>
              <w:t xml:space="preserve">the </w:t>
            </w:r>
            <w:r w:rsidRPr="00407A82">
              <w:rPr>
                <w:rFonts w:ascii="Verdana" w:hAnsi="Verdana" w:cs="Arial"/>
                <w:sz w:val="24"/>
                <w:szCs w:val="24"/>
              </w:rPr>
              <w:t>launch of 2025 staff survey to WOD Delivery Group and WOD Committee.</w:t>
            </w:r>
          </w:p>
        </w:tc>
        <w:tc>
          <w:tcPr>
            <w:tcW w:w="2126" w:type="dxa"/>
            <w:shd w:val="clear" w:color="auto" w:fill="auto"/>
          </w:tcPr>
          <w:p w14:paraId="56F68526" w14:textId="77777777" w:rsidR="00507DE0" w:rsidRPr="00407A82" w:rsidRDefault="00507DE0" w:rsidP="00407A82">
            <w:pPr>
              <w:jc w:val="both"/>
              <w:rPr>
                <w:rFonts w:ascii="Verdana" w:hAnsi="Verdana" w:cs="Arial"/>
                <w:sz w:val="24"/>
                <w:szCs w:val="24"/>
              </w:rPr>
            </w:pPr>
            <w:r w:rsidRPr="00407A82">
              <w:rPr>
                <w:rFonts w:ascii="Verdana" w:hAnsi="Verdana" w:cs="Arial"/>
                <w:sz w:val="24"/>
                <w:szCs w:val="24"/>
              </w:rPr>
              <w:t>September / October 2025</w:t>
            </w:r>
          </w:p>
          <w:p w14:paraId="62640006" w14:textId="087305BF" w:rsidR="00507DE0" w:rsidRPr="00407A82" w:rsidRDefault="00507DE0" w:rsidP="00407A82">
            <w:pPr>
              <w:jc w:val="both"/>
              <w:rPr>
                <w:rFonts w:ascii="Verdana" w:hAnsi="Verdana" w:cs="Arial"/>
                <w:b/>
                <w:bCs/>
                <w:sz w:val="24"/>
                <w:szCs w:val="24"/>
              </w:rPr>
            </w:pPr>
            <w:r w:rsidRPr="00407A82">
              <w:rPr>
                <w:rFonts w:ascii="Verdana" w:hAnsi="Verdana" w:cs="Arial"/>
                <w:b/>
                <w:bCs/>
                <w:sz w:val="24"/>
                <w:szCs w:val="24"/>
              </w:rPr>
              <w:t>ON-TRACK</w:t>
            </w:r>
          </w:p>
        </w:tc>
        <w:tc>
          <w:tcPr>
            <w:tcW w:w="3402" w:type="dxa"/>
            <w:shd w:val="clear" w:color="auto" w:fill="auto"/>
          </w:tcPr>
          <w:p w14:paraId="3161E3B0" w14:textId="3C7EC09C" w:rsidR="00507DE0" w:rsidRPr="00407A82" w:rsidRDefault="00507DE0" w:rsidP="00407A82">
            <w:pPr>
              <w:jc w:val="both"/>
              <w:rPr>
                <w:rFonts w:ascii="Verdana" w:hAnsi="Verdana" w:cs="Arial"/>
                <w:sz w:val="24"/>
                <w:szCs w:val="24"/>
              </w:rPr>
            </w:pPr>
            <w:r w:rsidRPr="00407A82">
              <w:rPr>
                <w:rFonts w:ascii="Verdana" w:hAnsi="Verdana" w:cs="Arial"/>
                <w:sz w:val="24"/>
                <w:szCs w:val="24"/>
              </w:rPr>
              <w:t>Director of WOD and Service Group / Corporate Directors</w:t>
            </w:r>
          </w:p>
        </w:tc>
      </w:tr>
    </w:tbl>
    <w:p w14:paraId="6D290421" w14:textId="77777777" w:rsidR="00653AEC" w:rsidRPr="00407A82" w:rsidRDefault="00653AEC" w:rsidP="00407A82">
      <w:pPr>
        <w:pStyle w:val="ListParagraph"/>
        <w:spacing w:after="0" w:line="240" w:lineRule="auto"/>
        <w:jc w:val="both"/>
        <w:rPr>
          <w:rFonts w:ascii="Verdana" w:hAnsi="Verdana" w:cs="Arial"/>
          <w:b/>
          <w:sz w:val="24"/>
          <w:szCs w:val="24"/>
        </w:rPr>
      </w:pPr>
    </w:p>
    <w:p w14:paraId="6D290422" w14:textId="4D882DE5" w:rsidR="00653AEC" w:rsidRPr="00407A82" w:rsidRDefault="00653AEC" w:rsidP="00407A82">
      <w:pPr>
        <w:pStyle w:val="ListParagraph"/>
        <w:numPr>
          <w:ilvl w:val="0"/>
          <w:numId w:val="1"/>
        </w:numPr>
        <w:spacing w:after="0" w:line="240" w:lineRule="auto"/>
        <w:jc w:val="both"/>
        <w:rPr>
          <w:rFonts w:ascii="Verdana" w:hAnsi="Verdana" w:cs="Arial"/>
          <w:b/>
          <w:sz w:val="24"/>
          <w:szCs w:val="24"/>
        </w:rPr>
      </w:pPr>
      <w:r w:rsidRPr="00407A82">
        <w:rPr>
          <w:rFonts w:ascii="Verdana" w:hAnsi="Verdana" w:cs="Arial"/>
          <w:b/>
          <w:sz w:val="24"/>
          <w:szCs w:val="24"/>
        </w:rPr>
        <w:t>GOVERNANCE AND RISK ISSUES</w:t>
      </w:r>
    </w:p>
    <w:p w14:paraId="7C558227" w14:textId="77777777" w:rsidR="00FA4AED" w:rsidRPr="00407A82" w:rsidRDefault="00FA4AED" w:rsidP="00407A82">
      <w:pPr>
        <w:spacing w:after="0" w:line="240" w:lineRule="auto"/>
        <w:jc w:val="both"/>
        <w:rPr>
          <w:rFonts w:ascii="Verdana" w:hAnsi="Verdana" w:cs="Arial"/>
          <w:b/>
          <w:sz w:val="24"/>
          <w:szCs w:val="24"/>
        </w:rPr>
      </w:pPr>
    </w:p>
    <w:p w14:paraId="3D6D517A" w14:textId="3232DE51" w:rsidR="00E46041" w:rsidRPr="00407A82" w:rsidRDefault="00E46041" w:rsidP="00407A82">
      <w:pPr>
        <w:pStyle w:val="ListParagraph"/>
        <w:numPr>
          <w:ilvl w:val="0"/>
          <w:numId w:val="16"/>
        </w:numPr>
        <w:spacing w:after="0" w:line="240" w:lineRule="auto"/>
        <w:jc w:val="both"/>
        <w:rPr>
          <w:rFonts w:ascii="Verdana" w:hAnsi="Verdana" w:cs="Arial"/>
          <w:sz w:val="24"/>
          <w:szCs w:val="24"/>
        </w:rPr>
      </w:pPr>
      <w:r w:rsidRPr="00407A82">
        <w:rPr>
          <w:rFonts w:ascii="Verdana" w:hAnsi="Verdana" w:cs="Arial"/>
          <w:b/>
          <w:bCs/>
          <w:sz w:val="24"/>
          <w:szCs w:val="24"/>
        </w:rPr>
        <w:t>Accountability and Monitoring</w:t>
      </w:r>
      <w:r w:rsidRPr="00407A82">
        <w:rPr>
          <w:rFonts w:ascii="Verdana" w:hAnsi="Verdana" w:cs="Arial"/>
          <w:sz w:val="24"/>
          <w:szCs w:val="24"/>
        </w:rPr>
        <w:t xml:space="preserve">: Each </w:t>
      </w:r>
      <w:r w:rsidR="00FF73DE" w:rsidRPr="00407A82">
        <w:rPr>
          <w:rFonts w:ascii="Verdana" w:hAnsi="Verdana" w:cs="Arial"/>
          <w:sz w:val="24"/>
          <w:szCs w:val="24"/>
        </w:rPr>
        <w:t>S</w:t>
      </w:r>
      <w:r w:rsidRPr="00407A82">
        <w:rPr>
          <w:rFonts w:ascii="Verdana" w:hAnsi="Verdana" w:cs="Arial"/>
          <w:sz w:val="24"/>
          <w:szCs w:val="24"/>
        </w:rPr>
        <w:t xml:space="preserve">ervice </w:t>
      </w:r>
      <w:r w:rsidR="00FF73DE" w:rsidRPr="00407A82">
        <w:rPr>
          <w:rFonts w:ascii="Verdana" w:hAnsi="Verdana" w:cs="Arial"/>
          <w:sz w:val="24"/>
          <w:szCs w:val="24"/>
        </w:rPr>
        <w:t>G</w:t>
      </w:r>
      <w:r w:rsidRPr="00407A82">
        <w:rPr>
          <w:rFonts w:ascii="Verdana" w:hAnsi="Verdana" w:cs="Arial"/>
          <w:sz w:val="24"/>
          <w:szCs w:val="24"/>
        </w:rPr>
        <w:t>roup/</w:t>
      </w:r>
      <w:r w:rsidR="00FF73DE" w:rsidRPr="00407A82">
        <w:rPr>
          <w:rFonts w:ascii="Verdana" w:hAnsi="Verdana" w:cs="Arial"/>
          <w:sz w:val="24"/>
          <w:szCs w:val="24"/>
        </w:rPr>
        <w:t>C</w:t>
      </w:r>
      <w:r w:rsidRPr="00407A82">
        <w:rPr>
          <w:rFonts w:ascii="Verdana" w:hAnsi="Verdana" w:cs="Arial"/>
          <w:sz w:val="24"/>
          <w:szCs w:val="24"/>
        </w:rPr>
        <w:t xml:space="preserve">orporate </w:t>
      </w:r>
      <w:r w:rsidR="00FF73DE" w:rsidRPr="00407A82">
        <w:rPr>
          <w:rFonts w:ascii="Verdana" w:hAnsi="Verdana" w:cs="Arial"/>
          <w:sz w:val="24"/>
          <w:szCs w:val="24"/>
        </w:rPr>
        <w:t>D</w:t>
      </w:r>
      <w:r w:rsidRPr="00407A82">
        <w:rPr>
          <w:rFonts w:ascii="Verdana" w:hAnsi="Verdana" w:cs="Arial"/>
          <w:sz w:val="24"/>
          <w:szCs w:val="24"/>
        </w:rPr>
        <w:t xml:space="preserve">irectorate will need to ensure </w:t>
      </w:r>
      <w:r w:rsidR="00507DE0" w:rsidRPr="00407A82">
        <w:rPr>
          <w:rFonts w:ascii="Verdana" w:hAnsi="Verdana" w:cs="Arial"/>
          <w:sz w:val="24"/>
          <w:szCs w:val="24"/>
        </w:rPr>
        <w:t>cascade, delivery, monitoring and reporting of</w:t>
      </w:r>
      <w:r w:rsidR="0044204A" w:rsidRPr="00407A82">
        <w:rPr>
          <w:rFonts w:ascii="Verdana" w:hAnsi="Verdana" w:cs="Arial"/>
          <w:sz w:val="24"/>
          <w:szCs w:val="24"/>
        </w:rPr>
        <w:t xml:space="preserve"> local action plans</w:t>
      </w:r>
      <w:r w:rsidR="00507DE0" w:rsidRPr="00407A82">
        <w:rPr>
          <w:rFonts w:ascii="Verdana" w:hAnsi="Verdana" w:cs="Arial"/>
          <w:sz w:val="24"/>
          <w:szCs w:val="24"/>
        </w:rPr>
        <w:t xml:space="preserve"> through Workforce &amp; OD Committee</w:t>
      </w:r>
      <w:r w:rsidR="0044204A" w:rsidRPr="00407A82">
        <w:rPr>
          <w:rFonts w:ascii="Verdana" w:hAnsi="Verdana" w:cs="Arial"/>
          <w:sz w:val="24"/>
          <w:szCs w:val="24"/>
        </w:rPr>
        <w:t xml:space="preserve">.  </w:t>
      </w:r>
    </w:p>
    <w:p w14:paraId="25DB8977" w14:textId="05FBB767" w:rsidR="00E46041" w:rsidRPr="00407A82" w:rsidRDefault="00E46041" w:rsidP="00407A82">
      <w:pPr>
        <w:pStyle w:val="ListParagraph"/>
        <w:numPr>
          <w:ilvl w:val="0"/>
          <w:numId w:val="16"/>
        </w:numPr>
        <w:spacing w:after="0" w:line="240" w:lineRule="auto"/>
        <w:jc w:val="both"/>
        <w:rPr>
          <w:rFonts w:ascii="Verdana" w:hAnsi="Verdana" w:cs="Arial"/>
          <w:sz w:val="24"/>
          <w:szCs w:val="24"/>
        </w:rPr>
      </w:pPr>
      <w:r w:rsidRPr="00407A82">
        <w:rPr>
          <w:rFonts w:ascii="Verdana" w:hAnsi="Verdana" w:cs="Arial"/>
          <w:b/>
          <w:bCs/>
          <w:sz w:val="24"/>
          <w:szCs w:val="24"/>
        </w:rPr>
        <w:t>Dilution of Impact</w:t>
      </w:r>
      <w:r w:rsidRPr="00407A82">
        <w:rPr>
          <w:rFonts w:ascii="Verdana" w:hAnsi="Verdana" w:cs="Arial"/>
          <w:sz w:val="24"/>
          <w:szCs w:val="24"/>
        </w:rPr>
        <w:t>: There is the risk of action plan/scrutiny fatigue and dilution of impact</w:t>
      </w:r>
      <w:r w:rsidR="00507DE0" w:rsidRPr="00407A82">
        <w:rPr>
          <w:rFonts w:ascii="Verdana" w:hAnsi="Verdana" w:cs="Arial"/>
          <w:sz w:val="24"/>
          <w:szCs w:val="24"/>
        </w:rPr>
        <w:t xml:space="preserve">.  To mitigate, national Staff Survey Action Plans should be seen as integral to </w:t>
      </w:r>
      <w:r w:rsidR="00EC6B52" w:rsidRPr="00407A82">
        <w:rPr>
          <w:rFonts w:ascii="Verdana" w:hAnsi="Verdana" w:cs="Arial"/>
          <w:sz w:val="24"/>
          <w:szCs w:val="24"/>
        </w:rPr>
        <w:t xml:space="preserve">delivery of </w:t>
      </w:r>
      <w:r w:rsidR="00507DE0" w:rsidRPr="00407A82">
        <w:rPr>
          <w:rFonts w:ascii="Verdana" w:hAnsi="Verdana" w:cs="Arial"/>
          <w:sz w:val="24"/>
          <w:szCs w:val="24"/>
        </w:rPr>
        <w:t>local People Plan</w:t>
      </w:r>
      <w:r w:rsidR="00EC6B52" w:rsidRPr="00407A82">
        <w:rPr>
          <w:rFonts w:ascii="Verdana" w:hAnsi="Verdana" w:cs="Arial"/>
          <w:sz w:val="24"/>
          <w:szCs w:val="24"/>
        </w:rPr>
        <w:t>s and the 7 aims set out in our People Strategy</w:t>
      </w:r>
      <w:r w:rsidRPr="00407A82">
        <w:rPr>
          <w:rFonts w:ascii="Verdana" w:hAnsi="Verdana" w:cs="Arial"/>
          <w:sz w:val="24"/>
          <w:szCs w:val="24"/>
        </w:rPr>
        <w:t>.</w:t>
      </w:r>
    </w:p>
    <w:p w14:paraId="72357364" w14:textId="4A0E4A73" w:rsidR="00E46041" w:rsidRPr="00407A82" w:rsidRDefault="00E46041" w:rsidP="00407A82">
      <w:pPr>
        <w:pStyle w:val="ListParagraph"/>
        <w:numPr>
          <w:ilvl w:val="0"/>
          <w:numId w:val="16"/>
        </w:numPr>
        <w:spacing w:after="0" w:line="240" w:lineRule="auto"/>
        <w:jc w:val="both"/>
        <w:rPr>
          <w:rFonts w:ascii="Verdana" w:hAnsi="Verdana" w:cs="Arial"/>
          <w:sz w:val="24"/>
          <w:szCs w:val="24"/>
        </w:rPr>
      </w:pPr>
      <w:r w:rsidRPr="00407A82">
        <w:rPr>
          <w:rFonts w:ascii="Verdana" w:hAnsi="Verdana" w:cs="Arial"/>
          <w:b/>
          <w:bCs/>
          <w:sz w:val="24"/>
          <w:szCs w:val="24"/>
        </w:rPr>
        <w:t xml:space="preserve">Data </w:t>
      </w:r>
      <w:r w:rsidR="0044204A" w:rsidRPr="00407A82">
        <w:rPr>
          <w:rFonts w:ascii="Verdana" w:hAnsi="Verdana" w:cs="Arial"/>
          <w:b/>
          <w:bCs/>
          <w:sz w:val="24"/>
          <w:szCs w:val="24"/>
        </w:rPr>
        <w:t>Limitations</w:t>
      </w:r>
      <w:r w:rsidRPr="00407A82">
        <w:rPr>
          <w:rFonts w:ascii="Verdana" w:hAnsi="Verdana" w:cs="Arial"/>
          <w:sz w:val="24"/>
          <w:szCs w:val="24"/>
        </w:rPr>
        <w:t xml:space="preserve">: </w:t>
      </w:r>
      <w:r w:rsidR="0044204A" w:rsidRPr="00407A82">
        <w:rPr>
          <w:rFonts w:ascii="Verdana" w:hAnsi="Verdana" w:cs="Arial"/>
          <w:sz w:val="24"/>
          <w:szCs w:val="24"/>
        </w:rPr>
        <w:t xml:space="preserve">SBU HB saw a reduction in </w:t>
      </w:r>
      <w:r w:rsidR="00A745D0" w:rsidRPr="00407A82">
        <w:rPr>
          <w:rFonts w:ascii="Verdana" w:hAnsi="Verdana" w:cs="Arial"/>
          <w:sz w:val="24"/>
          <w:szCs w:val="24"/>
        </w:rPr>
        <w:t xml:space="preserve">engagement with the national survey in 2024.  To mitigate and ensure validity and reliability in conclusions drawn, the national staff survey data has been considered along-side other workforce intelligence. </w:t>
      </w:r>
    </w:p>
    <w:p w14:paraId="74E6FB7E" w14:textId="497D4C12" w:rsidR="007E0A04" w:rsidRPr="00407A82" w:rsidRDefault="007E0A04" w:rsidP="00407A82">
      <w:pPr>
        <w:pStyle w:val="ListParagraph"/>
        <w:spacing w:after="0" w:line="240" w:lineRule="auto"/>
        <w:jc w:val="both"/>
        <w:rPr>
          <w:rFonts w:ascii="Verdana" w:hAnsi="Verdana" w:cs="Arial"/>
          <w:sz w:val="24"/>
          <w:szCs w:val="24"/>
        </w:rPr>
      </w:pPr>
      <w:r w:rsidRPr="00407A82">
        <w:rPr>
          <w:rFonts w:ascii="Verdana" w:hAnsi="Verdana" w:cs="Arial"/>
          <w:sz w:val="24"/>
          <w:szCs w:val="24"/>
        </w:rPr>
        <w:t>It should be noted that the structure in ESR is used as the foundation for the national survey hierarchy and data will only be accurate at the point at which the survey data is captured.  Changes in organisational structure after this time will not be accounted for.</w:t>
      </w:r>
    </w:p>
    <w:p w14:paraId="0798C961" w14:textId="6797BADE" w:rsidR="00E46041" w:rsidRPr="00407A82" w:rsidRDefault="00E46041" w:rsidP="00407A82">
      <w:pPr>
        <w:pStyle w:val="ListParagraph"/>
        <w:numPr>
          <w:ilvl w:val="0"/>
          <w:numId w:val="16"/>
        </w:numPr>
        <w:spacing w:after="0" w:line="240" w:lineRule="auto"/>
        <w:jc w:val="both"/>
        <w:rPr>
          <w:rFonts w:ascii="Verdana" w:hAnsi="Verdana" w:cs="Arial"/>
          <w:sz w:val="24"/>
          <w:szCs w:val="24"/>
        </w:rPr>
      </w:pPr>
      <w:r w:rsidRPr="00407A82">
        <w:rPr>
          <w:rFonts w:ascii="Verdana" w:hAnsi="Verdana" w:cs="Arial"/>
          <w:b/>
          <w:bCs/>
          <w:sz w:val="24"/>
          <w:szCs w:val="24"/>
        </w:rPr>
        <w:t>Lack of Engagement</w:t>
      </w:r>
      <w:r w:rsidR="00A745D0" w:rsidRPr="00407A82">
        <w:rPr>
          <w:rFonts w:ascii="Verdana" w:hAnsi="Verdana" w:cs="Arial"/>
          <w:b/>
          <w:bCs/>
          <w:sz w:val="24"/>
          <w:szCs w:val="24"/>
        </w:rPr>
        <w:t>/up-take</w:t>
      </w:r>
      <w:r w:rsidRPr="00407A82">
        <w:rPr>
          <w:rFonts w:ascii="Verdana" w:hAnsi="Verdana" w:cs="Arial"/>
          <w:sz w:val="24"/>
          <w:szCs w:val="24"/>
        </w:rPr>
        <w:t xml:space="preserve">: </w:t>
      </w:r>
      <w:r w:rsidR="00A745D0" w:rsidRPr="00407A82">
        <w:rPr>
          <w:rFonts w:ascii="Verdana" w:hAnsi="Verdana" w:cs="Arial"/>
          <w:sz w:val="24"/>
          <w:szCs w:val="24"/>
        </w:rPr>
        <w:t xml:space="preserve">April’s Ask Abi was used as an opportunity to engage with the audience on the main reasons they felt </w:t>
      </w:r>
      <w:r w:rsidR="00FA4AED" w:rsidRPr="00407A82">
        <w:rPr>
          <w:rFonts w:ascii="Verdana" w:hAnsi="Verdana" w:cs="Arial"/>
          <w:sz w:val="24"/>
          <w:szCs w:val="24"/>
        </w:rPr>
        <w:t xml:space="preserve">the up-take with the national survey was lower in 2024.  This data </w:t>
      </w:r>
      <w:r w:rsidR="007E0A04" w:rsidRPr="00407A82">
        <w:rPr>
          <w:rFonts w:ascii="Verdana" w:hAnsi="Verdana" w:cs="Arial"/>
          <w:sz w:val="24"/>
          <w:szCs w:val="24"/>
        </w:rPr>
        <w:t>has been</w:t>
      </w:r>
      <w:r w:rsidR="00FA4AED" w:rsidRPr="00407A82">
        <w:rPr>
          <w:rFonts w:ascii="Verdana" w:hAnsi="Verdana" w:cs="Arial"/>
          <w:sz w:val="24"/>
          <w:szCs w:val="24"/>
        </w:rPr>
        <w:t xml:space="preserve"> used to inform </w:t>
      </w:r>
      <w:r w:rsidR="00EC6B52" w:rsidRPr="00407A82">
        <w:rPr>
          <w:rFonts w:ascii="Verdana" w:hAnsi="Verdana" w:cs="Arial"/>
          <w:sz w:val="24"/>
          <w:szCs w:val="24"/>
        </w:rPr>
        <w:t>Action Plans for</w:t>
      </w:r>
      <w:r w:rsidR="00FA4AED" w:rsidRPr="00407A82">
        <w:rPr>
          <w:rFonts w:ascii="Verdana" w:hAnsi="Verdana" w:cs="Arial"/>
          <w:sz w:val="24"/>
          <w:szCs w:val="24"/>
        </w:rPr>
        <w:t xml:space="preserve"> 2025 along with national lessons learnt.</w:t>
      </w:r>
    </w:p>
    <w:p w14:paraId="6D290426" w14:textId="77777777" w:rsidR="00653AEC" w:rsidRPr="00407A82" w:rsidRDefault="00653AEC" w:rsidP="00407A82">
      <w:pPr>
        <w:pStyle w:val="ListParagraph"/>
        <w:spacing w:after="0" w:line="240" w:lineRule="auto"/>
        <w:jc w:val="both"/>
        <w:rPr>
          <w:rFonts w:ascii="Verdana" w:hAnsi="Verdana" w:cs="Arial"/>
          <w:b/>
          <w:sz w:val="24"/>
          <w:szCs w:val="24"/>
        </w:rPr>
      </w:pPr>
    </w:p>
    <w:p w14:paraId="6D290427" w14:textId="77777777" w:rsidR="00653AEC" w:rsidRPr="00407A82" w:rsidRDefault="00653AEC" w:rsidP="00407A82">
      <w:pPr>
        <w:pStyle w:val="ListParagraph"/>
        <w:numPr>
          <w:ilvl w:val="0"/>
          <w:numId w:val="1"/>
        </w:numPr>
        <w:spacing w:after="0" w:line="240" w:lineRule="auto"/>
        <w:jc w:val="both"/>
        <w:rPr>
          <w:rFonts w:ascii="Verdana" w:hAnsi="Verdana" w:cs="Arial"/>
          <w:b/>
          <w:sz w:val="24"/>
          <w:szCs w:val="24"/>
        </w:rPr>
      </w:pPr>
      <w:r w:rsidRPr="00407A82">
        <w:rPr>
          <w:rFonts w:ascii="Verdana" w:hAnsi="Verdana" w:cs="Arial"/>
          <w:b/>
          <w:sz w:val="24"/>
          <w:szCs w:val="24"/>
        </w:rPr>
        <w:t xml:space="preserve"> FINANCIAL IMPLICATIONS</w:t>
      </w:r>
    </w:p>
    <w:p w14:paraId="432DBDA9" w14:textId="77777777" w:rsidR="00E46041" w:rsidRPr="00407A82" w:rsidRDefault="00E46041" w:rsidP="00407A82">
      <w:pPr>
        <w:spacing w:before="100" w:beforeAutospacing="1" w:after="0" w:afterAutospacing="1" w:line="240" w:lineRule="auto"/>
        <w:jc w:val="both"/>
        <w:rPr>
          <w:rFonts w:ascii="Verdana" w:hAnsi="Verdana" w:cs="Arial"/>
          <w:b/>
          <w:sz w:val="24"/>
          <w:szCs w:val="24"/>
        </w:rPr>
      </w:pPr>
      <w:r w:rsidRPr="00407A82">
        <w:rPr>
          <w:rFonts w:ascii="Verdana" w:eastAsia="Times New Roman" w:hAnsi="Verdana" w:cs="Arial"/>
          <w:sz w:val="24"/>
          <w:szCs w:val="24"/>
          <w:lang w:eastAsia="en-GB"/>
        </w:rPr>
        <w:t>There are no financial implications.</w:t>
      </w:r>
    </w:p>
    <w:p w14:paraId="6D29042A" w14:textId="77777777" w:rsidR="00653AEC" w:rsidRPr="00407A82" w:rsidRDefault="00653AEC" w:rsidP="00407A82">
      <w:pPr>
        <w:pStyle w:val="ListParagraph"/>
        <w:numPr>
          <w:ilvl w:val="0"/>
          <w:numId w:val="1"/>
        </w:numPr>
        <w:spacing w:after="0" w:line="240" w:lineRule="auto"/>
        <w:jc w:val="both"/>
        <w:rPr>
          <w:rFonts w:ascii="Verdana" w:hAnsi="Verdana" w:cs="Arial"/>
          <w:b/>
          <w:sz w:val="24"/>
          <w:szCs w:val="24"/>
        </w:rPr>
      </w:pPr>
      <w:r w:rsidRPr="00407A82">
        <w:rPr>
          <w:rFonts w:ascii="Verdana" w:hAnsi="Verdana" w:cs="Arial"/>
          <w:b/>
          <w:sz w:val="24"/>
          <w:szCs w:val="24"/>
        </w:rPr>
        <w:t>RECOMMENDATION</w:t>
      </w:r>
    </w:p>
    <w:p w14:paraId="0423E6E5" w14:textId="77777777" w:rsidR="00447F65" w:rsidRPr="00407A82" w:rsidRDefault="00447F65" w:rsidP="00407A82">
      <w:pPr>
        <w:ind w:right="96"/>
        <w:jc w:val="both"/>
        <w:rPr>
          <w:rFonts w:ascii="Verdana" w:hAnsi="Verdana" w:cs="Arial"/>
          <w:sz w:val="24"/>
          <w:szCs w:val="24"/>
        </w:rPr>
      </w:pPr>
      <w:r w:rsidRPr="00407A82">
        <w:rPr>
          <w:rFonts w:ascii="Verdana" w:hAnsi="Verdana" w:cs="Arial"/>
          <w:sz w:val="24"/>
          <w:szCs w:val="24"/>
        </w:rPr>
        <w:t>Members are asked to:</w:t>
      </w:r>
    </w:p>
    <w:p w14:paraId="54BFB694" w14:textId="77777777" w:rsidR="00A94D98" w:rsidRPr="00407A82" w:rsidRDefault="00A94D98" w:rsidP="00407A82">
      <w:pPr>
        <w:pStyle w:val="ListParagraph"/>
        <w:numPr>
          <w:ilvl w:val="0"/>
          <w:numId w:val="17"/>
        </w:numPr>
        <w:ind w:right="96"/>
        <w:jc w:val="both"/>
        <w:rPr>
          <w:rFonts w:ascii="Verdana" w:hAnsi="Verdana" w:cs="Arial"/>
          <w:b/>
          <w:sz w:val="24"/>
          <w:szCs w:val="24"/>
        </w:rPr>
      </w:pPr>
      <w:r w:rsidRPr="00407A82">
        <w:rPr>
          <w:rFonts w:ascii="Verdana" w:hAnsi="Verdana" w:cs="Arial"/>
          <w:b/>
          <w:bCs/>
          <w:sz w:val="24"/>
          <w:szCs w:val="24"/>
        </w:rPr>
        <w:t xml:space="preserve">BE ASSURED </w:t>
      </w:r>
      <w:r w:rsidRPr="00407A82">
        <w:rPr>
          <w:rFonts w:ascii="Verdana" w:hAnsi="Verdana" w:cs="Arial"/>
          <w:sz w:val="24"/>
          <w:szCs w:val="24"/>
        </w:rPr>
        <w:t>that action plans are in place at a Service level to address feedback from the 2024 survey results</w:t>
      </w:r>
    </w:p>
    <w:p w14:paraId="14D643BA" w14:textId="2D48966E" w:rsidR="0002264A" w:rsidRPr="00407A82" w:rsidRDefault="00A94D98" w:rsidP="00407A82">
      <w:pPr>
        <w:pStyle w:val="ListParagraph"/>
        <w:numPr>
          <w:ilvl w:val="0"/>
          <w:numId w:val="17"/>
        </w:numPr>
        <w:ind w:right="96"/>
        <w:jc w:val="both"/>
        <w:rPr>
          <w:rFonts w:ascii="Verdana" w:hAnsi="Verdana" w:cs="Arial"/>
          <w:b/>
          <w:sz w:val="24"/>
          <w:szCs w:val="24"/>
        </w:rPr>
      </w:pPr>
      <w:r w:rsidRPr="00407A82">
        <w:rPr>
          <w:rFonts w:ascii="Verdana" w:hAnsi="Verdana" w:cs="Arial"/>
          <w:b/>
          <w:bCs/>
          <w:sz w:val="24"/>
          <w:szCs w:val="24"/>
        </w:rPr>
        <w:t xml:space="preserve">BE ASSURED </w:t>
      </w:r>
      <w:r w:rsidRPr="00407A82">
        <w:rPr>
          <w:rFonts w:ascii="Verdana" w:hAnsi="Verdana" w:cs="Arial"/>
          <w:sz w:val="24"/>
          <w:szCs w:val="24"/>
        </w:rPr>
        <w:t>that positive action is being taken at a Service level, to improve the staff survey response rate going forward</w:t>
      </w:r>
    </w:p>
    <w:p w14:paraId="4EAE6CE0" w14:textId="77777777" w:rsidR="0002264A" w:rsidRPr="00407A82" w:rsidRDefault="0002264A" w:rsidP="00407A82">
      <w:pPr>
        <w:jc w:val="both"/>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07A82" w14:paraId="6D290436" w14:textId="77777777" w:rsidTr="00C95B3C">
        <w:tc>
          <w:tcPr>
            <w:tcW w:w="9245" w:type="dxa"/>
            <w:gridSpan w:val="4"/>
            <w:shd w:val="clear" w:color="auto" w:fill="D5DCE4" w:themeFill="text2" w:themeFillTint="33"/>
          </w:tcPr>
          <w:p w14:paraId="6D290434" w14:textId="77777777" w:rsidR="00034194" w:rsidRPr="00407A82" w:rsidRDefault="0020539A" w:rsidP="00407A82">
            <w:pPr>
              <w:jc w:val="both"/>
              <w:rPr>
                <w:rFonts w:ascii="Verdana" w:hAnsi="Verdana" w:cs="Arial"/>
                <w:b/>
                <w:sz w:val="24"/>
                <w:szCs w:val="24"/>
              </w:rPr>
            </w:pPr>
            <w:r w:rsidRPr="00407A82">
              <w:rPr>
                <w:rFonts w:ascii="Verdana" w:hAnsi="Verdana" w:cs="Arial"/>
                <w:b/>
                <w:sz w:val="24"/>
                <w:szCs w:val="24"/>
              </w:rPr>
              <w:t>Governance and Assurance</w:t>
            </w:r>
          </w:p>
          <w:p w14:paraId="6D290435" w14:textId="77777777" w:rsidR="00034194" w:rsidRPr="00407A82" w:rsidRDefault="00034194" w:rsidP="00407A82">
            <w:pPr>
              <w:jc w:val="both"/>
              <w:rPr>
                <w:rFonts w:ascii="Verdana" w:hAnsi="Verdana" w:cs="Arial"/>
                <w:sz w:val="24"/>
                <w:szCs w:val="24"/>
              </w:rPr>
            </w:pPr>
          </w:p>
        </w:tc>
      </w:tr>
      <w:tr w:rsidR="00F5324A" w:rsidRPr="00407A82" w14:paraId="6D29043A" w14:textId="77777777" w:rsidTr="00F5324A">
        <w:tc>
          <w:tcPr>
            <w:tcW w:w="1809" w:type="dxa"/>
            <w:vMerge w:val="restart"/>
          </w:tcPr>
          <w:p w14:paraId="6D290437" w14:textId="77777777" w:rsidR="00F5324A" w:rsidRPr="00407A82" w:rsidRDefault="00F5324A" w:rsidP="00407A82">
            <w:pPr>
              <w:jc w:val="both"/>
              <w:rPr>
                <w:rFonts w:ascii="Verdana" w:hAnsi="Verdana" w:cs="Arial"/>
                <w:b/>
                <w:sz w:val="24"/>
                <w:szCs w:val="24"/>
              </w:rPr>
            </w:pPr>
            <w:r w:rsidRPr="00407A82">
              <w:rPr>
                <w:rFonts w:ascii="Verdana" w:hAnsi="Verdana" w:cs="Arial"/>
                <w:b/>
                <w:sz w:val="24"/>
                <w:szCs w:val="24"/>
              </w:rPr>
              <w:t>Link to Enabling Objectives</w:t>
            </w:r>
          </w:p>
          <w:p w14:paraId="6D290438" w14:textId="77777777" w:rsidR="00F5324A" w:rsidRPr="00407A82" w:rsidRDefault="00F5324A" w:rsidP="00407A82">
            <w:pPr>
              <w:jc w:val="both"/>
              <w:rPr>
                <w:rFonts w:ascii="Verdana" w:hAnsi="Verdana" w:cs="Arial"/>
                <w:b/>
                <w:sz w:val="24"/>
                <w:szCs w:val="24"/>
              </w:rPr>
            </w:pPr>
            <w:r w:rsidRPr="00407A82">
              <w:rPr>
                <w:rFonts w:ascii="Verdana" w:hAnsi="Verdana" w:cs="Arial"/>
                <w:b/>
                <w:i/>
                <w:sz w:val="24"/>
                <w:szCs w:val="24"/>
              </w:rPr>
              <w:t xml:space="preserve">(please </w:t>
            </w:r>
            <w:r w:rsidR="00133EA1" w:rsidRPr="00407A82">
              <w:rPr>
                <w:rFonts w:ascii="Verdana" w:hAnsi="Verdana" w:cs="Arial"/>
                <w:b/>
                <w:i/>
                <w:sz w:val="24"/>
                <w:szCs w:val="24"/>
              </w:rPr>
              <w:t>choose</w:t>
            </w:r>
            <w:r w:rsidRPr="00407A82">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407A82" w:rsidRDefault="00F5324A" w:rsidP="00407A82">
            <w:pPr>
              <w:jc w:val="both"/>
              <w:rPr>
                <w:rFonts w:ascii="Verdana" w:hAnsi="Verdana" w:cs="Arial"/>
                <w:b/>
                <w:sz w:val="24"/>
                <w:szCs w:val="24"/>
              </w:rPr>
            </w:pPr>
            <w:r w:rsidRPr="00407A82">
              <w:rPr>
                <w:rFonts w:ascii="Verdana" w:hAnsi="Verdana" w:cs="Arial"/>
                <w:b/>
                <w:sz w:val="24"/>
                <w:szCs w:val="24"/>
              </w:rPr>
              <w:t>Supporting better health and wellbeing by actively promoting and empowering people to live well in resilient communities</w:t>
            </w:r>
          </w:p>
        </w:tc>
      </w:tr>
      <w:tr w:rsidR="00F5324A" w:rsidRPr="00407A82" w14:paraId="6D29043E" w14:textId="77777777" w:rsidTr="00F5324A">
        <w:tc>
          <w:tcPr>
            <w:tcW w:w="1809" w:type="dxa"/>
            <w:vMerge/>
          </w:tcPr>
          <w:p w14:paraId="6D29043B" w14:textId="77777777" w:rsidR="00F5324A" w:rsidRPr="00407A82" w:rsidRDefault="00F5324A" w:rsidP="00407A82">
            <w:pPr>
              <w:jc w:val="both"/>
              <w:rPr>
                <w:rFonts w:ascii="Verdana" w:hAnsi="Verdana" w:cs="Arial"/>
                <w:b/>
                <w:sz w:val="24"/>
                <w:szCs w:val="24"/>
              </w:rPr>
            </w:pPr>
          </w:p>
        </w:tc>
        <w:tc>
          <w:tcPr>
            <w:tcW w:w="5812" w:type="dxa"/>
            <w:gridSpan w:val="2"/>
          </w:tcPr>
          <w:p w14:paraId="6D29043C" w14:textId="77777777" w:rsidR="00F5324A" w:rsidRPr="00407A82" w:rsidRDefault="00F5324A" w:rsidP="00407A82">
            <w:pPr>
              <w:jc w:val="both"/>
              <w:rPr>
                <w:rFonts w:ascii="Verdana" w:hAnsi="Verdana" w:cs="Arial"/>
                <w:sz w:val="24"/>
                <w:szCs w:val="24"/>
              </w:rPr>
            </w:pPr>
            <w:r w:rsidRPr="00407A8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51B00C45" w:rsidR="00F5324A" w:rsidRPr="00407A82" w:rsidRDefault="00DE1805" w:rsidP="00407A82">
                <w:pPr>
                  <w:jc w:val="both"/>
                  <w:rPr>
                    <w:rFonts w:ascii="Verdana" w:hAnsi="Verdana" w:cs="Arial"/>
                    <w:sz w:val="24"/>
                    <w:szCs w:val="24"/>
                  </w:rPr>
                </w:pPr>
                <w:r w:rsidRPr="00407A82">
                  <w:rPr>
                    <w:rFonts w:ascii="MS Gothic" w:eastAsia="MS Gothic" w:hAnsi="MS Gothic" w:cs="Arial" w:hint="eastAsia"/>
                    <w:sz w:val="24"/>
                    <w:szCs w:val="24"/>
                  </w:rPr>
                  <w:t>☒</w:t>
                </w:r>
              </w:p>
            </w:tc>
          </w:sdtContent>
        </w:sdt>
      </w:tr>
      <w:tr w:rsidR="00F5324A" w:rsidRPr="00407A82" w14:paraId="6D290442" w14:textId="77777777" w:rsidTr="00F5324A">
        <w:tc>
          <w:tcPr>
            <w:tcW w:w="1809" w:type="dxa"/>
            <w:vMerge/>
          </w:tcPr>
          <w:p w14:paraId="6D29043F" w14:textId="77777777" w:rsidR="00F5324A" w:rsidRPr="00407A82" w:rsidRDefault="00F5324A" w:rsidP="00407A82">
            <w:pPr>
              <w:jc w:val="both"/>
              <w:rPr>
                <w:rFonts w:ascii="Verdana" w:hAnsi="Verdana" w:cs="Arial"/>
                <w:b/>
                <w:sz w:val="24"/>
                <w:szCs w:val="24"/>
              </w:rPr>
            </w:pPr>
          </w:p>
        </w:tc>
        <w:tc>
          <w:tcPr>
            <w:tcW w:w="5812" w:type="dxa"/>
            <w:gridSpan w:val="2"/>
          </w:tcPr>
          <w:p w14:paraId="6D290440" w14:textId="77777777" w:rsidR="00F5324A" w:rsidRPr="00407A82" w:rsidRDefault="00F5324A" w:rsidP="00407A82">
            <w:pPr>
              <w:jc w:val="both"/>
              <w:rPr>
                <w:rFonts w:ascii="Verdana" w:hAnsi="Verdana" w:cs="Arial"/>
                <w:sz w:val="24"/>
                <w:szCs w:val="24"/>
              </w:rPr>
            </w:pPr>
            <w:r w:rsidRPr="00407A8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407A82" w:rsidRDefault="00133EA1" w:rsidP="00407A82">
                <w:pPr>
                  <w:jc w:val="both"/>
                  <w:rPr>
                    <w:rFonts w:ascii="Verdana" w:hAnsi="Verdana" w:cs="Arial"/>
                    <w:sz w:val="24"/>
                    <w:szCs w:val="24"/>
                  </w:rPr>
                </w:pPr>
                <w:r w:rsidRPr="00407A82">
                  <w:rPr>
                    <w:rFonts w:ascii="Segoe UI Symbol" w:eastAsia="MS Gothic" w:hAnsi="Segoe UI Symbol" w:cs="Segoe UI Symbol"/>
                    <w:sz w:val="24"/>
                    <w:szCs w:val="24"/>
                  </w:rPr>
                  <w:t>☐</w:t>
                </w:r>
              </w:p>
            </w:tc>
          </w:sdtContent>
        </w:sdt>
      </w:tr>
      <w:tr w:rsidR="00F5324A" w:rsidRPr="00407A82" w14:paraId="6D290446" w14:textId="77777777" w:rsidTr="00F5324A">
        <w:tc>
          <w:tcPr>
            <w:tcW w:w="1809" w:type="dxa"/>
            <w:vMerge/>
          </w:tcPr>
          <w:p w14:paraId="6D290443" w14:textId="77777777" w:rsidR="00F5324A" w:rsidRPr="00407A82" w:rsidRDefault="00F5324A" w:rsidP="00407A82">
            <w:pPr>
              <w:jc w:val="both"/>
              <w:rPr>
                <w:rFonts w:ascii="Verdana" w:hAnsi="Verdana" w:cs="Arial"/>
                <w:b/>
                <w:sz w:val="24"/>
                <w:szCs w:val="24"/>
              </w:rPr>
            </w:pPr>
          </w:p>
        </w:tc>
        <w:tc>
          <w:tcPr>
            <w:tcW w:w="5812" w:type="dxa"/>
            <w:gridSpan w:val="2"/>
          </w:tcPr>
          <w:p w14:paraId="6D290444" w14:textId="77777777" w:rsidR="00F5324A" w:rsidRPr="00407A82" w:rsidRDefault="00F5324A" w:rsidP="00407A82">
            <w:pPr>
              <w:jc w:val="both"/>
              <w:rPr>
                <w:rFonts w:ascii="Verdana" w:hAnsi="Verdana" w:cs="Arial"/>
                <w:sz w:val="24"/>
                <w:szCs w:val="24"/>
              </w:rPr>
            </w:pPr>
            <w:r w:rsidRPr="00407A82">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407A82" w:rsidRDefault="00133EA1" w:rsidP="00407A82">
                <w:pPr>
                  <w:jc w:val="both"/>
                  <w:rPr>
                    <w:rFonts w:ascii="Verdana" w:hAnsi="Verdana" w:cs="Arial"/>
                    <w:sz w:val="24"/>
                    <w:szCs w:val="24"/>
                  </w:rPr>
                </w:pPr>
                <w:r w:rsidRPr="00407A82">
                  <w:rPr>
                    <w:rFonts w:ascii="Segoe UI Symbol" w:eastAsia="MS Gothic" w:hAnsi="Segoe UI Symbol" w:cs="Segoe UI Symbol"/>
                    <w:sz w:val="24"/>
                    <w:szCs w:val="24"/>
                  </w:rPr>
                  <w:t>☐</w:t>
                </w:r>
              </w:p>
            </w:tc>
          </w:sdtContent>
        </w:sdt>
      </w:tr>
      <w:tr w:rsidR="00F5324A" w:rsidRPr="00407A82" w14:paraId="6D290449" w14:textId="77777777" w:rsidTr="00F5324A">
        <w:tc>
          <w:tcPr>
            <w:tcW w:w="1809" w:type="dxa"/>
            <w:vMerge/>
          </w:tcPr>
          <w:p w14:paraId="6D290447" w14:textId="77777777" w:rsidR="00F5324A" w:rsidRPr="00407A82" w:rsidRDefault="00F5324A" w:rsidP="00407A82">
            <w:pPr>
              <w:jc w:val="both"/>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407A82" w:rsidRDefault="00F5324A" w:rsidP="00407A82">
            <w:pPr>
              <w:jc w:val="both"/>
              <w:rPr>
                <w:rFonts w:ascii="Verdana" w:hAnsi="Verdana" w:cs="Arial"/>
                <w:b/>
                <w:sz w:val="24"/>
                <w:szCs w:val="24"/>
              </w:rPr>
            </w:pPr>
            <w:r w:rsidRPr="00407A82">
              <w:rPr>
                <w:rFonts w:ascii="Verdana" w:hAnsi="Verdana" w:cs="Arial"/>
                <w:b/>
                <w:sz w:val="24"/>
                <w:szCs w:val="24"/>
              </w:rPr>
              <w:t xml:space="preserve">Deliver better care through excellent health and care services achieving the outcomes that matter most to people </w:t>
            </w:r>
          </w:p>
        </w:tc>
      </w:tr>
      <w:tr w:rsidR="00F5324A" w:rsidRPr="00407A82" w14:paraId="6D29044D" w14:textId="77777777" w:rsidTr="00F5324A">
        <w:tc>
          <w:tcPr>
            <w:tcW w:w="1809" w:type="dxa"/>
            <w:vMerge/>
          </w:tcPr>
          <w:p w14:paraId="6D29044A" w14:textId="77777777" w:rsidR="00F5324A" w:rsidRPr="00407A82" w:rsidRDefault="00F5324A" w:rsidP="00407A82">
            <w:pPr>
              <w:jc w:val="both"/>
              <w:rPr>
                <w:rFonts w:ascii="Verdana" w:hAnsi="Verdana" w:cs="Arial"/>
                <w:b/>
                <w:sz w:val="24"/>
                <w:szCs w:val="24"/>
              </w:rPr>
            </w:pPr>
          </w:p>
        </w:tc>
        <w:tc>
          <w:tcPr>
            <w:tcW w:w="5812" w:type="dxa"/>
            <w:gridSpan w:val="2"/>
          </w:tcPr>
          <w:p w14:paraId="6D29044B" w14:textId="00B889AB" w:rsidR="00F5324A" w:rsidRPr="00407A82" w:rsidRDefault="00F5324A" w:rsidP="00407A82">
            <w:pPr>
              <w:jc w:val="both"/>
              <w:rPr>
                <w:rFonts w:ascii="Verdana" w:hAnsi="Verdana" w:cs="Arial"/>
                <w:sz w:val="24"/>
                <w:szCs w:val="24"/>
              </w:rPr>
            </w:pPr>
            <w:r w:rsidRPr="00407A82">
              <w:rPr>
                <w:rFonts w:ascii="Verdana" w:hAnsi="Verdana" w:cs="Arial"/>
                <w:sz w:val="24"/>
                <w:szCs w:val="24"/>
              </w:rPr>
              <w:t xml:space="preserve">Best Value Outcomes and </w:t>
            </w:r>
            <w:proofErr w:type="gramStart"/>
            <w:r w:rsidRPr="00407A82">
              <w:rPr>
                <w:rFonts w:ascii="Verdana" w:hAnsi="Verdana" w:cs="Arial"/>
                <w:sz w:val="24"/>
                <w:szCs w:val="24"/>
              </w:rPr>
              <w:t>High</w:t>
            </w:r>
            <w:r w:rsidR="0049436C" w:rsidRPr="00407A82">
              <w:rPr>
                <w:rFonts w:ascii="Verdana" w:hAnsi="Verdana" w:cs="Arial"/>
                <w:sz w:val="24"/>
                <w:szCs w:val="24"/>
              </w:rPr>
              <w:t xml:space="preserve"> </w:t>
            </w:r>
            <w:r w:rsidRPr="00407A82">
              <w:rPr>
                <w:rFonts w:ascii="Verdana" w:hAnsi="Verdana" w:cs="Arial"/>
                <w:sz w:val="24"/>
                <w:szCs w:val="24"/>
              </w:rPr>
              <w:t>Quality</w:t>
            </w:r>
            <w:proofErr w:type="gramEnd"/>
            <w:r w:rsidRPr="00407A82">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407A82" w:rsidRDefault="00F57042" w:rsidP="00407A82">
                <w:pPr>
                  <w:jc w:val="both"/>
                  <w:rPr>
                    <w:rFonts w:ascii="Verdana" w:hAnsi="Verdana" w:cs="Arial"/>
                    <w:sz w:val="24"/>
                    <w:szCs w:val="24"/>
                  </w:rPr>
                </w:pPr>
                <w:r w:rsidRPr="00407A82">
                  <w:rPr>
                    <w:rFonts w:ascii="Segoe UI Symbol" w:eastAsia="MS Gothic" w:hAnsi="Segoe UI Symbol" w:cs="Segoe UI Symbol"/>
                    <w:sz w:val="24"/>
                    <w:szCs w:val="24"/>
                  </w:rPr>
                  <w:t>☐</w:t>
                </w:r>
              </w:p>
            </w:tc>
          </w:sdtContent>
        </w:sdt>
      </w:tr>
      <w:tr w:rsidR="00F5324A" w:rsidRPr="00407A82" w14:paraId="6D290451" w14:textId="77777777" w:rsidTr="00F5324A">
        <w:tc>
          <w:tcPr>
            <w:tcW w:w="1809" w:type="dxa"/>
            <w:vMerge/>
          </w:tcPr>
          <w:p w14:paraId="6D29044E" w14:textId="77777777" w:rsidR="00F5324A" w:rsidRPr="00407A82" w:rsidRDefault="00F5324A" w:rsidP="00407A82">
            <w:pPr>
              <w:jc w:val="both"/>
              <w:rPr>
                <w:rFonts w:ascii="Verdana" w:hAnsi="Verdana" w:cs="Arial"/>
                <w:b/>
                <w:sz w:val="24"/>
                <w:szCs w:val="24"/>
              </w:rPr>
            </w:pPr>
          </w:p>
        </w:tc>
        <w:tc>
          <w:tcPr>
            <w:tcW w:w="5812" w:type="dxa"/>
            <w:gridSpan w:val="2"/>
          </w:tcPr>
          <w:p w14:paraId="6D29044F" w14:textId="77777777" w:rsidR="00F5324A" w:rsidRPr="00407A82" w:rsidRDefault="00F5324A" w:rsidP="00407A82">
            <w:pPr>
              <w:jc w:val="both"/>
              <w:rPr>
                <w:rFonts w:ascii="Verdana" w:hAnsi="Verdana" w:cs="Arial"/>
                <w:sz w:val="24"/>
                <w:szCs w:val="24"/>
              </w:rPr>
            </w:pPr>
            <w:r w:rsidRPr="00407A82">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407A82" w:rsidRDefault="00F57042" w:rsidP="00407A82">
                <w:pPr>
                  <w:jc w:val="both"/>
                  <w:rPr>
                    <w:rFonts w:ascii="Verdana" w:hAnsi="Verdana" w:cs="Arial"/>
                    <w:sz w:val="24"/>
                    <w:szCs w:val="24"/>
                  </w:rPr>
                </w:pPr>
                <w:r w:rsidRPr="00407A82">
                  <w:rPr>
                    <w:rFonts w:ascii="Segoe UI Symbol" w:eastAsia="MS Gothic" w:hAnsi="Segoe UI Symbol" w:cs="Segoe UI Symbol"/>
                    <w:sz w:val="24"/>
                    <w:szCs w:val="24"/>
                  </w:rPr>
                  <w:t>☐</w:t>
                </w:r>
              </w:p>
            </w:tc>
          </w:sdtContent>
        </w:sdt>
      </w:tr>
      <w:tr w:rsidR="00F5324A" w:rsidRPr="00407A82" w14:paraId="6D290455" w14:textId="77777777" w:rsidTr="00F5324A">
        <w:tc>
          <w:tcPr>
            <w:tcW w:w="1809" w:type="dxa"/>
            <w:vMerge/>
          </w:tcPr>
          <w:p w14:paraId="6D290452" w14:textId="77777777" w:rsidR="00F5324A" w:rsidRPr="00407A82" w:rsidRDefault="00F5324A" w:rsidP="00407A82">
            <w:pPr>
              <w:jc w:val="both"/>
              <w:rPr>
                <w:rFonts w:ascii="Verdana" w:hAnsi="Verdana" w:cs="Arial"/>
                <w:b/>
                <w:sz w:val="24"/>
                <w:szCs w:val="24"/>
              </w:rPr>
            </w:pPr>
          </w:p>
        </w:tc>
        <w:tc>
          <w:tcPr>
            <w:tcW w:w="5812" w:type="dxa"/>
            <w:gridSpan w:val="2"/>
          </w:tcPr>
          <w:p w14:paraId="6D290453" w14:textId="77777777" w:rsidR="00F5324A" w:rsidRPr="00407A82" w:rsidRDefault="00F5324A" w:rsidP="00407A82">
            <w:pPr>
              <w:jc w:val="both"/>
              <w:rPr>
                <w:rFonts w:ascii="Verdana" w:hAnsi="Verdana" w:cs="Arial"/>
                <w:b/>
                <w:sz w:val="24"/>
                <w:szCs w:val="24"/>
              </w:rPr>
            </w:pPr>
            <w:r w:rsidRPr="00407A8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45B6BBE" w:rsidR="00F5324A" w:rsidRPr="00407A82" w:rsidRDefault="00DE1805" w:rsidP="00407A82">
                <w:pPr>
                  <w:jc w:val="both"/>
                  <w:rPr>
                    <w:rFonts w:ascii="Verdana" w:hAnsi="Verdana" w:cs="Arial"/>
                    <w:b/>
                    <w:sz w:val="24"/>
                    <w:szCs w:val="24"/>
                  </w:rPr>
                </w:pPr>
                <w:r w:rsidRPr="00407A82">
                  <w:rPr>
                    <w:rFonts w:ascii="MS Gothic" w:eastAsia="MS Gothic" w:hAnsi="MS Gothic" w:cs="Arial" w:hint="eastAsia"/>
                    <w:sz w:val="24"/>
                    <w:szCs w:val="24"/>
                  </w:rPr>
                  <w:t>☒</w:t>
                </w:r>
              </w:p>
            </w:tc>
          </w:sdtContent>
        </w:sdt>
      </w:tr>
      <w:tr w:rsidR="00F5324A" w:rsidRPr="00407A82" w14:paraId="6D290459" w14:textId="77777777" w:rsidTr="00F5324A">
        <w:tc>
          <w:tcPr>
            <w:tcW w:w="1809" w:type="dxa"/>
            <w:vMerge/>
          </w:tcPr>
          <w:p w14:paraId="6D290456" w14:textId="77777777" w:rsidR="00F5324A" w:rsidRPr="00407A82" w:rsidRDefault="00F5324A" w:rsidP="00407A82">
            <w:pPr>
              <w:jc w:val="both"/>
              <w:rPr>
                <w:rFonts w:ascii="Verdana" w:hAnsi="Verdana" w:cs="Arial"/>
                <w:b/>
                <w:sz w:val="24"/>
                <w:szCs w:val="24"/>
              </w:rPr>
            </w:pPr>
          </w:p>
        </w:tc>
        <w:tc>
          <w:tcPr>
            <w:tcW w:w="5812" w:type="dxa"/>
            <w:gridSpan w:val="2"/>
          </w:tcPr>
          <w:p w14:paraId="6D290457" w14:textId="77777777" w:rsidR="00F5324A" w:rsidRPr="00407A82" w:rsidRDefault="00F5324A" w:rsidP="00407A82">
            <w:pPr>
              <w:jc w:val="both"/>
              <w:rPr>
                <w:rFonts w:ascii="Verdana" w:hAnsi="Verdana" w:cs="Arial"/>
                <w:b/>
                <w:sz w:val="24"/>
                <w:szCs w:val="24"/>
              </w:rPr>
            </w:pPr>
            <w:r w:rsidRPr="00407A82">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407A82" w:rsidRDefault="00133EA1" w:rsidP="00407A82">
                <w:pPr>
                  <w:jc w:val="both"/>
                  <w:rPr>
                    <w:rFonts w:ascii="Verdana" w:hAnsi="Verdana" w:cs="Arial"/>
                    <w:b/>
                    <w:sz w:val="24"/>
                    <w:szCs w:val="24"/>
                  </w:rPr>
                </w:pPr>
                <w:r w:rsidRPr="00407A82">
                  <w:rPr>
                    <w:rFonts w:ascii="Segoe UI Symbol" w:eastAsia="MS Gothic" w:hAnsi="Segoe UI Symbol" w:cs="Segoe UI Symbol"/>
                    <w:sz w:val="24"/>
                    <w:szCs w:val="24"/>
                  </w:rPr>
                  <w:t>☐</w:t>
                </w:r>
              </w:p>
            </w:tc>
          </w:sdtContent>
        </w:sdt>
      </w:tr>
      <w:tr w:rsidR="00F5324A" w:rsidRPr="00407A82" w14:paraId="6D29045D" w14:textId="77777777" w:rsidTr="00F5324A">
        <w:tc>
          <w:tcPr>
            <w:tcW w:w="1809" w:type="dxa"/>
            <w:vMerge/>
          </w:tcPr>
          <w:p w14:paraId="6D29045A" w14:textId="77777777" w:rsidR="00F5324A" w:rsidRPr="00407A82" w:rsidRDefault="00F5324A" w:rsidP="00407A82">
            <w:pPr>
              <w:jc w:val="both"/>
              <w:rPr>
                <w:rFonts w:ascii="Verdana" w:hAnsi="Verdana" w:cs="Arial"/>
                <w:b/>
                <w:sz w:val="24"/>
                <w:szCs w:val="24"/>
              </w:rPr>
            </w:pPr>
          </w:p>
        </w:tc>
        <w:tc>
          <w:tcPr>
            <w:tcW w:w="5812" w:type="dxa"/>
            <w:gridSpan w:val="2"/>
          </w:tcPr>
          <w:p w14:paraId="6D29045B" w14:textId="77777777" w:rsidR="00F5324A" w:rsidRPr="00407A82" w:rsidRDefault="00F5324A" w:rsidP="00407A82">
            <w:pPr>
              <w:jc w:val="both"/>
              <w:rPr>
                <w:rFonts w:ascii="Verdana" w:hAnsi="Verdana" w:cs="Arial"/>
                <w:b/>
                <w:sz w:val="24"/>
                <w:szCs w:val="24"/>
              </w:rPr>
            </w:pPr>
            <w:r w:rsidRPr="00407A8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407A82" w:rsidRDefault="00133EA1" w:rsidP="00407A82">
                <w:pPr>
                  <w:jc w:val="both"/>
                  <w:rPr>
                    <w:rFonts w:ascii="Verdana" w:hAnsi="Verdana" w:cs="Arial"/>
                    <w:b/>
                    <w:sz w:val="24"/>
                    <w:szCs w:val="24"/>
                  </w:rPr>
                </w:pPr>
                <w:r w:rsidRPr="00407A82">
                  <w:rPr>
                    <w:rFonts w:ascii="Segoe UI Symbol" w:eastAsia="MS Gothic" w:hAnsi="Segoe UI Symbol" w:cs="Segoe UI Symbol"/>
                    <w:sz w:val="24"/>
                    <w:szCs w:val="24"/>
                  </w:rPr>
                  <w:t>☐</w:t>
                </w:r>
              </w:p>
            </w:tc>
          </w:sdtContent>
        </w:sdt>
      </w:tr>
      <w:tr w:rsidR="00F5324A" w:rsidRPr="00407A82" w14:paraId="6D29045F" w14:textId="77777777" w:rsidTr="00CD7AA5">
        <w:tc>
          <w:tcPr>
            <w:tcW w:w="9245" w:type="dxa"/>
            <w:gridSpan w:val="4"/>
            <w:shd w:val="clear" w:color="auto" w:fill="D5DCE4" w:themeFill="text2" w:themeFillTint="33"/>
          </w:tcPr>
          <w:p w14:paraId="6D29045E" w14:textId="77777777" w:rsidR="00F5324A" w:rsidRPr="00407A82" w:rsidRDefault="00F5324A" w:rsidP="00407A82">
            <w:pPr>
              <w:jc w:val="both"/>
              <w:rPr>
                <w:rFonts w:ascii="Verdana" w:hAnsi="Verdana" w:cs="Arial"/>
                <w:b/>
                <w:sz w:val="24"/>
                <w:szCs w:val="24"/>
              </w:rPr>
            </w:pPr>
            <w:r w:rsidRPr="00407A82">
              <w:rPr>
                <w:rFonts w:ascii="Verdana" w:hAnsi="Verdana" w:cs="Arial"/>
                <w:b/>
                <w:sz w:val="24"/>
                <w:szCs w:val="24"/>
              </w:rPr>
              <w:t>Health and Care Standards</w:t>
            </w:r>
          </w:p>
        </w:tc>
      </w:tr>
      <w:tr w:rsidR="00F5324A" w:rsidRPr="00407A82" w14:paraId="6D290463" w14:textId="77777777" w:rsidTr="00F5324A">
        <w:tc>
          <w:tcPr>
            <w:tcW w:w="1809" w:type="dxa"/>
            <w:vMerge w:val="restart"/>
          </w:tcPr>
          <w:p w14:paraId="6D290460" w14:textId="77777777" w:rsidR="00F5324A" w:rsidRPr="00407A82" w:rsidRDefault="00133EA1" w:rsidP="00407A82">
            <w:pPr>
              <w:jc w:val="both"/>
              <w:rPr>
                <w:rFonts w:ascii="Verdana" w:hAnsi="Verdana" w:cs="Arial"/>
                <w:sz w:val="24"/>
                <w:szCs w:val="24"/>
              </w:rPr>
            </w:pPr>
            <w:r w:rsidRPr="00407A82">
              <w:rPr>
                <w:rFonts w:ascii="Verdana" w:hAnsi="Verdana" w:cs="Arial"/>
                <w:b/>
                <w:i/>
                <w:sz w:val="24"/>
                <w:szCs w:val="24"/>
              </w:rPr>
              <w:t>(please choose)</w:t>
            </w:r>
          </w:p>
        </w:tc>
        <w:tc>
          <w:tcPr>
            <w:tcW w:w="5812" w:type="dxa"/>
            <w:gridSpan w:val="2"/>
          </w:tcPr>
          <w:p w14:paraId="6D290461" w14:textId="77777777" w:rsidR="00F5324A" w:rsidRPr="00407A82" w:rsidRDefault="00F5324A" w:rsidP="00407A82">
            <w:pPr>
              <w:jc w:val="both"/>
              <w:rPr>
                <w:rFonts w:ascii="Verdana" w:hAnsi="Verdana" w:cs="Arial"/>
                <w:sz w:val="24"/>
                <w:szCs w:val="24"/>
              </w:rPr>
            </w:pPr>
            <w:r w:rsidRPr="00407A82">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407A82" w:rsidRDefault="00133EA1" w:rsidP="00407A82">
                <w:pPr>
                  <w:jc w:val="both"/>
                  <w:rPr>
                    <w:rFonts w:ascii="Verdana" w:hAnsi="Verdana" w:cs="Arial"/>
                    <w:sz w:val="24"/>
                    <w:szCs w:val="24"/>
                  </w:rPr>
                </w:pPr>
                <w:r w:rsidRPr="00407A82">
                  <w:rPr>
                    <w:rFonts w:ascii="Segoe UI Symbol" w:eastAsia="MS Gothic" w:hAnsi="Segoe UI Symbol" w:cs="Segoe UI Symbol"/>
                    <w:sz w:val="24"/>
                    <w:szCs w:val="24"/>
                  </w:rPr>
                  <w:t>☐</w:t>
                </w:r>
              </w:p>
            </w:tc>
          </w:sdtContent>
        </w:sdt>
      </w:tr>
      <w:tr w:rsidR="00F5324A" w:rsidRPr="00407A82" w14:paraId="6D290467" w14:textId="77777777" w:rsidTr="00F5324A">
        <w:tc>
          <w:tcPr>
            <w:tcW w:w="1809" w:type="dxa"/>
            <w:vMerge/>
          </w:tcPr>
          <w:p w14:paraId="6D290464" w14:textId="77777777" w:rsidR="00F5324A" w:rsidRPr="00407A82" w:rsidRDefault="00F5324A" w:rsidP="00407A82">
            <w:pPr>
              <w:jc w:val="both"/>
              <w:rPr>
                <w:rFonts w:ascii="Verdana" w:hAnsi="Verdana" w:cs="Arial"/>
                <w:b/>
                <w:sz w:val="24"/>
                <w:szCs w:val="24"/>
              </w:rPr>
            </w:pPr>
          </w:p>
        </w:tc>
        <w:tc>
          <w:tcPr>
            <w:tcW w:w="5812" w:type="dxa"/>
            <w:gridSpan w:val="2"/>
          </w:tcPr>
          <w:p w14:paraId="6D290465" w14:textId="77777777" w:rsidR="00F5324A" w:rsidRPr="00407A82" w:rsidRDefault="00F5324A" w:rsidP="00407A82">
            <w:pPr>
              <w:jc w:val="both"/>
              <w:rPr>
                <w:rFonts w:ascii="Verdana" w:hAnsi="Verdana" w:cs="Arial"/>
                <w:b/>
                <w:sz w:val="24"/>
                <w:szCs w:val="24"/>
              </w:rPr>
            </w:pPr>
            <w:r w:rsidRPr="00407A82">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407A82" w:rsidRDefault="00F57042" w:rsidP="00407A82">
                <w:pPr>
                  <w:jc w:val="both"/>
                  <w:rPr>
                    <w:rFonts w:ascii="Verdana" w:hAnsi="Verdana" w:cs="Arial"/>
                    <w:b/>
                    <w:sz w:val="24"/>
                    <w:szCs w:val="24"/>
                  </w:rPr>
                </w:pPr>
                <w:r w:rsidRPr="00407A82">
                  <w:rPr>
                    <w:rFonts w:ascii="Segoe UI Symbol" w:eastAsia="MS Gothic" w:hAnsi="Segoe UI Symbol" w:cs="Segoe UI Symbol"/>
                    <w:sz w:val="24"/>
                    <w:szCs w:val="24"/>
                  </w:rPr>
                  <w:t>☐</w:t>
                </w:r>
              </w:p>
            </w:tc>
          </w:sdtContent>
        </w:sdt>
      </w:tr>
      <w:tr w:rsidR="00F5324A" w:rsidRPr="00407A82" w14:paraId="6D29046B" w14:textId="77777777" w:rsidTr="00F5324A">
        <w:tc>
          <w:tcPr>
            <w:tcW w:w="1809" w:type="dxa"/>
            <w:vMerge/>
          </w:tcPr>
          <w:p w14:paraId="6D290468" w14:textId="77777777" w:rsidR="00F5324A" w:rsidRPr="00407A82" w:rsidRDefault="00F5324A" w:rsidP="00407A82">
            <w:pPr>
              <w:jc w:val="both"/>
              <w:rPr>
                <w:rFonts w:ascii="Verdana" w:hAnsi="Verdana" w:cs="Arial"/>
                <w:b/>
                <w:sz w:val="24"/>
                <w:szCs w:val="24"/>
              </w:rPr>
            </w:pPr>
          </w:p>
        </w:tc>
        <w:tc>
          <w:tcPr>
            <w:tcW w:w="5812" w:type="dxa"/>
            <w:gridSpan w:val="2"/>
          </w:tcPr>
          <w:p w14:paraId="6D290469" w14:textId="42860989" w:rsidR="00F5324A" w:rsidRPr="00407A82" w:rsidRDefault="00F5324A" w:rsidP="00407A82">
            <w:pPr>
              <w:jc w:val="both"/>
              <w:rPr>
                <w:rFonts w:ascii="Verdana" w:hAnsi="Verdana" w:cs="Arial"/>
                <w:b/>
                <w:sz w:val="24"/>
                <w:szCs w:val="24"/>
              </w:rPr>
            </w:pPr>
            <w:r w:rsidRPr="00407A82">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407A82" w:rsidRDefault="00133EA1" w:rsidP="00407A82">
                <w:pPr>
                  <w:jc w:val="both"/>
                  <w:rPr>
                    <w:rFonts w:ascii="Verdana" w:hAnsi="Verdana" w:cs="Arial"/>
                    <w:b/>
                    <w:sz w:val="24"/>
                    <w:szCs w:val="24"/>
                  </w:rPr>
                </w:pPr>
                <w:r w:rsidRPr="00407A82">
                  <w:rPr>
                    <w:rFonts w:ascii="Segoe UI Symbol" w:eastAsia="MS Gothic" w:hAnsi="Segoe UI Symbol" w:cs="Segoe UI Symbol"/>
                    <w:sz w:val="24"/>
                    <w:szCs w:val="24"/>
                  </w:rPr>
                  <w:t>☐</w:t>
                </w:r>
              </w:p>
            </w:tc>
          </w:sdtContent>
        </w:sdt>
      </w:tr>
      <w:tr w:rsidR="00F5324A" w:rsidRPr="00407A82" w14:paraId="6D29046F" w14:textId="77777777" w:rsidTr="00F5324A">
        <w:tc>
          <w:tcPr>
            <w:tcW w:w="1809" w:type="dxa"/>
            <w:vMerge/>
          </w:tcPr>
          <w:p w14:paraId="6D29046C" w14:textId="77777777" w:rsidR="00F5324A" w:rsidRPr="00407A82" w:rsidRDefault="00F5324A" w:rsidP="00407A82">
            <w:pPr>
              <w:jc w:val="both"/>
              <w:rPr>
                <w:rFonts w:ascii="Verdana" w:hAnsi="Verdana" w:cs="Arial"/>
                <w:b/>
                <w:sz w:val="24"/>
                <w:szCs w:val="24"/>
              </w:rPr>
            </w:pPr>
          </w:p>
        </w:tc>
        <w:tc>
          <w:tcPr>
            <w:tcW w:w="5812" w:type="dxa"/>
            <w:gridSpan w:val="2"/>
          </w:tcPr>
          <w:p w14:paraId="6D29046D" w14:textId="77777777" w:rsidR="00F5324A" w:rsidRPr="00407A82" w:rsidRDefault="00F5324A" w:rsidP="00407A82">
            <w:pPr>
              <w:jc w:val="both"/>
              <w:rPr>
                <w:rFonts w:ascii="Verdana" w:hAnsi="Verdana" w:cs="Arial"/>
                <w:b/>
                <w:sz w:val="24"/>
                <w:szCs w:val="24"/>
              </w:rPr>
            </w:pPr>
            <w:r w:rsidRPr="00407A82">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407A82" w:rsidRDefault="00133EA1" w:rsidP="00407A82">
                <w:pPr>
                  <w:jc w:val="both"/>
                  <w:rPr>
                    <w:rFonts w:ascii="Verdana" w:hAnsi="Verdana" w:cs="Arial"/>
                    <w:b/>
                    <w:sz w:val="24"/>
                    <w:szCs w:val="24"/>
                  </w:rPr>
                </w:pPr>
                <w:r w:rsidRPr="00407A82">
                  <w:rPr>
                    <w:rFonts w:ascii="Segoe UI Symbol" w:eastAsia="MS Gothic" w:hAnsi="Segoe UI Symbol" w:cs="Segoe UI Symbol"/>
                    <w:sz w:val="24"/>
                    <w:szCs w:val="24"/>
                  </w:rPr>
                  <w:t>☐</w:t>
                </w:r>
              </w:p>
            </w:tc>
          </w:sdtContent>
        </w:sdt>
      </w:tr>
      <w:tr w:rsidR="00F5324A" w:rsidRPr="00407A82" w14:paraId="6D290473" w14:textId="77777777" w:rsidTr="00F5324A">
        <w:tc>
          <w:tcPr>
            <w:tcW w:w="1809" w:type="dxa"/>
            <w:vMerge/>
          </w:tcPr>
          <w:p w14:paraId="6D290470" w14:textId="77777777" w:rsidR="00F5324A" w:rsidRPr="00407A82" w:rsidRDefault="00F5324A" w:rsidP="00407A82">
            <w:pPr>
              <w:jc w:val="both"/>
              <w:rPr>
                <w:rFonts w:ascii="Verdana" w:hAnsi="Verdana" w:cs="Arial"/>
                <w:b/>
                <w:sz w:val="24"/>
                <w:szCs w:val="24"/>
              </w:rPr>
            </w:pPr>
          </w:p>
        </w:tc>
        <w:tc>
          <w:tcPr>
            <w:tcW w:w="5812" w:type="dxa"/>
            <w:gridSpan w:val="2"/>
          </w:tcPr>
          <w:p w14:paraId="6D290471" w14:textId="77777777" w:rsidR="00F5324A" w:rsidRPr="00407A82" w:rsidRDefault="00F5324A" w:rsidP="00407A82">
            <w:pPr>
              <w:jc w:val="both"/>
              <w:rPr>
                <w:rFonts w:ascii="Verdana" w:hAnsi="Verdana" w:cs="Arial"/>
                <w:b/>
                <w:sz w:val="24"/>
                <w:szCs w:val="24"/>
              </w:rPr>
            </w:pPr>
            <w:r w:rsidRPr="00407A82">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407A82" w:rsidRDefault="00133EA1" w:rsidP="00407A82">
                <w:pPr>
                  <w:jc w:val="both"/>
                  <w:rPr>
                    <w:rFonts w:ascii="Verdana" w:hAnsi="Verdana" w:cs="Arial"/>
                    <w:b/>
                    <w:sz w:val="24"/>
                    <w:szCs w:val="24"/>
                  </w:rPr>
                </w:pPr>
                <w:r w:rsidRPr="00407A82">
                  <w:rPr>
                    <w:rFonts w:ascii="Segoe UI Symbol" w:eastAsia="MS Gothic" w:hAnsi="Segoe UI Symbol" w:cs="Segoe UI Symbol"/>
                    <w:sz w:val="24"/>
                    <w:szCs w:val="24"/>
                  </w:rPr>
                  <w:t>☐</w:t>
                </w:r>
              </w:p>
            </w:tc>
          </w:sdtContent>
        </w:sdt>
      </w:tr>
      <w:tr w:rsidR="00F5324A" w:rsidRPr="00407A82" w14:paraId="6D290477" w14:textId="77777777" w:rsidTr="00F5324A">
        <w:tc>
          <w:tcPr>
            <w:tcW w:w="1809" w:type="dxa"/>
            <w:vMerge/>
          </w:tcPr>
          <w:p w14:paraId="6D290474" w14:textId="77777777" w:rsidR="00F5324A" w:rsidRPr="00407A82" w:rsidRDefault="00F5324A" w:rsidP="00407A82">
            <w:pPr>
              <w:jc w:val="both"/>
              <w:rPr>
                <w:rFonts w:ascii="Verdana" w:hAnsi="Verdana" w:cs="Arial"/>
                <w:b/>
                <w:sz w:val="24"/>
                <w:szCs w:val="24"/>
              </w:rPr>
            </w:pPr>
          </w:p>
        </w:tc>
        <w:tc>
          <w:tcPr>
            <w:tcW w:w="5812" w:type="dxa"/>
            <w:gridSpan w:val="2"/>
          </w:tcPr>
          <w:p w14:paraId="6D290475" w14:textId="77777777" w:rsidR="00F5324A" w:rsidRPr="00407A82" w:rsidRDefault="00F5324A" w:rsidP="00407A82">
            <w:pPr>
              <w:jc w:val="both"/>
              <w:rPr>
                <w:rFonts w:ascii="Verdana" w:hAnsi="Verdana" w:cs="Arial"/>
                <w:b/>
                <w:sz w:val="24"/>
                <w:szCs w:val="24"/>
              </w:rPr>
            </w:pPr>
            <w:r w:rsidRPr="00407A82">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407A82" w:rsidRDefault="00133EA1" w:rsidP="00407A82">
                <w:pPr>
                  <w:jc w:val="both"/>
                  <w:rPr>
                    <w:rFonts w:ascii="Verdana" w:hAnsi="Verdana" w:cs="Arial"/>
                    <w:b/>
                    <w:sz w:val="24"/>
                    <w:szCs w:val="24"/>
                  </w:rPr>
                </w:pPr>
                <w:r w:rsidRPr="00407A82">
                  <w:rPr>
                    <w:rFonts w:ascii="Segoe UI Symbol" w:eastAsia="MS Gothic" w:hAnsi="Segoe UI Symbol" w:cs="Segoe UI Symbol"/>
                    <w:sz w:val="24"/>
                    <w:szCs w:val="24"/>
                  </w:rPr>
                  <w:t>☐</w:t>
                </w:r>
              </w:p>
            </w:tc>
          </w:sdtContent>
        </w:sdt>
      </w:tr>
      <w:tr w:rsidR="00F5324A" w:rsidRPr="00407A82" w14:paraId="6D29047B" w14:textId="77777777" w:rsidTr="00F5324A">
        <w:tc>
          <w:tcPr>
            <w:tcW w:w="1809" w:type="dxa"/>
            <w:vMerge/>
          </w:tcPr>
          <w:p w14:paraId="6D290478" w14:textId="77777777" w:rsidR="00F5324A" w:rsidRPr="00407A82" w:rsidRDefault="00F5324A" w:rsidP="00407A82">
            <w:pPr>
              <w:jc w:val="both"/>
              <w:rPr>
                <w:rFonts w:ascii="Verdana" w:hAnsi="Verdana" w:cs="Arial"/>
                <w:b/>
                <w:sz w:val="24"/>
                <w:szCs w:val="24"/>
              </w:rPr>
            </w:pPr>
          </w:p>
        </w:tc>
        <w:tc>
          <w:tcPr>
            <w:tcW w:w="5812" w:type="dxa"/>
            <w:gridSpan w:val="2"/>
          </w:tcPr>
          <w:p w14:paraId="6D290479" w14:textId="77777777" w:rsidR="00F5324A" w:rsidRPr="00407A82" w:rsidRDefault="00F5324A" w:rsidP="00407A82">
            <w:pPr>
              <w:jc w:val="both"/>
              <w:rPr>
                <w:rFonts w:ascii="Verdana" w:hAnsi="Verdana" w:cs="Arial"/>
                <w:b/>
                <w:sz w:val="24"/>
                <w:szCs w:val="24"/>
              </w:rPr>
            </w:pPr>
            <w:r w:rsidRPr="00407A8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4EEB45F0" w:rsidR="00F5324A" w:rsidRPr="00407A82" w:rsidRDefault="00DE1805" w:rsidP="00407A82">
                <w:pPr>
                  <w:jc w:val="both"/>
                  <w:rPr>
                    <w:rFonts w:ascii="Verdana" w:hAnsi="Verdana" w:cs="Arial"/>
                    <w:b/>
                    <w:sz w:val="24"/>
                    <w:szCs w:val="24"/>
                  </w:rPr>
                </w:pPr>
                <w:r w:rsidRPr="00407A82">
                  <w:rPr>
                    <w:rFonts w:ascii="MS Gothic" w:eastAsia="MS Gothic" w:hAnsi="MS Gothic" w:cs="Arial" w:hint="eastAsia"/>
                    <w:sz w:val="24"/>
                    <w:szCs w:val="24"/>
                  </w:rPr>
                  <w:t>☒</w:t>
                </w:r>
              </w:p>
            </w:tc>
          </w:sdtContent>
        </w:sdt>
      </w:tr>
      <w:tr w:rsidR="00F5324A" w:rsidRPr="00407A82" w14:paraId="6D29047D" w14:textId="77777777" w:rsidTr="00CD7AA5">
        <w:tc>
          <w:tcPr>
            <w:tcW w:w="9245" w:type="dxa"/>
            <w:gridSpan w:val="4"/>
            <w:shd w:val="clear" w:color="auto" w:fill="D5DCE4" w:themeFill="text2" w:themeFillTint="33"/>
          </w:tcPr>
          <w:p w14:paraId="6D29047C" w14:textId="77777777" w:rsidR="00F5324A" w:rsidRPr="00407A82" w:rsidRDefault="00F5324A" w:rsidP="00407A82">
            <w:pPr>
              <w:jc w:val="both"/>
              <w:rPr>
                <w:rFonts w:ascii="Verdana" w:hAnsi="Verdana" w:cs="Arial"/>
                <w:b/>
                <w:sz w:val="24"/>
                <w:szCs w:val="24"/>
              </w:rPr>
            </w:pPr>
            <w:r w:rsidRPr="00407A82">
              <w:rPr>
                <w:rFonts w:ascii="Verdana" w:hAnsi="Verdana" w:cs="Arial"/>
                <w:b/>
                <w:sz w:val="24"/>
                <w:szCs w:val="24"/>
              </w:rPr>
              <w:t>Quality, Safety and Patient Experience</w:t>
            </w:r>
          </w:p>
        </w:tc>
      </w:tr>
      <w:tr w:rsidR="00F5324A" w:rsidRPr="00407A82" w14:paraId="6D290480" w14:textId="77777777" w:rsidTr="00C95B3C">
        <w:tc>
          <w:tcPr>
            <w:tcW w:w="9245" w:type="dxa"/>
            <w:gridSpan w:val="4"/>
          </w:tcPr>
          <w:p w14:paraId="09A3E852" w14:textId="77777777" w:rsidR="00DE1805" w:rsidRPr="00407A82" w:rsidRDefault="00DE1805" w:rsidP="00407A82">
            <w:pPr>
              <w:jc w:val="both"/>
              <w:rPr>
                <w:rFonts w:ascii="Verdana" w:hAnsi="Verdana" w:cs="Arial"/>
                <w:sz w:val="24"/>
                <w:szCs w:val="24"/>
              </w:rPr>
            </w:pPr>
            <w:r w:rsidRPr="00407A82">
              <w:rPr>
                <w:rFonts w:ascii="Verdana" w:hAnsi="Verdana" w:cs="Arial"/>
                <w:sz w:val="24"/>
                <w:szCs w:val="24"/>
              </w:rPr>
              <w:t>The NHS Wales Staff Survey is endorsed by Welsh Government and the National Partnership Forum. It measures staff experience and engagement across NHS Wales, enabling benchmarking and identifying areas for improvement.</w:t>
            </w:r>
            <w:r w:rsidRPr="00407A82">
              <w:rPr>
                <w:rFonts w:ascii="Verdana" w:hAnsi="Verdana" w:cs="Arial"/>
                <w:sz w:val="24"/>
                <w:szCs w:val="24"/>
              </w:rPr>
              <w:br/>
            </w:r>
          </w:p>
          <w:p w14:paraId="6D29047F" w14:textId="73355EFF" w:rsidR="00F5324A" w:rsidRPr="00407A82" w:rsidRDefault="00DE1805" w:rsidP="00407A82">
            <w:pPr>
              <w:jc w:val="both"/>
              <w:rPr>
                <w:rFonts w:ascii="Verdana" w:hAnsi="Verdana" w:cs="Arial"/>
                <w:b/>
                <w:sz w:val="24"/>
                <w:szCs w:val="24"/>
              </w:rPr>
            </w:pPr>
            <w:r w:rsidRPr="00407A82">
              <w:rPr>
                <w:rFonts w:ascii="Verdana" w:hAnsi="Verdana" w:cs="Arial"/>
                <w:sz w:val="24"/>
                <w:szCs w:val="24"/>
              </w:rPr>
              <w:t>A strong correlation exists between patient and staff experience. The national survey provides valuable feedback to help us listen, learn, and take action for improvement</w:t>
            </w:r>
            <w:r w:rsidR="00447F65" w:rsidRPr="00407A82">
              <w:rPr>
                <w:rFonts w:ascii="Verdana" w:hAnsi="Verdana" w:cs="Arial"/>
                <w:sz w:val="24"/>
                <w:szCs w:val="24"/>
              </w:rPr>
              <w:t>.</w:t>
            </w:r>
          </w:p>
        </w:tc>
      </w:tr>
      <w:tr w:rsidR="00F5324A" w:rsidRPr="00407A82" w14:paraId="6D290482" w14:textId="77777777" w:rsidTr="00CD7AA5">
        <w:tc>
          <w:tcPr>
            <w:tcW w:w="9245" w:type="dxa"/>
            <w:gridSpan w:val="4"/>
            <w:shd w:val="clear" w:color="auto" w:fill="D5DCE4" w:themeFill="text2" w:themeFillTint="33"/>
          </w:tcPr>
          <w:p w14:paraId="6D290481" w14:textId="77777777" w:rsidR="00F5324A" w:rsidRPr="00407A82" w:rsidRDefault="00F5324A" w:rsidP="00407A82">
            <w:pPr>
              <w:jc w:val="both"/>
              <w:rPr>
                <w:rFonts w:ascii="Verdana" w:hAnsi="Verdana" w:cs="Arial"/>
                <w:b/>
                <w:sz w:val="24"/>
                <w:szCs w:val="24"/>
              </w:rPr>
            </w:pPr>
            <w:r w:rsidRPr="00407A82">
              <w:rPr>
                <w:rFonts w:ascii="Verdana" w:hAnsi="Verdana" w:cs="Arial"/>
                <w:b/>
                <w:sz w:val="24"/>
                <w:szCs w:val="24"/>
              </w:rPr>
              <w:t>Financial Implications</w:t>
            </w:r>
          </w:p>
        </w:tc>
      </w:tr>
      <w:tr w:rsidR="00F5324A" w:rsidRPr="00407A82" w14:paraId="6D290487" w14:textId="77777777" w:rsidTr="00C95B3C">
        <w:tc>
          <w:tcPr>
            <w:tcW w:w="9245" w:type="dxa"/>
            <w:gridSpan w:val="4"/>
          </w:tcPr>
          <w:p w14:paraId="6D290486" w14:textId="618A5126" w:rsidR="00F5324A" w:rsidRPr="00407A82" w:rsidRDefault="00DE1805" w:rsidP="00407A82">
            <w:pPr>
              <w:ind w:right="96"/>
              <w:jc w:val="both"/>
              <w:rPr>
                <w:rFonts w:ascii="Verdana" w:hAnsi="Verdana" w:cs="Arial"/>
                <w:sz w:val="24"/>
                <w:szCs w:val="24"/>
              </w:rPr>
            </w:pPr>
            <w:r w:rsidRPr="00407A82">
              <w:rPr>
                <w:rFonts w:ascii="Verdana" w:hAnsi="Verdana" w:cs="Arial"/>
                <w:sz w:val="24"/>
                <w:szCs w:val="24"/>
              </w:rPr>
              <w:t>There are no financial implications</w:t>
            </w:r>
            <w:r w:rsidR="00447F65" w:rsidRPr="00407A82">
              <w:rPr>
                <w:rFonts w:ascii="Verdana" w:hAnsi="Verdana" w:cs="Arial"/>
                <w:sz w:val="24"/>
                <w:szCs w:val="24"/>
              </w:rPr>
              <w:t>.</w:t>
            </w:r>
          </w:p>
        </w:tc>
      </w:tr>
      <w:tr w:rsidR="00F5324A" w:rsidRPr="00407A82" w14:paraId="6D290489" w14:textId="77777777" w:rsidTr="00CD7AA5">
        <w:tc>
          <w:tcPr>
            <w:tcW w:w="9245" w:type="dxa"/>
            <w:gridSpan w:val="4"/>
            <w:shd w:val="clear" w:color="auto" w:fill="D5DCE4" w:themeFill="text2" w:themeFillTint="33"/>
          </w:tcPr>
          <w:p w14:paraId="6D290488" w14:textId="77777777" w:rsidR="00F5324A" w:rsidRPr="00407A82" w:rsidRDefault="00F5324A" w:rsidP="00407A82">
            <w:pPr>
              <w:keepNext/>
              <w:keepLines/>
              <w:ind w:right="96"/>
              <w:jc w:val="both"/>
              <w:rPr>
                <w:rFonts w:ascii="Verdana" w:hAnsi="Verdana" w:cs="Arial"/>
                <w:b/>
                <w:sz w:val="24"/>
                <w:szCs w:val="24"/>
              </w:rPr>
            </w:pPr>
            <w:r w:rsidRPr="00407A82">
              <w:rPr>
                <w:rFonts w:ascii="Verdana" w:hAnsi="Verdana" w:cs="Arial"/>
                <w:b/>
                <w:sz w:val="24"/>
                <w:szCs w:val="24"/>
              </w:rPr>
              <w:t>Legal Implications (including equality and diversity assessment)</w:t>
            </w:r>
          </w:p>
        </w:tc>
      </w:tr>
      <w:tr w:rsidR="00DE1805" w:rsidRPr="00407A82" w14:paraId="6D29048C" w14:textId="77777777" w:rsidTr="00C95B3C">
        <w:tc>
          <w:tcPr>
            <w:tcW w:w="9245" w:type="dxa"/>
            <w:gridSpan w:val="4"/>
          </w:tcPr>
          <w:p w14:paraId="6D29048B" w14:textId="5555DAF6" w:rsidR="00DE1805" w:rsidRPr="00407A82" w:rsidRDefault="00DE1805" w:rsidP="00407A82">
            <w:pPr>
              <w:ind w:right="96"/>
              <w:jc w:val="both"/>
              <w:rPr>
                <w:rFonts w:ascii="Verdana" w:hAnsi="Verdana" w:cs="Arial"/>
                <w:color w:val="FF0000"/>
                <w:sz w:val="24"/>
                <w:szCs w:val="24"/>
              </w:rPr>
            </w:pPr>
            <w:r w:rsidRPr="00407A82">
              <w:rPr>
                <w:rFonts w:ascii="Verdana" w:hAnsi="Verdana" w:cs="Arial"/>
                <w:sz w:val="24"/>
                <w:szCs w:val="24"/>
              </w:rPr>
              <w:t xml:space="preserve">Ensure compliance with </w:t>
            </w:r>
            <w:r w:rsidR="00407A82">
              <w:rPr>
                <w:rFonts w:ascii="Verdana" w:hAnsi="Verdana" w:cs="Arial"/>
                <w:sz w:val="24"/>
                <w:szCs w:val="24"/>
              </w:rPr>
              <w:t>General Data Protection Regulation (</w:t>
            </w:r>
            <w:r w:rsidRPr="00407A82">
              <w:rPr>
                <w:rFonts w:ascii="Verdana" w:hAnsi="Verdana" w:cs="Arial"/>
                <w:sz w:val="24"/>
                <w:szCs w:val="24"/>
              </w:rPr>
              <w:t>GDPR</w:t>
            </w:r>
            <w:r w:rsidR="00407A82">
              <w:rPr>
                <w:rFonts w:ascii="Verdana" w:hAnsi="Verdana" w:cs="Arial"/>
                <w:sz w:val="24"/>
                <w:szCs w:val="24"/>
              </w:rPr>
              <w:t>)</w:t>
            </w:r>
            <w:r w:rsidRPr="00407A82">
              <w:rPr>
                <w:rFonts w:ascii="Verdana" w:hAnsi="Verdana" w:cs="Arial"/>
                <w:sz w:val="24"/>
                <w:szCs w:val="24"/>
              </w:rPr>
              <w:t xml:space="preserve"> Regulations. This will be supported / addressed by</w:t>
            </w:r>
            <w:r w:rsidR="0007581B" w:rsidRPr="00407A82">
              <w:rPr>
                <w:rFonts w:ascii="Verdana" w:hAnsi="Verdana" w:cs="Arial"/>
                <w:sz w:val="24"/>
                <w:szCs w:val="24"/>
              </w:rPr>
              <w:t xml:space="preserve"> </w:t>
            </w:r>
            <w:r w:rsidRPr="00407A82">
              <w:rPr>
                <w:rFonts w:ascii="Verdana" w:hAnsi="Verdana" w:cs="Arial"/>
                <w:sz w:val="24"/>
                <w:szCs w:val="24"/>
              </w:rPr>
              <w:t xml:space="preserve">HEIW.  Demographic </w:t>
            </w:r>
            <w:r w:rsidR="00447F65" w:rsidRPr="00407A82">
              <w:rPr>
                <w:rFonts w:ascii="Verdana" w:hAnsi="Verdana" w:cs="Arial"/>
                <w:sz w:val="24"/>
                <w:szCs w:val="24"/>
              </w:rPr>
              <w:t xml:space="preserve">and equality </w:t>
            </w:r>
            <w:r w:rsidRPr="00407A82">
              <w:rPr>
                <w:rFonts w:ascii="Verdana" w:hAnsi="Verdana" w:cs="Arial"/>
                <w:sz w:val="24"/>
                <w:szCs w:val="24"/>
              </w:rPr>
              <w:t>data is gathered as part o</w:t>
            </w:r>
            <w:r w:rsidR="00447F65" w:rsidRPr="00407A82">
              <w:rPr>
                <w:rFonts w:ascii="Verdana" w:hAnsi="Verdana" w:cs="Arial"/>
                <w:sz w:val="24"/>
                <w:szCs w:val="24"/>
              </w:rPr>
              <w:t xml:space="preserve">f the survey to support inform </w:t>
            </w:r>
            <w:r w:rsidR="00447F65" w:rsidRPr="00407A82">
              <w:rPr>
                <w:rFonts w:ascii="Verdana" w:hAnsi="Verdana" w:cs="Arial"/>
                <w:sz w:val="24"/>
                <w:szCs w:val="24"/>
              </w:rPr>
              <w:lastRenderedPageBreak/>
              <w:t>progress and delivery against national and local Equality Standards, Frameworks and legislation.</w:t>
            </w:r>
          </w:p>
        </w:tc>
      </w:tr>
      <w:tr w:rsidR="00DE1805" w:rsidRPr="00407A82" w14:paraId="6D29048E" w14:textId="77777777" w:rsidTr="00CD7AA5">
        <w:tc>
          <w:tcPr>
            <w:tcW w:w="9245" w:type="dxa"/>
            <w:gridSpan w:val="4"/>
            <w:shd w:val="clear" w:color="auto" w:fill="D5DCE4" w:themeFill="text2" w:themeFillTint="33"/>
          </w:tcPr>
          <w:p w14:paraId="6D29048D" w14:textId="77777777" w:rsidR="00DE1805" w:rsidRPr="00407A82" w:rsidRDefault="00DE1805" w:rsidP="00407A82">
            <w:pPr>
              <w:ind w:right="96"/>
              <w:jc w:val="both"/>
              <w:rPr>
                <w:rFonts w:ascii="Verdana" w:hAnsi="Verdana" w:cs="Arial"/>
                <w:b/>
                <w:color w:val="FF0000"/>
                <w:sz w:val="24"/>
                <w:szCs w:val="24"/>
              </w:rPr>
            </w:pPr>
            <w:r w:rsidRPr="00407A82">
              <w:rPr>
                <w:rFonts w:ascii="Verdana" w:hAnsi="Verdana" w:cs="Arial"/>
                <w:b/>
                <w:sz w:val="24"/>
                <w:szCs w:val="24"/>
              </w:rPr>
              <w:lastRenderedPageBreak/>
              <w:t>Staffing Implications</w:t>
            </w:r>
          </w:p>
        </w:tc>
      </w:tr>
      <w:tr w:rsidR="00DE1805" w:rsidRPr="00407A82" w14:paraId="6D290491" w14:textId="77777777" w:rsidTr="00C95B3C">
        <w:tc>
          <w:tcPr>
            <w:tcW w:w="9245" w:type="dxa"/>
            <w:gridSpan w:val="4"/>
          </w:tcPr>
          <w:p w14:paraId="70B716FC" w14:textId="0E7E5F50" w:rsidR="00447F65" w:rsidRPr="00407A82" w:rsidRDefault="00447F65" w:rsidP="00407A82">
            <w:pPr>
              <w:ind w:right="96"/>
              <w:jc w:val="both"/>
              <w:rPr>
                <w:rFonts w:ascii="Verdana" w:hAnsi="Verdana" w:cs="Arial"/>
                <w:color w:val="000000"/>
                <w:sz w:val="24"/>
                <w:szCs w:val="24"/>
              </w:rPr>
            </w:pPr>
            <w:r w:rsidRPr="00407A82">
              <w:rPr>
                <w:rFonts w:ascii="Verdana" w:hAnsi="Verdana" w:cs="Arial"/>
                <w:color w:val="000000"/>
                <w:sz w:val="24"/>
                <w:szCs w:val="24"/>
              </w:rPr>
              <w:t>There is the need for Service Groups and Corporate Directorates to nominate leads they would like to have access to the national survey results dashboard to inform local priorities and development of action plans.  Capacity within services to enable this a risk.</w:t>
            </w:r>
          </w:p>
          <w:p w14:paraId="3AF9A487" w14:textId="63540323" w:rsidR="00447F65" w:rsidRPr="00407A82" w:rsidRDefault="00447F65" w:rsidP="00407A82">
            <w:pPr>
              <w:ind w:right="96"/>
              <w:jc w:val="both"/>
              <w:rPr>
                <w:rFonts w:ascii="Verdana" w:hAnsi="Verdana" w:cs="Arial"/>
                <w:sz w:val="24"/>
                <w:szCs w:val="24"/>
              </w:rPr>
            </w:pPr>
            <w:r w:rsidRPr="00407A82">
              <w:rPr>
                <w:rFonts w:ascii="Verdana" w:hAnsi="Verdana" w:cs="Arial"/>
                <w:sz w:val="24"/>
                <w:szCs w:val="24"/>
              </w:rPr>
              <w:t>There will be the need to implement changes and improvements based on the feedback received, which may differ across areas, however actions/changes aim to impact staff positively.</w:t>
            </w:r>
          </w:p>
          <w:p w14:paraId="6D290490" w14:textId="02B95261" w:rsidR="00DE1805" w:rsidRPr="00407A82" w:rsidRDefault="00447F65" w:rsidP="00407A82">
            <w:pPr>
              <w:ind w:right="96"/>
              <w:jc w:val="both"/>
              <w:rPr>
                <w:rFonts w:ascii="Verdana" w:hAnsi="Verdana" w:cs="Arial"/>
                <w:color w:val="FF0000"/>
                <w:sz w:val="24"/>
                <w:szCs w:val="24"/>
              </w:rPr>
            </w:pPr>
            <w:r w:rsidRPr="00407A82">
              <w:rPr>
                <w:rFonts w:ascii="Verdana" w:hAnsi="Verdana" w:cs="Arial"/>
                <w:sz w:val="24"/>
                <w:szCs w:val="24"/>
              </w:rPr>
              <w:t xml:space="preserve">Communication and engagement </w:t>
            </w:r>
            <w:proofErr w:type="gramStart"/>
            <w:r w:rsidRPr="00407A82">
              <w:rPr>
                <w:rFonts w:ascii="Verdana" w:hAnsi="Verdana" w:cs="Arial"/>
                <w:sz w:val="24"/>
                <w:szCs w:val="24"/>
              </w:rPr>
              <w:t>is</w:t>
            </w:r>
            <w:proofErr w:type="gramEnd"/>
            <w:r w:rsidRPr="00407A82">
              <w:rPr>
                <w:rFonts w:ascii="Verdana" w:hAnsi="Verdana" w:cs="Arial"/>
                <w:sz w:val="24"/>
                <w:szCs w:val="24"/>
              </w:rPr>
              <w:t xml:space="preserve"> key for inclusivity and reliability of the data.</w:t>
            </w:r>
          </w:p>
        </w:tc>
      </w:tr>
      <w:tr w:rsidR="00DE1805" w:rsidRPr="00407A82" w14:paraId="6D290493" w14:textId="77777777" w:rsidTr="00CD7AA5">
        <w:tc>
          <w:tcPr>
            <w:tcW w:w="9245" w:type="dxa"/>
            <w:gridSpan w:val="4"/>
            <w:shd w:val="clear" w:color="auto" w:fill="D5DCE4" w:themeFill="text2" w:themeFillTint="33"/>
          </w:tcPr>
          <w:p w14:paraId="6D290492" w14:textId="77777777" w:rsidR="00DE1805" w:rsidRPr="00407A82" w:rsidRDefault="00DE1805" w:rsidP="00407A82">
            <w:pPr>
              <w:ind w:right="96"/>
              <w:jc w:val="both"/>
              <w:rPr>
                <w:rFonts w:ascii="Verdana" w:hAnsi="Verdana" w:cs="Arial"/>
                <w:b/>
                <w:color w:val="FF0000"/>
                <w:sz w:val="24"/>
                <w:szCs w:val="24"/>
              </w:rPr>
            </w:pPr>
            <w:r w:rsidRPr="00407A82">
              <w:rPr>
                <w:rFonts w:ascii="Verdana" w:hAnsi="Verdana" w:cs="Arial"/>
                <w:b/>
                <w:sz w:val="24"/>
                <w:szCs w:val="24"/>
              </w:rPr>
              <w:t>Long Term Implications (including the impact of the Well-being of Future Generations (Wales) Act 2015)</w:t>
            </w:r>
          </w:p>
        </w:tc>
      </w:tr>
      <w:tr w:rsidR="00DE1805" w:rsidRPr="00407A82" w14:paraId="6D290496" w14:textId="77777777" w:rsidTr="00C95B3C">
        <w:tc>
          <w:tcPr>
            <w:tcW w:w="9245" w:type="dxa"/>
            <w:gridSpan w:val="4"/>
          </w:tcPr>
          <w:p w14:paraId="52574067" w14:textId="77777777" w:rsidR="00447F65" w:rsidRPr="00407A82" w:rsidRDefault="00447F65" w:rsidP="00407A82">
            <w:pPr>
              <w:ind w:right="96"/>
              <w:jc w:val="both"/>
              <w:rPr>
                <w:rFonts w:ascii="Verdana" w:hAnsi="Verdana" w:cs="Arial"/>
                <w:sz w:val="24"/>
                <w:szCs w:val="24"/>
              </w:rPr>
            </w:pPr>
            <w:r w:rsidRPr="00407A82">
              <w:rPr>
                <w:rFonts w:ascii="Verdana" w:hAnsi="Verdana" w:cs="Arial"/>
                <w:sz w:val="24"/>
                <w:szCs w:val="24"/>
              </w:rPr>
              <w:t>Survey analysis enables benchmarking and informs future workforce development planning.</w:t>
            </w:r>
          </w:p>
          <w:p w14:paraId="6D290495" w14:textId="784E8DD3" w:rsidR="00DE1805" w:rsidRPr="00407A82" w:rsidRDefault="00447F65" w:rsidP="00407A82">
            <w:pPr>
              <w:ind w:right="96"/>
              <w:jc w:val="both"/>
              <w:rPr>
                <w:rFonts w:ascii="Verdana" w:hAnsi="Verdana" w:cs="Arial"/>
                <w:color w:val="FF0000"/>
                <w:sz w:val="24"/>
                <w:szCs w:val="24"/>
              </w:rPr>
            </w:pPr>
            <w:r w:rsidRPr="00407A82">
              <w:rPr>
                <w:rFonts w:ascii="Verdana" w:hAnsi="Verdana" w:cs="Arial"/>
                <w:sz w:val="24"/>
                <w:szCs w:val="24"/>
              </w:rPr>
              <w:t>Specific questions address the 7 core areas of staff engagement and experience, including Wellbeing. Results will help refine and prioritise our People Aims and associated workstreams.</w:t>
            </w:r>
          </w:p>
        </w:tc>
      </w:tr>
      <w:tr w:rsidR="00DE1805" w:rsidRPr="00407A82" w14:paraId="6D29049A" w14:textId="77777777" w:rsidTr="00C95B3C">
        <w:tc>
          <w:tcPr>
            <w:tcW w:w="2470" w:type="dxa"/>
            <w:gridSpan w:val="2"/>
          </w:tcPr>
          <w:p w14:paraId="6D290497" w14:textId="77777777" w:rsidR="00DE1805" w:rsidRPr="00407A82" w:rsidRDefault="00DE1805" w:rsidP="00407A82">
            <w:pPr>
              <w:ind w:right="96"/>
              <w:jc w:val="both"/>
              <w:rPr>
                <w:rFonts w:ascii="Verdana" w:hAnsi="Verdana" w:cs="Arial"/>
                <w:color w:val="FF0000"/>
                <w:sz w:val="24"/>
                <w:szCs w:val="24"/>
              </w:rPr>
            </w:pPr>
            <w:r w:rsidRPr="00407A82">
              <w:rPr>
                <w:rFonts w:ascii="Verdana" w:hAnsi="Verdana" w:cs="Arial"/>
                <w:b/>
                <w:color w:val="000000" w:themeColor="text1"/>
                <w:sz w:val="24"/>
                <w:szCs w:val="24"/>
              </w:rPr>
              <w:t>Report History</w:t>
            </w:r>
          </w:p>
        </w:tc>
        <w:tc>
          <w:tcPr>
            <w:tcW w:w="6775" w:type="dxa"/>
            <w:gridSpan w:val="2"/>
          </w:tcPr>
          <w:p w14:paraId="373209AB" w14:textId="4EF27FF4" w:rsidR="00DE1805" w:rsidRPr="00407A82" w:rsidRDefault="00DE1805" w:rsidP="00407A82">
            <w:pPr>
              <w:ind w:right="96"/>
              <w:jc w:val="both"/>
              <w:rPr>
                <w:rFonts w:ascii="Verdana" w:hAnsi="Verdana" w:cs="Arial"/>
                <w:bCs/>
                <w:sz w:val="24"/>
                <w:szCs w:val="24"/>
              </w:rPr>
            </w:pPr>
            <w:r w:rsidRPr="00407A82">
              <w:rPr>
                <w:rFonts w:ascii="Verdana" w:hAnsi="Verdana" w:cs="Arial"/>
                <w:bCs/>
                <w:sz w:val="24"/>
                <w:szCs w:val="24"/>
              </w:rPr>
              <w:t>Management Board –</w:t>
            </w:r>
            <w:r w:rsidR="0007581B" w:rsidRPr="00407A82">
              <w:rPr>
                <w:rFonts w:ascii="Verdana" w:hAnsi="Verdana" w:cs="Arial"/>
                <w:bCs/>
                <w:sz w:val="24"/>
                <w:szCs w:val="24"/>
              </w:rPr>
              <w:t xml:space="preserve"> </w:t>
            </w:r>
            <w:r w:rsidRPr="00407A82">
              <w:rPr>
                <w:rFonts w:ascii="Verdana" w:hAnsi="Verdana" w:cs="Arial"/>
                <w:bCs/>
                <w:sz w:val="24"/>
                <w:szCs w:val="24"/>
              </w:rPr>
              <w:t>September 2024</w:t>
            </w:r>
          </w:p>
          <w:p w14:paraId="15A9B2F9" w14:textId="56EA3117" w:rsidR="00DE1805" w:rsidRPr="00407A82" w:rsidRDefault="00407A82" w:rsidP="00407A82">
            <w:pPr>
              <w:ind w:right="96"/>
              <w:jc w:val="both"/>
              <w:rPr>
                <w:rFonts w:ascii="Verdana" w:hAnsi="Verdana" w:cs="Arial"/>
                <w:bCs/>
                <w:sz w:val="24"/>
                <w:szCs w:val="24"/>
              </w:rPr>
            </w:pPr>
            <w:r>
              <w:rPr>
                <w:rFonts w:ascii="Verdana" w:hAnsi="Verdana" w:cs="Arial"/>
                <w:bCs/>
                <w:sz w:val="24"/>
                <w:szCs w:val="24"/>
              </w:rPr>
              <w:t>Health Board Partnership Forum (</w:t>
            </w:r>
            <w:r w:rsidR="00DE1805" w:rsidRPr="00407A82">
              <w:rPr>
                <w:rFonts w:ascii="Verdana" w:hAnsi="Verdana" w:cs="Arial"/>
                <w:bCs/>
                <w:sz w:val="24"/>
                <w:szCs w:val="24"/>
              </w:rPr>
              <w:t>HBPF</w:t>
            </w:r>
            <w:r>
              <w:rPr>
                <w:rFonts w:ascii="Verdana" w:hAnsi="Verdana" w:cs="Arial"/>
                <w:bCs/>
                <w:sz w:val="24"/>
                <w:szCs w:val="24"/>
              </w:rPr>
              <w:t>)</w:t>
            </w:r>
            <w:r w:rsidR="00DE1805" w:rsidRPr="00407A82">
              <w:rPr>
                <w:rFonts w:ascii="Verdana" w:hAnsi="Verdana" w:cs="Arial"/>
                <w:bCs/>
                <w:sz w:val="24"/>
                <w:szCs w:val="24"/>
              </w:rPr>
              <w:t xml:space="preserve"> - September 2024</w:t>
            </w:r>
          </w:p>
          <w:p w14:paraId="2A43C9BC" w14:textId="1A79C0E8" w:rsidR="00DE1805" w:rsidRPr="00407A82" w:rsidRDefault="00DE1805" w:rsidP="00407A82">
            <w:pPr>
              <w:ind w:right="96"/>
              <w:jc w:val="both"/>
              <w:rPr>
                <w:rFonts w:ascii="Verdana" w:hAnsi="Verdana" w:cs="Arial"/>
                <w:bCs/>
                <w:sz w:val="24"/>
                <w:szCs w:val="24"/>
              </w:rPr>
            </w:pPr>
            <w:r w:rsidRPr="00407A82">
              <w:rPr>
                <w:rFonts w:ascii="Verdana" w:hAnsi="Verdana" w:cs="Arial"/>
                <w:bCs/>
                <w:sz w:val="24"/>
                <w:szCs w:val="24"/>
              </w:rPr>
              <w:t>Workforce &amp; OD Committee - October 2024</w:t>
            </w:r>
          </w:p>
          <w:p w14:paraId="3AC03D8F" w14:textId="28440089" w:rsidR="00DE1805" w:rsidRPr="00407A82" w:rsidRDefault="00DE1805" w:rsidP="00407A82">
            <w:pPr>
              <w:ind w:right="96"/>
              <w:jc w:val="both"/>
              <w:rPr>
                <w:rFonts w:ascii="Verdana" w:hAnsi="Verdana" w:cs="Arial"/>
                <w:sz w:val="24"/>
                <w:szCs w:val="24"/>
              </w:rPr>
            </w:pPr>
            <w:r w:rsidRPr="00407A82">
              <w:rPr>
                <w:rFonts w:ascii="Verdana" w:hAnsi="Verdana" w:cs="Arial"/>
                <w:bCs/>
                <w:sz w:val="24"/>
                <w:szCs w:val="24"/>
              </w:rPr>
              <w:t>Executive Team</w:t>
            </w:r>
            <w:r w:rsidR="00535568" w:rsidRPr="00407A82">
              <w:rPr>
                <w:rFonts w:ascii="Verdana" w:hAnsi="Verdana" w:cs="Arial"/>
                <w:bCs/>
                <w:sz w:val="24"/>
                <w:szCs w:val="24"/>
              </w:rPr>
              <w:t xml:space="preserve"> -</w:t>
            </w:r>
            <w:r w:rsidRPr="00407A82">
              <w:rPr>
                <w:rFonts w:ascii="Verdana" w:hAnsi="Verdana" w:cs="Arial"/>
                <w:sz w:val="24"/>
                <w:szCs w:val="24"/>
              </w:rPr>
              <w:t xml:space="preserve"> 12</w:t>
            </w:r>
            <w:r w:rsidRPr="00407A82">
              <w:rPr>
                <w:rFonts w:ascii="Verdana" w:hAnsi="Verdana" w:cs="Arial"/>
                <w:sz w:val="24"/>
                <w:szCs w:val="24"/>
                <w:vertAlign w:val="superscript"/>
              </w:rPr>
              <w:t>th</w:t>
            </w:r>
            <w:r w:rsidRPr="00407A82">
              <w:rPr>
                <w:rFonts w:ascii="Verdana" w:hAnsi="Verdana" w:cs="Arial"/>
                <w:sz w:val="24"/>
                <w:szCs w:val="24"/>
              </w:rPr>
              <w:t xml:space="preserve"> March 2025</w:t>
            </w:r>
          </w:p>
          <w:p w14:paraId="4A19B4EC" w14:textId="77777777" w:rsidR="00DE1805" w:rsidRPr="00407A82" w:rsidRDefault="00DE1805" w:rsidP="00407A82">
            <w:pPr>
              <w:ind w:right="96"/>
              <w:jc w:val="both"/>
              <w:rPr>
                <w:rFonts w:ascii="Verdana" w:hAnsi="Verdana" w:cs="Arial"/>
                <w:sz w:val="24"/>
                <w:szCs w:val="24"/>
              </w:rPr>
            </w:pPr>
            <w:r w:rsidRPr="00407A82">
              <w:rPr>
                <w:rFonts w:ascii="Verdana" w:hAnsi="Verdana" w:cs="Arial"/>
                <w:sz w:val="24"/>
                <w:szCs w:val="24"/>
              </w:rPr>
              <w:t>Management Board – 19</w:t>
            </w:r>
            <w:r w:rsidRPr="00407A82">
              <w:rPr>
                <w:rFonts w:ascii="Verdana" w:hAnsi="Verdana" w:cs="Arial"/>
                <w:sz w:val="24"/>
                <w:szCs w:val="24"/>
                <w:vertAlign w:val="superscript"/>
              </w:rPr>
              <w:t>th</w:t>
            </w:r>
            <w:r w:rsidRPr="00407A82">
              <w:rPr>
                <w:rFonts w:ascii="Verdana" w:hAnsi="Verdana" w:cs="Arial"/>
                <w:sz w:val="24"/>
                <w:szCs w:val="24"/>
              </w:rPr>
              <w:t xml:space="preserve"> March 2025 </w:t>
            </w:r>
          </w:p>
          <w:p w14:paraId="6D290499" w14:textId="30EF0433" w:rsidR="00C879A7" w:rsidRPr="00407A82" w:rsidRDefault="00C879A7" w:rsidP="00407A82">
            <w:pPr>
              <w:ind w:right="96"/>
              <w:jc w:val="both"/>
              <w:rPr>
                <w:rFonts w:ascii="Verdana" w:hAnsi="Verdana" w:cs="Arial"/>
                <w:color w:val="FF0000"/>
                <w:sz w:val="24"/>
                <w:szCs w:val="24"/>
              </w:rPr>
            </w:pPr>
            <w:r w:rsidRPr="00407A82">
              <w:rPr>
                <w:rFonts w:ascii="Verdana" w:hAnsi="Verdana" w:cs="Arial"/>
                <w:sz w:val="24"/>
                <w:szCs w:val="24"/>
              </w:rPr>
              <w:t>Board – 29</w:t>
            </w:r>
            <w:r w:rsidRPr="00407A82">
              <w:rPr>
                <w:rFonts w:ascii="Verdana" w:hAnsi="Verdana" w:cs="Arial"/>
                <w:sz w:val="24"/>
                <w:szCs w:val="24"/>
                <w:vertAlign w:val="superscript"/>
              </w:rPr>
              <w:t>th</w:t>
            </w:r>
            <w:r w:rsidRPr="00407A82">
              <w:rPr>
                <w:rFonts w:ascii="Verdana" w:hAnsi="Verdana" w:cs="Arial"/>
                <w:sz w:val="24"/>
                <w:szCs w:val="24"/>
              </w:rPr>
              <w:t xml:space="preserve"> May 2025</w:t>
            </w:r>
          </w:p>
        </w:tc>
      </w:tr>
      <w:tr w:rsidR="00DE1805" w:rsidRPr="00407A82" w14:paraId="6D29049F" w14:textId="77777777" w:rsidTr="00C95B3C">
        <w:tc>
          <w:tcPr>
            <w:tcW w:w="2470" w:type="dxa"/>
            <w:gridSpan w:val="2"/>
          </w:tcPr>
          <w:p w14:paraId="6D29049B" w14:textId="77777777" w:rsidR="00DE1805" w:rsidRPr="00407A82" w:rsidRDefault="00DE1805" w:rsidP="00407A82">
            <w:pPr>
              <w:ind w:right="96"/>
              <w:jc w:val="both"/>
              <w:rPr>
                <w:rFonts w:ascii="Verdana" w:hAnsi="Verdana" w:cs="Arial"/>
                <w:b/>
                <w:color w:val="000000" w:themeColor="text1"/>
                <w:sz w:val="24"/>
                <w:szCs w:val="24"/>
              </w:rPr>
            </w:pPr>
            <w:r w:rsidRPr="00407A82">
              <w:rPr>
                <w:rFonts w:ascii="Verdana" w:hAnsi="Verdana" w:cs="Arial"/>
                <w:b/>
                <w:color w:val="000000" w:themeColor="text1"/>
                <w:sz w:val="24"/>
                <w:szCs w:val="24"/>
              </w:rPr>
              <w:t>Appendices</w:t>
            </w:r>
          </w:p>
        </w:tc>
        <w:tc>
          <w:tcPr>
            <w:tcW w:w="6775" w:type="dxa"/>
            <w:gridSpan w:val="2"/>
          </w:tcPr>
          <w:tbl>
            <w:tblPr>
              <w:tblStyle w:val="TableGrid"/>
              <w:tblW w:w="9245" w:type="dxa"/>
              <w:tblLayout w:type="fixed"/>
              <w:tblLook w:val="04A0" w:firstRow="1" w:lastRow="0" w:firstColumn="1" w:lastColumn="0" w:noHBand="0" w:noVBand="1"/>
            </w:tblPr>
            <w:tblGrid>
              <w:gridCol w:w="9245"/>
            </w:tblGrid>
            <w:tr w:rsidR="0028330F" w:rsidRPr="00E57D5D" w14:paraId="05054800" w14:textId="77777777" w:rsidTr="00C317F1">
              <w:tc>
                <w:tcPr>
                  <w:tcW w:w="6775" w:type="dxa"/>
                </w:tcPr>
                <w:p w14:paraId="3899B0A4" w14:textId="77777777" w:rsidR="0028330F" w:rsidRDefault="0028330F" w:rsidP="0028330F">
                  <w:pPr>
                    <w:ind w:right="96"/>
                    <w:rPr>
                      <w:rFonts w:ascii="Verdana" w:hAnsi="Verdana" w:cs="Arial"/>
                      <w:sz w:val="24"/>
                      <w:szCs w:val="24"/>
                    </w:rPr>
                  </w:pPr>
                  <w:r w:rsidRPr="0028330F">
                    <w:rPr>
                      <w:rFonts w:ascii="Verdana" w:hAnsi="Verdana" w:cs="Arial"/>
                      <w:sz w:val="24"/>
                      <w:szCs w:val="24"/>
                    </w:rPr>
                    <w:t>Appendix 1 – NHS Wales Staff Survey Service Group</w:t>
                  </w:r>
                </w:p>
                <w:p w14:paraId="1DAF1357" w14:textId="69A1DBB9" w:rsidR="0028330F" w:rsidRPr="0028330F" w:rsidRDefault="0028330F" w:rsidP="0028330F">
                  <w:pPr>
                    <w:ind w:right="96"/>
                    <w:rPr>
                      <w:rFonts w:ascii="Verdana" w:hAnsi="Verdana" w:cs="Arial"/>
                      <w:sz w:val="24"/>
                      <w:szCs w:val="24"/>
                    </w:rPr>
                  </w:pPr>
                  <w:r w:rsidRPr="0028330F">
                    <w:rPr>
                      <w:rFonts w:ascii="Verdana" w:hAnsi="Verdana" w:cs="Arial"/>
                      <w:sz w:val="24"/>
                      <w:szCs w:val="24"/>
                    </w:rPr>
                    <w:t xml:space="preserve"> &amp; Directorate Action Plans</w:t>
                  </w:r>
                </w:p>
                <w:p w14:paraId="53678C43" w14:textId="77777777" w:rsidR="0028330F" w:rsidRDefault="0028330F" w:rsidP="0028330F">
                  <w:pPr>
                    <w:ind w:right="96"/>
                    <w:rPr>
                      <w:rFonts w:ascii="Verdana" w:hAnsi="Verdana" w:cs="Arial"/>
                      <w:sz w:val="24"/>
                      <w:szCs w:val="24"/>
                    </w:rPr>
                  </w:pPr>
                  <w:r w:rsidRPr="0028330F">
                    <w:rPr>
                      <w:rFonts w:ascii="Verdana" w:hAnsi="Verdana" w:cs="Arial"/>
                      <w:sz w:val="24"/>
                      <w:szCs w:val="24"/>
                    </w:rPr>
                    <w:t xml:space="preserve">Appendix 2 – Results highlights SBU Staff Survey </w:t>
                  </w:r>
                </w:p>
                <w:p w14:paraId="6085B889" w14:textId="017728DE" w:rsidR="0028330F" w:rsidRPr="00E57D5D" w:rsidRDefault="0028330F" w:rsidP="0028330F">
                  <w:pPr>
                    <w:ind w:right="96"/>
                    <w:rPr>
                      <w:rFonts w:ascii="Verdana" w:hAnsi="Verdana" w:cs="Arial"/>
                    </w:rPr>
                  </w:pPr>
                  <w:r w:rsidRPr="0028330F">
                    <w:rPr>
                      <w:rFonts w:ascii="Verdana" w:hAnsi="Verdana" w:cs="Arial"/>
                      <w:sz w:val="24"/>
                      <w:szCs w:val="24"/>
                    </w:rPr>
                    <w:t>2024</w:t>
                  </w:r>
                  <w:r w:rsidRPr="00024154">
                    <w:rPr>
                      <w:rFonts w:ascii="Verdana" w:hAnsi="Verdana" w:cs="Arial"/>
                    </w:rPr>
                    <w:t xml:space="preserve"> </w:t>
                  </w:r>
                </w:p>
              </w:tc>
            </w:tr>
          </w:tbl>
          <w:p w14:paraId="6D29049E" w14:textId="3F182E25" w:rsidR="00DE1805" w:rsidRPr="00407A82" w:rsidRDefault="00DE1805" w:rsidP="00407A82">
            <w:pPr>
              <w:ind w:right="96"/>
              <w:jc w:val="both"/>
              <w:rPr>
                <w:rFonts w:ascii="Verdana" w:hAnsi="Verdana" w:cs="Arial"/>
                <w:sz w:val="24"/>
                <w:szCs w:val="24"/>
              </w:rPr>
            </w:pPr>
          </w:p>
        </w:tc>
      </w:tr>
    </w:tbl>
    <w:p w14:paraId="6D2904A0" w14:textId="77777777" w:rsidR="00034194" w:rsidRPr="00407A82" w:rsidRDefault="00034194" w:rsidP="00407A82">
      <w:pPr>
        <w:jc w:val="both"/>
        <w:rPr>
          <w:rFonts w:ascii="Verdana" w:hAnsi="Verdana"/>
          <w:sz w:val="24"/>
          <w:szCs w:val="24"/>
        </w:rPr>
      </w:pPr>
    </w:p>
    <w:sectPr w:rsidR="00034194" w:rsidRPr="00407A82" w:rsidSect="0002264A">
      <w:headerReference w:type="default" r:id="rId8"/>
      <w:footerReference w:type="default" r:id="rId9"/>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E6E17A" w14:textId="77777777" w:rsidR="004620CE" w:rsidRDefault="004620CE" w:rsidP="00C107F2">
      <w:pPr>
        <w:spacing w:after="0" w:line="240" w:lineRule="auto"/>
      </w:pPr>
      <w:r>
        <w:separator/>
      </w:r>
    </w:p>
  </w:endnote>
  <w:endnote w:type="continuationSeparator" w:id="0">
    <w:p w14:paraId="6D807833" w14:textId="77777777" w:rsidR="004620CE" w:rsidRDefault="004620C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2756867"/>
      <w:docPartObj>
        <w:docPartGallery w:val="Page Numbers (Bottom of Page)"/>
        <w:docPartUnique/>
      </w:docPartObj>
    </w:sdtPr>
    <w:sdtEndPr/>
    <w:sdtContent>
      <w:p w14:paraId="79FB2FAA" w14:textId="2CFA255D" w:rsidR="00247908" w:rsidRDefault="00247908" w:rsidP="0002264A">
        <w:pPr>
          <w:pStyle w:val="Footer"/>
          <w:jc w:val="right"/>
          <w:rPr>
            <w:b/>
            <w:bCs/>
          </w:rPr>
        </w:pPr>
        <w:r w:rsidRPr="00767E3E">
          <w:rPr>
            <w:noProof/>
            <w:lang w:eastAsia="en-GB"/>
          </w:rPr>
          <w:drawing>
            <wp:anchor distT="0" distB="0" distL="114300" distR="114300" simplePos="0" relativeHeight="251661312" behindDoc="1" locked="0" layoutInCell="1" allowOverlap="1" wp14:anchorId="13783C80" wp14:editId="302219EB">
              <wp:simplePos x="0" y="0"/>
              <wp:positionH relativeFrom="margin">
                <wp:align>left</wp:align>
              </wp:positionH>
              <wp:positionV relativeFrom="paragraph">
                <wp:posOffset>-10160</wp:posOffset>
              </wp:positionV>
              <wp:extent cx="1933575" cy="590550"/>
              <wp:effectExtent l="0" t="0" r="9525" b="0"/>
              <wp:wrapTight wrapText="bothSides">
                <wp:wrapPolygon edited="0">
                  <wp:start x="0" y="0"/>
                  <wp:lineTo x="0" y="20903"/>
                  <wp:lineTo x="21494" y="20903"/>
                  <wp:lineTo x="21494" y="0"/>
                  <wp:lineTo x="0" y="0"/>
                </wp:wrapPolygon>
              </wp:wrapTight>
              <wp:docPr id="1330481209" name="Picture 13304812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08E9F18B" w:rsidR="003324CB" w:rsidRDefault="00A7225C" w:rsidP="0002264A">
        <w:pPr>
          <w:pStyle w:val="Footer"/>
          <w:jc w:val="right"/>
        </w:pPr>
        <w:r>
          <w:t>WOD Committee</w:t>
        </w:r>
        <w:r w:rsidR="0002264A" w:rsidRPr="002E538C">
          <w:t xml:space="preserve"> – </w:t>
        </w:r>
        <w:r w:rsidR="0002264A">
          <w:t xml:space="preserve">Thursday, </w:t>
        </w:r>
        <w:r>
          <w:t>12 June</w:t>
        </w:r>
        <w:r w:rsidR="0002264A" w:rsidRPr="002E538C">
          <w:t xml:space="preserve"> 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B2092B" w14:textId="77777777" w:rsidR="004620CE" w:rsidRDefault="004620CE" w:rsidP="00C107F2">
      <w:pPr>
        <w:spacing w:after="0" w:line="240" w:lineRule="auto"/>
      </w:pPr>
      <w:r>
        <w:separator/>
      </w:r>
    </w:p>
  </w:footnote>
  <w:footnote w:type="continuationSeparator" w:id="0">
    <w:p w14:paraId="63583714" w14:textId="77777777" w:rsidR="004620CE" w:rsidRDefault="004620C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88049462" name="Picture 8804946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C0BBE"/>
    <w:multiLevelType w:val="hybridMultilevel"/>
    <w:tmpl w:val="9F945736"/>
    <w:lvl w:ilvl="0" w:tplc="08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BC131E"/>
    <w:multiLevelType w:val="hybridMultilevel"/>
    <w:tmpl w:val="9F94573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8700C66"/>
    <w:multiLevelType w:val="hybridMultilevel"/>
    <w:tmpl w:val="D50013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F882FD9"/>
    <w:multiLevelType w:val="hybridMultilevel"/>
    <w:tmpl w:val="7CC2B490"/>
    <w:lvl w:ilvl="0" w:tplc="E0EAEF1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1592604"/>
    <w:multiLevelType w:val="hybridMultilevel"/>
    <w:tmpl w:val="98207A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4C45448"/>
    <w:multiLevelType w:val="hybridMultilevel"/>
    <w:tmpl w:val="4E5A6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00E7DA1"/>
    <w:multiLevelType w:val="hybridMultilevel"/>
    <w:tmpl w:val="B0A2D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DB66751"/>
    <w:multiLevelType w:val="hybridMultilevel"/>
    <w:tmpl w:val="D018B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DB4630"/>
    <w:multiLevelType w:val="hybridMultilevel"/>
    <w:tmpl w:val="D9401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FA62EEE"/>
    <w:multiLevelType w:val="hybridMultilevel"/>
    <w:tmpl w:val="419ED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0E21BD8"/>
    <w:multiLevelType w:val="hybridMultilevel"/>
    <w:tmpl w:val="DDBE4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5290843"/>
    <w:multiLevelType w:val="hybridMultilevel"/>
    <w:tmpl w:val="4A0886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9742083"/>
    <w:multiLevelType w:val="hybridMultilevel"/>
    <w:tmpl w:val="D50013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A3A4892"/>
    <w:multiLevelType w:val="hybridMultilevel"/>
    <w:tmpl w:val="3050CA1C"/>
    <w:lvl w:ilvl="0" w:tplc="0809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B2752E9"/>
    <w:multiLevelType w:val="hybridMultilevel"/>
    <w:tmpl w:val="193ED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EE24FF"/>
    <w:multiLevelType w:val="hybridMultilevel"/>
    <w:tmpl w:val="8EFABA7C"/>
    <w:lvl w:ilvl="0" w:tplc="B5F85C1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F5053F"/>
    <w:multiLevelType w:val="hybridMultilevel"/>
    <w:tmpl w:val="FC0E3844"/>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E0026D3"/>
    <w:multiLevelType w:val="hybridMultilevel"/>
    <w:tmpl w:val="A18E3B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1"/>
  </w:num>
  <w:num w:numId="3">
    <w:abstractNumId w:val="9"/>
  </w:num>
  <w:num w:numId="4">
    <w:abstractNumId w:val="6"/>
  </w:num>
  <w:num w:numId="5">
    <w:abstractNumId w:val="3"/>
  </w:num>
  <w:num w:numId="6">
    <w:abstractNumId w:val="23"/>
  </w:num>
  <w:num w:numId="7">
    <w:abstractNumId w:val="27"/>
  </w:num>
  <w:num w:numId="8">
    <w:abstractNumId w:val="16"/>
  </w:num>
  <w:num w:numId="9">
    <w:abstractNumId w:val="17"/>
  </w:num>
  <w:num w:numId="10">
    <w:abstractNumId w:val="19"/>
  </w:num>
  <w:num w:numId="11">
    <w:abstractNumId w:val="14"/>
  </w:num>
  <w:num w:numId="12">
    <w:abstractNumId w:val="5"/>
  </w:num>
  <w:num w:numId="13">
    <w:abstractNumId w:val="26"/>
  </w:num>
  <w:num w:numId="14">
    <w:abstractNumId w:val="24"/>
  </w:num>
  <w:num w:numId="15">
    <w:abstractNumId w:val="25"/>
  </w:num>
  <w:num w:numId="16">
    <w:abstractNumId w:val="8"/>
  </w:num>
  <w:num w:numId="17">
    <w:abstractNumId w:val="10"/>
  </w:num>
  <w:num w:numId="18">
    <w:abstractNumId w:val="18"/>
  </w:num>
  <w:num w:numId="19">
    <w:abstractNumId w:val="7"/>
  </w:num>
  <w:num w:numId="20">
    <w:abstractNumId w:val="12"/>
  </w:num>
  <w:num w:numId="21">
    <w:abstractNumId w:val="22"/>
  </w:num>
  <w:num w:numId="22">
    <w:abstractNumId w:val="20"/>
  </w:num>
  <w:num w:numId="23">
    <w:abstractNumId w:val="4"/>
  </w:num>
  <w:num w:numId="24">
    <w:abstractNumId w:val="13"/>
  </w:num>
  <w:num w:numId="25">
    <w:abstractNumId w:val="21"/>
  </w:num>
  <w:num w:numId="26">
    <w:abstractNumId w:val="0"/>
  </w:num>
  <w:num w:numId="27">
    <w:abstractNumId w:val="2"/>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AE"/>
    <w:rsid w:val="00002544"/>
    <w:rsid w:val="00003CA6"/>
    <w:rsid w:val="00021C60"/>
    <w:rsid w:val="00022502"/>
    <w:rsid w:val="0002264A"/>
    <w:rsid w:val="00024154"/>
    <w:rsid w:val="00033F23"/>
    <w:rsid w:val="00034194"/>
    <w:rsid w:val="00050BAE"/>
    <w:rsid w:val="00063C82"/>
    <w:rsid w:val="00073C86"/>
    <w:rsid w:val="0007581B"/>
    <w:rsid w:val="00083FC0"/>
    <w:rsid w:val="0009297D"/>
    <w:rsid w:val="00092D34"/>
    <w:rsid w:val="000C66B9"/>
    <w:rsid w:val="000F361B"/>
    <w:rsid w:val="001104FC"/>
    <w:rsid w:val="001261E3"/>
    <w:rsid w:val="00130758"/>
    <w:rsid w:val="00133EA1"/>
    <w:rsid w:val="001377D0"/>
    <w:rsid w:val="001519F8"/>
    <w:rsid w:val="00152ABA"/>
    <w:rsid w:val="00153C6D"/>
    <w:rsid w:val="00153FFA"/>
    <w:rsid w:val="00154B17"/>
    <w:rsid w:val="0016096B"/>
    <w:rsid w:val="0016391F"/>
    <w:rsid w:val="00166F9B"/>
    <w:rsid w:val="001832CC"/>
    <w:rsid w:val="001A42E8"/>
    <w:rsid w:val="001B6299"/>
    <w:rsid w:val="001C04E6"/>
    <w:rsid w:val="001D1BD8"/>
    <w:rsid w:val="001E5436"/>
    <w:rsid w:val="0020539A"/>
    <w:rsid w:val="002113A6"/>
    <w:rsid w:val="00233330"/>
    <w:rsid w:val="0023528D"/>
    <w:rsid w:val="002353F5"/>
    <w:rsid w:val="0024002F"/>
    <w:rsid w:val="002405F3"/>
    <w:rsid w:val="00241662"/>
    <w:rsid w:val="00245662"/>
    <w:rsid w:val="00247908"/>
    <w:rsid w:val="002518B7"/>
    <w:rsid w:val="00251EEB"/>
    <w:rsid w:val="00252EEC"/>
    <w:rsid w:val="002616FB"/>
    <w:rsid w:val="00273D2B"/>
    <w:rsid w:val="0028330F"/>
    <w:rsid w:val="002907CC"/>
    <w:rsid w:val="002950FF"/>
    <w:rsid w:val="00296CD9"/>
    <w:rsid w:val="002A4ACF"/>
    <w:rsid w:val="002B6FDD"/>
    <w:rsid w:val="002B7C9A"/>
    <w:rsid w:val="002C3763"/>
    <w:rsid w:val="002C3DD6"/>
    <w:rsid w:val="002F0619"/>
    <w:rsid w:val="00304B6F"/>
    <w:rsid w:val="00314D0F"/>
    <w:rsid w:val="00325DB7"/>
    <w:rsid w:val="0032747D"/>
    <w:rsid w:val="003324CB"/>
    <w:rsid w:val="00345090"/>
    <w:rsid w:val="00355038"/>
    <w:rsid w:val="00366189"/>
    <w:rsid w:val="003A4466"/>
    <w:rsid w:val="003B1A9A"/>
    <w:rsid w:val="003C0FF8"/>
    <w:rsid w:val="003C60FA"/>
    <w:rsid w:val="003C7D77"/>
    <w:rsid w:val="003D2D21"/>
    <w:rsid w:val="003F3634"/>
    <w:rsid w:val="00402CDF"/>
    <w:rsid w:val="00407A82"/>
    <w:rsid w:val="00414894"/>
    <w:rsid w:val="0044204A"/>
    <w:rsid w:val="00443B28"/>
    <w:rsid w:val="00447F65"/>
    <w:rsid w:val="00454410"/>
    <w:rsid w:val="00461835"/>
    <w:rsid w:val="004620CE"/>
    <w:rsid w:val="00464B3C"/>
    <w:rsid w:val="00466CA0"/>
    <w:rsid w:val="0047598A"/>
    <w:rsid w:val="00481867"/>
    <w:rsid w:val="0048320A"/>
    <w:rsid w:val="00483254"/>
    <w:rsid w:val="00487235"/>
    <w:rsid w:val="0049436C"/>
    <w:rsid w:val="004C1929"/>
    <w:rsid w:val="004C2EAA"/>
    <w:rsid w:val="004D04E7"/>
    <w:rsid w:val="004D2809"/>
    <w:rsid w:val="004D4494"/>
    <w:rsid w:val="004D529A"/>
    <w:rsid w:val="004D7F23"/>
    <w:rsid w:val="004F23BA"/>
    <w:rsid w:val="004F3F12"/>
    <w:rsid w:val="004F4BC0"/>
    <w:rsid w:val="00504115"/>
    <w:rsid w:val="00507DE0"/>
    <w:rsid w:val="0051514C"/>
    <w:rsid w:val="0052297E"/>
    <w:rsid w:val="0052691F"/>
    <w:rsid w:val="005341DC"/>
    <w:rsid w:val="00535568"/>
    <w:rsid w:val="00566A60"/>
    <w:rsid w:val="00573950"/>
    <w:rsid w:val="00574BCF"/>
    <w:rsid w:val="00580109"/>
    <w:rsid w:val="0058174D"/>
    <w:rsid w:val="00585277"/>
    <w:rsid w:val="005A7B53"/>
    <w:rsid w:val="005C6D19"/>
    <w:rsid w:val="005D1652"/>
    <w:rsid w:val="005D2C4A"/>
    <w:rsid w:val="005D3DF1"/>
    <w:rsid w:val="005F5365"/>
    <w:rsid w:val="005F7E15"/>
    <w:rsid w:val="00604AF2"/>
    <w:rsid w:val="006201D0"/>
    <w:rsid w:val="00620FF5"/>
    <w:rsid w:val="006235B2"/>
    <w:rsid w:val="00650C39"/>
    <w:rsid w:val="00653AEC"/>
    <w:rsid w:val="00655190"/>
    <w:rsid w:val="00660F99"/>
    <w:rsid w:val="00662218"/>
    <w:rsid w:val="00682AAA"/>
    <w:rsid w:val="00685AE0"/>
    <w:rsid w:val="006B11E4"/>
    <w:rsid w:val="006B3729"/>
    <w:rsid w:val="006C34B0"/>
    <w:rsid w:val="006D1998"/>
    <w:rsid w:val="006D750F"/>
    <w:rsid w:val="006D7C34"/>
    <w:rsid w:val="006E3A1E"/>
    <w:rsid w:val="00703553"/>
    <w:rsid w:val="00703D77"/>
    <w:rsid w:val="007071FB"/>
    <w:rsid w:val="00711095"/>
    <w:rsid w:val="0071337D"/>
    <w:rsid w:val="00720604"/>
    <w:rsid w:val="0072117B"/>
    <w:rsid w:val="007225ED"/>
    <w:rsid w:val="0072604C"/>
    <w:rsid w:val="007402B9"/>
    <w:rsid w:val="00757ECF"/>
    <w:rsid w:val="00762BBE"/>
    <w:rsid w:val="00767E3E"/>
    <w:rsid w:val="007B0CD7"/>
    <w:rsid w:val="007C43CE"/>
    <w:rsid w:val="007D241A"/>
    <w:rsid w:val="007E0A04"/>
    <w:rsid w:val="007E17E7"/>
    <w:rsid w:val="007E2F67"/>
    <w:rsid w:val="007F45C7"/>
    <w:rsid w:val="00812974"/>
    <w:rsid w:val="0081563E"/>
    <w:rsid w:val="00815E09"/>
    <w:rsid w:val="00820546"/>
    <w:rsid w:val="008447DF"/>
    <w:rsid w:val="00881A96"/>
    <w:rsid w:val="008909AD"/>
    <w:rsid w:val="008A2921"/>
    <w:rsid w:val="008C15D9"/>
    <w:rsid w:val="008C5187"/>
    <w:rsid w:val="008D0747"/>
    <w:rsid w:val="008D648E"/>
    <w:rsid w:val="008E234F"/>
    <w:rsid w:val="008E5D44"/>
    <w:rsid w:val="008E6F0F"/>
    <w:rsid w:val="008E7C47"/>
    <w:rsid w:val="00901DB6"/>
    <w:rsid w:val="00903D00"/>
    <w:rsid w:val="009112DC"/>
    <w:rsid w:val="00924234"/>
    <w:rsid w:val="00925009"/>
    <w:rsid w:val="00926091"/>
    <w:rsid w:val="0094133A"/>
    <w:rsid w:val="009454FB"/>
    <w:rsid w:val="0098139B"/>
    <w:rsid w:val="0098179D"/>
    <w:rsid w:val="00996159"/>
    <w:rsid w:val="009A6AE1"/>
    <w:rsid w:val="009A7AB1"/>
    <w:rsid w:val="009B0102"/>
    <w:rsid w:val="009B429A"/>
    <w:rsid w:val="009B7CCB"/>
    <w:rsid w:val="009E179A"/>
    <w:rsid w:val="009E545E"/>
    <w:rsid w:val="009E54B6"/>
    <w:rsid w:val="009E7AF7"/>
    <w:rsid w:val="009F6BA4"/>
    <w:rsid w:val="009F7FF3"/>
    <w:rsid w:val="00A10EB9"/>
    <w:rsid w:val="00A15081"/>
    <w:rsid w:val="00A275BA"/>
    <w:rsid w:val="00A42A20"/>
    <w:rsid w:val="00A508FE"/>
    <w:rsid w:val="00A52105"/>
    <w:rsid w:val="00A55BF3"/>
    <w:rsid w:val="00A573FA"/>
    <w:rsid w:val="00A7225C"/>
    <w:rsid w:val="00A73B24"/>
    <w:rsid w:val="00A74543"/>
    <w:rsid w:val="00A745D0"/>
    <w:rsid w:val="00A8784D"/>
    <w:rsid w:val="00A94D98"/>
    <w:rsid w:val="00A97EDF"/>
    <w:rsid w:val="00AA2799"/>
    <w:rsid w:val="00AA3EF5"/>
    <w:rsid w:val="00AB2E68"/>
    <w:rsid w:val="00AB79A3"/>
    <w:rsid w:val="00AC6080"/>
    <w:rsid w:val="00AD064D"/>
    <w:rsid w:val="00AD71BC"/>
    <w:rsid w:val="00AE4CA5"/>
    <w:rsid w:val="00B0479E"/>
    <w:rsid w:val="00B053A3"/>
    <w:rsid w:val="00B0564E"/>
    <w:rsid w:val="00B122B8"/>
    <w:rsid w:val="00B224D7"/>
    <w:rsid w:val="00B234E3"/>
    <w:rsid w:val="00B2627E"/>
    <w:rsid w:val="00B31EF8"/>
    <w:rsid w:val="00B34C26"/>
    <w:rsid w:val="00B34CB2"/>
    <w:rsid w:val="00B35ECC"/>
    <w:rsid w:val="00B44466"/>
    <w:rsid w:val="00B51F86"/>
    <w:rsid w:val="00B523BE"/>
    <w:rsid w:val="00B53D6D"/>
    <w:rsid w:val="00B83A58"/>
    <w:rsid w:val="00B87719"/>
    <w:rsid w:val="00B903C8"/>
    <w:rsid w:val="00BA2507"/>
    <w:rsid w:val="00BB0D69"/>
    <w:rsid w:val="00BB7892"/>
    <w:rsid w:val="00BC067F"/>
    <w:rsid w:val="00BC241D"/>
    <w:rsid w:val="00BC4AEF"/>
    <w:rsid w:val="00BC70A3"/>
    <w:rsid w:val="00BD1E14"/>
    <w:rsid w:val="00BD50FD"/>
    <w:rsid w:val="00BE048A"/>
    <w:rsid w:val="00BE63CF"/>
    <w:rsid w:val="00BF0247"/>
    <w:rsid w:val="00BF5E8D"/>
    <w:rsid w:val="00C04FDF"/>
    <w:rsid w:val="00C107F2"/>
    <w:rsid w:val="00C2143D"/>
    <w:rsid w:val="00C23FF1"/>
    <w:rsid w:val="00C33324"/>
    <w:rsid w:val="00C33A04"/>
    <w:rsid w:val="00C417ED"/>
    <w:rsid w:val="00C42BF6"/>
    <w:rsid w:val="00C54A1F"/>
    <w:rsid w:val="00C56152"/>
    <w:rsid w:val="00C61658"/>
    <w:rsid w:val="00C80A18"/>
    <w:rsid w:val="00C8312C"/>
    <w:rsid w:val="00C84A25"/>
    <w:rsid w:val="00C879A7"/>
    <w:rsid w:val="00C9033D"/>
    <w:rsid w:val="00C95B3C"/>
    <w:rsid w:val="00CA6D65"/>
    <w:rsid w:val="00CB1C7D"/>
    <w:rsid w:val="00CD0ECE"/>
    <w:rsid w:val="00CD7179"/>
    <w:rsid w:val="00CD7AA5"/>
    <w:rsid w:val="00CE35DA"/>
    <w:rsid w:val="00CF1C60"/>
    <w:rsid w:val="00D03A6E"/>
    <w:rsid w:val="00D063C1"/>
    <w:rsid w:val="00D52925"/>
    <w:rsid w:val="00D67272"/>
    <w:rsid w:val="00DA76AD"/>
    <w:rsid w:val="00DB2A51"/>
    <w:rsid w:val="00DE1805"/>
    <w:rsid w:val="00DE4C71"/>
    <w:rsid w:val="00E04A6A"/>
    <w:rsid w:val="00E216AA"/>
    <w:rsid w:val="00E21830"/>
    <w:rsid w:val="00E242E5"/>
    <w:rsid w:val="00E46041"/>
    <w:rsid w:val="00E57D5D"/>
    <w:rsid w:val="00E60800"/>
    <w:rsid w:val="00E70E5D"/>
    <w:rsid w:val="00E74727"/>
    <w:rsid w:val="00E77817"/>
    <w:rsid w:val="00E82EDE"/>
    <w:rsid w:val="00EC6B52"/>
    <w:rsid w:val="00EE2C8B"/>
    <w:rsid w:val="00EF31AD"/>
    <w:rsid w:val="00F06D6F"/>
    <w:rsid w:val="00F11CD2"/>
    <w:rsid w:val="00F140EE"/>
    <w:rsid w:val="00F15DF3"/>
    <w:rsid w:val="00F320A8"/>
    <w:rsid w:val="00F44128"/>
    <w:rsid w:val="00F5082D"/>
    <w:rsid w:val="00F531BD"/>
    <w:rsid w:val="00F5324A"/>
    <w:rsid w:val="00F55629"/>
    <w:rsid w:val="00F57042"/>
    <w:rsid w:val="00F57C68"/>
    <w:rsid w:val="00F81E37"/>
    <w:rsid w:val="00F8482E"/>
    <w:rsid w:val="00F8632D"/>
    <w:rsid w:val="00F90E41"/>
    <w:rsid w:val="00F94BBB"/>
    <w:rsid w:val="00F952D6"/>
    <w:rsid w:val="00FA0CA9"/>
    <w:rsid w:val="00FA4AED"/>
    <w:rsid w:val="00FC26BA"/>
    <w:rsid w:val="00FE3D02"/>
    <w:rsid w:val="00FF73DE"/>
    <w:rsid w:val="00FF76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E216AA"/>
  </w:style>
  <w:style w:type="paragraph" w:styleId="Revision">
    <w:name w:val="Revision"/>
    <w:hidden/>
    <w:uiPriority w:val="99"/>
    <w:semiHidden/>
    <w:rsid w:val="00E21830"/>
    <w:pPr>
      <w:spacing w:after="0" w:line="240" w:lineRule="auto"/>
    </w:pPr>
  </w:style>
  <w:style w:type="character" w:styleId="FollowedHyperlink">
    <w:name w:val="FollowedHyperlink"/>
    <w:basedOn w:val="DefaultParagraphFont"/>
    <w:uiPriority w:val="99"/>
    <w:semiHidden/>
    <w:unhideWhenUsed/>
    <w:rsid w:val="00A94D9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17566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460556">
      <w:bodyDiv w:val="1"/>
      <w:marLeft w:val="0"/>
      <w:marRight w:val="0"/>
      <w:marTop w:val="0"/>
      <w:marBottom w:val="0"/>
      <w:divBdr>
        <w:top w:val="none" w:sz="0" w:space="0" w:color="auto"/>
        <w:left w:val="none" w:sz="0" w:space="0" w:color="auto"/>
        <w:bottom w:val="none" w:sz="0" w:space="0" w:color="auto"/>
        <w:right w:val="none" w:sz="0" w:space="0" w:color="auto"/>
      </w:divBdr>
    </w:div>
    <w:div w:id="136806850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801660">
      <w:bodyDiv w:val="1"/>
      <w:marLeft w:val="0"/>
      <w:marRight w:val="0"/>
      <w:marTop w:val="0"/>
      <w:marBottom w:val="0"/>
      <w:divBdr>
        <w:top w:val="none" w:sz="0" w:space="0" w:color="auto"/>
        <w:left w:val="none" w:sz="0" w:space="0" w:color="auto"/>
        <w:bottom w:val="none" w:sz="0" w:space="0" w:color="auto"/>
        <w:right w:val="none" w:sz="0" w:space="0" w:color="auto"/>
      </w:divBdr>
    </w:div>
    <w:div w:id="178036987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Pages>
  <Words>1762</Words>
  <Characters>9686</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5</cp:revision>
  <dcterms:created xsi:type="dcterms:W3CDTF">2025-06-02T14:02:00Z</dcterms:created>
  <dcterms:modified xsi:type="dcterms:W3CDTF">2025-06-05T10:40:00Z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