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D6CC09" w14:textId="15A1BBC4" w:rsidR="0052297E" w:rsidRDefault="0072604C" w:rsidP="00D435BF">
      <w:pPr>
        <w:tabs>
          <w:tab w:val="left" w:pos="720"/>
          <w:tab w:val="left" w:pos="1440"/>
          <w:tab w:val="left" w:pos="2160"/>
          <w:tab w:val="left" w:pos="2880"/>
          <w:tab w:val="left" w:pos="3600"/>
          <w:tab w:val="left" w:pos="4320"/>
          <w:tab w:val="left" w:pos="5040"/>
          <w:tab w:val="left" w:pos="5760"/>
          <w:tab w:val="left" w:pos="7730"/>
        </w:tabs>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r w:rsidR="00D435BF">
        <w:rPr>
          <w:noProof/>
          <w:lang w:eastAsia="en-GB"/>
        </w:rPr>
        <w:tab/>
      </w:r>
    </w:p>
    <w:p w14:paraId="245E3FF0"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E0B0A52" w14:textId="77777777" w:rsidTr="00DA76AD">
        <w:tc>
          <w:tcPr>
            <w:tcW w:w="2547" w:type="dxa"/>
          </w:tcPr>
          <w:p w14:paraId="4EC7A10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5B7992FF" w14:textId="2AC2FE47" w:rsidR="00F5082D" w:rsidRPr="00FA0CA9" w:rsidRDefault="00D435BF" w:rsidP="00A046F2">
                <w:pPr>
                  <w:rPr>
                    <w:rFonts w:ascii="Arial" w:hAnsi="Arial" w:cs="Arial"/>
                    <w:b/>
                    <w:sz w:val="24"/>
                    <w:szCs w:val="24"/>
                  </w:rPr>
                </w:pPr>
                <w:r>
                  <w:rPr>
                    <w:rFonts w:ascii="Arial" w:hAnsi="Arial" w:cs="Arial"/>
                    <w:b/>
                    <w:sz w:val="24"/>
                    <w:szCs w:val="24"/>
                  </w:rPr>
                  <w:t>20 June 2024</w:t>
                </w:r>
              </w:p>
            </w:tc>
          </w:sdtContent>
        </w:sdt>
        <w:tc>
          <w:tcPr>
            <w:tcW w:w="2368" w:type="dxa"/>
            <w:gridSpan w:val="3"/>
          </w:tcPr>
          <w:p w14:paraId="6209361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66E3C46" w14:textId="13598ADA" w:rsidR="00F5082D" w:rsidRPr="00FA0CA9" w:rsidRDefault="00154084" w:rsidP="00FA0CA9">
            <w:pPr>
              <w:rPr>
                <w:rFonts w:ascii="Arial" w:hAnsi="Arial" w:cs="Arial"/>
                <w:b/>
                <w:sz w:val="24"/>
                <w:szCs w:val="24"/>
              </w:rPr>
            </w:pPr>
            <w:r>
              <w:rPr>
                <w:rFonts w:ascii="Arial" w:hAnsi="Arial" w:cs="Arial"/>
                <w:b/>
                <w:sz w:val="24"/>
                <w:szCs w:val="24"/>
              </w:rPr>
              <w:t>3.1</w:t>
            </w:r>
          </w:p>
        </w:tc>
      </w:tr>
      <w:tr w:rsidR="00083FC0" w:rsidRPr="00034194" w14:paraId="238D806E" w14:textId="77777777" w:rsidTr="00DA76AD">
        <w:tc>
          <w:tcPr>
            <w:tcW w:w="2547" w:type="dxa"/>
          </w:tcPr>
          <w:p w14:paraId="2897AAC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D807175" w14:textId="04701754" w:rsidR="00034194" w:rsidRPr="00FA0CA9" w:rsidRDefault="007249A2" w:rsidP="00A75099">
            <w:pPr>
              <w:rPr>
                <w:rFonts w:ascii="Arial" w:hAnsi="Arial" w:cs="Arial"/>
                <w:b/>
                <w:sz w:val="24"/>
                <w:szCs w:val="24"/>
              </w:rPr>
            </w:pPr>
            <w:r>
              <w:rPr>
                <w:rFonts w:ascii="Arial" w:hAnsi="Arial" w:cs="Arial"/>
                <w:b/>
                <w:sz w:val="24"/>
                <w:szCs w:val="24"/>
              </w:rPr>
              <w:t xml:space="preserve">Speaking Up Safely &amp; Guardian Service </w:t>
            </w:r>
            <w:r w:rsidR="00A75099">
              <w:rPr>
                <w:rFonts w:ascii="Arial" w:hAnsi="Arial" w:cs="Arial"/>
                <w:b/>
                <w:sz w:val="24"/>
                <w:szCs w:val="24"/>
              </w:rPr>
              <w:t>End of Year Report</w:t>
            </w:r>
            <w:r w:rsidR="008A735A">
              <w:rPr>
                <w:rFonts w:ascii="Arial" w:hAnsi="Arial" w:cs="Arial"/>
                <w:b/>
                <w:sz w:val="24"/>
                <w:szCs w:val="24"/>
              </w:rPr>
              <w:t xml:space="preserve"> 2023-2024</w:t>
            </w:r>
          </w:p>
        </w:tc>
      </w:tr>
      <w:tr w:rsidR="00083FC0" w:rsidRPr="00034194" w14:paraId="5C6C968C" w14:textId="77777777" w:rsidTr="00DA76AD">
        <w:tc>
          <w:tcPr>
            <w:tcW w:w="2547" w:type="dxa"/>
          </w:tcPr>
          <w:p w14:paraId="0684B72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C73400A" w14:textId="77777777" w:rsidR="00034194" w:rsidRPr="00FA0CA9" w:rsidRDefault="007249A2" w:rsidP="00FA0CA9">
            <w:pPr>
              <w:rPr>
                <w:rFonts w:ascii="Arial" w:hAnsi="Arial" w:cs="Arial"/>
                <w:sz w:val="24"/>
                <w:szCs w:val="24"/>
              </w:rPr>
            </w:pPr>
            <w:r>
              <w:rPr>
                <w:rFonts w:ascii="Arial" w:hAnsi="Arial" w:cs="Arial"/>
                <w:sz w:val="24"/>
                <w:szCs w:val="24"/>
              </w:rPr>
              <w:t>Julie Lloyd, Head o</w:t>
            </w:r>
            <w:r w:rsidR="00A75099">
              <w:rPr>
                <w:rFonts w:ascii="Arial" w:hAnsi="Arial" w:cs="Arial"/>
                <w:sz w:val="24"/>
                <w:szCs w:val="24"/>
              </w:rPr>
              <w:t>f Culture, OD &amp; Staff Experience</w:t>
            </w:r>
          </w:p>
        </w:tc>
      </w:tr>
      <w:tr w:rsidR="00762BBE" w:rsidRPr="00034194" w14:paraId="264D8B0F" w14:textId="77777777" w:rsidTr="00DA76AD">
        <w:tc>
          <w:tcPr>
            <w:tcW w:w="2547" w:type="dxa"/>
          </w:tcPr>
          <w:p w14:paraId="4CD86DAC"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5F44025" w14:textId="77777777" w:rsidR="00762BBE" w:rsidRPr="00FA0CA9" w:rsidRDefault="00A75099" w:rsidP="00762BBE">
            <w:pPr>
              <w:rPr>
                <w:rFonts w:ascii="Arial" w:hAnsi="Arial" w:cs="Arial"/>
                <w:sz w:val="24"/>
                <w:szCs w:val="24"/>
              </w:rPr>
            </w:pPr>
            <w:r>
              <w:rPr>
                <w:rFonts w:ascii="Arial" w:hAnsi="Arial" w:cs="Arial"/>
                <w:sz w:val="24"/>
                <w:szCs w:val="24"/>
              </w:rPr>
              <w:t>Sarah Jenkins, Interim Director of Workforce &amp; OD</w:t>
            </w:r>
          </w:p>
        </w:tc>
      </w:tr>
      <w:tr w:rsidR="00762BBE" w:rsidRPr="00034194" w14:paraId="56D40F09" w14:textId="77777777" w:rsidTr="00DA76AD">
        <w:tc>
          <w:tcPr>
            <w:tcW w:w="2547" w:type="dxa"/>
          </w:tcPr>
          <w:p w14:paraId="07DC7A19"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044B4AD" w14:textId="3744F031" w:rsidR="00762BBE" w:rsidRPr="00FA0CA9" w:rsidRDefault="008A735A" w:rsidP="00762BBE">
            <w:pPr>
              <w:rPr>
                <w:rFonts w:ascii="Arial" w:hAnsi="Arial" w:cs="Arial"/>
                <w:sz w:val="24"/>
                <w:szCs w:val="24"/>
              </w:rPr>
            </w:pPr>
            <w:r>
              <w:rPr>
                <w:rFonts w:ascii="Arial" w:hAnsi="Arial" w:cs="Arial"/>
                <w:sz w:val="24"/>
                <w:szCs w:val="24"/>
              </w:rPr>
              <w:t>Julie Lloyd, Head</w:t>
            </w:r>
            <w:r w:rsidR="00A75099">
              <w:rPr>
                <w:rFonts w:ascii="Arial" w:hAnsi="Arial" w:cs="Arial"/>
                <w:sz w:val="24"/>
                <w:szCs w:val="24"/>
              </w:rPr>
              <w:t xml:space="preserve"> of Culture, OD &amp; Staff Experience</w:t>
            </w:r>
          </w:p>
        </w:tc>
      </w:tr>
      <w:tr w:rsidR="00653AEC" w:rsidRPr="00034194" w14:paraId="77BBF637" w14:textId="77777777" w:rsidTr="00DA76AD">
        <w:tc>
          <w:tcPr>
            <w:tcW w:w="2547" w:type="dxa"/>
          </w:tcPr>
          <w:p w14:paraId="2051C355" w14:textId="77777777" w:rsidR="00653AEC" w:rsidRPr="00A75099" w:rsidRDefault="00653AEC" w:rsidP="00653AEC">
            <w:pPr>
              <w:rPr>
                <w:rFonts w:ascii="Arial" w:hAnsi="Arial" w:cs="Arial"/>
                <w:b/>
                <w:sz w:val="24"/>
                <w:szCs w:val="24"/>
              </w:rPr>
            </w:pPr>
            <w:r w:rsidRPr="00A75099">
              <w:rPr>
                <w:rFonts w:ascii="Arial" w:hAnsi="Arial" w:cs="Arial"/>
                <w:b/>
                <w:sz w:val="24"/>
                <w:szCs w:val="24"/>
              </w:rPr>
              <w:t xml:space="preserve">Freedom of Information </w:t>
            </w:r>
          </w:p>
        </w:tc>
        <w:tc>
          <w:tcPr>
            <w:tcW w:w="6469" w:type="dxa"/>
            <w:gridSpan w:val="6"/>
          </w:tcPr>
          <w:p w14:paraId="7BBF5F67" w14:textId="77777777" w:rsidR="00653AEC" w:rsidRPr="00A75099" w:rsidRDefault="00A75099" w:rsidP="00653AEC">
            <w:pPr>
              <w:rPr>
                <w:rFonts w:ascii="Arial" w:hAnsi="Arial" w:cs="Arial"/>
                <w:sz w:val="24"/>
                <w:szCs w:val="24"/>
              </w:rPr>
            </w:pPr>
            <w:r w:rsidRPr="00A75099">
              <w:rPr>
                <w:rFonts w:ascii="Arial" w:hAnsi="Arial" w:cs="Arial"/>
                <w:sz w:val="24"/>
                <w:szCs w:val="24"/>
              </w:rPr>
              <w:t>Open</w:t>
            </w:r>
          </w:p>
        </w:tc>
      </w:tr>
      <w:tr w:rsidR="00653AEC" w:rsidRPr="00034194" w14:paraId="3A7E82C7" w14:textId="77777777" w:rsidTr="00DA76AD">
        <w:tc>
          <w:tcPr>
            <w:tcW w:w="2547" w:type="dxa"/>
          </w:tcPr>
          <w:p w14:paraId="00E1894E"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75D2969" w14:textId="5E9292C1" w:rsidR="00653AEC" w:rsidRDefault="00A75099" w:rsidP="00C4721D">
            <w:pPr>
              <w:ind w:right="96"/>
              <w:jc w:val="both"/>
              <w:rPr>
                <w:rFonts w:ascii="Arial" w:hAnsi="Arial" w:cs="Arial"/>
                <w:sz w:val="24"/>
                <w:szCs w:val="24"/>
              </w:rPr>
            </w:pPr>
            <w:r>
              <w:rPr>
                <w:rFonts w:ascii="Arial" w:hAnsi="Arial" w:cs="Arial"/>
                <w:sz w:val="24"/>
                <w:szCs w:val="24"/>
              </w:rPr>
              <w:t xml:space="preserve">The purpose of this paper is to </w:t>
            </w:r>
            <w:r w:rsidRPr="00805E13">
              <w:rPr>
                <w:rFonts w:ascii="Arial" w:hAnsi="Arial" w:cs="Arial"/>
                <w:sz w:val="24"/>
                <w:szCs w:val="24"/>
              </w:rPr>
              <w:t>provide</w:t>
            </w:r>
            <w:r>
              <w:rPr>
                <w:rFonts w:ascii="Arial" w:hAnsi="Arial" w:cs="Arial"/>
                <w:sz w:val="24"/>
                <w:szCs w:val="24"/>
              </w:rPr>
              <w:t xml:space="preserve"> a</w:t>
            </w:r>
            <w:r w:rsidR="008A735A">
              <w:rPr>
                <w:rFonts w:ascii="Arial" w:hAnsi="Arial" w:cs="Arial"/>
                <w:sz w:val="24"/>
                <w:szCs w:val="24"/>
              </w:rPr>
              <w:t>n</w:t>
            </w:r>
            <w:r>
              <w:rPr>
                <w:rFonts w:ascii="Arial" w:hAnsi="Arial" w:cs="Arial"/>
                <w:sz w:val="24"/>
                <w:szCs w:val="24"/>
              </w:rPr>
              <w:t xml:space="preserve"> up-date on Speaking Up Safely</w:t>
            </w:r>
            <w:r w:rsidR="00650AFE">
              <w:rPr>
                <w:rFonts w:ascii="Arial" w:hAnsi="Arial" w:cs="Arial"/>
                <w:sz w:val="24"/>
                <w:szCs w:val="24"/>
              </w:rPr>
              <w:t xml:space="preserve"> in SBU HB</w:t>
            </w:r>
            <w:r>
              <w:rPr>
                <w:rFonts w:ascii="Arial" w:hAnsi="Arial" w:cs="Arial"/>
                <w:sz w:val="24"/>
                <w:szCs w:val="24"/>
              </w:rPr>
              <w:t xml:space="preserve"> and the End of Year Report from</w:t>
            </w:r>
            <w:r w:rsidRPr="00805E13">
              <w:rPr>
                <w:rFonts w:ascii="Arial" w:hAnsi="Arial" w:cs="Arial"/>
                <w:sz w:val="24"/>
                <w:szCs w:val="24"/>
              </w:rPr>
              <w:t xml:space="preserve"> </w:t>
            </w:r>
            <w:r>
              <w:rPr>
                <w:rFonts w:ascii="Arial" w:hAnsi="Arial" w:cs="Arial"/>
                <w:sz w:val="24"/>
                <w:szCs w:val="24"/>
              </w:rPr>
              <w:t>the Guardian Service Ltd. for the period of 1</w:t>
            </w:r>
            <w:r w:rsidRPr="00271771">
              <w:rPr>
                <w:rFonts w:ascii="Arial" w:hAnsi="Arial" w:cs="Arial"/>
                <w:sz w:val="24"/>
                <w:szCs w:val="24"/>
                <w:vertAlign w:val="superscript"/>
              </w:rPr>
              <w:t>st</w:t>
            </w:r>
            <w:r>
              <w:rPr>
                <w:rFonts w:ascii="Arial" w:hAnsi="Arial" w:cs="Arial"/>
                <w:sz w:val="24"/>
                <w:szCs w:val="24"/>
              </w:rPr>
              <w:t xml:space="preserve"> of April 2023 to March 2024.</w:t>
            </w:r>
          </w:p>
          <w:p w14:paraId="7C0A8433" w14:textId="77777777" w:rsidR="00A75099" w:rsidRPr="00FA0CA9" w:rsidRDefault="00A75099" w:rsidP="00A75099">
            <w:pPr>
              <w:ind w:right="96"/>
              <w:rPr>
                <w:rFonts w:ascii="Arial" w:hAnsi="Arial" w:cs="Arial"/>
                <w:sz w:val="24"/>
                <w:szCs w:val="24"/>
              </w:rPr>
            </w:pPr>
          </w:p>
        </w:tc>
      </w:tr>
      <w:tr w:rsidR="00653AEC" w:rsidRPr="00034194" w14:paraId="521CCB2B" w14:textId="77777777" w:rsidTr="00DA76AD">
        <w:tc>
          <w:tcPr>
            <w:tcW w:w="2547" w:type="dxa"/>
          </w:tcPr>
          <w:p w14:paraId="226BD5A6"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DF0147A" w14:textId="77777777" w:rsidR="00653AEC" w:rsidRPr="00FA0CA9" w:rsidRDefault="00653AEC" w:rsidP="00653AEC">
            <w:pPr>
              <w:rPr>
                <w:rFonts w:ascii="Arial" w:hAnsi="Arial" w:cs="Arial"/>
                <w:b/>
                <w:sz w:val="24"/>
                <w:szCs w:val="24"/>
              </w:rPr>
            </w:pPr>
          </w:p>
          <w:p w14:paraId="1E4E57A0" w14:textId="77777777" w:rsidR="00653AEC" w:rsidRPr="00FA0CA9" w:rsidRDefault="00653AEC" w:rsidP="00653AEC">
            <w:pPr>
              <w:rPr>
                <w:rFonts w:ascii="Arial" w:hAnsi="Arial" w:cs="Arial"/>
                <w:b/>
                <w:sz w:val="24"/>
                <w:szCs w:val="24"/>
              </w:rPr>
            </w:pPr>
          </w:p>
          <w:p w14:paraId="3E845DA8" w14:textId="77777777" w:rsidR="00653AEC" w:rsidRPr="00FA0CA9" w:rsidRDefault="00653AEC" w:rsidP="00653AEC">
            <w:pPr>
              <w:rPr>
                <w:rFonts w:ascii="Arial" w:hAnsi="Arial" w:cs="Arial"/>
                <w:b/>
                <w:sz w:val="24"/>
                <w:szCs w:val="24"/>
              </w:rPr>
            </w:pPr>
          </w:p>
        </w:tc>
        <w:tc>
          <w:tcPr>
            <w:tcW w:w="6469" w:type="dxa"/>
            <w:gridSpan w:val="6"/>
          </w:tcPr>
          <w:p w14:paraId="35BD3C61" w14:textId="71FEE3C0" w:rsidR="005D5948" w:rsidRDefault="005D5948" w:rsidP="005D5948">
            <w:pPr>
              <w:jc w:val="both"/>
              <w:rPr>
                <w:rFonts w:ascii="Arial" w:hAnsi="Arial" w:cs="Arial"/>
                <w:sz w:val="24"/>
                <w:szCs w:val="24"/>
              </w:rPr>
            </w:pPr>
            <w:r>
              <w:rPr>
                <w:rFonts w:ascii="Arial" w:hAnsi="Arial" w:cs="Arial"/>
                <w:sz w:val="24"/>
                <w:szCs w:val="24"/>
              </w:rPr>
              <w:t>There is significant research, which confirms that a positive staff experience in Health Care links to positive outcomes and experience for our patients.  Staff being able to raise concerns in a confidential and safe way is an important part of enabling staff to feel happy and engaged in work, supports staff retention and</w:t>
            </w:r>
            <w:r w:rsidRPr="00F37273">
              <w:rPr>
                <w:rFonts w:ascii="Arial" w:hAnsi="Arial" w:cs="Arial"/>
                <w:sz w:val="24"/>
                <w:szCs w:val="24"/>
              </w:rPr>
              <w:t xml:space="preserve"> will help us to keep improving our services </w:t>
            </w:r>
            <w:r>
              <w:rPr>
                <w:rFonts w:ascii="Arial" w:hAnsi="Arial" w:cs="Arial"/>
                <w:sz w:val="24"/>
                <w:szCs w:val="24"/>
              </w:rPr>
              <w:t xml:space="preserve">to </w:t>
            </w:r>
            <w:r w:rsidRPr="00F37273">
              <w:rPr>
                <w:rFonts w:ascii="Arial" w:hAnsi="Arial" w:cs="Arial"/>
                <w:sz w:val="24"/>
                <w:szCs w:val="24"/>
              </w:rPr>
              <w:t>patients and the working environment for our staff.</w:t>
            </w:r>
            <w:r>
              <w:rPr>
                <w:rFonts w:ascii="Arial" w:hAnsi="Arial" w:cs="Arial"/>
                <w:sz w:val="24"/>
                <w:szCs w:val="24"/>
              </w:rPr>
              <w:t xml:space="preserve">  This could not </w:t>
            </w:r>
            <w:r w:rsidR="008A735A">
              <w:rPr>
                <w:rFonts w:ascii="Arial" w:hAnsi="Arial" w:cs="Arial"/>
                <w:sz w:val="24"/>
                <w:szCs w:val="24"/>
              </w:rPr>
              <w:t>be more prevalent in a</w:t>
            </w:r>
            <w:r>
              <w:rPr>
                <w:rFonts w:ascii="Arial" w:hAnsi="Arial" w:cs="Arial"/>
                <w:sz w:val="24"/>
                <w:szCs w:val="24"/>
              </w:rPr>
              <w:t xml:space="preserve"> post</w:t>
            </w:r>
            <w:r w:rsidR="008A735A">
              <w:rPr>
                <w:rFonts w:ascii="Arial" w:hAnsi="Arial" w:cs="Arial"/>
                <w:sz w:val="24"/>
                <w:szCs w:val="24"/>
              </w:rPr>
              <w:t xml:space="preserve">- pandemic climate, at a time of </w:t>
            </w:r>
            <w:r>
              <w:rPr>
                <w:rFonts w:ascii="Arial" w:hAnsi="Arial" w:cs="Arial"/>
                <w:sz w:val="24"/>
                <w:szCs w:val="24"/>
              </w:rPr>
              <w:t xml:space="preserve">financial austerity </w:t>
            </w:r>
            <w:r w:rsidR="008A735A">
              <w:rPr>
                <w:rFonts w:ascii="Arial" w:hAnsi="Arial" w:cs="Arial"/>
                <w:sz w:val="24"/>
                <w:szCs w:val="24"/>
              </w:rPr>
              <w:t>and the continued</w:t>
            </w:r>
            <w:r>
              <w:rPr>
                <w:rFonts w:ascii="Arial" w:hAnsi="Arial" w:cs="Arial"/>
                <w:sz w:val="24"/>
                <w:szCs w:val="24"/>
              </w:rPr>
              <w:t xml:space="preserve"> need to progress organisational recovery and sustainability.</w:t>
            </w:r>
            <w:r w:rsidRPr="00F37273">
              <w:rPr>
                <w:rFonts w:ascii="Arial" w:hAnsi="Arial" w:cs="Arial"/>
                <w:sz w:val="24"/>
                <w:szCs w:val="24"/>
              </w:rPr>
              <w:t xml:space="preserve"> </w:t>
            </w:r>
          </w:p>
          <w:p w14:paraId="37C222DD" w14:textId="77777777" w:rsidR="005D5948" w:rsidRDefault="005D5948" w:rsidP="005D5948">
            <w:pPr>
              <w:jc w:val="both"/>
              <w:rPr>
                <w:rFonts w:ascii="Arial" w:hAnsi="Arial" w:cs="Arial"/>
                <w:sz w:val="24"/>
                <w:szCs w:val="24"/>
                <w:highlight w:val="yellow"/>
              </w:rPr>
            </w:pPr>
          </w:p>
          <w:p w14:paraId="68F97DC4" w14:textId="75B51B1D" w:rsidR="008A735A" w:rsidRDefault="002E06D3" w:rsidP="00C4721D">
            <w:pPr>
              <w:jc w:val="both"/>
              <w:rPr>
                <w:rFonts w:ascii="Arial" w:hAnsi="Arial" w:cs="Arial"/>
                <w:sz w:val="24"/>
                <w:szCs w:val="24"/>
              </w:rPr>
            </w:pPr>
            <w:r>
              <w:rPr>
                <w:rFonts w:ascii="Arial" w:hAnsi="Arial" w:cs="Arial"/>
                <w:sz w:val="24"/>
                <w:szCs w:val="24"/>
              </w:rPr>
              <w:t xml:space="preserve">Swansea Bay University Health Board has the most comprehensive offering in NHS Wales in how staff </w:t>
            </w:r>
            <w:r w:rsidR="008A735A" w:rsidRPr="008A735A">
              <w:rPr>
                <w:rFonts w:ascii="Arial" w:hAnsi="Arial" w:cs="Arial"/>
                <w:sz w:val="24"/>
                <w:szCs w:val="24"/>
              </w:rPr>
              <w:t xml:space="preserve">can speak up in </w:t>
            </w:r>
            <w:r>
              <w:rPr>
                <w:rFonts w:ascii="Arial" w:hAnsi="Arial" w:cs="Arial"/>
                <w:sz w:val="24"/>
                <w:szCs w:val="24"/>
              </w:rPr>
              <w:t>NHS Wales</w:t>
            </w:r>
            <w:r w:rsidR="008A735A" w:rsidRPr="008A735A">
              <w:rPr>
                <w:rFonts w:ascii="Arial" w:hAnsi="Arial" w:cs="Arial"/>
                <w:sz w:val="24"/>
                <w:szCs w:val="24"/>
              </w:rPr>
              <w:t xml:space="preserve"> </w:t>
            </w:r>
            <w:proofErr w:type="gramStart"/>
            <w:r w:rsidR="008A735A" w:rsidRPr="008A735A">
              <w:rPr>
                <w:rFonts w:ascii="Arial" w:hAnsi="Arial" w:cs="Arial"/>
                <w:sz w:val="24"/>
                <w:szCs w:val="24"/>
              </w:rPr>
              <w:t>including;</w:t>
            </w:r>
            <w:proofErr w:type="gramEnd"/>
            <w:r w:rsidR="008A735A" w:rsidRPr="008A735A">
              <w:rPr>
                <w:rFonts w:ascii="Arial" w:hAnsi="Arial" w:cs="Arial"/>
                <w:sz w:val="24"/>
                <w:szCs w:val="24"/>
              </w:rPr>
              <w:t xml:space="preserve"> </w:t>
            </w:r>
          </w:p>
          <w:p w14:paraId="6EF3E912" w14:textId="30E18F48" w:rsidR="008A735A" w:rsidRPr="008A735A" w:rsidRDefault="008A735A" w:rsidP="00C4721D">
            <w:pPr>
              <w:pStyle w:val="ListParagraph"/>
              <w:numPr>
                <w:ilvl w:val="0"/>
                <w:numId w:val="12"/>
              </w:numPr>
              <w:jc w:val="both"/>
              <w:rPr>
                <w:rFonts w:ascii="Arial" w:hAnsi="Arial" w:cs="Arial"/>
                <w:b/>
                <w:sz w:val="24"/>
                <w:szCs w:val="24"/>
              </w:rPr>
            </w:pPr>
            <w:r w:rsidRPr="008A735A">
              <w:rPr>
                <w:rFonts w:ascii="Arial" w:hAnsi="Arial" w:cs="Arial"/>
                <w:b/>
                <w:sz w:val="24"/>
                <w:szCs w:val="24"/>
              </w:rPr>
              <w:t>Trade Unions</w:t>
            </w:r>
          </w:p>
          <w:p w14:paraId="209D467B" w14:textId="4FB20EA6" w:rsidR="008A735A" w:rsidRPr="002E06D3" w:rsidRDefault="008A735A" w:rsidP="00C4721D">
            <w:pPr>
              <w:pStyle w:val="ListParagraph"/>
              <w:numPr>
                <w:ilvl w:val="0"/>
                <w:numId w:val="12"/>
              </w:numPr>
              <w:jc w:val="both"/>
              <w:rPr>
                <w:rFonts w:ascii="Arial" w:hAnsi="Arial" w:cs="Arial"/>
                <w:sz w:val="24"/>
                <w:szCs w:val="24"/>
              </w:rPr>
            </w:pPr>
            <w:r w:rsidRPr="008A735A">
              <w:rPr>
                <w:rFonts w:ascii="Arial" w:hAnsi="Arial" w:cs="Arial"/>
                <w:b/>
                <w:sz w:val="24"/>
                <w:szCs w:val="24"/>
              </w:rPr>
              <w:t xml:space="preserve">Human Resources Service </w:t>
            </w:r>
          </w:p>
          <w:p w14:paraId="64E52E0D" w14:textId="77777777" w:rsidR="002E06D3" w:rsidRPr="008A735A" w:rsidRDefault="002E06D3" w:rsidP="00C4721D">
            <w:pPr>
              <w:pStyle w:val="ListParagraph"/>
              <w:numPr>
                <w:ilvl w:val="0"/>
                <w:numId w:val="12"/>
              </w:numPr>
              <w:jc w:val="both"/>
              <w:rPr>
                <w:rFonts w:ascii="Arial" w:hAnsi="Arial" w:cs="Arial"/>
                <w:b/>
                <w:sz w:val="24"/>
                <w:szCs w:val="24"/>
              </w:rPr>
            </w:pPr>
            <w:r w:rsidRPr="008A735A">
              <w:rPr>
                <w:rFonts w:ascii="Arial" w:hAnsi="Arial" w:cs="Arial"/>
                <w:b/>
                <w:sz w:val="24"/>
                <w:szCs w:val="24"/>
              </w:rPr>
              <w:t>Staff Wellbeing &amp; Occupational Health Service</w:t>
            </w:r>
          </w:p>
          <w:p w14:paraId="12066431" w14:textId="77777777" w:rsidR="008A735A" w:rsidRPr="008A735A" w:rsidRDefault="008A735A" w:rsidP="00C4721D">
            <w:pPr>
              <w:pStyle w:val="ListParagraph"/>
              <w:numPr>
                <w:ilvl w:val="0"/>
                <w:numId w:val="12"/>
              </w:numPr>
              <w:jc w:val="both"/>
              <w:rPr>
                <w:rFonts w:ascii="Arial" w:hAnsi="Arial" w:cs="Arial"/>
                <w:sz w:val="24"/>
                <w:szCs w:val="24"/>
              </w:rPr>
            </w:pPr>
            <w:r w:rsidRPr="008A735A">
              <w:rPr>
                <w:rFonts w:ascii="Arial" w:hAnsi="Arial" w:cs="Arial"/>
                <w:b/>
                <w:sz w:val="24"/>
                <w:szCs w:val="24"/>
              </w:rPr>
              <w:t>Staff Networks</w:t>
            </w:r>
          </w:p>
          <w:p w14:paraId="584292CC" w14:textId="54371D1C" w:rsidR="008A735A" w:rsidRPr="008A735A" w:rsidRDefault="008A735A" w:rsidP="00C4721D">
            <w:pPr>
              <w:pStyle w:val="ListParagraph"/>
              <w:numPr>
                <w:ilvl w:val="0"/>
                <w:numId w:val="12"/>
              </w:numPr>
              <w:jc w:val="both"/>
              <w:rPr>
                <w:rFonts w:ascii="Arial" w:hAnsi="Arial" w:cs="Arial"/>
                <w:b/>
                <w:sz w:val="24"/>
                <w:szCs w:val="24"/>
              </w:rPr>
            </w:pPr>
            <w:r w:rsidRPr="008A735A">
              <w:rPr>
                <w:rFonts w:ascii="Arial" w:hAnsi="Arial" w:cs="Arial"/>
                <w:b/>
                <w:sz w:val="24"/>
                <w:szCs w:val="24"/>
              </w:rPr>
              <w:t>Thinking of Leaving Pilot</w:t>
            </w:r>
          </w:p>
          <w:p w14:paraId="6164A02C" w14:textId="644C68B6" w:rsidR="008A735A" w:rsidRPr="008A735A" w:rsidRDefault="008A735A" w:rsidP="00C4721D">
            <w:pPr>
              <w:pStyle w:val="ListParagraph"/>
              <w:numPr>
                <w:ilvl w:val="0"/>
                <w:numId w:val="12"/>
              </w:numPr>
              <w:jc w:val="both"/>
              <w:rPr>
                <w:rFonts w:ascii="Arial" w:hAnsi="Arial" w:cs="Arial"/>
                <w:b/>
                <w:sz w:val="24"/>
                <w:szCs w:val="24"/>
              </w:rPr>
            </w:pPr>
            <w:r w:rsidRPr="008A735A">
              <w:rPr>
                <w:rFonts w:ascii="Arial" w:hAnsi="Arial" w:cs="Arial"/>
                <w:b/>
                <w:sz w:val="24"/>
                <w:szCs w:val="24"/>
              </w:rPr>
              <w:t>Chaplaincy &amp; Spiritual Care</w:t>
            </w:r>
          </w:p>
          <w:p w14:paraId="6259E914" w14:textId="01BE8F16" w:rsidR="008A735A" w:rsidRPr="008A735A" w:rsidRDefault="008A735A" w:rsidP="00C4721D">
            <w:pPr>
              <w:pStyle w:val="ListParagraph"/>
              <w:numPr>
                <w:ilvl w:val="0"/>
                <w:numId w:val="12"/>
              </w:numPr>
              <w:jc w:val="both"/>
              <w:rPr>
                <w:rFonts w:ascii="Arial" w:hAnsi="Arial" w:cs="Arial"/>
                <w:b/>
                <w:sz w:val="24"/>
                <w:szCs w:val="24"/>
              </w:rPr>
            </w:pPr>
            <w:r w:rsidRPr="008A735A">
              <w:rPr>
                <w:rFonts w:ascii="Arial" w:hAnsi="Arial" w:cs="Arial"/>
                <w:b/>
                <w:sz w:val="24"/>
                <w:szCs w:val="24"/>
              </w:rPr>
              <w:t>Datix</w:t>
            </w:r>
          </w:p>
          <w:p w14:paraId="0683EB81" w14:textId="0732AED5" w:rsidR="008A735A" w:rsidRPr="008A735A" w:rsidRDefault="008A735A" w:rsidP="00C4721D">
            <w:pPr>
              <w:pStyle w:val="ListParagraph"/>
              <w:numPr>
                <w:ilvl w:val="0"/>
                <w:numId w:val="12"/>
              </w:numPr>
              <w:jc w:val="both"/>
              <w:rPr>
                <w:rFonts w:ascii="Arial" w:hAnsi="Arial" w:cs="Arial"/>
                <w:b/>
                <w:sz w:val="24"/>
                <w:szCs w:val="24"/>
              </w:rPr>
            </w:pPr>
            <w:r w:rsidRPr="008A735A">
              <w:rPr>
                <w:rFonts w:ascii="Arial" w:hAnsi="Arial" w:cs="Arial"/>
                <w:b/>
                <w:sz w:val="24"/>
                <w:szCs w:val="24"/>
              </w:rPr>
              <w:t>Safeguarding Team</w:t>
            </w:r>
          </w:p>
          <w:p w14:paraId="1E4150C7" w14:textId="3A1F5F46" w:rsidR="008A735A" w:rsidRDefault="008A735A" w:rsidP="00C4721D">
            <w:pPr>
              <w:pStyle w:val="ListParagraph"/>
              <w:numPr>
                <w:ilvl w:val="0"/>
                <w:numId w:val="12"/>
              </w:numPr>
              <w:jc w:val="both"/>
              <w:rPr>
                <w:rFonts w:ascii="Arial" w:hAnsi="Arial" w:cs="Arial"/>
                <w:b/>
                <w:sz w:val="24"/>
                <w:szCs w:val="24"/>
              </w:rPr>
            </w:pPr>
            <w:r w:rsidRPr="008A735A">
              <w:rPr>
                <w:rFonts w:ascii="Arial" w:hAnsi="Arial" w:cs="Arial"/>
                <w:b/>
                <w:sz w:val="24"/>
                <w:szCs w:val="24"/>
              </w:rPr>
              <w:t xml:space="preserve">The </w:t>
            </w:r>
            <w:r w:rsidR="002E06D3">
              <w:rPr>
                <w:rFonts w:ascii="Arial" w:hAnsi="Arial" w:cs="Arial"/>
                <w:b/>
                <w:sz w:val="24"/>
                <w:szCs w:val="24"/>
              </w:rPr>
              <w:t xml:space="preserve">Independent </w:t>
            </w:r>
            <w:r w:rsidRPr="008A735A">
              <w:rPr>
                <w:rFonts w:ascii="Arial" w:hAnsi="Arial" w:cs="Arial"/>
                <w:b/>
                <w:sz w:val="24"/>
                <w:szCs w:val="24"/>
              </w:rPr>
              <w:t>Guardian Service</w:t>
            </w:r>
            <w:r w:rsidR="002E06D3">
              <w:rPr>
                <w:rFonts w:ascii="Arial" w:hAnsi="Arial" w:cs="Arial"/>
                <w:b/>
                <w:sz w:val="24"/>
                <w:szCs w:val="24"/>
              </w:rPr>
              <w:t xml:space="preserve"> Ltd.</w:t>
            </w:r>
          </w:p>
          <w:p w14:paraId="6096C92F" w14:textId="560826D3" w:rsidR="002E06D3" w:rsidRDefault="002E06D3" w:rsidP="002E06D3">
            <w:pPr>
              <w:rPr>
                <w:rFonts w:ascii="Arial" w:hAnsi="Arial" w:cs="Arial"/>
                <w:b/>
                <w:sz w:val="24"/>
                <w:szCs w:val="24"/>
              </w:rPr>
            </w:pPr>
          </w:p>
          <w:p w14:paraId="2DC05905" w14:textId="5C8031F1" w:rsidR="005D5948" w:rsidRDefault="002E06D3" w:rsidP="005D5948">
            <w:pPr>
              <w:jc w:val="both"/>
              <w:rPr>
                <w:rFonts w:ascii="Arial" w:hAnsi="Arial" w:cs="Arial"/>
                <w:sz w:val="24"/>
                <w:szCs w:val="24"/>
              </w:rPr>
            </w:pPr>
            <w:r>
              <w:rPr>
                <w:rFonts w:ascii="Arial" w:hAnsi="Arial" w:cs="Arial"/>
                <w:sz w:val="24"/>
                <w:szCs w:val="24"/>
              </w:rPr>
              <w:t xml:space="preserve">The </w:t>
            </w:r>
            <w:r w:rsidR="005D5948" w:rsidRPr="00A74AF0">
              <w:rPr>
                <w:rFonts w:ascii="Arial" w:hAnsi="Arial" w:cs="Arial"/>
                <w:sz w:val="24"/>
                <w:szCs w:val="24"/>
              </w:rPr>
              <w:t>Guardian Service has been available as an additional way for staff, students and volunteers to raise work-related concerns independently, anonymously and 24/7 within SBUHB since May 2019</w:t>
            </w:r>
            <w:r w:rsidR="005D5948">
              <w:rPr>
                <w:rFonts w:ascii="Arial" w:hAnsi="Arial" w:cs="Arial"/>
                <w:sz w:val="24"/>
                <w:szCs w:val="24"/>
              </w:rPr>
              <w:t xml:space="preserve"> and it continues to be an integral part of implementing our culture change programme and support</w:t>
            </w:r>
            <w:r>
              <w:rPr>
                <w:rFonts w:ascii="Arial" w:hAnsi="Arial" w:cs="Arial"/>
                <w:sz w:val="24"/>
                <w:szCs w:val="24"/>
              </w:rPr>
              <w:t>s our ‘One Bay Way’ and delivery of our People Strategy.</w:t>
            </w:r>
          </w:p>
          <w:p w14:paraId="4723DB66" w14:textId="77777777" w:rsidR="005D5948" w:rsidRDefault="005D5948" w:rsidP="005D5948">
            <w:pPr>
              <w:jc w:val="both"/>
              <w:rPr>
                <w:rFonts w:ascii="Arial" w:hAnsi="Arial" w:cs="Arial"/>
                <w:sz w:val="24"/>
                <w:szCs w:val="24"/>
              </w:rPr>
            </w:pPr>
          </w:p>
          <w:p w14:paraId="00683BF2" w14:textId="2655F8D4" w:rsidR="005D5948" w:rsidRPr="00D54485" w:rsidRDefault="006B6EA8" w:rsidP="006B6EA8">
            <w:pPr>
              <w:jc w:val="both"/>
              <w:rPr>
                <w:rFonts w:ascii="Arial" w:hAnsi="Arial" w:cs="Arial"/>
                <w:sz w:val="24"/>
                <w:szCs w:val="24"/>
              </w:rPr>
            </w:pPr>
            <w:r>
              <w:rPr>
                <w:rFonts w:ascii="Arial" w:hAnsi="Arial" w:cs="Arial"/>
                <w:sz w:val="24"/>
                <w:szCs w:val="24"/>
              </w:rPr>
              <w:t>This paper details the evaluation of</w:t>
            </w:r>
            <w:r w:rsidR="005D5948">
              <w:rPr>
                <w:rFonts w:ascii="Arial" w:hAnsi="Arial" w:cs="Arial"/>
                <w:sz w:val="24"/>
                <w:szCs w:val="24"/>
              </w:rPr>
              <w:t xml:space="preserve"> the impact of the Guardian Service Ltd to date and for the last 12 months</w:t>
            </w:r>
            <w:r>
              <w:rPr>
                <w:rFonts w:ascii="Arial" w:hAnsi="Arial" w:cs="Arial"/>
                <w:sz w:val="24"/>
                <w:szCs w:val="24"/>
              </w:rPr>
              <w:t xml:space="preserve">.  </w:t>
            </w:r>
          </w:p>
          <w:p w14:paraId="39D07646" w14:textId="77777777" w:rsidR="005D5948" w:rsidRPr="00435C5D" w:rsidRDefault="005D5948" w:rsidP="005D5948">
            <w:pPr>
              <w:ind w:left="720"/>
              <w:jc w:val="both"/>
              <w:rPr>
                <w:rFonts w:ascii="Arial" w:hAnsi="Arial" w:cs="Arial"/>
                <w:sz w:val="24"/>
                <w:szCs w:val="24"/>
              </w:rPr>
            </w:pPr>
          </w:p>
          <w:p w14:paraId="7A5BB0DA" w14:textId="6CBC7959" w:rsidR="00653AEC" w:rsidRPr="00FA0CA9" w:rsidRDefault="005D5948" w:rsidP="00C4721D">
            <w:pPr>
              <w:jc w:val="both"/>
              <w:rPr>
                <w:rFonts w:ascii="Arial" w:hAnsi="Arial" w:cs="Arial"/>
                <w:sz w:val="24"/>
                <w:szCs w:val="24"/>
              </w:rPr>
            </w:pPr>
            <w:r w:rsidRPr="00BB115E">
              <w:rPr>
                <w:rFonts w:ascii="Arial" w:hAnsi="Arial" w:cs="Arial"/>
                <w:sz w:val="24"/>
                <w:szCs w:val="24"/>
              </w:rPr>
              <w:t xml:space="preserve">Appendix </w:t>
            </w:r>
            <w:r>
              <w:rPr>
                <w:rFonts w:ascii="Arial" w:hAnsi="Arial" w:cs="Arial"/>
                <w:sz w:val="24"/>
                <w:szCs w:val="24"/>
              </w:rPr>
              <w:t>1</w:t>
            </w:r>
            <w:r w:rsidR="006B6EA8">
              <w:rPr>
                <w:rFonts w:ascii="Arial" w:hAnsi="Arial" w:cs="Arial"/>
                <w:sz w:val="24"/>
                <w:szCs w:val="24"/>
              </w:rPr>
              <w:t xml:space="preserve"> provides the last</w:t>
            </w:r>
            <w:r w:rsidRPr="00BB115E">
              <w:rPr>
                <w:rFonts w:ascii="Arial" w:hAnsi="Arial" w:cs="Arial"/>
                <w:sz w:val="24"/>
                <w:szCs w:val="24"/>
              </w:rPr>
              <w:t xml:space="preserve"> cumulative activity report from the Guardian Service for</w:t>
            </w:r>
            <w:r w:rsidR="006B6EA8">
              <w:rPr>
                <w:rFonts w:ascii="Arial" w:hAnsi="Arial" w:cs="Arial"/>
                <w:sz w:val="24"/>
                <w:szCs w:val="24"/>
              </w:rPr>
              <w:t xml:space="preserve"> the end of the financial year,</w:t>
            </w:r>
            <w:r w:rsidRPr="00BB115E">
              <w:rPr>
                <w:rFonts w:ascii="Arial" w:hAnsi="Arial" w:cs="Arial"/>
                <w:sz w:val="24"/>
                <w:szCs w:val="24"/>
              </w:rPr>
              <w:t xml:space="preserve"> </w:t>
            </w:r>
            <w:r w:rsidR="006B6EA8">
              <w:rPr>
                <w:rFonts w:ascii="Arial" w:hAnsi="Arial" w:cs="Arial"/>
                <w:sz w:val="24"/>
                <w:szCs w:val="24"/>
              </w:rPr>
              <w:t xml:space="preserve">March 2024 and </w:t>
            </w:r>
            <w:r w:rsidRPr="00BB115E">
              <w:rPr>
                <w:rFonts w:ascii="Arial" w:hAnsi="Arial" w:cs="Arial"/>
                <w:sz w:val="24"/>
                <w:szCs w:val="24"/>
              </w:rPr>
              <w:t>a</w:t>
            </w:r>
            <w:r>
              <w:rPr>
                <w:rFonts w:ascii="Arial" w:hAnsi="Arial" w:cs="Arial"/>
                <w:sz w:val="24"/>
                <w:szCs w:val="24"/>
              </w:rPr>
              <w:t>ppendix 2</w:t>
            </w:r>
            <w:r w:rsidRPr="00BB115E">
              <w:rPr>
                <w:rFonts w:ascii="Arial" w:hAnsi="Arial" w:cs="Arial"/>
                <w:sz w:val="24"/>
                <w:szCs w:val="24"/>
              </w:rPr>
              <w:t xml:space="preserve"> provides a copy of </w:t>
            </w:r>
            <w:r>
              <w:rPr>
                <w:rFonts w:ascii="Arial" w:hAnsi="Arial" w:cs="Arial"/>
                <w:sz w:val="24"/>
                <w:szCs w:val="24"/>
              </w:rPr>
              <w:t>an End of Year Report from the Guardian Service</w:t>
            </w:r>
            <w:r w:rsidR="006B6EA8">
              <w:rPr>
                <w:rFonts w:ascii="Arial" w:hAnsi="Arial" w:cs="Arial"/>
                <w:sz w:val="24"/>
                <w:szCs w:val="24"/>
              </w:rPr>
              <w:t xml:space="preserve"> 2023-2024</w:t>
            </w:r>
            <w:r>
              <w:rPr>
                <w:rFonts w:ascii="Arial" w:hAnsi="Arial" w:cs="Arial"/>
                <w:sz w:val="24"/>
                <w:szCs w:val="24"/>
              </w:rPr>
              <w:t>, including their findings and recommendations for action</w:t>
            </w:r>
            <w:r w:rsidR="006B6EA8">
              <w:rPr>
                <w:rFonts w:ascii="Arial" w:hAnsi="Arial" w:cs="Arial"/>
                <w:sz w:val="24"/>
                <w:szCs w:val="24"/>
              </w:rPr>
              <w:t xml:space="preserve"> this year.  </w:t>
            </w:r>
            <w:r w:rsidR="00C4721D">
              <w:rPr>
                <w:rFonts w:ascii="Arial" w:hAnsi="Arial" w:cs="Arial"/>
                <w:sz w:val="24"/>
                <w:szCs w:val="24"/>
              </w:rPr>
              <w:t>It is important that we consider these recommendations against the Welsh Government call to action and subsequent self-assessment and action plan against Section 6 of the NHS Wales Speaking Up Safely Framework, submitted at the end of October 2023.  This is included in appendix 3.</w:t>
            </w:r>
          </w:p>
          <w:p w14:paraId="2A9C8811" w14:textId="77777777" w:rsidR="00653AEC" w:rsidRPr="00FA0CA9" w:rsidRDefault="00653AEC" w:rsidP="00653AEC">
            <w:pPr>
              <w:rPr>
                <w:rFonts w:ascii="Arial" w:hAnsi="Arial" w:cs="Arial"/>
                <w:sz w:val="24"/>
                <w:szCs w:val="24"/>
              </w:rPr>
            </w:pPr>
          </w:p>
        </w:tc>
      </w:tr>
      <w:tr w:rsidR="00762BBE" w:rsidRPr="00034194" w14:paraId="706BAEF3" w14:textId="77777777" w:rsidTr="00DA76AD">
        <w:trPr>
          <w:trHeight w:val="97"/>
        </w:trPr>
        <w:tc>
          <w:tcPr>
            <w:tcW w:w="2547" w:type="dxa"/>
            <w:vMerge w:val="restart"/>
          </w:tcPr>
          <w:p w14:paraId="35AB060A"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7D138A2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1A879F8"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75C241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4E1701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795946B"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894D0F5" w14:textId="77777777" w:rsidTr="00DA76AD">
        <w:trPr>
          <w:trHeight w:val="96"/>
        </w:trPr>
        <w:tc>
          <w:tcPr>
            <w:tcW w:w="2547" w:type="dxa"/>
            <w:vMerge/>
          </w:tcPr>
          <w:p w14:paraId="6E23979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67A4FB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D52238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32A0DBE" w14:textId="1408133E" w:rsidR="00762BBE" w:rsidRPr="00FA0CA9" w:rsidRDefault="00C4721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F5E1D4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F85E91B" w14:textId="77777777" w:rsidTr="00DA76AD">
        <w:tc>
          <w:tcPr>
            <w:tcW w:w="2547" w:type="dxa"/>
          </w:tcPr>
          <w:p w14:paraId="7020FD06"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C97CDF5" w14:textId="77777777" w:rsidR="00762BBE" w:rsidRPr="00FA0CA9" w:rsidRDefault="00762BBE" w:rsidP="00762BBE">
            <w:pPr>
              <w:rPr>
                <w:rFonts w:ascii="Arial" w:hAnsi="Arial" w:cs="Arial"/>
                <w:b/>
                <w:sz w:val="24"/>
                <w:szCs w:val="24"/>
              </w:rPr>
            </w:pPr>
          </w:p>
        </w:tc>
        <w:tc>
          <w:tcPr>
            <w:tcW w:w="6469" w:type="dxa"/>
            <w:gridSpan w:val="6"/>
          </w:tcPr>
          <w:p w14:paraId="44F08E0F" w14:textId="77777777" w:rsidR="00796083" w:rsidRDefault="00796083" w:rsidP="00796083">
            <w:pPr>
              <w:spacing w:after="160" w:line="259" w:lineRule="auto"/>
              <w:rPr>
                <w:rFonts w:ascii="Arial" w:hAnsi="Arial" w:cs="Arial"/>
                <w:sz w:val="24"/>
                <w:szCs w:val="24"/>
              </w:rPr>
            </w:pPr>
            <w:r w:rsidRPr="0069110A">
              <w:rPr>
                <w:rFonts w:ascii="Arial" w:hAnsi="Arial" w:cs="Arial"/>
                <w:sz w:val="24"/>
                <w:szCs w:val="24"/>
              </w:rPr>
              <w:t>Members are asked to</w:t>
            </w:r>
            <w:r>
              <w:rPr>
                <w:rFonts w:ascii="Arial" w:hAnsi="Arial" w:cs="Arial"/>
                <w:sz w:val="24"/>
                <w:szCs w:val="24"/>
              </w:rPr>
              <w:t xml:space="preserve">: </w:t>
            </w:r>
          </w:p>
          <w:p w14:paraId="3AC2761F" w14:textId="77777777" w:rsidR="00796083" w:rsidRDefault="00796083" w:rsidP="006B5ABE">
            <w:pPr>
              <w:pStyle w:val="Default"/>
              <w:numPr>
                <w:ilvl w:val="0"/>
                <w:numId w:val="13"/>
              </w:numPr>
              <w:jc w:val="both"/>
              <w:rPr>
                <w:rFonts w:ascii="Arial" w:hAnsi="Arial" w:cs="Arial"/>
              </w:rPr>
            </w:pPr>
            <w:r>
              <w:rPr>
                <w:rFonts w:ascii="Arial" w:hAnsi="Arial" w:cs="Arial"/>
              </w:rPr>
              <w:t>Note the end of year report and recommendations detailed in the End of Year Report from The Guardian Service for 1</w:t>
            </w:r>
            <w:r w:rsidRPr="0026149B">
              <w:rPr>
                <w:rFonts w:ascii="Arial" w:hAnsi="Arial" w:cs="Arial"/>
                <w:vertAlign w:val="superscript"/>
              </w:rPr>
              <w:t>st</w:t>
            </w:r>
            <w:r>
              <w:rPr>
                <w:rFonts w:ascii="Arial" w:hAnsi="Arial" w:cs="Arial"/>
              </w:rPr>
              <w:t xml:space="preserve"> April 2023 to 31</w:t>
            </w:r>
            <w:r w:rsidRPr="0026149B">
              <w:rPr>
                <w:rFonts w:ascii="Arial" w:hAnsi="Arial" w:cs="Arial"/>
                <w:vertAlign w:val="superscript"/>
              </w:rPr>
              <w:t>st</w:t>
            </w:r>
            <w:r>
              <w:rPr>
                <w:rFonts w:ascii="Arial" w:hAnsi="Arial" w:cs="Arial"/>
              </w:rPr>
              <w:t xml:space="preserve"> March 2024.</w:t>
            </w:r>
          </w:p>
          <w:p w14:paraId="10CC0FC6" w14:textId="55D8A633" w:rsidR="00762BBE" w:rsidRPr="006B5ABE" w:rsidRDefault="006B5ABE" w:rsidP="006B5ABE">
            <w:pPr>
              <w:pStyle w:val="Default"/>
              <w:numPr>
                <w:ilvl w:val="0"/>
                <w:numId w:val="13"/>
              </w:numPr>
              <w:jc w:val="both"/>
              <w:rPr>
                <w:rFonts w:ascii="Arial" w:hAnsi="Arial" w:cs="Arial"/>
              </w:rPr>
            </w:pPr>
            <w:r w:rsidRPr="006B5ABE">
              <w:rPr>
                <w:rFonts w:ascii="Arial" w:hAnsi="Arial" w:cs="Arial"/>
              </w:rPr>
              <w:t xml:space="preserve">Take assurance from the Speaking Up Safely up-date and progress commenced towards delivery of the action plan </w:t>
            </w:r>
            <w:r>
              <w:rPr>
                <w:rFonts w:ascii="Arial" w:hAnsi="Arial" w:cs="Arial"/>
              </w:rPr>
              <w:t>against</w:t>
            </w:r>
            <w:r w:rsidRPr="006B5ABE">
              <w:rPr>
                <w:rFonts w:ascii="Arial" w:hAnsi="Arial" w:cs="Arial"/>
              </w:rPr>
              <w:t xml:space="preserve"> section 6 of the NHS Wales Speaking Up Safely Framework.</w:t>
            </w:r>
          </w:p>
        </w:tc>
      </w:tr>
    </w:tbl>
    <w:p w14:paraId="4F4CAA44" w14:textId="77777777" w:rsidR="0020539A" w:rsidRDefault="0020539A"/>
    <w:p w14:paraId="046E4E08" w14:textId="77777777" w:rsidR="00C4721D" w:rsidRDefault="0020539A" w:rsidP="00653AEC">
      <w:pPr>
        <w:spacing w:after="0" w:line="240" w:lineRule="auto"/>
        <w:jc w:val="center"/>
        <w:rPr>
          <w:rFonts w:ascii="Arial" w:hAnsi="Arial" w:cs="Arial"/>
          <w:b/>
          <w:sz w:val="24"/>
          <w:szCs w:val="24"/>
        </w:rPr>
      </w:pPr>
      <w:r>
        <w:br w:type="page"/>
      </w:r>
      <w:r w:rsidR="00C4721D">
        <w:rPr>
          <w:rFonts w:ascii="Arial" w:hAnsi="Arial" w:cs="Arial"/>
          <w:b/>
          <w:sz w:val="24"/>
          <w:szCs w:val="24"/>
        </w:rPr>
        <w:lastRenderedPageBreak/>
        <w:t>SPEAKING UP SAFELY &amp; GUARDIAN SERVICE END OF YEAR REPORT,</w:t>
      </w:r>
    </w:p>
    <w:p w14:paraId="4B2CDD7A" w14:textId="094DB03A" w:rsidR="00653AEC" w:rsidRDefault="00C4721D" w:rsidP="00653AEC">
      <w:pPr>
        <w:spacing w:after="0" w:line="240" w:lineRule="auto"/>
        <w:jc w:val="center"/>
        <w:rPr>
          <w:rFonts w:ascii="Arial" w:hAnsi="Arial" w:cs="Arial"/>
          <w:b/>
          <w:sz w:val="24"/>
          <w:szCs w:val="24"/>
        </w:rPr>
      </w:pPr>
      <w:r>
        <w:rPr>
          <w:rFonts w:ascii="Arial" w:hAnsi="Arial" w:cs="Arial"/>
          <w:b/>
          <w:sz w:val="24"/>
          <w:szCs w:val="24"/>
        </w:rPr>
        <w:t xml:space="preserve"> 2023-2024</w:t>
      </w:r>
    </w:p>
    <w:p w14:paraId="133964F1" w14:textId="77777777" w:rsidR="00653AEC" w:rsidRPr="0072604C" w:rsidRDefault="00653AEC" w:rsidP="00653AEC">
      <w:pPr>
        <w:spacing w:after="0" w:line="240" w:lineRule="auto"/>
        <w:jc w:val="center"/>
        <w:rPr>
          <w:rFonts w:ascii="Arial" w:hAnsi="Arial" w:cs="Arial"/>
          <w:b/>
          <w:sz w:val="24"/>
          <w:szCs w:val="24"/>
        </w:rPr>
      </w:pPr>
    </w:p>
    <w:p w14:paraId="1BE2404E"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3949B44" w14:textId="77777777" w:rsidR="00C4721D" w:rsidRPr="00C4721D" w:rsidRDefault="00C4721D" w:rsidP="00C4721D">
      <w:pPr>
        <w:ind w:right="96"/>
        <w:jc w:val="both"/>
        <w:rPr>
          <w:rFonts w:ascii="Arial" w:hAnsi="Arial" w:cs="Arial"/>
          <w:sz w:val="24"/>
          <w:szCs w:val="24"/>
        </w:rPr>
      </w:pPr>
      <w:r w:rsidRPr="00C4721D">
        <w:rPr>
          <w:rFonts w:ascii="Arial" w:hAnsi="Arial" w:cs="Arial"/>
          <w:sz w:val="24"/>
          <w:szCs w:val="24"/>
        </w:rPr>
        <w:t>The purpose of this paper is to provide an up-date on Speaking Up Safely and the End of Year Report from the Guardian Service Ltd. for the period of 1</w:t>
      </w:r>
      <w:r w:rsidRPr="00C4721D">
        <w:rPr>
          <w:rFonts w:ascii="Arial" w:hAnsi="Arial" w:cs="Arial"/>
          <w:sz w:val="24"/>
          <w:szCs w:val="24"/>
          <w:vertAlign w:val="superscript"/>
        </w:rPr>
        <w:t>st</w:t>
      </w:r>
      <w:r w:rsidRPr="00C4721D">
        <w:rPr>
          <w:rFonts w:ascii="Arial" w:hAnsi="Arial" w:cs="Arial"/>
          <w:sz w:val="24"/>
          <w:szCs w:val="24"/>
        </w:rPr>
        <w:t xml:space="preserve"> of April 2023 to March 2024.</w:t>
      </w:r>
    </w:p>
    <w:p w14:paraId="3F115A92" w14:textId="77777777" w:rsidR="00653AEC" w:rsidRPr="0072604C" w:rsidRDefault="00653AEC" w:rsidP="00653AEC">
      <w:pPr>
        <w:pStyle w:val="ListParagraph"/>
        <w:spacing w:after="0" w:line="240" w:lineRule="auto"/>
        <w:rPr>
          <w:rFonts w:ascii="Arial" w:hAnsi="Arial" w:cs="Arial"/>
          <w:b/>
          <w:sz w:val="24"/>
          <w:szCs w:val="24"/>
        </w:rPr>
      </w:pPr>
    </w:p>
    <w:p w14:paraId="17CC768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BDC1B35" w14:textId="77777777" w:rsidR="00796083" w:rsidRDefault="00796083" w:rsidP="00796083">
      <w:pPr>
        <w:jc w:val="both"/>
        <w:rPr>
          <w:rFonts w:ascii="Arial" w:hAnsi="Arial" w:cs="Arial"/>
          <w:sz w:val="24"/>
          <w:szCs w:val="24"/>
        </w:rPr>
      </w:pPr>
      <w:r>
        <w:rPr>
          <w:rFonts w:ascii="Arial" w:hAnsi="Arial" w:cs="Arial"/>
          <w:sz w:val="24"/>
          <w:szCs w:val="24"/>
        </w:rPr>
        <w:t>There is significant research, which confirms that a positive staff experience in Health Care links to positive outcomes and experience for our patients.  Staff being able to raise concerns in a confidential and safe way is an important part of enabling staff to feel happy and engaged in work, supports staff retention and</w:t>
      </w:r>
      <w:r w:rsidRPr="00F37273">
        <w:rPr>
          <w:rFonts w:ascii="Arial" w:hAnsi="Arial" w:cs="Arial"/>
          <w:sz w:val="24"/>
          <w:szCs w:val="24"/>
        </w:rPr>
        <w:t xml:space="preserve"> will help us to keep improving our services </w:t>
      </w:r>
      <w:r>
        <w:rPr>
          <w:rFonts w:ascii="Arial" w:hAnsi="Arial" w:cs="Arial"/>
          <w:sz w:val="24"/>
          <w:szCs w:val="24"/>
        </w:rPr>
        <w:t xml:space="preserve">to </w:t>
      </w:r>
      <w:r w:rsidRPr="00F37273">
        <w:rPr>
          <w:rFonts w:ascii="Arial" w:hAnsi="Arial" w:cs="Arial"/>
          <w:sz w:val="24"/>
          <w:szCs w:val="24"/>
        </w:rPr>
        <w:t>patients and the working environment for our staff.</w:t>
      </w:r>
      <w:r>
        <w:rPr>
          <w:rFonts w:ascii="Arial" w:hAnsi="Arial" w:cs="Arial"/>
          <w:sz w:val="24"/>
          <w:szCs w:val="24"/>
        </w:rPr>
        <w:t xml:space="preserve">  This could not be more prevalent in a post- pandemic climate, at a time of financial austerity and the continued need to progress organisational recovery and sustainability.</w:t>
      </w:r>
      <w:r w:rsidRPr="00F37273">
        <w:rPr>
          <w:rFonts w:ascii="Arial" w:hAnsi="Arial" w:cs="Arial"/>
          <w:sz w:val="24"/>
          <w:szCs w:val="24"/>
        </w:rPr>
        <w:t xml:space="preserve"> </w:t>
      </w:r>
    </w:p>
    <w:p w14:paraId="3B0D8D13" w14:textId="77777777" w:rsidR="00796083" w:rsidRDefault="00796083" w:rsidP="00796083">
      <w:pPr>
        <w:jc w:val="both"/>
        <w:rPr>
          <w:rFonts w:ascii="Arial" w:hAnsi="Arial" w:cs="Arial"/>
          <w:sz w:val="24"/>
          <w:szCs w:val="24"/>
        </w:rPr>
      </w:pPr>
      <w:r>
        <w:rPr>
          <w:rFonts w:ascii="Arial" w:hAnsi="Arial" w:cs="Arial"/>
          <w:sz w:val="24"/>
          <w:szCs w:val="24"/>
        </w:rPr>
        <w:t xml:space="preserve">Swansea Bay University Health Board has the most comprehensive offering in NHS Wales in how staff </w:t>
      </w:r>
      <w:r w:rsidRPr="008A735A">
        <w:rPr>
          <w:rFonts w:ascii="Arial" w:hAnsi="Arial" w:cs="Arial"/>
          <w:sz w:val="24"/>
          <w:szCs w:val="24"/>
        </w:rPr>
        <w:t xml:space="preserve">can speak up in </w:t>
      </w:r>
      <w:r>
        <w:rPr>
          <w:rFonts w:ascii="Arial" w:hAnsi="Arial" w:cs="Arial"/>
          <w:sz w:val="24"/>
          <w:szCs w:val="24"/>
        </w:rPr>
        <w:t>NHS Wales</w:t>
      </w:r>
      <w:r w:rsidRPr="008A735A">
        <w:rPr>
          <w:rFonts w:ascii="Arial" w:hAnsi="Arial" w:cs="Arial"/>
          <w:sz w:val="24"/>
          <w:szCs w:val="24"/>
        </w:rPr>
        <w:t xml:space="preserve"> </w:t>
      </w:r>
      <w:proofErr w:type="gramStart"/>
      <w:r w:rsidRPr="008A735A">
        <w:rPr>
          <w:rFonts w:ascii="Arial" w:hAnsi="Arial" w:cs="Arial"/>
          <w:sz w:val="24"/>
          <w:szCs w:val="24"/>
        </w:rPr>
        <w:t>including;</w:t>
      </w:r>
      <w:proofErr w:type="gramEnd"/>
      <w:r w:rsidRPr="008A735A">
        <w:rPr>
          <w:rFonts w:ascii="Arial" w:hAnsi="Arial" w:cs="Arial"/>
          <w:sz w:val="24"/>
          <w:szCs w:val="24"/>
        </w:rPr>
        <w:t xml:space="preserve"> </w:t>
      </w:r>
    </w:p>
    <w:p w14:paraId="11E9E5D3" w14:textId="77777777" w:rsidR="00796083" w:rsidRPr="008A735A" w:rsidRDefault="00796083" w:rsidP="00796083">
      <w:pPr>
        <w:pStyle w:val="ListParagraph"/>
        <w:numPr>
          <w:ilvl w:val="0"/>
          <w:numId w:val="12"/>
        </w:numPr>
        <w:jc w:val="both"/>
        <w:rPr>
          <w:rFonts w:ascii="Arial" w:hAnsi="Arial" w:cs="Arial"/>
          <w:b/>
          <w:sz w:val="24"/>
          <w:szCs w:val="24"/>
        </w:rPr>
      </w:pPr>
      <w:r w:rsidRPr="008A735A">
        <w:rPr>
          <w:rFonts w:ascii="Arial" w:hAnsi="Arial" w:cs="Arial"/>
          <w:b/>
          <w:sz w:val="24"/>
          <w:szCs w:val="24"/>
        </w:rPr>
        <w:t>Trade Unions</w:t>
      </w:r>
    </w:p>
    <w:p w14:paraId="552293E9" w14:textId="77777777" w:rsidR="00796083" w:rsidRPr="002E06D3" w:rsidRDefault="00796083" w:rsidP="00796083">
      <w:pPr>
        <w:pStyle w:val="ListParagraph"/>
        <w:numPr>
          <w:ilvl w:val="0"/>
          <w:numId w:val="12"/>
        </w:numPr>
        <w:jc w:val="both"/>
        <w:rPr>
          <w:rFonts w:ascii="Arial" w:hAnsi="Arial" w:cs="Arial"/>
          <w:sz w:val="24"/>
          <w:szCs w:val="24"/>
        </w:rPr>
      </w:pPr>
      <w:r w:rsidRPr="008A735A">
        <w:rPr>
          <w:rFonts w:ascii="Arial" w:hAnsi="Arial" w:cs="Arial"/>
          <w:b/>
          <w:sz w:val="24"/>
          <w:szCs w:val="24"/>
        </w:rPr>
        <w:t xml:space="preserve">Human Resources Service </w:t>
      </w:r>
    </w:p>
    <w:p w14:paraId="2A913DB1" w14:textId="77777777" w:rsidR="00796083" w:rsidRPr="008A735A" w:rsidRDefault="00796083" w:rsidP="00796083">
      <w:pPr>
        <w:pStyle w:val="ListParagraph"/>
        <w:numPr>
          <w:ilvl w:val="0"/>
          <w:numId w:val="12"/>
        </w:numPr>
        <w:spacing w:after="0" w:line="240" w:lineRule="auto"/>
        <w:jc w:val="both"/>
        <w:rPr>
          <w:rFonts w:ascii="Arial" w:hAnsi="Arial" w:cs="Arial"/>
          <w:b/>
          <w:sz w:val="24"/>
          <w:szCs w:val="24"/>
        </w:rPr>
      </w:pPr>
      <w:r w:rsidRPr="008A735A">
        <w:rPr>
          <w:rFonts w:ascii="Arial" w:hAnsi="Arial" w:cs="Arial"/>
          <w:b/>
          <w:sz w:val="24"/>
          <w:szCs w:val="24"/>
        </w:rPr>
        <w:t>Staff Wellbeing &amp; Occupational Health Service</w:t>
      </w:r>
    </w:p>
    <w:p w14:paraId="20F8864B" w14:textId="77777777" w:rsidR="00796083" w:rsidRPr="008A735A" w:rsidRDefault="00796083" w:rsidP="00796083">
      <w:pPr>
        <w:pStyle w:val="ListParagraph"/>
        <w:numPr>
          <w:ilvl w:val="0"/>
          <w:numId w:val="12"/>
        </w:numPr>
        <w:spacing w:after="0" w:line="240" w:lineRule="auto"/>
        <w:jc w:val="both"/>
        <w:rPr>
          <w:rFonts w:ascii="Arial" w:hAnsi="Arial" w:cs="Arial"/>
          <w:sz w:val="24"/>
          <w:szCs w:val="24"/>
        </w:rPr>
      </w:pPr>
      <w:r w:rsidRPr="008A735A">
        <w:rPr>
          <w:rFonts w:ascii="Arial" w:hAnsi="Arial" w:cs="Arial"/>
          <w:b/>
          <w:sz w:val="24"/>
          <w:szCs w:val="24"/>
        </w:rPr>
        <w:t>Staff Networks</w:t>
      </w:r>
    </w:p>
    <w:p w14:paraId="7944C0A9" w14:textId="77777777" w:rsidR="00796083" w:rsidRPr="008A735A" w:rsidRDefault="00796083" w:rsidP="00796083">
      <w:pPr>
        <w:pStyle w:val="ListParagraph"/>
        <w:numPr>
          <w:ilvl w:val="0"/>
          <w:numId w:val="12"/>
        </w:numPr>
        <w:jc w:val="both"/>
        <w:rPr>
          <w:rFonts w:ascii="Arial" w:hAnsi="Arial" w:cs="Arial"/>
          <w:b/>
          <w:sz w:val="24"/>
          <w:szCs w:val="24"/>
        </w:rPr>
      </w:pPr>
      <w:r w:rsidRPr="008A735A">
        <w:rPr>
          <w:rFonts w:ascii="Arial" w:hAnsi="Arial" w:cs="Arial"/>
          <w:b/>
          <w:sz w:val="24"/>
          <w:szCs w:val="24"/>
        </w:rPr>
        <w:t>Thinking of Leaving Pilot</w:t>
      </w:r>
    </w:p>
    <w:p w14:paraId="5DA0164B" w14:textId="77777777" w:rsidR="00796083" w:rsidRPr="008A735A" w:rsidRDefault="00796083" w:rsidP="00796083">
      <w:pPr>
        <w:pStyle w:val="ListParagraph"/>
        <w:numPr>
          <w:ilvl w:val="0"/>
          <w:numId w:val="12"/>
        </w:numPr>
        <w:jc w:val="both"/>
        <w:rPr>
          <w:rFonts w:ascii="Arial" w:hAnsi="Arial" w:cs="Arial"/>
          <w:b/>
          <w:sz w:val="24"/>
          <w:szCs w:val="24"/>
        </w:rPr>
      </w:pPr>
      <w:r w:rsidRPr="008A735A">
        <w:rPr>
          <w:rFonts w:ascii="Arial" w:hAnsi="Arial" w:cs="Arial"/>
          <w:b/>
          <w:sz w:val="24"/>
          <w:szCs w:val="24"/>
        </w:rPr>
        <w:t>Chaplaincy &amp; Spiritual Care</w:t>
      </w:r>
    </w:p>
    <w:p w14:paraId="618421AC" w14:textId="77777777" w:rsidR="00796083" w:rsidRPr="008A735A" w:rsidRDefault="00796083" w:rsidP="00796083">
      <w:pPr>
        <w:pStyle w:val="ListParagraph"/>
        <w:numPr>
          <w:ilvl w:val="0"/>
          <w:numId w:val="12"/>
        </w:numPr>
        <w:jc w:val="both"/>
        <w:rPr>
          <w:rFonts w:ascii="Arial" w:hAnsi="Arial" w:cs="Arial"/>
          <w:b/>
          <w:sz w:val="24"/>
          <w:szCs w:val="24"/>
        </w:rPr>
      </w:pPr>
      <w:r w:rsidRPr="008A735A">
        <w:rPr>
          <w:rFonts w:ascii="Arial" w:hAnsi="Arial" w:cs="Arial"/>
          <w:b/>
          <w:sz w:val="24"/>
          <w:szCs w:val="24"/>
        </w:rPr>
        <w:t>Datix</w:t>
      </w:r>
    </w:p>
    <w:p w14:paraId="250CA8F0" w14:textId="77777777" w:rsidR="00796083" w:rsidRPr="008A735A" w:rsidRDefault="00796083" w:rsidP="00796083">
      <w:pPr>
        <w:pStyle w:val="ListParagraph"/>
        <w:numPr>
          <w:ilvl w:val="0"/>
          <w:numId w:val="12"/>
        </w:numPr>
        <w:spacing w:after="0" w:line="240" w:lineRule="auto"/>
        <w:jc w:val="both"/>
        <w:rPr>
          <w:rFonts w:ascii="Arial" w:hAnsi="Arial" w:cs="Arial"/>
          <w:b/>
          <w:sz w:val="24"/>
          <w:szCs w:val="24"/>
        </w:rPr>
      </w:pPr>
      <w:r w:rsidRPr="008A735A">
        <w:rPr>
          <w:rFonts w:ascii="Arial" w:hAnsi="Arial" w:cs="Arial"/>
          <w:b/>
          <w:sz w:val="24"/>
          <w:szCs w:val="24"/>
        </w:rPr>
        <w:t>Safeguarding Team</w:t>
      </w:r>
    </w:p>
    <w:p w14:paraId="71B9D6C7" w14:textId="77777777" w:rsidR="00796083" w:rsidRDefault="00796083" w:rsidP="00796083">
      <w:pPr>
        <w:pStyle w:val="ListParagraph"/>
        <w:numPr>
          <w:ilvl w:val="0"/>
          <w:numId w:val="12"/>
        </w:numPr>
        <w:jc w:val="both"/>
        <w:rPr>
          <w:rFonts w:ascii="Arial" w:hAnsi="Arial" w:cs="Arial"/>
          <w:b/>
          <w:sz w:val="24"/>
          <w:szCs w:val="24"/>
        </w:rPr>
      </w:pPr>
      <w:r w:rsidRPr="008A735A">
        <w:rPr>
          <w:rFonts w:ascii="Arial" w:hAnsi="Arial" w:cs="Arial"/>
          <w:b/>
          <w:sz w:val="24"/>
          <w:szCs w:val="24"/>
        </w:rPr>
        <w:t xml:space="preserve">The </w:t>
      </w:r>
      <w:r>
        <w:rPr>
          <w:rFonts w:ascii="Arial" w:hAnsi="Arial" w:cs="Arial"/>
          <w:b/>
          <w:sz w:val="24"/>
          <w:szCs w:val="24"/>
        </w:rPr>
        <w:t xml:space="preserve">Independent </w:t>
      </w:r>
      <w:r w:rsidRPr="008A735A">
        <w:rPr>
          <w:rFonts w:ascii="Arial" w:hAnsi="Arial" w:cs="Arial"/>
          <w:b/>
          <w:sz w:val="24"/>
          <w:szCs w:val="24"/>
        </w:rPr>
        <w:t>Guardian Service</w:t>
      </w:r>
      <w:r>
        <w:rPr>
          <w:rFonts w:ascii="Arial" w:hAnsi="Arial" w:cs="Arial"/>
          <w:b/>
          <w:sz w:val="24"/>
          <w:szCs w:val="24"/>
        </w:rPr>
        <w:t xml:space="preserve"> Ltd.</w:t>
      </w:r>
    </w:p>
    <w:p w14:paraId="78F2B5A6" w14:textId="2D77B106" w:rsidR="00796083" w:rsidRDefault="00796083" w:rsidP="00796083">
      <w:pPr>
        <w:jc w:val="both"/>
        <w:rPr>
          <w:rFonts w:ascii="Arial" w:hAnsi="Arial" w:cs="Arial"/>
          <w:sz w:val="24"/>
          <w:szCs w:val="24"/>
        </w:rPr>
      </w:pPr>
      <w:r>
        <w:rPr>
          <w:rFonts w:ascii="Arial" w:hAnsi="Arial" w:cs="Arial"/>
          <w:sz w:val="24"/>
          <w:szCs w:val="24"/>
        </w:rPr>
        <w:t xml:space="preserve">The </w:t>
      </w:r>
      <w:r w:rsidRPr="00A74AF0">
        <w:rPr>
          <w:rFonts w:ascii="Arial" w:hAnsi="Arial" w:cs="Arial"/>
          <w:sz w:val="24"/>
          <w:szCs w:val="24"/>
        </w:rPr>
        <w:t>Guardian Service has been available as an additional way for staff, students and volunteers to raise work-related concerns independently, anonymously and 24/7 within SBUHB since May 2019</w:t>
      </w:r>
      <w:r>
        <w:rPr>
          <w:rFonts w:ascii="Arial" w:hAnsi="Arial" w:cs="Arial"/>
          <w:sz w:val="24"/>
          <w:szCs w:val="24"/>
        </w:rPr>
        <w:t xml:space="preserve"> and it continues to be an integral part of implementing our culture change programme and supports our ‘One Bay Way’ and delivery of our People Strategy.</w:t>
      </w:r>
    </w:p>
    <w:p w14:paraId="63CF00A7" w14:textId="423704BD" w:rsidR="00650AFE" w:rsidRPr="00650AFE" w:rsidRDefault="00650AFE" w:rsidP="00796083">
      <w:pPr>
        <w:jc w:val="both"/>
        <w:rPr>
          <w:rFonts w:ascii="Arial" w:hAnsi="Arial" w:cs="Arial"/>
          <w:b/>
          <w:sz w:val="24"/>
          <w:szCs w:val="24"/>
        </w:rPr>
      </w:pPr>
      <w:r w:rsidRPr="00650AFE">
        <w:rPr>
          <w:rFonts w:ascii="Arial" w:hAnsi="Arial" w:cs="Arial"/>
          <w:b/>
          <w:sz w:val="24"/>
          <w:szCs w:val="24"/>
        </w:rPr>
        <w:t>2.1 Guardian Service End of Year Report 2023-2024</w:t>
      </w:r>
    </w:p>
    <w:p w14:paraId="4C3F256B" w14:textId="77777777" w:rsidR="00650AFE" w:rsidRPr="00FA0CA9" w:rsidRDefault="00650AFE" w:rsidP="00650AFE">
      <w:pPr>
        <w:jc w:val="both"/>
        <w:rPr>
          <w:rFonts w:ascii="Arial" w:hAnsi="Arial" w:cs="Arial"/>
          <w:sz w:val="24"/>
          <w:szCs w:val="24"/>
        </w:rPr>
      </w:pPr>
      <w:r w:rsidRPr="00BB115E">
        <w:rPr>
          <w:rFonts w:ascii="Arial" w:hAnsi="Arial" w:cs="Arial"/>
          <w:sz w:val="24"/>
          <w:szCs w:val="24"/>
        </w:rPr>
        <w:t xml:space="preserve">Appendix </w:t>
      </w:r>
      <w:r>
        <w:rPr>
          <w:rFonts w:ascii="Arial" w:hAnsi="Arial" w:cs="Arial"/>
          <w:sz w:val="24"/>
          <w:szCs w:val="24"/>
        </w:rPr>
        <w:t>1 provides the last</w:t>
      </w:r>
      <w:r w:rsidRPr="00BB115E">
        <w:rPr>
          <w:rFonts w:ascii="Arial" w:hAnsi="Arial" w:cs="Arial"/>
          <w:sz w:val="24"/>
          <w:szCs w:val="24"/>
        </w:rPr>
        <w:t xml:space="preserve"> cumulative activity report from the Guardian Service for</w:t>
      </w:r>
      <w:r>
        <w:rPr>
          <w:rFonts w:ascii="Arial" w:hAnsi="Arial" w:cs="Arial"/>
          <w:sz w:val="24"/>
          <w:szCs w:val="24"/>
        </w:rPr>
        <w:t xml:space="preserve"> the end of the financial year,</w:t>
      </w:r>
      <w:r w:rsidRPr="00BB115E">
        <w:rPr>
          <w:rFonts w:ascii="Arial" w:hAnsi="Arial" w:cs="Arial"/>
          <w:sz w:val="24"/>
          <w:szCs w:val="24"/>
        </w:rPr>
        <w:t xml:space="preserve"> </w:t>
      </w:r>
      <w:r>
        <w:rPr>
          <w:rFonts w:ascii="Arial" w:hAnsi="Arial" w:cs="Arial"/>
          <w:sz w:val="24"/>
          <w:szCs w:val="24"/>
        </w:rPr>
        <w:t xml:space="preserve">March 2024 and </w:t>
      </w:r>
      <w:r w:rsidRPr="00BB115E">
        <w:rPr>
          <w:rFonts w:ascii="Arial" w:hAnsi="Arial" w:cs="Arial"/>
          <w:sz w:val="24"/>
          <w:szCs w:val="24"/>
        </w:rPr>
        <w:t>a</w:t>
      </w:r>
      <w:r>
        <w:rPr>
          <w:rFonts w:ascii="Arial" w:hAnsi="Arial" w:cs="Arial"/>
          <w:sz w:val="24"/>
          <w:szCs w:val="24"/>
        </w:rPr>
        <w:t>ppendix 2</w:t>
      </w:r>
      <w:r w:rsidRPr="00BB115E">
        <w:rPr>
          <w:rFonts w:ascii="Arial" w:hAnsi="Arial" w:cs="Arial"/>
          <w:sz w:val="24"/>
          <w:szCs w:val="24"/>
        </w:rPr>
        <w:t xml:space="preserve"> provides a copy of </w:t>
      </w:r>
      <w:r>
        <w:rPr>
          <w:rFonts w:ascii="Arial" w:hAnsi="Arial" w:cs="Arial"/>
          <w:sz w:val="24"/>
          <w:szCs w:val="24"/>
        </w:rPr>
        <w:t>an End of Year Report from the Guardian Service 2023-2024, including their findings and recommendations for action this year.  It is important that we consider these recommendations against the Welsh Government call to action and subsequent self-assessment and action plan against Section 6 of the NHS Wales Speaking Up Safely Framework, submitted at the end of October 2023.  This is included in appendix 3.</w:t>
      </w:r>
    </w:p>
    <w:p w14:paraId="50D129F6" w14:textId="0E0969E0" w:rsidR="00650AFE" w:rsidRDefault="00650AFE" w:rsidP="00650AFE">
      <w:pPr>
        <w:jc w:val="both"/>
        <w:rPr>
          <w:rFonts w:ascii="Arial" w:hAnsi="Arial" w:cs="Arial"/>
          <w:sz w:val="24"/>
          <w:szCs w:val="24"/>
        </w:rPr>
      </w:pPr>
      <w:r>
        <w:rPr>
          <w:rFonts w:ascii="Arial" w:hAnsi="Arial" w:cs="Arial"/>
          <w:sz w:val="24"/>
          <w:szCs w:val="24"/>
        </w:rPr>
        <w:t>In evaluating the impact of the Guardian Service Ltd to date and for the last 12 months, the following points should be noted as key deliverables/outcomes:</w:t>
      </w:r>
    </w:p>
    <w:p w14:paraId="034398EA" w14:textId="207EB14E" w:rsidR="00650AFE" w:rsidRPr="005F18BF" w:rsidRDefault="00650AFE" w:rsidP="00650AFE">
      <w:pPr>
        <w:numPr>
          <w:ilvl w:val="0"/>
          <w:numId w:val="11"/>
        </w:numPr>
        <w:jc w:val="both"/>
        <w:rPr>
          <w:rFonts w:ascii="Arial" w:hAnsi="Arial" w:cs="Arial"/>
          <w:sz w:val="24"/>
          <w:szCs w:val="24"/>
        </w:rPr>
      </w:pPr>
      <w:r w:rsidRPr="005F18BF">
        <w:rPr>
          <w:rFonts w:ascii="Arial" w:hAnsi="Arial" w:cs="Arial"/>
          <w:sz w:val="24"/>
          <w:szCs w:val="24"/>
        </w:rPr>
        <w:lastRenderedPageBreak/>
        <w:t>Provision of an independent, safe, confidential</w:t>
      </w:r>
      <w:r>
        <w:rPr>
          <w:rFonts w:ascii="Arial" w:hAnsi="Arial" w:cs="Arial"/>
          <w:sz w:val="24"/>
          <w:szCs w:val="24"/>
        </w:rPr>
        <w:t xml:space="preserve"> </w:t>
      </w:r>
      <w:r w:rsidRPr="005F18BF">
        <w:rPr>
          <w:rFonts w:ascii="Arial" w:hAnsi="Arial" w:cs="Arial"/>
          <w:sz w:val="24"/>
          <w:szCs w:val="24"/>
        </w:rPr>
        <w:t>service for staff</w:t>
      </w:r>
      <w:r>
        <w:rPr>
          <w:rFonts w:ascii="Arial" w:hAnsi="Arial" w:cs="Arial"/>
          <w:sz w:val="24"/>
          <w:szCs w:val="24"/>
        </w:rPr>
        <w:t>, volunteers and students</w:t>
      </w:r>
      <w:r w:rsidRPr="005F18BF">
        <w:rPr>
          <w:rFonts w:ascii="Arial" w:hAnsi="Arial" w:cs="Arial"/>
          <w:sz w:val="24"/>
          <w:szCs w:val="24"/>
        </w:rPr>
        <w:t xml:space="preserve"> to raise any work-related concerns</w:t>
      </w:r>
    </w:p>
    <w:p w14:paraId="534DF49D" w14:textId="54CEF1EE" w:rsidR="00650AFE" w:rsidRPr="005F18BF" w:rsidRDefault="00650AFE" w:rsidP="00650AFE">
      <w:pPr>
        <w:numPr>
          <w:ilvl w:val="0"/>
          <w:numId w:val="11"/>
        </w:numPr>
        <w:jc w:val="both"/>
        <w:rPr>
          <w:rFonts w:ascii="Arial" w:hAnsi="Arial" w:cs="Arial"/>
          <w:sz w:val="24"/>
          <w:szCs w:val="24"/>
        </w:rPr>
      </w:pPr>
      <w:r w:rsidRPr="005F18BF">
        <w:rPr>
          <w:rFonts w:ascii="Arial" w:hAnsi="Arial" w:cs="Arial"/>
          <w:sz w:val="24"/>
          <w:szCs w:val="24"/>
        </w:rPr>
        <w:t xml:space="preserve">Available </w:t>
      </w:r>
      <w:r w:rsidRPr="005F18BF">
        <w:rPr>
          <w:rFonts w:ascii="Arial" w:hAnsi="Arial" w:cs="Arial"/>
          <w:b/>
          <w:bCs/>
          <w:sz w:val="24"/>
          <w:szCs w:val="24"/>
        </w:rPr>
        <w:t xml:space="preserve">24/7, 365 days </w:t>
      </w:r>
      <w:r w:rsidRPr="005F18BF">
        <w:rPr>
          <w:rFonts w:ascii="Arial" w:hAnsi="Arial" w:cs="Arial"/>
          <w:sz w:val="24"/>
          <w:szCs w:val="24"/>
        </w:rPr>
        <w:t>a year - majority of contacts</w:t>
      </w:r>
      <w:r>
        <w:rPr>
          <w:rFonts w:ascii="Arial" w:hAnsi="Arial" w:cs="Arial"/>
          <w:sz w:val="24"/>
          <w:szCs w:val="24"/>
        </w:rPr>
        <w:t xml:space="preserve"> are reported to</w:t>
      </w:r>
      <w:r w:rsidRPr="005F18BF">
        <w:rPr>
          <w:rFonts w:ascii="Arial" w:hAnsi="Arial" w:cs="Arial"/>
          <w:sz w:val="24"/>
          <w:szCs w:val="24"/>
        </w:rPr>
        <w:t xml:space="preserve"> want to meet outside of work hours</w:t>
      </w:r>
      <w:r>
        <w:rPr>
          <w:rFonts w:ascii="Arial" w:hAnsi="Arial" w:cs="Arial"/>
          <w:sz w:val="24"/>
          <w:szCs w:val="24"/>
        </w:rPr>
        <w:t>.</w:t>
      </w:r>
    </w:p>
    <w:p w14:paraId="70AE204C" w14:textId="77777777" w:rsidR="00650AFE" w:rsidRDefault="00650AFE" w:rsidP="00650AFE">
      <w:pPr>
        <w:numPr>
          <w:ilvl w:val="0"/>
          <w:numId w:val="11"/>
        </w:numPr>
        <w:jc w:val="both"/>
        <w:rPr>
          <w:rFonts w:ascii="Arial" w:hAnsi="Arial" w:cs="Arial"/>
          <w:sz w:val="24"/>
          <w:szCs w:val="24"/>
        </w:rPr>
      </w:pPr>
      <w:r w:rsidRPr="005F18BF">
        <w:rPr>
          <w:rFonts w:ascii="Arial" w:hAnsi="Arial" w:cs="Arial"/>
          <w:sz w:val="24"/>
          <w:szCs w:val="24"/>
        </w:rPr>
        <w:t xml:space="preserve">As a Health Board, we </w:t>
      </w:r>
      <w:r w:rsidRPr="005F18BF">
        <w:rPr>
          <w:rFonts w:ascii="Arial" w:hAnsi="Arial" w:cs="Arial"/>
          <w:b/>
          <w:bCs/>
          <w:sz w:val="24"/>
          <w:szCs w:val="24"/>
        </w:rPr>
        <w:t>listened</w:t>
      </w:r>
      <w:r w:rsidRPr="005F18BF">
        <w:rPr>
          <w:rFonts w:ascii="Arial" w:hAnsi="Arial" w:cs="Arial"/>
          <w:sz w:val="24"/>
          <w:szCs w:val="24"/>
        </w:rPr>
        <w:t xml:space="preserve"> to staff and </w:t>
      </w:r>
      <w:r w:rsidRPr="005F18BF">
        <w:rPr>
          <w:rFonts w:ascii="Arial" w:hAnsi="Arial" w:cs="Arial"/>
          <w:b/>
          <w:bCs/>
          <w:sz w:val="24"/>
          <w:szCs w:val="24"/>
        </w:rPr>
        <w:t>delivered</w:t>
      </w:r>
      <w:r w:rsidRPr="005F18BF">
        <w:rPr>
          <w:rFonts w:ascii="Arial" w:hAnsi="Arial" w:cs="Arial"/>
          <w:sz w:val="24"/>
          <w:szCs w:val="24"/>
        </w:rPr>
        <w:t xml:space="preserve"> what they asked for</w:t>
      </w:r>
    </w:p>
    <w:p w14:paraId="0A133936" w14:textId="3BA5775A" w:rsidR="0012395B" w:rsidRPr="00296479" w:rsidRDefault="00650AFE" w:rsidP="0012395B">
      <w:pPr>
        <w:numPr>
          <w:ilvl w:val="0"/>
          <w:numId w:val="11"/>
        </w:numPr>
        <w:jc w:val="both"/>
        <w:rPr>
          <w:rFonts w:ascii="Arial" w:hAnsi="Arial" w:cs="Arial"/>
          <w:b/>
          <w:sz w:val="24"/>
          <w:szCs w:val="24"/>
        </w:rPr>
      </w:pPr>
      <w:r w:rsidRPr="0012395B">
        <w:rPr>
          <w:rFonts w:ascii="Arial" w:hAnsi="Arial" w:cs="Arial"/>
          <w:sz w:val="24"/>
          <w:szCs w:val="24"/>
        </w:rPr>
        <w:t xml:space="preserve">The number of staff raising concerns and speaking up has significantly </w:t>
      </w:r>
      <w:r w:rsidRPr="0012395B">
        <w:rPr>
          <w:rFonts w:ascii="Arial" w:hAnsi="Arial" w:cs="Arial"/>
          <w:b/>
          <w:bCs/>
          <w:sz w:val="24"/>
          <w:szCs w:val="24"/>
        </w:rPr>
        <w:t>increased</w:t>
      </w:r>
      <w:r w:rsidRPr="0012395B">
        <w:rPr>
          <w:rFonts w:ascii="Arial" w:hAnsi="Arial" w:cs="Arial"/>
          <w:sz w:val="24"/>
          <w:szCs w:val="24"/>
        </w:rPr>
        <w:t xml:space="preserve"> (from the former internal process – only </w:t>
      </w:r>
      <w:r w:rsidRPr="0012395B">
        <w:rPr>
          <w:rFonts w:ascii="Arial" w:hAnsi="Arial" w:cs="Arial"/>
          <w:b/>
          <w:sz w:val="24"/>
          <w:szCs w:val="24"/>
        </w:rPr>
        <w:t>5</w:t>
      </w:r>
      <w:r w:rsidRPr="0012395B">
        <w:rPr>
          <w:rFonts w:ascii="Arial" w:hAnsi="Arial" w:cs="Arial"/>
          <w:sz w:val="24"/>
          <w:szCs w:val="24"/>
        </w:rPr>
        <w:t xml:space="preserve"> concerns raised between November 2018 and May 2019)</w:t>
      </w:r>
      <w:r w:rsidR="0012395B" w:rsidRPr="0012395B">
        <w:rPr>
          <w:rFonts w:ascii="Arial" w:hAnsi="Arial" w:cs="Arial"/>
          <w:sz w:val="24"/>
          <w:szCs w:val="24"/>
        </w:rPr>
        <w:t xml:space="preserve">. </w:t>
      </w:r>
      <w:r w:rsidR="0012395B" w:rsidRPr="00296479">
        <w:rPr>
          <w:rFonts w:ascii="Arial" w:hAnsi="Arial" w:cs="Arial"/>
          <w:sz w:val="24"/>
          <w:szCs w:val="24"/>
        </w:rPr>
        <w:t>See Table 1 below for a comparison of activity by financ</w:t>
      </w:r>
      <w:r w:rsidR="005169E8">
        <w:rPr>
          <w:rFonts w:ascii="Arial" w:hAnsi="Arial" w:cs="Arial"/>
          <w:sz w:val="24"/>
          <w:szCs w:val="24"/>
        </w:rPr>
        <w:t xml:space="preserve">ial year to date.  It shows </w:t>
      </w:r>
      <w:r w:rsidR="0012395B" w:rsidRPr="00296479">
        <w:rPr>
          <w:rFonts w:ascii="Arial" w:hAnsi="Arial" w:cs="Arial"/>
          <w:sz w:val="24"/>
          <w:szCs w:val="24"/>
        </w:rPr>
        <w:t>the</w:t>
      </w:r>
      <w:r w:rsidR="00E9132A">
        <w:rPr>
          <w:rFonts w:ascii="Arial" w:hAnsi="Arial" w:cs="Arial"/>
          <w:sz w:val="24"/>
          <w:szCs w:val="24"/>
        </w:rPr>
        <w:t xml:space="preserve"> significant</w:t>
      </w:r>
      <w:r w:rsidR="0012395B">
        <w:rPr>
          <w:rFonts w:ascii="Arial" w:hAnsi="Arial" w:cs="Arial"/>
          <w:sz w:val="24"/>
          <w:szCs w:val="24"/>
        </w:rPr>
        <w:t xml:space="preserve"> increase in </w:t>
      </w:r>
      <w:r w:rsidR="005169E8">
        <w:rPr>
          <w:rFonts w:ascii="Arial" w:hAnsi="Arial" w:cs="Arial"/>
          <w:sz w:val="24"/>
          <w:szCs w:val="24"/>
        </w:rPr>
        <w:t xml:space="preserve">numbers </w:t>
      </w:r>
      <w:r w:rsidR="0012395B">
        <w:rPr>
          <w:rFonts w:ascii="Arial" w:hAnsi="Arial" w:cs="Arial"/>
          <w:sz w:val="24"/>
          <w:szCs w:val="24"/>
        </w:rPr>
        <w:t>accessing the</w:t>
      </w:r>
      <w:r w:rsidR="0012395B" w:rsidRPr="00296479">
        <w:rPr>
          <w:rFonts w:ascii="Arial" w:hAnsi="Arial" w:cs="Arial"/>
          <w:sz w:val="24"/>
          <w:szCs w:val="24"/>
        </w:rPr>
        <w:t xml:space="preserve"> service </w:t>
      </w:r>
      <w:r w:rsidR="0012395B">
        <w:rPr>
          <w:rFonts w:ascii="Arial" w:hAnsi="Arial" w:cs="Arial"/>
          <w:sz w:val="24"/>
          <w:szCs w:val="24"/>
        </w:rPr>
        <w:t>o</w:t>
      </w:r>
      <w:r w:rsidR="005169E8">
        <w:rPr>
          <w:rFonts w:ascii="Arial" w:hAnsi="Arial" w:cs="Arial"/>
          <w:sz w:val="24"/>
          <w:szCs w:val="24"/>
        </w:rPr>
        <w:t>ver</w:t>
      </w:r>
      <w:r w:rsidR="0012395B">
        <w:rPr>
          <w:rFonts w:ascii="Arial" w:hAnsi="Arial" w:cs="Arial"/>
          <w:sz w:val="24"/>
          <w:szCs w:val="24"/>
        </w:rPr>
        <w:t xml:space="preserve"> the last financial year </w:t>
      </w:r>
      <w:r w:rsidR="005169E8">
        <w:rPr>
          <w:rFonts w:ascii="Arial" w:hAnsi="Arial" w:cs="Arial"/>
          <w:sz w:val="24"/>
          <w:szCs w:val="24"/>
        </w:rPr>
        <w:t>(which continues</w:t>
      </w:r>
      <w:r w:rsidR="0012395B">
        <w:rPr>
          <w:rFonts w:ascii="Arial" w:hAnsi="Arial" w:cs="Arial"/>
          <w:sz w:val="24"/>
          <w:szCs w:val="24"/>
        </w:rPr>
        <w:t xml:space="preserve"> to rise this year</w:t>
      </w:r>
      <w:r w:rsidR="005169E8">
        <w:rPr>
          <w:rFonts w:ascii="Arial" w:hAnsi="Arial" w:cs="Arial"/>
          <w:sz w:val="24"/>
          <w:szCs w:val="24"/>
        </w:rPr>
        <w:t>)</w:t>
      </w:r>
      <w:r w:rsidR="0012395B">
        <w:rPr>
          <w:rFonts w:ascii="Arial" w:hAnsi="Arial" w:cs="Arial"/>
          <w:sz w:val="24"/>
          <w:szCs w:val="24"/>
        </w:rPr>
        <w:t xml:space="preserve">, </w:t>
      </w:r>
      <w:r w:rsidR="0012395B" w:rsidRPr="00296479">
        <w:rPr>
          <w:rFonts w:ascii="Arial" w:hAnsi="Arial" w:cs="Arial"/>
          <w:sz w:val="24"/>
          <w:szCs w:val="24"/>
        </w:rPr>
        <w:t xml:space="preserve">with dips in access aligned to waves of the </w:t>
      </w:r>
      <w:r w:rsidR="0012395B">
        <w:rPr>
          <w:rFonts w:ascii="Arial" w:hAnsi="Arial" w:cs="Arial"/>
          <w:sz w:val="24"/>
          <w:szCs w:val="24"/>
        </w:rPr>
        <w:t>pandemic and staff capacity during the previous</w:t>
      </w:r>
      <w:r w:rsidR="005169E8">
        <w:rPr>
          <w:rFonts w:ascii="Arial" w:hAnsi="Arial" w:cs="Arial"/>
          <w:sz w:val="24"/>
          <w:szCs w:val="24"/>
        </w:rPr>
        <w:t xml:space="preserve"> 3</w:t>
      </w:r>
      <w:r w:rsidR="0012395B" w:rsidRPr="00296479">
        <w:rPr>
          <w:rFonts w:ascii="Arial" w:hAnsi="Arial" w:cs="Arial"/>
          <w:sz w:val="24"/>
          <w:szCs w:val="24"/>
        </w:rPr>
        <w:t xml:space="preserve"> years.  </w:t>
      </w:r>
    </w:p>
    <w:p w14:paraId="0B1AEAEB" w14:textId="258395C6" w:rsidR="00650AFE" w:rsidRDefault="005169E8" w:rsidP="00650AFE">
      <w:pPr>
        <w:numPr>
          <w:ilvl w:val="0"/>
          <w:numId w:val="11"/>
        </w:numPr>
        <w:jc w:val="both"/>
        <w:rPr>
          <w:rFonts w:ascii="Arial" w:hAnsi="Arial" w:cs="Arial"/>
          <w:sz w:val="24"/>
          <w:szCs w:val="24"/>
        </w:rPr>
      </w:pPr>
      <w:r>
        <w:rPr>
          <w:rFonts w:ascii="Arial" w:hAnsi="Arial" w:cs="Arial"/>
          <w:b/>
          <w:bCs/>
          <w:sz w:val="24"/>
          <w:szCs w:val="24"/>
          <w:shd w:val="clear" w:color="auto" w:fill="FFFFFF" w:themeFill="background1"/>
        </w:rPr>
        <w:t>446</w:t>
      </w:r>
      <w:r w:rsidR="00650AFE" w:rsidRPr="00FE692C">
        <w:rPr>
          <w:rFonts w:ascii="Arial" w:hAnsi="Arial" w:cs="Arial"/>
          <w:b/>
          <w:bCs/>
          <w:sz w:val="24"/>
          <w:szCs w:val="24"/>
          <w:shd w:val="clear" w:color="auto" w:fill="FFFFFF" w:themeFill="background1"/>
        </w:rPr>
        <w:t xml:space="preserve"> staff</w:t>
      </w:r>
      <w:r w:rsidR="00650AFE" w:rsidRPr="00FE692C">
        <w:rPr>
          <w:rFonts w:ascii="Arial" w:hAnsi="Arial" w:cs="Arial"/>
          <w:b/>
          <w:bCs/>
          <w:sz w:val="24"/>
          <w:szCs w:val="24"/>
        </w:rPr>
        <w:t xml:space="preserve"> </w:t>
      </w:r>
      <w:r w:rsidR="00650AFE" w:rsidRPr="00FE692C">
        <w:rPr>
          <w:rFonts w:ascii="Arial" w:hAnsi="Arial" w:cs="Arial"/>
          <w:sz w:val="24"/>
          <w:szCs w:val="24"/>
        </w:rPr>
        <w:t>listened to/sp</w:t>
      </w:r>
      <w:r w:rsidR="00650AFE">
        <w:rPr>
          <w:rFonts w:ascii="Arial" w:hAnsi="Arial" w:cs="Arial"/>
          <w:sz w:val="24"/>
          <w:szCs w:val="24"/>
        </w:rPr>
        <w:t>oken up</w:t>
      </w:r>
      <w:r w:rsidR="00650AFE" w:rsidRPr="005F18BF">
        <w:rPr>
          <w:rFonts w:ascii="Arial" w:hAnsi="Arial" w:cs="Arial"/>
          <w:sz w:val="24"/>
          <w:szCs w:val="24"/>
        </w:rPr>
        <w:t xml:space="preserve"> and or si</w:t>
      </w:r>
      <w:r w:rsidR="00650AFE">
        <w:rPr>
          <w:rFonts w:ascii="Arial" w:hAnsi="Arial" w:cs="Arial"/>
          <w:sz w:val="24"/>
          <w:szCs w:val="24"/>
        </w:rPr>
        <w:t xml:space="preserve">gn posted in confidence (May 2019 to March </w:t>
      </w:r>
      <w:r>
        <w:rPr>
          <w:rFonts w:ascii="Arial" w:hAnsi="Arial" w:cs="Arial"/>
          <w:sz w:val="24"/>
          <w:szCs w:val="24"/>
        </w:rPr>
        <w:t>2024</w:t>
      </w:r>
      <w:r w:rsidR="00650AFE" w:rsidRPr="005F18BF">
        <w:rPr>
          <w:rFonts w:ascii="Arial" w:hAnsi="Arial" w:cs="Arial"/>
          <w:sz w:val="24"/>
          <w:szCs w:val="24"/>
        </w:rPr>
        <w:t>)</w:t>
      </w:r>
    </w:p>
    <w:p w14:paraId="22B2F671" w14:textId="35E62688" w:rsidR="00650AFE" w:rsidRPr="00575A18" w:rsidRDefault="005169E8" w:rsidP="00650AFE">
      <w:pPr>
        <w:numPr>
          <w:ilvl w:val="0"/>
          <w:numId w:val="11"/>
        </w:numPr>
        <w:jc w:val="both"/>
        <w:rPr>
          <w:rFonts w:ascii="Arial" w:hAnsi="Arial" w:cs="Arial"/>
          <w:sz w:val="24"/>
          <w:szCs w:val="24"/>
        </w:rPr>
      </w:pPr>
      <w:r>
        <w:rPr>
          <w:rFonts w:ascii="Arial" w:hAnsi="Arial" w:cs="Arial"/>
          <w:b/>
          <w:bCs/>
          <w:sz w:val="24"/>
          <w:szCs w:val="24"/>
          <w:shd w:val="clear" w:color="auto" w:fill="FFFFFF" w:themeFill="background1"/>
        </w:rPr>
        <w:t>347</w:t>
      </w:r>
      <w:r w:rsidR="00650AFE" w:rsidRPr="00FE692C">
        <w:rPr>
          <w:rFonts w:ascii="Arial" w:hAnsi="Arial" w:cs="Arial"/>
          <w:b/>
          <w:bCs/>
          <w:sz w:val="24"/>
          <w:szCs w:val="24"/>
          <w:shd w:val="clear" w:color="auto" w:fill="FFFFFF" w:themeFill="background1"/>
        </w:rPr>
        <w:t xml:space="preserve"> concerns resolved/closed</w:t>
      </w:r>
      <w:r>
        <w:rPr>
          <w:rFonts w:ascii="Arial" w:hAnsi="Arial" w:cs="Arial"/>
          <w:bCs/>
          <w:sz w:val="24"/>
          <w:szCs w:val="24"/>
        </w:rPr>
        <w:t xml:space="preserve"> (78</w:t>
      </w:r>
      <w:r w:rsidR="00650AFE" w:rsidRPr="00575A18">
        <w:rPr>
          <w:rFonts w:ascii="Arial" w:hAnsi="Arial" w:cs="Arial"/>
          <w:bCs/>
          <w:sz w:val="24"/>
          <w:szCs w:val="24"/>
        </w:rPr>
        <w:t xml:space="preserve">% of </w:t>
      </w:r>
      <w:r w:rsidR="00650AFE">
        <w:rPr>
          <w:rFonts w:ascii="Arial" w:hAnsi="Arial" w:cs="Arial"/>
          <w:bCs/>
          <w:sz w:val="24"/>
          <w:szCs w:val="24"/>
        </w:rPr>
        <w:t xml:space="preserve">total </w:t>
      </w:r>
      <w:r w:rsidR="00650AFE" w:rsidRPr="00575A18">
        <w:rPr>
          <w:rFonts w:ascii="Arial" w:hAnsi="Arial" w:cs="Arial"/>
          <w:bCs/>
          <w:sz w:val="24"/>
          <w:szCs w:val="24"/>
        </w:rPr>
        <w:t>concerns</w:t>
      </w:r>
      <w:r w:rsidR="00650AFE">
        <w:rPr>
          <w:rFonts w:ascii="Arial" w:hAnsi="Arial" w:cs="Arial"/>
          <w:bCs/>
          <w:sz w:val="24"/>
          <w:szCs w:val="24"/>
        </w:rPr>
        <w:t xml:space="preserve"> raised to date, May 2019 to M</w:t>
      </w:r>
      <w:r>
        <w:rPr>
          <w:rFonts w:ascii="Arial" w:hAnsi="Arial" w:cs="Arial"/>
          <w:bCs/>
          <w:sz w:val="24"/>
          <w:szCs w:val="24"/>
        </w:rPr>
        <w:t>arch 2024</w:t>
      </w:r>
      <w:r w:rsidR="00650AFE" w:rsidRPr="00575A18">
        <w:rPr>
          <w:rFonts w:ascii="Arial" w:hAnsi="Arial" w:cs="Arial"/>
          <w:bCs/>
          <w:sz w:val="24"/>
          <w:szCs w:val="24"/>
        </w:rPr>
        <w:t>)</w:t>
      </w:r>
    </w:p>
    <w:p w14:paraId="46A501F3" w14:textId="1B840697" w:rsidR="00650AFE" w:rsidRPr="00622644" w:rsidRDefault="00650AFE" w:rsidP="00650AFE">
      <w:pPr>
        <w:numPr>
          <w:ilvl w:val="0"/>
          <w:numId w:val="11"/>
        </w:numPr>
        <w:jc w:val="both"/>
        <w:rPr>
          <w:rFonts w:ascii="Arial" w:hAnsi="Arial" w:cs="Arial"/>
          <w:b/>
          <w:sz w:val="24"/>
          <w:szCs w:val="24"/>
        </w:rPr>
      </w:pPr>
      <w:r w:rsidRPr="005F18BF">
        <w:rPr>
          <w:rFonts w:ascii="Arial" w:hAnsi="Arial" w:cs="Arial"/>
          <w:sz w:val="24"/>
          <w:szCs w:val="24"/>
        </w:rPr>
        <w:t xml:space="preserve">Provides an infrastructure to support and deliver the </w:t>
      </w:r>
      <w:r w:rsidR="005169E8" w:rsidRPr="00622644">
        <w:rPr>
          <w:rFonts w:ascii="Arial" w:hAnsi="Arial" w:cs="Arial"/>
          <w:b/>
          <w:sz w:val="24"/>
          <w:szCs w:val="24"/>
        </w:rPr>
        <w:t>Section 6 of the NHS Wales Speaking Up Safely Framework</w:t>
      </w:r>
      <w:r>
        <w:rPr>
          <w:rFonts w:ascii="Arial" w:hAnsi="Arial" w:cs="Arial"/>
          <w:b/>
          <w:bCs/>
          <w:sz w:val="24"/>
          <w:szCs w:val="24"/>
        </w:rPr>
        <w:t xml:space="preserve"> </w:t>
      </w:r>
      <w:r w:rsidRPr="00905C56">
        <w:rPr>
          <w:rFonts w:ascii="Arial" w:hAnsi="Arial" w:cs="Arial"/>
          <w:bCs/>
          <w:sz w:val="24"/>
          <w:szCs w:val="24"/>
        </w:rPr>
        <w:t>and the</w:t>
      </w:r>
      <w:r w:rsidR="005169E8">
        <w:rPr>
          <w:rFonts w:ascii="Arial" w:hAnsi="Arial" w:cs="Arial"/>
          <w:bCs/>
          <w:sz w:val="24"/>
          <w:szCs w:val="24"/>
        </w:rPr>
        <w:t xml:space="preserve"> Welsh Government call to action</w:t>
      </w:r>
      <w:r w:rsidR="00622644">
        <w:rPr>
          <w:rFonts w:ascii="Arial" w:hAnsi="Arial" w:cs="Arial"/>
          <w:bCs/>
          <w:sz w:val="24"/>
          <w:szCs w:val="24"/>
        </w:rPr>
        <w:t xml:space="preserve"> </w:t>
      </w:r>
      <w:r w:rsidR="00622644">
        <w:rPr>
          <w:rFonts w:ascii="Arial" w:hAnsi="Arial" w:cs="Arial"/>
          <w:sz w:val="24"/>
          <w:szCs w:val="24"/>
        </w:rPr>
        <w:t xml:space="preserve">Boards to have </w:t>
      </w:r>
      <w:r w:rsidR="00622644" w:rsidRPr="00622644">
        <w:rPr>
          <w:rFonts w:ascii="Arial" w:hAnsi="Arial" w:cs="Arial"/>
          <w:b/>
          <w:sz w:val="24"/>
          <w:szCs w:val="24"/>
        </w:rPr>
        <w:t>assurance of their quality, safety and governance systems</w:t>
      </w:r>
      <w:r w:rsidRPr="00622644">
        <w:rPr>
          <w:rFonts w:ascii="Arial" w:hAnsi="Arial" w:cs="Arial"/>
          <w:b/>
          <w:bCs/>
          <w:sz w:val="24"/>
          <w:szCs w:val="24"/>
        </w:rPr>
        <w:t xml:space="preserve"> </w:t>
      </w:r>
      <w:r w:rsidR="00622644" w:rsidRPr="00622644">
        <w:rPr>
          <w:rFonts w:ascii="Arial" w:hAnsi="Arial" w:cs="Arial"/>
          <w:b/>
          <w:bCs/>
          <w:sz w:val="24"/>
          <w:szCs w:val="24"/>
        </w:rPr>
        <w:t>in relation to raising concerns.</w:t>
      </w:r>
    </w:p>
    <w:p w14:paraId="55B87DCB" w14:textId="231BDE9F" w:rsidR="00650AFE" w:rsidRPr="00D54485" w:rsidRDefault="00650AFE" w:rsidP="00650AFE">
      <w:pPr>
        <w:numPr>
          <w:ilvl w:val="0"/>
          <w:numId w:val="11"/>
        </w:numPr>
        <w:jc w:val="both"/>
        <w:rPr>
          <w:rFonts w:ascii="Arial" w:hAnsi="Arial" w:cs="Arial"/>
          <w:sz w:val="24"/>
          <w:szCs w:val="24"/>
        </w:rPr>
      </w:pPr>
      <w:r w:rsidRPr="00435C5D">
        <w:rPr>
          <w:rFonts w:ascii="Arial" w:hAnsi="Arial" w:cs="Arial"/>
          <w:bCs/>
          <w:sz w:val="24"/>
          <w:szCs w:val="24"/>
        </w:rPr>
        <w:t xml:space="preserve">The service is positively received by those contacts </w:t>
      </w:r>
      <w:r w:rsidR="00622644">
        <w:rPr>
          <w:rFonts w:ascii="Arial" w:hAnsi="Arial" w:cs="Arial"/>
          <w:bCs/>
          <w:sz w:val="24"/>
          <w:szCs w:val="24"/>
        </w:rPr>
        <w:t xml:space="preserve">choosing to </w:t>
      </w:r>
      <w:r w:rsidRPr="00435C5D">
        <w:rPr>
          <w:rFonts w:ascii="Arial" w:hAnsi="Arial" w:cs="Arial"/>
          <w:bCs/>
          <w:sz w:val="24"/>
          <w:szCs w:val="24"/>
        </w:rPr>
        <w:t>comp</w:t>
      </w:r>
      <w:r w:rsidR="00622644">
        <w:rPr>
          <w:rFonts w:ascii="Arial" w:hAnsi="Arial" w:cs="Arial"/>
          <w:bCs/>
          <w:sz w:val="24"/>
          <w:szCs w:val="24"/>
        </w:rPr>
        <w:t>lete</w:t>
      </w:r>
      <w:r w:rsidRPr="00435C5D">
        <w:rPr>
          <w:rFonts w:ascii="Arial" w:hAnsi="Arial" w:cs="Arial"/>
          <w:bCs/>
          <w:sz w:val="24"/>
          <w:szCs w:val="24"/>
        </w:rPr>
        <w:t xml:space="preserve"> the anonymous feedback forms after using the service and raising a concern</w:t>
      </w:r>
      <w:r w:rsidR="00622644">
        <w:rPr>
          <w:rFonts w:ascii="Arial" w:hAnsi="Arial" w:cs="Arial"/>
          <w:bCs/>
          <w:sz w:val="24"/>
          <w:szCs w:val="24"/>
        </w:rPr>
        <w:t xml:space="preserve"> (see end of year Guardian Service End of Year Report)</w:t>
      </w:r>
      <w:r w:rsidRPr="00435C5D">
        <w:rPr>
          <w:rFonts w:ascii="Arial" w:hAnsi="Arial" w:cs="Arial"/>
          <w:bCs/>
          <w:sz w:val="24"/>
          <w:szCs w:val="24"/>
        </w:rPr>
        <w:t xml:space="preserve">.  </w:t>
      </w:r>
    </w:p>
    <w:p w14:paraId="21BEAA17" w14:textId="5FE5C10E" w:rsidR="00650AFE" w:rsidRDefault="00650AFE" w:rsidP="00650AFE">
      <w:pPr>
        <w:pStyle w:val="ListParagraph"/>
        <w:numPr>
          <w:ilvl w:val="0"/>
          <w:numId w:val="11"/>
        </w:numPr>
        <w:jc w:val="both"/>
        <w:rPr>
          <w:rFonts w:ascii="Arial" w:hAnsi="Arial" w:cs="Arial"/>
          <w:sz w:val="24"/>
          <w:szCs w:val="24"/>
        </w:rPr>
      </w:pPr>
      <w:r w:rsidRPr="00D54485">
        <w:rPr>
          <w:rFonts w:ascii="Arial" w:hAnsi="Arial" w:cs="Arial"/>
          <w:sz w:val="24"/>
          <w:szCs w:val="24"/>
        </w:rPr>
        <w:t xml:space="preserve">This </w:t>
      </w:r>
      <w:r w:rsidR="00622644">
        <w:rPr>
          <w:rFonts w:ascii="Arial" w:hAnsi="Arial" w:cs="Arial"/>
          <w:sz w:val="24"/>
          <w:szCs w:val="24"/>
        </w:rPr>
        <w:t xml:space="preserve">financial </w:t>
      </w:r>
      <w:r w:rsidRPr="00D54485">
        <w:rPr>
          <w:rFonts w:ascii="Arial" w:hAnsi="Arial" w:cs="Arial"/>
          <w:sz w:val="24"/>
          <w:szCs w:val="24"/>
        </w:rPr>
        <w:t xml:space="preserve">year, there have been </w:t>
      </w:r>
      <w:r w:rsidR="00622644" w:rsidRPr="00622644">
        <w:rPr>
          <w:rFonts w:ascii="Arial" w:hAnsi="Arial" w:cs="Arial"/>
          <w:b/>
          <w:sz w:val="24"/>
          <w:szCs w:val="24"/>
        </w:rPr>
        <w:t>1</w:t>
      </w:r>
      <w:r w:rsidR="00622644">
        <w:rPr>
          <w:rFonts w:ascii="Arial" w:hAnsi="Arial" w:cs="Arial"/>
          <w:b/>
          <w:sz w:val="24"/>
          <w:szCs w:val="24"/>
        </w:rPr>
        <w:t>20</w:t>
      </w:r>
      <w:r w:rsidRPr="00D54485">
        <w:rPr>
          <w:rFonts w:ascii="Arial" w:hAnsi="Arial" w:cs="Arial"/>
          <w:b/>
          <w:sz w:val="24"/>
          <w:szCs w:val="24"/>
        </w:rPr>
        <w:t xml:space="preserve"> promotional/communications visits</w:t>
      </w:r>
      <w:r w:rsidRPr="00D54485">
        <w:rPr>
          <w:rFonts w:ascii="Arial" w:hAnsi="Arial" w:cs="Arial"/>
          <w:sz w:val="24"/>
          <w:szCs w:val="24"/>
        </w:rPr>
        <w:t xml:space="preserve"> (including evenings and weekends).</w:t>
      </w:r>
    </w:p>
    <w:p w14:paraId="0C2C1267" w14:textId="77777777" w:rsidR="00B41180" w:rsidRDefault="00B41180" w:rsidP="00B41180">
      <w:pPr>
        <w:pStyle w:val="ListParagraph"/>
        <w:jc w:val="both"/>
        <w:rPr>
          <w:rFonts w:ascii="Arial" w:hAnsi="Arial" w:cs="Arial"/>
          <w:sz w:val="24"/>
          <w:szCs w:val="24"/>
        </w:rPr>
      </w:pPr>
    </w:p>
    <w:p w14:paraId="02F42710" w14:textId="6E35FACA" w:rsidR="00BA5CDD" w:rsidRPr="00BA5CDD" w:rsidRDefault="00B41180" w:rsidP="00BA5CDD">
      <w:pPr>
        <w:pStyle w:val="ListParagraph"/>
        <w:numPr>
          <w:ilvl w:val="0"/>
          <w:numId w:val="14"/>
        </w:numPr>
        <w:spacing w:line="240" w:lineRule="auto"/>
        <w:jc w:val="both"/>
        <w:rPr>
          <w:rFonts w:ascii="Arial" w:hAnsi="Arial" w:cs="Arial"/>
          <w:color w:val="000000" w:themeColor="text1"/>
          <w:sz w:val="24"/>
          <w:szCs w:val="24"/>
        </w:rPr>
      </w:pPr>
      <w:r>
        <w:rPr>
          <w:rFonts w:ascii="Arial" w:hAnsi="Arial" w:cs="Arial"/>
          <w:sz w:val="24"/>
          <w:szCs w:val="24"/>
        </w:rPr>
        <w:t xml:space="preserve">Introduction of the </w:t>
      </w:r>
      <w:r w:rsidRPr="00D24483">
        <w:rPr>
          <w:rFonts w:ascii="Arial" w:hAnsi="Arial" w:cs="Arial"/>
          <w:b/>
          <w:sz w:val="24"/>
          <w:szCs w:val="24"/>
        </w:rPr>
        <w:t>Guardian Service Alliance</w:t>
      </w:r>
      <w:r w:rsidR="00BA5CDD">
        <w:rPr>
          <w:rFonts w:ascii="Arial" w:hAnsi="Arial" w:cs="Arial"/>
          <w:sz w:val="24"/>
          <w:szCs w:val="24"/>
        </w:rPr>
        <w:t xml:space="preserve"> for </w:t>
      </w:r>
      <w:r w:rsidR="00BA5CDD">
        <w:rPr>
          <w:rFonts w:ascii="Arial" w:hAnsi="Arial" w:cs="Arial"/>
          <w:bCs/>
          <w:sz w:val="24"/>
          <w:szCs w:val="24"/>
        </w:rPr>
        <w:t>colleagues from across the 24 client organisations that the Guardian Service works with to collaborate on improving workplace culture, support enhance the Guardian Service further, bring about consistency of standards, explore best practice and share data analysis opportunities.</w:t>
      </w:r>
    </w:p>
    <w:p w14:paraId="27E2FAAA" w14:textId="77777777" w:rsidR="00BA5CDD" w:rsidRPr="00BA5CDD" w:rsidRDefault="00BA5CDD" w:rsidP="00BA5CDD">
      <w:pPr>
        <w:pStyle w:val="ListParagraph"/>
        <w:spacing w:line="240" w:lineRule="auto"/>
        <w:jc w:val="both"/>
        <w:rPr>
          <w:rFonts w:ascii="Arial" w:hAnsi="Arial" w:cs="Arial"/>
          <w:color w:val="000000" w:themeColor="text1"/>
          <w:sz w:val="24"/>
          <w:szCs w:val="24"/>
        </w:rPr>
      </w:pPr>
    </w:p>
    <w:p w14:paraId="574BE68C" w14:textId="67D21D74" w:rsidR="00BA5CDD" w:rsidRPr="00BA5CDD" w:rsidRDefault="00BA5CDD" w:rsidP="00BA5CDD">
      <w:pPr>
        <w:pStyle w:val="ListParagraph"/>
        <w:numPr>
          <w:ilvl w:val="0"/>
          <w:numId w:val="14"/>
        </w:numPr>
        <w:spacing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Since this report there has been the appointment of </w:t>
      </w:r>
      <w:r w:rsidRPr="00D24483">
        <w:rPr>
          <w:rFonts w:ascii="Arial" w:hAnsi="Arial" w:cs="Arial"/>
          <w:b/>
          <w:color w:val="000000" w:themeColor="text1"/>
          <w:sz w:val="24"/>
          <w:szCs w:val="24"/>
        </w:rPr>
        <w:t>female Guardian</w:t>
      </w:r>
      <w:r>
        <w:rPr>
          <w:rFonts w:ascii="Arial" w:hAnsi="Arial" w:cs="Arial"/>
          <w:color w:val="000000" w:themeColor="text1"/>
          <w:sz w:val="24"/>
          <w:szCs w:val="24"/>
        </w:rPr>
        <w:t>, Hannah Cirotto, replacing Dafydd Owen, providing the option for staff to choose the gender preference of the Guardian, depending on their concern.  SBU HB thanks Dafydd for his service during the last 3 years.</w:t>
      </w:r>
    </w:p>
    <w:p w14:paraId="0722EB0D" w14:textId="6A642106" w:rsidR="0012395B" w:rsidRDefault="0012395B" w:rsidP="0012395B">
      <w:pPr>
        <w:jc w:val="both"/>
        <w:rPr>
          <w:rFonts w:ascii="Arial" w:hAnsi="Arial" w:cs="Arial"/>
          <w:sz w:val="24"/>
          <w:szCs w:val="24"/>
        </w:rPr>
      </w:pPr>
    </w:p>
    <w:p w14:paraId="02C15FB8" w14:textId="77777777" w:rsidR="00BA5CDD" w:rsidRDefault="00BA5CDD" w:rsidP="0012395B">
      <w:pPr>
        <w:jc w:val="both"/>
        <w:rPr>
          <w:rFonts w:ascii="Arial" w:hAnsi="Arial" w:cs="Arial"/>
          <w:b/>
          <w:sz w:val="24"/>
          <w:szCs w:val="24"/>
        </w:rPr>
      </w:pPr>
    </w:p>
    <w:p w14:paraId="6A35B620" w14:textId="77777777" w:rsidR="00BA5CDD" w:rsidRDefault="00BA5CDD" w:rsidP="0012395B">
      <w:pPr>
        <w:jc w:val="both"/>
        <w:rPr>
          <w:rFonts w:ascii="Arial" w:hAnsi="Arial" w:cs="Arial"/>
          <w:b/>
          <w:sz w:val="24"/>
          <w:szCs w:val="24"/>
        </w:rPr>
      </w:pPr>
    </w:p>
    <w:p w14:paraId="77DFFEE3" w14:textId="77777777" w:rsidR="00BA5CDD" w:rsidRDefault="00BA5CDD" w:rsidP="0012395B">
      <w:pPr>
        <w:jc w:val="both"/>
        <w:rPr>
          <w:rFonts w:ascii="Arial" w:hAnsi="Arial" w:cs="Arial"/>
          <w:b/>
          <w:sz w:val="24"/>
          <w:szCs w:val="24"/>
        </w:rPr>
      </w:pPr>
    </w:p>
    <w:p w14:paraId="0E013E83" w14:textId="46BDBBF2" w:rsidR="0012395B" w:rsidRPr="00296479" w:rsidRDefault="0012395B" w:rsidP="0012395B">
      <w:pPr>
        <w:jc w:val="both"/>
        <w:rPr>
          <w:rFonts w:ascii="Arial" w:hAnsi="Arial" w:cs="Arial"/>
          <w:b/>
          <w:sz w:val="24"/>
          <w:szCs w:val="24"/>
        </w:rPr>
      </w:pPr>
      <w:r w:rsidRPr="00296479">
        <w:rPr>
          <w:rFonts w:ascii="Arial" w:hAnsi="Arial" w:cs="Arial"/>
          <w:b/>
          <w:sz w:val="24"/>
          <w:szCs w:val="24"/>
        </w:rPr>
        <w:lastRenderedPageBreak/>
        <w:t>Table 1.</w:t>
      </w:r>
    </w:p>
    <w:tbl>
      <w:tblPr>
        <w:tblpPr w:leftFromText="180" w:rightFromText="180" w:vertAnchor="text" w:horzAnchor="margin" w:tblpXSpec="center" w:tblpY="339"/>
        <w:tblW w:w="9006" w:type="dxa"/>
        <w:tblCellMar>
          <w:left w:w="0" w:type="dxa"/>
          <w:right w:w="0" w:type="dxa"/>
        </w:tblCellMar>
        <w:tblLook w:val="04A0" w:firstRow="1" w:lastRow="0" w:firstColumn="1" w:lastColumn="0" w:noHBand="0" w:noVBand="1"/>
      </w:tblPr>
      <w:tblGrid>
        <w:gridCol w:w="1656"/>
        <w:gridCol w:w="1515"/>
        <w:gridCol w:w="1514"/>
        <w:gridCol w:w="1488"/>
        <w:gridCol w:w="1345"/>
        <w:gridCol w:w="1488"/>
      </w:tblGrid>
      <w:tr w:rsidR="007C07D8" w:rsidRPr="005F18BF" w14:paraId="10E1373E" w14:textId="20BE729E" w:rsidTr="007C07D8">
        <w:trPr>
          <w:trHeight w:val="849"/>
        </w:trPr>
        <w:tc>
          <w:tcPr>
            <w:tcW w:w="1656"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60C7D54B" w14:textId="77777777" w:rsidR="007C07D8" w:rsidRPr="005F18BF" w:rsidRDefault="007C07D8" w:rsidP="00852A2A">
            <w:pPr>
              <w:jc w:val="both"/>
              <w:rPr>
                <w:rFonts w:ascii="Arial" w:hAnsi="Arial" w:cs="Arial"/>
                <w:sz w:val="24"/>
                <w:szCs w:val="24"/>
              </w:rPr>
            </w:pPr>
            <w:r w:rsidRPr="005F18BF">
              <w:rPr>
                <w:rFonts w:ascii="Arial" w:hAnsi="Arial" w:cs="Arial"/>
                <w:b/>
                <w:bCs/>
                <w:sz w:val="24"/>
                <w:szCs w:val="24"/>
              </w:rPr>
              <w:t>Month</w:t>
            </w:r>
          </w:p>
        </w:tc>
        <w:tc>
          <w:tcPr>
            <w:tcW w:w="1515"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6D4E96CE" w14:textId="77777777" w:rsidR="007C07D8" w:rsidRPr="005F18BF" w:rsidRDefault="007C07D8" w:rsidP="00852A2A">
            <w:pPr>
              <w:jc w:val="center"/>
              <w:rPr>
                <w:rFonts w:ascii="Arial" w:hAnsi="Arial" w:cs="Arial"/>
                <w:sz w:val="24"/>
                <w:szCs w:val="24"/>
              </w:rPr>
            </w:pPr>
            <w:r w:rsidRPr="005F18BF">
              <w:rPr>
                <w:rFonts w:ascii="Arial" w:hAnsi="Arial" w:cs="Arial"/>
                <w:b/>
                <w:bCs/>
                <w:sz w:val="24"/>
                <w:szCs w:val="24"/>
              </w:rPr>
              <w:t>Contacts per month 2019</w:t>
            </w:r>
            <w:r>
              <w:rPr>
                <w:rFonts w:ascii="Arial" w:hAnsi="Arial" w:cs="Arial"/>
                <w:b/>
                <w:bCs/>
                <w:sz w:val="24"/>
                <w:szCs w:val="24"/>
              </w:rPr>
              <w:t>-20</w:t>
            </w:r>
          </w:p>
        </w:tc>
        <w:tc>
          <w:tcPr>
            <w:tcW w:w="1514"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7AFC40A3" w14:textId="77777777" w:rsidR="007C07D8" w:rsidRPr="005F18BF" w:rsidRDefault="007C07D8" w:rsidP="00852A2A">
            <w:pPr>
              <w:jc w:val="center"/>
              <w:rPr>
                <w:rFonts w:ascii="Arial" w:hAnsi="Arial" w:cs="Arial"/>
                <w:sz w:val="24"/>
                <w:szCs w:val="24"/>
              </w:rPr>
            </w:pPr>
            <w:r w:rsidRPr="005F18BF">
              <w:rPr>
                <w:rFonts w:ascii="Arial" w:hAnsi="Arial" w:cs="Arial"/>
                <w:b/>
                <w:bCs/>
                <w:sz w:val="24"/>
                <w:szCs w:val="24"/>
              </w:rPr>
              <w:t>Contacts per month 2020</w:t>
            </w:r>
            <w:r>
              <w:rPr>
                <w:rFonts w:ascii="Arial" w:hAnsi="Arial" w:cs="Arial"/>
                <w:b/>
                <w:bCs/>
                <w:sz w:val="24"/>
                <w:szCs w:val="24"/>
              </w:rPr>
              <w:t>-21</w:t>
            </w:r>
          </w:p>
        </w:tc>
        <w:tc>
          <w:tcPr>
            <w:tcW w:w="1488" w:type="dxa"/>
            <w:tcBorders>
              <w:top w:val="single" w:sz="8" w:space="0" w:color="FFFFFF"/>
              <w:left w:val="single" w:sz="8" w:space="0" w:color="FFFFFF"/>
              <w:bottom w:val="single" w:sz="24" w:space="0" w:color="FFFFFF"/>
              <w:right w:val="single" w:sz="8" w:space="0" w:color="FFFFFF"/>
            </w:tcBorders>
            <w:shd w:val="clear" w:color="auto" w:fill="002060"/>
          </w:tcPr>
          <w:p w14:paraId="3A48AB52" w14:textId="77777777" w:rsidR="007C07D8" w:rsidRPr="005F18BF" w:rsidRDefault="007C07D8" w:rsidP="00852A2A">
            <w:pPr>
              <w:jc w:val="center"/>
              <w:rPr>
                <w:rFonts w:ascii="Arial" w:hAnsi="Arial" w:cs="Arial"/>
                <w:b/>
                <w:bCs/>
                <w:sz w:val="24"/>
                <w:szCs w:val="24"/>
              </w:rPr>
            </w:pPr>
            <w:r>
              <w:rPr>
                <w:rFonts w:ascii="Arial" w:hAnsi="Arial" w:cs="Arial"/>
                <w:b/>
                <w:bCs/>
                <w:sz w:val="24"/>
                <w:szCs w:val="24"/>
              </w:rPr>
              <w:t>Contacts per month 2021-22</w:t>
            </w:r>
          </w:p>
        </w:tc>
        <w:tc>
          <w:tcPr>
            <w:tcW w:w="1345" w:type="dxa"/>
            <w:tcBorders>
              <w:top w:val="single" w:sz="8" w:space="0" w:color="FFFFFF"/>
              <w:left w:val="single" w:sz="8" w:space="0" w:color="FFFFFF"/>
              <w:bottom w:val="single" w:sz="24" w:space="0" w:color="FFFFFF"/>
              <w:right w:val="single" w:sz="8" w:space="0" w:color="FFFFFF"/>
            </w:tcBorders>
            <w:shd w:val="clear" w:color="auto" w:fill="002060"/>
          </w:tcPr>
          <w:p w14:paraId="611A0607" w14:textId="2AEF2C2E" w:rsidR="007C07D8" w:rsidRDefault="007C07D8" w:rsidP="00852A2A">
            <w:pPr>
              <w:jc w:val="center"/>
              <w:rPr>
                <w:rFonts w:ascii="Arial" w:hAnsi="Arial" w:cs="Arial"/>
                <w:b/>
                <w:bCs/>
                <w:sz w:val="24"/>
                <w:szCs w:val="24"/>
              </w:rPr>
            </w:pPr>
            <w:r>
              <w:rPr>
                <w:rFonts w:ascii="Arial" w:hAnsi="Arial" w:cs="Arial"/>
                <w:b/>
                <w:bCs/>
                <w:sz w:val="24"/>
                <w:szCs w:val="24"/>
              </w:rPr>
              <w:t>Contacts per month 2022-23</w:t>
            </w:r>
          </w:p>
        </w:tc>
        <w:tc>
          <w:tcPr>
            <w:tcW w:w="1488" w:type="dxa"/>
            <w:tcBorders>
              <w:top w:val="single" w:sz="8" w:space="0" w:color="FFFFFF"/>
              <w:left w:val="single" w:sz="8" w:space="0" w:color="FFFFFF"/>
              <w:bottom w:val="single" w:sz="24" w:space="0" w:color="FFFFFF"/>
              <w:right w:val="single" w:sz="8" w:space="0" w:color="FFFFFF"/>
            </w:tcBorders>
            <w:shd w:val="clear" w:color="auto" w:fill="002060"/>
          </w:tcPr>
          <w:p w14:paraId="453FDF8E" w14:textId="5516A739" w:rsidR="007C07D8" w:rsidRDefault="007C07D8" w:rsidP="00852A2A">
            <w:pPr>
              <w:jc w:val="center"/>
              <w:rPr>
                <w:rFonts w:ascii="Arial" w:hAnsi="Arial" w:cs="Arial"/>
                <w:b/>
                <w:bCs/>
                <w:sz w:val="24"/>
                <w:szCs w:val="24"/>
              </w:rPr>
            </w:pPr>
            <w:r>
              <w:rPr>
                <w:rFonts w:ascii="Arial" w:hAnsi="Arial" w:cs="Arial"/>
                <w:b/>
                <w:bCs/>
                <w:sz w:val="24"/>
                <w:szCs w:val="24"/>
              </w:rPr>
              <w:t>Contacts per month 2023-24</w:t>
            </w:r>
          </w:p>
        </w:tc>
      </w:tr>
      <w:tr w:rsidR="007C07D8" w:rsidRPr="005F18BF" w14:paraId="440DBA74" w14:textId="77777777" w:rsidTr="007C07D8">
        <w:trPr>
          <w:trHeight w:val="512"/>
        </w:trPr>
        <w:tc>
          <w:tcPr>
            <w:tcW w:w="1656" w:type="dxa"/>
            <w:tcBorders>
              <w:top w:val="single" w:sz="24"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49C36881" w14:textId="3D8EC07E" w:rsidR="007C07D8" w:rsidRPr="005F18BF" w:rsidRDefault="007C07D8" w:rsidP="00852A2A">
            <w:pPr>
              <w:jc w:val="both"/>
              <w:rPr>
                <w:rFonts w:ascii="Arial" w:hAnsi="Arial" w:cs="Arial"/>
                <w:b/>
                <w:bCs/>
                <w:sz w:val="24"/>
                <w:szCs w:val="24"/>
              </w:rPr>
            </w:pPr>
            <w:r>
              <w:rPr>
                <w:rFonts w:ascii="Arial" w:hAnsi="Arial" w:cs="Arial"/>
                <w:b/>
                <w:bCs/>
                <w:sz w:val="24"/>
                <w:szCs w:val="24"/>
              </w:rPr>
              <w:t xml:space="preserve">April </w:t>
            </w:r>
          </w:p>
        </w:tc>
        <w:tc>
          <w:tcPr>
            <w:tcW w:w="151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688CFF64" w14:textId="1BAB48F0" w:rsidR="007C07D8" w:rsidRPr="005F18BF" w:rsidRDefault="007C07D8" w:rsidP="00BA5CDD">
            <w:pPr>
              <w:jc w:val="center"/>
              <w:rPr>
                <w:rFonts w:ascii="Arial" w:hAnsi="Arial" w:cs="Arial"/>
                <w:sz w:val="24"/>
                <w:szCs w:val="24"/>
              </w:rPr>
            </w:pPr>
            <w:r>
              <w:rPr>
                <w:rFonts w:ascii="Arial" w:hAnsi="Arial" w:cs="Arial"/>
                <w:sz w:val="24"/>
                <w:szCs w:val="24"/>
              </w:rPr>
              <w:t>N/A</w:t>
            </w:r>
          </w:p>
        </w:tc>
        <w:tc>
          <w:tcPr>
            <w:tcW w:w="1514"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042E9A11" w14:textId="70B96818" w:rsidR="007C07D8" w:rsidRPr="005F18BF" w:rsidRDefault="007C07D8" w:rsidP="00BA5CDD">
            <w:pPr>
              <w:jc w:val="center"/>
              <w:rPr>
                <w:rFonts w:ascii="Arial" w:hAnsi="Arial" w:cs="Arial"/>
                <w:sz w:val="24"/>
                <w:szCs w:val="24"/>
              </w:rPr>
            </w:pPr>
            <w:r>
              <w:rPr>
                <w:rFonts w:ascii="Arial" w:hAnsi="Arial" w:cs="Arial"/>
                <w:sz w:val="24"/>
                <w:szCs w:val="24"/>
              </w:rPr>
              <w:t>5</w:t>
            </w:r>
          </w:p>
        </w:tc>
        <w:tc>
          <w:tcPr>
            <w:tcW w:w="1488"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0AD91F86" w14:textId="75E2366E" w:rsidR="007C07D8" w:rsidRDefault="007C07D8" w:rsidP="00BA5CDD">
            <w:pPr>
              <w:jc w:val="center"/>
              <w:rPr>
                <w:rFonts w:ascii="Arial" w:hAnsi="Arial" w:cs="Arial"/>
                <w:sz w:val="24"/>
                <w:szCs w:val="24"/>
              </w:rPr>
            </w:pPr>
            <w:r>
              <w:rPr>
                <w:rFonts w:ascii="Arial" w:hAnsi="Arial" w:cs="Arial"/>
                <w:sz w:val="24"/>
                <w:szCs w:val="24"/>
              </w:rPr>
              <w:t>5</w:t>
            </w:r>
          </w:p>
        </w:tc>
        <w:tc>
          <w:tcPr>
            <w:tcW w:w="134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714A95AE" w14:textId="171802DF" w:rsidR="007C07D8" w:rsidRDefault="007C07D8" w:rsidP="007C07D8">
            <w:pPr>
              <w:jc w:val="center"/>
              <w:rPr>
                <w:rFonts w:ascii="Arial" w:hAnsi="Arial" w:cs="Arial"/>
                <w:sz w:val="24"/>
                <w:szCs w:val="24"/>
              </w:rPr>
            </w:pPr>
            <w:r>
              <w:rPr>
                <w:rFonts w:ascii="Arial" w:hAnsi="Arial" w:cs="Arial"/>
                <w:sz w:val="24"/>
                <w:szCs w:val="24"/>
              </w:rPr>
              <w:t>3</w:t>
            </w:r>
          </w:p>
        </w:tc>
        <w:tc>
          <w:tcPr>
            <w:tcW w:w="1488"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469B04A3" w14:textId="568E36D7" w:rsidR="007C07D8" w:rsidRDefault="007C07D8" w:rsidP="0012395B">
            <w:pPr>
              <w:jc w:val="center"/>
              <w:rPr>
                <w:rFonts w:ascii="Arial" w:hAnsi="Arial" w:cs="Arial"/>
                <w:sz w:val="24"/>
                <w:szCs w:val="24"/>
              </w:rPr>
            </w:pPr>
            <w:r>
              <w:rPr>
                <w:rFonts w:ascii="Arial" w:hAnsi="Arial" w:cs="Arial"/>
                <w:sz w:val="24"/>
                <w:szCs w:val="24"/>
              </w:rPr>
              <w:t>6</w:t>
            </w:r>
          </w:p>
        </w:tc>
      </w:tr>
      <w:tr w:rsidR="007C07D8" w:rsidRPr="005F18BF" w14:paraId="188B2647" w14:textId="3E70215A" w:rsidTr="007C07D8">
        <w:trPr>
          <w:trHeight w:val="512"/>
        </w:trPr>
        <w:tc>
          <w:tcPr>
            <w:tcW w:w="1656" w:type="dxa"/>
            <w:tcBorders>
              <w:top w:val="single" w:sz="24"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2B10FFD2" w14:textId="77777777" w:rsidR="007C07D8" w:rsidRPr="005F18BF" w:rsidRDefault="007C07D8" w:rsidP="00852A2A">
            <w:pPr>
              <w:jc w:val="both"/>
              <w:rPr>
                <w:rFonts w:ascii="Arial" w:hAnsi="Arial" w:cs="Arial"/>
                <w:sz w:val="24"/>
                <w:szCs w:val="24"/>
              </w:rPr>
            </w:pPr>
            <w:r w:rsidRPr="005F18BF">
              <w:rPr>
                <w:rFonts w:ascii="Arial" w:hAnsi="Arial" w:cs="Arial"/>
                <w:b/>
                <w:bCs/>
                <w:sz w:val="24"/>
                <w:szCs w:val="24"/>
              </w:rPr>
              <w:t>May</w:t>
            </w:r>
          </w:p>
        </w:tc>
        <w:tc>
          <w:tcPr>
            <w:tcW w:w="151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4632DAE7" w14:textId="77777777" w:rsidR="007C07D8" w:rsidRPr="005F18BF" w:rsidRDefault="007C07D8" w:rsidP="00BA5CDD">
            <w:pPr>
              <w:jc w:val="center"/>
              <w:rPr>
                <w:rFonts w:ascii="Arial" w:hAnsi="Arial" w:cs="Arial"/>
                <w:sz w:val="24"/>
                <w:szCs w:val="24"/>
              </w:rPr>
            </w:pPr>
            <w:r w:rsidRPr="005F18BF">
              <w:rPr>
                <w:rFonts w:ascii="Arial" w:hAnsi="Arial" w:cs="Arial"/>
                <w:sz w:val="24"/>
                <w:szCs w:val="24"/>
              </w:rPr>
              <w:t>2</w:t>
            </w:r>
          </w:p>
        </w:tc>
        <w:tc>
          <w:tcPr>
            <w:tcW w:w="1514"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2804B1ED" w14:textId="77777777" w:rsidR="007C07D8" w:rsidRPr="005F18BF" w:rsidRDefault="007C07D8" w:rsidP="00BA5CDD">
            <w:pPr>
              <w:jc w:val="center"/>
              <w:rPr>
                <w:rFonts w:ascii="Arial" w:hAnsi="Arial" w:cs="Arial"/>
                <w:sz w:val="24"/>
                <w:szCs w:val="24"/>
              </w:rPr>
            </w:pPr>
            <w:r w:rsidRPr="005F18BF">
              <w:rPr>
                <w:rFonts w:ascii="Arial" w:hAnsi="Arial" w:cs="Arial"/>
                <w:sz w:val="24"/>
                <w:szCs w:val="24"/>
              </w:rPr>
              <w:t>5</w:t>
            </w:r>
          </w:p>
        </w:tc>
        <w:tc>
          <w:tcPr>
            <w:tcW w:w="1488"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572A9B0D" w14:textId="77777777" w:rsidR="007C07D8" w:rsidRPr="005F18BF" w:rsidRDefault="007C07D8" w:rsidP="00BA5CDD">
            <w:pPr>
              <w:jc w:val="center"/>
              <w:rPr>
                <w:rFonts w:ascii="Arial" w:hAnsi="Arial" w:cs="Arial"/>
                <w:sz w:val="24"/>
                <w:szCs w:val="24"/>
              </w:rPr>
            </w:pPr>
            <w:r>
              <w:rPr>
                <w:rFonts w:ascii="Arial" w:hAnsi="Arial" w:cs="Arial"/>
                <w:sz w:val="24"/>
                <w:szCs w:val="24"/>
              </w:rPr>
              <w:t>10</w:t>
            </w:r>
          </w:p>
        </w:tc>
        <w:tc>
          <w:tcPr>
            <w:tcW w:w="1345"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70917C34" w14:textId="35BF1BDD" w:rsidR="007C07D8" w:rsidRDefault="007C07D8" w:rsidP="007C07D8">
            <w:pPr>
              <w:jc w:val="center"/>
              <w:rPr>
                <w:rFonts w:ascii="Arial" w:hAnsi="Arial" w:cs="Arial"/>
                <w:sz w:val="24"/>
                <w:szCs w:val="24"/>
              </w:rPr>
            </w:pPr>
            <w:r>
              <w:rPr>
                <w:rFonts w:ascii="Arial" w:hAnsi="Arial" w:cs="Arial"/>
                <w:sz w:val="24"/>
                <w:szCs w:val="24"/>
              </w:rPr>
              <w:t>4</w:t>
            </w:r>
          </w:p>
        </w:tc>
        <w:tc>
          <w:tcPr>
            <w:tcW w:w="1488"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6EBC6092" w14:textId="47AE4B34" w:rsidR="007C07D8" w:rsidRDefault="007C07D8" w:rsidP="0012395B">
            <w:pPr>
              <w:jc w:val="center"/>
              <w:rPr>
                <w:rFonts w:ascii="Arial" w:hAnsi="Arial" w:cs="Arial"/>
                <w:sz w:val="24"/>
                <w:szCs w:val="24"/>
              </w:rPr>
            </w:pPr>
            <w:r>
              <w:rPr>
                <w:rFonts w:ascii="Arial" w:hAnsi="Arial" w:cs="Arial"/>
                <w:sz w:val="24"/>
                <w:szCs w:val="24"/>
              </w:rPr>
              <w:t>9</w:t>
            </w:r>
          </w:p>
        </w:tc>
      </w:tr>
      <w:tr w:rsidR="007C07D8" w:rsidRPr="005F18BF" w14:paraId="7B6198EF" w14:textId="4BD1A9F0" w:rsidTr="007C07D8">
        <w:trPr>
          <w:trHeight w:val="399"/>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2D48427E" w14:textId="77777777" w:rsidR="007C07D8" w:rsidRPr="005F18BF" w:rsidRDefault="007C07D8" w:rsidP="00852A2A">
            <w:pPr>
              <w:jc w:val="both"/>
              <w:rPr>
                <w:rFonts w:ascii="Arial" w:hAnsi="Arial" w:cs="Arial"/>
                <w:sz w:val="24"/>
                <w:szCs w:val="24"/>
              </w:rPr>
            </w:pPr>
            <w:r w:rsidRPr="005F18BF">
              <w:rPr>
                <w:rFonts w:ascii="Arial" w:hAnsi="Arial" w:cs="Arial"/>
                <w:b/>
                <w:bCs/>
                <w:sz w:val="24"/>
                <w:szCs w:val="24"/>
              </w:rPr>
              <w:t>June</w:t>
            </w:r>
          </w:p>
        </w:tc>
        <w:tc>
          <w:tcPr>
            <w:tcW w:w="1515"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482BA74D" w14:textId="77777777" w:rsidR="007C07D8" w:rsidRPr="005F18BF" w:rsidRDefault="007C07D8" w:rsidP="00BA5CDD">
            <w:pPr>
              <w:jc w:val="center"/>
              <w:rPr>
                <w:rFonts w:ascii="Arial" w:hAnsi="Arial" w:cs="Arial"/>
                <w:sz w:val="24"/>
                <w:szCs w:val="24"/>
              </w:rPr>
            </w:pPr>
            <w:r w:rsidRPr="005F18BF">
              <w:rPr>
                <w:rFonts w:ascii="Arial" w:hAnsi="Arial" w:cs="Arial"/>
                <w:sz w:val="24"/>
                <w:szCs w:val="24"/>
              </w:rPr>
              <w:t>7</w:t>
            </w:r>
          </w:p>
        </w:tc>
        <w:tc>
          <w:tcPr>
            <w:tcW w:w="1514"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4DBE1268" w14:textId="77777777" w:rsidR="007C07D8" w:rsidRPr="005F18BF" w:rsidRDefault="007C07D8" w:rsidP="00BA5CDD">
            <w:pPr>
              <w:jc w:val="center"/>
              <w:rPr>
                <w:rFonts w:ascii="Arial" w:hAnsi="Arial" w:cs="Arial"/>
                <w:sz w:val="24"/>
                <w:szCs w:val="24"/>
              </w:rPr>
            </w:pPr>
            <w:r w:rsidRPr="005F18BF">
              <w:rPr>
                <w:rFonts w:ascii="Arial" w:hAnsi="Arial" w:cs="Arial"/>
                <w:sz w:val="24"/>
                <w:szCs w:val="24"/>
              </w:rPr>
              <w:t>8</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0FD50D08" w14:textId="77777777" w:rsidR="007C07D8" w:rsidRPr="005F18BF" w:rsidRDefault="007C07D8" w:rsidP="00BA5CDD">
            <w:pPr>
              <w:jc w:val="center"/>
              <w:rPr>
                <w:rFonts w:ascii="Arial" w:hAnsi="Arial" w:cs="Arial"/>
                <w:sz w:val="24"/>
                <w:szCs w:val="24"/>
              </w:rPr>
            </w:pPr>
            <w:r>
              <w:rPr>
                <w:rFonts w:ascii="Arial" w:hAnsi="Arial" w:cs="Arial"/>
                <w:sz w:val="24"/>
                <w:szCs w:val="24"/>
              </w:rPr>
              <w:t>5</w:t>
            </w:r>
          </w:p>
        </w:tc>
        <w:tc>
          <w:tcPr>
            <w:tcW w:w="1345" w:type="dxa"/>
            <w:tcBorders>
              <w:top w:val="single" w:sz="8" w:space="0" w:color="FFFFFF"/>
              <w:left w:val="single" w:sz="8" w:space="0" w:color="FFFFFF"/>
              <w:bottom w:val="single" w:sz="8" w:space="0" w:color="FFFFFF"/>
              <w:right w:val="single" w:sz="8" w:space="0" w:color="FFFFFF"/>
            </w:tcBorders>
            <w:shd w:val="clear" w:color="auto" w:fill="EAF6FC"/>
          </w:tcPr>
          <w:p w14:paraId="56B76331" w14:textId="3A7AA89C" w:rsidR="007C07D8" w:rsidRDefault="007C07D8" w:rsidP="007C07D8">
            <w:pPr>
              <w:jc w:val="center"/>
              <w:rPr>
                <w:rFonts w:ascii="Arial" w:hAnsi="Arial" w:cs="Arial"/>
                <w:sz w:val="24"/>
                <w:szCs w:val="24"/>
              </w:rPr>
            </w:pPr>
            <w:r>
              <w:rPr>
                <w:rFonts w:ascii="Arial" w:hAnsi="Arial" w:cs="Arial"/>
                <w:sz w:val="24"/>
                <w:szCs w:val="24"/>
              </w:rPr>
              <w:t>3</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4571416A" w14:textId="734F30DE" w:rsidR="007C07D8" w:rsidRDefault="007C07D8" w:rsidP="007C07D8">
            <w:pPr>
              <w:jc w:val="center"/>
              <w:rPr>
                <w:rFonts w:ascii="Arial" w:hAnsi="Arial" w:cs="Arial"/>
                <w:sz w:val="24"/>
                <w:szCs w:val="24"/>
              </w:rPr>
            </w:pPr>
            <w:r>
              <w:rPr>
                <w:rFonts w:ascii="Arial" w:hAnsi="Arial" w:cs="Arial"/>
                <w:sz w:val="24"/>
                <w:szCs w:val="24"/>
              </w:rPr>
              <w:t>10</w:t>
            </w:r>
          </w:p>
        </w:tc>
      </w:tr>
      <w:tr w:rsidR="007C07D8" w:rsidRPr="005F18BF" w14:paraId="2C0A00C7" w14:textId="24E7688F" w:rsidTr="007C07D8">
        <w:trPr>
          <w:trHeight w:val="494"/>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6A350F65" w14:textId="77777777" w:rsidR="007C07D8" w:rsidRPr="005F18BF" w:rsidRDefault="007C07D8" w:rsidP="00852A2A">
            <w:pPr>
              <w:jc w:val="both"/>
              <w:rPr>
                <w:rFonts w:ascii="Arial" w:hAnsi="Arial" w:cs="Arial"/>
                <w:sz w:val="24"/>
                <w:szCs w:val="24"/>
              </w:rPr>
            </w:pPr>
            <w:r w:rsidRPr="005F18BF">
              <w:rPr>
                <w:rFonts w:ascii="Arial" w:hAnsi="Arial" w:cs="Arial"/>
                <w:b/>
                <w:bCs/>
                <w:sz w:val="24"/>
                <w:szCs w:val="24"/>
              </w:rPr>
              <w:t>July</w:t>
            </w:r>
          </w:p>
        </w:tc>
        <w:tc>
          <w:tcPr>
            <w:tcW w:w="15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109C783A" w14:textId="77777777" w:rsidR="007C07D8" w:rsidRPr="005F18BF" w:rsidRDefault="007C07D8" w:rsidP="00BA5CDD">
            <w:pPr>
              <w:jc w:val="center"/>
              <w:rPr>
                <w:rFonts w:ascii="Arial" w:hAnsi="Arial" w:cs="Arial"/>
                <w:sz w:val="24"/>
                <w:szCs w:val="24"/>
              </w:rPr>
            </w:pPr>
            <w:r w:rsidRPr="005F18BF">
              <w:rPr>
                <w:rFonts w:ascii="Arial" w:hAnsi="Arial" w:cs="Arial"/>
                <w:sz w:val="24"/>
                <w:szCs w:val="24"/>
              </w:rPr>
              <w:t>6</w:t>
            </w:r>
          </w:p>
        </w:tc>
        <w:tc>
          <w:tcPr>
            <w:tcW w:w="151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5DBCF713" w14:textId="77777777" w:rsidR="007C07D8" w:rsidRPr="005F18BF" w:rsidRDefault="007C07D8" w:rsidP="00BA5CDD">
            <w:pPr>
              <w:jc w:val="center"/>
              <w:rPr>
                <w:rFonts w:ascii="Arial" w:hAnsi="Arial" w:cs="Arial"/>
                <w:sz w:val="24"/>
                <w:szCs w:val="24"/>
              </w:rPr>
            </w:pPr>
            <w:r w:rsidRPr="005F18BF">
              <w:rPr>
                <w:rFonts w:ascii="Arial" w:hAnsi="Arial" w:cs="Arial"/>
                <w:sz w:val="24"/>
                <w:szCs w:val="24"/>
              </w:rPr>
              <w:t>4</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355F81F9" w14:textId="77777777" w:rsidR="007C07D8" w:rsidRPr="005F18BF" w:rsidRDefault="007C07D8" w:rsidP="00BA5CDD">
            <w:pPr>
              <w:jc w:val="center"/>
              <w:rPr>
                <w:rFonts w:ascii="Arial" w:hAnsi="Arial" w:cs="Arial"/>
                <w:sz w:val="24"/>
                <w:szCs w:val="24"/>
              </w:rPr>
            </w:pPr>
            <w:r>
              <w:rPr>
                <w:rFonts w:ascii="Arial" w:hAnsi="Arial" w:cs="Arial"/>
                <w:sz w:val="24"/>
                <w:szCs w:val="24"/>
              </w:rPr>
              <w:t>5</w:t>
            </w:r>
          </w:p>
        </w:tc>
        <w:tc>
          <w:tcPr>
            <w:tcW w:w="134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48C38284" w14:textId="60C97925" w:rsidR="007C07D8" w:rsidRDefault="007C07D8" w:rsidP="007C07D8">
            <w:pPr>
              <w:jc w:val="center"/>
              <w:rPr>
                <w:rFonts w:ascii="Arial" w:hAnsi="Arial" w:cs="Arial"/>
                <w:sz w:val="24"/>
                <w:szCs w:val="24"/>
              </w:rPr>
            </w:pPr>
            <w:r>
              <w:rPr>
                <w:rFonts w:ascii="Arial" w:hAnsi="Arial" w:cs="Arial"/>
                <w:sz w:val="24"/>
                <w:szCs w:val="24"/>
              </w:rPr>
              <w:t>6</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CA302C0" w14:textId="7813D2F8" w:rsidR="007C07D8" w:rsidRDefault="007C07D8" w:rsidP="007C07D8">
            <w:pPr>
              <w:jc w:val="center"/>
              <w:rPr>
                <w:rFonts w:ascii="Arial" w:hAnsi="Arial" w:cs="Arial"/>
                <w:sz w:val="24"/>
                <w:szCs w:val="24"/>
              </w:rPr>
            </w:pPr>
            <w:r>
              <w:rPr>
                <w:rFonts w:ascii="Arial" w:hAnsi="Arial" w:cs="Arial"/>
                <w:sz w:val="24"/>
                <w:szCs w:val="24"/>
              </w:rPr>
              <w:t>12</w:t>
            </w:r>
          </w:p>
        </w:tc>
      </w:tr>
      <w:tr w:rsidR="007C07D8" w:rsidRPr="005F18BF" w14:paraId="26E7C981" w14:textId="74AD608E" w:rsidTr="007C07D8">
        <w:trPr>
          <w:trHeight w:val="546"/>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16CCAB89" w14:textId="77777777" w:rsidR="007C07D8" w:rsidRPr="005F18BF" w:rsidRDefault="007C07D8" w:rsidP="00852A2A">
            <w:pPr>
              <w:jc w:val="both"/>
              <w:rPr>
                <w:rFonts w:ascii="Arial" w:hAnsi="Arial" w:cs="Arial"/>
                <w:sz w:val="24"/>
                <w:szCs w:val="24"/>
              </w:rPr>
            </w:pPr>
            <w:r w:rsidRPr="005F18BF">
              <w:rPr>
                <w:rFonts w:ascii="Arial" w:hAnsi="Arial" w:cs="Arial"/>
                <w:b/>
                <w:bCs/>
                <w:sz w:val="24"/>
                <w:szCs w:val="24"/>
              </w:rPr>
              <w:t>August</w:t>
            </w:r>
          </w:p>
        </w:tc>
        <w:tc>
          <w:tcPr>
            <w:tcW w:w="1515"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44DD670F" w14:textId="77777777" w:rsidR="007C07D8" w:rsidRPr="005F18BF" w:rsidRDefault="007C07D8" w:rsidP="00BA5CDD">
            <w:pPr>
              <w:jc w:val="center"/>
              <w:rPr>
                <w:rFonts w:ascii="Arial" w:hAnsi="Arial" w:cs="Arial"/>
                <w:sz w:val="24"/>
                <w:szCs w:val="24"/>
              </w:rPr>
            </w:pPr>
            <w:r w:rsidRPr="005F18BF">
              <w:rPr>
                <w:rFonts w:ascii="Arial" w:hAnsi="Arial" w:cs="Arial"/>
                <w:sz w:val="24"/>
                <w:szCs w:val="24"/>
              </w:rPr>
              <w:t>10</w:t>
            </w:r>
          </w:p>
        </w:tc>
        <w:tc>
          <w:tcPr>
            <w:tcW w:w="1514"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7CC77E71" w14:textId="77777777" w:rsidR="007C07D8" w:rsidRPr="005F18BF" w:rsidRDefault="007C07D8" w:rsidP="00BA5CDD">
            <w:pPr>
              <w:jc w:val="center"/>
              <w:rPr>
                <w:rFonts w:ascii="Arial" w:hAnsi="Arial" w:cs="Arial"/>
                <w:sz w:val="24"/>
                <w:szCs w:val="24"/>
              </w:rPr>
            </w:pPr>
            <w:r w:rsidRPr="005F18BF">
              <w:rPr>
                <w:rFonts w:ascii="Arial" w:hAnsi="Arial" w:cs="Arial"/>
                <w:sz w:val="24"/>
                <w:szCs w:val="24"/>
              </w:rPr>
              <w:t>10</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0C4AA6A5" w14:textId="77777777" w:rsidR="007C07D8" w:rsidRPr="005F18BF" w:rsidRDefault="007C07D8" w:rsidP="00BA5CDD">
            <w:pPr>
              <w:jc w:val="center"/>
              <w:rPr>
                <w:rFonts w:ascii="Arial" w:hAnsi="Arial" w:cs="Arial"/>
                <w:sz w:val="24"/>
                <w:szCs w:val="24"/>
              </w:rPr>
            </w:pPr>
            <w:r>
              <w:rPr>
                <w:rFonts w:ascii="Arial" w:hAnsi="Arial" w:cs="Arial"/>
                <w:sz w:val="24"/>
                <w:szCs w:val="24"/>
              </w:rPr>
              <w:t>5</w:t>
            </w:r>
          </w:p>
        </w:tc>
        <w:tc>
          <w:tcPr>
            <w:tcW w:w="1345" w:type="dxa"/>
            <w:tcBorders>
              <w:top w:val="single" w:sz="8" w:space="0" w:color="FFFFFF"/>
              <w:left w:val="single" w:sz="8" w:space="0" w:color="FFFFFF"/>
              <w:bottom w:val="single" w:sz="8" w:space="0" w:color="FFFFFF"/>
              <w:right w:val="single" w:sz="8" w:space="0" w:color="FFFFFF"/>
            </w:tcBorders>
            <w:shd w:val="clear" w:color="auto" w:fill="EAF6FC"/>
          </w:tcPr>
          <w:p w14:paraId="44D127A2" w14:textId="07536FAC" w:rsidR="007C07D8" w:rsidRDefault="007C07D8" w:rsidP="007C07D8">
            <w:pPr>
              <w:jc w:val="center"/>
              <w:rPr>
                <w:rFonts w:ascii="Arial" w:hAnsi="Arial" w:cs="Arial"/>
                <w:sz w:val="24"/>
                <w:szCs w:val="24"/>
              </w:rPr>
            </w:pPr>
            <w:r>
              <w:rPr>
                <w:rFonts w:ascii="Arial" w:hAnsi="Arial" w:cs="Arial"/>
                <w:sz w:val="24"/>
                <w:szCs w:val="24"/>
              </w:rPr>
              <w:t>4</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3A5E1B80" w14:textId="09B5CA92" w:rsidR="007C07D8" w:rsidRDefault="007C07D8" w:rsidP="007C07D8">
            <w:pPr>
              <w:jc w:val="center"/>
              <w:rPr>
                <w:rFonts w:ascii="Arial" w:hAnsi="Arial" w:cs="Arial"/>
                <w:sz w:val="24"/>
                <w:szCs w:val="24"/>
              </w:rPr>
            </w:pPr>
            <w:r>
              <w:rPr>
                <w:rFonts w:ascii="Arial" w:hAnsi="Arial" w:cs="Arial"/>
                <w:sz w:val="24"/>
                <w:szCs w:val="24"/>
              </w:rPr>
              <w:t>10</w:t>
            </w:r>
          </w:p>
        </w:tc>
      </w:tr>
      <w:tr w:rsidR="007C07D8" w:rsidRPr="005F18BF" w14:paraId="485A2D79" w14:textId="4751D757" w:rsidTr="007C07D8">
        <w:trPr>
          <w:trHeight w:val="621"/>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252A313B" w14:textId="77777777" w:rsidR="007C07D8" w:rsidRPr="005F18BF" w:rsidRDefault="007C07D8" w:rsidP="00852A2A">
            <w:pPr>
              <w:jc w:val="both"/>
              <w:rPr>
                <w:rFonts w:ascii="Arial" w:hAnsi="Arial" w:cs="Arial"/>
                <w:b/>
                <w:bCs/>
                <w:sz w:val="24"/>
                <w:szCs w:val="24"/>
              </w:rPr>
            </w:pPr>
            <w:r>
              <w:rPr>
                <w:rFonts w:ascii="Arial" w:hAnsi="Arial" w:cs="Arial"/>
                <w:b/>
                <w:bCs/>
                <w:sz w:val="24"/>
                <w:szCs w:val="24"/>
              </w:rPr>
              <w:t>September</w:t>
            </w:r>
          </w:p>
        </w:tc>
        <w:tc>
          <w:tcPr>
            <w:tcW w:w="15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EAF7654" w14:textId="77777777" w:rsidR="007C07D8" w:rsidRPr="00A16EE7" w:rsidRDefault="007C07D8" w:rsidP="00BA5CDD">
            <w:pPr>
              <w:jc w:val="center"/>
              <w:rPr>
                <w:rFonts w:ascii="Arial" w:hAnsi="Arial" w:cs="Arial"/>
                <w:sz w:val="24"/>
                <w:szCs w:val="24"/>
              </w:rPr>
            </w:pPr>
            <w:r w:rsidRPr="00A16EE7">
              <w:rPr>
                <w:rFonts w:ascii="Arial" w:hAnsi="Arial" w:cs="Arial"/>
                <w:sz w:val="24"/>
                <w:szCs w:val="24"/>
              </w:rPr>
              <w:t>6</w:t>
            </w:r>
          </w:p>
        </w:tc>
        <w:tc>
          <w:tcPr>
            <w:tcW w:w="151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0C5B62D0" w14:textId="77777777" w:rsidR="007C07D8" w:rsidRPr="00B706F2" w:rsidRDefault="007C07D8" w:rsidP="00BA5CDD">
            <w:pPr>
              <w:jc w:val="center"/>
              <w:rPr>
                <w:rFonts w:ascii="Arial" w:hAnsi="Arial" w:cs="Arial"/>
                <w:sz w:val="24"/>
                <w:szCs w:val="24"/>
              </w:rPr>
            </w:pPr>
            <w:r w:rsidRPr="00B706F2">
              <w:rPr>
                <w:rFonts w:ascii="Arial" w:hAnsi="Arial" w:cs="Arial"/>
                <w:sz w:val="24"/>
                <w:szCs w:val="24"/>
              </w:rPr>
              <w:t>5</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28EA876D" w14:textId="77777777" w:rsidR="007C07D8" w:rsidRPr="00B706F2" w:rsidRDefault="007C07D8" w:rsidP="00BA5CDD">
            <w:pPr>
              <w:jc w:val="center"/>
              <w:rPr>
                <w:rFonts w:ascii="Arial" w:hAnsi="Arial" w:cs="Arial"/>
                <w:bCs/>
                <w:sz w:val="24"/>
                <w:szCs w:val="24"/>
              </w:rPr>
            </w:pPr>
            <w:r w:rsidRPr="00B706F2">
              <w:rPr>
                <w:rFonts w:ascii="Arial" w:hAnsi="Arial" w:cs="Arial"/>
                <w:bCs/>
                <w:sz w:val="24"/>
                <w:szCs w:val="24"/>
              </w:rPr>
              <w:t>10</w:t>
            </w:r>
          </w:p>
        </w:tc>
        <w:tc>
          <w:tcPr>
            <w:tcW w:w="134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057AB612" w14:textId="0A56719F" w:rsidR="007C07D8" w:rsidRDefault="007C07D8" w:rsidP="007C07D8">
            <w:pPr>
              <w:jc w:val="center"/>
              <w:rPr>
                <w:rFonts w:ascii="Arial" w:hAnsi="Arial" w:cs="Arial"/>
                <w:bCs/>
                <w:sz w:val="24"/>
                <w:szCs w:val="24"/>
              </w:rPr>
            </w:pPr>
            <w:r>
              <w:rPr>
                <w:rFonts w:ascii="Arial" w:hAnsi="Arial" w:cs="Arial"/>
                <w:bCs/>
                <w:sz w:val="24"/>
                <w:szCs w:val="24"/>
              </w:rPr>
              <w:t>5</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29BEF647" w14:textId="338D73B1" w:rsidR="007C07D8" w:rsidRPr="00B706F2" w:rsidRDefault="007C07D8" w:rsidP="007C07D8">
            <w:pPr>
              <w:jc w:val="center"/>
              <w:rPr>
                <w:rFonts w:ascii="Arial" w:hAnsi="Arial" w:cs="Arial"/>
                <w:bCs/>
                <w:sz w:val="24"/>
                <w:szCs w:val="24"/>
              </w:rPr>
            </w:pPr>
            <w:r>
              <w:rPr>
                <w:rFonts w:ascii="Arial" w:hAnsi="Arial" w:cs="Arial"/>
                <w:bCs/>
                <w:sz w:val="24"/>
                <w:szCs w:val="24"/>
              </w:rPr>
              <w:t>18</w:t>
            </w:r>
          </w:p>
        </w:tc>
      </w:tr>
      <w:tr w:rsidR="007C07D8" w:rsidRPr="005F18BF" w14:paraId="56D31807" w14:textId="1DFADB2F" w:rsidTr="007C07D8">
        <w:trPr>
          <w:trHeight w:val="621"/>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468F62BC" w14:textId="77777777" w:rsidR="007C07D8" w:rsidRPr="005F18BF" w:rsidRDefault="007C07D8" w:rsidP="00852A2A">
            <w:pPr>
              <w:jc w:val="both"/>
              <w:rPr>
                <w:rFonts w:ascii="Arial" w:hAnsi="Arial" w:cs="Arial"/>
                <w:b/>
                <w:bCs/>
                <w:sz w:val="24"/>
                <w:szCs w:val="24"/>
              </w:rPr>
            </w:pPr>
            <w:r>
              <w:rPr>
                <w:rFonts w:ascii="Arial" w:hAnsi="Arial" w:cs="Arial"/>
                <w:b/>
                <w:bCs/>
                <w:sz w:val="24"/>
                <w:szCs w:val="24"/>
              </w:rPr>
              <w:t>October</w:t>
            </w:r>
          </w:p>
        </w:tc>
        <w:tc>
          <w:tcPr>
            <w:tcW w:w="1515"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05CB8FBB" w14:textId="77777777" w:rsidR="007C07D8" w:rsidRPr="00A16EE7" w:rsidRDefault="007C07D8" w:rsidP="00BA5CDD">
            <w:pPr>
              <w:jc w:val="center"/>
              <w:rPr>
                <w:rFonts w:ascii="Arial" w:hAnsi="Arial" w:cs="Arial"/>
                <w:sz w:val="24"/>
                <w:szCs w:val="24"/>
              </w:rPr>
            </w:pPr>
            <w:r w:rsidRPr="00A16EE7">
              <w:rPr>
                <w:rFonts w:ascii="Arial" w:hAnsi="Arial" w:cs="Arial"/>
                <w:sz w:val="24"/>
                <w:szCs w:val="24"/>
              </w:rPr>
              <w:t>10</w:t>
            </w:r>
          </w:p>
        </w:tc>
        <w:tc>
          <w:tcPr>
            <w:tcW w:w="1514"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6D55ACB5" w14:textId="77777777" w:rsidR="007C07D8" w:rsidRPr="00B706F2" w:rsidRDefault="007C07D8" w:rsidP="00BA5CDD">
            <w:pPr>
              <w:jc w:val="center"/>
              <w:rPr>
                <w:rFonts w:ascii="Arial" w:hAnsi="Arial" w:cs="Arial"/>
                <w:sz w:val="24"/>
                <w:szCs w:val="24"/>
              </w:rPr>
            </w:pPr>
            <w:r>
              <w:rPr>
                <w:rFonts w:ascii="Arial" w:hAnsi="Arial" w:cs="Arial"/>
                <w:sz w:val="24"/>
                <w:szCs w:val="24"/>
              </w:rPr>
              <w:t>6</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0ACF894D" w14:textId="77777777" w:rsidR="007C07D8" w:rsidRPr="00B706F2" w:rsidRDefault="007C07D8" w:rsidP="00BA5CDD">
            <w:pPr>
              <w:jc w:val="center"/>
              <w:rPr>
                <w:rFonts w:ascii="Arial" w:hAnsi="Arial" w:cs="Arial"/>
                <w:bCs/>
                <w:sz w:val="24"/>
                <w:szCs w:val="24"/>
              </w:rPr>
            </w:pPr>
            <w:r w:rsidRPr="00B706F2">
              <w:rPr>
                <w:rFonts w:ascii="Arial" w:hAnsi="Arial" w:cs="Arial"/>
                <w:bCs/>
                <w:sz w:val="24"/>
                <w:szCs w:val="24"/>
              </w:rPr>
              <w:t>6</w:t>
            </w:r>
          </w:p>
        </w:tc>
        <w:tc>
          <w:tcPr>
            <w:tcW w:w="1345" w:type="dxa"/>
            <w:tcBorders>
              <w:top w:val="single" w:sz="8" w:space="0" w:color="FFFFFF"/>
              <w:left w:val="single" w:sz="8" w:space="0" w:color="FFFFFF"/>
              <w:bottom w:val="single" w:sz="8" w:space="0" w:color="FFFFFF"/>
              <w:right w:val="single" w:sz="8" w:space="0" w:color="FFFFFF"/>
            </w:tcBorders>
            <w:shd w:val="clear" w:color="auto" w:fill="EAF6FC"/>
          </w:tcPr>
          <w:p w14:paraId="69DC2F79" w14:textId="3110CA96" w:rsidR="007C07D8" w:rsidRDefault="007C07D8" w:rsidP="007C07D8">
            <w:pPr>
              <w:jc w:val="center"/>
              <w:rPr>
                <w:rFonts w:ascii="Arial" w:hAnsi="Arial" w:cs="Arial"/>
                <w:bCs/>
                <w:sz w:val="24"/>
                <w:szCs w:val="24"/>
              </w:rPr>
            </w:pPr>
            <w:r>
              <w:rPr>
                <w:rFonts w:ascii="Arial" w:hAnsi="Arial" w:cs="Arial"/>
                <w:bCs/>
                <w:sz w:val="24"/>
                <w:szCs w:val="24"/>
              </w:rPr>
              <w:t>15</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3BB7684D" w14:textId="1BA36D1D" w:rsidR="007C07D8" w:rsidRPr="00B706F2" w:rsidRDefault="007C07D8" w:rsidP="007C07D8">
            <w:pPr>
              <w:jc w:val="center"/>
              <w:rPr>
                <w:rFonts w:ascii="Arial" w:hAnsi="Arial" w:cs="Arial"/>
                <w:bCs/>
                <w:sz w:val="24"/>
                <w:szCs w:val="24"/>
              </w:rPr>
            </w:pPr>
            <w:r>
              <w:rPr>
                <w:rFonts w:ascii="Arial" w:hAnsi="Arial" w:cs="Arial"/>
                <w:bCs/>
                <w:sz w:val="24"/>
                <w:szCs w:val="24"/>
              </w:rPr>
              <w:t>12</w:t>
            </w:r>
          </w:p>
        </w:tc>
      </w:tr>
      <w:tr w:rsidR="007C07D8" w:rsidRPr="005F18BF" w14:paraId="73003C49" w14:textId="06291DBB" w:rsidTr="007C07D8">
        <w:trPr>
          <w:trHeight w:val="621"/>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7B4DA233" w14:textId="77777777" w:rsidR="007C07D8" w:rsidRPr="005F18BF" w:rsidRDefault="007C07D8" w:rsidP="00852A2A">
            <w:pPr>
              <w:jc w:val="both"/>
              <w:rPr>
                <w:rFonts w:ascii="Arial" w:hAnsi="Arial" w:cs="Arial"/>
                <w:b/>
                <w:bCs/>
                <w:sz w:val="24"/>
                <w:szCs w:val="24"/>
              </w:rPr>
            </w:pPr>
            <w:r>
              <w:rPr>
                <w:rFonts w:ascii="Arial" w:hAnsi="Arial" w:cs="Arial"/>
                <w:b/>
                <w:bCs/>
                <w:sz w:val="24"/>
                <w:szCs w:val="24"/>
              </w:rPr>
              <w:t>November</w:t>
            </w:r>
          </w:p>
        </w:tc>
        <w:tc>
          <w:tcPr>
            <w:tcW w:w="15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6C5480AD" w14:textId="77777777" w:rsidR="007C07D8" w:rsidRPr="00597AC6" w:rsidRDefault="007C07D8" w:rsidP="00BA5CDD">
            <w:pPr>
              <w:jc w:val="center"/>
              <w:rPr>
                <w:rFonts w:ascii="Arial" w:hAnsi="Arial" w:cs="Arial"/>
                <w:sz w:val="24"/>
                <w:szCs w:val="24"/>
              </w:rPr>
            </w:pPr>
            <w:r>
              <w:rPr>
                <w:rFonts w:ascii="Arial" w:hAnsi="Arial" w:cs="Arial"/>
                <w:sz w:val="24"/>
                <w:szCs w:val="24"/>
              </w:rPr>
              <w:t>9</w:t>
            </w:r>
          </w:p>
        </w:tc>
        <w:tc>
          <w:tcPr>
            <w:tcW w:w="151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00D95A52" w14:textId="77777777" w:rsidR="007C07D8" w:rsidRPr="00597AC6" w:rsidRDefault="007C07D8" w:rsidP="00BA5CDD">
            <w:pPr>
              <w:jc w:val="center"/>
              <w:rPr>
                <w:rFonts w:ascii="Arial" w:hAnsi="Arial" w:cs="Arial"/>
                <w:sz w:val="24"/>
                <w:szCs w:val="24"/>
              </w:rPr>
            </w:pPr>
            <w:r>
              <w:rPr>
                <w:rFonts w:ascii="Arial" w:hAnsi="Arial" w:cs="Arial"/>
                <w:sz w:val="24"/>
                <w:szCs w:val="24"/>
              </w:rPr>
              <w:t>5</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2D6ABDCD" w14:textId="77777777" w:rsidR="007C07D8" w:rsidRPr="00597AC6" w:rsidRDefault="007C07D8" w:rsidP="00BA5CDD">
            <w:pPr>
              <w:jc w:val="center"/>
              <w:rPr>
                <w:rFonts w:ascii="Arial" w:hAnsi="Arial" w:cs="Arial"/>
                <w:bCs/>
                <w:sz w:val="24"/>
                <w:szCs w:val="24"/>
              </w:rPr>
            </w:pPr>
            <w:r w:rsidRPr="00597AC6">
              <w:rPr>
                <w:rFonts w:ascii="Arial" w:hAnsi="Arial" w:cs="Arial"/>
                <w:bCs/>
                <w:sz w:val="24"/>
                <w:szCs w:val="24"/>
              </w:rPr>
              <w:t>8</w:t>
            </w:r>
          </w:p>
        </w:tc>
        <w:tc>
          <w:tcPr>
            <w:tcW w:w="134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1F3D836" w14:textId="6830FB89" w:rsidR="007C07D8" w:rsidRDefault="007C07D8" w:rsidP="007C07D8">
            <w:pPr>
              <w:jc w:val="center"/>
              <w:rPr>
                <w:rFonts w:ascii="Arial" w:hAnsi="Arial" w:cs="Arial"/>
                <w:bCs/>
                <w:sz w:val="24"/>
                <w:szCs w:val="24"/>
              </w:rPr>
            </w:pPr>
            <w:r>
              <w:rPr>
                <w:rFonts w:ascii="Arial" w:hAnsi="Arial" w:cs="Arial"/>
                <w:bCs/>
                <w:sz w:val="24"/>
                <w:szCs w:val="24"/>
              </w:rPr>
              <w:t>11</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266348B" w14:textId="03573DE5" w:rsidR="007C07D8" w:rsidRPr="00597AC6" w:rsidRDefault="007C07D8" w:rsidP="007C07D8">
            <w:pPr>
              <w:jc w:val="center"/>
              <w:rPr>
                <w:rFonts w:ascii="Arial" w:hAnsi="Arial" w:cs="Arial"/>
                <w:bCs/>
                <w:sz w:val="24"/>
                <w:szCs w:val="24"/>
              </w:rPr>
            </w:pPr>
            <w:r>
              <w:rPr>
                <w:rFonts w:ascii="Arial" w:hAnsi="Arial" w:cs="Arial"/>
                <w:bCs/>
                <w:sz w:val="24"/>
                <w:szCs w:val="24"/>
              </w:rPr>
              <w:t>15</w:t>
            </w:r>
          </w:p>
        </w:tc>
      </w:tr>
      <w:tr w:rsidR="007C07D8" w:rsidRPr="005F18BF" w14:paraId="7A5D092F" w14:textId="55FABFBE" w:rsidTr="007C07D8">
        <w:trPr>
          <w:trHeight w:val="621"/>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6B15A78D" w14:textId="77777777" w:rsidR="007C07D8" w:rsidRPr="005F18BF" w:rsidRDefault="007C07D8" w:rsidP="00852A2A">
            <w:pPr>
              <w:jc w:val="both"/>
              <w:rPr>
                <w:rFonts w:ascii="Arial" w:hAnsi="Arial" w:cs="Arial"/>
                <w:b/>
                <w:bCs/>
                <w:sz w:val="24"/>
                <w:szCs w:val="24"/>
              </w:rPr>
            </w:pPr>
            <w:r>
              <w:rPr>
                <w:rFonts w:ascii="Arial" w:hAnsi="Arial" w:cs="Arial"/>
                <w:b/>
                <w:bCs/>
                <w:sz w:val="24"/>
                <w:szCs w:val="24"/>
              </w:rPr>
              <w:t>December</w:t>
            </w:r>
          </w:p>
        </w:tc>
        <w:tc>
          <w:tcPr>
            <w:tcW w:w="1515"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38C9CB87" w14:textId="77777777" w:rsidR="007C07D8" w:rsidRPr="00597AC6" w:rsidRDefault="007C07D8" w:rsidP="00BA5CDD">
            <w:pPr>
              <w:jc w:val="center"/>
              <w:rPr>
                <w:rFonts w:ascii="Arial" w:hAnsi="Arial" w:cs="Arial"/>
                <w:sz w:val="24"/>
                <w:szCs w:val="24"/>
              </w:rPr>
            </w:pPr>
            <w:r>
              <w:rPr>
                <w:rFonts w:ascii="Arial" w:hAnsi="Arial" w:cs="Arial"/>
                <w:sz w:val="24"/>
                <w:szCs w:val="24"/>
              </w:rPr>
              <w:t>11</w:t>
            </w:r>
          </w:p>
        </w:tc>
        <w:tc>
          <w:tcPr>
            <w:tcW w:w="1514"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3091C4E6" w14:textId="77777777" w:rsidR="007C07D8" w:rsidRPr="00597AC6" w:rsidRDefault="007C07D8" w:rsidP="00BA5CDD">
            <w:pPr>
              <w:jc w:val="center"/>
              <w:rPr>
                <w:rFonts w:ascii="Arial" w:hAnsi="Arial" w:cs="Arial"/>
                <w:sz w:val="24"/>
                <w:szCs w:val="24"/>
              </w:rPr>
            </w:pPr>
            <w:r>
              <w:rPr>
                <w:rFonts w:ascii="Arial" w:hAnsi="Arial" w:cs="Arial"/>
                <w:sz w:val="24"/>
                <w:szCs w:val="24"/>
              </w:rPr>
              <w:t>4</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633B70A3" w14:textId="77777777" w:rsidR="007C07D8" w:rsidRPr="00597AC6" w:rsidRDefault="007C07D8" w:rsidP="00BA5CDD">
            <w:pPr>
              <w:jc w:val="center"/>
              <w:rPr>
                <w:rFonts w:ascii="Arial" w:hAnsi="Arial" w:cs="Arial"/>
                <w:bCs/>
                <w:sz w:val="24"/>
                <w:szCs w:val="24"/>
              </w:rPr>
            </w:pPr>
            <w:r w:rsidRPr="00597AC6">
              <w:rPr>
                <w:rFonts w:ascii="Arial" w:hAnsi="Arial" w:cs="Arial"/>
                <w:bCs/>
                <w:sz w:val="24"/>
                <w:szCs w:val="24"/>
              </w:rPr>
              <w:t>3</w:t>
            </w:r>
          </w:p>
        </w:tc>
        <w:tc>
          <w:tcPr>
            <w:tcW w:w="1345" w:type="dxa"/>
            <w:tcBorders>
              <w:top w:val="single" w:sz="8" w:space="0" w:color="FFFFFF"/>
              <w:left w:val="single" w:sz="8" w:space="0" w:color="FFFFFF"/>
              <w:bottom w:val="single" w:sz="8" w:space="0" w:color="FFFFFF"/>
              <w:right w:val="single" w:sz="8" w:space="0" w:color="FFFFFF"/>
            </w:tcBorders>
            <w:shd w:val="clear" w:color="auto" w:fill="EAF6FC"/>
          </w:tcPr>
          <w:p w14:paraId="1771BC64" w14:textId="460C0FD5" w:rsidR="007C07D8" w:rsidRDefault="007C07D8" w:rsidP="007C07D8">
            <w:pPr>
              <w:jc w:val="center"/>
              <w:rPr>
                <w:rFonts w:ascii="Arial" w:hAnsi="Arial" w:cs="Arial"/>
                <w:bCs/>
                <w:sz w:val="24"/>
                <w:szCs w:val="24"/>
              </w:rPr>
            </w:pPr>
            <w:r>
              <w:rPr>
                <w:rFonts w:ascii="Arial" w:hAnsi="Arial" w:cs="Arial"/>
                <w:bCs/>
                <w:sz w:val="24"/>
                <w:szCs w:val="24"/>
              </w:rPr>
              <w:t>6</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0F9AB09F" w14:textId="5EC9F925" w:rsidR="007C07D8" w:rsidRPr="00597AC6" w:rsidRDefault="007C07D8" w:rsidP="007C07D8">
            <w:pPr>
              <w:jc w:val="center"/>
              <w:rPr>
                <w:rFonts w:ascii="Arial" w:hAnsi="Arial" w:cs="Arial"/>
                <w:bCs/>
                <w:sz w:val="24"/>
                <w:szCs w:val="24"/>
              </w:rPr>
            </w:pPr>
            <w:r>
              <w:rPr>
                <w:rFonts w:ascii="Arial" w:hAnsi="Arial" w:cs="Arial"/>
                <w:bCs/>
                <w:sz w:val="24"/>
                <w:szCs w:val="24"/>
              </w:rPr>
              <w:t>8</w:t>
            </w:r>
          </w:p>
        </w:tc>
      </w:tr>
      <w:tr w:rsidR="007C07D8" w:rsidRPr="005F18BF" w14:paraId="550A3453" w14:textId="3C767A03" w:rsidTr="007C07D8">
        <w:trPr>
          <w:trHeight w:val="621"/>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5E364676" w14:textId="77777777" w:rsidR="007C07D8" w:rsidRPr="005F18BF" w:rsidRDefault="007C07D8" w:rsidP="00852A2A">
            <w:pPr>
              <w:jc w:val="both"/>
              <w:rPr>
                <w:rFonts w:ascii="Arial" w:hAnsi="Arial" w:cs="Arial"/>
                <w:b/>
                <w:bCs/>
                <w:sz w:val="24"/>
                <w:szCs w:val="24"/>
              </w:rPr>
            </w:pPr>
            <w:r>
              <w:rPr>
                <w:rFonts w:ascii="Arial" w:hAnsi="Arial" w:cs="Arial"/>
                <w:b/>
                <w:bCs/>
                <w:sz w:val="24"/>
                <w:szCs w:val="24"/>
              </w:rPr>
              <w:t>January</w:t>
            </w:r>
          </w:p>
        </w:tc>
        <w:tc>
          <w:tcPr>
            <w:tcW w:w="15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6339F668" w14:textId="77777777" w:rsidR="007C07D8" w:rsidRPr="00296479" w:rsidRDefault="007C07D8" w:rsidP="00BA5CDD">
            <w:pPr>
              <w:jc w:val="center"/>
              <w:rPr>
                <w:rFonts w:ascii="Arial" w:hAnsi="Arial" w:cs="Arial"/>
                <w:sz w:val="24"/>
                <w:szCs w:val="24"/>
              </w:rPr>
            </w:pPr>
            <w:r w:rsidRPr="00296479">
              <w:rPr>
                <w:rFonts w:ascii="Arial" w:hAnsi="Arial" w:cs="Arial"/>
                <w:sz w:val="24"/>
                <w:szCs w:val="24"/>
              </w:rPr>
              <w:t>6</w:t>
            </w:r>
          </w:p>
        </w:tc>
        <w:tc>
          <w:tcPr>
            <w:tcW w:w="151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41AECFF1" w14:textId="77777777" w:rsidR="007C07D8" w:rsidRPr="00296479" w:rsidRDefault="007C07D8" w:rsidP="00BA5CDD">
            <w:pPr>
              <w:jc w:val="center"/>
              <w:rPr>
                <w:rFonts w:ascii="Arial" w:hAnsi="Arial" w:cs="Arial"/>
                <w:sz w:val="24"/>
                <w:szCs w:val="24"/>
              </w:rPr>
            </w:pPr>
            <w:r w:rsidRPr="00296479">
              <w:rPr>
                <w:rFonts w:ascii="Arial" w:hAnsi="Arial" w:cs="Arial"/>
                <w:sz w:val="24"/>
                <w:szCs w:val="24"/>
              </w:rPr>
              <w:t>2</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6A6C3A6C" w14:textId="77777777" w:rsidR="007C07D8" w:rsidRPr="00B97B07" w:rsidRDefault="007C07D8" w:rsidP="00BA5CDD">
            <w:pPr>
              <w:jc w:val="center"/>
              <w:rPr>
                <w:rFonts w:ascii="Arial" w:hAnsi="Arial" w:cs="Arial"/>
                <w:bCs/>
                <w:sz w:val="24"/>
                <w:szCs w:val="24"/>
              </w:rPr>
            </w:pPr>
            <w:r w:rsidRPr="00B97B07">
              <w:rPr>
                <w:rFonts w:ascii="Arial" w:hAnsi="Arial" w:cs="Arial"/>
                <w:bCs/>
                <w:sz w:val="24"/>
                <w:szCs w:val="24"/>
              </w:rPr>
              <w:t>6</w:t>
            </w:r>
          </w:p>
        </w:tc>
        <w:tc>
          <w:tcPr>
            <w:tcW w:w="134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34D3F96E" w14:textId="2E3F91C4" w:rsidR="007C07D8" w:rsidRDefault="007C07D8" w:rsidP="007C07D8">
            <w:pPr>
              <w:jc w:val="center"/>
              <w:rPr>
                <w:rFonts w:ascii="Arial" w:hAnsi="Arial" w:cs="Arial"/>
                <w:bCs/>
                <w:sz w:val="24"/>
                <w:szCs w:val="24"/>
              </w:rPr>
            </w:pPr>
            <w:r>
              <w:rPr>
                <w:rFonts w:ascii="Arial" w:hAnsi="Arial" w:cs="Arial"/>
                <w:bCs/>
                <w:sz w:val="24"/>
                <w:szCs w:val="24"/>
              </w:rPr>
              <w:t>6</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28338C0C" w14:textId="7178B706" w:rsidR="007C07D8" w:rsidRPr="00B97B07" w:rsidRDefault="007C07D8" w:rsidP="007C07D8">
            <w:pPr>
              <w:jc w:val="center"/>
              <w:rPr>
                <w:rFonts w:ascii="Arial" w:hAnsi="Arial" w:cs="Arial"/>
                <w:bCs/>
                <w:sz w:val="24"/>
                <w:szCs w:val="24"/>
              </w:rPr>
            </w:pPr>
            <w:r>
              <w:rPr>
                <w:rFonts w:ascii="Arial" w:hAnsi="Arial" w:cs="Arial"/>
                <w:bCs/>
                <w:sz w:val="24"/>
                <w:szCs w:val="24"/>
              </w:rPr>
              <w:t>11</w:t>
            </w:r>
          </w:p>
        </w:tc>
      </w:tr>
      <w:tr w:rsidR="007C07D8" w:rsidRPr="005F18BF" w14:paraId="0C210D12" w14:textId="5C9082B9" w:rsidTr="007C07D8">
        <w:trPr>
          <w:trHeight w:val="621"/>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03862DFF" w14:textId="77777777" w:rsidR="007C07D8" w:rsidRPr="005F18BF" w:rsidRDefault="007C07D8" w:rsidP="00852A2A">
            <w:pPr>
              <w:jc w:val="both"/>
              <w:rPr>
                <w:rFonts w:ascii="Arial" w:hAnsi="Arial" w:cs="Arial"/>
                <w:b/>
                <w:bCs/>
                <w:sz w:val="24"/>
                <w:szCs w:val="24"/>
              </w:rPr>
            </w:pPr>
            <w:r>
              <w:rPr>
                <w:rFonts w:ascii="Arial" w:hAnsi="Arial" w:cs="Arial"/>
                <w:b/>
                <w:bCs/>
                <w:sz w:val="24"/>
                <w:szCs w:val="24"/>
              </w:rPr>
              <w:t>February</w:t>
            </w:r>
          </w:p>
        </w:tc>
        <w:tc>
          <w:tcPr>
            <w:tcW w:w="1515"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4D9F3AF2" w14:textId="77777777" w:rsidR="007C07D8" w:rsidRPr="00296479" w:rsidRDefault="007C07D8" w:rsidP="00BA5CDD">
            <w:pPr>
              <w:jc w:val="center"/>
              <w:rPr>
                <w:rFonts w:ascii="Arial" w:hAnsi="Arial" w:cs="Arial"/>
                <w:sz w:val="24"/>
                <w:szCs w:val="24"/>
              </w:rPr>
            </w:pPr>
            <w:r w:rsidRPr="00296479">
              <w:rPr>
                <w:rFonts w:ascii="Arial" w:hAnsi="Arial" w:cs="Arial"/>
                <w:sz w:val="24"/>
                <w:szCs w:val="24"/>
              </w:rPr>
              <w:t>14</w:t>
            </w:r>
          </w:p>
        </w:tc>
        <w:tc>
          <w:tcPr>
            <w:tcW w:w="1514"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70A52F4D" w14:textId="77777777" w:rsidR="007C07D8" w:rsidRPr="00296479" w:rsidRDefault="007C07D8" w:rsidP="00BA5CDD">
            <w:pPr>
              <w:jc w:val="center"/>
              <w:rPr>
                <w:rFonts w:ascii="Arial" w:hAnsi="Arial" w:cs="Arial"/>
                <w:sz w:val="24"/>
                <w:szCs w:val="24"/>
              </w:rPr>
            </w:pPr>
            <w:r w:rsidRPr="00296479">
              <w:rPr>
                <w:rFonts w:ascii="Arial" w:hAnsi="Arial" w:cs="Arial"/>
                <w:sz w:val="24"/>
                <w:szCs w:val="24"/>
              </w:rPr>
              <w:t>4</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0C149191" w14:textId="77777777" w:rsidR="007C07D8" w:rsidRPr="00B97B07" w:rsidRDefault="007C07D8" w:rsidP="00BA5CDD">
            <w:pPr>
              <w:jc w:val="center"/>
              <w:rPr>
                <w:rFonts w:ascii="Arial" w:hAnsi="Arial" w:cs="Arial"/>
                <w:bCs/>
                <w:sz w:val="24"/>
                <w:szCs w:val="24"/>
              </w:rPr>
            </w:pPr>
            <w:r w:rsidRPr="00B97B07">
              <w:rPr>
                <w:rFonts w:ascii="Arial" w:hAnsi="Arial" w:cs="Arial"/>
                <w:bCs/>
                <w:sz w:val="24"/>
                <w:szCs w:val="24"/>
              </w:rPr>
              <w:t>4</w:t>
            </w:r>
          </w:p>
        </w:tc>
        <w:tc>
          <w:tcPr>
            <w:tcW w:w="1345" w:type="dxa"/>
            <w:tcBorders>
              <w:top w:val="single" w:sz="8" w:space="0" w:color="FFFFFF"/>
              <w:left w:val="single" w:sz="8" w:space="0" w:color="FFFFFF"/>
              <w:bottom w:val="single" w:sz="8" w:space="0" w:color="FFFFFF"/>
              <w:right w:val="single" w:sz="8" w:space="0" w:color="FFFFFF"/>
            </w:tcBorders>
            <w:shd w:val="clear" w:color="auto" w:fill="EAF6FC"/>
          </w:tcPr>
          <w:p w14:paraId="0F5BDBA9" w14:textId="75B2196D" w:rsidR="007C07D8" w:rsidRDefault="007C07D8" w:rsidP="007C07D8">
            <w:pPr>
              <w:jc w:val="center"/>
              <w:rPr>
                <w:rFonts w:ascii="Arial" w:hAnsi="Arial" w:cs="Arial"/>
                <w:bCs/>
                <w:sz w:val="24"/>
                <w:szCs w:val="24"/>
              </w:rPr>
            </w:pPr>
            <w:r>
              <w:rPr>
                <w:rFonts w:ascii="Arial" w:hAnsi="Arial" w:cs="Arial"/>
                <w:bCs/>
                <w:sz w:val="24"/>
                <w:szCs w:val="24"/>
              </w:rPr>
              <w:t>15</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2EF3CF4C" w14:textId="1E4D8F6D" w:rsidR="007C07D8" w:rsidRPr="00B97B07" w:rsidRDefault="007C07D8" w:rsidP="007C07D8">
            <w:pPr>
              <w:jc w:val="center"/>
              <w:rPr>
                <w:rFonts w:ascii="Arial" w:hAnsi="Arial" w:cs="Arial"/>
                <w:bCs/>
                <w:sz w:val="24"/>
                <w:szCs w:val="24"/>
              </w:rPr>
            </w:pPr>
            <w:r>
              <w:rPr>
                <w:rFonts w:ascii="Arial" w:hAnsi="Arial" w:cs="Arial"/>
                <w:bCs/>
                <w:sz w:val="24"/>
                <w:szCs w:val="24"/>
              </w:rPr>
              <w:t>13</w:t>
            </w:r>
          </w:p>
        </w:tc>
      </w:tr>
      <w:tr w:rsidR="007C07D8" w:rsidRPr="005F18BF" w14:paraId="06A20398" w14:textId="5A645326" w:rsidTr="007C07D8">
        <w:trPr>
          <w:trHeight w:val="621"/>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6AFF1127" w14:textId="77777777" w:rsidR="007C07D8" w:rsidRPr="005F18BF" w:rsidRDefault="007C07D8" w:rsidP="00852A2A">
            <w:pPr>
              <w:jc w:val="both"/>
              <w:rPr>
                <w:rFonts w:ascii="Arial" w:hAnsi="Arial" w:cs="Arial"/>
                <w:b/>
                <w:bCs/>
                <w:sz w:val="24"/>
                <w:szCs w:val="24"/>
              </w:rPr>
            </w:pPr>
            <w:r>
              <w:rPr>
                <w:rFonts w:ascii="Arial" w:hAnsi="Arial" w:cs="Arial"/>
                <w:b/>
                <w:bCs/>
                <w:sz w:val="24"/>
                <w:szCs w:val="24"/>
              </w:rPr>
              <w:t>March</w:t>
            </w:r>
          </w:p>
        </w:tc>
        <w:tc>
          <w:tcPr>
            <w:tcW w:w="151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641E60D" w14:textId="77777777" w:rsidR="007C07D8" w:rsidRPr="00296479" w:rsidRDefault="007C07D8" w:rsidP="00BA5CDD">
            <w:pPr>
              <w:jc w:val="center"/>
              <w:rPr>
                <w:rFonts w:ascii="Arial" w:hAnsi="Arial" w:cs="Arial"/>
                <w:sz w:val="24"/>
                <w:szCs w:val="24"/>
              </w:rPr>
            </w:pPr>
            <w:r w:rsidRPr="00296479">
              <w:rPr>
                <w:rFonts w:ascii="Arial" w:hAnsi="Arial" w:cs="Arial"/>
                <w:sz w:val="24"/>
                <w:szCs w:val="24"/>
              </w:rPr>
              <w:t>10</w:t>
            </w:r>
          </w:p>
        </w:tc>
        <w:tc>
          <w:tcPr>
            <w:tcW w:w="1514"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39235551" w14:textId="77777777" w:rsidR="007C07D8" w:rsidRPr="00296479" w:rsidRDefault="007C07D8" w:rsidP="00BA5CDD">
            <w:pPr>
              <w:jc w:val="center"/>
              <w:rPr>
                <w:rFonts w:ascii="Arial" w:hAnsi="Arial" w:cs="Arial"/>
                <w:sz w:val="24"/>
                <w:szCs w:val="24"/>
              </w:rPr>
            </w:pPr>
            <w:r w:rsidRPr="00296479">
              <w:rPr>
                <w:rFonts w:ascii="Arial" w:hAnsi="Arial" w:cs="Arial"/>
                <w:sz w:val="24"/>
                <w:szCs w:val="24"/>
              </w:rPr>
              <w:t>8</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1B8CE10A" w14:textId="77777777" w:rsidR="007C07D8" w:rsidRPr="00B97B07" w:rsidRDefault="007C07D8" w:rsidP="00BA5CDD">
            <w:pPr>
              <w:jc w:val="center"/>
              <w:rPr>
                <w:rFonts w:ascii="Arial" w:hAnsi="Arial" w:cs="Arial"/>
                <w:bCs/>
                <w:sz w:val="24"/>
                <w:szCs w:val="24"/>
              </w:rPr>
            </w:pPr>
            <w:r w:rsidRPr="00B97B07">
              <w:rPr>
                <w:rFonts w:ascii="Arial" w:hAnsi="Arial" w:cs="Arial"/>
                <w:bCs/>
                <w:sz w:val="24"/>
                <w:szCs w:val="24"/>
              </w:rPr>
              <w:t>6</w:t>
            </w:r>
          </w:p>
        </w:tc>
        <w:tc>
          <w:tcPr>
            <w:tcW w:w="1345"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FF89178" w14:textId="7C3D327F" w:rsidR="007C07D8" w:rsidRPr="00B97B07" w:rsidRDefault="007C07D8" w:rsidP="007C07D8">
            <w:pPr>
              <w:jc w:val="center"/>
              <w:rPr>
                <w:rFonts w:ascii="Arial" w:hAnsi="Arial" w:cs="Arial"/>
                <w:bCs/>
                <w:sz w:val="24"/>
                <w:szCs w:val="24"/>
              </w:rPr>
            </w:pPr>
            <w:r>
              <w:rPr>
                <w:rFonts w:ascii="Arial" w:hAnsi="Arial" w:cs="Arial"/>
                <w:bCs/>
                <w:sz w:val="24"/>
                <w:szCs w:val="24"/>
              </w:rPr>
              <w:t>10</w:t>
            </w:r>
          </w:p>
        </w:tc>
        <w:tc>
          <w:tcPr>
            <w:tcW w:w="148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5D6D004" w14:textId="33FCFF26" w:rsidR="007C07D8" w:rsidRPr="00B97B07" w:rsidRDefault="007C07D8" w:rsidP="007C07D8">
            <w:pPr>
              <w:jc w:val="center"/>
              <w:rPr>
                <w:rFonts w:ascii="Arial" w:hAnsi="Arial" w:cs="Arial"/>
                <w:bCs/>
                <w:sz w:val="24"/>
                <w:szCs w:val="24"/>
              </w:rPr>
            </w:pPr>
            <w:r>
              <w:rPr>
                <w:rFonts w:ascii="Arial" w:hAnsi="Arial" w:cs="Arial"/>
                <w:bCs/>
                <w:sz w:val="24"/>
                <w:szCs w:val="24"/>
              </w:rPr>
              <w:t>4</w:t>
            </w:r>
          </w:p>
        </w:tc>
      </w:tr>
      <w:tr w:rsidR="007C07D8" w:rsidRPr="005F18BF" w14:paraId="447FC29A" w14:textId="2CF702EB" w:rsidTr="007C07D8">
        <w:trPr>
          <w:trHeight w:val="621"/>
        </w:trPr>
        <w:tc>
          <w:tcPr>
            <w:tcW w:w="1656"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10709239" w14:textId="77777777" w:rsidR="007C07D8" w:rsidRPr="005F18BF" w:rsidRDefault="007C07D8" w:rsidP="00852A2A">
            <w:pPr>
              <w:jc w:val="both"/>
              <w:rPr>
                <w:rFonts w:ascii="Arial" w:hAnsi="Arial" w:cs="Arial"/>
                <w:sz w:val="24"/>
                <w:szCs w:val="24"/>
              </w:rPr>
            </w:pPr>
            <w:r w:rsidRPr="005F18BF">
              <w:rPr>
                <w:rFonts w:ascii="Arial" w:hAnsi="Arial" w:cs="Arial"/>
                <w:b/>
                <w:bCs/>
                <w:sz w:val="24"/>
                <w:szCs w:val="24"/>
              </w:rPr>
              <w:t>Total for period</w:t>
            </w:r>
          </w:p>
        </w:tc>
        <w:tc>
          <w:tcPr>
            <w:tcW w:w="1515"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49A64A6E" w14:textId="77777777" w:rsidR="007C07D8" w:rsidRPr="00002A00" w:rsidRDefault="007C07D8" w:rsidP="00BA5CDD">
            <w:pPr>
              <w:jc w:val="center"/>
              <w:rPr>
                <w:rFonts w:ascii="Arial" w:hAnsi="Arial" w:cs="Arial"/>
                <w:b/>
                <w:sz w:val="24"/>
                <w:szCs w:val="24"/>
              </w:rPr>
            </w:pPr>
            <w:r>
              <w:rPr>
                <w:rFonts w:ascii="Arial" w:hAnsi="Arial" w:cs="Arial"/>
                <w:b/>
                <w:sz w:val="24"/>
                <w:szCs w:val="24"/>
              </w:rPr>
              <w:t>91</w:t>
            </w:r>
          </w:p>
        </w:tc>
        <w:tc>
          <w:tcPr>
            <w:tcW w:w="1514"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0B8240DF" w14:textId="343229D7" w:rsidR="007C07D8" w:rsidRPr="00002A00" w:rsidRDefault="007C07D8" w:rsidP="00BA5CDD">
            <w:pPr>
              <w:jc w:val="center"/>
              <w:rPr>
                <w:rFonts w:ascii="Arial" w:hAnsi="Arial" w:cs="Arial"/>
                <w:b/>
                <w:sz w:val="24"/>
                <w:szCs w:val="24"/>
              </w:rPr>
            </w:pPr>
            <w:r>
              <w:rPr>
                <w:rFonts w:ascii="Arial" w:hAnsi="Arial" w:cs="Arial"/>
                <w:b/>
                <w:sz w:val="24"/>
                <w:szCs w:val="24"/>
              </w:rPr>
              <w:t>66</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1EFF5580" w14:textId="176F4E05" w:rsidR="007C07D8" w:rsidRPr="005F18BF" w:rsidRDefault="007C07D8" w:rsidP="00BA5CDD">
            <w:pPr>
              <w:jc w:val="center"/>
              <w:rPr>
                <w:rFonts w:ascii="Arial" w:hAnsi="Arial" w:cs="Arial"/>
                <w:b/>
                <w:bCs/>
                <w:sz w:val="24"/>
                <w:szCs w:val="24"/>
              </w:rPr>
            </w:pPr>
            <w:r>
              <w:rPr>
                <w:rFonts w:ascii="Arial" w:hAnsi="Arial" w:cs="Arial"/>
                <w:b/>
                <w:bCs/>
                <w:sz w:val="24"/>
                <w:szCs w:val="24"/>
              </w:rPr>
              <w:t>73</w:t>
            </w:r>
          </w:p>
        </w:tc>
        <w:tc>
          <w:tcPr>
            <w:tcW w:w="1345" w:type="dxa"/>
            <w:tcBorders>
              <w:top w:val="single" w:sz="8" w:space="0" w:color="FFFFFF"/>
              <w:left w:val="single" w:sz="8" w:space="0" w:color="FFFFFF"/>
              <w:bottom w:val="single" w:sz="8" w:space="0" w:color="FFFFFF"/>
              <w:right w:val="single" w:sz="8" w:space="0" w:color="FFFFFF"/>
            </w:tcBorders>
            <w:shd w:val="clear" w:color="auto" w:fill="EAF6FC"/>
          </w:tcPr>
          <w:p w14:paraId="179571EF" w14:textId="264C69D8" w:rsidR="007C07D8" w:rsidRPr="004B7639" w:rsidRDefault="007C07D8" w:rsidP="007C07D8">
            <w:pPr>
              <w:jc w:val="center"/>
              <w:rPr>
                <w:rFonts w:ascii="Arial" w:hAnsi="Arial" w:cs="Arial"/>
                <w:b/>
                <w:bCs/>
                <w:sz w:val="24"/>
                <w:szCs w:val="24"/>
              </w:rPr>
            </w:pPr>
            <w:r>
              <w:rPr>
                <w:rFonts w:ascii="Arial" w:hAnsi="Arial" w:cs="Arial"/>
                <w:b/>
                <w:bCs/>
                <w:sz w:val="24"/>
                <w:szCs w:val="24"/>
              </w:rPr>
              <w:t>88</w:t>
            </w:r>
          </w:p>
        </w:tc>
        <w:tc>
          <w:tcPr>
            <w:tcW w:w="1488" w:type="dxa"/>
            <w:tcBorders>
              <w:top w:val="single" w:sz="8" w:space="0" w:color="FFFFFF"/>
              <w:left w:val="single" w:sz="8" w:space="0" w:color="FFFFFF"/>
              <w:bottom w:val="single" w:sz="8" w:space="0" w:color="FFFFFF"/>
              <w:right w:val="single" w:sz="8" w:space="0" w:color="FFFFFF"/>
            </w:tcBorders>
            <w:shd w:val="clear" w:color="auto" w:fill="EAF6FC"/>
          </w:tcPr>
          <w:p w14:paraId="1B37C691" w14:textId="271D6E39" w:rsidR="007C07D8" w:rsidRPr="004B7639" w:rsidRDefault="007C07D8" w:rsidP="007C07D8">
            <w:pPr>
              <w:jc w:val="center"/>
              <w:rPr>
                <w:rFonts w:ascii="Arial" w:hAnsi="Arial" w:cs="Arial"/>
                <w:b/>
                <w:bCs/>
                <w:sz w:val="24"/>
                <w:szCs w:val="24"/>
              </w:rPr>
            </w:pPr>
            <w:r>
              <w:rPr>
                <w:rFonts w:ascii="Arial" w:hAnsi="Arial" w:cs="Arial"/>
                <w:b/>
                <w:bCs/>
                <w:sz w:val="24"/>
                <w:szCs w:val="24"/>
              </w:rPr>
              <w:t>128</w:t>
            </w:r>
          </w:p>
        </w:tc>
      </w:tr>
    </w:tbl>
    <w:p w14:paraId="1E53D034" w14:textId="77777777" w:rsidR="0012395B" w:rsidRPr="0012395B" w:rsidRDefault="0012395B" w:rsidP="0012395B">
      <w:pPr>
        <w:jc w:val="both"/>
        <w:rPr>
          <w:rFonts w:ascii="Arial" w:hAnsi="Arial" w:cs="Arial"/>
          <w:sz w:val="24"/>
          <w:szCs w:val="24"/>
        </w:rPr>
      </w:pPr>
    </w:p>
    <w:p w14:paraId="5B3A4CA6" w14:textId="2621A623" w:rsidR="00650AFE" w:rsidRDefault="00650AFE" w:rsidP="00796083">
      <w:pPr>
        <w:jc w:val="both"/>
        <w:rPr>
          <w:rFonts w:ascii="Arial" w:hAnsi="Arial" w:cs="Arial"/>
          <w:sz w:val="24"/>
          <w:szCs w:val="24"/>
        </w:rPr>
      </w:pPr>
    </w:p>
    <w:p w14:paraId="3E96A9C9" w14:textId="0100BCFE" w:rsidR="00E9132A" w:rsidRDefault="00E9132A" w:rsidP="00E9132A">
      <w:pPr>
        <w:jc w:val="both"/>
        <w:rPr>
          <w:rFonts w:ascii="Arial" w:eastAsia="Times New Roman" w:hAnsi="Arial" w:cs="Arial"/>
          <w:bCs/>
          <w:sz w:val="24"/>
          <w:szCs w:val="24"/>
        </w:rPr>
      </w:pPr>
      <w:r>
        <w:rPr>
          <w:rFonts w:ascii="Arial" w:hAnsi="Arial" w:cs="Arial"/>
          <w:sz w:val="24"/>
          <w:szCs w:val="24"/>
        </w:rPr>
        <w:t>It is worth noting that t</w:t>
      </w:r>
      <w:r w:rsidRPr="005725FC">
        <w:rPr>
          <w:rFonts w:ascii="Arial" w:eastAsia="Times New Roman" w:hAnsi="Arial" w:cs="Arial"/>
          <w:sz w:val="24"/>
          <w:szCs w:val="24"/>
        </w:rPr>
        <w:t>he two most common themes for new concerns</w:t>
      </w:r>
      <w:r>
        <w:rPr>
          <w:rFonts w:ascii="Arial" w:eastAsia="Times New Roman" w:hAnsi="Arial" w:cs="Arial"/>
          <w:sz w:val="24"/>
          <w:szCs w:val="24"/>
        </w:rPr>
        <w:t xml:space="preserve"> remained as in previous years and were</w:t>
      </w:r>
      <w:r w:rsidRPr="005725FC">
        <w:rPr>
          <w:rFonts w:ascii="Arial" w:eastAsia="Times New Roman" w:hAnsi="Arial" w:cs="Arial"/>
          <w:sz w:val="24"/>
          <w:szCs w:val="24"/>
        </w:rPr>
        <w:t xml:space="preserve"> </w:t>
      </w:r>
      <w:r w:rsidRPr="00E9132A">
        <w:rPr>
          <w:rFonts w:ascii="Arial" w:eastAsia="Times New Roman" w:hAnsi="Arial" w:cs="Arial"/>
          <w:b/>
          <w:sz w:val="24"/>
          <w:szCs w:val="24"/>
        </w:rPr>
        <w:t>System and Process (30), Management Concern (63)</w:t>
      </w:r>
      <w:r>
        <w:rPr>
          <w:rFonts w:ascii="Arial" w:eastAsia="Times New Roman" w:hAnsi="Arial" w:cs="Arial"/>
          <w:sz w:val="24"/>
          <w:szCs w:val="24"/>
        </w:rPr>
        <w:t>.  These areas therefore remain a key priority for Workforce &amp; OD</w:t>
      </w:r>
      <w:r w:rsidR="00FD6132">
        <w:rPr>
          <w:rFonts w:ascii="Arial" w:eastAsia="Times New Roman" w:hAnsi="Arial" w:cs="Arial"/>
          <w:sz w:val="24"/>
          <w:szCs w:val="24"/>
        </w:rPr>
        <w:t xml:space="preserve"> and are core aims as part of our People Strategy</w:t>
      </w:r>
      <w:r>
        <w:rPr>
          <w:rFonts w:ascii="Arial" w:eastAsia="Times New Roman" w:hAnsi="Arial" w:cs="Arial"/>
          <w:sz w:val="24"/>
          <w:szCs w:val="24"/>
        </w:rPr>
        <w:t>.  During 1</w:t>
      </w:r>
      <w:r w:rsidRPr="00E9132A">
        <w:rPr>
          <w:rFonts w:ascii="Arial" w:eastAsia="Times New Roman" w:hAnsi="Arial" w:cs="Arial"/>
          <w:sz w:val="24"/>
          <w:szCs w:val="24"/>
          <w:vertAlign w:val="superscript"/>
        </w:rPr>
        <w:t>st</w:t>
      </w:r>
      <w:r>
        <w:rPr>
          <w:rFonts w:ascii="Arial" w:eastAsia="Times New Roman" w:hAnsi="Arial" w:cs="Arial"/>
          <w:sz w:val="24"/>
          <w:szCs w:val="24"/>
        </w:rPr>
        <w:t xml:space="preserve"> April 2023 to 31</w:t>
      </w:r>
      <w:r w:rsidRPr="00E9132A">
        <w:rPr>
          <w:rFonts w:ascii="Arial" w:eastAsia="Times New Roman" w:hAnsi="Arial" w:cs="Arial"/>
          <w:sz w:val="24"/>
          <w:szCs w:val="24"/>
          <w:vertAlign w:val="superscript"/>
        </w:rPr>
        <w:t>st</w:t>
      </w:r>
      <w:r>
        <w:rPr>
          <w:rFonts w:ascii="Arial" w:eastAsia="Times New Roman" w:hAnsi="Arial" w:cs="Arial"/>
          <w:sz w:val="24"/>
          <w:szCs w:val="24"/>
        </w:rPr>
        <w:t xml:space="preserve"> March 2024, a total </w:t>
      </w:r>
      <w:r w:rsidRPr="00E9132A">
        <w:rPr>
          <w:rFonts w:ascii="Arial" w:eastAsia="Times New Roman" w:hAnsi="Arial" w:cs="Arial"/>
          <w:sz w:val="24"/>
          <w:szCs w:val="24"/>
        </w:rPr>
        <w:t xml:space="preserve">of </w:t>
      </w:r>
      <w:r w:rsidRPr="00E9132A">
        <w:rPr>
          <w:rFonts w:ascii="Arial" w:eastAsia="Times New Roman" w:hAnsi="Arial" w:cs="Arial"/>
          <w:b/>
          <w:bCs/>
          <w:sz w:val="24"/>
          <w:szCs w:val="24"/>
        </w:rPr>
        <w:t xml:space="preserve">429 Leaders &amp; Managers </w:t>
      </w:r>
      <w:r>
        <w:rPr>
          <w:rFonts w:ascii="Arial" w:eastAsia="Times New Roman" w:hAnsi="Arial" w:cs="Arial"/>
          <w:b/>
          <w:bCs/>
          <w:sz w:val="24"/>
          <w:szCs w:val="24"/>
        </w:rPr>
        <w:t xml:space="preserve">attended </w:t>
      </w:r>
      <w:r w:rsidR="00FD6132" w:rsidRPr="00FD6132">
        <w:rPr>
          <w:rFonts w:ascii="Arial" w:eastAsia="Times New Roman" w:hAnsi="Arial" w:cs="Arial"/>
          <w:bCs/>
          <w:sz w:val="24"/>
          <w:szCs w:val="24"/>
        </w:rPr>
        <w:t>across</w:t>
      </w:r>
      <w:r w:rsidR="00FD6132">
        <w:rPr>
          <w:rFonts w:ascii="Arial" w:eastAsia="Times New Roman" w:hAnsi="Arial" w:cs="Arial"/>
          <w:b/>
          <w:bCs/>
          <w:sz w:val="24"/>
          <w:szCs w:val="24"/>
        </w:rPr>
        <w:t xml:space="preserve"> </w:t>
      </w:r>
      <w:r w:rsidRPr="00E9132A">
        <w:rPr>
          <w:rFonts w:ascii="Arial" w:eastAsia="Times New Roman" w:hAnsi="Arial" w:cs="Arial"/>
          <w:bCs/>
          <w:sz w:val="24"/>
          <w:szCs w:val="24"/>
        </w:rPr>
        <w:t>our Management and Leadership Development programmes</w:t>
      </w:r>
      <w:r w:rsidR="00FD6132">
        <w:rPr>
          <w:rFonts w:ascii="Arial" w:eastAsia="Times New Roman" w:hAnsi="Arial" w:cs="Arial"/>
          <w:bCs/>
          <w:sz w:val="24"/>
          <w:szCs w:val="24"/>
        </w:rPr>
        <w:t xml:space="preserve">, from </w:t>
      </w:r>
      <w:proofErr w:type="gramStart"/>
      <w:r w:rsidR="00FD6132">
        <w:rPr>
          <w:rFonts w:ascii="Arial" w:eastAsia="Times New Roman" w:hAnsi="Arial" w:cs="Arial"/>
          <w:bCs/>
          <w:sz w:val="24"/>
          <w:szCs w:val="24"/>
        </w:rPr>
        <w:t>first-line</w:t>
      </w:r>
      <w:proofErr w:type="gramEnd"/>
      <w:r w:rsidR="00FD6132">
        <w:rPr>
          <w:rFonts w:ascii="Arial" w:eastAsia="Times New Roman" w:hAnsi="Arial" w:cs="Arial"/>
          <w:bCs/>
          <w:sz w:val="24"/>
          <w:szCs w:val="24"/>
        </w:rPr>
        <w:t xml:space="preserve"> through to senior leadership development.</w:t>
      </w:r>
    </w:p>
    <w:p w14:paraId="145F1C91" w14:textId="364C940D" w:rsidR="00FD6132" w:rsidRDefault="00FD6132" w:rsidP="00E9132A">
      <w:pPr>
        <w:jc w:val="both"/>
        <w:rPr>
          <w:rFonts w:ascii="Arial" w:eastAsia="Times New Roman" w:hAnsi="Arial" w:cs="Arial"/>
          <w:bCs/>
          <w:sz w:val="24"/>
          <w:szCs w:val="24"/>
        </w:rPr>
      </w:pPr>
      <w:r>
        <w:rPr>
          <w:rFonts w:ascii="Arial" w:eastAsia="Times New Roman" w:hAnsi="Arial" w:cs="Arial"/>
          <w:bCs/>
          <w:sz w:val="24"/>
          <w:szCs w:val="24"/>
        </w:rPr>
        <w:t>It is reassuring to note the NHS Wales Staff Survey 2023 results and new question set around Compassionate Leadership; however, we recognise there is more to be done to improv</w:t>
      </w:r>
      <w:r w:rsidR="00D969E7">
        <w:rPr>
          <w:rFonts w:ascii="Arial" w:eastAsia="Times New Roman" w:hAnsi="Arial" w:cs="Arial"/>
          <w:bCs/>
          <w:sz w:val="24"/>
          <w:szCs w:val="24"/>
        </w:rPr>
        <w:t>e across</w:t>
      </w:r>
      <w:r>
        <w:rPr>
          <w:rFonts w:ascii="Arial" w:eastAsia="Times New Roman" w:hAnsi="Arial" w:cs="Arial"/>
          <w:bCs/>
          <w:sz w:val="24"/>
          <w:szCs w:val="24"/>
        </w:rPr>
        <w:t xml:space="preserve"> </w:t>
      </w:r>
      <w:proofErr w:type="gramStart"/>
      <w:r w:rsidR="00D969E7">
        <w:rPr>
          <w:rFonts w:ascii="Arial" w:eastAsia="Times New Roman" w:hAnsi="Arial" w:cs="Arial"/>
          <w:bCs/>
          <w:sz w:val="24"/>
          <w:szCs w:val="24"/>
        </w:rPr>
        <w:t>a number of</w:t>
      </w:r>
      <w:proofErr w:type="gramEnd"/>
      <w:r>
        <w:rPr>
          <w:rFonts w:ascii="Arial" w:eastAsia="Times New Roman" w:hAnsi="Arial" w:cs="Arial"/>
          <w:bCs/>
          <w:sz w:val="24"/>
          <w:szCs w:val="24"/>
        </w:rPr>
        <w:t xml:space="preserve"> areas of the Health Board</w:t>
      </w:r>
      <w:r w:rsidR="00D24483">
        <w:rPr>
          <w:rFonts w:ascii="Arial" w:eastAsia="Times New Roman" w:hAnsi="Arial" w:cs="Arial"/>
          <w:bCs/>
          <w:sz w:val="24"/>
          <w:szCs w:val="24"/>
        </w:rPr>
        <w:t>, particularly when it comes to line managers taking action as a result of listening to staff concerns</w:t>
      </w:r>
      <w:r>
        <w:rPr>
          <w:rFonts w:ascii="Arial" w:eastAsia="Times New Roman" w:hAnsi="Arial" w:cs="Arial"/>
          <w:bCs/>
          <w:sz w:val="24"/>
          <w:szCs w:val="24"/>
        </w:rPr>
        <w:t>:</w:t>
      </w:r>
    </w:p>
    <w:p w14:paraId="3B14C9DB" w14:textId="7DA68E8D" w:rsidR="00FD6132" w:rsidRPr="00FD6132" w:rsidRDefault="00FD6132" w:rsidP="00FD6132">
      <w:pPr>
        <w:pStyle w:val="ListParagraph"/>
        <w:numPr>
          <w:ilvl w:val="0"/>
          <w:numId w:val="15"/>
        </w:numPr>
        <w:jc w:val="both"/>
        <w:rPr>
          <w:rFonts w:ascii="Arial" w:eastAsia="Times New Roman" w:hAnsi="Arial" w:cs="Arial"/>
          <w:sz w:val="24"/>
          <w:szCs w:val="24"/>
        </w:rPr>
      </w:pPr>
      <w:r w:rsidRPr="00FD6132">
        <w:rPr>
          <w:rFonts w:ascii="Arial" w:eastAsia="Times New Roman" w:hAnsi="Arial" w:cs="Arial"/>
          <w:b/>
          <w:bCs/>
          <w:sz w:val="24"/>
          <w:szCs w:val="24"/>
        </w:rPr>
        <w:lastRenderedPageBreak/>
        <w:t xml:space="preserve">71% </w:t>
      </w:r>
      <w:r w:rsidRPr="00FD6132">
        <w:rPr>
          <w:rFonts w:ascii="Arial" w:eastAsia="Times New Roman" w:hAnsi="Arial" w:cs="Arial"/>
          <w:sz w:val="24"/>
          <w:szCs w:val="24"/>
        </w:rPr>
        <w:t>of respondents feel that their line manager is interested in listening when they describe the challenges they face</w:t>
      </w:r>
    </w:p>
    <w:p w14:paraId="79B7A18B" w14:textId="0EA54BE8" w:rsidR="00FD6132" w:rsidRPr="00FD6132" w:rsidRDefault="00FD6132" w:rsidP="00FD6132">
      <w:pPr>
        <w:pStyle w:val="ListParagraph"/>
        <w:numPr>
          <w:ilvl w:val="0"/>
          <w:numId w:val="15"/>
        </w:numPr>
        <w:jc w:val="both"/>
        <w:rPr>
          <w:rFonts w:ascii="Arial" w:eastAsia="Times New Roman" w:hAnsi="Arial" w:cs="Arial"/>
          <w:sz w:val="24"/>
          <w:szCs w:val="24"/>
        </w:rPr>
      </w:pPr>
      <w:r w:rsidRPr="00FD6132">
        <w:rPr>
          <w:rFonts w:ascii="Arial" w:eastAsia="Times New Roman" w:hAnsi="Arial" w:cs="Arial"/>
          <w:b/>
          <w:bCs/>
          <w:sz w:val="24"/>
          <w:szCs w:val="24"/>
        </w:rPr>
        <w:t>67%</w:t>
      </w:r>
      <w:r w:rsidRPr="00FD6132">
        <w:rPr>
          <w:rFonts w:ascii="Arial" w:eastAsia="Times New Roman" w:hAnsi="Arial" w:cs="Arial"/>
          <w:sz w:val="24"/>
          <w:szCs w:val="24"/>
        </w:rPr>
        <w:t xml:space="preserve"> of respondents feel that their line manager takes effective action to help them with ant problems they face</w:t>
      </w:r>
    </w:p>
    <w:p w14:paraId="73373F4C" w14:textId="77777777" w:rsidR="00D969E7" w:rsidRPr="00D969E7" w:rsidRDefault="00FD6132" w:rsidP="00D969E7">
      <w:pPr>
        <w:pStyle w:val="ListParagraph"/>
        <w:numPr>
          <w:ilvl w:val="0"/>
          <w:numId w:val="15"/>
        </w:numPr>
        <w:jc w:val="both"/>
        <w:rPr>
          <w:rFonts w:ascii="Arial" w:hAnsi="Arial" w:cs="Arial"/>
          <w:sz w:val="24"/>
          <w:szCs w:val="24"/>
        </w:rPr>
      </w:pPr>
      <w:r w:rsidRPr="00FD6132">
        <w:rPr>
          <w:rFonts w:ascii="Arial" w:eastAsia="Times New Roman" w:hAnsi="Arial" w:cs="Arial"/>
          <w:b/>
          <w:bCs/>
          <w:sz w:val="24"/>
          <w:szCs w:val="24"/>
        </w:rPr>
        <w:t>68%</w:t>
      </w:r>
      <w:r w:rsidRPr="00FD6132">
        <w:rPr>
          <w:rFonts w:ascii="Arial" w:eastAsia="Times New Roman" w:hAnsi="Arial" w:cs="Arial"/>
          <w:sz w:val="24"/>
          <w:szCs w:val="24"/>
        </w:rPr>
        <w:t xml:space="preserve"> of respondents feel that their line manager works together with them to come to an understanding of problems.</w:t>
      </w:r>
    </w:p>
    <w:p w14:paraId="4395F426" w14:textId="2840B52F" w:rsidR="00D969E7" w:rsidRPr="00D969E7" w:rsidRDefault="00D969E7" w:rsidP="00D969E7">
      <w:pPr>
        <w:jc w:val="both"/>
        <w:rPr>
          <w:rFonts w:ascii="Arial" w:hAnsi="Arial" w:cs="Arial"/>
          <w:sz w:val="24"/>
          <w:szCs w:val="24"/>
        </w:rPr>
      </w:pPr>
      <w:r>
        <w:rPr>
          <w:rFonts w:ascii="Arial" w:hAnsi="Arial" w:cs="Arial"/>
          <w:bCs/>
          <w:kern w:val="24"/>
          <w:sz w:val="24"/>
          <w:szCs w:val="24"/>
        </w:rPr>
        <w:t>We also launched an Employee Relations B</w:t>
      </w:r>
      <w:r w:rsidRPr="00D969E7">
        <w:rPr>
          <w:rFonts w:ascii="Arial" w:hAnsi="Arial" w:cs="Arial"/>
          <w:bCs/>
          <w:kern w:val="24"/>
          <w:sz w:val="24"/>
          <w:szCs w:val="24"/>
        </w:rPr>
        <w:t xml:space="preserve">est </w:t>
      </w:r>
      <w:r>
        <w:rPr>
          <w:rFonts w:ascii="Arial" w:hAnsi="Arial" w:cs="Arial"/>
          <w:bCs/>
          <w:kern w:val="24"/>
          <w:sz w:val="24"/>
          <w:szCs w:val="24"/>
        </w:rPr>
        <w:t>P</w:t>
      </w:r>
      <w:r w:rsidRPr="00D969E7">
        <w:rPr>
          <w:rFonts w:ascii="Arial" w:hAnsi="Arial" w:cs="Arial"/>
          <w:bCs/>
          <w:kern w:val="24"/>
          <w:sz w:val="24"/>
          <w:szCs w:val="24"/>
        </w:rPr>
        <w:t xml:space="preserve">ractice </w:t>
      </w:r>
      <w:r>
        <w:rPr>
          <w:rFonts w:ascii="Arial" w:hAnsi="Arial" w:cs="Arial"/>
          <w:bCs/>
          <w:kern w:val="24"/>
          <w:sz w:val="24"/>
          <w:szCs w:val="24"/>
        </w:rPr>
        <w:t>R</w:t>
      </w:r>
      <w:r w:rsidRPr="00D969E7">
        <w:rPr>
          <w:rFonts w:ascii="Arial" w:hAnsi="Arial" w:cs="Arial"/>
          <w:bCs/>
          <w:kern w:val="24"/>
          <w:sz w:val="24"/>
          <w:szCs w:val="24"/>
        </w:rPr>
        <w:t>eview in 2023 in partnership with our TU colleagues with the following objectives:</w:t>
      </w:r>
      <w:r w:rsidRPr="00D969E7">
        <w:rPr>
          <w:rFonts w:ascii="Arial" w:hAnsi="Arial" w:cs="Arial"/>
          <w:bCs/>
          <w:kern w:val="24"/>
        </w:rPr>
        <w:t xml:space="preserve"> </w:t>
      </w:r>
    </w:p>
    <w:p w14:paraId="6AC42680" w14:textId="77777777" w:rsidR="00D969E7" w:rsidRPr="00D969E7" w:rsidRDefault="00D969E7" w:rsidP="00D969E7">
      <w:pPr>
        <w:pStyle w:val="ListParagraph"/>
        <w:numPr>
          <w:ilvl w:val="0"/>
          <w:numId w:val="16"/>
        </w:numPr>
        <w:spacing w:after="0" w:line="276" w:lineRule="auto"/>
        <w:rPr>
          <w:rFonts w:ascii="Arial" w:hAnsi="Arial" w:cs="Arial"/>
          <w:sz w:val="24"/>
          <w:szCs w:val="24"/>
        </w:rPr>
      </w:pPr>
      <w:r w:rsidRPr="00D969E7">
        <w:rPr>
          <w:rFonts w:ascii="Arial" w:hAnsi="Arial" w:cs="Arial"/>
          <w:color w:val="000000" w:themeColor="text1"/>
          <w:kern w:val="24"/>
          <w:sz w:val="24"/>
          <w:szCs w:val="24"/>
        </w:rPr>
        <w:t>Ensure we are person centred in the way we manage our Employee Relations cases and avoid harm</w:t>
      </w:r>
    </w:p>
    <w:p w14:paraId="0205EE65" w14:textId="77777777" w:rsidR="00D969E7" w:rsidRPr="00D969E7" w:rsidRDefault="00D969E7" w:rsidP="00D969E7">
      <w:pPr>
        <w:pStyle w:val="ListParagraph"/>
        <w:numPr>
          <w:ilvl w:val="0"/>
          <w:numId w:val="16"/>
        </w:numPr>
        <w:spacing w:after="0" w:line="276" w:lineRule="auto"/>
        <w:rPr>
          <w:rFonts w:ascii="Arial" w:hAnsi="Arial" w:cs="Arial"/>
          <w:sz w:val="24"/>
          <w:szCs w:val="24"/>
        </w:rPr>
      </w:pPr>
      <w:r w:rsidRPr="00D969E7">
        <w:rPr>
          <w:rFonts w:ascii="Arial" w:hAnsi="Arial" w:cs="Arial"/>
          <w:color w:val="000000" w:themeColor="text1"/>
          <w:kern w:val="24"/>
          <w:sz w:val="24"/>
          <w:szCs w:val="24"/>
        </w:rPr>
        <w:t xml:space="preserve">Work collaboratively with our TU colleagues </w:t>
      </w:r>
    </w:p>
    <w:p w14:paraId="38974FC4" w14:textId="77777777" w:rsidR="00D969E7" w:rsidRPr="00D969E7" w:rsidRDefault="00D969E7" w:rsidP="00D969E7">
      <w:pPr>
        <w:pStyle w:val="ListParagraph"/>
        <w:numPr>
          <w:ilvl w:val="0"/>
          <w:numId w:val="16"/>
        </w:numPr>
        <w:spacing w:after="0" w:line="276" w:lineRule="auto"/>
        <w:rPr>
          <w:rFonts w:ascii="Arial" w:hAnsi="Arial" w:cs="Arial"/>
          <w:sz w:val="24"/>
          <w:szCs w:val="24"/>
        </w:rPr>
      </w:pPr>
      <w:r w:rsidRPr="00D969E7">
        <w:rPr>
          <w:rFonts w:ascii="Arial" w:hAnsi="Arial" w:cs="Arial"/>
          <w:color w:val="000000" w:themeColor="text1"/>
          <w:kern w:val="24"/>
          <w:sz w:val="24"/>
          <w:szCs w:val="24"/>
        </w:rPr>
        <w:t xml:space="preserve">Establish the baseline application of policies, procedures and practices to consider: </w:t>
      </w:r>
    </w:p>
    <w:p w14:paraId="1FDBD917" w14:textId="77777777" w:rsidR="00D969E7" w:rsidRPr="00D969E7" w:rsidRDefault="00D969E7" w:rsidP="00D969E7">
      <w:pPr>
        <w:pStyle w:val="ListParagraph"/>
        <w:numPr>
          <w:ilvl w:val="1"/>
          <w:numId w:val="16"/>
        </w:numPr>
        <w:spacing w:after="0" w:line="276" w:lineRule="auto"/>
        <w:rPr>
          <w:rFonts w:ascii="Arial" w:hAnsi="Arial" w:cs="Arial"/>
          <w:sz w:val="24"/>
          <w:szCs w:val="24"/>
        </w:rPr>
      </w:pPr>
      <w:r w:rsidRPr="00D969E7">
        <w:rPr>
          <w:rFonts w:ascii="Arial" w:hAnsi="Arial" w:cs="Arial"/>
          <w:color w:val="000000" w:themeColor="text1"/>
          <w:kern w:val="24"/>
          <w:sz w:val="24"/>
          <w:szCs w:val="24"/>
        </w:rPr>
        <w:t>What are we doing well?</w:t>
      </w:r>
    </w:p>
    <w:p w14:paraId="50240B64" w14:textId="77777777" w:rsidR="00D969E7" w:rsidRPr="00D969E7" w:rsidRDefault="00D969E7" w:rsidP="00D969E7">
      <w:pPr>
        <w:pStyle w:val="ListParagraph"/>
        <w:numPr>
          <w:ilvl w:val="1"/>
          <w:numId w:val="16"/>
        </w:numPr>
        <w:spacing w:after="0" w:line="276" w:lineRule="auto"/>
        <w:rPr>
          <w:rFonts w:ascii="Arial" w:hAnsi="Arial" w:cs="Arial"/>
          <w:sz w:val="24"/>
          <w:szCs w:val="24"/>
        </w:rPr>
      </w:pPr>
      <w:r w:rsidRPr="00D969E7">
        <w:rPr>
          <w:rFonts w:ascii="Arial" w:hAnsi="Arial" w:cs="Arial"/>
          <w:color w:val="000000" w:themeColor="text1"/>
          <w:kern w:val="24"/>
          <w:sz w:val="24"/>
          <w:szCs w:val="24"/>
        </w:rPr>
        <w:t>Where can we improve to enhance employee experience and prevent avoidable harm?</w:t>
      </w:r>
    </w:p>
    <w:p w14:paraId="11D5D279" w14:textId="1EFD55ED" w:rsidR="00D969E7" w:rsidRPr="00D969E7" w:rsidRDefault="00D969E7" w:rsidP="00D969E7">
      <w:pPr>
        <w:pStyle w:val="ListParagraph"/>
        <w:numPr>
          <w:ilvl w:val="0"/>
          <w:numId w:val="16"/>
        </w:numPr>
        <w:spacing w:after="0" w:line="276" w:lineRule="auto"/>
        <w:rPr>
          <w:rFonts w:ascii="Arial" w:hAnsi="Arial" w:cs="Arial"/>
          <w:sz w:val="24"/>
          <w:szCs w:val="24"/>
        </w:rPr>
      </w:pPr>
      <w:r w:rsidRPr="00D969E7">
        <w:rPr>
          <w:rFonts w:ascii="Arial" w:hAnsi="Arial" w:cs="Arial"/>
          <w:color w:val="000000" w:themeColor="text1"/>
          <w:kern w:val="24"/>
          <w:sz w:val="24"/>
          <w:szCs w:val="24"/>
        </w:rPr>
        <w:t xml:space="preserve">Analyse available ER data to establish a baseline position, to enable benchmarking identify trends and target improvement </w:t>
      </w:r>
    </w:p>
    <w:p w14:paraId="77D63A4A" w14:textId="77777777" w:rsidR="00D969E7" w:rsidRPr="00D969E7" w:rsidRDefault="00D969E7" w:rsidP="00D969E7">
      <w:pPr>
        <w:pStyle w:val="ListParagraph"/>
        <w:spacing w:after="0" w:line="276" w:lineRule="auto"/>
        <w:rPr>
          <w:rFonts w:ascii="Arial" w:hAnsi="Arial" w:cs="Arial"/>
          <w:sz w:val="24"/>
          <w:szCs w:val="24"/>
        </w:rPr>
      </w:pPr>
    </w:p>
    <w:p w14:paraId="27E1E6F6" w14:textId="177B7125" w:rsidR="00D969E7" w:rsidRPr="00D969E7" w:rsidRDefault="00D969E7" w:rsidP="00D969E7">
      <w:pPr>
        <w:jc w:val="both"/>
        <w:rPr>
          <w:rFonts w:ascii="Arial" w:hAnsi="Arial" w:cs="Arial"/>
          <w:color w:val="FF0000"/>
          <w:sz w:val="24"/>
          <w:szCs w:val="24"/>
        </w:rPr>
      </w:pPr>
      <w:r w:rsidRPr="00D969E7">
        <w:rPr>
          <w:rFonts w:ascii="Arial" w:hAnsi="Arial" w:cs="Arial"/>
          <w:sz w:val="24"/>
          <w:szCs w:val="24"/>
        </w:rPr>
        <w:t xml:space="preserve">An initial review of the ER data has suggested that we have made much progress to reduce formal intervention, particularly in the disciplinary space.  It is also in our view </w:t>
      </w:r>
      <w:r>
        <w:rPr>
          <w:rFonts w:ascii="Arial" w:hAnsi="Arial" w:cs="Arial"/>
          <w:sz w:val="24"/>
          <w:szCs w:val="24"/>
        </w:rPr>
        <w:t xml:space="preserve">that </w:t>
      </w:r>
      <w:r w:rsidRPr="00D969E7">
        <w:rPr>
          <w:rFonts w:ascii="Arial" w:hAnsi="Arial" w:cs="Arial"/>
          <w:sz w:val="24"/>
          <w:szCs w:val="24"/>
        </w:rPr>
        <w:t>positive representation at our Respect &amp; Resolution/Dignity at Work has increase</w:t>
      </w:r>
      <w:r>
        <w:rPr>
          <w:rFonts w:ascii="Arial" w:hAnsi="Arial" w:cs="Arial"/>
          <w:sz w:val="24"/>
          <w:szCs w:val="24"/>
        </w:rPr>
        <w:t>d</w:t>
      </w:r>
      <w:r w:rsidRPr="00D969E7">
        <w:rPr>
          <w:rFonts w:ascii="Arial" w:hAnsi="Arial" w:cs="Arial"/>
          <w:sz w:val="24"/>
          <w:szCs w:val="24"/>
        </w:rPr>
        <w:t xml:space="preserve"> – this means our staff are willing to speak up and bring concerns to us. There is still much for us to do, but we are</w:t>
      </w:r>
      <w:r>
        <w:rPr>
          <w:rFonts w:ascii="Arial" w:hAnsi="Arial" w:cs="Arial"/>
          <w:sz w:val="24"/>
          <w:szCs w:val="24"/>
        </w:rPr>
        <w:t xml:space="preserve"> starting to have</w:t>
      </w:r>
      <w:r w:rsidRPr="00D969E7">
        <w:rPr>
          <w:rFonts w:ascii="Arial" w:hAnsi="Arial" w:cs="Arial"/>
          <w:sz w:val="24"/>
          <w:szCs w:val="24"/>
        </w:rPr>
        <w:t xml:space="preserve"> a positive impact</w:t>
      </w:r>
      <w:r>
        <w:rPr>
          <w:rFonts w:ascii="Arial" w:hAnsi="Arial" w:cs="Arial"/>
          <w:sz w:val="24"/>
          <w:szCs w:val="24"/>
        </w:rPr>
        <w:t xml:space="preserve"> in collaboration through delivering our Partnership Compact. </w:t>
      </w:r>
    </w:p>
    <w:p w14:paraId="43F9042E" w14:textId="0C3B45ED" w:rsidR="00852A2A" w:rsidRPr="00852A2A" w:rsidRDefault="00852A2A" w:rsidP="00852A2A">
      <w:pPr>
        <w:jc w:val="both"/>
        <w:rPr>
          <w:rFonts w:ascii="Arial" w:hAnsi="Arial" w:cs="Arial"/>
          <w:b/>
          <w:sz w:val="24"/>
          <w:szCs w:val="24"/>
        </w:rPr>
      </w:pPr>
      <w:r w:rsidRPr="00852A2A">
        <w:rPr>
          <w:rFonts w:ascii="Arial" w:hAnsi="Arial" w:cs="Arial"/>
          <w:b/>
          <w:sz w:val="24"/>
          <w:szCs w:val="24"/>
        </w:rPr>
        <w:t>2.2 Delivery of Action Plan – NHS Wales Speaking Up Safely Framework</w:t>
      </w:r>
    </w:p>
    <w:p w14:paraId="2CAA17C4" w14:textId="37476FB1" w:rsidR="003E4DDB" w:rsidRDefault="00852A2A" w:rsidP="00852A2A">
      <w:pPr>
        <w:jc w:val="both"/>
        <w:rPr>
          <w:rFonts w:ascii="Arial" w:hAnsi="Arial" w:cs="Arial"/>
          <w:sz w:val="24"/>
          <w:szCs w:val="24"/>
        </w:rPr>
      </w:pPr>
      <w:r>
        <w:rPr>
          <w:rFonts w:ascii="Arial" w:hAnsi="Arial" w:cs="Arial"/>
          <w:sz w:val="24"/>
          <w:szCs w:val="24"/>
        </w:rPr>
        <w:t>Progress has been slower than hoped due to restructure within Culture, OD &amp; Staff Experience and gaps in resource to deliver across priorities. To mitigate this</w:t>
      </w:r>
      <w:r w:rsidR="003E4DDB">
        <w:rPr>
          <w:rFonts w:ascii="Arial" w:hAnsi="Arial" w:cs="Arial"/>
          <w:sz w:val="24"/>
          <w:szCs w:val="24"/>
        </w:rPr>
        <w:t xml:space="preserve"> and enhance the pace, the Leadership &amp; OD Lead and deputy to the Head of Culture, OD &amp; Staff Experience will support this work going forward. </w:t>
      </w:r>
    </w:p>
    <w:p w14:paraId="26C307D4" w14:textId="2612EC36" w:rsidR="003E4DDB" w:rsidRDefault="003E4DDB" w:rsidP="00852A2A">
      <w:pPr>
        <w:jc w:val="both"/>
        <w:rPr>
          <w:rFonts w:ascii="Arial" w:hAnsi="Arial" w:cs="Arial"/>
          <w:sz w:val="24"/>
          <w:szCs w:val="24"/>
        </w:rPr>
      </w:pPr>
      <w:r>
        <w:rPr>
          <w:rFonts w:ascii="Arial" w:hAnsi="Arial" w:cs="Arial"/>
          <w:sz w:val="24"/>
          <w:szCs w:val="24"/>
        </w:rPr>
        <w:t>T</w:t>
      </w:r>
      <w:r w:rsidR="00852A2A">
        <w:rPr>
          <w:rFonts w:ascii="Arial" w:hAnsi="Arial" w:cs="Arial"/>
          <w:sz w:val="24"/>
          <w:szCs w:val="24"/>
        </w:rPr>
        <w:t>o date, from the actions detailed in appendix 3</w:t>
      </w:r>
      <w:r w:rsidR="00852A2A" w:rsidRPr="00956D7A">
        <w:rPr>
          <w:rFonts w:ascii="Arial" w:hAnsi="Arial" w:cs="Arial"/>
          <w:sz w:val="24"/>
          <w:szCs w:val="24"/>
        </w:rPr>
        <w:t xml:space="preserve">, </w:t>
      </w:r>
      <w:r w:rsidR="00852A2A">
        <w:rPr>
          <w:rFonts w:ascii="Arial" w:hAnsi="Arial" w:cs="Arial"/>
          <w:sz w:val="24"/>
          <w:szCs w:val="24"/>
        </w:rPr>
        <w:t xml:space="preserve">initial </w:t>
      </w:r>
      <w:r w:rsidR="00852A2A" w:rsidRPr="00956D7A">
        <w:rPr>
          <w:rFonts w:ascii="Arial" w:hAnsi="Arial" w:cs="Arial"/>
          <w:sz w:val="24"/>
          <w:szCs w:val="24"/>
        </w:rPr>
        <w:t>development has commenced</w:t>
      </w:r>
      <w:r w:rsidR="00852A2A">
        <w:rPr>
          <w:rFonts w:ascii="Arial" w:hAnsi="Arial" w:cs="Arial"/>
          <w:sz w:val="24"/>
          <w:szCs w:val="24"/>
        </w:rPr>
        <w:t xml:space="preserve"> behind the scenes</w:t>
      </w:r>
      <w:r w:rsidR="00852A2A" w:rsidRPr="00956D7A">
        <w:rPr>
          <w:rFonts w:ascii="Arial" w:hAnsi="Arial" w:cs="Arial"/>
          <w:sz w:val="24"/>
          <w:szCs w:val="24"/>
        </w:rPr>
        <w:t xml:space="preserve"> in partnership with Culture, OD &amp; Staff Experience, Corp</w:t>
      </w:r>
      <w:r w:rsidR="00852A2A">
        <w:rPr>
          <w:rFonts w:ascii="Arial" w:hAnsi="Arial" w:cs="Arial"/>
          <w:sz w:val="24"/>
          <w:szCs w:val="24"/>
        </w:rPr>
        <w:t>orate Governance, DICE</w:t>
      </w:r>
      <w:r w:rsidR="00852A2A" w:rsidRPr="00956D7A">
        <w:rPr>
          <w:rFonts w:ascii="Arial" w:hAnsi="Arial" w:cs="Arial"/>
          <w:sz w:val="24"/>
          <w:szCs w:val="24"/>
        </w:rPr>
        <w:t xml:space="preserve"> </w:t>
      </w:r>
      <w:r w:rsidR="00852A2A">
        <w:rPr>
          <w:rFonts w:ascii="Arial" w:hAnsi="Arial" w:cs="Arial"/>
          <w:sz w:val="24"/>
          <w:szCs w:val="24"/>
        </w:rPr>
        <w:t xml:space="preserve">and Trade Union Partners </w:t>
      </w:r>
      <w:r w:rsidR="00852A2A" w:rsidRPr="00956D7A">
        <w:rPr>
          <w:rFonts w:ascii="Arial" w:hAnsi="Arial" w:cs="Arial"/>
          <w:sz w:val="24"/>
          <w:szCs w:val="24"/>
        </w:rPr>
        <w:t>to improve the Raising Concerns’ page of the Staff Intranet</w:t>
      </w:r>
      <w:r w:rsidR="00852A2A">
        <w:rPr>
          <w:rFonts w:ascii="Arial" w:hAnsi="Arial" w:cs="Arial"/>
          <w:sz w:val="24"/>
          <w:szCs w:val="24"/>
        </w:rPr>
        <w:t xml:space="preserve"> as well as the Staff Handbook for new starters. </w:t>
      </w:r>
      <w:r>
        <w:rPr>
          <w:rFonts w:ascii="Arial" w:hAnsi="Arial" w:cs="Arial"/>
          <w:sz w:val="24"/>
          <w:szCs w:val="24"/>
        </w:rPr>
        <w:t xml:space="preserve">It is planned that a core group of stakeholders will be set up take forward delivery of the action plan.  </w:t>
      </w:r>
    </w:p>
    <w:p w14:paraId="2682E38C" w14:textId="0562EB7F" w:rsidR="00852A2A" w:rsidRPr="00956D7A" w:rsidRDefault="00852A2A" w:rsidP="00852A2A">
      <w:pPr>
        <w:jc w:val="both"/>
        <w:rPr>
          <w:rFonts w:ascii="Arial" w:hAnsi="Arial" w:cs="Arial"/>
          <w:sz w:val="24"/>
          <w:szCs w:val="24"/>
        </w:rPr>
      </w:pPr>
      <w:r>
        <w:rPr>
          <w:rFonts w:ascii="Arial" w:hAnsi="Arial" w:cs="Arial"/>
          <w:sz w:val="24"/>
          <w:szCs w:val="24"/>
        </w:rPr>
        <w:t>T</w:t>
      </w:r>
      <w:r w:rsidRPr="00956D7A">
        <w:rPr>
          <w:rFonts w:ascii="Arial" w:hAnsi="Arial" w:cs="Arial"/>
          <w:sz w:val="24"/>
          <w:szCs w:val="24"/>
        </w:rPr>
        <w:t>he re-tender of the Guardian Service</w:t>
      </w:r>
      <w:r>
        <w:rPr>
          <w:rFonts w:ascii="Arial" w:hAnsi="Arial" w:cs="Arial"/>
          <w:sz w:val="24"/>
          <w:szCs w:val="24"/>
        </w:rPr>
        <w:t xml:space="preserve"> was completed on</w:t>
      </w:r>
      <w:r w:rsidRPr="00956D7A">
        <w:rPr>
          <w:rFonts w:ascii="Arial" w:hAnsi="Arial" w:cs="Arial"/>
          <w:sz w:val="24"/>
          <w:szCs w:val="24"/>
        </w:rPr>
        <w:t xml:space="preserve"> 1</w:t>
      </w:r>
      <w:r w:rsidRPr="00956D7A">
        <w:rPr>
          <w:rFonts w:ascii="Arial" w:hAnsi="Arial" w:cs="Arial"/>
          <w:sz w:val="24"/>
          <w:szCs w:val="24"/>
          <w:vertAlign w:val="superscript"/>
        </w:rPr>
        <w:t>st</w:t>
      </w:r>
      <w:r w:rsidRPr="00956D7A">
        <w:rPr>
          <w:rFonts w:ascii="Arial" w:hAnsi="Arial" w:cs="Arial"/>
          <w:sz w:val="24"/>
          <w:szCs w:val="24"/>
        </w:rPr>
        <w:t xml:space="preserve"> December 2023.</w:t>
      </w:r>
      <w:r>
        <w:rPr>
          <w:rFonts w:ascii="Arial" w:hAnsi="Arial" w:cs="Arial"/>
          <w:sz w:val="24"/>
          <w:szCs w:val="24"/>
        </w:rPr>
        <w:t xml:space="preserve">   It is also planned that the National Framework will be shared across the organisation with the launch of the developed and improved Raising Concerns intranet page</w:t>
      </w:r>
      <w:r w:rsidR="003E4DDB">
        <w:rPr>
          <w:rFonts w:ascii="Arial" w:hAnsi="Arial" w:cs="Arial"/>
          <w:sz w:val="24"/>
          <w:szCs w:val="24"/>
        </w:rPr>
        <w:t xml:space="preserve">, which is hoped for the end of June 2024.  In line with our review and refresh of our Leadership Development Programme, speaking up safely and the Guardian Service will be incorporated.  Planning has also commenced for Speak Up month ahead of October 2024.  </w:t>
      </w:r>
    </w:p>
    <w:p w14:paraId="70A73756" w14:textId="144088EC" w:rsidR="00852A2A" w:rsidRDefault="00852A2A" w:rsidP="00852A2A">
      <w:pPr>
        <w:jc w:val="both"/>
        <w:rPr>
          <w:rFonts w:ascii="Arial" w:hAnsi="Arial" w:cs="Arial"/>
          <w:color w:val="FF0000"/>
          <w:sz w:val="24"/>
          <w:szCs w:val="24"/>
        </w:rPr>
      </w:pPr>
    </w:p>
    <w:p w14:paraId="2412826E" w14:textId="77777777" w:rsidR="00653AEC" w:rsidRPr="0072604C" w:rsidRDefault="00653AEC" w:rsidP="00653AEC">
      <w:pPr>
        <w:pStyle w:val="ListParagraph"/>
        <w:spacing w:after="0" w:line="240" w:lineRule="auto"/>
        <w:rPr>
          <w:rFonts w:ascii="Arial" w:hAnsi="Arial" w:cs="Arial"/>
          <w:b/>
          <w:sz w:val="24"/>
          <w:szCs w:val="24"/>
        </w:rPr>
      </w:pPr>
    </w:p>
    <w:p w14:paraId="75228E26"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A98544B" w14:textId="44A2D904" w:rsidR="00081C45" w:rsidRPr="00081C45" w:rsidRDefault="00081C45" w:rsidP="00081C45">
      <w:pPr>
        <w:pStyle w:val="ListParagraph"/>
        <w:numPr>
          <w:ilvl w:val="0"/>
          <w:numId w:val="18"/>
        </w:numPr>
        <w:spacing w:after="0" w:line="240" w:lineRule="auto"/>
        <w:jc w:val="both"/>
        <w:rPr>
          <w:rFonts w:ascii="Arial" w:hAnsi="Arial" w:cs="Arial"/>
          <w:sz w:val="24"/>
          <w:szCs w:val="24"/>
        </w:rPr>
      </w:pPr>
      <w:r w:rsidRPr="00081C45">
        <w:rPr>
          <w:rFonts w:ascii="Arial" w:hAnsi="Arial" w:cs="Arial"/>
          <w:sz w:val="24"/>
          <w:szCs w:val="24"/>
        </w:rPr>
        <w:t>As we remain the first and only Health Board in Wales to take forward the service, we can only refer to colleagues and Trusts in England</w:t>
      </w:r>
      <w:r>
        <w:rPr>
          <w:rFonts w:ascii="Arial" w:hAnsi="Arial" w:cs="Arial"/>
          <w:sz w:val="24"/>
          <w:szCs w:val="24"/>
        </w:rPr>
        <w:t xml:space="preserve"> &amp; Scotland</w:t>
      </w:r>
      <w:r w:rsidRPr="00081C45">
        <w:rPr>
          <w:rFonts w:ascii="Arial" w:hAnsi="Arial" w:cs="Arial"/>
          <w:sz w:val="24"/>
          <w:szCs w:val="24"/>
        </w:rPr>
        <w:t xml:space="preserve"> that have taken it forward and use it to learn lessons as we continue to monitor and evaluate</w:t>
      </w:r>
      <w:r>
        <w:rPr>
          <w:rFonts w:ascii="Arial" w:hAnsi="Arial" w:cs="Arial"/>
          <w:sz w:val="24"/>
          <w:szCs w:val="24"/>
        </w:rPr>
        <w:t xml:space="preserve"> the service. However, the introduction of the Guardian Service Alliance will help us to do this.</w:t>
      </w:r>
    </w:p>
    <w:p w14:paraId="40E6BB14" w14:textId="1EDA5B22" w:rsidR="00081C45" w:rsidRPr="00081C45" w:rsidRDefault="00081C45" w:rsidP="00081C45">
      <w:pPr>
        <w:pStyle w:val="ListParagraph"/>
        <w:numPr>
          <w:ilvl w:val="0"/>
          <w:numId w:val="18"/>
        </w:numPr>
        <w:spacing w:after="0" w:line="240" w:lineRule="auto"/>
        <w:jc w:val="both"/>
        <w:rPr>
          <w:rFonts w:ascii="Arial" w:hAnsi="Arial" w:cs="Arial"/>
          <w:sz w:val="24"/>
          <w:szCs w:val="24"/>
        </w:rPr>
      </w:pPr>
      <w:r w:rsidRPr="00081C45">
        <w:rPr>
          <w:rFonts w:ascii="Arial" w:hAnsi="Arial" w:cs="Arial"/>
          <w:sz w:val="24"/>
          <w:szCs w:val="24"/>
        </w:rPr>
        <w:t>There is still the need to manage perception around the service and educate managers and staff about the service</w:t>
      </w:r>
      <w:r>
        <w:rPr>
          <w:rFonts w:ascii="Arial" w:hAnsi="Arial" w:cs="Arial"/>
          <w:sz w:val="24"/>
          <w:szCs w:val="24"/>
        </w:rPr>
        <w:t>.</w:t>
      </w:r>
    </w:p>
    <w:p w14:paraId="2FB4ADF2" w14:textId="4C6556B7" w:rsidR="00653AEC" w:rsidRDefault="00081C45" w:rsidP="00BC703C">
      <w:pPr>
        <w:pStyle w:val="ListParagraph"/>
        <w:numPr>
          <w:ilvl w:val="0"/>
          <w:numId w:val="18"/>
        </w:numPr>
        <w:spacing w:after="0" w:line="240" w:lineRule="auto"/>
        <w:jc w:val="both"/>
        <w:rPr>
          <w:rFonts w:ascii="Arial" w:hAnsi="Arial" w:cs="Arial"/>
          <w:sz w:val="24"/>
          <w:szCs w:val="24"/>
        </w:rPr>
      </w:pPr>
      <w:r w:rsidRPr="00081C45">
        <w:rPr>
          <w:rFonts w:ascii="Arial" w:hAnsi="Arial" w:cs="Arial"/>
          <w:sz w:val="24"/>
          <w:szCs w:val="24"/>
        </w:rPr>
        <w:t>As we continue to take a multi-faceted, multi-levelled approach as part of the Healthie</w:t>
      </w:r>
      <w:r>
        <w:rPr>
          <w:rFonts w:ascii="Arial" w:hAnsi="Arial" w:cs="Arial"/>
          <w:sz w:val="24"/>
          <w:szCs w:val="24"/>
        </w:rPr>
        <w:t>r Working Relationships agenda,</w:t>
      </w:r>
      <w:r w:rsidR="00BC703C">
        <w:rPr>
          <w:rFonts w:ascii="Arial" w:hAnsi="Arial" w:cs="Arial"/>
          <w:sz w:val="24"/>
          <w:szCs w:val="24"/>
        </w:rPr>
        <w:t xml:space="preserve"> of focus on</w:t>
      </w:r>
      <w:r>
        <w:rPr>
          <w:rFonts w:ascii="Arial" w:hAnsi="Arial" w:cs="Arial"/>
          <w:sz w:val="24"/>
          <w:szCs w:val="24"/>
        </w:rPr>
        <w:t xml:space="preserve"> improving culture and behaviours and </w:t>
      </w:r>
      <w:r w:rsidRPr="00081C45">
        <w:rPr>
          <w:rFonts w:ascii="Arial" w:hAnsi="Arial" w:cs="Arial"/>
          <w:sz w:val="24"/>
          <w:szCs w:val="24"/>
        </w:rPr>
        <w:t xml:space="preserve">improving partnership working </w:t>
      </w:r>
      <w:r>
        <w:rPr>
          <w:rFonts w:ascii="Arial" w:hAnsi="Arial" w:cs="Arial"/>
          <w:sz w:val="24"/>
          <w:szCs w:val="24"/>
        </w:rPr>
        <w:t>with trade unions through the partnership compact and best practice review</w:t>
      </w:r>
      <w:r w:rsidRPr="00081C45">
        <w:rPr>
          <w:rFonts w:ascii="Arial" w:hAnsi="Arial" w:cs="Arial"/>
          <w:sz w:val="24"/>
          <w:szCs w:val="24"/>
        </w:rPr>
        <w:t>, it is difficult to fully evaluate</w:t>
      </w:r>
      <w:r>
        <w:rPr>
          <w:rFonts w:ascii="Arial" w:hAnsi="Arial" w:cs="Arial"/>
          <w:sz w:val="24"/>
          <w:szCs w:val="24"/>
        </w:rPr>
        <w:t>, quantify and attribute</w:t>
      </w:r>
      <w:r w:rsidRPr="00081C45">
        <w:rPr>
          <w:rFonts w:ascii="Arial" w:hAnsi="Arial" w:cs="Arial"/>
          <w:sz w:val="24"/>
          <w:szCs w:val="24"/>
        </w:rPr>
        <w:t xml:space="preserve"> the benefits </w:t>
      </w:r>
      <w:r w:rsidR="00BC703C">
        <w:rPr>
          <w:rFonts w:ascii="Arial" w:hAnsi="Arial" w:cs="Arial"/>
          <w:sz w:val="24"/>
          <w:szCs w:val="24"/>
        </w:rPr>
        <w:t>to/</w:t>
      </w:r>
      <w:r w:rsidRPr="00081C45">
        <w:rPr>
          <w:rFonts w:ascii="Arial" w:hAnsi="Arial" w:cs="Arial"/>
          <w:sz w:val="24"/>
          <w:szCs w:val="24"/>
        </w:rPr>
        <w:t>of The Guardian Service</w:t>
      </w:r>
      <w:r>
        <w:rPr>
          <w:rFonts w:ascii="Arial" w:hAnsi="Arial" w:cs="Arial"/>
          <w:sz w:val="24"/>
          <w:szCs w:val="24"/>
        </w:rPr>
        <w:t>.</w:t>
      </w:r>
    </w:p>
    <w:p w14:paraId="24521CD0" w14:textId="5007B2B2" w:rsidR="00BC703C" w:rsidRPr="00BC703C" w:rsidRDefault="00C4254A" w:rsidP="00BC703C">
      <w:pPr>
        <w:pStyle w:val="ListParagraph"/>
        <w:numPr>
          <w:ilvl w:val="0"/>
          <w:numId w:val="18"/>
        </w:numPr>
        <w:jc w:val="both"/>
        <w:rPr>
          <w:rFonts w:ascii="Arial" w:hAnsi="Arial" w:cs="Arial"/>
          <w:sz w:val="24"/>
          <w:szCs w:val="24"/>
        </w:rPr>
      </w:pPr>
      <w:r>
        <w:rPr>
          <w:rFonts w:ascii="Arial" w:hAnsi="Arial" w:cs="Arial"/>
          <w:sz w:val="24"/>
          <w:szCs w:val="24"/>
        </w:rPr>
        <w:t>Some of the t</w:t>
      </w:r>
      <w:r w:rsidR="00BC703C">
        <w:rPr>
          <w:rFonts w:ascii="Arial" w:hAnsi="Arial" w:cs="Arial"/>
          <w:sz w:val="24"/>
          <w:szCs w:val="24"/>
        </w:rPr>
        <w:t>imelines detailed in the Action Plan for delivery against the NHS Wales Speaking Up Safely Framework (appendix 3)</w:t>
      </w:r>
      <w:r>
        <w:rPr>
          <w:rFonts w:ascii="Arial" w:hAnsi="Arial" w:cs="Arial"/>
          <w:sz w:val="24"/>
          <w:szCs w:val="24"/>
        </w:rPr>
        <w:t xml:space="preserve"> have lapsed</w:t>
      </w:r>
      <w:r w:rsidR="00BC703C" w:rsidRPr="00BC703C">
        <w:rPr>
          <w:rFonts w:ascii="Arial" w:hAnsi="Arial" w:cs="Arial"/>
          <w:sz w:val="24"/>
          <w:szCs w:val="24"/>
        </w:rPr>
        <w:t xml:space="preserve"> due to restructure within Culture, OD &amp; Staff Experience and gaps in resource to deliver across priorities. </w:t>
      </w:r>
      <w:r w:rsidR="00BC703C">
        <w:rPr>
          <w:rFonts w:ascii="Arial" w:hAnsi="Arial" w:cs="Arial"/>
          <w:sz w:val="24"/>
          <w:szCs w:val="24"/>
        </w:rPr>
        <w:t>However, t</w:t>
      </w:r>
      <w:r w:rsidR="00BC703C" w:rsidRPr="00BC703C">
        <w:rPr>
          <w:rFonts w:ascii="Arial" w:hAnsi="Arial" w:cs="Arial"/>
          <w:sz w:val="24"/>
          <w:szCs w:val="24"/>
        </w:rPr>
        <w:t>o mitigate this and enhance the pace, the Leadership &amp; OD Lead and deputy to the Head of Culture, OD &amp; Staff Experience will support this work going forward</w:t>
      </w:r>
      <w:r>
        <w:rPr>
          <w:rFonts w:ascii="Arial" w:hAnsi="Arial" w:cs="Arial"/>
          <w:sz w:val="24"/>
          <w:szCs w:val="24"/>
        </w:rPr>
        <w:t xml:space="preserve"> in collaboration with our key stakeholders</w:t>
      </w:r>
      <w:r w:rsidR="00BC703C" w:rsidRPr="00BC703C">
        <w:rPr>
          <w:rFonts w:ascii="Arial" w:hAnsi="Arial" w:cs="Arial"/>
          <w:sz w:val="24"/>
          <w:szCs w:val="24"/>
        </w:rPr>
        <w:t xml:space="preserve">. </w:t>
      </w:r>
    </w:p>
    <w:p w14:paraId="66BC8AFC" w14:textId="77777777" w:rsidR="00BC703C" w:rsidRPr="00BC703C" w:rsidRDefault="00BC703C" w:rsidP="00BC703C">
      <w:pPr>
        <w:spacing w:after="0" w:line="240" w:lineRule="auto"/>
        <w:ind w:left="360"/>
        <w:jc w:val="both"/>
        <w:rPr>
          <w:rFonts w:ascii="Arial" w:hAnsi="Arial" w:cs="Arial"/>
          <w:sz w:val="24"/>
          <w:szCs w:val="24"/>
        </w:rPr>
      </w:pPr>
    </w:p>
    <w:p w14:paraId="4181E1E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07EAE4C" w14:textId="2BBBC33C" w:rsidR="00BC703C" w:rsidRDefault="00BC703C" w:rsidP="00C4254A">
      <w:pPr>
        <w:spacing w:after="0" w:line="240" w:lineRule="auto"/>
        <w:jc w:val="both"/>
        <w:rPr>
          <w:rFonts w:ascii="Arial" w:hAnsi="Arial" w:cs="Arial"/>
          <w:b/>
          <w:sz w:val="24"/>
          <w:szCs w:val="24"/>
        </w:rPr>
      </w:pPr>
      <w:r w:rsidRPr="00BC703C">
        <w:rPr>
          <w:rFonts w:ascii="Arial" w:hAnsi="Arial" w:cs="Arial"/>
          <w:sz w:val="24"/>
          <w:szCs w:val="24"/>
        </w:rPr>
        <w:t>M</w:t>
      </w:r>
      <w:r>
        <w:rPr>
          <w:rFonts w:ascii="Arial" w:hAnsi="Arial" w:cs="Arial"/>
          <w:sz w:val="24"/>
          <w:szCs w:val="24"/>
        </w:rPr>
        <w:t>onthly up-take</w:t>
      </w:r>
      <w:r w:rsidRPr="00BC703C">
        <w:rPr>
          <w:rFonts w:ascii="Arial" w:hAnsi="Arial" w:cs="Arial"/>
          <w:sz w:val="24"/>
          <w:szCs w:val="24"/>
        </w:rPr>
        <w:t xml:space="preserve"> </w:t>
      </w:r>
      <w:r>
        <w:rPr>
          <w:rFonts w:ascii="Arial" w:hAnsi="Arial" w:cs="Arial"/>
          <w:sz w:val="24"/>
          <w:szCs w:val="24"/>
        </w:rPr>
        <w:t xml:space="preserve">of the Guardian Service </w:t>
      </w:r>
      <w:r w:rsidRPr="00BC703C">
        <w:rPr>
          <w:rFonts w:ascii="Arial" w:hAnsi="Arial" w:cs="Arial"/>
          <w:sz w:val="24"/>
          <w:szCs w:val="24"/>
        </w:rPr>
        <w:t>is being closely monitored</w:t>
      </w:r>
      <w:r>
        <w:rPr>
          <w:rFonts w:ascii="Arial" w:hAnsi="Arial" w:cs="Arial"/>
          <w:sz w:val="24"/>
          <w:szCs w:val="24"/>
        </w:rPr>
        <w:t xml:space="preserve"> </w:t>
      </w:r>
      <w:r w:rsidR="00C4254A">
        <w:rPr>
          <w:rFonts w:ascii="Arial" w:hAnsi="Arial" w:cs="Arial"/>
          <w:sz w:val="24"/>
          <w:szCs w:val="24"/>
        </w:rPr>
        <w:t xml:space="preserve">in line with the increase in contacts and </w:t>
      </w:r>
      <w:r>
        <w:rPr>
          <w:rFonts w:ascii="Arial" w:hAnsi="Arial" w:cs="Arial"/>
          <w:sz w:val="24"/>
          <w:szCs w:val="24"/>
        </w:rPr>
        <w:t xml:space="preserve">to assess financial implications in line with the boundaries of the contract being </w:t>
      </w:r>
      <w:r w:rsidR="00C4254A">
        <w:rPr>
          <w:rFonts w:ascii="Arial" w:hAnsi="Arial" w:cs="Arial"/>
          <w:sz w:val="24"/>
          <w:szCs w:val="24"/>
        </w:rPr>
        <w:t xml:space="preserve">set at 100 contacts per contract year.  Costs after reaching the 100 contact </w:t>
      </w:r>
      <w:proofErr w:type="spellStart"/>
      <w:r w:rsidR="00C4254A">
        <w:rPr>
          <w:rFonts w:ascii="Arial" w:hAnsi="Arial" w:cs="Arial"/>
          <w:sz w:val="24"/>
          <w:szCs w:val="24"/>
        </w:rPr>
        <w:t>threshhold</w:t>
      </w:r>
      <w:proofErr w:type="spellEnd"/>
      <w:r w:rsidR="00C4254A">
        <w:rPr>
          <w:rFonts w:ascii="Arial" w:hAnsi="Arial" w:cs="Arial"/>
          <w:sz w:val="24"/>
          <w:szCs w:val="24"/>
        </w:rPr>
        <w:t xml:space="preserve"> are £320 per contact.</w:t>
      </w:r>
    </w:p>
    <w:p w14:paraId="5693C9CE" w14:textId="655A9E7A" w:rsidR="00653AEC" w:rsidRPr="00BC703C" w:rsidRDefault="00BC703C" w:rsidP="00BC703C">
      <w:pPr>
        <w:spacing w:after="0" w:line="240" w:lineRule="auto"/>
        <w:rPr>
          <w:rFonts w:ascii="Arial" w:hAnsi="Arial" w:cs="Arial"/>
          <w:b/>
          <w:sz w:val="24"/>
          <w:szCs w:val="24"/>
        </w:rPr>
      </w:pPr>
      <w:r w:rsidRPr="00BC703C">
        <w:rPr>
          <w:rFonts w:ascii="Arial" w:hAnsi="Arial" w:cs="Arial"/>
          <w:b/>
          <w:sz w:val="24"/>
          <w:szCs w:val="24"/>
        </w:rPr>
        <w:t xml:space="preserve"> </w:t>
      </w:r>
    </w:p>
    <w:p w14:paraId="7EB1BCF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F8B896A" w14:textId="77777777" w:rsidR="00796083" w:rsidRDefault="00796083" w:rsidP="006B5ABE">
      <w:pPr>
        <w:jc w:val="both"/>
        <w:rPr>
          <w:rFonts w:ascii="Arial" w:hAnsi="Arial" w:cs="Arial"/>
          <w:sz w:val="24"/>
          <w:szCs w:val="24"/>
        </w:rPr>
      </w:pPr>
      <w:r w:rsidRPr="0069110A">
        <w:rPr>
          <w:rFonts w:ascii="Arial" w:hAnsi="Arial" w:cs="Arial"/>
          <w:sz w:val="24"/>
          <w:szCs w:val="24"/>
        </w:rPr>
        <w:t>Members are asked to</w:t>
      </w:r>
      <w:r>
        <w:rPr>
          <w:rFonts w:ascii="Arial" w:hAnsi="Arial" w:cs="Arial"/>
          <w:sz w:val="24"/>
          <w:szCs w:val="24"/>
        </w:rPr>
        <w:t xml:space="preserve">: </w:t>
      </w:r>
    </w:p>
    <w:p w14:paraId="5C6F1EF0" w14:textId="77777777" w:rsidR="006B5ABE" w:rsidRDefault="00796083" w:rsidP="006B5ABE">
      <w:pPr>
        <w:pStyle w:val="Default"/>
        <w:numPr>
          <w:ilvl w:val="0"/>
          <w:numId w:val="13"/>
        </w:numPr>
        <w:jc w:val="both"/>
        <w:rPr>
          <w:rFonts w:ascii="Arial" w:hAnsi="Arial" w:cs="Arial"/>
        </w:rPr>
      </w:pPr>
      <w:r>
        <w:rPr>
          <w:rFonts w:ascii="Arial" w:hAnsi="Arial" w:cs="Arial"/>
        </w:rPr>
        <w:t>Note the end of year report and recommendations detailed in the End of Year Report from The Guardian Service for 1</w:t>
      </w:r>
      <w:r w:rsidRPr="0026149B">
        <w:rPr>
          <w:rFonts w:ascii="Arial" w:hAnsi="Arial" w:cs="Arial"/>
          <w:vertAlign w:val="superscript"/>
        </w:rPr>
        <w:t>st</w:t>
      </w:r>
      <w:r>
        <w:rPr>
          <w:rFonts w:ascii="Arial" w:hAnsi="Arial" w:cs="Arial"/>
        </w:rPr>
        <w:t xml:space="preserve"> April 2023 to 31</w:t>
      </w:r>
      <w:r w:rsidRPr="0026149B">
        <w:rPr>
          <w:rFonts w:ascii="Arial" w:hAnsi="Arial" w:cs="Arial"/>
          <w:vertAlign w:val="superscript"/>
        </w:rPr>
        <w:t>st</w:t>
      </w:r>
      <w:r>
        <w:rPr>
          <w:rFonts w:ascii="Arial" w:hAnsi="Arial" w:cs="Arial"/>
        </w:rPr>
        <w:t xml:space="preserve"> March 2024.</w:t>
      </w:r>
    </w:p>
    <w:p w14:paraId="0D0479C5" w14:textId="2D5F5603" w:rsidR="00C33A04" w:rsidRPr="006B5ABE" w:rsidRDefault="00796083" w:rsidP="006B5ABE">
      <w:pPr>
        <w:pStyle w:val="Default"/>
        <w:numPr>
          <w:ilvl w:val="0"/>
          <w:numId w:val="13"/>
        </w:numPr>
        <w:jc w:val="both"/>
        <w:rPr>
          <w:rFonts w:ascii="Arial" w:hAnsi="Arial" w:cs="Arial"/>
        </w:rPr>
      </w:pPr>
      <w:r w:rsidRPr="006B5ABE">
        <w:rPr>
          <w:rFonts w:ascii="Arial" w:hAnsi="Arial" w:cs="Arial"/>
        </w:rPr>
        <w:t xml:space="preserve">Take assurance from the Speaking Up Safely up-date and progress commenced towards delivery of the action plan </w:t>
      </w:r>
      <w:r w:rsidR="006B5ABE">
        <w:rPr>
          <w:rFonts w:ascii="Arial" w:hAnsi="Arial" w:cs="Arial"/>
        </w:rPr>
        <w:t>against</w:t>
      </w:r>
      <w:r w:rsidRPr="006B5ABE">
        <w:rPr>
          <w:rFonts w:ascii="Arial" w:hAnsi="Arial" w:cs="Arial"/>
        </w:rPr>
        <w:t xml:space="preserve"> section 6 of the NHS Wales Speaking Up Safely Framework.</w:t>
      </w:r>
    </w:p>
    <w:p w14:paraId="7FC02605" w14:textId="77777777" w:rsidR="00C33A04" w:rsidRDefault="00C33A04" w:rsidP="00F531BD">
      <w:pPr>
        <w:rPr>
          <w:rFonts w:ascii="Arial" w:hAnsi="Arial" w:cs="Arial"/>
          <w:b/>
          <w:sz w:val="24"/>
          <w:szCs w:val="24"/>
        </w:rPr>
      </w:pPr>
    </w:p>
    <w:p w14:paraId="097F9B82" w14:textId="77777777" w:rsidR="00762BBE" w:rsidRDefault="00762BBE" w:rsidP="00F531BD">
      <w:pPr>
        <w:rPr>
          <w:rFonts w:ascii="Arial" w:hAnsi="Arial" w:cs="Arial"/>
          <w:b/>
          <w:sz w:val="24"/>
          <w:szCs w:val="24"/>
        </w:rPr>
      </w:pPr>
    </w:p>
    <w:p w14:paraId="7F7D9048" w14:textId="77777777" w:rsidR="00762BBE" w:rsidRDefault="00762BBE" w:rsidP="00F531BD">
      <w:pPr>
        <w:rPr>
          <w:rFonts w:ascii="Arial" w:hAnsi="Arial" w:cs="Arial"/>
          <w:b/>
          <w:sz w:val="24"/>
          <w:szCs w:val="24"/>
        </w:rPr>
      </w:pPr>
    </w:p>
    <w:p w14:paraId="0F1513FE" w14:textId="77777777" w:rsidR="00762BBE" w:rsidRDefault="00762BBE" w:rsidP="00F531BD">
      <w:pPr>
        <w:rPr>
          <w:rFonts w:ascii="Arial" w:hAnsi="Arial" w:cs="Arial"/>
          <w:b/>
          <w:sz w:val="24"/>
          <w:szCs w:val="24"/>
        </w:rPr>
      </w:pPr>
    </w:p>
    <w:p w14:paraId="36ACB83D" w14:textId="77777777" w:rsidR="00762BBE" w:rsidRDefault="00762BBE" w:rsidP="00F531BD">
      <w:pPr>
        <w:rPr>
          <w:rFonts w:ascii="Arial" w:hAnsi="Arial" w:cs="Arial"/>
          <w:b/>
          <w:sz w:val="24"/>
          <w:szCs w:val="24"/>
        </w:rPr>
      </w:pPr>
    </w:p>
    <w:p w14:paraId="1B24C225" w14:textId="77777777" w:rsidR="00762BBE" w:rsidRDefault="00762BBE" w:rsidP="00F531BD">
      <w:pPr>
        <w:rPr>
          <w:rFonts w:ascii="Arial" w:hAnsi="Arial" w:cs="Arial"/>
          <w:b/>
          <w:sz w:val="24"/>
          <w:szCs w:val="24"/>
        </w:rPr>
      </w:pPr>
    </w:p>
    <w:p w14:paraId="6C38D1F1"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F0213E9" w14:textId="77777777" w:rsidTr="00C95B3C">
        <w:tc>
          <w:tcPr>
            <w:tcW w:w="9245" w:type="dxa"/>
            <w:gridSpan w:val="4"/>
            <w:shd w:val="clear" w:color="auto" w:fill="D5DCE4" w:themeFill="text2" w:themeFillTint="33"/>
          </w:tcPr>
          <w:p w14:paraId="5ADAF5D9"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1D1663DF" w14:textId="77777777" w:rsidR="00034194" w:rsidRPr="00034194" w:rsidRDefault="00034194">
            <w:pPr>
              <w:rPr>
                <w:rFonts w:ascii="Arial" w:hAnsi="Arial" w:cs="Arial"/>
                <w:sz w:val="24"/>
                <w:szCs w:val="24"/>
              </w:rPr>
            </w:pPr>
          </w:p>
        </w:tc>
      </w:tr>
      <w:tr w:rsidR="00F5324A" w:rsidRPr="00034194" w14:paraId="30E1E3E4" w14:textId="77777777" w:rsidTr="00F5324A">
        <w:tc>
          <w:tcPr>
            <w:tcW w:w="1809" w:type="dxa"/>
            <w:vMerge w:val="restart"/>
          </w:tcPr>
          <w:p w14:paraId="0DC2D0CD" w14:textId="77777777" w:rsidR="00F5324A" w:rsidRDefault="00F5324A">
            <w:pPr>
              <w:rPr>
                <w:rFonts w:ascii="Arial" w:hAnsi="Arial" w:cs="Arial"/>
                <w:b/>
                <w:sz w:val="24"/>
                <w:szCs w:val="24"/>
              </w:rPr>
            </w:pPr>
            <w:r>
              <w:rPr>
                <w:rFonts w:ascii="Arial" w:hAnsi="Arial" w:cs="Arial"/>
                <w:b/>
                <w:sz w:val="24"/>
                <w:szCs w:val="24"/>
              </w:rPr>
              <w:t>Link to Enabling Objectives</w:t>
            </w:r>
          </w:p>
          <w:p w14:paraId="05D1056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EC89AA8"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766A670" w14:textId="77777777" w:rsidTr="00F5324A">
        <w:tc>
          <w:tcPr>
            <w:tcW w:w="1809" w:type="dxa"/>
            <w:vMerge/>
          </w:tcPr>
          <w:p w14:paraId="64F078E5" w14:textId="77777777" w:rsidR="00F5324A" w:rsidRPr="00034194" w:rsidRDefault="00F5324A">
            <w:pPr>
              <w:rPr>
                <w:rFonts w:ascii="Arial" w:hAnsi="Arial" w:cs="Arial"/>
                <w:b/>
                <w:sz w:val="24"/>
                <w:szCs w:val="24"/>
              </w:rPr>
            </w:pPr>
          </w:p>
        </w:tc>
        <w:tc>
          <w:tcPr>
            <w:tcW w:w="5812" w:type="dxa"/>
            <w:gridSpan w:val="2"/>
          </w:tcPr>
          <w:p w14:paraId="785AC59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D5A972E" w14:textId="7D56F237" w:rsidR="00F5324A" w:rsidRPr="00F5324A" w:rsidRDefault="00C4254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101947" w14:textId="77777777" w:rsidTr="00F5324A">
        <w:tc>
          <w:tcPr>
            <w:tcW w:w="1809" w:type="dxa"/>
            <w:vMerge/>
          </w:tcPr>
          <w:p w14:paraId="280BF1A7" w14:textId="77777777" w:rsidR="00F5324A" w:rsidRPr="00034194" w:rsidRDefault="00F5324A">
            <w:pPr>
              <w:rPr>
                <w:rFonts w:ascii="Arial" w:hAnsi="Arial" w:cs="Arial"/>
                <w:b/>
                <w:sz w:val="24"/>
                <w:szCs w:val="24"/>
              </w:rPr>
            </w:pPr>
          </w:p>
        </w:tc>
        <w:tc>
          <w:tcPr>
            <w:tcW w:w="5812" w:type="dxa"/>
            <w:gridSpan w:val="2"/>
          </w:tcPr>
          <w:p w14:paraId="6D425AC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5A1463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A929333" w14:textId="77777777" w:rsidTr="00F5324A">
        <w:tc>
          <w:tcPr>
            <w:tcW w:w="1809" w:type="dxa"/>
            <w:vMerge/>
          </w:tcPr>
          <w:p w14:paraId="7FA69C72" w14:textId="77777777" w:rsidR="00F5324A" w:rsidRPr="00034194" w:rsidRDefault="00F5324A">
            <w:pPr>
              <w:rPr>
                <w:rFonts w:ascii="Arial" w:hAnsi="Arial" w:cs="Arial"/>
                <w:b/>
                <w:sz w:val="24"/>
                <w:szCs w:val="24"/>
              </w:rPr>
            </w:pPr>
          </w:p>
        </w:tc>
        <w:tc>
          <w:tcPr>
            <w:tcW w:w="5812" w:type="dxa"/>
            <w:gridSpan w:val="2"/>
          </w:tcPr>
          <w:p w14:paraId="35CCB19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8C577D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2A425AB" w14:textId="77777777" w:rsidTr="00F5324A">
        <w:tc>
          <w:tcPr>
            <w:tcW w:w="1809" w:type="dxa"/>
            <w:vMerge/>
          </w:tcPr>
          <w:p w14:paraId="0425D23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9FD39E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AF8A6E2" w14:textId="77777777" w:rsidTr="00F5324A">
        <w:tc>
          <w:tcPr>
            <w:tcW w:w="1809" w:type="dxa"/>
            <w:vMerge/>
          </w:tcPr>
          <w:p w14:paraId="2E45F287" w14:textId="77777777" w:rsidR="00F5324A" w:rsidRPr="00034194" w:rsidRDefault="00F5324A" w:rsidP="00C107F2">
            <w:pPr>
              <w:rPr>
                <w:rFonts w:ascii="Arial" w:hAnsi="Arial" w:cs="Arial"/>
                <w:b/>
                <w:sz w:val="24"/>
                <w:szCs w:val="24"/>
              </w:rPr>
            </w:pPr>
          </w:p>
        </w:tc>
        <w:tc>
          <w:tcPr>
            <w:tcW w:w="5812" w:type="dxa"/>
            <w:gridSpan w:val="2"/>
          </w:tcPr>
          <w:p w14:paraId="4C7603FA"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6836CF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5D96D2" w14:textId="77777777" w:rsidTr="00F5324A">
        <w:tc>
          <w:tcPr>
            <w:tcW w:w="1809" w:type="dxa"/>
            <w:vMerge/>
          </w:tcPr>
          <w:p w14:paraId="102713CE" w14:textId="77777777" w:rsidR="00F5324A" w:rsidRPr="00034194" w:rsidRDefault="00F5324A" w:rsidP="00C107F2">
            <w:pPr>
              <w:rPr>
                <w:rFonts w:ascii="Arial" w:hAnsi="Arial" w:cs="Arial"/>
                <w:b/>
                <w:sz w:val="24"/>
                <w:szCs w:val="24"/>
              </w:rPr>
            </w:pPr>
          </w:p>
        </w:tc>
        <w:tc>
          <w:tcPr>
            <w:tcW w:w="5812" w:type="dxa"/>
            <w:gridSpan w:val="2"/>
          </w:tcPr>
          <w:p w14:paraId="462F884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88CA9DF"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CCFFF4" w14:textId="77777777" w:rsidTr="00F5324A">
        <w:tc>
          <w:tcPr>
            <w:tcW w:w="1809" w:type="dxa"/>
            <w:vMerge/>
          </w:tcPr>
          <w:p w14:paraId="1C6FC2B8" w14:textId="77777777" w:rsidR="00F5324A" w:rsidRPr="00034194" w:rsidRDefault="00F5324A" w:rsidP="00C107F2">
            <w:pPr>
              <w:rPr>
                <w:rFonts w:ascii="Arial" w:hAnsi="Arial" w:cs="Arial"/>
                <w:b/>
                <w:sz w:val="24"/>
                <w:szCs w:val="24"/>
              </w:rPr>
            </w:pPr>
          </w:p>
        </w:tc>
        <w:tc>
          <w:tcPr>
            <w:tcW w:w="5812" w:type="dxa"/>
            <w:gridSpan w:val="2"/>
          </w:tcPr>
          <w:p w14:paraId="068DCAD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8AA495C" w14:textId="0C449615" w:rsidR="00F5324A" w:rsidRPr="00F5324A" w:rsidRDefault="00C4254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DE085E1" w14:textId="77777777" w:rsidTr="00F5324A">
        <w:tc>
          <w:tcPr>
            <w:tcW w:w="1809" w:type="dxa"/>
            <w:vMerge/>
          </w:tcPr>
          <w:p w14:paraId="5E83E996" w14:textId="77777777" w:rsidR="00F5324A" w:rsidRPr="00034194" w:rsidRDefault="00F5324A" w:rsidP="00C107F2">
            <w:pPr>
              <w:rPr>
                <w:rFonts w:ascii="Arial" w:hAnsi="Arial" w:cs="Arial"/>
                <w:b/>
                <w:sz w:val="24"/>
                <w:szCs w:val="24"/>
              </w:rPr>
            </w:pPr>
          </w:p>
        </w:tc>
        <w:tc>
          <w:tcPr>
            <w:tcW w:w="5812" w:type="dxa"/>
            <w:gridSpan w:val="2"/>
          </w:tcPr>
          <w:p w14:paraId="05A5174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97BCFD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1C8F33" w14:textId="77777777" w:rsidTr="00F5324A">
        <w:tc>
          <w:tcPr>
            <w:tcW w:w="1809" w:type="dxa"/>
            <w:vMerge/>
          </w:tcPr>
          <w:p w14:paraId="797CD35D" w14:textId="77777777" w:rsidR="00F5324A" w:rsidRPr="00034194" w:rsidRDefault="00F5324A" w:rsidP="00C107F2">
            <w:pPr>
              <w:rPr>
                <w:rFonts w:ascii="Arial" w:hAnsi="Arial" w:cs="Arial"/>
                <w:b/>
                <w:sz w:val="24"/>
                <w:szCs w:val="24"/>
              </w:rPr>
            </w:pPr>
          </w:p>
        </w:tc>
        <w:tc>
          <w:tcPr>
            <w:tcW w:w="5812" w:type="dxa"/>
            <w:gridSpan w:val="2"/>
          </w:tcPr>
          <w:p w14:paraId="44C593B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ABFBF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2BAA37" w14:textId="77777777" w:rsidTr="00CD7AA5">
        <w:tc>
          <w:tcPr>
            <w:tcW w:w="9245" w:type="dxa"/>
            <w:gridSpan w:val="4"/>
            <w:shd w:val="clear" w:color="auto" w:fill="D5DCE4" w:themeFill="text2" w:themeFillTint="33"/>
          </w:tcPr>
          <w:p w14:paraId="37AE7783"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1C15F5C" w14:textId="77777777" w:rsidTr="00F5324A">
        <w:tc>
          <w:tcPr>
            <w:tcW w:w="1809" w:type="dxa"/>
            <w:vMerge w:val="restart"/>
          </w:tcPr>
          <w:p w14:paraId="152DE0B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C12931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FA0AAB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18CFE8F" w14:textId="77777777" w:rsidTr="00F5324A">
        <w:tc>
          <w:tcPr>
            <w:tcW w:w="1809" w:type="dxa"/>
            <w:vMerge/>
          </w:tcPr>
          <w:p w14:paraId="12740718" w14:textId="77777777" w:rsidR="00F5324A" w:rsidRPr="00FA0CA9" w:rsidRDefault="00F5324A" w:rsidP="00F5324A">
            <w:pPr>
              <w:rPr>
                <w:rFonts w:ascii="Arial" w:hAnsi="Arial" w:cs="Arial"/>
                <w:b/>
                <w:sz w:val="24"/>
                <w:szCs w:val="24"/>
              </w:rPr>
            </w:pPr>
          </w:p>
        </w:tc>
        <w:tc>
          <w:tcPr>
            <w:tcW w:w="5812" w:type="dxa"/>
            <w:gridSpan w:val="2"/>
          </w:tcPr>
          <w:p w14:paraId="0840DFD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BD6FBF7" w14:textId="326AB313" w:rsidR="00F5324A" w:rsidRPr="00FA0CA9" w:rsidRDefault="00C4254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84CFDE5" w14:textId="77777777" w:rsidTr="00F5324A">
        <w:tc>
          <w:tcPr>
            <w:tcW w:w="1809" w:type="dxa"/>
            <w:vMerge/>
          </w:tcPr>
          <w:p w14:paraId="590E86E5" w14:textId="77777777" w:rsidR="00F5324A" w:rsidRPr="00FA0CA9" w:rsidRDefault="00F5324A" w:rsidP="00F5324A">
            <w:pPr>
              <w:rPr>
                <w:rFonts w:ascii="Arial" w:hAnsi="Arial" w:cs="Arial"/>
                <w:b/>
                <w:sz w:val="24"/>
                <w:szCs w:val="24"/>
              </w:rPr>
            </w:pPr>
          </w:p>
        </w:tc>
        <w:tc>
          <w:tcPr>
            <w:tcW w:w="5812" w:type="dxa"/>
            <w:gridSpan w:val="2"/>
          </w:tcPr>
          <w:p w14:paraId="1D59DBF4"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B57F48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41000C" w14:textId="77777777" w:rsidTr="00F5324A">
        <w:tc>
          <w:tcPr>
            <w:tcW w:w="1809" w:type="dxa"/>
            <w:vMerge/>
          </w:tcPr>
          <w:p w14:paraId="5CB4F0AA" w14:textId="77777777" w:rsidR="00F5324A" w:rsidRPr="00FA0CA9" w:rsidRDefault="00F5324A" w:rsidP="00F5324A">
            <w:pPr>
              <w:rPr>
                <w:rFonts w:ascii="Arial" w:hAnsi="Arial" w:cs="Arial"/>
                <w:b/>
                <w:sz w:val="24"/>
                <w:szCs w:val="24"/>
              </w:rPr>
            </w:pPr>
          </w:p>
        </w:tc>
        <w:tc>
          <w:tcPr>
            <w:tcW w:w="5812" w:type="dxa"/>
            <w:gridSpan w:val="2"/>
          </w:tcPr>
          <w:p w14:paraId="2481859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7EFF2C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58E040" w14:textId="77777777" w:rsidTr="00F5324A">
        <w:tc>
          <w:tcPr>
            <w:tcW w:w="1809" w:type="dxa"/>
            <w:vMerge/>
          </w:tcPr>
          <w:p w14:paraId="37ABCB10" w14:textId="77777777" w:rsidR="00F5324A" w:rsidRPr="00FA0CA9" w:rsidRDefault="00F5324A" w:rsidP="00F5324A">
            <w:pPr>
              <w:rPr>
                <w:rFonts w:ascii="Arial" w:hAnsi="Arial" w:cs="Arial"/>
                <w:b/>
                <w:sz w:val="24"/>
                <w:szCs w:val="24"/>
              </w:rPr>
            </w:pPr>
          </w:p>
        </w:tc>
        <w:tc>
          <w:tcPr>
            <w:tcW w:w="5812" w:type="dxa"/>
            <w:gridSpan w:val="2"/>
          </w:tcPr>
          <w:p w14:paraId="549A04A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3B113F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03A2E9" w14:textId="77777777" w:rsidTr="00F5324A">
        <w:tc>
          <w:tcPr>
            <w:tcW w:w="1809" w:type="dxa"/>
            <w:vMerge/>
          </w:tcPr>
          <w:p w14:paraId="0B9FBD16" w14:textId="77777777" w:rsidR="00F5324A" w:rsidRPr="00FA0CA9" w:rsidRDefault="00F5324A" w:rsidP="00F5324A">
            <w:pPr>
              <w:rPr>
                <w:rFonts w:ascii="Arial" w:hAnsi="Arial" w:cs="Arial"/>
                <w:b/>
                <w:sz w:val="24"/>
                <w:szCs w:val="24"/>
              </w:rPr>
            </w:pPr>
          </w:p>
        </w:tc>
        <w:tc>
          <w:tcPr>
            <w:tcW w:w="5812" w:type="dxa"/>
            <w:gridSpan w:val="2"/>
          </w:tcPr>
          <w:p w14:paraId="0A25B39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366422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B912FA" w14:textId="77777777" w:rsidTr="00F5324A">
        <w:tc>
          <w:tcPr>
            <w:tcW w:w="1809" w:type="dxa"/>
            <w:vMerge/>
          </w:tcPr>
          <w:p w14:paraId="578DA3F4" w14:textId="77777777" w:rsidR="00F5324A" w:rsidRPr="00FA0CA9" w:rsidRDefault="00F5324A" w:rsidP="00F5324A">
            <w:pPr>
              <w:rPr>
                <w:rFonts w:ascii="Arial" w:hAnsi="Arial" w:cs="Arial"/>
                <w:b/>
                <w:sz w:val="24"/>
                <w:szCs w:val="24"/>
              </w:rPr>
            </w:pPr>
          </w:p>
        </w:tc>
        <w:tc>
          <w:tcPr>
            <w:tcW w:w="5812" w:type="dxa"/>
            <w:gridSpan w:val="2"/>
          </w:tcPr>
          <w:p w14:paraId="6FD7A34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E9FBA41" w14:textId="41BCE502" w:rsidR="00F5324A" w:rsidRPr="00FA0CA9" w:rsidRDefault="00C4254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D8A5C1" w14:textId="77777777" w:rsidTr="00CD7AA5">
        <w:tc>
          <w:tcPr>
            <w:tcW w:w="9245" w:type="dxa"/>
            <w:gridSpan w:val="4"/>
            <w:shd w:val="clear" w:color="auto" w:fill="D5DCE4" w:themeFill="text2" w:themeFillTint="33"/>
          </w:tcPr>
          <w:p w14:paraId="2719BF9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C3A1D77" w14:textId="77777777" w:rsidTr="00C95B3C">
        <w:tc>
          <w:tcPr>
            <w:tcW w:w="9245" w:type="dxa"/>
            <w:gridSpan w:val="4"/>
          </w:tcPr>
          <w:p w14:paraId="35FB2E7F" w14:textId="77777777" w:rsidR="00C4254A" w:rsidRDefault="00C4254A" w:rsidP="00C4254A">
            <w:pPr>
              <w:jc w:val="both"/>
              <w:rPr>
                <w:rFonts w:ascii="Arial" w:hAnsi="Arial" w:cs="Arial"/>
                <w:sz w:val="24"/>
                <w:szCs w:val="24"/>
              </w:rPr>
            </w:pPr>
            <w:r>
              <w:rPr>
                <w:rFonts w:ascii="Arial" w:hAnsi="Arial" w:cs="Arial"/>
                <w:sz w:val="24"/>
                <w:szCs w:val="24"/>
              </w:rPr>
              <w:t xml:space="preserve">Our Speaking Up Safely offerings, including the Guardian Service aims to improve staff experience through helping to create a culture of openness and honesty.  </w:t>
            </w:r>
            <w:r w:rsidRPr="007E1BEF">
              <w:rPr>
                <w:rFonts w:ascii="Arial" w:hAnsi="Arial" w:cs="Arial"/>
                <w:sz w:val="24"/>
                <w:szCs w:val="24"/>
              </w:rPr>
              <w:t>The direct correlation between patient experience and staff experience is well documented</w:t>
            </w:r>
            <w:r>
              <w:rPr>
                <w:rFonts w:ascii="Arial" w:hAnsi="Arial" w:cs="Arial"/>
                <w:sz w:val="24"/>
                <w:szCs w:val="24"/>
              </w:rPr>
              <w:t>.  The previous Raising concerns process with no dedicated pathway or infrastructure to support staff creates risk to staff, patients and the wider organisation.</w:t>
            </w:r>
          </w:p>
          <w:p w14:paraId="1098FC21" w14:textId="77777777" w:rsidR="00C4254A" w:rsidRDefault="00C4254A" w:rsidP="00C4254A">
            <w:pPr>
              <w:rPr>
                <w:rFonts w:ascii="Arial" w:hAnsi="Arial" w:cs="Arial"/>
                <w:sz w:val="24"/>
                <w:szCs w:val="24"/>
              </w:rPr>
            </w:pPr>
          </w:p>
          <w:p w14:paraId="580D25B3" w14:textId="77777777" w:rsidR="00C4254A" w:rsidRDefault="00C4254A" w:rsidP="00C4254A">
            <w:pPr>
              <w:jc w:val="both"/>
              <w:rPr>
                <w:rFonts w:ascii="Arial" w:hAnsi="Arial" w:cs="Arial"/>
                <w:sz w:val="24"/>
                <w:szCs w:val="24"/>
              </w:rPr>
            </w:pPr>
            <w:r w:rsidRPr="005359BC">
              <w:rPr>
                <w:rFonts w:ascii="Arial" w:hAnsi="Arial" w:cs="Arial"/>
                <w:sz w:val="24"/>
                <w:szCs w:val="24"/>
              </w:rPr>
              <w:t xml:space="preserve">Framework for Speaking up Safely in </w:t>
            </w:r>
            <w:r>
              <w:rPr>
                <w:rFonts w:ascii="Arial" w:hAnsi="Arial" w:cs="Arial"/>
                <w:sz w:val="24"/>
                <w:szCs w:val="24"/>
              </w:rPr>
              <w:t>NHS Wales has been developed,</w:t>
            </w:r>
            <w:r w:rsidRPr="005359BC">
              <w:rPr>
                <w:rFonts w:ascii="Arial" w:hAnsi="Arial" w:cs="Arial"/>
                <w:sz w:val="24"/>
                <w:szCs w:val="24"/>
              </w:rPr>
              <w:t xml:space="preserve"> scrutinised and approved in social partnership</w:t>
            </w:r>
            <w:r>
              <w:rPr>
                <w:rFonts w:ascii="Arial" w:hAnsi="Arial" w:cs="Arial"/>
                <w:sz w:val="24"/>
                <w:szCs w:val="24"/>
              </w:rPr>
              <w:t>,</w:t>
            </w:r>
            <w:r w:rsidRPr="005359BC">
              <w:rPr>
                <w:rFonts w:ascii="Arial" w:hAnsi="Arial" w:cs="Arial"/>
                <w:sz w:val="24"/>
                <w:szCs w:val="24"/>
              </w:rPr>
              <w:t xml:space="preserve"> to provide an all-Wales approach and escalation process whilst also strengthening local initiatives.</w:t>
            </w:r>
          </w:p>
          <w:p w14:paraId="0B6C2836" w14:textId="77777777" w:rsidR="00C4254A" w:rsidRDefault="00C4254A" w:rsidP="00C4254A">
            <w:pPr>
              <w:jc w:val="both"/>
              <w:rPr>
                <w:rFonts w:ascii="Arial" w:hAnsi="Arial" w:cs="Arial"/>
                <w:sz w:val="24"/>
                <w:szCs w:val="24"/>
              </w:rPr>
            </w:pPr>
          </w:p>
          <w:p w14:paraId="4F4F4D79" w14:textId="77777777" w:rsidR="00C4254A" w:rsidRDefault="00C4254A" w:rsidP="00C4254A">
            <w:pPr>
              <w:jc w:val="both"/>
              <w:rPr>
                <w:rFonts w:ascii="Arial" w:hAnsi="Arial" w:cs="Arial"/>
                <w:sz w:val="24"/>
                <w:szCs w:val="24"/>
              </w:rPr>
            </w:pPr>
            <w:r>
              <w:rPr>
                <w:rFonts w:ascii="Arial" w:hAnsi="Arial" w:cs="Arial"/>
                <w:sz w:val="24"/>
                <w:szCs w:val="24"/>
              </w:rPr>
              <w:t xml:space="preserve">The Self-Assessment against the Framework will give our Board assurance of our </w:t>
            </w:r>
            <w:r w:rsidRPr="00E056C6">
              <w:rPr>
                <w:rFonts w:ascii="Arial" w:hAnsi="Arial" w:cs="Arial"/>
                <w:sz w:val="24"/>
                <w:szCs w:val="24"/>
              </w:rPr>
              <w:t xml:space="preserve">quality, safety and governance systems </w:t>
            </w:r>
            <w:r>
              <w:rPr>
                <w:rFonts w:ascii="Arial" w:hAnsi="Arial" w:cs="Arial"/>
                <w:sz w:val="24"/>
                <w:szCs w:val="24"/>
              </w:rPr>
              <w:t xml:space="preserve">and that those systems </w:t>
            </w:r>
            <w:r w:rsidRPr="00E056C6">
              <w:rPr>
                <w:rFonts w:ascii="Arial" w:hAnsi="Arial" w:cs="Arial"/>
                <w:sz w:val="24"/>
                <w:szCs w:val="24"/>
              </w:rPr>
              <w:t>are functioning as intended throughout the organisation</w:t>
            </w:r>
            <w:r>
              <w:rPr>
                <w:rFonts w:ascii="Arial" w:hAnsi="Arial" w:cs="Arial"/>
                <w:sz w:val="24"/>
                <w:szCs w:val="24"/>
              </w:rPr>
              <w:t xml:space="preserve">. </w:t>
            </w:r>
          </w:p>
          <w:p w14:paraId="4B306FB4" w14:textId="77777777" w:rsidR="00F5324A" w:rsidRPr="00FA0CA9" w:rsidRDefault="00F5324A" w:rsidP="00653AEC">
            <w:pPr>
              <w:jc w:val="center"/>
              <w:rPr>
                <w:rFonts w:ascii="Arial" w:hAnsi="Arial" w:cs="Arial"/>
                <w:b/>
                <w:sz w:val="24"/>
                <w:szCs w:val="24"/>
              </w:rPr>
            </w:pPr>
          </w:p>
        </w:tc>
      </w:tr>
      <w:tr w:rsidR="00F5324A" w:rsidRPr="00034194" w14:paraId="348CBAFE" w14:textId="77777777" w:rsidTr="00CD7AA5">
        <w:tc>
          <w:tcPr>
            <w:tcW w:w="9245" w:type="dxa"/>
            <w:gridSpan w:val="4"/>
            <w:shd w:val="clear" w:color="auto" w:fill="D5DCE4" w:themeFill="text2" w:themeFillTint="33"/>
          </w:tcPr>
          <w:p w14:paraId="7C89263C"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EDA5D1D" w14:textId="77777777" w:rsidTr="00C95B3C">
        <w:tc>
          <w:tcPr>
            <w:tcW w:w="9245" w:type="dxa"/>
            <w:gridSpan w:val="4"/>
          </w:tcPr>
          <w:p w14:paraId="3B3596BA" w14:textId="77777777" w:rsidR="00C4254A" w:rsidRDefault="00C4254A" w:rsidP="00C4254A">
            <w:pPr>
              <w:jc w:val="both"/>
              <w:rPr>
                <w:rFonts w:ascii="Arial" w:hAnsi="Arial" w:cs="Arial"/>
                <w:b/>
                <w:sz w:val="24"/>
                <w:szCs w:val="24"/>
              </w:rPr>
            </w:pPr>
            <w:r w:rsidRPr="00BC703C">
              <w:rPr>
                <w:rFonts w:ascii="Arial" w:hAnsi="Arial" w:cs="Arial"/>
                <w:sz w:val="24"/>
                <w:szCs w:val="24"/>
              </w:rPr>
              <w:t>M</w:t>
            </w:r>
            <w:r>
              <w:rPr>
                <w:rFonts w:ascii="Arial" w:hAnsi="Arial" w:cs="Arial"/>
                <w:sz w:val="24"/>
                <w:szCs w:val="24"/>
              </w:rPr>
              <w:t>onthly up-take</w:t>
            </w:r>
            <w:r w:rsidRPr="00BC703C">
              <w:rPr>
                <w:rFonts w:ascii="Arial" w:hAnsi="Arial" w:cs="Arial"/>
                <w:sz w:val="24"/>
                <w:szCs w:val="24"/>
              </w:rPr>
              <w:t xml:space="preserve"> </w:t>
            </w:r>
            <w:r>
              <w:rPr>
                <w:rFonts w:ascii="Arial" w:hAnsi="Arial" w:cs="Arial"/>
                <w:sz w:val="24"/>
                <w:szCs w:val="24"/>
              </w:rPr>
              <w:t xml:space="preserve">of the Guardian Service </w:t>
            </w:r>
            <w:r w:rsidRPr="00BC703C">
              <w:rPr>
                <w:rFonts w:ascii="Arial" w:hAnsi="Arial" w:cs="Arial"/>
                <w:sz w:val="24"/>
                <w:szCs w:val="24"/>
              </w:rPr>
              <w:t>is being closely monitored</w:t>
            </w:r>
            <w:r>
              <w:rPr>
                <w:rFonts w:ascii="Arial" w:hAnsi="Arial" w:cs="Arial"/>
                <w:sz w:val="24"/>
                <w:szCs w:val="24"/>
              </w:rPr>
              <w:t xml:space="preserve"> in line with the increase in contacts and to assess financial implications in line with the boundaries of the contract being set at 100 contacts per contract year.  Costs after reaching the 100 contact </w:t>
            </w:r>
            <w:proofErr w:type="spellStart"/>
            <w:r>
              <w:rPr>
                <w:rFonts w:ascii="Arial" w:hAnsi="Arial" w:cs="Arial"/>
                <w:sz w:val="24"/>
                <w:szCs w:val="24"/>
              </w:rPr>
              <w:t>threshhold</w:t>
            </w:r>
            <w:proofErr w:type="spellEnd"/>
            <w:r>
              <w:rPr>
                <w:rFonts w:ascii="Arial" w:hAnsi="Arial" w:cs="Arial"/>
                <w:sz w:val="24"/>
                <w:szCs w:val="24"/>
              </w:rPr>
              <w:t xml:space="preserve"> are £320 per contact.</w:t>
            </w:r>
          </w:p>
          <w:p w14:paraId="4CBBE203" w14:textId="77777777" w:rsidR="00F5324A" w:rsidRPr="00FA0CA9" w:rsidRDefault="00F5324A" w:rsidP="00C4254A">
            <w:pPr>
              <w:ind w:right="96"/>
              <w:rPr>
                <w:rFonts w:ascii="Arial" w:hAnsi="Arial" w:cs="Arial"/>
                <w:color w:val="FF0000"/>
                <w:sz w:val="24"/>
                <w:szCs w:val="24"/>
              </w:rPr>
            </w:pPr>
          </w:p>
        </w:tc>
      </w:tr>
      <w:tr w:rsidR="00F5324A" w:rsidRPr="00BC241D" w14:paraId="10D6E411" w14:textId="77777777" w:rsidTr="00CD7AA5">
        <w:tc>
          <w:tcPr>
            <w:tcW w:w="9245" w:type="dxa"/>
            <w:gridSpan w:val="4"/>
            <w:shd w:val="clear" w:color="auto" w:fill="D5DCE4" w:themeFill="text2" w:themeFillTint="33"/>
          </w:tcPr>
          <w:p w14:paraId="7A32FB12"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5209E61" w14:textId="77777777" w:rsidTr="00C95B3C">
        <w:tc>
          <w:tcPr>
            <w:tcW w:w="9245" w:type="dxa"/>
            <w:gridSpan w:val="4"/>
          </w:tcPr>
          <w:p w14:paraId="62C32940" w14:textId="77777777" w:rsidR="0038533A" w:rsidRPr="00663F46" w:rsidRDefault="0038533A" w:rsidP="0038533A">
            <w:pPr>
              <w:jc w:val="both"/>
              <w:rPr>
                <w:rFonts w:ascii="Arial" w:hAnsi="Arial" w:cs="Arial"/>
                <w:sz w:val="24"/>
                <w:szCs w:val="24"/>
              </w:rPr>
            </w:pPr>
            <w:r w:rsidRPr="00663F46">
              <w:rPr>
                <w:rFonts w:ascii="Arial" w:hAnsi="Arial" w:cs="Arial"/>
                <w:sz w:val="24"/>
                <w:szCs w:val="24"/>
              </w:rPr>
              <w:t>It is important to consider the internal polic</w:t>
            </w:r>
            <w:r>
              <w:rPr>
                <w:rFonts w:ascii="Arial" w:hAnsi="Arial" w:cs="Arial"/>
                <w:sz w:val="24"/>
                <w:szCs w:val="24"/>
              </w:rPr>
              <w:t>ies and the legislation which are</w:t>
            </w:r>
            <w:r w:rsidRPr="00663F46">
              <w:rPr>
                <w:rFonts w:ascii="Arial" w:hAnsi="Arial" w:cs="Arial"/>
                <w:sz w:val="24"/>
                <w:szCs w:val="24"/>
              </w:rPr>
              <w:t xml:space="preserve"> linked to the provision of a confidential, safe and effective pathway and process for staff to raise concerns.</w:t>
            </w:r>
          </w:p>
          <w:p w14:paraId="741272B5" w14:textId="77777777" w:rsidR="0038533A" w:rsidRDefault="0038533A" w:rsidP="0038533A">
            <w:pPr>
              <w:jc w:val="both"/>
              <w:rPr>
                <w:rFonts w:ascii="Arial" w:hAnsi="Arial" w:cs="Arial"/>
                <w:sz w:val="24"/>
                <w:szCs w:val="24"/>
              </w:rPr>
            </w:pPr>
          </w:p>
          <w:p w14:paraId="02C790A1" w14:textId="77777777" w:rsidR="0038533A" w:rsidRDefault="0038533A" w:rsidP="0038533A">
            <w:pPr>
              <w:jc w:val="both"/>
              <w:rPr>
                <w:rFonts w:ascii="Arial" w:hAnsi="Arial" w:cs="Arial"/>
                <w:sz w:val="24"/>
                <w:szCs w:val="24"/>
              </w:rPr>
            </w:pPr>
            <w:r>
              <w:rPr>
                <w:rFonts w:ascii="Arial" w:hAnsi="Arial" w:cs="Arial"/>
                <w:sz w:val="24"/>
                <w:szCs w:val="24"/>
              </w:rPr>
              <w:t>Internal policies include but are not limited to –</w:t>
            </w:r>
          </w:p>
          <w:p w14:paraId="3D04222B" w14:textId="6DE85782" w:rsidR="0038533A" w:rsidRDefault="0038533A" w:rsidP="0038533A">
            <w:pPr>
              <w:jc w:val="both"/>
              <w:rPr>
                <w:rFonts w:ascii="Arial" w:hAnsi="Arial" w:cs="Arial"/>
                <w:sz w:val="24"/>
                <w:szCs w:val="24"/>
              </w:rPr>
            </w:pPr>
            <w:r>
              <w:rPr>
                <w:rFonts w:ascii="Arial" w:hAnsi="Arial" w:cs="Arial"/>
                <w:sz w:val="24"/>
                <w:szCs w:val="24"/>
              </w:rPr>
              <w:t>-Respect &amp; Resolution</w:t>
            </w:r>
          </w:p>
          <w:p w14:paraId="629F8F82" w14:textId="77777777" w:rsidR="0038533A" w:rsidRDefault="0038533A" w:rsidP="0038533A">
            <w:pPr>
              <w:jc w:val="both"/>
              <w:rPr>
                <w:rFonts w:ascii="Arial" w:hAnsi="Arial" w:cs="Arial"/>
                <w:sz w:val="24"/>
                <w:szCs w:val="24"/>
              </w:rPr>
            </w:pPr>
            <w:r>
              <w:rPr>
                <w:rFonts w:ascii="Arial" w:hAnsi="Arial" w:cs="Arial"/>
                <w:sz w:val="24"/>
                <w:szCs w:val="24"/>
              </w:rPr>
              <w:lastRenderedPageBreak/>
              <w:t>-Disciplinary Policy</w:t>
            </w:r>
          </w:p>
          <w:p w14:paraId="39C2FBB9" w14:textId="77777777" w:rsidR="0038533A" w:rsidRDefault="0038533A" w:rsidP="0038533A">
            <w:pPr>
              <w:jc w:val="both"/>
              <w:rPr>
                <w:rFonts w:ascii="Arial" w:hAnsi="Arial" w:cs="Arial"/>
                <w:sz w:val="24"/>
                <w:szCs w:val="24"/>
              </w:rPr>
            </w:pPr>
            <w:r>
              <w:rPr>
                <w:rFonts w:ascii="Arial" w:hAnsi="Arial" w:cs="Arial"/>
                <w:sz w:val="24"/>
                <w:szCs w:val="24"/>
              </w:rPr>
              <w:t>-Procedure for NHS Staff Raising concerns</w:t>
            </w:r>
          </w:p>
          <w:p w14:paraId="303ADADB" w14:textId="1CEF8538" w:rsidR="0038533A" w:rsidRDefault="0038533A" w:rsidP="0038533A">
            <w:pPr>
              <w:jc w:val="both"/>
              <w:rPr>
                <w:rFonts w:ascii="Arial" w:hAnsi="Arial" w:cs="Arial"/>
                <w:sz w:val="24"/>
                <w:szCs w:val="24"/>
              </w:rPr>
            </w:pPr>
            <w:r>
              <w:rPr>
                <w:rFonts w:ascii="Arial" w:hAnsi="Arial" w:cs="Arial"/>
                <w:sz w:val="24"/>
                <w:szCs w:val="24"/>
              </w:rPr>
              <w:t xml:space="preserve">-NHS Wales Speaking Up Safely Framework </w:t>
            </w:r>
          </w:p>
          <w:p w14:paraId="5CEAD7ED" w14:textId="77777777" w:rsidR="0038533A" w:rsidRDefault="0038533A" w:rsidP="0038533A">
            <w:pPr>
              <w:jc w:val="both"/>
              <w:rPr>
                <w:rFonts w:ascii="Arial" w:hAnsi="Arial" w:cs="Arial"/>
                <w:sz w:val="24"/>
                <w:szCs w:val="24"/>
              </w:rPr>
            </w:pPr>
          </w:p>
          <w:p w14:paraId="386A8D2B" w14:textId="77777777" w:rsidR="0038533A" w:rsidRPr="008D5051" w:rsidRDefault="0038533A" w:rsidP="0038533A">
            <w:pPr>
              <w:jc w:val="both"/>
              <w:rPr>
                <w:rFonts w:ascii="Arial" w:hAnsi="Arial" w:cs="Arial"/>
                <w:sz w:val="24"/>
                <w:szCs w:val="24"/>
              </w:rPr>
            </w:pPr>
            <w:r w:rsidRPr="008D5051">
              <w:rPr>
                <w:rFonts w:ascii="Arial" w:hAnsi="Arial" w:cs="Arial"/>
                <w:color w:val="000000"/>
                <w:sz w:val="24"/>
                <w:szCs w:val="24"/>
              </w:rPr>
              <w:t>Public Interest Disclosure Act 1998</w:t>
            </w:r>
          </w:p>
          <w:p w14:paraId="6AB67DF0" w14:textId="42EAF942" w:rsidR="0038533A" w:rsidRDefault="0038533A" w:rsidP="0038533A">
            <w:pPr>
              <w:jc w:val="both"/>
              <w:rPr>
                <w:rFonts w:ascii="Arial" w:hAnsi="Arial" w:cs="Arial"/>
                <w:sz w:val="24"/>
                <w:szCs w:val="24"/>
              </w:rPr>
            </w:pPr>
            <w:r w:rsidRPr="008D5051">
              <w:rPr>
                <w:rFonts w:ascii="Arial" w:hAnsi="Arial" w:cs="Arial"/>
                <w:color w:val="000000"/>
                <w:sz w:val="24"/>
                <w:szCs w:val="24"/>
              </w:rPr>
              <w:t xml:space="preserve">If </w:t>
            </w:r>
            <w:r w:rsidRPr="001B2FD8">
              <w:rPr>
                <w:rFonts w:ascii="Arial" w:hAnsi="Arial"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14:paraId="4B692960" w14:textId="6513B648" w:rsidR="0038533A" w:rsidRDefault="0038533A" w:rsidP="0038533A">
            <w:pPr>
              <w:jc w:val="both"/>
              <w:rPr>
                <w:rFonts w:ascii="Arial" w:hAnsi="Arial" w:cs="Arial"/>
                <w:sz w:val="24"/>
                <w:szCs w:val="24"/>
              </w:rPr>
            </w:pPr>
          </w:p>
          <w:p w14:paraId="0161CC81" w14:textId="77777777" w:rsidR="0038533A" w:rsidRPr="0077736E" w:rsidRDefault="0038533A" w:rsidP="0038533A">
            <w:pPr>
              <w:ind w:right="96"/>
              <w:rPr>
                <w:rFonts w:ascii="Arial" w:hAnsi="Arial" w:cs="Arial"/>
                <w:sz w:val="24"/>
                <w:szCs w:val="24"/>
              </w:rPr>
            </w:pPr>
            <w:r w:rsidRPr="0077736E">
              <w:rPr>
                <w:rFonts w:ascii="Arial" w:hAnsi="Arial" w:cs="Arial"/>
                <w:sz w:val="24"/>
                <w:szCs w:val="24"/>
              </w:rPr>
              <w:t>Duty of Candour</w:t>
            </w:r>
            <w:r>
              <w:rPr>
                <w:rFonts w:ascii="Arial" w:hAnsi="Arial" w:cs="Arial"/>
                <w:sz w:val="24"/>
                <w:szCs w:val="24"/>
              </w:rPr>
              <w:t>,</w:t>
            </w:r>
            <w:r w:rsidRPr="0077736E">
              <w:rPr>
                <w:rFonts w:ascii="Arial" w:hAnsi="Arial" w:cs="Arial"/>
                <w:sz w:val="24"/>
                <w:szCs w:val="24"/>
              </w:rPr>
              <w:t xml:space="preserve"> 2023</w:t>
            </w:r>
          </w:p>
          <w:p w14:paraId="1FEF3400" w14:textId="77777777" w:rsidR="0038533A" w:rsidRPr="0077736E" w:rsidRDefault="0038533A" w:rsidP="0038533A">
            <w:pPr>
              <w:shd w:val="clear" w:color="auto" w:fill="FFFFFF"/>
              <w:spacing w:after="300"/>
              <w:rPr>
                <w:rFonts w:ascii="Arial" w:eastAsia="Times New Roman" w:hAnsi="Arial" w:cs="Arial"/>
                <w:color w:val="1F1F1F"/>
                <w:sz w:val="24"/>
                <w:szCs w:val="24"/>
                <w:lang w:eastAsia="en-GB"/>
              </w:rPr>
            </w:pPr>
            <w:r w:rsidRPr="0077736E">
              <w:rPr>
                <w:rFonts w:ascii="Arial" w:eastAsia="Times New Roman" w:hAnsi="Arial" w:cs="Arial"/>
                <w:color w:val="1F1F1F"/>
                <w:sz w:val="24"/>
                <w:szCs w:val="24"/>
                <w:lang w:eastAsia="en-GB"/>
              </w:rPr>
              <w:t>The duty of candour is a legal requirement for all NHS organisations in Wales. It requires them to be open and transparent with service users when they experience harm whilst receiving health care. They will be required to:</w:t>
            </w:r>
          </w:p>
          <w:p w14:paraId="36AAB440" w14:textId="77777777" w:rsidR="0038533A" w:rsidRPr="0077736E" w:rsidRDefault="0038533A" w:rsidP="0038533A">
            <w:pPr>
              <w:numPr>
                <w:ilvl w:val="0"/>
                <w:numId w:val="20"/>
              </w:numPr>
              <w:shd w:val="clear" w:color="auto" w:fill="FFFFFF"/>
              <w:spacing w:before="100" w:beforeAutospacing="1" w:after="100" w:afterAutospacing="1"/>
              <w:rPr>
                <w:rFonts w:ascii="Arial" w:eastAsia="Times New Roman" w:hAnsi="Arial" w:cs="Arial"/>
                <w:color w:val="1F1F1F"/>
                <w:sz w:val="24"/>
                <w:szCs w:val="24"/>
                <w:lang w:eastAsia="en-GB"/>
              </w:rPr>
            </w:pPr>
            <w:r w:rsidRPr="0077736E">
              <w:rPr>
                <w:rFonts w:ascii="Arial" w:eastAsia="Times New Roman" w:hAnsi="Arial" w:cs="Arial"/>
                <w:color w:val="1F1F1F"/>
                <w:sz w:val="24"/>
                <w:szCs w:val="24"/>
                <w:lang w:eastAsia="en-GB"/>
              </w:rPr>
              <w:t>talk to service users about incidents that have caused harm</w:t>
            </w:r>
          </w:p>
          <w:p w14:paraId="4DD1CED5" w14:textId="77777777" w:rsidR="0038533A" w:rsidRPr="0077736E" w:rsidRDefault="0038533A" w:rsidP="0038533A">
            <w:pPr>
              <w:numPr>
                <w:ilvl w:val="0"/>
                <w:numId w:val="20"/>
              </w:numPr>
              <w:shd w:val="clear" w:color="auto" w:fill="FFFFFF"/>
              <w:spacing w:before="100" w:beforeAutospacing="1" w:after="100" w:afterAutospacing="1"/>
              <w:rPr>
                <w:rFonts w:ascii="Arial" w:eastAsia="Times New Roman" w:hAnsi="Arial" w:cs="Arial"/>
                <w:color w:val="1F1F1F"/>
                <w:sz w:val="24"/>
                <w:szCs w:val="24"/>
                <w:lang w:eastAsia="en-GB"/>
              </w:rPr>
            </w:pPr>
            <w:r w:rsidRPr="0077736E">
              <w:rPr>
                <w:rFonts w:ascii="Arial" w:eastAsia="Times New Roman" w:hAnsi="Arial" w:cs="Arial"/>
                <w:color w:val="1F1F1F"/>
                <w:sz w:val="24"/>
                <w:szCs w:val="24"/>
                <w:lang w:eastAsia="en-GB"/>
              </w:rPr>
              <w:t>apologise and support them through the process of investigating the incident</w:t>
            </w:r>
          </w:p>
          <w:p w14:paraId="04F89FCB" w14:textId="77777777" w:rsidR="0038533A" w:rsidRPr="0077736E" w:rsidRDefault="0038533A" w:rsidP="0038533A">
            <w:pPr>
              <w:numPr>
                <w:ilvl w:val="0"/>
                <w:numId w:val="20"/>
              </w:numPr>
              <w:shd w:val="clear" w:color="auto" w:fill="FFFFFF"/>
              <w:spacing w:before="100" w:beforeAutospacing="1" w:after="100" w:afterAutospacing="1"/>
              <w:rPr>
                <w:rFonts w:ascii="Arial" w:eastAsia="Times New Roman" w:hAnsi="Arial" w:cs="Arial"/>
                <w:color w:val="1F1F1F"/>
                <w:sz w:val="24"/>
                <w:szCs w:val="24"/>
                <w:lang w:eastAsia="en-GB"/>
              </w:rPr>
            </w:pPr>
            <w:r w:rsidRPr="0077736E">
              <w:rPr>
                <w:rFonts w:ascii="Arial" w:eastAsia="Times New Roman" w:hAnsi="Arial" w:cs="Arial"/>
                <w:color w:val="1F1F1F"/>
                <w:sz w:val="24"/>
                <w:szCs w:val="24"/>
                <w:lang w:eastAsia="en-GB"/>
              </w:rPr>
              <w:t>learn and improve from these incidents</w:t>
            </w:r>
          </w:p>
          <w:p w14:paraId="4044E73C" w14:textId="5116DD20" w:rsidR="0038533A" w:rsidRPr="0038533A" w:rsidRDefault="0038533A" w:rsidP="0038533A">
            <w:pPr>
              <w:pStyle w:val="ListParagraph"/>
              <w:numPr>
                <w:ilvl w:val="0"/>
                <w:numId w:val="20"/>
              </w:numPr>
              <w:jc w:val="both"/>
              <w:rPr>
                <w:rFonts w:ascii="Arial" w:hAnsi="Arial" w:cs="Arial"/>
                <w:sz w:val="24"/>
                <w:szCs w:val="24"/>
              </w:rPr>
            </w:pPr>
            <w:r w:rsidRPr="0038533A">
              <w:rPr>
                <w:rFonts w:ascii="Arial" w:eastAsia="Times New Roman" w:hAnsi="Arial" w:cs="Arial"/>
                <w:color w:val="1F1F1F"/>
                <w:sz w:val="24"/>
                <w:szCs w:val="24"/>
                <w:lang w:eastAsia="en-GB"/>
              </w:rPr>
              <w:t>find ways to stop similar incidents from happening again</w:t>
            </w:r>
          </w:p>
          <w:p w14:paraId="3083A368" w14:textId="77777777" w:rsidR="00F5324A" w:rsidRPr="00FA0CA9" w:rsidRDefault="00F5324A" w:rsidP="00F5324A">
            <w:pPr>
              <w:ind w:right="96"/>
              <w:rPr>
                <w:rFonts w:ascii="Arial" w:hAnsi="Arial" w:cs="Arial"/>
                <w:color w:val="FF0000"/>
                <w:sz w:val="24"/>
                <w:szCs w:val="24"/>
              </w:rPr>
            </w:pPr>
          </w:p>
        </w:tc>
      </w:tr>
      <w:tr w:rsidR="00F5324A" w:rsidRPr="00DA76AD" w14:paraId="40DA42BE" w14:textId="77777777" w:rsidTr="00CD7AA5">
        <w:tc>
          <w:tcPr>
            <w:tcW w:w="9245" w:type="dxa"/>
            <w:gridSpan w:val="4"/>
            <w:shd w:val="clear" w:color="auto" w:fill="D5DCE4" w:themeFill="text2" w:themeFillTint="33"/>
          </w:tcPr>
          <w:p w14:paraId="0F68C1A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5A143A7E" w14:textId="77777777" w:rsidTr="00C95B3C">
        <w:tc>
          <w:tcPr>
            <w:tcW w:w="9245" w:type="dxa"/>
            <w:gridSpan w:val="4"/>
          </w:tcPr>
          <w:p w14:paraId="7D9C416C" w14:textId="13BF6E94" w:rsidR="00C4254A" w:rsidRDefault="00C4254A" w:rsidP="00C4254A">
            <w:pPr>
              <w:rPr>
                <w:rFonts w:ascii="Arial" w:hAnsi="Arial" w:cs="Arial"/>
                <w:sz w:val="24"/>
                <w:szCs w:val="24"/>
              </w:rPr>
            </w:pPr>
            <w:r>
              <w:rPr>
                <w:rFonts w:ascii="Arial" w:hAnsi="Arial" w:cs="Arial"/>
                <w:sz w:val="24"/>
                <w:szCs w:val="24"/>
              </w:rPr>
              <w:t xml:space="preserve">Speaking Up Safely and Raising Concerns aims to improve staff experience, wellbeing and retention through helping to create a culture of openness and honesty.  </w:t>
            </w:r>
            <w:r w:rsidRPr="007E1BEF">
              <w:rPr>
                <w:rFonts w:ascii="Arial" w:hAnsi="Arial" w:cs="Arial"/>
                <w:sz w:val="24"/>
                <w:szCs w:val="24"/>
              </w:rPr>
              <w:t>The direct correlation between patient experience and staff experience is well documented</w:t>
            </w:r>
            <w:r>
              <w:rPr>
                <w:rFonts w:ascii="Arial" w:hAnsi="Arial" w:cs="Arial"/>
                <w:sz w:val="24"/>
                <w:szCs w:val="24"/>
              </w:rPr>
              <w:t>.</w:t>
            </w:r>
          </w:p>
          <w:p w14:paraId="3201E5A1" w14:textId="30A77AE9" w:rsidR="0038533A" w:rsidRDefault="0038533A" w:rsidP="00C4254A">
            <w:pPr>
              <w:rPr>
                <w:rFonts w:ascii="Arial" w:hAnsi="Arial" w:cs="Arial"/>
                <w:sz w:val="24"/>
                <w:szCs w:val="24"/>
              </w:rPr>
            </w:pPr>
          </w:p>
          <w:p w14:paraId="4A5765BD" w14:textId="72547EF9" w:rsidR="0038533A" w:rsidRDefault="0038533A" w:rsidP="0038533A">
            <w:pPr>
              <w:ind w:right="96"/>
              <w:jc w:val="both"/>
              <w:rPr>
                <w:rFonts w:ascii="Arial" w:hAnsi="Arial" w:cs="Arial"/>
                <w:color w:val="000000"/>
                <w:sz w:val="24"/>
                <w:szCs w:val="24"/>
              </w:rPr>
            </w:pPr>
            <w:r>
              <w:rPr>
                <w:rFonts w:ascii="Arial" w:hAnsi="Arial" w:cs="Arial"/>
                <w:color w:val="000000"/>
                <w:sz w:val="24"/>
                <w:szCs w:val="24"/>
              </w:rPr>
              <w:t>Consideration continues to need to be given for the time and resource required for on-going promotion and embedding of the Guardian service and continued education and collaboration with stakeholders i.e. Union representatives, HR, Culture, OD &amp; Staff Experience Team, Wellbeing, DICE, Patient Feedback Team and PALS, Executive and Non-Executive Sponsors and members.</w:t>
            </w:r>
          </w:p>
          <w:p w14:paraId="6549C4EA" w14:textId="77777777" w:rsidR="00F5324A" w:rsidRPr="00FA0CA9" w:rsidRDefault="00F5324A" w:rsidP="00762BBE">
            <w:pPr>
              <w:ind w:right="96"/>
              <w:rPr>
                <w:rFonts w:ascii="Arial" w:hAnsi="Arial" w:cs="Arial"/>
                <w:color w:val="FF0000"/>
                <w:sz w:val="24"/>
                <w:szCs w:val="24"/>
              </w:rPr>
            </w:pPr>
          </w:p>
        </w:tc>
      </w:tr>
      <w:tr w:rsidR="00F5324A" w:rsidRPr="00034194" w14:paraId="1ECC9BE9" w14:textId="77777777" w:rsidTr="00CD7AA5">
        <w:tc>
          <w:tcPr>
            <w:tcW w:w="9245" w:type="dxa"/>
            <w:gridSpan w:val="4"/>
            <w:shd w:val="clear" w:color="auto" w:fill="D5DCE4" w:themeFill="text2" w:themeFillTint="33"/>
          </w:tcPr>
          <w:p w14:paraId="5514ECC8"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488505F" w14:textId="77777777" w:rsidTr="00C95B3C">
        <w:tc>
          <w:tcPr>
            <w:tcW w:w="9245" w:type="dxa"/>
            <w:gridSpan w:val="4"/>
          </w:tcPr>
          <w:p w14:paraId="4372DA49" w14:textId="77777777" w:rsidR="0038533A" w:rsidRDefault="0038533A" w:rsidP="0038533A">
            <w:pPr>
              <w:ind w:right="96"/>
              <w:rPr>
                <w:rFonts w:ascii="Arial" w:hAnsi="Arial" w:cs="Arial"/>
                <w:color w:val="000000" w:themeColor="text1"/>
                <w:sz w:val="24"/>
                <w:szCs w:val="24"/>
              </w:rPr>
            </w:pPr>
            <w:r w:rsidRPr="00101FA4">
              <w:rPr>
                <w:rFonts w:ascii="Arial" w:hAnsi="Arial" w:cs="Arial"/>
                <w:color w:val="000000" w:themeColor="text1"/>
                <w:sz w:val="24"/>
                <w:szCs w:val="24"/>
              </w:rPr>
              <w:t>Briefly identify how the paper will have an impact of the “The Well-being of Future Generations (Wales) Act 2015</w:t>
            </w:r>
            <w:r>
              <w:rPr>
                <w:rFonts w:ascii="Arial" w:hAnsi="Arial" w:cs="Arial"/>
                <w:color w:val="000000" w:themeColor="text1"/>
                <w:sz w:val="24"/>
                <w:szCs w:val="24"/>
              </w:rPr>
              <w:t>”</w:t>
            </w:r>
            <w:r w:rsidRPr="00101FA4">
              <w:rPr>
                <w:rFonts w:ascii="Arial" w:hAnsi="Arial" w:cs="Arial"/>
                <w:color w:val="000000" w:themeColor="text1"/>
                <w:sz w:val="24"/>
                <w:szCs w:val="24"/>
              </w:rPr>
              <w:t>, 5 ways of working.</w:t>
            </w:r>
          </w:p>
          <w:p w14:paraId="282CFFF5" w14:textId="77777777" w:rsidR="0038533A" w:rsidRDefault="0038533A" w:rsidP="0038533A">
            <w:pPr>
              <w:ind w:right="96"/>
              <w:rPr>
                <w:rFonts w:ascii="Arial" w:hAnsi="Arial" w:cs="Arial"/>
                <w:color w:val="000000" w:themeColor="text1"/>
                <w:sz w:val="24"/>
                <w:szCs w:val="24"/>
              </w:rPr>
            </w:pPr>
          </w:p>
          <w:p w14:paraId="616420E2" w14:textId="77777777" w:rsidR="0038533A" w:rsidRPr="002D27A0" w:rsidRDefault="0038533A" w:rsidP="0038533A">
            <w:pPr>
              <w:ind w:right="96"/>
              <w:rPr>
                <w:rFonts w:ascii="Arial" w:hAnsi="Arial" w:cs="Arial"/>
                <w:sz w:val="24"/>
                <w:szCs w:val="24"/>
              </w:rPr>
            </w:pPr>
            <w:r w:rsidRPr="002D27A0">
              <w:rPr>
                <w:rFonts w:ascii="Arial" w:hAnsi="Arial" w:cs="Arial"/>
                <w:sz w:val="24"/>
                <w:szCs w:val="24"/>
              </w:rPr>
              <w:t xml:space="preserve">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w:t>
            </w:r>
            <w:r>
              <w:rPr>
                <w:rFonts w:ascii="Arial" w:hAnsi="Arial" w:cs="Arial"/>
                <w:sz w:val="24"/>
                <w:szCs w:val="24"/>
              </w:rPr>
              <w:t xml:space="preserve">raising of concerns, </w:t>
            </w:r>
            <w:r w:rsidRPr="002D27A0">
              <w:rPr>
                <w:rFonts w:ascii="Arial" w:hAnsi="Arial" w:cs="Arial"/>
                <w:sz w:val="24"/>
                <w:szCs w:val="24"/>
              </w:rPr>
              <w:t>intervention and nipping concerns in the bud before they escalate.</w:t>
            </w:r>
          </w:p>
          <w:p w14:paraId="70A13C04" w14:textId="77777777" w:rsidR="00F5324A" w:rsidRPr="00FA0CA9" w:rsidRDefault="00F5324A" w:rsidP="00F5324A">
            <w:pPr>
              <w:ind w:right="96"/>
              <w:rPr>
                <w:rFonts w:ascii="Arial" w:hAnsi="Arial" w:cs="Arial"/>
                <w:color w:val="FF0000"/>
                <w:sz w:val="24"/>
                <w:szCs w:val="24"/>
              </w:rPr>
            </w:pPr>
          </w:p>
        </w:tc>
      </w:tr>
      <w:tr w:rsidR="00653AEC" w:rsidRPr="00034194" w14:paraId="04B9B228" w14:textId="77777777" w:rsidTr="00C95B3C">
        <w:tc>
          <w:tcPr>
            <w:tcW w:w="2470" w:type="dxa"/>
            <w:gridSpan w:val="2"/>
          </w:tcPr>
          <w:p w14:paraId="2C805482"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3E89F0F" w14:textId="77777777" w:rsidR="0038533A" w:rsidRPr="002F79AC" w:rsidRDefault="0038533A" w:rsidP="0038533A">
            <w:pPr>
              <w:pStyle w:val="ListParagraph"/>
              <w:numPr>
                <w:ilvl w:val="0"/>
                <w:numId w:val="21"/>
              </w:numPr>
              <w:ind w:right="96"/>
              <w:rPr>
                <w:rFonts w:ascii="Arial" w:hAnsi="Arial" w:cs="Arial"/>
                <w:sz w:val="24"/>
                <w:szCs w:val="24"/>
              </w:rPr>
            </w:pPr>
            <w:r w:rsidRPr="002F79AC">
              <w:rPr>
                <w:rFonts w:ascii="Arial" w:hAnsi="Arial" w:cs="Arial"/>
                <w:sz w:val="24"/>
                <w:szCs w:val="24"/>
              </w:rPr>
              <w:t>Presented to Partnership Forum, 18</w:t>
            </w:r>
            <w:r w:rsidRPr="002F79AC">
              <w:rPr>
                <w:rFonts w:ascii="Arial" w:hAnsi="Arial" w:cs="Arial"/>
                <w:sz w:val="24"/>
                <w:szCs w:val="24"/>
                <w:vertAlign w:val="superscript"/>
              </w:rPr>
              <w:t>th</w:t>
            </w:r>
            <w:r w:rsidRPr="002F79AC">
              <w:rPr>
                <w:rFonts w:ascii="Arial" w:hAnsi="Arial" w:cs="Arial"/>
                <w:sz w:val="24"/>
                <w:szCs w:val="24"/>
              </w:rPr>
              <w:t xml:space="preserve"> March 2019 - Addressing concerns around bullying in ABMU – Freedom to Speak up Service &amp; ACAS Training</w:t>
            </w:r>
          </w:p>
          <w:p w14:paraId="6E2ADF82" w14:textId="77777777" w:rsidR="0038533A" w:rsidRPr="009177FC" w:rsidRDefault="0038533A" w:rsidP="0038533A">
            <w:pPr>
              <w:pStyle w:val="ListParagraph"/>
              <w:numPr>
                <w:ilvl w:val="0"/>
                <w:numId w:val="21"/>
              </w:numPr>
              <w:ind w:right="96"/>
              <w:rPr>
                <w:rFonts w:ascii="Arial" w:hAnsi="Arial" w:cs="Arial"/>
                <w:color w:val="000000" w:themeColor="text1"/>
                <w:sz w:val="24"/>
                <w:szCs w:val="24"/>
              </w:rPr>
            </w:pPr>
            <w:r w:rsidRPr="009177FC">
              <w:rPr>
                <w:rFonts w:ascii="Arial" w:hAnsi="Arial" w:cs="Arial"/>
                <w:sz w:val="24"/>
                <w:szCs w:val="24"/>
              </w:rPr>
              <w:lastRenderedPageBreak/>
              <w:t>Presented to Executive Team, 3</w:t>
            </w:r>
            <w:r w:rsidRPr="009177FC">
              <w:rPr>
                <w:rFonts w:ascii="Arial" w:hAnsi="Arial" w:cs="Arial"/>
                <w:sz w:val="24"/>
                <w:szCs w:val="24"/>
                <w:vertAlign w:val="superscript"/>
              </w:rPr>
              <w:t>rd</w:t>
            </w:r>
            <w:r w:rsidRPr="009177FC">
              <w:rPr>
                <w:rFonts w:ascii="Arial" w:hAnsi="Arial" w:cs="Arial"/>
                <w:sz w:val="24"/>
                <w:szCs w:val="24"/>
              </w:rPr>
              <w:t xml:space="preserve"> April 2019 - Enhanced Raising Concerns – Appointment of The Guardian Service Ltd</w:t>
            </w:r>
          </w:p>
          <w:p w14:paraId="7DCD6EFD" w14:textId="77777777" w:rsidR="0038533A" w:rsidRPr="009177FC"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Partnership Forum, 3</w:t>
            </w:r>
            <w:r w:rsidRPr="009177FC">
              <w:rPr>
                <w:rFonts w:ascii="Arial" w:hAnsi="Arial" w:cs="Arial"/>
                <w:sz w:val="24"/>
                <w:szCs w:val="24"/>
                <w:vertAlign w:val="superscript"/>
              </w:rPr>
              <w:t>rd</w:t>
            </w:r>
            <w:r>
              <w:rPr>
                <w:rFonts w:ascii="Arial" w:hAnsi="Arial" w:cs="Arial"/>
                <w:sz w:val="24"/>
                <w:szCs w:val="24"/>
              </w:rPr>
              <w:t xml:space="preserve"> June 2019 - #LivingOurValues campaign</w:t>
            </w:r>
          </w:p>
          <w:p w14:paraId="4D27EE59" w14:textId="77777777" w:rsidR="0038533A" w:rsidRPr="0036651D"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Audit Committee – 15</w:t>
            </w:r>
            <w:r w:rsidRPr="009177FC">
              <w:rPr>
                <w:rFonts w:ascii="Arial" w:hAnsi="Arial" w:cs="Arial"/>
                <w:sz w:val="24"/>
                <w:szCs w:val="24"/>
                <w:vertAlign w:val="superscript"/>
              </w:rPr>
              <w:t>th</w:t>
            </w:r>
            <w:r>
              <w:rPr>
                <w:rFonts w:ascii="Arial" w:hAnsi="Arial" w:cs="Arial"/>
                <w:sz w:val="24"/>
                <w:szCs w:val="24"/>
              </w:rPr>
              <w:t xml:space="preserve"> July 2019 – Raising Concerns Report</w:t>
            </w:r>
          </w:p>
          <w:p w14:paraId="0FEFB1B7" w14:textId="77777777" w:rsidR="0038533A" w:rsidRPr="00474C51" w:rsidRDefault="0038533A" w:rsidP="0038533A">
            <w:pPr>
              <w:pStyle w:val="ListParagraph"/>
              <w:numPr>
                <w:ilvl w:val="0"/>
                <w:numId w:val="21"/>
              </w:numPr>
              <w:ind w:right="96"/>
              <w:rPr>
                <w:rFonts w:ascii="Arial" w:hAnsi="Arial" w:cs="Arial"/>
                <w:color w:val="000000" w:themeColor="text1"/>
                <w:sz w:val="24"/>
                <w:szCs w:val="24"/>
              </w:rPr>
            </w:pPr>
            <w:r w:rsidRPr="0036651D">
              <w:rPr>
                <w:rFonts w:ascii="Arial" w:hAnsi="Arial" w:cs="Arial"/>
                <w:sz w:val="24"/>
                <w:szCs w:val="24"/>
              </w:rPr>
              <w:t>Presentation from The Guardian Service Lt, Dr Simon McRory, Founder/Director - 16</w:t>
            </w:r>
            <w:r w:rsidRPr="0036651D">
              <w:rPr>
                <w:rFonts w:ascii="Arial" w:hAnsi="Arial" w:cs="Arial"/>
                <w:sz w:val="24"/>
                <w:szCs w:val="24"/>
                <w:vertAlign w:val="superscript"/>
              </w:rPr>
              <w:t>th</w:t>
            </w:r>
            <w:r w:rsidRPr="0036651D">
              <w:rPr>
                <w:rFonts w:ascii="Arial" w:hAnsi="Arial" w:cs="Arial"/>
                <w:sz w:val="24"/>
                <w:szCs w:val="24"/>
              </w:rPr>
              <w:t xml:space="preserve"> July 2019, Special Partnership Forum</w:t>
            </w:r>
          </w:p>
          <w:p w14:paraId="798163BD"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24</w:t>
            </w:r>
            <w:r w:rsidRPr="00E5072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September 2019 - #LivingOurValues &amp; Guardian Service Up-date</w:t>
            </w:r>
          </w:p>
          <w:p w14:paraId="73DC3494"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Senior Leadership Team, 2</w:t>
            </w:r>
            <w:r w:rsidRPr="00E5072D">
              <w:rPr>
                <w:rFonts w:ascii="Arial" w:hAnsi="Arial" w:cs="Arial"/>
                <w:color w:val="000000" w:themeColor="text1"/>
                <w:sz w:val="24"/>
                <w:szCs w:val="24"/>
                <w:vertAlign w:val="superscript"/>
              </w:rPr>
              <w:t>nd</w:t>
            </w:r>
            <w:r>
              <w:rPr>
                <w:rFonts w:ascii="Arial" w:hAnsi="Arial" w:cs="Arial"/>
                <w:color w:val="000000" w:themeColor="text1"/>
                <w:sz w:val="24"/>
                <w:szCs w:val="24"/>
              </w:rPr>
              <w:t xml:space="preserve"> October 2019 - #LivingOurValues &amp; Guardian Service Up-date</w:t>
            </w:r>
          </w:p>
          <w:p w14:paraId="61DA19C2"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Local Negotiating Committee, 7</w:t>
            </w:r>
            <w:r w:rsidRPr="00B63CAF">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2019 – Guardian Service Up-date &amp; #LivingOurValues</w:t>
            </w:r>
          </w:p>
          <w:p w14:paraId="071B1B65"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WOD Forum, 14</w:t>
            </w:r>
            <w:r w:rsidRPr="006D7E33">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2019 - Guardian Service up-date &amp; #LivingOurValues</w:t>
            </w:r>
          </w:p>
          <w:p w14:paraId="35F6A518" w14:textId="77777777" w:rsidR="0038533A" w:rsidRPr="0036651D"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21</w:t>
            </w:r>
            <w:r w:rsidRPr="00DF5F60">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November 2019, Guardian Service &amp; #ShapingSBUHB</w:t>
            </w:r>
          </w:p>
          <w:p w14:paraId="5228546C"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Senior Leadership Team, 4</w:t>
            </w:r>
            <w:r w:rsidRPr="00394CC9">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December 2019 – Retendering of an independent service for Staff to Raise Work-related Concerns</w:t>
            </w:r>
          </w:p>
          <w:p w14:paraId="703B90BE"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IBG, 19</w:t>
            </w:r>
            <w:r>
              <w:rPr>
                <w:rFonts w:ascii="Arial" w:hAnsi="Arial" w:cs="Arial"/>
                <w:color w:val="000000" w:themeColor="text1"/>
                <w:sz w:val="24"/>
                <w:szCs w:val="24"/>
                <w:vertAlign w:val="superscript"/>
              </w:rPr>
              <w:t xml:space="preserve">th </w:t>
            </w:r>
            <w:r>
              <w:rPr>
                <w:rFonts w:ascii="Arial" w:hAnsi="Arial" w:cs="Arial"/>
                <w:color w:val="000000" w:themeColor="text1"/>
                <w:sz w:val="24"/>
                <w:szCs w:val="24"/>
              </w:rPr>
              <w:t>December 2019 - Retendering of an independent service for Staff to Raise Work-related Concerns</w:t>
            </w:r>
          </w:p>
          <w:p w14:paraId="382CBD3D"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13</w:t>
            </w:r>
            <w:r w:rsidRPr="00B5394E">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2020 - #LivingOurValues &amp; The Guardian Service Up-date</w:t>
            </w:r>
          </w:p>
          <w:p w14:paraId="27649C83" w14:textId="77777777" w:rsidR="0038533A" w:rsidRPr="000404A0"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22</w:t>
            </w:r>
            <w:r w:rsidRPr="00B80FAE">
              <w:rPr>
                <w:rFonts w:ascii="Arial" w:hAnsi="Arial" w:cs="Arial"/>
                <w:color w:val="000000" w:themeColor="text1"/>
                <w:sz w:val="24"/>
                <w:szCs w:val="24"/>
                <w:vertAlign w:val="superscript"/>
              </w:rPr>
              <w:t>nd</w:t>
            </w:r>
            <w:r>
              <w:rPr>
                <w:rFonts w:ascii="Arial" w:hAnsi="Arial" w:cs="Arial"/>
                <w:color w:val="000000" w:themeColor="text1"/>
                <w:sz w:val="24"/>
                <w:szCs w:val="24"/>
              </w:rPr>
              <w:t xml:space="preserve"> October 2020 - </w:t>
            </w:r>
            <w:r w:rsidRPr="00B80FAE">
              <w:rPr>
                <w:rFonts w:ascii="Arial" w:hAnsi="Arial" w:cs="Arial"/>
                <w:sz w:val="24"/>
                <w:szCs w:val="24"/>
              </w:rPr>
              <w:t>The Guardian Service Ltd. End of Year Report</w:t>
            </w:r>
          </w:p>
          <w:p w14:paraId="59D50EC7"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SLT, 4</w:t>
            </w:r>
            <w:r>
              <w:rPr>
                <w:rFonts w:ascii="Arial" w:hAnsi="Arial" w:cs="Arial"/>
                <w:color w:val="000000" w:themeColor="text1"/>
                <w:sz w:val="24"/>
                <w:szCs w:val="24"/>
                <w:vertAlign w:val="superscript"/>
              </w:rPr>
              <w:t xml:space="preserve">th </w:t>
            </w:r>
            <w:r>
              <w:rPr>
                <w:rFonts w:ascii="Arial" w:hAnsi="Arial" w:cs="Arial"/>
                <w:color w:val="000000" w:themeColor="text1"/>
                <w:sz w:val="24"/>
                <w:szCs w:val="24"/>
              </w:rPr>
              <w:t xml:space="preserve">November 2020 – The Guardian Service Ltd. End of Year Report and Decision to Contract </w:t>
            </w:r>
          </w:p>
          <w:p w14:paraId="5DA4C32E" w14:textId="77777777" w:rsidR="0038533A" w:rsidRPr="0036651D"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12</w:t>
            </w:r>
            <w:r w:rsidRPr="00A977D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2020 – The Guardian Service Ltd. End of Year Report</w:t>
            </w:r>
          </w:p>
          <w:p w14:paraId="14E0A237" w14:textId="77777777"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Full Board, 26</w:t>
            </w:r>
            <w:r w:rsidRPr="000404A0">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2020 - The Guardian Service Ltd. End of Year Report</w:t>
            </w:r>
          </w:p>
          <w:p w14:paraId="08BBDE0B" w14:textId="77777777" w:rsidR="0038533A" w:rsidRDefault="0038533A" w:rsidP="0038533A">
            <w:pPr>
              <w:pStyle w:val="ListParagraph"/>
              <w:numPr>
                <w:ilvl w:val="0"/>
                <w:numId w:val="21"/>
              </w:numPr>
              <w:spacing w:after="160" w:line="259" w:lineRule="auto"/>
              <w:ind w:right="96"/>
              <w:rPr>
                <w:rFonts w:ascii="Arial" w:hAnsi="Arial" w:cs="Arial"/>
                <w:color w:val="000000" w:themeColor="text1"/>
                <w:sz w:val="24"/>
                <w:szCs w:val="24"/>
              </w:rPr>
            </w:pPr>
            <w:r>
              <w:rPr>
                <w:rFonts w:ascii="Arial" w:hAnsi="Arial" w:cs="Arial"/>
                <w:color w:val="000000" w:themeColor="text1"/>
                <w:sz w:val="24"/>
                <w:szCs w:val="24"/>
              </w:rPr>
              <w:t>Presented to Executive Board, 28</w:t>
            </w:r>
            <w:r w:rsidRPr="00637875">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April 2021 – The Guardian Service Ltd End of Year Report</w:t>
            </w:r>
          </w:p>
          <w:p w14:paraId="2A41F91B" w14:textId="77777777" w:rsidR="0038533A" w:rsidRPr="0036651D"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LNC, 18</w:t>
            </w:r>
            <w:r w:rsidRPr="001F697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May 2021 – The Guardian Service Ltd End of Year Report</w:t>
            </w:r>
          </w:p>
          <w:p w14:paraId="3FFE419F" w14:textId="77777777" w:rsidR="0038533A" w:rsidRPr="0036651D"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color w:val="000000" w:themeColor="text1"/>
                <w:sz w:val="24"/>
                <w:szCs w:val="24"/>
              </w:rPr>
              <w:t>Presented to Quality &amp; Safety Committee, 25</w:t>
            </w:r>
            <w:r w:rsidRPr="001F697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May 2021 – The Guardian Service Ltd End of Year Report</w:t>
            </w:r>
          </w:p>
          <w:p w14:paraId="18284F2D" w14:textId="77777777" w:rsidR="0038533A" w:rsidRPr="004A744E" w:rsidRDefault="0038533A" w:rsidP="0038533A">
            <w:pPr>
              <w:pStyle w:val="ListParagraph"/>
              <w:numPr>
                <w:ilvl w:val="0"/>
                <w:numId w:val="21"/>
              </w:numPr>
              <w:ind w:right="96"/>
              <w:rPr>
                <w:rFonts w:ascii="Arial" w:hAnsi="Arial" w:cs="Arial"/>
                <w:color w:val="FF0000"/>
                <w:sz w:val="24"/>
                <w:szCs w:val="24"/>
              </w:rPr>
            </w:pPr>
            <w:r w:rsidRPr="00EA3EAA">
              <w:rPr>
                <w:rFonts w:ascii="Arial" w:hAnsi="Arial" w:cs="Arial"/>
                <w:sz w:val="24"/>
                <w:szCs w:val="24"/>
              </w:rPr>
              <w:t>Presented to WOD Committee, 15</w:t>
            </w:r>
            <w:r w:rsidRPr="00EA3EAA">
              <w:rPr>
                <w:rFonts w:ascii="Arial" w:hAnsi="Arial" w:cs="Arial"/>
                <w:sz w:val="24"/>
                <w:szCs w:val="24"/>
                <w:vertAlign w:val="superscript"/>
              </w:rPr>
              <w:t>th</w:t>
            </w:r>
            <w:r w:rsidRPr="00EA3EAA">
              <w:rPr>
                <w:rFonts w:ascii="Arial" w:hAnsi="Arial" w:cs="Arial"/>
                <w:sz w:val="24"/>
                <w:szCs w:val="24"/>
              </w:rPr>
              <w:t xml:space="preserve"> June 2021 - </w:t>
            </w:r>
            <w:r>
              <w:rPr>
                <w:rFonts w:ascii="Arial" w:hAnsi="Arial" w:cs="Arial"/>
                <w:color w:val="000000" w:themeColor="text1"/>
                <w:sz w:val="24"/>
                <w:szCs w:val="24"/>
              </w:rPr>
              <w:t>The Guardian Service Ltd End of Year Report</w:t>
            </w:r>
          </w:p>
          <w:p w14:paraId="5D721FBA" w14:textId="77777777" w:rsidR="0038533A" w:rsidRPr="00B17834" w:rsidRDefault="0038533A" w:rsidP="0038533A">
            <w:pPr>
              <w:pStyle w:val="ListParagraph"/>
              <w:numPr>
                <w:ilvl w:val="0"/>
                <w:numId w:val="21"/>
              </w:numPr>
              <w:ind w:right="96"/>
              <w:rPr>
                <w:rFonts w:ascii="Arial" w:hAnsi="Arial" w:cs="Arial"/>
                <w:color w:val="FF0000"/>
                <w:sz w:val="24"/>
                <w:szCs w:val="24"/>
              </w:rPr>
            </w:pPr>
            <w:r>
              <w:rPr>
                <w:rFonts w:ascii="Arial" w:hAnsi="Arial" w:cs="Arial"/>
                <w:sz w:val="24"/>
                <w:szCs w:val="24"/>
              </w:rPr>
              <w:lastRenderedPageBreak/>
              <w:t>Presented to Executive Team, 22</w:t>
            </w:r>
            <w:r w:rsidRPr="004A744E">
              <w:rPr>
                <w:rFonts w:ascii="Arial" w:hAnsi="Arial" w:cs="Arial"/>
                <w:sz w:val="24"/>
                <w:szCs w:val="24"/>
                <w:vertAlign w:val="superscript"/>
              </w:rPr>
              <w:t>nd</w:t>
            </w:r>
            <w:r>
              <w:rPr>
                <w:rFonts w:ascii="Arial" w:hAnsi="Arial" w:cs="Arial"/>
                <w:sz w:val="24"/>
                <w:szCs w:val="24"/>
              </w:rPr>
              <w:t xml:space="preserve"> September 2021 -</w:t>
            </w:r>
            <w:r>
              <w:rPr>
                <w:rFonts w:ascii="Arial" w:hAnsi="Arial" w:cs="Arial"/>
                <w:color w:val="FF0000"/>
                <w:sz w:val="24"/>
                <w:szCs w:val="24"/>
              </w:rPr>
              <w:t xml:space="preserve"> </w:t>
            </w:r>
            <w:r w:rsidRPr="004A744E">
              <w:rPr>
                <w:rFonts w:ascii="Arial" w:hAnsi="Arial" w:cs="Arial"/>
                <w:sz w:val="24"/>
                <w:szCs w:val="24"/>
              </w:rPr>
              <w:t>The Guardian Service Ltd. Up-date Report – 1</w:t>
            </w:r>
            <w:r w:rsidRPr="004A744E">
              <w:rPr>
                <w:rFonts w:ascii="Arial" w:hAnsi="Arial" w:cs="Arial"/>
                <w:sz w:val="24"/>
                <w:szCs w:val="24"/>
                <w:vertAlign w:val="superscript"/>
              </w:rPr>
              <w:t>st</w:t>
            </w:r>
            <w:r w:rsidRPr="004A744E">
              <w:rPr>
                <w:rFonts w:ascii="Arial" w:hAnsi="Arial" w:cs="Arial"/>
                <w:sz w:val="24"/>
                <w:szCs w:val="24"/>
              </w:rPr>
              <w:t xml:space="preserve"> April 2021 to 31</w:t>
            </w:r>
            <w:r w:rsidRPr="004A744E">
              <w:rPr>
                <w:rFonts w:ascii="Arial" w:hAnsi="Arial" w:cs="Arial"/>
                <w:sz w:val="24"/>
                <w:szCs w:val="24"/>
                <w:vertAlign w:val="superscript"/>
              </w:rPr>
              <w:t>st</w:t>
            </w:r>
            <w:r w:rsidRPr="004A744E">
              <w:rPr>
                <w:rFonts w:ascii="Arial" w:hAnsi="Arial" w:cs="Arial"/>
                <w:sz w:val="24"/>
                <w:szCs w:val="24"/>
              </w:rPr>
              <w:t xml:space="preserve"> August 2021</w:t>
            </w:r>
          </w:p>
          <w:p w14:paraId="7E380D1D" w14:textId="77777777" w:rsidR="0038533A" w:rsidRPr="00741FAD"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WOD Committee, 12</w:t>
            </w:r>
            <w:r w:rsidRPr="00E4734E">
              <w:rPr>
                <w:rFonts w:ascii="Arial" w:hAnsi="Arial" w:cs="Arial"/>
                <w:sz w:val="24"/>
                <w:szCs w:val="24"/>
                <w:vertAlign w:val="superscript"/>
              </w:rPr>
              <w:t>th</w:t>
            </w:r>
            <w:r>
              <w:rPr>
                <w:rFonts w:ascii="Arial" w:hAnsi="Arial" w:cs="Arial"/>
                <w:sz w:val="24"/>
                <w:szCs w:val="24"/>
              </w:rPr>
              <w:t xml:space="preserve"> October 2021 – A Deep Dive into the Guardian Service Ltd.</w:t>
            </w:r>
          </w:p>
          <w:p w14:paraId="475C1CFA" w14:textId="77777777" w:rsidR="0038533A" w:rsidRPr="00EB0901"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LNC, 18</w:t>
            </w:r>
            <w:r>
              <w:rPr>
                <w:rFonts w:ascii="Arial" w:hAnsi="Arial" w:cs="Arial"/>
                <w:sz w:val="24"/>
                <w:szCs w:val="24"/>
                <w:vertAlign w:val="superscript"/>
              </w:rPr>
              <w:t>th</w:t>
            </w:r>
            <w:r>
              <w:rPr>
                <w:rFonts w:ascii="Arial" w:hAnsi="Arial" w:cs="Arial"/>
                <w:sz w:val="24"/>
                <w:szCs w:val="24"/>
              </w:rPr>
              <w:t xml:space="preserve"> January 2022 – Speak Up Safely Up-date</w:t>
            </w:r>
          </w:p>
          <w:p w14:paraId="33D07E02" w14:textId="0A08F51C" w:rsidR="0038533A" w:rsidRDefault="0038533A" w:rsidP="0038533A">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Audit Committee, 19</w:t>
            </w:r>
            <w:r w:rsidRPr="00EB0901">
              <w:rPr>
                <w:rFonts w:ascii="Arial" w:hAnsi="Arial" w:cs="Arial"/>
                <w:sz w:val="24"/>
                <w:szCs w:val="24"/>
                <w:vertAlign w:val="superscript"/>
              </w:rPr>
              <w:t>th</w:t>
            </w:r>
            <w:r>
              <w:rPr>
                <w:rFonts w:ascii="Arial" w:hAnsi="Arial" w:cs="Arial"/>
                <w:sz w:val="24"/>
                <w:szCs w:val="24"/>
              </w:rPr>
              <w:t xml:space="preserve"> May 2022 – The Guardian Service End of Year Report, 1</w:t>
            </w:r>
            <w:r>
              <w:rPr>
                <w:rFonts w:ascii="Arial" w:hAnsi="Arial" w:cs="Arial"/>
                <w:sz w:val="24"/>
                <w:szCs w:val="24"/>
                <w:vertAlign w:val="superscript"/>
              </w:rPr>
              <w:t xml:space="preserve">st </w:t>
            </w:r>
            <w:r>
              <w:rPr>
                <w:rFonts w:ascii="Arial" w:hAnsi="Arial" w:cs="Arial"/>
                <w:color w:val="000000" w:themeColor="text1"/>
                <w:sz w:val="24"/>
                <w:szCs w:val="24"/>
              </w:rPr>
              <w:t>April 2021 to 31</w:t>
            </w:r>
            <w:r w:rsidRPr="00EB0901">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March 2022</w:t>
            </w:r>
          </w:p>
          <w:p w14:paraId="6917C9A2" w14:textId="77777777" w:rsidR="00D55ABC" w:rsidRPr="00CF4BAF" w:rsidRDefault="00D55ABC" w:rsidP="00D55ABC">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Workforce &amp; OD Committee, 14</w:t>
            </w:r>
            <w:r w:rsidRPr="00A93176">
              <w:rPr>
                <w:rFonts w:ascii="Arial" w:hAnsi="Arial" w:cs="Arial"/>
                <w:sz w:val="24"/>
                <w:szCs w:val="24"/>
                <w:vertAlign w:val="superscript"/>
              </w:rPr>
              <w:t>th</w:t>
            </w:r>
            <w:r>
              <w:rPr>
                <w:rFonts w:ascii="Arial" w:hAnsi="Arial" w:cs="Arial"/>
                <w:sz w:val="24"/>
                <w:szCs w:val="24"/>
              </w:rPr>
              <w:t xml:space="preserve"> June 2022 - </w:t>
            </w:r>
            <w:r w:rsidRPr="00A93176">
              <w:rPr>
                <w:rFonts w:ascii="Arial" w:hAnsi="Arial" w:cs="Arial"/>
                <w:sz w:val="24"/>
                <w:szCs w:val="24"/>
              </w:rPr>
              <w:t>Deep Dive into Speaking Up Safely in SBUHB, 2021-22</w:t>
            </w:r>
          </w:p>
          <w:p w14:paraId="509F3D84" w14:textId="77777777" w:rsidR="00D55ABC" w:rsidRPr="00EE49D2" w:rsidRDefault="00D55ABC" w:rsidP="00D55ABC">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Workforce and OD Committee, 13</w:t>
            </w:r>
            <w:r w:rsidRPr="00CF4BAF">
              <w:rPr>
                <w:rFonts w:ascii="Arial" w:hAnsi="Arial" w:cs="Arial"/>
                <w:sz w:val="24"/>
                <w:szCs w:val="24"/>
                <w:vertAlign w:val="superscript"/>
              </w:rPr>
              <w:t>th</w:t>
            </w:r>
            <w:r>
              <w:rPr>
                <w:rFonts w:ascii="Arial" w:hAnsi="Arial" w:cs="Arial"/>
                <w:sz w:val="24"/>
                <w:szCs w:val="24"/>
              </w:rPr>
              <w:t xml:space="preserve"> of October 2022 – Bi- Annual Update </w:t>
            </w:r>
            <w:proofErr w:type="gramStart"/>
            <w:r>
              <w:rPr>
                <w:rFonts w:ascii="Arial" w:hAnsi="Arial" w:cs="Arial"/>
                <w:sz w:val="24"/>
                <w:szCs w:val="24"/>
              </w:rPr>
              <w:t>The</w:t>
            </w:r>
            <w:proofErr w:type="gramEnd"/>
            <w:r>
              <w:rPr>
                <w:rFonts w:ascii="Arial" w:hAnsi="Arial" w:cs="Arial"/>
                <w:sz w:val="24"/>
                <w:szCs w:val="24"/>
              </w:rPr>
              <w:t xml:space="preserve"> Guardian Service, April 2022-August 2022</w:t>
            </w:r>
          </w:p>
          <w:p w14:paraId="0807DFDA" w14:textId="77777777" w:rsidR="00D55ABC" w:rsidRPr="009B1BC5" w:rsidRDefault="00D55ABC" w:rsidP="00D55ABC">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Audit Committee, 17</w:t>
            </w:r>
            <w:r w:rsidRPr="00EE49D2">
              <w:rPr>
                <w:rFonts w:ascii="Arial" w:hAnsi="Arial" w:cs="Arial"/>
                <w:sz w:val="24"/>
                <w:szCs w:val="24"/>
                <w:vertAlign w:val="superscript"/>
              </w:rPr>
              <w:t>th</w:t>
            </w:r>
            <w:r>
              <w:rPr>
                <w:rFonts w:ascii="Arial" w:hAnsi="Arial" w:cs="Arial"/>
                <w:sz w:val="24"/>
                <w:szCs w:val="24"/>
              </w:rPr>
              <w:t xml:space="preserve"> of November 2022 - Bi- Annual Update </w:t>
            </w:r>
            <w:proofErr w:type="gramStart"/>
            <w:r>
              <w:rPr>
                <w:rFonts w:ascii="Arial" w:hAnsi="Arial" w:cs="Arial"/>
                <w:sz w:val="24"/>
                <w:szCs w:val="24"/>
              </w:rPr>
              <w:t>The</w:t>
            </w:r>
            <w:proofErr w:type="gramEnd"/>
            <w:r>
              <w:rPr>
                <w:rFonts w:ascii="Arial" w:hAnsi="Arial" w:cs="Arial"/>
                <w:sz w:val="24"/>
                <w:szCs w:val="24"/>
              </w:rPr>
              <w:t xml:space="preserve"> Guardian Service, April 2022-August 2022</w:t>
            </w:r>
          </w:p>
          <w:p w14:paraId="31235B14" w14:textId="653358AE" w:rsidR="00D55ABC" w:rsidRPr="00A93176" w:rsidRDefault="00D55ABC" w:rsidP="00D55ABC">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Workforce Delivery Group 15</w:t>
            </w:r>
            <w:r w:rsidRPr="009B1BC5">
              <w:rPr>
                <w:rFonts w:ascii="Arial" w:hAnsi="Arial" w:cs="Arial"/>
                <w:sz w:val="24"/>
                <w:szCs w:val="24"/>
                <w:vertAlign w:val="superscript"/>
              </w:rPr>
              <w:t>th</w:t>
            </w:r>
            <w:r>
              <w:rPr>
                <w:rFonts w:ascii="Arial" w:hAnsi="Arial" w:cs="Arial"/>
                <w:sz w:val="24"/>
                <w:szCs w:val="24"/>
              </w:rPr>
              <w:t xml:space="preserve"> of June 2023</w:t>
            </w:r>
          </w:p>
          <w:p w14:paraId="14AFEC32" w14:textId="5D2F9680" w:rsidR="0038533A" w:rsidRPr="00D55ABC" w:rsidRDefault="00D55ABC" w:rsidP="0038533A">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for Audit Committee, 13</w:t>
            </w:r>
            <w:r w:rsidRPr="00D55ABC">
              <w:rPr>
                <w:rFonts w:ascii="Arial" w:hAnsi="Arial" w:cs="Arial"/>
                <w:sz w:val="24"/>
                <w:szCs w:val="24"/>
                <w:vertAlign w:val="superscript"/>
              </w:rPr>
              <w:t>th</w:t>
            </w:r>
            <w:r>
              <w:rPr>
                <w:rFonts w:ascii="Arial" w:hAnsi="Arial" w:cs="Arial"/>
                <w:sz w:val="24"/>
                <w:szCs w:val="24"/>
              </w:rPr>
              <w:t xml:space="preserve"> July 2023 - </w:t>
            </w:r>
            <w:r w:rsidRPr="00D55ABC">
              <w:rPr>
                <w:rFonts w:ascii="Arial" w:hAnsi="Arial" w:cs="Arial"/>
                <w:sz w:val="24"/>
                <w:szCs w:val="24"/>
              </w:rPr>
              <w:t>Annual Guardian Service Update for Audit Committee</w:t>
            </w:r>
            <w:r>
              <w:rPr>
                <w:rFonts w:ascii="Arial" w:hAnsi="Arial" w:cs="Arial"/>
                <w:sz w:val="24"/>
                <w:szCs w:val="24"/>
              </w:rPr>
              <w:t>, April 2022 to March 2023</w:t>
            </w:r>
          </w:p>
          <w:p w14:paraId="143D0646" w14:textId="77777777" w:rsidR="00D55ABC" w:rsidRPr="00D55ABC" w:rsidRDefault="00D55ABC" w:rsidP="00D55ABC">
            <w:pPr>
              <w:pStyle w:val="ListParagraph"/>
              <w:numPr>
                <w:ilvl w:val="0"/>
                <w:numId w:val="21"/>
              </w:numPr>
              <w:ind w:right="96"/>
              <w:rPr>
                <w:rFonts w:ascii="Arial" w:hAnsi="Arial" w:cs="Arial"/>
                <w:sz w:val="24"/>
                <w:szCs w:val="24"/>
              </w:rPr>
            </w:pPr>
            <w:r w:rsidRPr="00D55ABC">
              <w:rPr>
                <w:rFonts w:ascii="Arial" w:hAnsi="Arial" w:cs="Arial"/>
                <w:sz w:val="24"/>
                <w:szCs w:val="24"/>
              </w:rPr>
              <w:t>Presented to Board, 11</w:t>
            </w:r>
            <w:r w:rsidRPr="00D55ABC">
              <w:rPr>
                <w:rFonts w:ascii="Arial" w:hAnsi="Arial" w:cs="Arial"/>
                <w:sz w:val="24"/>
                <w:szCs w:val="24"/>
                <w:vertAlign w:val="superscript"/>
              </w:rPr>
              <w:t>th</w:t>
            </w:r>
            <w:r w:rsidRPr="00D55ABC">
              <w:rPr>
                <w:rFonts w:ascii="Arial" w:hAnsi="Arial" w:cs="Arial"/>
                <w:sz w:val="24"/>
                <w:szCs w:val="24"/>
              </w:rPr>
              <w:t xml:space="preserve"> September 2023 – Quality &amp; Safety Systems Review</w:t>
            </w:r>
          </w:p>
          <w:p w14:paraId="042658FD" w14:textId="239B2043" w:rsidR="00D55ABC" w:rsidRPr="00D55ABC" w:rsidRDefault="00D55ABC" w:rsidP="00D55ABC">
            <w:pPr>
              <w:pStyle w:val="ListParagraph"/>
              <w:numPr>
                <w:ilvl w:val="0"/>
                <w:numId w:val="21"/>
              </w:numPr>
              <w:ind w:right="96"/>
              <w:rPr>
                <w:rFonts w:ascii="Arial" w:hAnsi="Arial" w:cs="Arial"/>
                <w:sz w:val="24"/>
                <w:szCs w:val="24"/>
              </w:rPr>
            </w:pPr>
            <w:r w:rsidRPr="00D55ABC">
              <w:rPr>
                <w:rFonts w:ascii="Arial" w:hAnsi="Arial" w:cs="Arial"/>
                <w:sz w:val="24"/>
                <w:szCs w:val="24"/>
              </w:rPr>
              <w:t>Presented to Management Board, 23</w:t>
            </w:r>
            <w:r w:rsidRPr="00D55ABC">
              <w:rPr>
                <w:rFonts w:ascii="Arial" w:hAnsi="Arial" w:cs="Arial"/>
                <w:sz w:val="24"/>
                <w:szCs w:val="24"/>
                <w:vertAlign w:val="superscript"/>
              </w:rPr>
              <w:t>rd</w:t>
            </w:r>
            <w:r w:rsidRPr="00D55ABC">
              <w:rPr>
                <w:rFonts w:ascii="Arial" w:hAnsi="Arial" w:cs="Arial"/>
                <w:sz w:val="24"/>
                <w:szCs w:val="24"/>
              </w:rPr>
              <w:t xml:space="preserve"> October</w:t>
            </w:r>
            <w:r>
              <w:rPr>
                <w:rFonts w:ascii="Arial" w:hAnsi="Arial" w:cs="Arial"/>
                <w:sz w:val="24"/>
                <w:szCs w:val="24"/>
              </w:rPr>
              <w:t xml:space="preserve"> 2023</w:t>
            </w:r>
            <w:r w:rsidRPr="00D55ABC">
              <w:rPr>
                <w:rFonts w:ascii="Arial" w:hAnsi="Arial" w:cs="Arial"/>
                <w:sz w:val="24"/>
                <w:szCs w:val="24"/>
              </w:rPr>
              <w:t xml:space="preserve"> – Quality &amp; Safety Systems</w:t>
            </w:r>
          </w:p>
          <w:p w14:paraId="05AD849F" w14:textId="7EF3DA2D" w:rsidR="00D55ABC" w:rsidRPr="00D55ABC" w:rsidRDefault="00D55ABC" w:rsidP="00D55ABC">
            <w:pPr>
              <w:pStyle w:val="ListParagraph"/>
              <w:numPr>
                <w:ilvl w:val="0"/>
                <w:numId w:val="21"/>
              </w:numPr>
              <w:ind w:right="96"/>
              <w:rPr>
                <w:rFonts w:ascii="Arial" w:hAnsi="Arial" w:cs="Arial"/>
                <w:color w:val="000000" w:themeColor="text1"/>
                <w:sz w:val="24"/>
                <w:szCs w:val="24"/>
              </w:rPr>
            </w:pPr>
            <w:r w:rsidRPr="002E6C8E">
              <w:rPr>
                <w:rFonts w:ascii="Arial" w:hAnsi="Arial" w:cs="Arial"/>
                <w:sz w:val="24"/>
                <w:szCs w:val="24"/>
              </w:rPr>
              <w:t>Presented to Quality &amp; Safety Committee, 24</w:t>
            </w:r>
            <w:r w:rsidRPr="002E6C8E">
              <w:rPr>
                <w:rFonts w:ascii="Arial" w:hAnsi="Arial" w:cs="Arial"/>
                <w:sz w:val="24"/>
                <w:szCs w:val="24"/>
                <w:vertAlign w:val="superscript"/>
              </w:rPr>
              <w:t>th</w:t>
            </w:r>
            <w:r w:rsidRPr="002E6C8E">
              <w:rPr>
                <w:rFonts w:ascii="Arial" w:hAnsi="Arial" w:cs="Arial"/>
                <w:sz w:val="24"/>
                <w:szCs w:val="24"/>
              </w:rPr>
              <w:t xml:space="preserve"> October 2023 – Quality &amp; Safety Systems</w:t>
            </w:r>
          </w:p>
          <w:p w14:paraId="6C05EA07" w14:textId="38829232" w:rsidR="00D55ABC" w:rsidRPr="00D55ABC" w:rsidRDefault="00D55ABC" w:rsidP="00D55ABC">
            <w:pPr>
              <w:pStyle w:val="ListParagraph"/>
              <w:numPr>
                <w:ilvl w:val="0"/>
                <w:numId w:val="21"/>
              </w:numPr>
              <w:ind w:right="96"/>
              <w:rPr>
                <w:rFonts w:ascii="Arial" w:hAnsi="Arial" w:cs="Arial"/>
                <w:color w:val="000000" w:themeColor="text1"/>
                <w:sz w:val="24"/>
                <w:szCs w:val="24"/>
              </w:rPr>
            </w:pPr>
            <w:r>
              <w:rPr>
                <w:rFonts w:ascii="Arial" w:hAnsi="Arial" w:cs="Arial"/>
                <w:sz w:val="24"/>
                <w:szCs w:val="24"/>
              </w:rPr>
              <w:t>Presented to WOD Delivery Group, 21</w:t>
            </w:r>
            <w:r w:rsidRPr="00D55ABC">
              <w:rPr>
                <w:rFonts w:ascii="Arial" w:hAnsi="Arial" w:cs="Arial"/>
                <w:sz w:val="24"/>
                <w:szCs w:val="24"/>
                <w:vertAlign w:val="superscript"/>
              </w:rPr>
              <w:t>st</w:t>
            </w:r>
            <w:r>
              <w:rPr>
                <w:rFonts w:ascii="Arial" w:hAnsi="Arial" w:cs="Arial"/>
                <w:sz w:val="24"/>
                <w:szCs w:val="24"/>
              </w:rPr>
              <w:t xml:space="preserve"> November 2023 - </w:t>
            </w:r>
            <w:r w:rsidRPr="00D55ABC">
              <w:rPr>
                <w:rFonts w:ascii="Arial" w:hAnsi="Arial" w:cs="Arial"/>
                <w:sz w:val="24"/>
                <w:szCs w:val="24"/>
              </w:rPr>
              <w:t>Speaking Up Safely</w:t>
            </w:r>
          </w:p>
          <w:p w14:paraId="1B5AC80F" w14:textId="77777777" w:rsidR="00653AEC" w:rsidRPr="00FA0CA9" w:rsidRDefault="00653AEC" w:rsidP="00653AEC">
            <w:pPr>
              <w:ind w:right="96"/>
              <w:rPr>
                <w:rFonts w:ascii="Arial" w:hAnsi="Arial" w:cs="Arial"/>
                <w:color w:val="FF0000"/>
                <w:sz w:val="24"/>
                <w:szCs w:val="24"/>
              </w:rPr>
            </w:pPr>
          </w:p>
        </w:tc>
      </w:tr>
      <w:tr w:rsidR="00653AEC" w:rsidRPr="00034194" w14:paraId="30E1736A" w14:textId="77777777" w:rsidTr="00C95B3C">
        <w:tc>
          <w:tcPr>
            <w:tcW w:w="2470" w:type="dxa"/>
            <w:gridSpan w:val="2"/>
          </w:tcPr>
          <w:p w14:paraId="62F45FA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5407640F" w14:textId="187A290E" w:rsidR="00653AEC" w:rsidRPr="00D55ABC" w:rsidRDefault="00D55ABC" w:rsidP="00653AEC">
            <w:pPr>
              <w:ind w:right="96"/>
              <w:rPr>
                <w:rFonts w:ascii="Arial" w:hAnsi="Arial" w:cs="Arial"/>
                <w:sz w:val="24"/>
                <w:szCs w:val="24"/>
              </w:rPr>
            </w:pPr>
            <w:r w:rsidRPr="00D55ABC">
              <w:rPr>
                <w:rFonts w:ascii="Arial" w:hAnsi="Arial" w:cs="Arial"/>
                <w:sz w:val="24"/>
                <w:szCs w:val="24"/>
              </w:rPr>
              <w:t>1, 2, 3</w:t>
            </w:r>
          </w:p>
          <w:p w14:paraId="3A968916" w14:textId="77777777" w:rsidR="00653AEC" w:rsidRPr="00FA0CA9" w:rsidRDefault="00653AEC" w:rsidP="00653AEC">
            <w:pPr>
              <w:ind w:right="96"/>
              <w:rPr>
                <w:rFonts w:ascii="Arial" w:hAnsi="Arial" w:cs="Arial"/>
                <w:color w:val="FF0000"/>
                <w:sz w:val="24"/>
                <w:szCs w:val="24"/>
              </w:rPr>
            </w:pPr>
          </w:p>
          <w:p w14:paraId="3C15F193" w14:textId="77777777" w:rsidR="00653AEC" w:rsidRPr="00FA0CA9" w:rsidRDefault="00653AEC" w:rsidP="00653AEC">
            <w:pPr>
              <w:ind w:right="96"/>
              <w:rPr>
                <w:rFonts w:ascii="Arial" w:hAnsi="Arial" w:cs="Arial"/>
                <w:color w:val="FF0000"/>
                <w:sz w:val="24"/>
                <w:szCs w:val="24"/>
              </w:rPr>
            </w:pPr>
          </w:p>
        </w:tc>
      </w:tr>
    </w:tbl>
    <w:p w14:paraId="54156945"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F319D2" w14:textId="77777777" w:rsidR="00852A2A" w:rsidRDefault="00852A2A" w:rsidP="00C107F2">
      <w:pPr>
        <w:spacing w:after="0" w:line="240" w:lineRule="auto"/>
      </w:pPr>
      <w:r>
        <w:separator/>
      </w:r>
    </w:p>
  </w:endnote>
  <w:endnote w:type="continuationSeparator" w:id="0">
    <w:p w14:paraId="779FAF2D" w14:textId="77777777" w:rsidR="00852A2A" w:rsidRDefault="00852A2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24190365"/>
      <w:docPartObj>
        <w:docPartGallery w:val="Page Numbers (Bottom of Page)"/>
        <w:docPartUnique/>
      </w:docPartObj>
    </w:sdtPr>
    <w:sdtEndPr>
      <w:rPr>
        <w:noProof/>
      </w:rPr>
    </w:sdtEndPr>
    <w:sdtContent>
      <w:p w14:paraId="736691A5" w14:textId="77777777" w:rsidR="00154084" w:rsidRDefault="00154084">
        <w:pPr>
          <w:pStyle w:val="Footer"/>
          <w:jc w:val="right"/>
          <w:rPr>
            <w:noProof/>
          </w:rPr>
        </w:pPr>
        <w:r w:rsidRPr="00767E3E">
          <w:rPr>
            <w:noProof/>
            <w:lang w:eastAsia="en-GB"/>
          </w:rPr>
          <w:drawing>
            <wp:anchor distT="0" distB="0" distL="114300" distR="114300" simplePos="0" relativeHeight="251661312" behindDoc="1" locked="0" layoutInCell="1" allowOverlap="1" wp14:anchorId="64BB1027" wp14:editId="2E99C971">
              <wp:simplePos x="0" y="0"/>
              <wp:positionH relativeFrom="column">
                <wp:posOffset>-6350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43A91F50" w14:textId="68EB230B" w:rsidR="00154084" w:rsidRDefault="00154084">
        <w:pPr>
          <w:pStyle w:val="Footer"/>
          <w:jc w:val="right"/>
        </w:pPr>
        <w:r w:rsidRPr="00154084">
          <w:t>Workforce, OD and Digital Committee</w:t>
        </w:r>
        <w:r>
          <w:t xml:space="preserve"> – Thursday,20</w:t>
        </w:r>
        <w:r w:rsidRPr="00154084">
          <w:rPr>
            <w:vertAlign w:val="superscript"/>
          </w:rPr>
          <w:t>th</w:t>
        </w:r>
        <w:r>
          <w:t xml:space="preserve"> June 2024</w:t>
        </w:r>
      </w:p>
    </w:sdtContent>
  </w:sdt>
  <w:p w14:paraId="5D0E3345" w14:textId="1A1F3D53" w:rsidR="00852A2A" w:rsidRDefault="00852A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E25C23" w14:textId="77777777" w:rsidR="00852A2A" w:rsidRDefault="00852A2A" w:rsidP="00C107F2">
      <w:pPr>
        <w:spacing w:after="0" w:line="240" w:lineRule="auto"/>
      </w:pPr>
      <w:r>
        <w:separator/>
      </w:r>
    </w:p>
  </w:footnote>
  <w:footnote w:type="continuationSeparator" w:id="0">
    <w:p w14:paraId="46AC271F" w14:textId="77777777" w:rsidR="00852A2A" w:rsidRDefault="00852A2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DD08D2" w14:textId="5B19F8D7" w:rsidR="00852A2A" w:rsidRDefault="00852A2A">
    <w:pPr>
      <w:pStyle w:val="Header"/>
    </w:pPr>
    <w:r>
      <w:rPr>
        <w:noProof/>
        <w:lang w:eastAsia="en-GB"/>
      </w:rPr>
      <w:drawing>
        <wp:anchor distT="0" distB="0" distL="114300" distR="114300" simplePos="0" relativeHeight="251659264" behindDoc="1" locked="0" layoutInCell="1" allowOverlap="1" wp14:anchorId="3403DC51" wp14:editId="3A4593F9">
          <wp:simplePos x="0" y="0"/>
          <wp:positionH relativeFrom="margin">
            <wp:align>center</wp:align>
          </wp:positionH>
          <wp:positionV relativeFrom="paragraph">
            <wp:posOffset>-284480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765343"/>
    <w:multiLevelType w:val="hybridMultilevel"/>
    <w:tmpl w:val="E50A37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DA73DF"/>
    <w:multiLevelType w:val="hybridMultilevel"/>
    <w:tmpl w:val="F26A853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C25702"/>
    <w:multiLevelType w:val="hybridMultilevel"/>
    <w:tmpl w:val="410CD0EA"/>
    <w:lvl w:ilvl="0" w:tplc="3D1A84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8C3710"/>
    <w:multiLevelType w:val="hybridMultilevel"/>
    <w:tmpl w:val="08D05DC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00C6077"/>
    <w:multiLevelType w:val="multilevel"/>
    <w:tmpl w:val="14D8E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7BB2267"/>
    <w:multiLevelType w:val="hybridMultilevel"/>
    <w:tmpl w:val="10B09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B74974"/>
    <w:multiLevelType w:val="hybridMultilevel"/>
    <w:tmpl w:val="37CC0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6D1DD3"/>
    <w:multiLevelType w:val="hybridMultilevel"/>
    <w:tmpl w:val="A8AC74C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1D4A68"/>
    <w:multiLevelType w:val="hybridMultilevel"/>
    <w:tmpl w:val="9F540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9791AB4"/>
    <w:multiLevelType w:val="hybridMultilevel"/>
    <w:tmpl w:val="3D52F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712707"/>
    <w:multiLevelType w:val="hybridMultilevel"/>
    <w:tmpl w:val="E460D83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C8F3AAA"/>
    <w:multiLevelType w:val="hybridMultilevel"/>
    <w:tmpl w:val="BD224898"/>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4280917">
    <w:abstractNumId w:val="1"/>
  </w:num>
  <w:num w:numId="2" w16cid:durableId="1407533078">
    <w:abstractNumId w:val="10"/>
  </w:num>
  <w:num w:numId="3" w16cid:durableId="721714251">
    <w:abstractNumId w:val="9"/>
  </w:num>
  <w:num w:numId="4" w16cid:durableId="1098987708">
    <w:abstractNumId w:val="6"/>
  </w:num>
  <w:num w:numId="5" w16cid:durableId="815146706">
    <w:abstractNumId w:val="3"/>
  </w:num>
  <w:num w:numId="6" w16cid:durableId="866600031">
    <w:abstractNumId w:val="19"/>
  </w:num>
  <w:num w:numId="7" w16cid:durableId="962077212">
    <w:abstractNumId w:val="21"/>
  </w:num>
  <w:num w:numId="8" w16cid:durableId="438722770">
    <w:abstractNumId w:val="14"/>
  </w:num>
  <w:num w:numId="9" w16cid:durableId="1044869542">
    <w:abstractNumId w:val="15"/>
  </w:num>
  <w:num w:numId="10" w16cid:durableId="1618485363">
    <w:abstractNumId w:val="18"/>
  </w:num>
  <w:num w:numId="11" w16cid:durableId="2116560492">
    <w:abstractNumId w:val="11"/>
  </w:num>
  <w:num w:numId="12" w16cid:durableId="396706216">
    <w:abstractNumId w:val="5"/>
  </w:num>
  <w:num w:numId="13" w16cid:durableId="1994023894">
    <w:abstractNumId w:val="0"/>
  </w:num>
  <w:num w:numId="14" w16cid:durableId="1441027762">
    <w:abstractNumId w:val="13"/>
  </w:num>
  <w:num w:numId="15" w16cid:durableId="318732241">
    <w:abstractNumId w:val="12"/>
  </w:num>
  <w:num w:numId="16" w16cid:durableId="1794519422">
    <w:abstractNumId w:val="20"/>
  </w:num>
  <w:num w:numId="17" w16cid:durableId="2036543489">
    <w:abstractNumId w:val="8"/>
  </w:num>
  <w:num w:numId="18" w16cid:durableId="1729038639">
    <w:abstractNumId w:val="2"/>
  </w:num>
  <w:num w:numId="19" w16cid:durableId="703484246">
    <w:abstractNumId w:val="7"/>
  </w:num>
  <w:num w:numId="20" w16cid:durableId="236550911">
    <w:abstractNumId w:val="17"/>
  </w:num>
  <w:num w:numId="21" w16cid:durableId="1750233140">
    <w:abstractNumId w:val="4"/>
  </w:num>
  <w:num w:numId="22" w16cid:durableId="210248388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1C45"/>
    <w:rsid w:val="00083FC0"/>
    <w:rsid w:val="000F361B"/>
    <w:rsid w:val="0012395B"/>
    <w:rsid w:val="00133EA1"/>
    <w:rsid w:val="00154084"/>
    <w:rsid w:val="0016096B"/>
    <w:rsid w:val="0020539A"/>
    <w:rsid w:val="002242A3"/>
    <w:rsid w:val="00233330"/>
    <w:rsid w:val="00241662"/>
    <w:rsid w:val="00296CD9"/>
    <w:rsid w:val="002C3DD6"/>
    <w:rsid w:val="002E06D3"/>
    <w:rsid w:val="003324CB"/>
    <w:rsid w:val="0038533A"/>
    <w:rsid w:val="003C0FF8"/>
    <w:rsid w:val="003E4DDB"/>
    <w:rsid w:val="00414894"/>
    <w:rsid w:val="00461835"/>
    <w:rsid w:val="005169E8"/>
    <w:rsid w:val="0052297E"/>
    <w:rsid w:val="00585277"/>
    <w:rsid w:val="005D1652"/>
    <w:rsid w:val="005D5948"/>
    <w:rsid w:val="00622644"/>
    <w:rsid w:val="00650AFE"/>
    <w:rsid w:val="00653AEC"/>
    <w:rsid w:val="00655190"/>
    <w:rsid w:val="00662218"/>
    <w:rsid w:val="00685AE0"/>
    <w:rsid w:val="006B5ABE"/>
    <w:rsid w:val="006B6EA8"/>
    <w:rsid w:val="006D1998"/>
    <w:rsid w:val="00711095"/>
    <w:rsid w:val="007249A2"/>
    <w:rsid w:val="0072604C"/>
    <w:rsid w:val="00762BBE"/>
    <w:rsid w:val="00767E3E"/>
    <w:rsid w:val="00796083"/>
    <w:rsid w:val="007C07D8"/>
    <w:rsid w:val="007D725D"/>
    <w:rsid w:val="00852A2A"/>
    <w:rsid w:val="008A735A"/>
    <w:rsid w:val="008C15D9"/>
    <w:rsid w:val="008D0747"/>
    <w:rsid w:val="009112DC"/>
    <w:rsid w:val="009E7AF7"/>
    <w:rsid w:val="00A046F2"/>
    <w:rsid w:val="00A103A5"/>
    <w:rsid w:val="00A547C8"/>
    <w:rsid w:val="00A75099"/>
    <w:rsid w:val="00AD064D"/>
    <w:rsid w:val="00B35ECC"/>
    <w:rsid w:val="00B41180"/>
    <w:rsid w:val="00BA5CDD"/>
    <w:rsid w:val="00BC241D"/>
    <w:rsid w:val="00BC703C"/>
    <w:rsid w:val="00C107F2"/>
    <w:rsid w:val="00C33A04"/>
    <w:rsid w:val="00C4254A"/>
    <w:rsid w:val="00C4721D"/>
    <w:rsid w:val="00C87551"/>
    <w:rsid w:val="00C95B3C"/>
    <w:rsid w:val="00CA6D65"/>
    <w:rsid w:val="00CD7AA5"/>
    <w:rsid w:val="00D24483"/>
    <w:rsid w:val="00D435BF"/>
    <w:rsid w:val="00D55ABC"/>
    <w:rsid w:val="00D969E7"/>
    <w:rsid w:val="00DA76AD"/>
    <w:rsid w:val="00E242E5"/>
    <w:rsid w:val="00E9132A"/>
    <w:rsid w:val="00F06D6F"/>
    <w:rsid w:val="00F11CD2"/>
    <w:rsid w:val="00F245A0"/>
    <w:rsid w:val="00F5082D"/>
    <w:rsid w:val="00F531BD"/>
    <w:rsid w:val="00F5324A"/>
    <w:rsid w:val="00F57042"/>
    <w:rsid w:val="00F57C68"/>
    <w:rsid w:val="00FA0CA9"/>
    <w:rsid w:val="00FD61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E421EB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5D59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625085">
      <w:bodyDiv w:val="1"/>
      <w:marLeft w:val="0"/>
      <w:marRight w:val="0"/>
      <w:marTop w:val="0"/>
      <w:marBottom w:val="0"/>
      <w:divBdr>
        <w:top w:val="none" w:sz="0" w:space="0" w:color="auto"/>
        <w:left w:val="none" w:sz="0" w:space="0" w:color="auto"/>
        <w:bottom w:val="none" w:sz="0" w:space="0" w:color="auto"/>
        <w:right w:val="none" w:sz="0" w:space="0" w:color="auto"/>
      </w:divBdr>
    </w:div>
    <w:div w:id="17914351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5EC7"/>
    <w:rsid w:val="002E7994"/>
    <w:rsid w:val="0045583A"/>
    <w:rsid w:val="00997553"/>
    <w:rsid w:val="00A547C8"/>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bf14d4257421ab6c601b4bba765abde6">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7e7bcda9c6a630722f7d3474e42a0b0"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DE67C5B-8097-4A34-92BA-C12357E77295}">
  <ds:schemaRefs>
    <ds:schemaRef ds:uri="http://schemas.microsoft.com/sharepoint/v3/contenttype/forms"/>
  </ds:schemaRefs>
</ds:datastoreItem>
</file>

<file path=customXml/itemProps2.xml><?xml version="1.0" encoding="utf-8"?>
<ds:datastoreItem xmlns:ds="http://schemas.openxmlformats.org/officeDocument/2006/customXml" ds:itemID="{6E5ED9CD-28C5-4C9B-A1EB-3736DB58B821}">
  <ds:schemaRefs>
    <ds:schemaRef ds:uri="http://schemas.microsoft.com/office/infopath/2007/PartnerControls"/>
    <ds:schemaRef ds:uri="http://www.w3.org/XML/1998/namespace"/>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elements/1.1/"/>
    <ds:schemaRef ds:uri="http://purl.org/dc/dcmitype/"/>
    <ds:schemaRef ds:uri="2795bbee-07b4-4e79-98d8-0419d9871cad"/>
    <ds:schemaRef ds:uri="258d5018-feb4-45ec-8043-ac7152467c64"/>
  </ds:schemaRefs>
</ds:datastoreItem>
</file>

<file path=customXml/itemProps3.xml><?xml version="1.0" encoding="utf-8"?>
<ds:datastoreItem xmlns:ds="http://schemas.openxmlformats.org/officeDocument/2006/customXml" ds:itemID="{7F855075-D5A1-486E-8594-E6996D46BC20}">
  <ds:schemaRefs>
    <ds:schemaRef ds:uri="http://schemas.openxmlformats.org/officeDocument/2006/bibliography"/>
  </ds:schemaRefs>
</ds:datastoreItem>
</file>

<file path=customXml/itemProps4.xml><?xml version="1.0" encoding="utf-8"?>
<ds:datastoreItem xmlns:ds="http://schemas.openxmlformats.org/officeDocument/2006/customXml" ds:itemID="{6182FD07-9BC1-4A17-9EC5-04391D5EFD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3236</Words>
  <Characters>18446</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2024-06-06T07:36:00Z</dcterms:created>
  <dcterms:modified xsi:type="dcterms:W3CDTF">2024-06-06T07:36:00Z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