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2903DC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9462FE" w14:paraId="6D2903E2" w14:textId="77777777" w:rsidTr="00DA76AD">
        <w:tc>
          <w:tcPr>
            <w:tcW w:w="2547" w:type="dxa"/>
          </w:tcPr>
          <w:p w14:paraId="6D2903DE" w14:textId="77777777" w:rsidR="00F5082D" w:rsidRPr="009462FE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2-20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D2903DF" w14:textId="654AFD83" w:rsidR="00F5082D" w:rsidRPr="009462FE" w:rsidRDefault="00475889" w:rsidP="00FA0CA9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b/>
                    <w:sz w:val="24"/>
                    <w:szCs w:val="24"/>
                  </w:rPr>
                  <w:t>20 February 2025</w:t>
                </w:r>
              </w:p>
            </w:tc>
          </w:sdtContent>
        </w:sdt>
        <w:tc>
          <w:tcPr>
            <w:tcW w:w="2368" w:type="dxa"/>
            <w:gridSpan w:val="3"/>
          </w:tcPr>
          <w:p w14:paraId="6D2903E0" w14:textId="77777777" w:rsidR="00F5082D" w:rsidRPr="009462FE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6CFC3FA1" w:rsidR="00F5082D" w:rsidRPr="009462FE" w:rsidRDefault="00D03062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7</w:t>
            </w:r>
            <w:r w:rsidR="005C0A87">
              <w:rPr>
                <w:rFonts w:ascii="Verdana" w:hAnsi="Verdana" w:cs="Arial"/>
                <w:b/>
                <w:sz w:val="24"/>
                <w:szCs w:val="24"/>
              </w:rPr>
              <w:t>.2</w:t>
            </w:r>
          </w:p>
        </w:tc>
      </w:tr>
      <w:tr w:rsidR="00D5210A" w:rsidRPr="009462FE" w14:paraId="6C28E27C" w14:textId="77777777" w:rsidTr="00881EA8">
        <w:tc>
          <w:tcPr>
            <w:tcW w:w="2547" w:type="dxa"/>
          </w:tcPr>
          <w:p w14:paraId="19CF2D08" w14:textId="592CBC58" w:rsidR="00D5210A" w:rsidRPr="009462FE" w:rsidRDefault="00D5210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</w:tcPr>
          <w:p w14:paraId="42164A30" w14:textId="40392128" w:rsidR="00D5210A" w:rsidRDefault="00D5210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Workforce and OD Committee </w:t>
            </w:r>
          </w:p>
        </w:tc>
      </w:tr>
      <w:tr w:rsidR="000B3B70" w:rsidRPr="009462FE" w14:paraId="6D2903E5" w14:textId="77777777" w:rsidTr="00DA76AD">
        <w:tc>
          <w:tcPr>
            <w:tcW w:w="2547" w:type="dxa"/>
          </w:tcPr>
          <w:p w14:paraId="6D2903E3" w14:textId="77777777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46C66409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Medical Workforce Group Update</w:t>
            </w:r>
          </w:p>
        </w:tc>
      </w:tr>
      <w:tr w:rsidR="000B3B70" w:rsidRPr="009462FE" w14:paraId="6D2903E8" w14:textId="77777777" w:rsidTr="00DA76AD">
        <w:tc>
          <w:tcPr>
            <w:tcW w:w="2547" w:type="dxa"/>
          </w:tcPr>
          <w:p w14:paraId="6D2903E6" w14:textId="77777777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43F89994" w:rsidR="000B3B70" w:rsidRPr="009462FE" w:rsidRDefault="000B3B70" w:rsidP="000B3B70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Mrs Sharon Vickery, Interim Deputy Director of Workforce and OD </w:t>
            </w:r>
          </w:p>
        </w:tc>
      </w:tr>
      <w:tr w:rsidR="000B3B70" w:rsidRPr="009462FE" w14:paraId="6D2903EB" w14:textId="77777777" w:rsidTr="00DA76AD">
        <w:tc>
          <w:tcPr>
            <w:tcW w:w="2547" w:type="dxa"/>
          </w:tcPr>
          <w:p w14:paraId="6D2903E9" w14:textId="77777777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7D330D05" w:rsidR="000B3B70" w:rsidRPr="009462FE" w:rsidRDefault="009E4AC3" w:rsidP="000B3B70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Dr Richard Evans, Executive Medical Director</w:t>
            </w:r>
            <w:r w:rsidR="000B3B70" w:rsidRPr="009462FE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0B3B70" w:rsidRPr="009462FE" w14:paraId="6D2903EE" w14:textId="77777777" w:rsidTr="00DA76AD">
        <w:tc>
          <w:tcPr>
            <w:tcW w:w="2547" w:type="dxa"/>
          </w:tcPr>
          <w:p w14:paraId="6D2903EC" w14:textId="77777777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3865D3F9" w:rsidR="000B3B70" w:rsidRPr="009462FE" w:rsidRDefault="000B3B70" w:rsidP="000B3B70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Mrs Sharon Vickery, Interim Deputy Director of Workforce and OD</w:t>
            </w:r>
          </w:p>
        </w:tc>
      </w:tr>
      <w:tr w:rsidR="000B3B70" w:rsidRPr="009462FE" w14:paraId="6D2903F1" w14:textId="77777777" w:rsidTr="00DA76AD">
        <w:tc>
          <w:tcPr>
            <w:tcW w:w="2547" w:type="dxa"/>
          </w:tcPr>
          <w:p w14:paraId="6D2903EF" w14:textId="77777777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Verdana" w:hAnsi="Verdana" w:cs="Arial"/>
                <w:sz w:val="24"/>
                <w:szCs w:val="24"/>
              </w:rPr>
              <w:id w:val="2080253580"/>
              <w:placeholder>
                <w:docPart w:val="8B0334B62F5F406FAEC40D270EF64A19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6D2903F0" w14:textId="4E5018EA" w:rsidR="000B3B70" w:rsidRPr="009462FE" w:rsidRDefault="000B3B70" w:rsidP="000B3B70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Verdana" w:hAnsi="Verdana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B3B70" w:rsidRPr="009462FE" w14:paraId="6D2903F8" w14:textId="77777777" w:rsidTr="00DA76AD">
        <w:tc>
          <w:tcPr>
            <w:tcW w:w="2547" w:type="dxa"/>
          </w:tcPr>
          <w:p w14:paraId="6D2903F2" w14:textId="77777777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0B35E23D" w14:textId="77777777" w:rsidR="000B3B70" w:rsidRPr="009462FE" w:rsidRDefault="000B3B70" w:rsidP="000B3B70">
            <w:pPr>
              <w:ind w:right="96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462FE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This report is submitted to the Workforce, OD and Digital Committee to provide an update on the work of the Medical Workforce Group.</w:t>
            </w:r>
          </w:p>
          <w:p w14:paraId="6D2903F7" w14:textId="77777777" w:rsidR="000B3B70" w:rsidRPr="009462FE" w:rsidRDefault="000B3B70" w:rsidP="000B3B70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B3B70" w:rsidRPr="009462FE" w14:paraId="6D290402" w14:textId="77777777" w:rsidTr="00DA76AD">
        <w:tc>
          <w:tcPr>
            <w:tcW w:w="2547" w:type="dxa"/>
          </w:tcPr>
          <w:p w14:paraId="6D2903F9" w14:textId="77777777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2D350305" w14:textId="77777777" w:rsidR="000B3B70" w:rsidRPr="009462FE" w:rsidRDefault="000B3B70" w:rsidP="000B3B70">
            <w:pPr>
              <w:pStyle w:val="ListParagraph"/>
              <w:numPr>
                <w:ilvl w:val="0"/>
                <w:numId w:val="11"/>
              </w:num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As a sub-group of the Workforce, OD and Digital Committee, the Medical Workforce Group provides a summary of each meeting, setting out the areas discussed;</w:t>
            </w:r>
          </w:p>
          <w:p w14:paraId="65C1ADE2" w14:textId="77777777" w:rsidR="000B3B70" w:rsidRPr="009462FE" w:rsidRDefault="000B3B70" w:rsidP="000B3B70">
            <w:pPr>
              <w:pStyle w:val="ListParagraph"/>
              <w:numPr>
                <w:ilvl w:val="0"/>
                <w:numId w:val="11"/>
              </w:num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It covers a number of areas, including medical education, recruitment and revalidation and appraisal. </w:t>
            </w:r>
          </w:p>
          <w:p w14:paraId="6D290401" w14:textId="77777777" w:rsidR="000B3B70" w:rsidRPr="009462FE" w:rsidRDefault="000B3B70" w:rsidP="000B3B70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62BBE" w:rsidRPr="009462FE" w14:paraId="6D290409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762BBE" w:rsidRPr="009462F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762BBE" w:rsidRPr="009462FE" w:rsidRDefault="00762BBE" w:rsidP="00762BBE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762BBE" w:rsidRPr="009462F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762BBE" w:rsidRPr="009462F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762BBE" w:rsidRPr="009462F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762BBE" w:rsidRPr="009462F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0B3B70" w:rsidRPr="009462FE" w14:paraId="6D29040F" w14:textId="77777777" w:rsidTr="00DA76AD">
        <w:trPr>
          <w:trHeight w:val="96"/>
        </w:trPr>
        <w:tc>
          <w:tcPr>
            <w:tcW w:w="2547" w:type="dxa"/>
            <w:vMerge/>
          </w:tcPr>
          <w:p w14:paraId="6D29040A" w14:textId="77777777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3BD9BC9F" w:rsidR="000B3B70" w:rsidRPr="009462FE" w:rsidRDefault="004D70F8" w:rsidP="000B3B70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0B3B70" w:rsidRPr="009462FE" w:rsidRDefault="000B3B70" w:rsidP="000B3B70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77777777" w:rsidR="000B3B70" w:rsidRPr="009462FE" w:rsidRDefault="000B3B70" w:rsidP="000B3B70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349675D3" w:rsidR="000B3B70" w:rsidRPr="009462FE" w:rsidRDefault="004D70F8" w:rsidP="000B3B70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0B3B70" w:rsidRPr="009462FE" w14:paraId="6D290418" w14:textId="77777777" w:rsidTr="00DA76AD">
        <w:tc>
          <w:tcPr>
            <w:tcW w:w="2547" w:type="dxa"/>
          </w:tcPr>
          <w:p w14:paraId="6D290410" w14:textId="77777777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7C107300" w14:textId="77777777" w:rsidR="004D70F8" w:rsidRPr="00976BBC" w:rsidRDefault="000B3B70" w:rsidP="000B3B70">
            <w:pPr>
              <w:ind w:right="101"/>
              <w:rPr>
                <w:rFonts w:ascii="Verdana" w:hAnsi="Verdana" w:cs="Arial"/>
                <w:sz w:val="24"/>
                <w:szCs w:val="24"/>
              </w:rPr>
            </w:pPr>
            <w:r w:rsidRPr="00976BBC">
              <w:rPr>
                <w:rFonts w:ascii="Verdana" w:hAnsi="Verdana" w:cs="Arial"/>
                <w:sz w:val="24"/>
                <w:szCs w:val="24"/>
              </w:rPr>
              <w:t>Members are asked</w:t>
            </w:r>
            <w:r w:rsidR="004D70F8" w:rsidRPr="00976BBC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4B81E390" w14:textId="66B8203B" w:rsidR="000B3B70" w:rsidRPr="00475889" w:rsidRDefault="004D70F8" w:rsidP="00976BBC">
            <w:pPr>
              <w:pStyle w:val="ListParagraph"/>
              <w:numPr>
                <w:ilvl w:val="0"/>
                <w:numId w:val="16"/>
              </w:numPr>
              <w:ind w:right="101"/>
              <w:rPr>
                <w:rFonts w:ascii="Verdana" w:hAnsi="Verdana" w:cs="Arial"/>
                <w:sz w:val="24"/>
                <w:szCs w:val="24"/>
              </w:rPr>
            </w:pPr>
            <w:r w:rsidRPr="00475889">
              <w:rPr>
                <w:rFonts w:ascii="Verdana" w:hAnsi="Verdana" w:cs="Arial"/>
                <w:b/>
                <w:bCs/>
                <w:sz w:val="24"/>
                <w:szCs w:val="24"/>
              </w:rPr>
              <w:t>R</w:t>
            </w:r>
            <w:r w:rsidR="009462FE" w:rsidRPr="00475889">
              <w:rPr>
                <w:rFonts w:ascii="Verdana" w:hAnsi="Verdana" w:cs="Arial"/>
                <w:b/>
                <w:bCs/>
                <w:sz w:val="24"/>
                <w:szCs w:val="24"/>
              </w:rPr>
              <w:t>eceive</w:t>
            </w:r>
            <w:r w:rsidR="000B3B70" w:rsidRPr="00475889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="000B3B70" w:rsidRPr="00475889">
              <w:rPr>
                <w:rFonts w:ascii="Verdana" w:hAnsi="Verdana" w:cs="Arial"/>
                <w:sz w:val="24"/>
                <w:szCs w:val="24"/>
              </w:rPr>
              <w:t xml:space="preserve">the work that has been considered by the Medical Workforce Group at its meeting on </w:t>
            </w:r>
            <w:r w:rsidR="00F77C9C" w:rsidRPr="00475889">
              <w:rPr>
                <w:rFonts w:ascii="Verdana" w:hAnsi="Verdana" w:cs="Arial"/>
                <w:sz w:val="24"/>
                <w:szCs w:val="24"/>
              </w:rPr>
              <w:t>9</w:t>
            </w:r>
            <w:r w:rsidR="000B3B70" w:rsidRPr="00475889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 w:rsidR="000B3B70" w:rsidRPr="00475889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9462FE" w:rsidRPr="00475889">
              <w:rPr>
                <w:rFonts w:ascii="Verdana" w:hAnsi="Verdana" w:cs="Arial"/>
                <w:sz w:val="24"/>
                <w:szCs w:val="24"/>
              </w:rPr>
              <w:t>December</w:t>
            </w:r>
            <w:r w:rsidR="000B3B70" w:rsidRPr="00475889">
              <w:rPr>
                <w:rFonts w:ascii="Verdana" w:hAnsi="Verdana" w:cs="Arial"/>
                <w:sz w:val="24"/>
                <w:szCs w:val="24"/>
              </w:rPr>
              <w:t xml:space="preserve"> 2024</w:t>
            </w:r>
            <w:r w:rsidRPr="00475889">
              <w:rPr>
                <w:rFonts w:ascii="Verdana" w:hAnsi="Verdana" w:cs="Arial"/>
                <w:sz w:val="24"/>
                <w:szCs w:val="24"/>
              </w:rPr>
              <w:t>;</w:t>
            </w:r>
          </w:p>
          <w:p w14:paraId="6D290417" w14:textId="4D1E28E1" w:rsidR="000B3B70" w:rsidRPr="00976BBC" w:rsidRDefault="004D70F8" w:rsidP="00976BBC">
            <w:pPr>
              <w:pStyle w:val="ListParagraph"/>
              <w:numPr>
                <w:ilvl w:val="0"/>
                <w:numId w:val="16"/>
              </w:numPr>
              <w:ind w:right="101"/>
              <w:rPr>
                <w:rFonts w:ascii="Verdana" w:hAnsi="Verdana" w:cs="Arial"/>
              </w:rPr>
            </w:pPr>
            <w:r w:rsidRPr="0047588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Endorse </w:t>
            </w:r>
            <w:r w:rsidRPr="00475889">
              <w:rPr>
                <w:rFonts w:ascii="Verdana" w:hAnsi="Verdana" w:cs="Arial"/>
                <w:sz w:val="24"/>
                <w:szCs w:val="24"/>
              </w:rPr>
              <w:t xml:space="preserve">the revised terms of reference for the Medical Workforce Group. </w:t>
            </w:r>
          </w:p>
        </w:tc>
      </w:tr>
    </w:tbl>
    <w:p w14:paraId="6D290419" w14:textId="77777777" w:rsidR="0020539A" w:rsidRPr="009462FE" w:rsidRDefault="0020539A">
      <w:pPr>
        <w:rPr>
          <w:rFonts w:ascii="Verdana" w:hAnsi="Verdana"/>
          <w:sz w:val="24"/>
          <w:szCs w:val="24"/>
        </w:rPr>
      </w:pPr>
    </w:p>
    <w:p w14:paraId="0D2036F6" w14:textId="77777777" w:rsidR="000B3B70" w:rsidRPr="009462FE" w:rsidRDefault="0020539A" w:rsidP="000B3B70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9462FE">
        <w:rPr>
          <w:rFonts w:ascii="Verdana" w:hAnsi="Verdana"/>
          <w:sz w:val="24"/>
          <w:szCs w:val="24"/>
        </w:rPr>
        <w:br w:type="page"/>
      </w:r>
      <w:r w:rsidR="000B3B70" w:rsidRPr="009462FE">
        <w:rPr>
          <w:rFonts w:ascii="Verdana" w:hAnsi="Verdana" w:cs="Arial"/>
          <w:b/>
          <w:sz w:val="24"/>
          <w:szCs w:val="24"/>
        </w:rPr>
        <w:lastRenderedPageBreak/>
        <w:t>MEDICAL WORKFORCE GROUP UPDATE</w:t>
      </w:r>
    </w:p>
    <w:p w14:paraId="27E93331" w14:textId="77777777" w:rsidR="000B3B70" w:rsidRPr="00475889" w:rsidRDefault="000B3B70" w:rsidP="000B3B70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385D9EA4" w14:textId="77777777" w:rsidR="000B3B70" w:rsidRPr="00475889" w:rsidRDefault="000B3B70" w:rsidP="000B3B70">
      <w:pPr>
        <w:pStyle w:val="ListParagraph"/>
        <w:numPr>
          <w:ilvl w:val="0"/>
          <w:numId w:val="12"/>
        </w:numPr>
        <w:spacing w:after="0" w:line="240" w:lineRule="auto"/>
        <w:ind w:left="426" w:hanging="426"/>
        <w:rPr>
          <w:rFonts w:ascii="Verdana" w:hAnsi="Verdana" w:cs="Arial"/>
          <w:b/>
          <w:sz w:val="24"/>
          <w:szCs w:val="24"/>
        </w:rPr>
      </w:pPr>
      <w:r w:rsidRPr="00475889">
        <w:rPr>
          <w:rFonts w:ascii="Verdana" w:hAnsi="Verdana" w:cs="Arial"/>
          <w:b/>
          <w:sz w:val="24"/>
          <w:szCs w:val="24"/>
        </w:rPr>
        <w:t>INTRODUCTION</w:t>
      </w:r>
    </w:p>
    <w:p w14:paraId="7A9BCA1F" w14:textId="3D229B5D" w:rsidR="000B3B70" w:rsidRPr="00475889" w:rsidRDefault="000B3B70" w:rsidP="000B3B70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475889">
        <w:rPr>
          <w:rFonts w:ascii="Verdana" w:hAnsi="Verdana" w:cs="Arial"/>
          <w:sz w:val="24"/>
          <w:szCs w:val="24"/>
        </w:rPr>
        <w:t xml:space="preserve">To set out for the Workforce, OD and Digital Committee the recent issues that the Medical Workforce Group considered at its meeting on the </w:t>
      </w:r>
      <w:r w:rsidR="005C631B">
        <w:rPr>
          <w:rFonts w:ascii="Verdana" w:hAnsi="Verdana" w:cs="Arial"/>
          <w:sz w:val="24"/>
          <w:szCs w:val="24"/>
        </w:rPr>
        <w:t>9th</w:t>
      </w:r>
      <w:r w:rsidRPr="00475889">
        <w:rPr>
          <w:rFonts w:ascii="Verdana" w:hAnsi="Verdana" w:cs="Arial"/>
          <w:sz w:val="24"/>
          <w:szCs w:val="24"/>
        </w:rPr>
        <w:t xml:space="preserve"> </w:t>
      </w:r>
      <w:r w:rsidR="009462FE" w:rsidRPr="00475889">
        <w:rPr>
          <w:rFonts w:ascii="Verdana" w:hAnsi="Verdana" w:cs="Arial"/>
          <w:sz w:val="24"/>
          <w:szCs w:val="24"/>
        </w:rPr>
        <w:t>December</w:t>
      </w:r>
      <w:r w:rsidRPr="00475889">
        <w:rPr>
          <w:rFonts w:ascii="Verdana" w:hAnsi="Verdana" w:cs="Arial"/>
          <w:sz w:val="24"/>
          <w:szCs w:val="24"/>
        </w:rPr>
        <w:t xml:space="preserve"> 2024. </w:t>
      </w:r>
    </w:p>
    <w:p w14:paraId="45A61194" w14:textId="77777777" w:rsidR="000B3B70" w:rsidRPr="00475889" w:rsidRDefault="000B3B70" w:rsidP="000B3B70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14:paraId="0EFD4099" w14:textId="77777777" w:rsidR="000B3B70" w:rsidRPr="00475889" w:rsidRDefault="000B3B70" w:rsidP="000B3B70">
      <w:pPr>
        <w:pStyle w:val="ListParagraph"/>
        <w:numPr>
          <w:ilvl w:val="0"/>
          <w:numId w:val="12"/>
        </w:numPr>
        <w:spacing w:after="0" w:line="240" w:lineRule="auto"/>
        <w:ind w:left="426" w:hanging="426"/>
        <w:rPr>
          <w:rFonts w:ascii="Verdana" w:hAnsi="Verdana" w:cs="Arial"/>
          <w:b/>
          <w:sz w:val="24"/>
          <w:szCs w:val="24"/>
        </w:rPr>
      </w:pPr>
      <w:r w:rsidRPr="00475889">
        <w:rPr>
          <w:rFonts w:ascii="Verdana" w:hAnsi="Verdana" w:cs="Arial"/>
          <w:b/>
          <w:sz w:val="24"/>
          <w:szCs w:val="24"/>
        </w:rPr>
        <w:t>BACKGROUND</w:t>
      </w:r>
    </w:p>
    <w:p w14:paraId="24A3DB4A" w14:textId="77777777" w:rsidR="000B3B70" w:rsidRPr="00475889" w:rsidRDefault="000B3B70" w:rsidP="000B3B70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475889">
        <w:rPr>
          <w:rFonts w:ascii="Verdana" w:hAnsi="Verdana" w:cs="Arial"/>
          <w:sz w:val="24"/>
          <w:szCs w:val="24"/>
        </w:rPr>
        <w:t xml:space="preserve">The Medical Workforce Group is a bi-monthly forum which:  </w:t>
      </w:r>
    </w:p>
    <w:p w14:paraId="3D207814" w14:textId="77777777" w:rsidR="000B3B70" w:rsidRPr="00475889" w:rsidRDefault="000B3B70" w:rsidP="000B3B70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475889">
        <w:rPr>
          <w:rFonts w:ascii="Verdana" w:eastAsia="Calibri" w:hAnsi="Verdana" w:cs="Arial"/>
          <w:sz w:val="24"/>
          <w:szCs w:val="24"/>
        </w:rPr>
        <w:t>Provides strategic advice to the Executive Medical Director(s) and Director of Workforce and OD on matters relating to the current and future medical workforce;</w:t>
      </w:r>
    </w:p>
    <w:p w14:paraId="21AB7B13" w14:textId="77777777" w:rsidR="000B3B70" w:rsidRPr="00475889" w:rsidRDefault="000B3B70" w:rsidP="000B3B70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475889">
        <w:rPr>
          <w:rFonts w:ascii="Verdana" w:eastAsia="Calibri" w:hAnsi="Verdana" w:cs="Arial"/>
          <w:sz w:val="24"/>
          <w:szCs w:val="24"/>
        </w:rPr>
        <w:t>Considers metrics related to medical workforce and develop operational medical workforce policies for the service groups to implement;</w:t>
      </w:r>
    </w:p>
    <w:p w14:paraId="4A9D3948" w14:textId="77777777" w:rsidR="000B3B70" w:rsidRPr="00475889" w:rsidRDefault="000B3B70" w:rsidP="000B3B70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475889">
        <w:rPr>
          <w:rFonts w:ascii="Verdana" w:hAnsi="Verdana" w:cs="Arial"/>
          <w:sz w:val="24"/>
          <w:szCs w:val="24"/>
        </w:rPr>
        <w:t>Maintains a strategic overview of the health board’s medical workforce and educational training arrangements;</w:t>
      </w:r>
    </w:p>
    <w:p w14:paraId="0CAB4D89" w14:textId="77777777" w:rsidR="000B3B70" w:rsidRPr="00475889" w:rsidRDefault="000B3B70" w:rsidP="000B3B70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475889">
        <w:rPr>
          <w:rFonts w:ascii="Verdana" w:hAnsi="Verdana" w:cs="Arial"/>
          <w:sz w:val="24"/>
          <w:szCs w:val="24"/>
        </w:rPr>
        <w:t>Considers arrangements in place to provide a positive working environment for staff, to enable high quality care and good clinical outcomes for patients.</w:t>
      </w:r>
    </w:p>
    <w:p w14:paraId="22CA3419" w14:textId="77777777" w:rsidR="000B3B70" w:rsidRPr="00475889" w:rsidRDefault="000B3B70" w:rsidP="000B3B70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475889">
        <w:rPr>
          <w:rFonts w:ascii="Verdana" w:hAnsi="Verdana" w:cs="Arial"/>
          <w:sz w:val="24"/>
          <w:szCs w:val="24"/>
        </w:rPr>
        <w:t xml:space="preserve">As a sub-group of the Workforce, OD (organisational development) and Digital Committee, the Medical Workforce Group provides a summary of each meeting, setting out the areas discussed. It is also an opportunity to highlight any risks to the committee and set out any mitigating actions for assurance. </w:t>
      </w:r>
    </w:p>
    <w:p w14:paraId="423D66D1" w14:textId="77777777" w:rsidR="000B3B70" w:rsidRPr="00475889" w:rsidRDefault="000B3B70" w:rsidP="000B3B70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489E418F" w14:textId="77777777" w:rsidR="000B3B70" w:rsidRPr="00475889" w:rsidRDefault="000B3B70" w:rsidP="000B3B70">
      <w:pPr>
        <w:pStyle w:val="ListParagraph"/>
        <w:numPr>
          <w:ilvl w:val="0"/>
          <w:numId w:val="12"/>
        </w:numPr>
        <w:spacing w:after="0" w:line="240" w:lineRule="auto"/>
        <w:ind w:left="426" w:hanging="426"/>
        <w:rPr>
          <w:rFonts w:ascii="Verdana" w:hAnsi="Verdana" w:cs="Arial"/>
          <w:b/>
          <w:sz w:val="24"/>
          <w:szCs w:val="24"/>
        </w:rPr>
      </w:pPr>
      <w:r w:rsidRPr="00475889">
        <w:rPr>
          <w:rFonts w:ascii="Verdana" w:hAnsi="Verdana" w:cs="Arial"/>
          <w:b/>
          <w:sz w:val="24"/>
          <w:szCs w:val="24"/>
        </w:rPr>
        <w:t>GOVERNANCE AND RISK ISSUES</w:t>
      </w:r>
    </w:p>
    <w:p w14:paraId="7A45D86C" w14:textId="33D0B738" w:rsidR="000B3B70" w:rsidRPr="00475889" w:rsidRDefault="000B3B70" w:rsidP="000B3B70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475889">
        <w:rPr>
          <w:rFonts w:ascii="Verdana" w:hAnsi="Verdana" w:cs="Arial"/>
          <w:sz w:val="24"/>
          <w:szCs w:val="24"/>
        </w:rPr>
        <w:t xml:space="preserve">This report covers the meeting held on Monday, </w:t>
      </w:r>
      <w:r w:rsidR="00F77C9C" w:rsidRPr="00475889">
        <w:rPr>
          <w:rFonts w:ascii="Verdana" w:hAnsi="Verdana" w:cs="Arial"/>
          <w:sz w:val="24"/>
          <w:szCs w:val="24"/>
        </w:rPr>
        <w:t>9</w:t>
      </w:r>
      <w:r w:rsidR="00F77C9C" w:rsidRPr="00475889">
        <w:rPr>
          <w:rFonts w:ascii="Verdana" w:hAnsi="Verdana" w:cs="Arial"/>
          <w:sz w:val="24"/>
          <w:szCs w:val="24"/>
          <w:vertAlign w:val="superscript"/>
        </w:rPr>
        <w:t>th</w:t>
      </w:r>
      <w:r w:rsidR="00F77C9C" w:rsidRPr="00475889">
        <w:rPr>
          <w:rFonts w:ascii="Verdana" w:hAnsi="Verdana" w:cs="Arial"/>
          <w:sz w:val="24"/>
          <w:szCs w:val="24"/>
        </w:rPr>
        <w:t xml:space="preserve"> December</w:t>
      </w:r>
      <w:r w:rsidRPr="00475889">
        <w:rPr>
          <w:rFonts w:ascii="Verdana" w:hAnsi="Verdana" w:cs="Arial"/>
          <w:sz w:val="24"/>
          <w:szCs w:val="24"/>
        </w:rPr>
        <w:t xml:space="preserve"> 2024 during which the following areas were discussed:</w:t>
      </w:r>
    </w:p>
    <w:p w14:paraId="648CA064" w14:textId="77777777" w:rsidR="000B3B70" w:rsidRPr="00475889" w:rsidRDefault="000B3B70" w:rsidP="000B3B70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01F21198" w14:textId="77777777" w:rsidR="000B3B70" w:rsidRPr="00475889" w:rsidRDefault="000B3B70" w:rsidP="000B3B70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475889">
        <w:rPr>
          <w:rFonts w:ascii="Verdana" w:hAnsi="Verdana" w:cs="Arial"/>
          <w:b/>
          <w:sz w:val="24"/>
          <w:szCs w:val="24"/>
        </w:rPr>
        <w:t xml:space="preserve">Medical Education </w:t>
      </w:r>
    </w:p>
    <w:p w14:paraId="32921C1C" w14:textId="14D03438" w:rsidR="009462FE" w:rsidRPr="00475889" w:rsidRDefault="000C3F46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>Since the last report to the group,</w:t>
      </w:r>
      <w:r w:rsidR="009462FE" w:rsidRPr="00475889">
        <w:rPr>
          <w:rFonts w:ascii="Verdana" w:eastAsia="Segoe UI" w:hAnsi="Verdana" w:cs="Arial"/>
          <w:sz w:val="24"/>
          <w:szCs w:val="24"/>
        </w:rPr>
        <w:t xml:space="preserve"> the organisation has been working on the GMC National Training Survey. A report has been submitted for the various issues identified by the trainees and a meeting </w:t>
      </w:r>
      <w:r w:rsidRPr="00475889">
        <w:rPr>
          <w:rFonts w:ascii="Verdana" w:eastAsia="Segoe UI" w:hAnsi="Verdana" w:cs="Arial"/>
          <w:sz w:val="24"/>
          <w:szCs w:val="24"/>
        </w:rPr>
        <w:t xml:space="preserve">had been arranged </w:t>
      </w:r>
      <w:r w:rsidR="003627A3" w:rsidRPr="00475889">
        <w:rPr>
          <w:rFonts w:ascii="Verdana" w:eastAsia="Segoe UI" w:hAnsi="Verdana" w:cs="Arial"/>
          <w:sz w:val="24"/>
          <w:szCs w:val="24"/>
        </w:rPr>
        <w:t xml:space="preserve">with Health Education and Improvement Wales (HEIW) to discuss each department </w:t>
      </w:r>
      <w:r w:rsidR="00AA0DE1" w:rsidRPr="00475889">
        <w:rPr>
          <w:rFonts w:ascii="Verdana" w:eastAsia="Segoe UI" w:hAnsi="Verdana" w:cs="Arial"/>
          <w:sz w:val="24"/>
          <w:szCs w:val="24"/>
        </w:rPr>
        <w:t xml:space="preserve">for which they had noted concerns to discuss the actions needed to resolve the issues. </w:t>
      </w:r>
    </w:p>
    <w:p w14:paraId="353F3AB4" w14:textId="77777777" w:rsidR="00C17F15" w:rsidRPr="00475889" w:rsidRDefault="00C17F15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30B32961" w14:textId="77777777" w:rsidR="0012401F" w:rsidRPr="00475889" w:rsidRDefault="009462FE" w:rsidP="00FF3E27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 xml:space="preserve">In terms of site visits there has been one for General Internal Medicine </w:t>
      </w:r>
      <w:r w:rsidR="00FF3E27" w:rsidRPr="00475889">
        <w:rPr>
          <w:rFonts w:ascii="Verdana" w:eastAsia="Segoe UI" w:hAnsi="Verdana" w:cs="Arial"/>
          <w:sz w:val="24"/>
          <w:szCs w:val="24"/>
        </w:rPr>
        <w:t xml:space="preserve">(GIM) </w:t>
      </w:r>
      <w:r w:rsidRPr="00475889">
        <w:rPr>
          <w:rFonts w:ascii="Verdana" w:eastAsia="Segoe UI" w:hAnsi="Verdana" w:cs="Arial"/>
          <w:sz w:val="24"/>
          <w:szCs w:val="24"/>
        </w:rPr>
        <w:t>recently.</w:t>
      </w:r>
      <w:r w:rsidR="00FF3E27" w:rsidRPr="00475889">
        <w:rPr>
          <w:rFonts w:ascii="Verdana" w:eastAsia="Segoe UI" w:hAnsi="Verdana" w:cs="Arial"/>
          <w:sz w:val="24"/>
          <w:szCs w:val="24"/>
        </w:rPr>
        <w:t xml:space="preserve"> Two main areas of concern </w:t>
      </w:r>
      <w:r w:rsidR="0012401F" w:rsidRPr="00475889">
        <w:rPr>
          <w:rFonts w:ascii="Verdana" w:eastAsia="Segoe UI" w:hAnsi="Verdana" w:cs="Arial"/>
          <w:sz w:val="24"/>
          <w:szCs w:val="24"/>
        </w:rPr>
        <w:t xml:space="preserve">were raised: </w:t>
      </w:r>
    </w:p>
    <w:p w14:paraId="1A777D8A" w14:textId="77777777" w:rsidR="0012401F" w:rsidRPr="00475889" w:rsidRDefault="0012401F" w:rsidP="00FF3E27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</w:p>
    <w:p w14:paraId="2746FFB8" w14:textId="77777777" w:rsidR="00F21002" w:rsidRPr="00475889" w:rsidRDefault="0012401F" w:rsidP="0012401F">
      <w:pPr>
        <w:pStyle w:val="ListParagraph"/>
        <w:numPr>
          <w:ilvl w:val="0"/>
          <w:numId w:val="11"/>
        </w:numPr>
        <w:spacing w:after="0" w:line="240" w:lineRule="auto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 xml:space="preserve">The need for a standard operating procedure (SOP) for the Singleton and Neath Port Talbot hospital sites </w:t>
      </w:r>
      <w:r w:rsidR="001177D5" w:rsidRPr="00475889">
        <w:rPr>
          <w:rFonts w:ascii="Verdana" w:eastAsia="Segoe UI" w:hAnsi="Verdana" w:cs="Arial"/>
          <w:sz w:val="24"/>
          <w:szCs w:val="24"/>
        </w:rPr>
        <w:t>should there be</w:t>
      </w:r>
      <w:r w:rsidR="009462FE" w:rsidRPr="00475889">
        <w:rPr>
          <w:rFonts w:ascii="Verdana" w:eastAsia="Segoe UI" w:hAnsi="Verdana" w:cs="Arial"/>
          <w:sz w:val="24"/>
          <w:szCs w:val="24"/>
        </w:rPr>
        <w:t xml:space="preserve"> walk</w:t>
      </w:r>
      <w:r w:rsidR="001177D5" w:rsidRPr="00475889">
        <w:rPr>
          <w:rFonts w:ascii="Verdana" w:eastAsia="Segoe UI" w:hAnsi="Verdana" w:cs="Arial"/>
          <w:sz w:val="24"/>
          <w:szCs w:val="24"/>
        </w:rPr>
        <w:t>-</w:t>
      </w:r>
      <w:r w:rsidR="009462FE" w:rsidRPr="00475889">
        <w:rPr>
          <w:rFonts w:ascii="Verdana" w:eastAsia="Segoe UI" w:hAnsi="Verdana" w:cs="Arial"/>
          <w:sz w:val="24"/>
          <w:szCs w:val="24"/>
        </w:rPr>
        <w:t xml:space="preserve">in </w:t>
      </w:r>
      <w:r w:rsidR="001177D5" w:rsidRPr="00475889">
        <w:rPr>
          <w:rFonts w:ascii="Verdana" w:eastAsia="Segoe UI" w:hAnsi="Verdana" w:cs="Arial"/>
          <w:sz w:val="24"/>
          <w:szCs w:val="24"/>
        </w:rPr>
        <w:t>p</w:t>
      </w:r>
      <w:r w:rsidR="009462FE" w:rsidRPr="00475889">
        <w:rPr>
          <w:rFonts w:ascii="Verdana" w:eastAsia="Segoe UI" w:hAnsi="Verdana" w:cs="Arial"/>
          <w:sz w:val="24"/>
          <w:szCs w:val="24"/>
        </w:rPr>
        <w:t xml:space="preserve">aediatric </w:t>
      </w:r>
      <w:r w:rsidR="001177D5" w:rsidRPr="00475889">
        <w:rPr>
          <w:rFonts w:ascii="Verdana" w:eastAsia="Segoe UI" w:hAnsi="Verdana" w:cs="Arial"/>
          <w:sz w:val="24"/>
          <w:szCs w:val="24"/>
        </w:rPr>
        <w:t>patient which require</w:t>
      </w:r>
      <w:r w:rsidR="009462FE" w:rsidRPr="00475889">
        <w:rPr>
          <w:rFonts w:ascii="Verdana" w:eastAsia="Segoe UI" w:hAnsi="Verdana" w:cs="Arial"/>
          <w:sz w:val="24"/>
          <w:szCs w:val="24"/>
        </w:rPr>
        <w:t xml:space="preserve"> emergency attention</w:t>
      </w:r>
      <w:r w:rsidR="001177D5" w:rsidRPr="00475889">
        <w:rPr>
          <w:rFonts w:ascii="Verdana" w:eastAsia="Segoe UI" w:hAnsi="Verdana" w:cs="Arial"/>
          <w:sz w:val="24"/>
          <w:szCs w:val="24"/>
        </w:rPr>
        <w:t xml:space="preserve">, for example </w:t>
      </w:r>
      <w:r w:rsidR="009462FE" w:rsidRPr="00475889">
        <w:rPr>
          <w:rFonts w:ascii="Verdana" w:eastAsia="Segoe UI" w:hAnsi="Verdana" w:cs="Arial"/>
          <w:sz w:val="24"/>
          <w:szCs w:val="24"/>
        </w:rPr>
        <w:t xml:space="preserve">cardiac arrests. </w:t>
      </w:r>
      <w:r w:rsidR="00F21002" w:rsidRPr="00475889">
        <w:rPr>
          <w:rFonts w:ascii="Verdana" w:eastAsia="Segoe UI" w:hAnsi="Verdana" w:cs="Arial"/>
          <w:sz w:val="24"/>
          <w:szCs w:val="24"/>
        </w:rPr>
        <w:t xml:space="preserve">This was a work in progress at the time of the meeting but has since been finalised. </w:t>
      </w:r>
    </w:p>
    <w:p w14:paraId="1CE844AE" w14:textId="73AF02F8" w:rsidR="007018B5" w:rsidRPr="00475889" w:rsidRDefault="00B72B28" w:rsidP="0012401F">
      <w:pPr>
        <w:pStyle w:val="ListParagraph"/>
        <w:numPr>
          <w:ilvl w:val="0"/>
          <w:numId w:val="11"/>
        </w:numPr>
        <w:spacing w:after="0" w:line="240" w:lineRule="auto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lastRenderedPageBreak/>
        <w:t xml:space="preserve">Clarification around responsibility for </w:t>
      </w:r>
      <w:r w:rsidR="005F6B2F" w:rsidRPr="00475889">
        <w:rPr>
          <w:rFonts w:ascii="Verdana" w:eastAsia="Segoe UI" w:hAnsi="Verdana" w:cs="Arial"/>
          <w:sz w:val="24"/>
          <w:szCs w:val="24"/>
        </w:rPr>
        <w:t>medical outliers in the emergen</w:t>
      </w:r>
      <w:r w:rsidR="008A460D" w:rsidRPr="00475889">
        <w:rPr>
          <w:rFonts w:ascii="Verdana" w:eastAsia="Segoe UI" w:hAnsi="Verdana" w:cs="Arial"/>
          <w:sz w:val="24"/>
          <w:szCs w:val="24"/>
        </w:rPr>
        <w:t xml:space="preserve">cy department. Again, this had been in progress during the meeting but a SOP is now in place. </w:t>
      </w:r>
      <w:r w:rsidR="009462FE" w:rsidRPr="00475889">
        <w:rPr>
          <w:rFonts w:ascii="Verdana" w:eastAsia="Segoe UI" w:hAnsi="Verdana" w:cs="Arial"/>
          <w:sz w:val="24"/>
          <w:szCs w:val="24"/>
        </w:rPr>
        <w:t xml:space="preserve"> </w:t>
      </w:r>
    </w:p>
    <w:p w14:paraId="7090FECA" w14:textId="77777777" w:rsidR="008A460D" w:rsidRPr="00475889" w:rsidRDefault="008A460D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32760DEB" w14:textId="55FCDBE2" w:rsidR="00800852" w:rsidRPr="00475889" w:rsidRDefault="007018B5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 xml:space="preserve">Another area of interest for HEIW is Obstetrics and Gynaecology where there has been a great deal of work undertaken by the department. </w:t>
      </w:r>
      <w:r w:rsidR="002965D1" w:rsidRPr="00475889">
        <w:rPr>
          <w:rFonts w:ascii="Verdana" w:eastAsia="Segoe UI" w:hAnsi="Verdana" w:cs="Arial"/>
          <w:sz w:val="24"/>
          <w:szCs w:val="24"/>
        </w:rPr>
        <w:t xml:space="preserve">A formal action plan was shared with HEIW in August 2024 after their follow-up visit the previous month, and since then, a significant amount of work has been undertaken </w:t>
      </w:r>
      <w:r w:rsidR="0024477F" w:rsidRPr="00475889">
        <w:rPr>
          <w:rFonts w:ascii="Verdana" w:eastAsia="Segoe UI" w:hAnsi="Verdana" w:cs="Arial"/>
          <w:sz w:val="24"/>
          <w:szCs w:val="24"/>
        </w:rPr>
        <w:t>to deliver the improvements set out. In November 2024, the Deputy Medical Director</w:t>
      </w:r>
      <w:r w:rsidR="005267F5" w:rsidRPr="00475889">
        <w:rPr>
          <w:rFonts w:ascii="Verdana" w:eastAsia="Segoe UI" w:hAnsi="Verdana" w:cs="Arial"/>
          <w:sz w:val="24"/>
          <w:szCs w:val="24"/>
        </w:rPr>
        <w:t>,</w:t>
      </w:r>
      <w:r w:rsidR="0024477F" w:rsidRPr="00475889">
        <w:rPr>
          <w:rFonts w:ascii="Verdana" w:eastAsia="Segoe UI" w:hAnsi="Verdana" w:cs="Arial"/>
          <w:sz w:val="24"/>
          <w:szCs w:val="24"/>
        </w:rPr>
        <w:t xml:space="preserve"> Associate Medical Director for Education </w:t>
      </w:r>
      <w:r w:rsidR="005267F5" w:rsidRPr="00475889">
        <w:rPr>
          <w:rFonts w:ascii="Verdana" w:eastAsia="Segoe UI" w:hAnsi="Verdana" w:cs="Arial"/>
          <w:sz w:val="24"/>
          <w:szCs w:val="24"/>
        </w:rPr>
        <w:t xml:space="preserve">and Medical HR </w:t>
      </w:r>
      <w:r w:rsidR="0024477F" w:rsidRPr="00475889">
        <w:rPr>
          <w:rFonts w:ascii="Verdana" w:eastAsia="Segoe UI" w:hAnsi="Verdana" w:cs="Arial"/>
          <w:sz w:val="24"/>
          <w:szCs w:val="24"/>
        </w:rPr>
        <w:t>visited the department</w:t>
      </w:r>
      <w:r w:rsidR="005267F5" w:rsidRPr="00475889">
        <w:rPr>
          <w:rFonts w:ascii="Verdana" w:eastAsia="Segoe UI" w:hAnsi="Verdana" w:cs="Arial"/>
          <w:sz w:val="24"/>
          <w:szCs w:val="24"/>
        </w:rPr>
        <w:t xml:space="preserve"> and were assured by the work being undertaken. </w:t>
      </w:r>
      <w:r w:rsidR="00DC7C3C" w:rsidRPr="00475889">
        <w:rPr>
          <w:rFonts w:ascii="Verdana" w:eastAsia="Segoe UI" w:hAnsi="Verdana" w:cs="Arial"/>
          <w:sz w:val="24"/>
          <w:szCs w:val="24"/>
        </w:rPr>
        <w:t xml:space="preserve">The trainees they met with on the day were enthusiastic about their training and no concerns were raised. </w:t>
      </w:r>
    </w:p>
    <w:p w14:paraId="139A367D" w14:textId="77777777" w:rsidR="00800852" w:rsidRPr="00475889" w:rsidRDefault="00800852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588D9271" w14:textId="4918B008" w:rsidR="007018B5" w:rsidRPr="00475889" w:rsidRDefault="00811318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 xml:space="preserve">To support the sharing of best practice across Wales, HEIW </w:t>
      </w:r>
      <w:r w:rsidR="00EC67FC" w:rsidRPr="00475889">
        <w:rPr>
          <w:rFonts w:ascii="Verdana" w:eastAsia="Segoe UI" w:hAnsi="Verdana" w:cs="Arial"/>
          <w:sz w:val="24"/>
          <w:szCs w:val="24"/>
        </w:rPr>
        <w:t>have a Mul</w:t>
      </w:r>
      <w:r w:rsidR="007018B5" w:rsidRPr="00475889">
        <w:rPr>
          <w:rFonts w:ascii="Verdana" w:eastAsia="Segoe UI" w:hAnsi="Verdana" w:cs="Arial"/>
          <w:sz w:val="24"/>
          <w:szCs w:val="24"/>
        </w:rPr>
        <w:t xml:space="preserve">tidisciplinary Education Committee </w:t>
      </w:r>
      <w:r w:rsidR="00EC67FC" w:rsidRPr="00475889">
        <w:rPr>
          <w:rFonts w:ascii="Verdana" w:eastAsia="Segoe UI" w:hAnsi="Verdana" w:cs="Arial"/>
          <w:sz w:val="24"/>
          <w:szCs w:val="24"/>
        </w:rPr>
        <w:t xml:space="preserve">with rotating chairs. </w:t>
      </w:r>
      <w:r w:rsidR="007018B5" w:rsidRPr="00475889">
        <w:rPr>
          <w:rFonts w:ascii="Verdana" w:eastAsia="Segoe UI" w:hAnsi="Verdana" w:cs="Arial"/>
          <w:sz w:val="24"/>
          <w:szCs w:val="24"/>
        </w:rPr>
        <w:t>Matters discussed are common in the educational environment to all health care trainees.</w:t>
      </w:r>
    </w:p>
    <w:p w14:paraId="271A909F" w14:textId="77777777" w:rsidR="00284963" w:rsidRPr="00475889" w:rsidRDefault="00284963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26EB8A2A" w14:textId="3812D255" w:rsidR="00284963" w:rsidRPr="00475889" w:rsidRDefault="00284963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 xml:space="preserve">Finally, in relation to the Fatigue and Facilities Charter, </w:t>
      </w:r>
      <w:r w:rsidR="00C012FA" w:rsidRPr="00475889">
        <w:rPr>
          <w:rFonts w:ascii="Verdana" w:eastAsia="Segoe UI" w:hAnsi="Verdana" w:cs="Arial"/>
          <w:sz w:val="24"/>
          <w:szCs w:val="24"/>
        </w:rPr>
        <w:t>the final draft was shared with the Local Negotiating Committee</w:t>
      </w:r>
      <w:r w:rsidR="002C2C7F" w:rsidRPr="00475889">
        <w:rPr>
          <w:rFonts w:ascii="Verdana" w:eastAsia="Segoe UI" w:hAnsi="Verdana" w:cs="Arial"/>
          <w:sz w:val="24"/>
          <w:szCs w:val="24"/>
        </w:rPr>
        <w:t xml:space="preserve"> (LNC)</w:t>
      </w:r>
      <w:r w:rsidR="00C012FA" w:rsidRPr="00475889">
        <w:rPr>
          <w:rFonts w:ascii="Verdana" w:eastAsia="Segoe UI" w:hAnsi="Verdana" w:cs="Arial"/>
          <w:sz w:val="24"/>
          <w:szCs w:val="24"/>
        </w:rPr>
        <w:t xml:space="preserve"> in November 2024</w:t>
      </w:r>
      <w:r w:rsidR="002A1BD7" w:rsidRPr="00475889">
        <w:rPr>
          <w:rFonts w:ascii="Verdana" w:eastAsia="Segoe UI" w:hAnsi="Verdana" w:cs="Arial"/>
          <w:sz w:val="24"/>
          <w:szCs w:val="24"/>
        </w:rPr>
        <w:t xml:space="preserve"> which prompted significant discussion. As such a separate meeting was held with members outside to address the queries and finalise the submission</w:t>
      </w:r>
      <w:r w:rsidR="002C2C7F" w:rsidRPr="00475889">
        <w:rPr>
          <w:rFonts w:ascii="Verdana" w:eastAsia="Segoe UI" w:hAnsi="Verdana" w:cs="Arial"/>
          <w:sz w:val="24"/>
          <w:szCs w:val="24"/>
        </w:rPr>
        <w:t xml:space="preserve">. Implementation will now take place in partnership with the LNC with quarterly updated provided on progress and an annual review with trainees. </w:t>
      </w:r>
    </w:p>
    <w:p w14:paraId="52B57EAB" w14:textId="77777777" w:rsidR="000B3B70" w:rsidRPr="00475889" w:rsidRDefault="000B3B70" w:rsidP="00976BBC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</w:p>
    <w:p w14:paraId="17C94DC0" w14:textId="77777777" w:rsidR="000B3B70" w:rsidRPr="00475889" w:rsidRDefault="000B3B70" w:rsidP="00976BBC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475889">
        <w:rPr>
          <w:rFonts w:ascii="Verdana" w:hAnsi="Verdana" w:cs="Arial"/>
          <w:b/>
          <w:sz w:val="24"/>
          <w:szCs w:val="24"/>
        </w:rPr>
        <w:t xml:space="preserve">Physician Associates </w:t>
      </w:r>
    </w:p>
    <w:p w14:paraId="07ABCC0B" w14:textId="17204115" w:rsidR="00F274C9" w:rsidRPr="00475889" w:rsidRDefault="00F01945" w:rsidP="00157DAE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hAnsi="Verdana" w:cs="Arial"/>
          <w:bCs/>
          <w:sz w:val="24"/>
          <w:szCs w:val="24"/>
        </w:rPr>
        <w:t xml:space="preserve">Regulation of Physician/Anaesthesia Associates (PA/AAs) by the GMC (General Medical Council) </w:t>
      </w:r>
      <w:r w:rsidR="00C21FFD" w:rsidRPr="00475889">
        <w:rPr>
          <w:rFonts w:ascii="Verdana" w:hAnsi="Verdana" w:cs="Arial"/>
          <w:bCs/>
          <w:sz w:val="24"/>
          <w:szCs w:val="24"/>
        </w:rPr>
        <w:t>commenced in December 2024</w:t>
      </w:r>
      <w:r w:rsidR="00157DAE" w:rsidRPr="00475889">
        <w:rPr>
          <w:rFonts w:ascii="Verdana" w:hAnsi="Verdana" w:cs="Arial"/>
          <w:bCs/>
          <w:sz w:val="24"/>
          <w:szCs w:val="24"/>
        </w:rPr>
        <w:t xml:space="preserve">. While PA/AAs had </w:t>
      </w:r>
      <w:r w:rsidR="007018B5" w:rsidRPr="00475889">
        <w:rPr>
          <w:rFonts w:ascii="Verdana" w:eastAsia="Segoe UI" w:hAnsi="Verdana" w:cs="Arial"/>
          <w:sz w:val="24"/>
          <w:szCs w:val="24"/>
        </w:rPr>
        <w:t>two years to transfer to the GMC register</w:t>
      </w:r>
      <w:r w:rsidR="00157DAE" w:rsidRPr="00475889">
        <w:rPr>
          <w:rFonts w:ascii="Verdana" w:eastAsia="Segoe UI" w:hAnsi="Verdana" w:cs="Arial"/>
          <w:sz w:val="24"/>
          <w:szCs w:val="24"/>
        </w:rPr>
        <w:t>, the health board had</w:t>
      </w:r>
      <w:r w:rsidR="007018B5" w:rsidRPr="00475889">
        <w:rPr>
          <w:rFonts w:ascii="Verdana" w:eastAsia="Segoe UI" w:hAnsi="Verdana" w:cs="Arial"/>
          <w:sz w:val="24"/>
          <w:szCs w:val="24"/>
        </w:rPr>
        <w:t xml:space="preserve"> advised t</w:t>
      </w:r>
      <w:r w:rsidR="00157DAE" w:rsidRPr="00475889">
        <w:rPr>
          <w:rFonts w:ascii="Verdana" w:eastAsia="Segoe UI" w:hAnsi="Verdana" w:cs="Arial"/>
          <w:sz w:val="24"/>
          <w:szCs w:val="24"/>
        </w:rPr>
        <w:t>hem</w:t>
      </w:r>
      <w:r w:rsidR="007018B5" w:rsidRPr="00475889">
        <w:rPr>
          <w:rFonts w:ascii="Verdana" w:eastAsia="Segoe UI" w:hAnsi="Verdana" w:cs="Arial"/>
          <w:sz w:val="24"/>
          <w:szCs w:val="24"/>
        </w:rPr>
        <w:t xml:space="preserve"> to do this as soon as possible</w:t>
      </w:r>
      <w:r w:rsidR="0059141E" w:rsidRPr="00475889">
        <w:rPr>
          <w:rFonts w:ascii="Verdana" w:eastAsia="Segoe UI" w:hAnsi="Verdana" w:cs="Arial"/>
          <w:sz w:val="24"/>
          <w:szCs w:val="24"/>
        </w:rPr>
        <w:t xml:space="preserve"> as the regulations around </w:t>
      </w:r>
      <w:r w:rsidR="007018B5" w:rsidRPr="00475889">
        <w:rPr>
          <w:rFonts w:ascii="Verdana" w:eastAsia="Segoe UI" w:hAnsi="Verdana" w:cs="Arial"/>
          <w:sz w:val="24"/>
          <w:szCs w:val="24"/>
        </w:rPr>
        <w:t xml:space="preserve">fitness to practise regulations will commence with independent tribunals from </w:t>
      </w:r>
      <w:r w:rsidR="0059141E" w:rsidRPr="00475889">
        <w:rPr>
          <w:rFonts w:ascii="Verdana" w:eastAsia="Segoe UI" w:hAnsi="Verdana" w:cs="Arial"/>
          <w:sz w:val="24"/>
          <w:szCs w:val="24"/>
        </w:rPr>
        <w:t>spring 2025</w:t>
      </w:r>
      <w:r w:rsidR="007018B5" w:rsidRPr="00475889">
        <w:rPr>
          <w:rFonts w:ascii="Verdana" w:eastAsia="Segoe UI" w:hAnsi="Verdana" w:cs="Arial"/>
          <w:sz w:val="24"/>
          <w:szCs w:val="24"/>
        </w:rPr>
        <w:t xml:space="preserve">. </w:t>
      </w:r>
      <w:r w:rsidR="00641E45" w:rsidRPr="00475889">
        <w:rPr>
          <w:rFonts w:ascii="Verdana" w:eastAsia="Segoe UI" w:hAnsi="Verdana" w:cs="Arial"/>
          <w:sz w:val="24"/>
          <w:szCs w:val="24"/>
        </w:rPr>
        <w:t>Until th</w:t>
      </w:r>
      <w:r w:rsidR="0086259F" w:rsidRPr="00475889">
        <w:rPr>
          <w:rFonts w:ascii="Verdana" w:eastAsia="Segoe UI" w:hAnsi="Verdana" w:cs="Arial"/>
          <w:sz w:val="24"/>
          <w:szCs w:val="24"/>
        </w:rPr>
        <w:t>ese were in place, any fitness to practice issues would need to be managed through agenda for change</w:t>
      </w:r>
      <w:r w:rsidR="005C631B">
        <w:rPr>
          <w:rFonts w:ascii="Verdana" w:eastAsia="Segoe UI" w:hAnsi="Verdana" w:cs="Arial"/>
          <w:sz w:val="24"/>
          <w:szCs w:val="24"/>
        </w:rPr>
        <w:t xml:space="preserve"> processes</w:t>
      </w:r>
      <w:r w:rsidR="0086259F" w:rsidRPr="00475889">
        <w:rPr>
          <w:rFonts w:ascii="Verdana" w:eastAsia="Segoe UI" w:hAnsi="Verdana" w:cs="Arial"/>
          <w:sz w:val="24"/>
          <w:szCs w:val="24"/>
        </w:rPr>
        <w:t xml:space="preserve">. </w:t>
      </w:r>
      <w:r w:rsidR="00FE51FD" w:rsidRPr="00475889">
        <w:rPr>
          <w:rFonts w:ascii="Verdana" w:eastAsia="Segoe UI" w:hAnsi="Verdana" w:cs="Arial"/>
          <w:sz w:val="24"/>
          <w:szCs w:val="24"/>
        </w:rPr>
        <w:t xml:space="preserve">Training needed to commence for PAs/AAs </w:t>
      </w:r>
      <w:r w:rsidR="00C8649B" w:rsidRPr="00475889">
        <w:rPr>
          <w:rFonts w:ascii="Verdana" w:eastAsia="Segoe UI" w:hAnsi="Verdana" w:cs="Arial"/>
          <w:sz w:val="24"/>
          <w:szCs w:val="24"/>
        </w:rPr>
        <w:t>to use the Medical Appraisal and Revalidation System (MARS)</w:t>
      </w:r>
      <w:r w:rsidR="005531B1" w:rsidRPr="00475889">
        <w:rPr>
          <w:rFonts w:ascii="Verdana" w:eastAsia="Segoe UI" w:hAnsi="Verdana" w:cs="Arial"/>
          <w:sz w:val="24"/>
          <w:szCs w:val="24"/>
        </w:rPr>
        <w:t xml:space="preserve"> and appraisers needed to be identified. </w:t>
      </w:r>
    </w:p>
    <w:p w14:paraId="22DBF42C" w14:textId="77777777" w:rsidR="00F274C9" w:rsidRPr="00475889" w:rsidRDefault="00F274C9" w:rsidP="00157DAE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475EB454" w14:textId="380EF78C" w:rsidR="00F47F19" w:rsidRPr="00475889" w:rsidRDefault="00F274C9" w:rsidP="00157DAE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>C</w:t>
      </w:r>
      <w:r w:rsidR="007018B5" w:rsidRPr="00475889">
        <w:rPr>
          <w:rFonts w:ascii="Verdana" w:eastAsia="Segoe UI" w:hAnsi="Verdana" w:cs="Arial"/>
          <w:sz w:val="24"/>
          <w:szCs w:val="24"/>
        </w:rPr>
        <w:t>ommissioning numbers for non-medical staff which include PA</w:t>
      </w:r>
      <w:r w:rsidRPr="00475889">
        <w:rPr>
          <w:rFonts w:ascii="Verdana" w:eastAsia="Segoe UI" w:hAnsi="Verdana" w:cs="Arial"/>
          <w:sz w:val="24"/>
          <w:szCs w:val="24"/>
        </w:rPr>
        <w:t>s</w:t>
      </w:r>
      <w:r w:rsidR="007018B5" w:rsidRPr="00475889">
        <w:rPr>
          <w:rFonts w:ascii="Verdana" w:eastAsia="Segoe UI" w:hAnsi="Verdana" w:cs="Arial"/>
          <w:sz w:val="24"/>
          <w:szCs w:val="24"/>
        </w:rPr>
        <w:t xml:space="preserve"> </w:t>
      </w:r>
      <w:r w:rsidRPr="00475889">
        <w:rPr>
          <w:rFonts w:ascii="Verdana" w:eastAsia="Segoe UI" w:hAnsi="Verdana" w:cs="Arial"/>
          <w:sz w:val="24"/>
          <w:szCs w:val="24"/>
        </w:rPr>
        <w:t xml:space="preserve">had been submitted for the next two years and </w:t>
      </w:r>
      <w:r w:rsidR="007018B5" w:rsidRPr="00475889">
        <w:rPr>
          <w:rFonts w:ascii="Verdana" w:eastAsia="Segoe UI" w:hAnsi="Verdana" w:cs="Arial"/>
          <w:sz w:val="24"/>
          <w:szCs w:val="24"/>
        </w:rPr>
        <w:t xml:space="preserve">it has been projected that </w:t>
      </w:r>
      <w:r w:rsidR="002E687C" w:rsidRPr="00475889">
        <w:rPr>
          <w:rFonts w:ascii="Verdana" w:eastAsia="Segoe UI" w:hAnsi="Verdana" w:cs="Arial"/>
          <w:sz w:val="24"/>
          <w:szCs w:val="24"/>
        </w:rPr>
        <w:t xml:space="preserve">the health board is </w:t>
      </w:r>
      <w:r w:rsidR="007018B5" w:rsidRPr="00475889">
        <w:rPr>
          <w:rFonts w:ascii="Verdana" w:eastAsia="Segoe UI" w:hAnsi="Verdana" w:cs="Arial"/>
          <w:sz w:val="24"/>
          <w:szCs w:val="24"/>
        </w:rPr>
        <w:t>unlikely to</w:t>
      </w:r>
      <w:r w:rsidR="002E687C" w:rsidRPr="00475889">
        <w:rPr>
          <w:rFonts w:ascii="Verdana" w:eastAsia="Segoe UI" w:hAnsi="Verdana" w:cs="Arial"/>
          <w:sz w:val="24"/>
          <w:szCs w:val="24"/>
        </w:rPr>
        <w:t xml:space="preserve"> be able to</w:t>
      </w:r>
      <w:r w:rsidR="005C631B">
        <w:rPr>
          <w:rFonts w:ascii="Verdana" w:eastAsia="Segoe UI" w:hAnsi="Verdana" w:cs="Arial"/>
          <w:sz w:val="24"/>
          <w:szCs w:val="24"/>
        </w:rPr>
        <w:t xml:space="preserve"> recruit any further </w:t>
      </w:r>
      <w:r w:rsidR="007018B5" w:rsidRPr="00475889">
        <w:rPr>
          <w:rFonts w:ascii="Verdana" w:eastAsia="Segoe UI" w:hAnsi="Verdana" w:cs="Arial"/>
          <w:sz w:val="24"/>
          <w:szCs w:val="24"/>
        </w:rPr>
        <w:t xml:space="preserve"> PAs</w:t>
      </w:r>
      <w:r w:rsidR="002E687C" w:rsidRPr="00475889">
        <w:rPr>
          <w:rFonts w:ascii="Verdana" w:eastAsia="Segoe UI" w:hAnsi="Verdana" w:cs="Arial"/>
          <w:sz w:val="24"/>
          <w:szCs w:val="24"/>
        </w:rPr>
        <w:t xml:space="preserve"> </w:t>
      </w:r>
      <w:r w:rsidR="000B7B98" w:rsidRPr="00475889">
        <w:rPr>
          <w:rFonts w:ascii="Verdana" w:eastAsia="Segoe UI" w:hAnsi="Verdana" w:cs="Arial"/>
          <w:sz w:val="24"/>
          <w:szCs w:val="24"/>
        </w:rPr>
        <w:t xml:space="preserve">as a review of the role was being undertaken by the UK Government. </w:t>
      </w:r>
      <w:r w:rsidR="008B4046" w:rsidRPr="00475889">
        <w:rPr>
          <w:rFonts w:ascii="Verdana" w:eastAsia="Segoe UI" w:hAnsi="Verdana" w:cs="Arial"/>
          <w:sz w:val="24"/>
          <w:szCs w:val="24"/>
        </w:rPr>
        <w:t xml:space="preserve">The </w:t>
      </w:r>
      <w:r w:rsidR="00D77F56" w:rsidRPr="00475889">
        <w:rPr>
          <w:rFonts w:ascii="Verdana" w:eastAsia="Segoe UI" w:hAnsi="Verdana" w:cs="Arial"/>
          <w:sz w:val="24"/>
          <w:szCs w:val="24"/>
        </w:rPr>
        <w:t>remit</w:t>
      </w:r>
      <w:r w:rsidR="008B4046" w:rsidRPr="00475889">
        <w:rPr>
          <w:rFonts w:ascii="Verdana" w:eastAsia="Segoe UI" w:hAnsi="Verdana" w:cs="Arial"/>
          <w:sz w:val="24"/>
          <w:szCs w:val="24"/>
        </w:rPr>
        <w:t xml:space="preserve"> of the review </w:t>
      </w:r>
      <w:r w:rsidR="00D77F56" w:rsidRPr="00475889">
        <w:rPr>
          <w:rFonts w:ascii="Verdana" w:eastAsia="Segoe UI" w:hAnsi="Verdana" w:cs="Arial"/>
          <w:sz w:val="24"/>
          <w:szCs w:val="24"/>
        </w:rPr>
        <w:t>is</w:t>
      </w:r>
      <w:r w:rsidR="008B4046" w:rsidRPr="00475889">
        <w:rPr>
          <w:rFonts w:ascii="Verdana" w:eastAsia="Segoe UI" w:hAnsi="Verdana" w:cs="Arial"/>
          <w:sz w:val="24"/>
          <w:szCs w:val="24"/>
        </w:rPr>
        <w:t xml:space="preserve"> broad but it was hoped it would include </w:t>
      </w:r>
      <w:r w:rsidR="00D77F56" w:rsidRPr="00475889">
        <w:rPr>
          <w:rFonts w:ascii="Verdana" w:eastAsia="Segoe UI" w:hAnsi="Verdana" w:cs="Arial"/>
          <w:sz w:val="24"/>
          <w:szCs w:val="24"/>
        </w:rPr>
        <w:t>the scope of practice.</w:t>
      </w:r>
      <w:r w:rsidR="00F47F19" w:rsidRPr="00475889">
        <w:rPr>
          <w:rFonts w:ascii="Verdana" w:eastAsia="Segoe UI" w:hAnsi="Verdana" w:cs="Arial"/>
          <w:sz w:val="24"/>
          <w:szCs w:val="24"/>
        </w:rPr>
        <w:t xml:space="preserve"> </w:t>
      </w:r>
      <w:r w:rsidR="00CC087C" w:rsidRPr="00475889">
        <w:rPr>
          <w:rFonts w:ascii="Verdana" w:eastAsia="Segoe UI" w:hAnsi="Verdana" w:cs="Arial"/>
          <w:sz w:val="24"/>
          <w:szCs w:val="24"/>
        </w:rPr>
        <w:t xml:space="preserve">In the interim, the health board continued to provide ongoing support for those already in post </w:t>
      </w:r>
      <w:r w:rsidR="00D474FA" w:rsidRPr="00475889">
        <w:rPr>
          <w:rFonts w:ascii="Verdana" w:eastAsia="Segoe UI" w:hAnsi="Verdana" w:cs="Arial"/>
          <w:sz w:val="24"/>
          <w:szCs w:val="24"/>
        </w:rPr>
        <w:t xml:space="preserve">including a PA steering committee and new faculty leads. </w:t>
      </w:r>
      <w:r w:rsidR="00B87F61" w:rsidRPr="00475889">
        <w:rPr>
          <w:rFonts w:ascii="Verdana" w:eastAsia="Segoe UI" w:hAnsi="Verdana" w:cs="Arial"/>
          <w:sz w:val="24"/>
          <w:szCs w:val="24"/>
        </w:rPr>
        <w:t xml:space="preserve">However, the numbers accepted onto the training would need to be reduced as there were fewer roles available across Wales at the end of the course. </w:t>
      </w:r>
    </w:p>
    <w:p w14:paraId="7552747B" w14:textId="77777777" w:rsidR="002806B3" w:rsidRPr="00475889" w:rsidRDefault="002806B3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2721394D" w14:textId="0947851F" w:rsidR="002806B3" w:rsidRPr="005C631B" w:rsidRDefault="002806B3" w:rsidP="002806B3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eastAsia="Segoe UI" w:hAnsi="Verdana" w:cs="Arial"/>
          <w:b/>
          <w:bCs/>
          <w:sz w:val="24"/>
          <w:szCs w:val="24"/>
        </w:rPr>
      </w:pPr>
      <w:r w:rsidRPr="005C631B">
        <w:rPr>
          <w:rFonts w:ascii="Verdana" w:eastAsia="Segoe UI" w:hAnsi="Verdana" w:cs="Arial"/>
          <w:b/>
          <w:bCs/>
          <w:sz w:val="24"/>
          <w:szCs w:val="24"/>
        </w:rPr>
        <w:lastRenderedPageBreak/>
        <w:t>Governance Updates</w:t>
      </w:r>
    </w:p>
    <w:p w14:paraId="79803505" w14:textId="4B3D228B" w:rsidR="002806B3" w:rsidRPr="00475889" w:rsidRDefault="002806B3" w:rsidP="00234F3E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>Terms of Reference</w:t>
      </w:r>
    </w:p>
    <w:p w14:paraId="089CE46B" w14:textId="0AEF2277" w:rsidR="002806B3" w:rsidRPr="00475889" w:rsidRDefault="002806B3" w:rsidP="002806B3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 xml:space="preserve">The terms of reference for the Medical Workforce Group had been revised to update the </w:t>
      </w:r>
      <w:r w:rsidR="00D33A28" w:rsidRPr="00475889">
        <w:rPr>
          <w:rFonts w:ascii="Verdana" w:eastAsia="Segoe UI" w:hAnsi="Verdana" w:cs="Arial"/>
          <w:sz w:val="24"/>
          <w:szCs w:val="24"/>
        </w:rPr>
        <w:t xml:space="preserve">membership following changes to Associate Medical Director roles, with the one with responsibility for job planning to take over from those for transformation. </w:t>
      </w:r>
      <w:r w:rsidR="00234F3E" w:rsidRPr="00475889">
        <w:rPr>
          <w:rFonts w:ascii="Verdana" w:eastAsia="Segoe UI" w:hAnsi="Verdana" w:cs="Arial"/>
          <w:sz w:val="24"/>
          <w:szCs w:val="24"/>
        </w:rPr>
        <w:t xml:space="preserve">The revised terms of reference were agreed and are at </w:t>
      </w:r>
      <w:r w:rsidR="00234F3E" w:rsidRPr="00475889">
        <w:rPr>
          <w:rFonts w:ascii="Verdana" w:eastAsia="Segoe UI" w:hAnsi="Verdana" w:cs="Arial"/>
          <w:b/>
          <w:bCs/>
          <w:sz w:val="24"/>
          <w:szCs w:val="24"/>
        </w:rPr>
        <w:t>appendix one</w:t>
      </w:r>
      <w:r w:rsidR="00234F3E" w:rsidRPr="00475889">
        <w:rPr>
          <w:rFonts w:ascii="Verdana" w:eastAsia="Segoe UI" w:hAnsi="Verdana" w:cs="Arial"/>
          <w:sz w:val="24"/>
          <w:szCs w:val="24"/>
        </w:rPr>
        <w:t xml:space="preserve"> for endorsement. </w:t>
      </w:r>
    </w:p>
    <w:p w14:paraId="4E6C09E0" w14:textId="77777777" w:rsidR="00234F3E" w:rsidRPr="00475889" w:rsidRDefault="00234F3E" w:rsidP="002806B3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699CD30D" w14:textId="110D36C0" w:rsidR="00234F3E" w:rsidRPr="00475889" w:rsidRDefault="00234F3E" w:rsidP="00234F3E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 xml:space="preserve">Sabbatical Policy </w:t>
      </w:r>
    </w:p>
    <w:p w14:paraId="65D744D3" w14:textId="6F107329" w:rsidR="0076507B" w:rsidRPr="00475889" w:rsidRDefault="00585040" w:rsidP="00976BBC">
      <w:pPr>
        <w:spacing w:after="0" w:line="240" w:lineRule="auto"/>
        <w:jc w:val="both"/>
        <w:rPr>
          <w:rFonts w:ascii="Arial" w:eastAsia="Segoe UI" w:hAnsi="Arial" w:cs="Arial"/>
        </w:rPr>
      </w:pPr>
      <w:r w:rsidRPr="00475889">
        <w:rPr>
          <w:rFonts w:ascii="Verdana" w:eastAsia="Segoe UI" w:hAnsi="Verdana" w:cs="Arial"/>
          <w:sz w:val="24"/>
          <w:szCs w:val="24"/>
        </w:rPr>
        <w:t xml:space="preserve">The revised sabbatical policy was agreed by the LNC in November 2024 and shared with the Medical Workforce Group </w:t>
      </w:r>
      <w:r w:rsidR="003740E9" w:rsidRPr="00475889">
        <w:rPr>
          <w:rFonts w:ascii="Verdana" w:eastAsia="Segoe UI" w:hAnsi="Verdana" w:cs="Arial"/>
          <w:sz w:val="24"/>
          <w:szCs w:val="24"/>
        </w:rPr>
        <w:t xml:space="preserve">and subsequently the Workforce and OD Committee for endorsement in December 2024. </w:t>
      </w:r>
    </w:p>
    <w:p w14:paraId="2BE63D5E" w14:textId="329C23DA" w:rsidR="0076507B" w:rsidRPr="00475889" w:rsidRDefault="0076507B" w:rsidP="00976BBC">
      <w:pPr>
        <w:spacing w:after="0" w:line="240" w:lineRule="auto"/>
        <w:jc w:val="both"/>
        <w:rPr>
          <w:rFonts w:ascii="Arial" w:hAnsi="Arial" w:cs="Arial"/>
        </w:rPr>
      </w:pPr>
      <w:r w:rsidRPr="00475889">
        <w:rPr>
          <w:rFonts w:ascii="Arial" w:eastAsia="Segoe UI" w:hAnsi="Arial" w:cs="Arial"/>
        </w:rPr>
        <w:t xml:space="preserve"> </w:t>
      </w:r>
    </w:p>
    <w:p w14:paraId="3B09DD41" w14:textId="77777777" w:rsidR="000B3B70" w:rsidRPr="00475889" w:rsidRDefault="000B3B70" w:rsidP="00976BBC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475889">
        <w:rPr>
          <w:rFonts w:ascii="Verdana" w:hAnsi="Verdana" w:cs="Arial"/>
          <w:b/>
          <w:sz w:val="24"/>
          <w:szCs w:val="24"/>
        </w:rPr>
        <w:t>Recruitment</w:t>
      </w:r>
    </w:p>
    <w:p w14:paraId="45BAC502" w14:textId="77777777" w:rsidR="00660AED" w:rsidRPr="00475889" w:rsidRDefault="00F47F19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>Since the meeting held on 9</w:t>
      </w:r>
      <w:r w:rsidRPr="00475889">
        <w:rPr>
          <w:rFonts w:ascii="Verdana" w:eastAsia="Segoe UI" w:hAnsi="Verdana" w:cs="Arial"/>
          <w:sz w:val="24"/>
          <w:szCs w:val="24"/>
          <w:vertAlign w:val="superscript"/>
        </w:rPr>
        <w:t>th</w:t>
      </w:r>
      <w:r w:rsidRPr="00475889">
        <w:rPr>
          <w:rFonts w:ascii="Verdana" w:eastAsia="Segoe UI" w:hAnsi="Verdana" w:cs="Arial"/>
          <w:sz w:val="24"/>
          <w:szCs w:val="24"/>
        </w:rPr>
        <w:t xml:space="preserve"> October 2024</w:t>
      </w:r>
      <w:r w:rsidR="00004216" w:rsidRPr="00475889">
        <w:rPr>
          <w:rFonts w:ascii="Verdana" w:eastAsia="Segoe UI" w:hAnsi="Verdana" w:cs="Arial"/>
          <w:sz w:val="24"/>
          <w:szCs w:val="24"/>
        </w:rPr>
        <w:t>,</w:t>
      </w:r>
      <w:r w:rsidRPr="00475889">
        <w:rPr>
          <w:rFonts w:ascii="Verdana" w:eastAsia="Segoe UI" w:hAnsi="Verdana" w:cs="Arial"/>
          <w:sz w:val="24"/>
          <w:szCs w:val="24"/>
        </w:rPr>
        <w:t xml:space="preserve"> 18 doctors </w:t>
      </w:r>
      <w:r w:rsidR="00004216" w:rsidRPr="00475889">
        <w:rPr>
          <w:rFonts w:ascii="Verdana" w:eastAsia="Segoe UI" w:hAnsi="Verdana" w:cs="Arial"/>
          <w:sz w:val="24"/>
          <w:szCs w:val="24"/>
        </w:rPr>
        <w:t>have taken up post with a further 18 appointed</w:t>
      </w:r>
      <w:r w:rsidRPr="00475889">
        <w:rPr>
          <w:rFonts w:ascii="Verdana" w:eastAsia="Segoe UI" w:hAnsi="Verdana" w:cs="Arial"/>
          <w:sz w:val="24"/>
          <w:szCs w:val="24"/>
        </w:rPr>
        <w:t xml:space="preserve">.  </w:t>
      </w:r>
    </w:p>
    <w:p w14:paraId="0021AD2C" w14:textId="77777777" w:rsidR="00660AED" w:rsidRPr="00475889" w:rsidRDefault="00660AED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15BC6FB1" w14:textId="2EBDA2E8" w:rsidR="00660AED" w:rsidRPr="00475889" w:rsidRDefault="00F47F19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 xml:space="preserve">In </w:t>
      </w:r>
      <w:r w:rsidR="00660AED" w:rsidRPr="00475889">
        <w:rPr>
          <w:rFonts w:ascii="Verdana" w:eastAsia="Segoe UI" w:hAnsi="Verdana" w:cs="Arial"/>
          <w:sz w:val="24"/>
          <w:szCs w:val="24"/>
        </w:rPr>
        <w:t>emergency medicine, four</w:t>
      </w:r>
      <w:r w:rsidRPr="00475889">
        <w:rPr>
          <w:rFonts w:ascii="Verdana" w:eastAsia="Segoe UI" w:hAnsi="Verdana" w:cs="Arial"/>
          <w:sz w:val="24"/>
          <w:szCs w:val="24"/>
        </w:rPr>
        <w:t xml:space="preserve"> </w:t>
      </w:r>
      <w:r w:rsidR="00660AED" w:rsidRPr="00475889">
        <w:rPr>
          <w:rFonts w:ascii="Verdana" w:eastAsia="Segoe UI" w:hAnsi="Verdana" w:cs="Arial"/>
          <w:sz w:val="24"/>
          <w:szCs w:val="24"/>
        </w:rPr>
        <w:t xml:space="preserve">specialty doctors </w:t>
      </w:r>
      <w:r w:rsidRPr="00475889">
        <w:rPr>
          <w:rFonts w:ascii="Verdana" w:eastAsia="Segoe UI" w:hAnsi="Verdana" w:cs="Arial"/>
          <w:sz w:val="24"/>
          <w:szCs w:val="24"/>
        </w:rPr>
        <w:t>have been appointed for the portfolio pathways</w:t>
      </w:r>
      <w:r w:rsidR="00F167CE" w:rsidRPr="00475889">
        <w:rPr>
          <w:rFonts w:ascii="Verdana" w:eastAsia="Segoe UI" w:hAnsi="Verdana" w:cs="Arial"/>
          <w:sz w:val="24"/>
          <w:szCs w:val="24"/>
        </w:rPr>
        <w:t xml:space="preserve"> and</w:t>
      </w:r>
      <w:r w:rsidRPr="00475889">
        <w:rPr>
          <w:rFonts w:ascii="Verdana" w:eastAsia="Segoe UI" w:hAnsi="Verdana" w:cs="Arial"/>
          <w:sz w:val="24"/>
          <w:szCs w:val="24"/>
        </w:rPr>
        <w:t xml:space="preserve"> </w:t>
      </w:r>
      <w:r w:rsidR="00660AED" w:rsidRPr="00475889">
        <w:rPr>
          <w:rFonts w:ascii="Verdana" w:eastAsia="Segoe UI" w:hAnsi="Verdana" w:cs="Arial"/>
          <w:sz w:val="24"/>
          <w:szCs w:val="24"/>
        </w:rPr>
        <w:t>two</w:t>
      </w:r>
      <w:r w:rsidRPr="00475889">
        <w:rPr>
          <w:rFonts w:ascii="Verdana" w:eastAsia="Segoe UI" w:hAnsi="Verdana" w:cs="Arial"/>
          <w:sz w:val="24"/>
          <w:szCs w:val="24"/>
        </w:rPr>
        <w:t xml:space="preserve"> </w:t>
      </w:r>
      <w:r w:rsidR="00660AED" w:rsidRPr="00475889">
        <w:rPr>
          <w:rFonts w:ascii="Verdana" w:eastAsia="Segoe UI" w:hAnsi="Verdana" w:cs="Arial"/>
          <w:sz w:val="24"/>
          <w:szCs w:val="24"/>
        </w:rPr>
        <w:t>senior clinical fellows</w:t>
      </w:r>
      <w:r w:rsidR="00F167CE" w:rsidRPr="00475889">
        <w:rPr>
          <w:rFonts w:ascii="Verdana" w:eastAsia="Segoe UI" w:hAnsi="Verdana" w:cs="Arial"/>
          <w:sz w:val="24"/>
          <w:szCs w:val="24"/>
        </w:rPr>
        <w:t xml:space="preserve">. Two locum doctors were also due </w:t>
      </w:r>
      <w:r w:rsidRPr="00475889">
        <w:rPr>
          <w:rFonts w:ascii="Verdana" w:eastAsia="Segoe UI" w:hAnsi="Verdana" w:cs="Arial"/>
          <w:sz w:val="24"/>
          <w:szCs w:val="24"/>
        </w:rPr>
        <w:t>to start between January and April</w:t>
      </w:r>
      <w:r w:rsidR="00496DE6" w:rsidRPr="00475889">
        <w:rPr>
          <w:rFonts w:ascii="Verdana" w:eastAsia="Segoe UI" w:hAnsi="Verdana" w:cs="Arial"/>
          <w:sz w:val="24"/>
          <w:szCs w:val="24"/>
        </w:rPr>
        <w:t>. I</w:t>
      </w:r>
      <w:r w:rsidRPr="00475889">
        <w:rPr>
          <w:rFonts w:ascii="Verdana" w:eastAsia="Segoe UI" w:hAnsi="Verdana" w:cs="Arial"/>
          <w:sz w:val="24"/>
          <w:szCs w:val="24"/>
        </w:rPr>
        <w:t xml:space="preserve">t </w:t>
      </w:r>
      <w:r w:rsidR="00496DE6" w:rsidRPr="00475889">
        <w:rPr>
          <w:rFonts w:ascii="Verdana" w:eastAsia="Segoe UI" w:hAnsi="Verdana" w:cs="Arial"/>
          <w:sz w:val="24"/>
          <w:szCs w:val="24"/>
        </w:rPr>
        <w:t>was</w:t>
      </w:r>
      <w:r w:rsidRPr="00475889">
        <w:rPr>
          <w:rFonts w:ascii="Verdana" w:eastAsia="Segoe UI" w:hAnsi="Verdana" w:cs="Arial"/>
          <w:sz w:val="24"/>
          <w:szCs w:val="24"/>
        </w:rPr>
        <w:t xml:space="preserve"> hoped there </w:t>
      </w:r>
      <w:r w:rsidR="00496DE6" w:rsidRPr="00475889">
        <w:rPr>
          <w:rFonts w:ascii="Verdana" w:eastAsia="Segoe UI" w:hAnsi="Verdana" w:cs="Arial"/>
          <w:sz w:val="24"/>
          <w:szCs w:val="24"/>
        </w:rPr>
        <w:t>would</w:t>
      </w:r>
      <w:r w:rsidRPr="00475889">
        <w:rPr>
          <w:rFonts w:ascii="Verdana" w:eastAsia="Segoe UI" w:hAnsi="Verdana" w:cs="Arial"/>
          <w:sz w:val="24"/>
          <w:szCs w:val="24"/>
        </w:rPr>
        <w:t xml:space="preserve"> be a decline in the locum spend once those people have commenced. </w:t>
      </w:r>
    </w:p>
    <w:p w14:paraId="4CF706BF" w14:textId="77777777" w:rsidR="00660AED" w:rsidRPr="00475889" w:rsidRDefault="00660AED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26FE98B8" w14:textId="097E956F" w:rsidR="00F7414A" w:rsidRPr="00475889" w:rsidRDefault="00496DE6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>Two forensic consultants have been appointed i</w:t>
      </w:r>
      <w:r w:rsidR="00F47F19" w:rsidRPr="00475889">
        <w:rPr>
          <w:rFonts w:ascii="Verdana" w:eastAsia="Segoe UI" w:hAnsi="Verdana" w:cs="Arial"/>
          <w:sz w:val="24"/>
          <w:szCs w:val="24"/>
        </w:rPr>
        <w:t xml:space="preserve">n </w:t>
      </w:r>
      <w:r w:rsidRPr="00475889">
        <w:rPr>
          <w:rFonts w:ascii="Verdana" w:eastAsia="Segoe UI" w:hAnsi="Verdana" w:cs="Arial"/>
          <w:sz w:val="24"/>
          <w:szCs w:val="24"/>
        </w:rPr>
        <w:t>mental health along with one</w:t>
      </w:r>
      <w:r w:rsidR="00F47F19" w:rsidRPr="00475889">
        <w:rPr>
          <w:rFonts w:ascii="Verdana" w:eastAsia="Segoe UI" w:hAnsi="Verdana" w:cs="Arial"/>
          <w:sz w:val="24"/>
          <w:szCs w:val="24"/>
        </w:rPr>
        <w:t xml:space="preserve"> </w:t>
      </w:r>
      <w:r w:rsidRPr="00475889">
        <w:rPr>
          <w:rFonts w:ascii="Verdana" w:eastAsia="Segoe UI" w:hAnsi="Verdana" w:cs="Arial"/>
          <w:sz w:val="24"/>
          <w:szCs w:val="24"/>
        </w:rPr>
        <w:t>c</w:t>
      </w:r>
      <w:r w:rsidR="00F47F19" w:rsidRPr="00475889">
        <w:rPr>
          <w:rFonts w:ascii="Verdana" w:eastAsia="Segoe UI" w:hAnsi="Verdana" w:cs="Arial"/>
          <w:sz w:val="24"/>
          <w:szCs w:val="24"/>
        </w:rPr>
        <w:t xml:space="preserve">onsultant in </w:t>
      </w:r>
      <w:r w:rsidRPr="00475889">
        <w:rPr>
          <w:rFonts w:ascii="Verdana" w:eastAsia="Segoe UI" w:hAnsi="Verdana" w:cs="Arial"/>
          <w:sz w:val="24"/>
          <w:szCs w:val="24"/>
        </w:rPr>
        <w:t>the community drug and alcohol team. In addition, three s</w:t>
      </w:r>
      <w:r w:rsidR="00F47F19" w:rsidRPr="00475889">
        <w:rPr>
          <w:rFonts w:ascii="Verdana" w:eastAsia="Segoe UI" w:hAnsi="Verdana" w:cs="Arial"/>
          <w:sz w:val="24"/>
          <w:szCs w:val="24"/>
        </w:rPr>
        <w:t xml:space="preserve">pecialty </w:t>
      </w:r>
      <w:r w:rsidRPr="00475889">
        <w:rPr>
          <w:rFonts w:ascii="Verdana" w:eastAsia="Segoe UI" w:hAnsi="Verdana" w:cs="Arial"/>
          <w:sz w:val="24"/>
          <w:szCs w:val="24"/>
        </w:rPr>
        <w:t>d</w:t>
      </w:r>
      <w:r w:rsidR="00F47F19" w:rsidRPr="00475889">
        <w:rPr>
          <w:rFonts w:ascii="Verdana" w:eastAsia="Segoe UI" w:hAnsi="Verdana" w:cs="Arial"/>
          <w:sz w:val="24"/>
          <w:szCs w:val="24"/>
        </w:rPr>
        <w:t>octors are also due to commence</w:t>
      </w:r>
      <w:r w:rsidRPr="00475889">
        <w:rPr>
          <w:rFonts w:ascii="Verdana" w:eastAsia="Segoe UI" w:hAnsi="Verdana" w:cs="Arial"/>
          <w:sz w:val="24"/>
          <w:szCs w:val="24"/>
        </w:rPr>
        <w:t xml:space="preserve"> within the service</w:t>
      </w:r>
      <w:r w:rsidR="00F47F19" w:rsidRPr="00475889">
        <w:rPr>
          <w:rFonts w:ascii="Verdana" w:eastAsia="Segoe UI" w:hAnsi="Verdana" w:cs="Arial"/>
          <w:sz w:val="24"/>
          <w:szCs w:val="24"/>
        </w:rPr>
        <w:t xml:space="preserve">. </w:t>
      </w:r>
      <w:r w:rsidR="00781EA7" w:rsidRPr="00475889">
        <w:rPr>
          <w:rFonts w:ascii="Verdana" w:eastAsia="Segoe UI" w:hAnsi="Verdana" w:cs="Arial"/>
          <w:sz w:val="24"/>
          <w:szCs w:val="24"/>
        </w:rPr>
        <w:t>The service group is now</w:t>
      </w:r>
      <w:r w:rsidR="00F47F19" w:rsidRPr="00475889">
        <w:rPr>
          <w:rFonts w:ascii="Verdana" w:eastAsia="Segoe UI" w:hAnsi="Verdana" w:cs="Arial"/>
          <w:sz w:val="24"/>
          <w:szCs w:val="24"/>
        </w:rPr>
        <w:t xml:space="preserve"> </w:t>
      </w:r>
      <w:r w:rsidR="00781EA7" w:rsidRPr="00475889">
        <w:rPr>
          <w:rFonts w:ascii="Verdana" w:eastAsia="Segoe UI" w:hAnsi="Verdana" w:cs="Arial"/>
          <w:sz w:val="24"/>
          <w:szCs w:val="24"/>
        </w:rPr>
        <w:t>considering recruitment to</w:t>
      </w:r>
      <w:r w:rsidR="005C631B">
        <w:rPr>
          <w:rFonts w:ascii="Verdana" w:eastAsia="Segoe UI" w:hAnsi="Verdana" w:cs="Arial"/>
          <w:sz w:val="24"/>
          <w:szCs w:val="24"/>
        </w:rPr>
        <w:t xml:space="preserve"> the</w:t>
      </w:r>
      <w:r w:rsidR="00781EA7" w:rsidRPr="00475889">
        <w:rPr>
          <w:rFonts w:ascii="Verdana" w:eastAsia="Segoe UI" w:hAnsi="Verdana" w:cs="Arial"/>
          <w:sz w:val="24"/>
          <w:szCs w:val="24"/>
        </w:rPr>
        <w:t xml:space="preserve"> specialist grade</w:t>
      </w:r>
      <w:r w:rsidR="00F47F19" w:rsidRPr="00475889">
        <w:rPr>
          <w:rFonts w:ascii="Verdana" w:eastAsia="Segoe UI" w:hAnsi="Verdana" w:cs="Arial"/>
          <w:sz w:val="24"/>
          <w:szCs w:val="24"/>
        </w:rPr>
        <w:t xml:space="preserve">. </w:t>
      </w:r>
      <w:r w:rsidR="007C5751" w:rsidRPr="00475889">
        <w:rPr>
          <w:rFonts w:ascii="Verdana" w:eastAsia="Segoe UI" w:hAnsi="Verdana" w:cs="Arial"/>
          <w:sz w:val="24"/>
          <w:szCs w:val="24"/>
        </w:rPr>
        <w:t>A</w:t>
      </w:r>
      <w:r w:rsidR="00F47F19" w:rsidRPr="00475889">
        <w:rPr>
          <w:rFonts w:ascii="Verdana" w:eastAsia="Segoe UI" w:hAnsi="Verdana" w:cs="Arial"/>
          <w:sz w:val="24"/>
          <w:szCs w:val="24"/>
        </w:rPr>
        <w:t xml:space="preserve"> </w:t>
      </w:r>
      <w:r w:rsidR="00BC7D06" w:rsidRPr="00475889">
        <w:rPr>
          <w:rFonts w:ascii="Verdana" w:eastAsia="Segoe UI" w:hAnsi="Verdana" w:cs="Arial"/>
          <w:sz w:val="24"/>
          <w:szCs w:val="24"/>
        </w:rPr>
        <w:t>consultant</w:t>
      </w:r>
      <w:r w:rsidR="007C5751" w:rsidRPr="00475889">
        <w:rPr>
          <w:rFonts w:ascii="Verdana" w:eastAsia="Segoe UI" w:hAnsi="Verdana" w:cs="Arial"/>
          <w:sz w:val="24"/>
          <w:szCs w:val="24"/>
        </w:rPr>
        <w:t xml:space="preserve"> recruitment </w:t>
      </w:r>
      <w:r w:rsidR="00F47F19" w:rsidRPr="00475889">
        <w:rPr>
          <w:rFonts w:ascii="Verdana" w:eastAsia="Segoe UI" w:hAnsi="Verdana" w:cs="Arial"/>
          <w:sz w:val="24"/>
          <w:szCs w:val="24"/>
        </w:rPr>
        <w:t xml:space="preserve">panel </w:t>
      </w:r>
      <w:r w:rsidR="007C5751" w:rsidRPr="00475889">
        <w:rPr>
          <w:rFonts w:ascii="Verdana" w:eastAsia="Segoe UI" w:hAnsi="Verdana" w:cs="Arial"/>
          <w:sz w:val="24"/>
          <w:szCs w:val="24"/>
        </w:rPr>
        <w:t>was taking place in</w:t>
      </w:r>
      <w:r w:rsidR="00F47F19" w:rsidRPr="00475889">
        <w:rPr>
          <w:rFonts w:ascii="Verdana" w:eastAsia="Segoe UI" w:hAnsi="Verdana" w:cs="Arial"/>
          <w:sz w:val="24"/>
          <w:szCs w:val="24"/>
        </w:rPr>
        <w:t xml:space="preserve"> February 2025 for a </w:t>
      </w:r>
      <w:r w:rsidR="007C5751" w:rsidRPr="00475889">
        <w:rPr>
          <w:rFonts w:ascii="Verdana" w:eastAsia="Segoe UI" w:hAnsi="Verdana" w:cs="Arial"/>
          <w:sz w:val="24"/>
          <w:szCs w:val="24"/>
        </w:rPr>
        <w:t xml:space="preserve">care </w:t>
      </w:r>
      <w:r w:rsidR="00F47F19" w:rsidRPr="00475889">
        <w:rPr>
          <w:rFonts w:ascii="Verdana" w:eastAsia="Segoe UI" w:hAnsi="Verdana" w:cs="Arial"/>
          <w:sz w:val="24"/>
          <w:szCs w:val="24"/>
        </w:rPr>
        <w:t xml:space="preserve">of the </w:t>
      </w:r>
      <w:r w:rsidR="007C5751" w:rsidRPr="00475889">
        <w:rPr>
          <w:rFonts w:ascii="Verdana" w:eastAsia="Segoe UI" w:hAnsi="Verdana" w:cs="Arial"/>
          <w:sz w:val="24"/>
          <w:szCs w:val="24"/>
        </w:rPr>
        <w:t xml:space="preserve">elderly consultant </w:t>
      </w:r>
      <w:r w:rsidR="00F47F19" w:rsidRPr="00475889">
        <w:rPr>
          <w:rFonts w:ascii="Verdana" w:eastAsia="Segoe UI" w:hAnsi="Verdana" w:cs="Arial"/>
          <w:sz w:val="24"/>
          <w:szCs w:val="24"/>
        </w:rPr>
        <w:t>with potential training grades reaching their CCT</w:t>
      </w:r>
      <w:r w:rsidR="00F7414A" w:rsidRPr="00475889">
        <w:rPr>
          <w:rFonts w:ascii="Verdana" w:eastAsia="Segoe UI" w:hAnsi="Verdana" w:cs="Arial"/>
          <w:sz w:val="24"/>
          <w:szCs w:val="24"/>
        </w:rPr>
        <w:t xml:space="preserve"> (certificate of completion of training)</w:t>
      </w:r>
      <w:r w:rsidR="00F47F19" w:rsidRPr="00475889">
        <w:rPr>
          <w:rFonts w:ascii="Verdana" w:eastAsia="Segoe UI" w:hAnsi="Verdana" w:cs="Arial"/>
          <w:sz w:val="24"/>
          <w:szCs w:val="24"/>
        </w:rPr>
        <w:t xml:space="preserve">. Medical HR are also working with agencies to identify suitable candidates to interview for that post. </w:t>
      </w:r>
    </w:p>
    <w:p w14:paraId="71BFC47D" w14:textId="77777777" w:rsidR="00F7414A" w:rsidRPr="00475889" w:rsidRDefault="00F7414A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595D6705" w14:textId="4939A11F" w:rsidR="00F47F19" w:rsidRPr="00475889" w:rsidRDefault="00F7414A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>Overall, r</w:t>
      </w:r>
      <w:r w:rsidR="00F47F19" w:rsidRPr="00475889">
        <w:rPr>
          <w:rFonts w:ascii="Verdana" w:eastAsia="Segoe UI" w:hAnsi="Verdana" w:cs="Arial"/>
          <w:sz w:val="24"/>
          <w:szCs w:val="24"/>
        </w:rPr>
        <w:t>ecruitment percentage is up by 17.6%</w:t>
      </w:r>
      <w:r w:rsidRPr="00475889">
        <w:rPr>
          <w:rFonts w:ascii="Verdana" w:eastAsia="Segoe UI" w:hAnsi="Verdana" w:cs="Arial"/>
          <w:sz w:val="24"/>
          <w:szCs w:val="24"/>
        </w:rPr>
        <w:t xml:space="preserve"> across the health board. </w:t>
      </w:r>
    </w:p>
    <w:p w14:paraId="3EB93624" w14:textId="77777777" w:rsidR="00084F69" w:rsidRPr="00475889" w:rsidRDefault="00084F69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6BC9BAFD" w14:textId="2E44B484" w:rsidR="00084F69" w:rsidRPr="00475889" w:rsidRDefault="00084F69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 xml:space="preserve">The ‘new deal’ which enables training doctors to self-roster was currently under review </w:t>
      </w:r>
      <w:r w:rsidR="005C0340" w:rsidRPr="00475889">
        <w:rPr>
          <w:rFonts w:ascii="Verdana" w:eastAsia="Segoe UI" w:hAnsi="Verdana" w:cs="Arial"/>
          <w:sz w:val="24"/>
          <w:szCs w:val="24"/>
        </w:rPr>
        <w:t>as the areas in which it was in use were showing non-compliance with rota establishments</w:t>
      </w:r>
      <w:r w:rsidR="00DF2D7E" w:rsidRPr="00475889">
        <w:rPr>
          <w:rFonts w:ascii="Verdana" w:eastAsia="Segoe UI" w:hAnsi="Verdana" w:cs="Arial"/>
          <w:sz w:val="24"/>
          <w:szCs w:val="24"/>
        </w:rPr>
        <w:t xml:space="preserve"> and further discussions may be needed with the LNC as to the way forward. </w:t>
      </w:r>
    </w:p>
    <w:p w14:paraId="4FE7335E" w14:textId="77777777" w:rsidR="000B3B70" w:rsidRPr="00475889" w:rsidRDefault="000B3B70" w:rsidP="00976BBC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73AA7EA1" w14:textId="77777777" w:rsidR="000B3B70" w:rsidRPr="00475889" w:rsidRDefault="000B3B70" w:rsidP="00976BBC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475889">
        <w:rPr>
          <w:rFonts w:ascii="Verdana" w:hAnsi="Verdana" w:cs="Arial"/>
          <w:b/>
          <w:sz w:val="24"/>
          <w:szCs w:val="24"/>
        </w:rPr>
        <w:t>Revalidation and Appraisal</w:t>
      </w:r>
    </w:p>
    <w:p w14:paraId="623272A2" w14:textId="661E7B84" w:rsidR="005549F1" w:rsidRPr="00475889" w:rsidRDefault="00484ECE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 xml:space="preserve">Dr Richard Evans has now resumed the role as Responsible Officer for the health board with the two Deputy Medical Directors assuming the deputy </w:t>
      </w:r>
      <w:r w:rsidR="00793739" w:rsidRPr="00475889">
        <w:rPr>
          <w:rFonts w:ascii="Verdana" w:eastAsia="Segoe UI" w:hAnsi="Verdana" w:cs="Arial"/>
          <w:sz w:val="24"/>
          <w:szCs w:val="24"/>
        </w:rPr>
        <w:t xml:space="preserve">roles. </w:t>
      </w:r>
    </w:p>
    <w:p w14:paraId="43B19603" w14:textId="77777777" w:rsidR="00793739" w:rsidRPr="00475889" w:rsidRDefault="00793739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43306BCF" w14:textId="77777777" w:rsidR="00173862" w:rsidRPr="00475889" w:rsidRDefault="00793739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>A</w:t>
      </w:r>
      <w:r w:rsidR="00842F61" w:rsidRPr="00475889">
        <w:rPr>
          <w:rFonts w:ascii="Verdana" w:eastAsia="Segoe UI" w:hAnsi="Verdana" w:cs="Arial"/>
          <w:sz w:val="24"/>
          <w:szCs w:val="24"/>
        </w:rPr>
        <w:t xml:space="preserve"> drop-in session </w:t>
      </w:r>
      <w:r w:rsidRPr="00475889">
        <w:rPr>
          <w:rFonts w:ascii="Verdana" w:eastAsia="Segoe UI" w:hAnsi="Verdana" w:cs="Arial"/>
          <w:sz w:val="24"/>
          <w:szCs w:val="24"/>
        </w:rPr>
        <w:t>at</w:t>
      </w:r>
      <w:r w:rsidR="00842F61" w:rsidRPr="00475889">
        <w:rPr>
          <w:rFonts w:ascii="Verdana" w:eastAsia="Segoe UI" w:hAnsi="Verdana" w:cs="Arial"/>
          <w:sz w:val="24"/>
          <w:szCs w:val="24"/>
        </w:rPr>
        <w:t xml:space="preserve"> Singleton</w:t>
      </w:r>
      <w:r w:rsidRPr="00475889">
        <w:rPr>
          <w:rFonts w:ascii="Verdana" w:eastAsia="Segoe UI" w:hAnsi="Verdana" w:cs="Arial"/>
          <w:sz w:val="24"/>
          <w:szCs w:val="24"/>
        </w:rPr>
        <w:t xml:space="preserve"> Hospital had seen </w:t>
      </w:r>
      <w:r w:rsidR="008F41F0" w:rsidRPr="00475889">
        <w:rPr>
          <w:rFonts w:ascii="Verdana" w:eastAsia="Segoe UI" w:hAnsi="Verdana" w:cs="Arial"/>
          <w:sz w:val="24"/>
          <w:szCs w:val="24"/>
        </w:rPr>
        <w:t xml:space="preserve">10 doctors attending. </w:t>
      </w:r>
      <w:r w:rsidR="00842F61" w:rsidRPr="00475889">
        <w:rPr>
          <w:rFonts w:ascii="Verdana" w:eastAsia="Segoe UI" w:hAnsi="Verdana" w:cs="Arial"/>
          <w:sz w:val="24"/>
          <w:szCs w:val="24"/>
        </w:rPr>
        <w:t xml:space="preserve">The </w:t>
      </w:r>
      <w:r w:rsidR="008F41F0" w:rsidRPr="00475889">
        <w:rPr>
          <w:rFonts w:ascii="Verdana" w:eastAsia="Segoe UI" w:hAnsi="Verdana" w:cs="Arial"/>
          <w:sz w:val="24"/>
          <w:szCs w:val="24"/>
        </w:rPr>
        <w:t>e</w:t>
      </w:r>
      <w:r w:rsidR="00842F61" w:rsidRPr="00475889">
        <w:rPr>
          <w:rFonts w:ascii="Verdana" w:eastAsia="Segoe UI" w:hAnsi="Verdana" w:cs="Arial"/>
          <w:sz w:val="24"/>
          <w:szCs w:val="24"/>
        </w:rPr>
        <w:t xml:space="preserve">-learning team were also in attendance for any ESR </w:t>
      </w:r>
      <w:r w:rsidR="008F41F0" w:rsidRPr="00475889">
        <w:rPr>
          <w:rFonts w:ascii="Verdana" w:eastAsia="Segoe UI" w:hAnsi="Verdana" w:cs="Arial"/>
          <w:sz w:val="24"/>
          <w:szCs w:val="24"/>
        </w:rPr>
        <w:t xml:space="preserve">(electronic staff record) </w:t>
      </w:r>
      <w:r w:rsidR="00842F61" w:rsidRPr="00475889">
        <w:rPr>
          <w:rFonts w:ascii="Verdana" w:eastAsia="Segoe UI" w:hAnsi="Verdana" w:cs="Arial"/>
          <w:sz w:val="24"/>
          <w:szCs w:val="24"/>
        </w:rPr>
        <w:t xml:space="preserve">mandatory training issues. </w:t>
      </w:r>
      <w:r w:rsidR="00173862" w:rsidRPr="00475889">
        <w:rPr>
          <w:rFonts w:ascii="Verdana" w:eastAsia="Segoe UI" w:hAnsi="Verdana" w:cs="Arial"/>
          <w:sz w:val="24"/>
          <w:szCs w:val="24"/>
        </w:rPr>
        <w:t>An a</w:t>
      </w:r>
      <w:r w:rsidR="00842F61" w:rsidRPr="00475889">
        <w:rPr>
          <w:rFonts w:ascii="Verdana" w:eastAsia="Segoe UI" w:hAnsi="Verdana" w:cs="Arial"/>
          <w:sz w:val="24"/>
          <w:szCs w:val="24"/>
        </w:rPr>
        <w:t xml:space="preserve">ppraiser training event for </w:t>
      </w:r>
      <w:r w:rsidR="00173862" w:rsidRPr="00475889">
        <w:rPr>
          <w:rFonts w:ascii="Verdana" w:eastAsia="Segoe UI" w:hAnsi="Verdana" w:cs="Arial"/>
          <w:sz w:val="24"/>
          <w:szCs w:val="24"/>
        </w:rPr>
        <w:t xml:space="preserve">secondary care appraisers </w:t>
      </w:r>
      <w:r w:rsidR="00842F61" w:rsidRPr="00475889">
        <w:rPr>
          <w:rFonts w:ascii="Verdana" w:eastAsia="Segoe UI" w:hAnsi="Verdana" w:cs="Arial"/>
          <w:sz w:val="24"/>
          <w:szCs w:val="24"/>
        </w:rPr>
        <w:t xml:space="preserve">went well with 22 </w:t>
      </w:r>
      <w:r w:rsidR="00173862" w:rsidRPr="00475889">
        <w:rPr>
          <w:rFonts w:ascii="Verdana" w:eastAsia="Segoe UI" w:hAnsi="Verdana" w:cs="Arial"/>
          <w:sz w:val="24"/>
          <w:szCs w:val="24"/>
        </w:rPr>
        <w:t>a</w:t>
      </w:r>
      <w:r w:rsidR="00842F61" w:rsidRPr="00475889">
        <w:rPr>
          <w:rFonts w:ascii="Verdana" w:eastAsia="Segoe UI" w:hAnsi="Verdana" w:cs="Arial"/>
          <w:sz w:val="24"/>
          <w:szCs w:val="24"/>
        </w:rPr>
        <w:t>ppraisers attending.</w:t>
      </w:r>
    </w:p>
    <w:p w14:paraId="5288A964" w14:textId="77777777" w:rsidR="00173862" w:rsidRPr="00475889" w:rsidRDefault="00173862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230D32AC" w14:textId="77777777" w:rsidR="00B1657A" w:rsidRPr="00475889" w:rsidRDefault="00173862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 xml:space="preserve">The main challenge </w:t>
      </w:r>
      <w:r w:rsidR="00F57F14" w:rsidRPr="00475889">
        <w:rPr>
          <w:rFonts w:ascii="Verdana" w:eastAsia="Segoe UI" w:hAnsi="Verdana" w:cs="Arial"/>
          <w:sz w:val="24"/>
          <w:szCs w:val="24"/>
        </w:rPr>
        <w:t xml:space="preserve">to revalidation was the number of doctors waiting until their revalidation was due to undertake the final appraisal, not allowing enough time for </w:t>
      </w:r>
      <w:r w:rsidR="00B1657A" w:rsidRPr="00475889">
        <w:rPr>
          <w:rFonts w:ascii="Verdana" w:eastAsia="Segoe UI" w:hAnsi="Verdana" w:cs="Arial"/>
          <w:sz w:val="24"/>
          <w:szCs w:val="24"/>
        </w:rPr>
        <w:t>it to be completed and for the summary to be written by the appraiser. T</w:t>
      </w:r>
      <w:r w:rsidR="00842F61" w:rsidRPr="00475889">
        <w:rPr>
          <w:rFonts w:ascii="Verdana" w:eastAsia="Segoe UI" w:hAnsi="Verdana" w:cs="Arial"/>
          <w:sz w:val="24"/>
          <w:szCs w:val="24"/>
        </w:rPr>
        <w:t xml:space="preserve">here is a need to be completing their final appraisal at least six to eight weeks to allow time for it to be reviewed. </w:t>
      </w:r>
    </w:p>
    <w:p w14:paraId="449DAA08" w14:textId="77777777" w:rsidR="00B1657A" w:rsidRPr="00475889" w:rsidRDefault="00B1657A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25E291FB" w14:textId="4B4BA2E6" w:rsidR="00CB3311" w:rsidRPr="00475889" w:rsidRDefault="00B1657A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>T</w:t>
      </w:r>
      <w:r w:rsidR="00842F61" w:rsidRPr="00475889">
        <w:rPr>
          <w:rFonts w:ascii="Verdana" w:eastAsia="Segoe UI" w:hAnsi="Verdana" w:cs="Arial"/>
          <w:sz w:val="24"/>
          <w:szCs w:val="24"/>
        </w:rPr>
        <w:t>he constraints report for 2024 has been shared and an analysis is being undertaken on this for comparison it to last year</w:t>
      </w:r>
      <w:r w:rsidR="00CB3311" w:rsidRPr="00475889">
        <w:rPr>
          <w:rFonts w:ascii="Verdana" w:eastAsia="Segoe UI" w:hAnsi="Verdana" w:cs="Arial"/>
          <w:sz w:val="24"/>
          <w:szCs w:val="24"/>
        </w:rPr>
        <w:t xml:space="preserve"> to identify any areas of improvement required. </w:t>
      </w:r>
    </w:p>
    <w:p w14:paraId="2A8B280C" w14:textId="77777777" w:rsidR="00CB3311" w:rsidRPr="00475889" w:rsidRDefault="00CB3311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29E570FB" w14:textId="58480EAE" w:rsidR="00842F61" w:rsidRPr="00475889" w:rsidRDefault="00842F61" w:rsidP="00976BBC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 xml:space="preserve">HEIW Revalidation Support Unit will be commencing a light touch </w:t>
      </w:r>
      <w:r w:rsidR="00636F8B" w:rsidRPr="00475889">
        <w:rPr>
          <w:rFonts w:ascii="Verdana" w:eastAsia="Segoe UI" w:hAnsi="Verdana" w:cs="Arial"/>
          <w:sz w:val="24"/>
          <w:szCs w:val="24"/>
        </w:rPr>
        <w:t xml:space="preserve">review </w:t>
      </w:r>
      <w:r w:rsidRPr="00475889">
        <w:rPr>
          <w:rFonts w:ascii="Verdana" w:eastAsia="Segoe UI" w:hAnsi="Verdana" w:cs="Arial"/>
          <w:sz w:val="24"/>
          <w:szCs w:val="24"/>
        </w:rPr>
        <w:t>to follow up on any outstanding actions</w:t>
      </w:r>
      <w:r w:rsidR="008B7179" w:rsidRPr="00475889">
        <w:rPr>
          <w:rFonts w:ascii="Verdana" w:eastAsia="Segoe UI" w:hAnsi="Verdana" w:cs="Arial"/>
          <w:sz w:val="24"/>
          <w:szCs w:val="24"/>
        </w:rPr>
        <w:t xml:space="preserve"> from the in-depth visit which took place in 2023</w:t>
      </w:r>
      <w:r w:rsidRPr="00475889">
        <w:rPr>
          <w:rFonts w:ascii="Verdana" w:eastAsia="Segoe UI" w:hAnsi="Verdana" w:cs="Arial"/>
          <w:sz w:val="24"/>
          <w:szCs w:val="24"/>
        </w:rPr>
        <w:t xml:space="preserve"> to see how the organisation has progressed. HEIW will also be providing </w:t>
      </w:r>
      <w:r w:rsidR="008B7179" w:rsidRPr="00475889">
        <w:rPr>
          <w:rFonts w:ascii="Verdana" w:eastAsia="Segoe UI" w:hAnsi="Verdana" w:cs="Arial"/>
          <w:sz w:val="24"/>
          <w:szCs w:val="24"/>
        </w:rPr>
        <w:t xml:space="preserve">lay representative </w:t>
      </w:r>
      <w:r w:rsidRPr="00475889">
        <w:rPr>
          <w:rFonts w:ascii="Verdana" w:eastAsia="Segoe UI" w:hAnsi="Verdana" w:cs="Arial"/>
          <w:sz w:val="24"/>
          <w:szCs w:val="24"/>
        </w:rPr>
        <w:t xml:space="preserve">training and this has been circulated to </w:t>
      </w:r>
      <w:r w:rsidR="008B7179" w:rsidRPr="00475889">
        <w:rPr>
          <w:rFonts w:ascii="Verdana" w:eastAsia="Segoe UI" w:hAnsi="Verdana" w:cs="Arial"/>
          <w:sz w:val="24"/>
          <w:szCs w:val="24"/>
        </w:rPr>
        <w:t>the h</w:t>
      </w:r>
      <w:r w:rsidRPr="00475889">
        <w:rPr>
          <w:rFonts w:ascii="Verdana" w:eastAsia="Segoe UI" w:hAnsi="Verdana" w:cs="Arial"/>
          <w:sz w:val="24"/>
          <w:szCs w:val="24"/>
        </w:rPr>
        <w:t xml:space="preserve">ealth </w:t>
      </w:r>
      <w:r w:rsidR="008B7179" w:rsidRPr="00475889">
        <w:rPr>
          <w:rFonts w:ascii="Verdana" w:eastAsia="Segoe UI" w:hAnsi="Verdana" w:cs="Arial"/>
          <w:sz w:val="24"/>
          <w:szCs w:val="24"/>
        </w:rPr>
        <w:t>b</w:t>
      </w:r>
      <w:r w:rsidRPr="00475889">
        <w:rPr>
          <w:rFonts w:ascii="Verdana" w:eastAsia="Segoe UI" w:hAnsi="Verdana" w:cs="Arial"/>
          <w:sz w:val="24"/>
          <w:szCs w:val="24"/>
        </w:rPr>
        <w:t xml:space="preserve">oards </w:t>
      </w:r>
      <w:r w:rsidR="008B7179" w:rsidRPr="00475889">
        <w:rPr>
          <w:rFonts w:ascii="Verdana" w:eastAsia="Segoe UI" w:hAnsi="Verdana" w:cs="Arial"/>
          <w:sz w:val="24"/>
          <w:szCs w:val="24"/>
        </w:rPr>
        <w:t>lay representative.</w:t>
      </w:r>
      <w:r w:rsidRPr="00475889">
        <w:rPr>
          <w:rFonts w:ascii="Verdana" w:eastAsia="Segoe UI" w:hAnsi="Verdana" w:cs="Arial"/>
          <w:sz w:val="24"/>
          <w:szCs w:val="24"/>
        </w:rPr>
        <w:t xml:space="preserve"> </w:t>
      </w:r>
    </w:p>
    <w:p w14:paraId="1990C546" w14:textId="22A9B642" w:rsidR="000B7B95" w:rsidRPr="00475889" w:rsidRDefault="000B7B95" w:rsidP="00E10974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1E5C551B" w14:textId="20F1E1EE" w:rsidR="00E10974" w:rsidRPr="005C631B" w:rsidRDefault="00E10974" w:rsidP="00E10974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eastAsia="Segoe UI" w:hAnsi="Verdana" w:cs="Arial"/>
          <w:b/>
          <w:bCs/>
          <w:sz w:val="24"/>
          <w:szCs w:val="24"/>
        </w:rPr>
      </w:pPr>
      <w:r w:rsidRPr="005C631B">
        <w:rPr>
          <w:rFonts w:ascii="Verdana" w:eastAsia="Segoe UI" w:hAnsi="Verdana" w:cs="Arial"/>
          <w:b/>
          <w:bCs/>
          <w:sz w:val="24"/>
          <w:szCs w:val="24"/>
        </w:rPr>
        <w:t>Job Planning Updates</w:t>
      </w:r>
    </w:p>
    <w:p w14:paraId="79523DF6" w14:textId="5B1F8131" w:rsidR="00E10974" w:rsidRPr="00475889" w:rsidRDefault="00E10974" w:rsidP="00E10974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>A job planning workshop had been arranged for 28</w:t>
      </w:r>
      <w:r w:rsidRPr="00475889">
        <w:rPr>
          <w:rFonts w:ascii="Verdana" w:eastAsia="Segoe UI" w:hAnsi="Verdana" w:cs="Arial"/>
          <w:sz w:val="24"/>
          <w:szCs w:val="24"/>
          <w:vertAlign w:val="superscript"/>
        </w:rPr>
        <w:t>th</w:t>
      </w:r>
      <w:r w:rsidRPr="00475889">
        <w:rPr>
          <w:rFonts w:ascii="Verdana" w:eastAsia="Segoe UI" w:hAnsi="Verdana" w:cs="Arial"/>
          <w:sz w:val="24"/>
          <w:szCs w:val="24"/>
        </w:rPr>
        <w:t xml:space="preserve"> January 2025 </w:t>
      </w:r>
      <w:r w:rsidR="00925F10" w:rsidRPr="00475889">
        <w:rPr>
          <w:rFonts w:ascii="Verdana" w:eastAsia="Segoe UI" w:hAnsi="Verdana" w:cs="Arial"/>
          <w:sz w:val="24"/>
          <w:szCs w:val="24"/>
        </w:rPr>
        <w:t xml:space="preserve">to which all clinical leads/directors and service managers had been arranged. </w:t>
      </w:r>
      <w:r w:rsidR="0016769B" w:rsidRPr="00475889">
        <w:rPr>
          <w:rFonts w:ascii="Verdana" w:eastAsia="Segoe UI" w:hAnsi="Verdana" w:cs="Arial"/>
          <w:sz w:val="24"/>
          <w:szCs w:val="24"/>
        </w:rPr>
        <w:t xml:space="preserve">This has taken place and was well received by all those who attended. </w:t>
      </w:r>
    </w:p>
    <w:p w14:paraId="00247F73" w14:textId="77777777" w:rsidR="0016769B" w:rsidRPr="00475889" w:rsidRDefault="0016769B" w:rsidP="00E10974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353D0067" w14:textId="68A77CE2" w:rsidR="0016769B" w:rsidRPr="00475889" w:rsidRDefault="0016769B" w:rsidP="00E10974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>In terms of the updates from the service groups, the following were provided:</w:t>
      </w:r>
    </w:p>
    <w:p w14:paraId="41375C86" w14:textId="77777777" w:rsidR="0016769B" w:rsidRPr="00475889" w:rsidRDefault="0016769B" w:rsidP="00E10974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106CB663" w14:textId="3D2AF951" w:rsidR="0016769B" w:rsidRPr="00475889" w:rsidRDefault="00A619BD" w:rsidP="00A619BD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eastAsia="Segoe UI" w:hAnsi="Verdana" w:cs="Arial"/>
          <w:b/>
          <w:bCs/>
          <w:sz w:val="24"/>
          <w:szCs w:val="24"/>
        </w:rPr>
      </w:pPr>
      <w:r w:rsidRPr="00475889">
        <w:rPr>
          <w:rFonts w:ascii="Verdana" w:eastAsia="Segoe UI" w:hAnsi="Verdana" w:cs="Arial"/>
          <w:b/>
          <w:bCs/>
          <w:sz w:val="24"/>
          <w:szCs w:val="24"/>
        </w:rPr>
        <w:t xml:space="preserve">Morriston Hospital </w:t>
      </w:r>
    </w:p>
    <w:p w14:paraId="3FF8C9D6" w14:textId="573719E5" w:rsidR="009A2EC2" w:rsidRPr="00475889" w:rsidRDefault="009A2EC2" w:rsidP="00EA6200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 xml:space="preserve">There were nine job plans still on paper which were in the process of being added to the e-system, Allocate, and there are 21 doctors </w:t>
      </w:r>
      <w:r w:rsidR="00C07BFD" w:rsidRPr="00475889">
        <w:rPr>
          <w:rFonts w:ascii="Verdana" w:eastAsia="Segoe UI" w:hAnsi="Verdana" w:cs="Arial"/>
          <w:sz w:val="24"/>
          <w:szCs w:val="24"/>
        </w:rPr>
        <w:t>with 13</w:t>
      </w:r>
      <w:r w:rsidRPr="00475889">
        <w:rPr>
          <w:rFonts w:ascii="Verdana" w:eastAsia="Segoe UI" w:hAnsi="Verdana" w:cs="Arial"/>
          <w:sz w:val="24"/>
          <w:szCs w:val="24"/>
        </w:rPr>
        <w:t xml:space="preserve"> or more sessions. All the </w:t>
      </w:r>
      <w:r w:rsidR="00C07BFD" w:rsidRPr="00475889">
        <w:rPr>
          <w:rFonts w:ascii="Verdana" w:eastAsia="Segoe UI" w:hAnsi="Verdana" w:cs="Arial"/>
          <w:sz w:val="24"/>
          <w:szCs w:val="24"/>
        </w:rPr>
        <w:t xml:space="preserve">directorates </w:t>
      </w:r>
      <w:r w:rsidRPr="00475889">
        <w:rPr>
          <w:rFonts w:ascii="Verdana" w:eastAsia="Segoe UI" w:hAnsi="Verdana" w:cs="Arial"/>
          <w:sz w:val="24"/>
          <w:szCs w:val="24"/>
        </w:rPr>
        <w:t xml:space="preserve">and </w:t>
      </w:r>
      <w:r w:rsidR="00C07BFD" w:rsidRPr="00475889">
        <w:rPr>
          <w:rFonts w:ascii="Verdana" w:eastAsia="Segoe UI" w:hAnsi="Verdana" w:cs="Arial"/>
          <w:sz w:val="24"/>
          <w:szCs w:val="24"/>
        </w:rPr>
        <w:t xml:space="preserve">divisions </w:t>
      </w:r>
      <w:r w:rsidRPr="00475889">
        <w:rPr>
          <w:rFonts w:ascii="Verdana" w:eastAsia="Segoe UI" w:hAnsi="Verdana" w:cs="Arial"/>
          <w:sz w:val="24"/>
          <w:szCs w:val="24"/>
        </w:rPr>
        <w:t xml:space="preserve">have indicated a high level of confidence that they will complete all the job planning by March 2025 on Allocate. </w:t>
      </w:r>
      <w:r w:rsidR="00C07BFD" w:rsidRPr="00475889">
        <w:rPr>
          <w:rFonts w:ascii="Verdana" w:eastAsia="Segoe UI" w:hAnsi="Verdana" w:cs="Arial"/>
          <w:sz w:val="24"/>
          <w:szCs w:val="24"/>
        </w:rPr>
        <w:t>Compliance was at 55% during the meeting but has since increased to 68%</w:t>
      </w:r>
      <w:r w:rsidRPr="00475889">
        <w:rPr>
          <w:rFonts w:ascii="Verdana" w:eastAsia="Segoe UI" w:hAnsi="Verdana" w:cs="Arial"/>
          <w:sz w:val="24"/>
          <w:szCs w:val="24"/>
        </w:rPr>
        <w:t>.</w:t>
      </w:r>
    </w:p>
    <w:p w14:paraId="7AA6E1AB" w14:textId="77777777" w:rsidR="0074766C" w:rsidRPr="00475889" w:rsidRDefault="0074766C" w:rsidP="00EA6200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50556772" w14:textId="77777777" w:rsidR="0074766C" w:rsidRPr="00475889" w:rsidRDefault="0074766C" w:rsidP="00EA6200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  <w:r w:rsidRPr="00475889">
        <w:rPr>
          <w:rFonts w:ascii="Verdana" w:hAnsi="Verdana" w:cs="Arial"/>
          <w:b/>
          <w:bCs/>
          <w:sz w:val="24"/>
          <w:szCs w:val="24"/>
        </w:rPr>
        <w:t>Primary Care</w:t>
      </w:r>
      <w:r w:rsidRPr="00475889">
        <w:rPr>
          <w:rFonts w:ascii="Verdana" w:hAnsi="Verdana" w:cs="Arial"/>
          <w:sz w:val="24"/>
          <w:szCs w:val="24"/>
        </w:rPr>
        <w:t xml:space="preserve"> </w:t>
      </w:r>
      <w:r w:rsidRPr="00475889">
        <w:rPr>
          <w:rFonts w:ascii="Verdana" w:hAnsi="Verdana" w:cs="Arial"/>
          <w:b/>
          <w:bCs/>
          <w:sz w:val="24"/>
          <w:szCs w:val="24"/>
        </w:rPr>
        <w:t>Community and Therapies Service Group</w:t>
      </w:r>
    </w:p>
    <w:p w14:paraId="5E4A2FA4" w14:textId="0DE94840" w:rsidR="0074766C" w:rsidRPr="00475889" w:rsidRDefault="00642696" w:rsidP="00EA6200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>There were no paper-based job plans within the service group</w:t>
      </w:r>
      <w:r w:rsidR="00A719B0" w:rsidRPr="00475889">
        <w:rPr>
          <w:rFonts w:ascii="Verdana" w:eastAsia="Segoe UI" w:hAnsi="Verdana" w:cs="Arial"/>
          <w:sz w:val="24"/>
          <w:szCs w:val="24"/>
        </w:rPr>
        <w:t xml:space="preserve"> and a deep dive undertaken into the four specialities for which job planning was relevant to identify where the reviews were needed. </w:t>
      </w:r>
      <w:r w:rsidR="008C0D0C" w:rsidRPr="00475889">
        <w:rPr>
          <w:rFonts w:ascii="Verdana" w:eastAsia="Segoe UI" w:hAnsi="Verdana" w:cs="Arial"/>
          <w:sz w:val="24"/>
          <w:szCs w:val="24"/>
        </w:rPr>
        <w:t>Compliance at the time of the meeting was 79% and is now 83%.</w:t>
      </w:r>
    </w:p>
    <w:p w14:paraId="1BA4B9D4" w14:textId="77777777" w:rsidR="008C0D0C" w:rsidRPr="00475889" w:rsidRDefault="008C0D0C" w:rsidP="00EA6200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5F127D1E" w14:textId="77777777" w:rsidR="0074766C" w:rsidRPr="00475889" w:rsidRDefault="0074766C" w:rsidP="00EA6200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eastAsia="Segoe UI" w:hAnsi="Verdana" w:cs="Arial"/>
          <w:b/>
          <w:bCs/>
          <w:sz w:val="24"/>
          <w:szCs w:val="24"/>
        </w:rPr>
      </w:pPr>
      <w:r w:rsidRPr="00475889">
        <w:rPr>
          <w:rFonts w:ascii="Verdana" w:eastAsia="Segoe UI" w:hAnsi="Verdana" w:cs="Arial"/>
          <w:b/>
          <w:bCs/>
          <w:sz w:val="24"/>
          <w:szCs w:val="24"/>
        </w:rPr>
        <w:t>Singleton/Neath Port Talbot</w:t>
      </w:r>
    </w:p>
    <w:p w14:paraId="6356E03B" w14:textId="7827A2EE" w:rsidR="0074766C" w:rsidRPr="00475889" w:rsidRDefault="00937D12" w:rsidP="00EA6200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t xml:space="preserve">The service group had no paper based job plans and work had commenced to address the ones with more than 13 sessions. </w:t>
      </w:r>
      <w:r w:rsidR="0074766C" w:rsidRPr="00475889">
        <w:rPr>
          <w:rFonts w:ascii="Verdana" w:eastAsia="Segoe UI" w:hAnsi="Verdana" w:cs="Arial"/>
          <w:sz w:val="24"/>
          <w:szCs w:val="24"/>
        </w:rPr>
        <w:t xml:space="preserve">The </w:t>
      </w:r>
      <w:r w:rsidR="0093033F" w:rsidRPr="00475889">
        <w:rPr>
          <w:rFonts w:ascii="Verdana" w:eastAsia="Segoe UI" w:hAnsi="Verdana" w:cs="Arial"/>
          <w:sz w:val="24"/>
          <w:szCs w:val="24"/>
        </w:rPr>
        <w:t xml:space="preserve">main challenge to compliance was anaesthetics due to the number of consultants </w:t>
      </w:r>
      <w:r w:rsidR="005777C8" w:rsidRPr="00475889">
        <w:rPr>
          <w:rFonts w:ascii="Verdana" w:eastAsia="Segoe UI" w:hAnsi="Verdana" w:cs="Arial"/>
          <w:sz w:val="24"/>
          <w:szCs w:val="24"/>
        </w:rPr>
        <w:t xml:space="preserve">but additional clinical leads had been appointed which would hopefully make the process more manageable. Compliance was reported as 82% </w:t>
      </w:r>
      <w:r w:rsidR="00EA6200" w:rsidRPr="00475889">
        <w:rPr>
          <w:rFonts w:ascii="Verdana" w:eastAsia="Segoe UI" w:hAnsi="Verdana" w:cs="Arial"/>
          <w:sz w:val="24"/>
          <w:szCs w:val="24"/>
        </w:rPr>
        <w:t>and is now 84%.</w:t>
      </w:r>
    </w:p>
    <w:p w14:paraId="1095727A" w14:textId="77777777" w:rsidR="0074766C" w:rsidRPr="00475889" w:rsidRDefault="0074766C" w:rsidP="009A2EC2">
      <w:pPr>
        <w:spacing w:after="0" w:line="240" w:lineRule="auto"/>
        <w:jc w:val="both"/>
        <w:rPr>
          <w:rFonts w:ascii="Verdana" w:eastAsia="Segoe UI" w:hAnsi="Verdana" w:cs="Arial"/>
          <w:sz w:val="24"/>
          <w:szCs w:val="24"/>
        </w:rPr>
      </w:pPr>
    </w:p>
    <w:p w14:paraId="7583CD31" w14:textId="447251E5" w:rsidR="000B3B70" w:rsidRPr="00475889" w:rsidRDefault="00EA6200" w:rsidP="00475889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475889">
        <w:rPr>
          <w:rFonts w:ascii="Verdana" w:eastAsia="Segoe UI" w:hAnsi="Verdana" w:cs="Arial"/>
          <w:sz w:val="24"/>
          <w:szCs w:val="24"/>
        </w:rPr>
        <w:lastRenderedPageBreak/>
        <w:t xml:space="preserve">No updated was provided by Mental Health and Learning Disabilities as they had presented to the previous meeting. </w:t>
      </w:r>
    </w:p>
    <w:p w14:paraId="2F7BA871" w14:textId="4DBF6A63" w:rsidR="000B3B70" w:rsidRPr="00475889" w:rsidRDefault="000B3B70" w:rsidP="00976BBC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475889">
        <w:rPr>
          <w:rFonts w:ascii="Verdana" w:hAnsi="Verdana" w:cs="Arial"/>
          <w:sz w:val="24"/>
          <w:szCs w:val="24"/>
        </w:rPr>
        <w:t xml:space="preserve">  </w:t>
      </w:r>
    </w:p>
    <w:p w14:paraId="35F9B817" w14:textId="6AD02244" w:rsidR="000B3B70" w:rsidRPr="00475889" w:rsidRDefault="000B3B70" w:rsidP="00976BBC">
      <w:pPr>
        <w:pStyle w:val="ListParagraph"/>
        <w:numPr>
          <w:ilvl w:val="0"/>
          <w:numId w:val="12"/>
        </w:numPr>
        <w:spacing w:after="0" w:line="240" w:lineRule="auto"/>
        <w:ind w:left="426" w:hanging="426"/>
        <w:rPr>
          <w:rFonts w:ascii="Verdana" w:hAnsi="Verdana" w:cs="Arial"/>
          <w:b/>
          <w:sz w:val="24"/>
          <w:szCs w:val="24"/>
        </w:rPr>
      </w:pPr>
      <w:r w:rsidRPr="00475889">
        <w:rPr>
          <w:rFonts w:ascii="Verdana" w:hAnsi="Verdana" w:cs="Arial"/>
          <w:b/>
          <w:sz w:val="24"/>
          <w:szCs w:val="24"/>
        </w:rPr>
        <w:t>FINANCIAL IMPLICATIONS</w:t>
      </w:r>
    </w:p>
    <w:p w14:paraId="4818174F" w14:textId="77777777" w:rsidR="000B3B70" w:rsidRPr="00475889" w:rsidRDefault="000B3B70" w:rsidP="00976BBC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475889">
        <w:rPr>
          <w:rFonts w:ascii="Verdana" w:hAnsi="Verdana" w:cs="Arial"/>
          <w:sz w:val="24"/>
          <w:szCs w:val="24"/>
        </w:rPr>
        <w:t>While there are no financial implications within this report, there are financial risks associated with the supply of the medical workforce and the costs of locum cover.</w:t>
      </w:r>
    </w:p>
    <w:p w14:paraId="5F42FA14" w14:textId="77777777" w:rsidR="000B3B70" w:rsidRPr="00475889" w:rsidRDefault="000B3B70" w:rsidP="00976BBC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2780BCF0" w14:textId="77777777" w:rsidR="000B3B70" w:rsidRPr="00475889" w:rsidRDefault="000B3B70" w:rsidP="00976BBC">
      <w:pPr>
        <w:pStyle w:val="ListParagraph"/>
        <w:numPr>
          <w:ilvl w:val="0"/>
          <w:numId w:val="12"/>
        </w:numPr>
        <w:spacing w:after="0" w:line="240" w:lineRule="auto"/>
        <w:ind w:left="426" w:hanging="426"/>
        <w:rPr>
          <w:rFonts w:ascii="Verdana" w:hAnsi="Verdana" w:cs="Arial"/>
          <w:b/>
          <w:sz w:val="24"/>
          <w:szCs w:val="24"/>
        </w:rPr>
      </w:pPr>
      <w:r w:rsidRPr="00475889">
        <w:rPr>
          <w:rFonts w:ascii="Verdana" w:hAnsi="Verdana" w:cs="Arial"/>
          <w:b/>
          <w:sz w:val="24"/>
          <w:szCs w:val="24"/>
        </w:rPr>
        <w:t>RECOMMENDATION</w:t>
      </w:r>
    </w:p>
    <w:p w14:paraId="3A1C15FF" w14:textId="77777777" w:rsidR="00976BBC" w:rsidRPr="00475889" w:rsidRDefault="00976BBC" w:rsidP="00976BBC">
      <w:pPr>
        <w:spacing w:after="0" w:line="240" w:lineRule="auto"/>
        <w:ind w:right="101"/>
        <w:rPr>
          <w:rFonts w:ascii="Verdana" w:hAnsi="Verdana" w:cs="Arial"/>
          <w:sz w:val="24"/>
          <w:szCs w:val="24"/>
        </w:rPr>
      </w:pPr>
      <w:r w:rsidRPr="00475889">
        <w:rPr>
          <w:rFonts w:ascii="Verdana" w:hAnsi="Verdana" w:cs="Arial"/>
          <w:sz w:val="24"/>
          <w:szCs w:val="24"/>
        </w:rPr>
        <w:t>Members are asked:</w:t>
      </w:r>
    </w:p>
    <w:p w14:paraId="37E117C3" w14:textId="77777777" w:rsidR="00976BBC" w:rsidRPr="00475889" w:rsidRDefault="00976BBC" w:rsidP="00976BBC">
      <w:pPr>
        <w:pStyle w:val="ListParagraph"/>
        <w:numPr>
          <w:ilvl w:val="0"/>
          <w:numId w:val="16"/>
        </w:numPr>
        <w:spacing w:after="0" w:line="240" w:lineRule="auto"/>
        <w:ind w:right="101"/>
        <w:rPr>
          <w:rFonts w:ascii="Verdana" w:hAnsi="Verdana" w:cs="Arial"/>
          <w:b/>
          <w:sz w:val="24"/>
          <w:szCs w:val="24"/>
        </w:rPr>
      </w:pPr>
      <w:r w:rsidRPr="00475889">
        <w:rPr>
          <w:rFonts w:ascii="Verdana" w:hAnsi="Verdana" w:cs="Arial"/>
          <w:b/>
          <w:bCs/>
          <w:sz w:val="24"/>
          <w:szCs w:val="24"/>
        </w:rPr>
        <w:t>Receive</w:t>
      </w:r>
      <w:r w:rsidRPr="00475889">
        <w:rPr>
          <w:rFonts w:ascii="Verdana" w:hAnsi="Verdana" w:cs="Arial"/>
          <w:b/>
          <w:sz w:val="24"/>
          <w:szCs w:val="24"/>
        </w:rPr>
        <w:t xml:space="preserve"> </w:t>
      </w:r>
      <w:r w:rsidRPr="00475889">
        <w:rPr>
          <w:rFonts w:ascii="Verdana" w:hAnsi="Verdana" w:cs="Arial"/>
          <w:sz w:val="24"/>
          <w:szCs w:val="24"/>
        </w:rPr>
        <w:t>the work that has been considered by the Medical Workforce Group at its meeting on 9</w:t>
      </w:r>
      <w:r w:rsidRPr="00475889">
        <w:rPr>
          <w:rFonts w:ascii="Verdana" w:hAnsi="Verdana" w:cs="Arial"/>
          <w:sz w:val="24"/>
          <w:szCs w:val="24"/>
          <w:vertAlign w:val="superscript"/>
        </w:rPr>
        <w:t>th</w:t>
      </w:r>
      <w:r w:rsidRPr="00475889">
        <w:rPr>
          <w:rFonts w:ascii="Verdana" w:hAnsi="Verdana" w:cs="Arial"/>
          <w:sz w:val="24"/>
          <w:szCs w:val="24"/>
        </w:rPr>
        <w:t xml:space="preserve"> December 2024;</w:t>
      </w:r>
    </w:p>
    <w:p w14:paraId="6D29042D" w14:textId="0B9395A8" w:rsidR="00C33A04" w:rsidRPr="00475889" w:rsidRDefault="00976BBC" w:rsidP="00976BBC">
      <w:pPr>
        <w:pStyle w:val="ListParagraph"/>
        <w:numPr>
          <w:ilvl w:val="0"/>
          <w:numId w:val="16"/>
        </w:numPr>
        <w:spacing w:after="0" w:line="240" w:lineRule="auto"/>
        <w:ind w:right="101"/>
        <w:rPr>
          <w:rFonts w:ascii="Verdana" w:hAnsi="Verdana" w:cs="Arial"/>
          <w:b/>
          <w:sz w:val="24"/>
          <w:szCs w:val="24"/>
        </w:rPr>
      </w:pPr>
      <w:r w:rsidRPr="00475889">
        <w:rPr>
          <w:rFonts w:ascii="Verdana" w:hAnsi="Verdana" w:cs="Arial"/>
          <w:b/>
          <w:bCs/>
          <w:sz w:val="24"/>
          <w:szCs w:val="24"/>
        </w:rPr>
        <w:t xml:space="preserve">Endorse </w:t>
      </w:r>
      <w:r w:rsidRPr="00475889">
        <w:rPr>
          <w:rFonts w:ascii="Verdana" w:hAnsi="Verdana" w:cs="Arial"/>
          <w:sz w:val="24"/>
          <w:szCs w:val="24"/>
        </w:rPr>
        <w:t>the revised terms of reference for the Medical Workforce Group.</w:t>
      </w:r>
    </w:p>
    <w:p w14:paraId="6D29042E" w14:textId="70D5677C" w:rsidR="00762BBE" w:rsidRPr="009462FE" w:rsidRDefault="00762BBE" w:rsidP="00F531BD">
      <w:pPr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9462FE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6A3C08FD" w:rsidR="00034194" w:rsidRPr="009462FE" w:rsidRDefault="00784BA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Go</w:t>
            </w:r>
            <w:r w:rsidR="0020539A" w:rsidRPr="009462FE">
              <w:rPr>
                <w:rFonts w:ascii="Verdana" w:hAnsi="Verdana" w:cs="Arial"/>
                <w:b/>
                <w:sz w:val="24"/>
                <w:szCs w:val="24"/>
              </w:rPr>
              <w:t>vernance and Assurance</w:t>
            </w:r>
          </w:p>
          <w:p w14:paraId="6D290435" w14:textId="77777777" w:rsidR="00034194" w:rsidRPr="009462FE" w:rsidRDefault="0003419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9462FE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Pr="009462F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9462FE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9462FE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9462FE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9462FE" w:rsidRDefault="00F5324A" w:rsidP="00F5324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9462FE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9462F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9462F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9462FE" w:rsidRDefault="00F57042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462FE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9462F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9462F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9462FE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462FE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9462F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9462FE" w:rsidRDefault="00F5324A" w:rsidP="00F5324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9462FE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462FE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9462F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9462F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9462FE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9462F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9462F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Best Value Outcomes and High Quality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7777777" w:rsidR="00F5324A" w:rsidRPr="009462FE" w:rsidRDefault="00F57042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462FE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9462F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9462F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9462FE" w:rsidRDefault="00F57042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462FE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9462F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9462F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50D27CEF" w:rsidR="00F5324A" w:rsidRPr="009462FE" w:rsidRDefault="000B3B70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9462FE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9462F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9462F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9462F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462FE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9462F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9462F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9462F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462FE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9462F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9462FE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9462FE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9462FE" w:rsidRDefault="00F5324A" w:rsidP="00C107F2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9462FE" w:rsidRDefault="00133EA1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462FE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9462F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9462F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7777777" w:rsidR="00F5324A" w:rsidRPr="009462FE" w:rsidRDefault="00F57042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462FE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9462F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9462F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77777777" w:rsidR="00F5324A" w:rsidRPr="009462F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462FE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9462F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9462F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9462F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462FE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9462F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9462F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7777777" w:rsidR="00F5324A" w:rsidRPr="009462F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9462FE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9462F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9462F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171E240F" w:rsidR="00F5324A" w:rsidRPr="009462FE" w:rsidRDefault="000B3B70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9462FE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9462F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9462F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77777777" w:rsidR="00F5324A" w:rsidRPr="009462F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0B3B70" w:rsidRPr="009462FE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1CE20565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0B3B70" w:rsidRPr="009462FE" w14:paraId="6D290480" w14:textId="77777777" w:rsidTr="00C95B3C">
        <w:tc>
          <w:tcPr>
            <w:tcW w:w="9245" w:type="dxa"/>
            <w:gridSpan w:val="4"/>
          </w:tcPr>
          <w:p w14:paraId="6D29047F" w14:textId="25F5BFBF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A sustainable medical workforce is key for the quality of patient care. </w:t>
            </w:r>
          </w:p>
        </w:tc>
      </w:tr>
      <w:tr w:rsidR="000B3B70" w:rsidRPr="009462FE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5A6C38C6" w:rsidR="000B3B70" w:rsidRPr="009462FE" w:rsidRDefault="000B3B70" w:rsidP="000B3B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0B3B70" w:rsidRPr="009462FE" w14:paraId="6D290487" w14:textId="77777777" w:rsidTr="00C95B3C">
        <w:tc>
          <w:tcPr>
            <w:tcW w:w="9245" w:type="dxa"/>
            <w:gridSpan w:val="4"/>
          </w:tcPr>
          <w:p w14:paraId="6D290486" w14:textId="04CAD9F4" w:rsidR="000B3B70" w:rsidRPr="009462FE" w:rsidRDefault="000B3B70" w:rsidP="000B3B70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lastRenderedPageBreak/>
              <w:t xml:space="preserve">There are financial risks associated with the supply of the medical workforce and the costs of locum cover through the agency cap project </w:t>
            </w:r>
          </w:p>
        </w:tc>
      </w:tr>
      <w:tr w:rsidR="000B3B70" w:rsidRPr="009462FE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35CB0520" w:rsidR="000B3B70" w:rsidRPr="009462FE" w:rsidRDefault="000B3B70" w:rsidP="000B3B70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0B3B70" w:rsidRPr="009462FE" w14:paraId="6D29048C" w14:textId="77777777" w:rsidTr="00C95B3C">
        <w:tc>
          <w:tcPr>
            <w:tcW w:w="9245" w:type="dxa"/>
            <w:gridSpan w:val="4"/>
          </w:tcPr>
          <w:p w14:paraId="6D29048B" w14:textId="48907E42" w:rsidR="000B3B70" w:rsidRPr="009462FE" w:rsidRDefault="000B3B70" w:rsidP="000B3B70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Not applicable </w:t>
            </w:r>
          </w:p>
        </w:tc>
      </w:tr>
      <w:tr w:rsidR="000B3B70" w:rsidRPr="009462FE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91B6FEF" w:rsidR="000B3B70" w:rsidRPr="009462FE" w:rsidRDefault="000B3B70" w:rsidP="000B3B70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0B3B70" w:rsidRPr="009462FE" w14:paraId="6D290491" w14:textId="77777777" w:rsidTr="00C95B3C">
        <w:tc>
          <w:tcPr>
            <w:tcW w:w="9245" w:type="dxa"/>
            <w:gridSpan w:val="4"/>
          </w:tcPr>
          <w:p w14:paraId="6D290490" w14:textId="5CCC83FA" w:rsidR="000B3B70" w:rsidRPr="009462FE" w:rsidRDefault="000B3B70" w:rsidP="000B3B70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None </w:t>
            </w:r>
          </w:p>
        </w:tc>
      </w:tr>
      <w:tr w:rsidR="000B3B70" w:rsidRPr="009462FE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2B36DE2C" w:rsidR="000B3B70" w:rsidRPr="009462FE" w:rsidRDefault="000B3B70" w:rsidP="000B3B70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0B3B70" w:rsidRPr="009462FE" w14:paraId="6D290496" w14:textId="77777777" w:rsidTr="00C95B3C">
        <w:tc>
          <w:tcPr>
            <w:tcW w:w="9245" w:type="dxa"/>
            <w:gridSpan w:val="4"/>
          </w:tcPr>
          <w:p w14:paraId="6D290495" w14:textId="72F6083D" w:rsidR="000B3B70" w:rsidRPr="009462FE" w:rsidRDefault="000B3B70" w:rsidP="000B3B70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Supporting the medical workforce will create a sustainable long-term future for services. </w:t>
            </w:r>
          </w:p>
        </w:tc>
      </w:tr>
      <w:tr w:rsidR="000B3B70" w:rsidRPr="009462FE" w14:paraId="6D29049A" w14:textId="77777777" w:rsidTr="00C95B3C">
        <w:tc>
          <w:tcPr>
            <w:tcW w:w="2470" w:type="dxa"/>
            <w:gridSpan w:val="2"/>
          </w:tcPr>
          <w:p w14:paraId="6D290497" w14:textId="58DFAA08" w:rsidR="000B3B70" w:rsidRPr="009462FE" w:rsidRDefault="000B3B70" w:rsidP="000B3B70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9" w14:textId="363F9F3E" w:rsidR="000B3B70" w:rsidRPr="009462FE" w:rsidRDefault="000B3B70" w:rsidP="000B3B70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23</w:t>
            </w:r>
            <w:r w:rsidRPr="009462FE">
              <w:rPr>
                <w:rFonts w:ascii="Verdana" w:hAnsi="Verdana" w:cs="Arial"/>
                <w:sz w:val="24"/>
                <w:szCs w:val="24"/>
                <w:vertAlign w:val="superscript"/>
              </w:rPr>
              <w:t>rd</w:t>
            </w:r>
            <w:r w:rsidRPr="009462FE">
              <w:rPr>
                <w:rFonts w:ascii="Verdana" w:hAnsi="Verdana" w:cs="Arial"/>
                <w:sz w:val="24"/>
                <w:szCs w:val="24"/>
              </w:rPr>
              <w:t xml:space="preserve">  report in this format. </w:t>
            </w:r>
          </w:p>
        </w:tc>
      </w:tr>
      <w:tr w:rsidR="000B3B70" w:rsidRPr="009462FE" w14:paraId="6D29049F" w14:textId="77777777" w:rsidTr="00C95B3C">
        <w:tc>
          <w:tcPr>
            <w:tcW w:w="2470" w:type="dxa"/>
            <w:gridSpan w:val="2"/>
          </w:tcPr>
          <w:p w14:paraId="6D29049B" w14:textId="462124EB" w:rsidR="000B3B70" w:rsidRPr="009462FE" w:rsidRDefault="000B3B70" w:rsidP="000B3B70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E" w14:textId="3E3F5A1E" w:rsidR="000B3B70" w:rsidRPr="009462FE" w:rsidRDefault="005C631B" w:rsidP="000B3B70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Appendix 1 Terms of Reference </w:t>
            </w:r>
            <w:r w:rsidR="000B3B70" w:rsidRPr="009462FE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</w:tbl>
    <w:p w14:paraId="6D2904A0" w14:textId="77777777" w:rsidR="00034194" w:rsidRPr="009462FE" w:rsidRDefault="00034194">
      <w:pPr>
        <w:rPr>
          <w:rFonts w:ascii="Verdana" w:hAnsi="Verdana"/>
          <w:sz w:val="24"/>
          <w:szCs w:val="24"/>
        </w:rPr>
      </w:pPr>
    </w:p>
    <w:sectPr w:rsidR="00034194" w:rsidRPr="009462FE" w:rsidSect="00021C6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4E42DC" w14:textId="77777777" w:rsidR="007F68A3" w:rsidRDefault="007F68A3" w:rsidP="00C107F2">
      <w:pPr>
        <w:spacing w:after="0" w:line="240" w:lineRule="auto"/>
      </w:pPr>
      <w:r>
        <w:separator/>
      </w:r>
    </w:p>
  </w:endnote>
  <w:endnote w:type="continuationSeparator" w:id="0">
    <w:p w14:paraId="23AA0ADD" w14:textId="77777777" w:rsidR="007F68A3" w:rsidRDefault="007F68A3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CBE08B" w14:textId="77777777" w:rsidR="00BA2507" w:rsidRDefault="00BA250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1E003C9C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D2904A9" w14:textId="65F7DE98" w:rsidR="003324CB" w:rsidRDefault="00475889" w:rsidP="002B7C9A">
    <w:pPr>
      <w:pStyle w:val="Footer"/>
      <w:jc w:val="right"/>
    </w:pPr>
    <w:r>
      <w:t>Workforce and OD Committee – Thursday, 20</w:t>
    </w:r>
    <w:r w:rsidRPr="00475889">
      <w:rPr>
        <w:vertAlign w:val="superscript"/>
      </w:rPr>
      <w:t>th</w:t>
    </w:r>
    <w:r>
      <w:t xml:space="preserve"> February 2025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B0ADA0" w14:textId="77777777" w:rsidR="00BA2507" w:rsidRDefault="00BA25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6970C5" w14:textId="77777777" w:rsidR="007F68A3" w:rsidRDefault="007F68A3" w:rsidP="00C107F2">
      <w:pPr>
        <w:spacing w:after="0" w:line="240" w:lineRule="auto"/>
      </w:pPr>
      <w:r>
        <w:separator/>
      </w:r>
    </w:p>
  </w:footnote>
  <w:footnote w:type="continuationSeparator" w:id="0">
    <w:p w14:paraId="6653F128" w14:textId="77777777" w:rsidR="007F68A3" w:rsidRDefault="007F68A3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204F8" w14:textId="77777777" w:rsidR="00BA2507" w:rsidRDefault="00BA250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2F6451" w14:textId="77777777" w:rsidR="00BA2507" w:rsidRDefault="00BA250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330FB5"/>
    <w:multiLevelType w:val="hybridMultilevel"/>
    <w:tmpl w:val="26D053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967506"/>
    <w:multiLevelType w:val="hybridMultilevel"/>
    <w:tmpl w:val="6414AC0E"/>
    <w:lvl w:ilvl="0" w:tplc="08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3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274E0A02"/>
    <w:multiLevelType w:val="hybridMultilevel"/>
    <w:tmpl w:val="24868332"/>
    <w:lvl w:ilvl="0" w:tplc="AE244FB6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50098A"/>
    <w:multiLevelType w:val="hybridMultilevel"/>
    <w:tmpl w:val="060AF16E"/>
    <w:lvl w:ilvl="0" w:tplc="C8B2098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4FC19F8"/>
    <w:multiLevelType w:val="multilevel"/>
    <w:tmpl w:val="7BBA25A0"/>
    <w:lvl w:ilvl="0">
      <w:start w:val="1"/>
      <w:numFmt w:val="decimal"/>
      <w:lvlText w:val="%1."/>
      <w:lvlJc w:val="left"/>
      <w:pPr>
        <w:ind w:left="1890" w:hanging="360"/>
      </w:pPr>
    </w:lvl>
    <w:lvl w:ilvl="1">
      <w:start w:val="1"/>
      <w:numFmt w:val="decimal"/>
      <w:isLgl/>
      <w:lvlText w:val="%1.%2"/>
      <w:lvlJc w:val="left"/>
      <w:pPr>
        <w:ind w:left="1017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5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1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1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97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9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3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30" w:hanging="1800"/>
      </w:pPr>
      <w:rPr>
        <w:rFonts w:hint="default"/>
      </w:rPr>
    </w:lvl>
  </w:abstractNum>
  <w:abstractNum w:abstractNumId="10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1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2" w15:restartNumberingAfterBreak="0">
    <w:nsid w:val="75E17ACA"/>
    <w:multiLevelType w:val="hybridMultilevel"/>
    <w:tmpl w:val="6DEE9B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013E66"/>
    <w:multiLevelType w:val="hybridMultilevel"/>
    <w:tmpl w:val="FBC09D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1590428812">
    <w:abstractNumId w:val="1"/>
  </w:num>
  <w:num w:numId="2" w16cid:durableId="97918644">
    <w:abstractNumId w:val="8"/>
  </w:num>
  <w:num w:numId="3" w16cid:durableId="1197886103">
    <w:abstractNumId w:val="7"/>
  </w:num>
  <w:num w:numId="4" w16cid:durableId="1791628525">
    <w:abstractNumId w:val="6"/>
  </w:num>
  <w:num w:numId="5" w16cid:durableId="1295868484">
    <w:abstractNumId w:val="3"/>
  </w:num>
  <w:num w:numId="6" w16cid:durableId="1179462869">
    <w:abstractNumId w:val="14"/>
  </w:num>
  <w:num w:numId="7" w16cid:durableId="568732296">
    <w:abstractNumId w:val="16"/>
  </w:num>
  <w:num w:numId="8" w16cid:durableId="1592468421">
    <w:abstractNumId w:val="10"/>
  </w:num>
  <w:num w:numId="9" w16cid:durableId="945428468">
    <w:abstractNumId w:val="11"/>
  </w:num>
  <w:num w:numId="10" w16cid:durableId="918831191">
    <w:abstractNumId w:val="13"/>
  </w:num>
  <w:num w:numId="11" w16cid:durableId="1149059899">
    <w:abstractNumId w:val="4"/>
  </w:num>
  <w:num w:numId="12" w16cid:durableId="2016154947">
    <w:abstractNumId w:val="9"/>
  </w:num>
  <w:num w:numId="13" w16cid:durableId="1949238815">
    <w:abstractNumId w:val="5"/>
  </w:num>
  <w:num w:numId="14" w16cid:durableId="991444174">
    <w:abstractNumId w:val="15"/>
  </w:num>
  <w:num w:numId="15" w16cid:durableId="487596495">
    <w:abstractNumId w:val="2"/>
  </w:num>
  <w:num w:numId="16" w16cid:durableId="846989595">
    <w:abstractNumId w:val="0"/>
  </w:num>
  <w:num w:numId="17" w16cid:durableId="6631202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1618"/>
    <w:rsid w:val="00003CA6"/>
    <w:rsid w:val="00004216"/>
    <w:rsid w:val="00021C60"/>
    <w:rsid w:val="00023130"/>
    <w:rsid w:val="00025709"/>
    <w:rsid w:val="00034194"/>
    <w:rsid w:val="000365C8"/>
    <w:rsid w:val="00077DB4"/>
    <w:rsid w:val="00081449"/>
    <w:rsid w:val="00083FC0"/>
    <w:rsid w:val="00084F69"/>
    <w:rsid w:val="000A5F79"/>
    <w:rsid w:val="000B3B70"/>
    <w:rsid w:val="000B7B95"/>
    <w:rsid w:val="000B7B98"/>
    <w:rsid w:val="000C3F46"/>
    <w:rsid w:val="000C7A5F"/>
    <w:rsid w:val="000E0BC5"/>
    <w:rsid w:val="000F2BB9"/>
    <w:rsid w:val="000F361B"/>
    <w:rsid w:val="00101499"/>
    <w:rsid w:val="001156EA"/>
    <w:rsid w:val="001177D5"/>
    <w:rsid w:val="00121528"/>
    <w:rsid w:val="0012401F"/>
    <w:rsid w:val="00133EA1"/>
    <w:rsid w:val="001518F2"/>
    <w:rsid w:val="00157DAE"/>
    <w:rsid w:val="0016096B"/>
    <w:rsid w:val="0016769B"/>
    <w:rsid w:val="001706CC"/>
    <w:rsid w:val="00173862"/>
    <w:rsid w:val="0019120C"/>
    <w:rsid w:val="001B1229"/>
    <w:rsid w:val="001D26A1"/>
    <w:rsid w:val="001F21DD"/>
    <w:rsid w:val="001F48A3"/>
    <w:rsid w:val="0020539A"/>
    <w:rsid w:val="00205B3D"/>
    <w:rsid w:val="0022266E"/>
    <w:rsid w:val="00233330"/>
    <w:rsid w:val="00233EE5"/>
    <w:rsid w:val="00234F3E"/>
    <w:rsid w:val="00241662"/>
    <w:rsid w:val="0024477F"/>
    <w:rsid w:val="00273CBE"/>
    <w:rsid w:val="002806B3"/>
    <w:rsid w:val="00284963"/>
    <w:rsid w:val="002950FF"/>
    <w:rsid w:val="002965D1"/>
    <w:rsid w:val="00296CD9"/>
    <w:rsid w:val="002A1BD7"/>
    <w:rsid w:val="002B7C9A"/>
    <w:rsid w:val="002C2C7F"/>
    <w:rsid w:val="002C3DD6"/>
    <w:rsid w:val="002D2A09"/>
    <w:rsid w:val="002E138E"/>
    <w:rsid w:val="002E687C"/>
    <w:rsid w:val="00320716"/>
    <w:rsid w:val="003231A0"/>
    <w:rsid w:val="0032747D"/>
    <w:rsid w:val="003324CB"/>
    <w:rsid w:val="0035324D"/>
    <w:rsid w:val="00353B62"/>
    <w:rsid w:val="00354638"/>
    <w:rsid w:val="003627A3"/>
    <w:rsid w:val="003740E9"/>
    <w:rsid w:val="003B15B5"/>
    <w:rsid w:val="003C0FF8"/>
    <w:rsid w:val="003C266E"/>
    <w:rsid w:val="003C4B5B"/>
    <w:rsid w:val="00414894"/>
    <w:rsid w:val="004243C7"/>
    <w:rsid w:val="004244FC"/>
    <w:rsid w:val="00430132"/>
    <w:rsid w:val="00461706"/>
    <w:rsid w:val="00461835"/>
    <w:rsid w:val="00472AB3"/>
    <w:rsid w:val="00475889"/>
    <w:rsid w:val="00484ECE"/>
    <w:rsid w:val="00494C82"/>
    <w:rsid w:val="00496DE6"/>
    <w:rsid w:val="004B1567"/>
    <w:rsid w:val="004B4225"/>
    <w:rsid w:val="004D70F8"/>
    <w:rsid w:val="004D7C9D"/>
    <w:rsid w:val="004E41DB"/>
    <w:rsid w:val="004E43EE"/>
    <w:rsid w:val="004F7BD5"/>
    <w:rsid w:val="0052297E"/>
    <w:rsid w:val="005267F5"/>
    <w:rsid w:val="005531B1"/>
    <w:rsid w:val="005549F1"/>
    <w:rsid w:val="005777C8"/>
    <w:rsid w:val="0058351D"/>
    <w:rsid w:val="00585040"/>
    <w:rsid w:val="00585277"/>
    <w:rsid w:val="0059141E"/>
    <w:rsid w:val="005954FB"/>
    <w:rsid w:val="005B329C"/>
    <w:rsid w:val="005B346F"/>
    <w:rsid w:val="005C0340"/>
    <w:rsid w:val="005C0A87"/>
    <w:rsid w:val="005C631B"/>
    <w:rsid w:val="005D1652"/>
    <w:rsid w:val="005E70A9"/>
    <w:rsid w:val="005F6B2F"/>
    <w:rsid w:val="006020AC"/>
    <w:rsid w:val="0061070E"/>
    <w:rsid w:val="00616CD3"/>
    <w:rsid w:val="006177AB"/>
    <w:rsid w:val="00636F8B"/>
    <w:rsid w:val="0064051F"/>
    <w:rsid w:val="00641E45"/>
    <w:rsid w:val="00642696"/>
    <w:rsid w:val="00653AEC"/>
    <w:rsid w:val="00653D06"/>
    <w:rsid w:val="00655190"/>
    <w:rsid w:val="00655C1F"/>
    <w:rsid w:val="00660AED"/>
    <w:rsid w:val="00662218"/>
    <w:rsid w:val="00674F25"/>
    <w:rsid w:val="00685AE0"/>
    <w:rsid w:val="00690BC8"/>
    <w:rsid w:val="006B5D81"/>
    <w:rsid w:val="006C2672"/>
    <w:rsid w:val="006C6BFB"/>
    <w:rsid w:val="006D1998"/>
    <w:rsid w:val="007018B5"/>
    <w:rsid w:val="00703D77"/>
    <w:rsid w:val="00711095"/>
    <w:rsid w:val="0072604C"/>
    <w:rsid w:val="007375CF"/>
    <w:rsid w:val="0074766C"/>
    <w:rsid w:val="007540CC"/>
    <w:rsid w:val="00757AC2"/>
    <w:rsid w:val="00762BBE"/>
    <w:rsid w:val="0076507B"/>
    <w:rsid w:val="0076529A"/>
    <w:rsid w:val="00767E3E"/>
    <w:rsid w:val="00776FD0"/>
    <w:rsid w:val="00781EA7"/>
    <w:rsid w:val="00782545"/>
    <w:rsid w:val="00784BA2"/>
    <w:rsid w:val="00793739"/>
    <w:rsid w:val="007C532D"/>
    <w:rsid w:val="007C5751"/>
    <w:rsid w:val="007D02C9"/>
    <w:rsid w:val="007E206A"/>
    <w:rsid w:val="007F68A3"/>
    <w:rsid w:val="00800852"/>
    <w:rsid w:val="00811318"/>
    <w:rsid w:val="00842F61"/>
    <w:rsid w:val="008458FF"/>
    <w:rsid w:val="0086259F"/>
    <w:rsid w:val="008651AB"/>
    <w:rsid w:val="00871019"/>
    <w:rsid w:val="008A0489"/>
    <w:rsid w:val="008A460D"/>
    <w:rsid w:val="008A6693"/>
    <w:rsid w:val="008B4046"/>
    <w:rsid w:val="008B7179"/>
    <w:rsid w:val="008C0D0C"/>
    <w:rsid w:val="008C15D9"/>
    <w:rsid w:val="008D0747"/>
    <w:rsid w:val="008D3B34"/>
    <w:rsid w:val="008D4D44"/>
    <w:rsid w:val="008E5EF8"/>
    <w:rsid w:val="008F26DA"/>
    <w:rsid w:val="008F41F0"/>
    <w:rsid w:val="00902B42"/>
    <w:rsid w:val="009106A0"/>
    <w:rsid w:val="009112DC"/>
    <w:rsid w:val="00925F10"/>
    <w:rsid w:val="0093033F"/>
    <w:rsid w:val="00937D12"/>
    <w:rsid w:val="009462FE"/>
    <w:rsid w:val="00976BBC"/>
    <w:rsid w:val="00980239"/>
    <w:rsid w:val="00983907"/>
    <w:rsid w:val="009961D2"/>
    <w:rsid w:val="009A2EC2"/>
    <w:rsid w:val="009B2D19"/>
    <w:rsid w:val="009C4384"/>
    <w:rsid w:val="009D027C"/>
    <w:rsid w:val="009E4AC3"/>
    <w:rsid w:val="009E7AF7"/>
    <w:rsid w:val="009F4D59"/>
    <w:rsid w:val="009F788A"/>
    <w:rsid w:val="00A06213"/>
    <w:rsid w:val="00A1343B"/>
    <w:rsid w:val="00A249AB"/>
    <w:rsid w:val="00A42C31"/>
    <w:rsid w:val="00A46D80"/>
    <w:rsid w:val="00A54599"/>
    <w:rsid w:val="00A56FF3"/>
    <w:rsid w:val="00A619BD"/>
    <w:rsid w:val="00A63E99"/>
    <w:rsid w:val="00A719B0"/>
    <w:rsid w:val="00A83590"/>
    <w:rsid w:val="00AA0DE1"/>
    <w:rsid w:val="00AD064D"/>
    <w:rsid w:val="00B1657A"/>
    <w:rsid w:val="00B17A8B"/>
    <w:rsid w:val="00B35ECC"/>
    <w:rsid w:val="00B42D6D"/>
    <w:rsid w:val="00B63B92"/>
    <w:rsid w:val="00B72B28"/>
    <w:rsid w:val="00B76B3E"/>
    <w:rsid w:val="00B76DBC"/>
    <w:rsid w:val="00B86E47"/>
    <w:rsid w:val="00B87F61"/>
    <w:rsid w:val="00B93715"/>
    <w:rsid w:val="00BA2507"/>
    <w:rsid w:val="00BA3F63"/>
    <w:rsid w:val="00BB3ECC"/>
    <w:rsid w:val="00BB6B8B"/>
    <w:rsid w:val="00BC1371"/>
    <w:rsid w:val="00BC241D"/>
    <w:rsid w:val="00BC6931"/>
    <w:rsid w:val="00BC7D06"/>
    <w:rsid w:val="00BE169A"/>
    <w:rsid w:val="00BE6F9B"/>
    <w:rsid w:val="00C012FA"/>
    <w:rsid w:val="00C045C6"/>
    <w:rsid w:val="00C07BFD"/>
    <w:rsid w:val="00C107F2"/>
    <w:rsid w:val="00C17F15"/>
    <w:rsid w:val="00C21FFD"/>
    <w:rsid w:val="00C24416"/>
    <w:rsid w:val="00C3016B"/>
    <w:rsid w:val="00C33A04"/>
    <w:rsid w:val="00C34E57"/>
    <w:rsid w:val="00C8649B"/>
    <w:rsid w:val="00C86CCB"/>
    <w:rsid w:val="00C872A4"/>
    <w:rsid w:val="00C87A58"/>
    <w:rsid w:val="00C954E7"/>
    <w:rsid w:val="00C95B3C"/>
    <w:rsid w:val="00CA6D65"/>
    <w:rsid w:val="00CB3311"/>
    <w:rsid w:val="00CC087C"/>
    <w:rsid w:val="00CD7AA5"/>
    <w:rsid w:val="00D03062"/>
    <w:rsid w:val="00D33A28"/>
    <w:rsid w:val="00D42222"/>
    <w:rsid w:val="00D445EE"/>
    <w:rsid w:val="00D474FA"/>
    <w:rsid w:val="00D50040"/>
    <w:rsid w:val="00D5210A"/>
    <w:rsid w:val="00D74D38"/>
    <w:rsid w:val="00D77F56"/>
    <w:rsid w:val="00D9397A"/>
    <w:rsid w:val="00DA76AD"/>
    <w:rsid w:val="00DB6008"/>
    <w:rsid w:val="00DC7C3C"/>
    <w:rsid w:val="00DD45AB"/>
    <w:rsid w:val="00DF2D7E"/>
    <w:rsid w:val="00E1030E"/>
    <w:rsid w:val="00E10974"/>
    <w:rsid w:val="00E208FC"/>
    <w:rsid w:val="00E242E5"/>
    <w:rsid w:val="00E35A74"/>
    <w:rsid w:val="00E42C0D"/>
    <w:rsid w:val="00E43378"/>
    <w:rsid w:val="00E8120A"/>
    <w:rsid w:val="00E83A38"/>
    <w:rsid w:val="00EA5E4F"/>
    <w:rsid w:val="00EA6200"/>
    <w:rsid w:val="00EC67FC"/>
    <w:rsid w:val="00ED5F08"/>
    <w:rsid w:val="00EF2B8B"/>
    <w:rsid w:val="00EF6D32"/>
    <w:rsid w:val="00F01945"/>
    <w:rsid w:val="00F06D6F"/>
    <w:rsid w:val="00F11CD2"/>
    <w:rsid w:val="00F124C9"/>
    <w:rsid w:val="00F167CE"/>
    <w:rsid w:val="00F21002"/>
    <w:rsid w:val="00F24CEC"/>
    <w:rsid w:val="00F274C9"/>
    <w:rsid w:val="00F47F19"/>
    <w:rsid w:val="00F5082D"/>
    <w:rsid w:val="00F531BD"/>
    <w:rsid w:val="00F5324A"/>
    <w:rsid w:val="00F57042"/>
    <w:rsid w:val="00F57C68"/>
    <w:rsid w:val="00F57F14"/>
    <w:rsid w:val="00F67D1E"/>
    <w:rsid w:val="00F7414A"/>
    <w:rsid w:val="00F77C9C"/>
    <w:rsid w:val="00FA0CA9"/>
    <w:rsid w:val="00FB3DF2"/>
    <w:rsid w:val="00FD0783"/>
    <w:rsid w:val="00FE51FD"/>
    <w:rsid w:val="00FF2FCE"/>
    <w:rsid w:val="00FF3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link w:val="ListParagraph"/>
    <w:uiPriority w:val="34"/>
    <w:locked/>
    <w:rsid w:val="000B3B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  <w:docPart>
      <w:docPartPr>
        <w:name w:val="8B0334B62F5F406FAEC40D270EF64A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5080FE-4768-416D-8BAA-AC1486069328}"/>
      </w:docPartPr>
      <w:docPartBody>
        <w:p w:rsidR="00AD6B1B" w:rsidRDefault="008D5B12" w:rsidP="008D5B12">
          <w:pPr>
            <w:pStyle w:val="8B0334B62F5F406FAEC40D270EF64A19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C562E"/>
    <w:rsid w:val="002E7994"/>
    <w:rsid w:val="00320716"/>
    <w:rsid w:val="00354638"/>
    <w:rsid w:val="0045583A"/>
    <w:rsid w:val="00461706"/>
    <w:rsid w:val="005B331C"/>
    <w:rsid w:val="005E70A9"/>
    <w:rsid w:val="0085569F"/>
    <w:rsid w:val="008D5B12"/>
    <w:rsid w:val="00997553"/>
    <w:rsid w:val="00A6502F"/>
    <w:rsid w:val="00AD6B1B"/>
    <w:rsid w:val="00AF33F6"/>
    <w:rsid w:val="00B84040"/>
    <w:rsid w:val="00C354D3"/>
    <w:rsid w:val="00CC510F"/>
    <w:rsid w:val="00EA5E4F"/>
    <w:rsid w:val="00EF6D32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D5B12"/>
    <w:rPr>
      <w:color w:val="808080"/>
    </w:rPr>
  </w:style>
  <w:style w:type="paragraph" w:customStyle="1" w:styleId="8B0334B62F5F406FAEC40D270EF64A19">
    <w:name w:val="8B0334B62F5F406FAEC40D270EF64A19"/>
    <w:rsid w:val="008D5B1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1895</Words>
  <Characters>10807</Characters>
  <Application>Microsoft Office Word</Application>
  <DocSecurity>0</DocSecurity>
  <Lines>90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Sophie Herbert (Swansea Bay UHB - Corporate Governance )</cp:lastModifiedBy>
  <cp:revision>4</cp:revision>
  <dcterms:created xsi:type="dcterms:W3CDTF">2025-02-10T09:21:00Z</dcterms:created>
  <dcterms:modified xsi:type="dcterms:W3CDTF">2025-02-10T14:30:00Z</dcterms:modified>
</cp:coreProperties>
</file>