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3A06E67C"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6D2903DF" w14:textId="6FE2EAB2" w:rsidR="00F5082D" w:rsidRPr="00FA0CA9" w:rsidRDefault="00A5119A" w:rsidP="00FA0CA9">
                <w:pPr>
                  <w:rPr>
                    <w:rFonts w:ascii="Arial" w:hAnsi="Arial" w:cs="Arial"/>
                    <w:b/>
                    <w:sz w:val="24"/>
                    <w:szCs w:val="24"/>
                  </w:rPr>
                </w:pPr>
                <w:r>
                  <w:rPr>
                    <w:rFonts w:ascii="Arial" w:hAnsi="Arial" w:cs="Arial"/>
                    <w:b/>
                    <w:sz w:val="24"/>
                    <w:szCs w:val="24"/>
                  </w:rPr>
                  <w:t>18 December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12CA628" w:rsidR="00F5082D" w:rsidRPr="00FA0CA9" w:rsidRDefault="009657DC" w:rsidP="00FA0CA9">
            <w:pPr>
              <w:rPr>
                <w:rFonts w:ascii="Arial" w:hAnsi="Arial" w:cs="Arial"/>
                <w:b/>
                <w:sz w:val="24"/>
                <w:szCs w:val="24"/>
              </w:rPr>
            </w:pPr>
            <w:r>
              <w:rPr>
                <w:rFonts w:ascii="Arial" w:hAnsi="Arial" w:cs="Arial"/>
                <w:b/>
                <w:sz w:val="24"/>
                <w:szCs w:val="24"/>
              </w:rPr>
              <w:t>4</w:t>
            </w:r>
            <w:r w:rsidR="00531D07">
              <w:rPr>
                <w:rFonts w:ascii="Arial" w:hAnsi="Arial" w:cs="Arial"/>
                <w:b/>
                <w:sz w:val="24"/>
                <w:szCs w:val="24"/>
              </w:rPr>
              <w:t>.4</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25F7D9B" w:rsidR="00034194" w:rsidRPr="00FA0CA9" w:rsidRDefault="00454226" w:rsidP="00FA0CA9">
            <w:pPr>
              <w:rPr>
                <w:rFonts w:ascii="Arial" w:hAnsi="Arial" w:cs="Arial"/>
                <w:b/>
                <w:sz w:val="24"/>
                <w:szCs w:val="24"/>
              </w:rPr>
            </w:pPr>
            <w:r>
              <w:rPr>
                <w:rFonts w:ascii="Arial" w:hAnsi="Arial" w:cs="Arial"/>
                <w:b/>
                <w:sz w:val="24"/>
                <w:szCs w:val="24"/>
              </w:rPr>
              <w:t>Sabbatical</w:t>
            </w:r>
            <w:r w:rsidR="00987321">
              <w:rPr>
                <w:rFonts w:ascii="Arial" w:hAnsi="Arial" w:cs="Arial"/>
                <w:b/>
                <w:sz w:val="24"/>
                <w:szCs w:val="24"/>
              </w:rPr>
              <w:t xml:space="preserve"> P</w:t>
            </w:r>
            <w:r>
              <w:rPr>
                <w:rFonts w:ascii="Arial" w:hAnsi="Arial" w:cs="Arial"/>
                <w:b/>
                <w:sz w:val="24"/>
                <w:szCs w:val="24"/>
              </w:rPr>
              <w:t>olicy</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495DC37" w:rsidR="00034194" w:rsidRPr="00FA0CA9" w:rsidRDefault="00B47715" w:rsidP="00FA0CA9">
            <w:pPr>
              <w:rPr>
                <w:rFonts w:ascii="Arial" w:hAnsi="Arial" w:cs="Arial"/>
                <w:sz w:val="24"/>
                <w:szCs w:val="24"/>
              </w:rPr>
            </w:pPr>
            <w:r>
              <w:rPr>
                <w:rFonts w:ascii="Arial" w:hAnsi="Arial" w:cs="Arial"/>
                <w:sz w:val="24"/>
                <w:szCs w:val="24"/>
              </w:rPr>
              <w:t>Liz Wonnacott, Head of Service – Medical Director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9457437" w:rsidR="00762BBE" w:rsidRPr="00FA0CA9" w:rsidRDefault="00B47715" w:rsidP="00762BBE">
            <w:pPr>
              <w:rPr>
                <w:rFonts w:ascii="Arial" w:hAnsi="Arial" w:cs="Arial"/>
                <w:sz w:val="24"/>
                <w:szCs w:val="24"/>
              </w:rPr>
            </w:pPr>
            <w:r>
              <w:rPr>
                <w:rFonts w:ascii="Arial" w:hAnsi="Arial" w:cs="Arial"/>
                <w:sz w:val="24"/>
                <w:szCs w:val="24"/>
              </w:rPr>
              <w:t>Dr Richard Evans, Executive Medical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8CDB6A9" w:rsidR="00762BBE" w:rsidRPr="00FA0CA9" w:rsidRDefault="00B47715" w:rsidP="00762BBE">
            <w:pPr>
              <w:rPr>
                <w:rFonts w:ascii="Arial" w:hAnsi="Arial" w:cs="Arial"/>
                <w:sz w:val="24"/>
                <w:szCs w:val="24"/>
              </w:rPr>
            </w:pPr>
            <w:r>
              <w:rPr>
                <w:rFonts w:ascii="Arial" w:hAnsi="Arial" w:cs="Arial"/>
                <w:sz w:val="24"/>
                <w:szCs w:val="24"/>
              </w:rPr>
              <w:t xml:space="preserve">Dr Raj Krishnan, Deputy </w:t>
            </w:r>
            <w:r w:rsidR="002C55FA">
              <w:rPr>
                <w:rFonts w:ascii="Arial" w:hAnsi="Arial" w:cs="Arial"/>
                <w:sz w:val="24"/>
                <w:szCs w:val="24"/>
              </w:rPr>
              <w:t xml:space="preserve">Executive </w:t>
            </w:r>
            <w:r>
              <w:rPr>
                <w:rFonts w:ascii="Arial" w:hAnsi="Arial" w:cs="Arial"/>
                <w:sz w:val="24"/>
                <w:szCs w:val="24"/>
              </w:rPr>
              <w:t>Medical Director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49230B1" w:rsidR="00653AEC" w:rsidRPr="00FA0CA9" w:rsidRDefault="00B47715" w:rsidP="00653AEC">
            <w:pPr>
              <w:rPr>
                <w:rFonts w:ascii="Arial" w:hAnsi="Arial" w:cs="Arial"/>
                <w:sz w:val="24"/>
                <w:szCs w:val="24"/>
              </w:rPr>
            </w:pPr>
            <w:r w:rsidRPr="00B47715">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22A0B501" w:rsidR="00653AEC" w:rsidRPr="00FA0CA9" w:rsidRDefault="00B47715" w:rsidP="00B47715">
            <w:pPr>
              <w:ind w:right="96"/>
              <w:rPr>
                <w:rFonts w:ascii="Arial" w:hAnsi="Arial" w:cs="Arial"/>
                <w:sz w:val="24"/>
                <w:szCs w:val="24"/>
              </w:rPr>
            </w:pPr>
            <w:r w:rsidRPr="00AF536D">
              <w:rPr>
                <w:rFonts w:ascii="Arial" w:hAnsi="Arial" w:cs="Arial"/>
                <w:sz w:val="24"/>
                <w:szCs w:val="24"/>
              </w:rPr>
              <w:t xml:space="preserve">The purpose of the report is to set out the revised Sabbatical Policy for ratification. </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1681A1D3" w:rsidR="00653AEC" w:rsidRPr="00B55D48" w:rsidRDefault="00B55D48" w:rsidP="00B55D48">
            <w:pPr>
              <w:pStyle w:val="ListParagraph"/>
              <w:numPr>
                <w:ilvl w:val="0"/>
                <w:numId w:val="14"/>
              </w:numPr>
              <w:rPr>
                <w:rFonts w:ascii="Arial" w:hAnsi="Arial" w:cs="Arial"/>
                <w:sz w:val="24"/>
                <w:szCs w:val="24"/>
              </w:rPr>
            </w:pPr>
            <w:r w:rsidRPr="00B55D48">
              <w:rPr>
                <w:rFonts w:ascii="Arial" w:hAnsi="Arial" w:cs="Arial"/>
                <w:sz w:val="24"/>
                <w:szCs w:val="24"/>
              </w:rPr>
              <w:t>The Amended National Consultant Contract in Wales entitles all substantive employees (including honorary contract holders) within NHS Wales, the opportunity to seek a paid sabbatical for a period of up to three months to undertake activities away from their normal duties, which will subsequently benefit their patient care</w:t>
            </w:r>
            <w:r>
              <w:rPr>
                <w:rFonts w:ascii="Arial" w:hAnsi="Arial" w:cs="Arial"/>
                <w:sz w:val="24"/>
                <w:szCs w:val="24"/>
              </w:rPr>
              <w:t>;</w:t>
            </w:r>
          </w:p>
          <w:p w14:paraId="6D2903FF" w14:textId="38606264" w:rsidR="00653AEC" w:rsidRPr="00B55D48" w:rsidRDefault="00B55D48" w:rsidP="00B55D48">
            <w:pPr>
              <w:pStyle w:val="ListParagraph"/>
              <w:numPr>
                <w:ilvl w:val="0"/>
                <w:numId w:val="14"/>
              </w:numPr>
              <w:rPr>
                <w:rFonts w:ascii="Arial" w:hAnsi="Arial" w:cs="Arial"/>
                <w:sz w:val="24"/>
                <w:szCs w:val="24"/>
              </w:rPr>
            </w:pPr>
            <w:r w:rsidRPr="00B55D48">
              <w:rPr>
                <w:rFonts w:ascii="Arial" w:hAnsi="Arial" w:cs="Arial"/>
                <w:sz w:val="24"/>
                <w:szCs w:val="24"/>
              </w:rPr>
              <w:t>The health board’s current sabbatical policy has been in place since 2007</w:t>
            </w:r>
            <w:r>
              <w:rPr>
                <w:rFonts w:ascii="Arial" w:hAnsi="Arial" w:cs="Arial"/>
                <w:sz w:val="24"/>
                <w:szCs w:val="24"/>
              </w:rPr>
              <w:t xml:space="preserve"> and has been re-written to bring it more up-to-date;</w:t>
            </w:r>
          </w:p>
          <w:p w14:paraId="6D290401" w14:textId="4E269AA1" w:rsidR="00653AEC" w:rsidRPr="00FA0CA9" w:rsidRDefault="00B55D48" w:rsidP="00B55D48">
            <w:pPr>
              <w:pStyle w:val="ListParagraph"/>
              <w:numPr>
                <w:ilvl w:val="0"/>
                <w:numId w:val="14"/>
              </w:numPr>
              <w:rPr>
                <w:rFonts w:ascii="Arial" w:hAnsi="Arial" w:cs="Arial"/>
                <w:sz w:val="24"/>
                <w:szCs w:val="24"/>
              </w:rPr>
            </w:pPr>
            <w:r w:rsidRPr="00B55D48">
              <w:rPr>
                <w:rFonts w:ascii="Arial" w:hAnsi="Arial" w:cs="Arial"/>
                <w:sz w:val="24"/>
                <w:szCs w:val="24"/>
              </w:rPr>
              <w:t>The LNC (Local Negotiating Committee) agreed the final policy at its meeting on 12</w:t>
            </w:r>
            <w:r w:rsidRPr="00B55D48">
              <w:rPr>
                <w:rFonts w:ascii="Arial" w:hAnsi="Arial" w:cs="Arial"/>
                <w:sz w:val="24"/>
                <w:szCs w:val="24"/>
                <w:vertAlign w:val="superscript"/>
              </w:rPr>
              <w:t>th</w:t>
            </w:r>
            <w:r w:rsidRPr="00B55D48">
              <w:rPr>
                <w:rFonts w:ascii="Arial" w:hAnsi="Arial" w:cs="Arial"/>
                <w:sz w:val="24"/>
                <w:szCs w:val="24"/>
              </w:rPr>
              <w:t xml:space="preserve"> November 2024 and, subject to ratification from the Workforce and OD Committee, is now ready for implementation.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26ED73A2" w:rsidR="00762BBE" w:rsidRPr="00FA0CA9" w:rsidRDefault="000031B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F779A85" w:rsidR="00762BBE" w:rsidRPr="00FA0CA9" w:rsidRDefault="00112B8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112B80" w:rsidRDefault="00653AEC" w:rsidP="00653AEC">
            <w:pPr>
              <w:ind w:right="96"/>
              <w:rPr>
                <w:rFonts w:ascii="Arial" w:hAnsi="Arial" w:cs="Arial"/>
                <w:sz w:val="24"/>
                <w:szCs w:val="24"/>
              </w:rPr>
            </w:pPr>
            <w:r w:rsidRPr="00112B80">
              <w:rPr>
                <w:rFonts w:ascii="Arial" w:hAnsi="Arial" w:cs="Arial"/>
                <w:sz w:val="24"/>
                <w:szCs w:val="24"/>
              </w:rPr>
              <w:t>Members are asked to:</w:t>
            </w:r>
          </w:p>
          <w:p w14:paraId="6D290416" w14:textId="48CB9CDF" w:rsidR="00653AEC" w:rsidRPr="00112B80" w:rsidRDefault="00112B80" w:rsidP="00112B80">
            <w:pPr>
              <w:pStyle w:val="ListParagraph"/>
              <w:numPr>
                <w:ilvl w:val="0"/>
                <w:numId w:val="13"/>
              </w:numPr>
              <w:ind w:right="96"/>
              <w:rPr>
                <w:rFonts w:ascii="Arial" w:hAnsi="Arial" w:cs="Arial"/>
                <w:sz w:val="24"/>
                <w:szCs w:val="24"/>
              </w:rPr>
            </w:pPr>
            <w:r w:rsidRPr="00112B80">
              <w:rPr>
                <w:rFonts w:ascii="Arial" w:hAnsi="Arial" w:cs="Arial"/>
                <w:b/>
                <w:bCs/>
                <w:sz w:val="24"/>
                <w:szCs w:val="24"/>
              </w:rPr>
              <w:t>ACKNOWLEDGE</w:t>
            </w:r>
            <w:r w:rsidRPr="00112B80">
              <w:rPr>
                <w:rFonts w:ascii="Arial" w:hAnsi="Arial" w:cs="Arial"/>
                <w:sz w:val="24"/>
                <w:szCs w:val="24"/>
              </w:rPr>
              <w:t xml:space="preserve"> the revised sabbatical policy has been discussed and agreed by the LNC in November 2024;</w:t>
            </w:r>
          </w:p>
          <w:p w14:paraId="6940BB7A" w14:textId="2C8652A0" w:rsidR="00112B80" w:rsidRPr="00112B80" w:rsidRDefault="00112B80" w:rsidP="00112B80">
            <w:pPr>
              <w:pStyle w:val="ListParagraph"/>
              <w:numPr>
                <w:ilvl w:val="0"/>
                <w:numId w:val="13"/>
              </w:numPr>
              <w:ind w:right="96"/>
              <w:rPr>
                <w:rFonts w:ascii="Arial" w:hAnsi="Arial" w:cs="Arial"/>
                <w:sz w:val="24"/>
                <w:szCs w:val="24"/>
              </w:rPr>
            </w:pPr>
            <w:r w:rsidRPr="00112B80">
              <w:rPr>
                <w:rFonts w:ascii="Arial" w:hAnsi="Arial" w:cs="Arial"/>
                <w:b/>
                <w:bCs/>
                <w:sz w:val="24"/>
                <w:szCs w:val="24"/>
              </w:rPr>
              <w:t>RATIFY</w:t>
            </w:r>
            <w:r w:rsidRPr="00112B80">
              <w:rPr>
                <w:rFonts w:ascii="Arial" w:hAnsi="Arial" w:cs="Arial"/>
                <w:sz w:val="24"/>
                <w:szCs w:val="24"/>
              </w:rPr>
              <w:t xml:space="preserve"> the revised sabbatical policy for implementation.</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494C6BC5" w:rsidR="00653AEC" w:rsidRDefault="0020539A" w:rsidP="00653AEC">
      <w:pPr>
        <w:spacing w:after="0" w:line="240" w:lineRule="auto"/>
        <w:jc w:val="center"/>
        <w:rPr>
          <w:rFonts w:ascii="Arial" w:hAnsi="Arial" w:cs="Arial"/>
          <w:b/>
          <w:sz w:val="24"/>
          <w:szCs w:val="24"/>
        </w:rPr>
      </w:pPr>
      <w:r>
        <w:br w:type="page"/>
      </w:r>
      <w:r w:rsidR="00112B80">
        <w:rPr>
          <w:rFonts w:ascii="Arial" w:hAnsi="Arial" w:cs="Arial"/>
          <w:b/>
          <w:sz w:val="24"/>
          <w:szCs w:val="24"/>
        </w:rPr>
        <w:lastRenderedPageBreak/>
        <w:t>SABBATICAL POLICY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2913D9" w:rsidRDefault="00653AEC" w:rsidP="002913D9">
      <w:pPr>
        <w:pStyle w:val="ListParagraph"/>
        <w:numPr>
          <w:ilvl w:val="0"/>
          <w:numId w:val="1"/>
        </w:numPr>
        <w:spacing w:after="0" w:line="240" w:lineRule="auto"/>
        <w:rPr>
          <w:rFonts w:ascii="Arial" w:hAnsi="Arial" w:cs="Arial"/>
          <w:b/>
          <w:sz w:val="24"/>
          <w:szCs w:val="24"/>
        </w:rPr>
      </w:pPr>
      <w:r w:rsidRPr="002913D9">
        <w:rPr>
          <w:rFonts w:ascii="Arial" w:hAnsi="Arial" w:cs="Arial"/>
          <w:b/>
          <w:sz w:val="24"/>
          <w:szCs w:val="24"/>
        </w:rPr>
        <w:t>INTRODUCTION</w:t>
      </w:r>
    </w:p>
    <w:p w14:paraId="6D29041E" w14:textId="28082D42" w:rsidR="00653AEC" w:rsidRDefault="00AF536D" w:rsidP="00AF536D">
      <w:pPr>
        <w:spacing w:after="0" w:line="240" w:lineRule="auto"/>
        <w:rPr>
          <w:rFonts w:ascii="Arial" w:hAnsi="Arial" w:cs="Arial"/>
          <w:sz w:val="24"/>
          <w:szCs w:val="24"/>
        </w:rPr>
      </w:pPr>
      <w:r w:rsidRPr="00AF536D">
        <w:rPr>
          <w:rFonts w:ascii="Arial" w:hAnsi="Arial" w:cs="Arial"/>
          <w:sz w:val="24"/>
          <w:szCs w:val="24"/>
        </w:rPr>
        <w:t>The purpose of the report is to set out the revised Sabbatical Policy for ratification.</w:t>
      </w:r>
    </w:p>
    <w:p w14:paraId="475A9CC5" w14:textId="77777777" w:rsidR="00AF536D" w:rsidRPr="00AF536D" w:rsidRDefault="00AF536D" w:rsidP="00AF536D">
      <w:pPr>
        <w:spacing w:after="0" w:line="240" w:lineRule="auto"/>
        <w:rPr>
          <w:rFonts w:ascii="Arial" w:hAnsi="Arial" w:cs="Arial"/>
          <w:b/>
          <w:sz w:val="24"/>
          <w:szCs w:val="24"/>
        </w:rPr>
      </w:pPr>
    </w:p>
    <w:p w14:paraId="6D29041F" w14:textId="77777777" w:rsidR="00653AEC" w:rsidRPr="002913D9" w:rsidRDefault="00653AEC" w:rsidP="002913D9">
      <w:pPr>
        <w:pStyle w:val="ListParagraph"/>
        <w:numPr>
          <w:ilvl w:val="0"/>
          <w:numId w:val="1"/>
        </w:numPr>
        <w:spacing w:after="0" w:line="240" w:lineRule="auto"/>
        <w:rPr>
          <w:rFonts w:ascii="Arial" w:hAnsi="Arial" w:cs="Arial"/>
          <w:b/>
          <w:sz w:val="24"/>
          <w:szCs w:val="24"/>
        </w:rPr>
      </w:pPr>
      <w:r w:rsidRPr="002913D9">
        <w:rPr>
          <w:rFonts w:ascii="Arial" w:hAnsi="Arial" w:cs="Arial"/>
          <w:b/>
          <w:sz w:val="24"/>
          <w:szCs w:val="24"/>
        </w:rPr>
        <w:t>BACKGROUND</w:t>
      </w:r>
    </w:p>
    <w:p w14:paraId="6D290421" w14:textId="2276A958" w:rsidR="00653AEC" w:rsidRPr="002913D9" w:rsidRDefault="006D64A9" w:rsidP="002913D9">
      <w:pPr>
        <w:spacing w:after="0" w:line="240" w:lineRule="auto"/>
        <w:rPr>
          <w:rFonts w:ascii="Arial" w:hAnsi="Arial" w:cs="Arial"/>
          <w:sz w:val="24"/>
          <w:szCs w:val="24"/>
        </w:rPr>
      </w:pPr>
      <w:r w:rsidRPr="002913D9">
        <w:rPr>
          <w:rFonts w:ascii="Arial" w:hAnsi="Arial" w:cs="Arial"/>
          <w:sz w:val="24"/>
          <w:szCs w:val="24"/>
        </w:rPr>
        <w:t>The Amended National Consultant Contract in Wales entitles all substantive employees (including honorary contract holders) within NHS Wales, the opportunity to seek a paid sabbatical for a period of up to three months to undertake activities away from their normal duties, which will subsequently benefit their patient care</w:t>
      </w:r>
      <w:r w:rsidR="007260C6">
        <w:rPr>
          <w:rFonts w:ascii="Arial" w:hAnsi="Arial" w:cs="Arial"/>
          <w:sz w:val="24"/>
          <w:szCs w:val="24"/>
        </w:rPr>
        <w:t>.</w:t>
      </w:r>
    </w:p>
    <w:p w14:paraId="2F3D7864" w14:textId="77777777" w:rsidR="00F35B3B" w:rsidRPr="002913D9" w:rsidRDefault="00F35B3B" w:rsidP="002913D9">
      <w:pPr>
        <w:pStyle w:val="ListParagraph"/>
        <w:spacing w:after="0" w:line="240" w:lineRule="auto"/>
        <w:rPr>
          <w:rFonts w:ascii="Arial" w:hAnsi="Arial" w:cs="Arial"/>
          <w:sz w:val="24"/>
          <w:szCs w:val="24"/>
        </w:rPr>
      </w:pPr>
    </w:p>
    <w:p w14:paraId="1BF1157A" w14:textId="5781E742" w:rsidR="001F7C9A" w:rsidRDefault="00F35B3B" w:rsidP="002913D9">
      <w:pPr>
        <w:spacing w:after="0" w:line="240" w:lineRule="auto"/>
        <w:jc w:val="both"/>
        <w:rPr>
          <w:rFonts w:ascii="Arial" w:hAnsi="Arial" w:cs="Arial"/>
          <w:sz w:val="24"/>
          <w:szCs w:val="24"/>
        </w:rPr>
      </w:pPr>
      <w:r w:rsidRPr="002913D9">
        <w:rPr>
          <w:rFonts w:ascii="Arial" w:hAnsi="Arial" w:cs="Arial"/>
          <w:sz w:val="24"/>
          <w:szCs w:val="24"/>
        </w:rPr>
        <w:t xml:space="preserve">The basis for any proposed sabbatical leave will arise out of regular job plan reviews and/or appraisals and </w:t>
      </w:r>
      <w:r w:rsidR="007260C6">
        <w:rPr>
          <w:rFonts w:ascii="Arial" w:hAnsi="Arial" w:cs="Arial"/>
          <w:sz w:val="24"/>
          <w:szCs w:val="24"/>
        </w:rPr>
        <w:t>could be</w:t>
      </w:r>
      <w:r w:rsidRPr="002913D9">
        <w:rPr>
          <w:rFonts w:ascii="Arial" w:hAnsi="Arial" w:cs="Arial"/>
          <w:sz w:val="24"/>
          <w:szCs w:val="24"/>
        </w:rPr>
        <w:t xml:space="preserve"> either paid or unpaid to allow an employee to develop their career or pursue a topic of special interest. However, its timing and nature must also reflect the appropriate stage in the career, and the particular interests of the employee. Sabbaticals may be used to allow an employee to work for another organisation for a short period of time, to allow employees to pursue special projects or to enhance their career development.</w:t>
      </w:r>
    </w:p>
    <w:p w14:paraId="160EA1F6" w14:textId="015EEFBE" w:rsidR="00F35B3B" w:rsidRDefault="00F35B3B" w:rsidP="00112B80">
      <w:pPr>
        <w:spacing w:after="0" w:line="240" w:lineRule="auto"/>
        <w:rPr>
          <w:rFonts w:ascii="Arial" w:hAnsi="Arial" w:cs="Arial"/>
          <w:b/>
          <w:sz w:val="24"/>
          <w:szCs w:val="24"/>
        </w:rPr>
      </w:pPr>
    </w:p>
    <w:p w14:paraId="6D290422" w14:textId="77777777" w:rsidR="00653AEC" w:rsidRPr="002913D9" w:rsidRDefault="00653AEC" w:rsidP="002913D9">
      <w:pPr>
        <w:pStyle w:val="ListParagraph"/>
        <w:numPr>
          <w:ilvl w:val="0"/>
          <w:numId w:val="1"/>
        </w:numPr>
        <w:spacing w:after="0" w:line="240" w:lineRule="auto"/>
        <w:rPr>
          <w:rFonts w:ascii="Arial" w:hAnsi="Arial" w:cs="Arial"/>
          <w:b/>
          <w:sz w:val="24"/>
          <w:szCs w:val="24"/>
        </w:rPr>
      </w:pPr>
      <w:r w:rsidRPr="002913D9">
        <w:rPr>
          <w:rFonts w:ascii="Arial" w:hAnsi="Arial" w:cs="Arial"/>
          <w:b/>
          <w:sz w:val="24"/>
          <w:szCs w:val="24"/>
        </w:rPr>
        <w:t>GOVERNANCE AND RISK ISSUES</w:t>
      </w:r>
    </w:p>
    <w:p w14:paraId="2F336A2C" w14:textId="77777777" w:rsidR="00C27E1F" w:rsidRPr="002913D9" w:rsidRDefault="00C27E1F" w:rsidP="00C27E1F">
      <w:pPr>
        <w:spacing w:after="0" w:line="240" w:lineRule="auto"/>
        <w:rPr>
          <w:rFonts w:ascii="Arial" w:hAnsi="Arial" w:cs="Arial"/>
          <w:sz w:val="24"/>
          <w:szCs w:val="24"/>
        </w:rPr>
      </w:pPr>
      <w:r w:rsidRPr="002913D9">
        <w:rPr>
          <w:rFonts w:ascii="Arial" w:hAnsi="Arial" w:cs="Arial"/>
          <w:sz w:val="24"/>
          <w:szCs w:val="24"/>
        </w:rPr>
        <w:t xml:space="preserve">Sabbatical leave </w:t>
      </w:r>
      <w:r>
        <w:rPr>
          <w:rFonts w:ascii="Arial" w:hAnsi="Arial" w:cs="Arial"/>
          <w:sz w:val="24"/>
          <w:szCs w:val="24"/>
        </w:rPr>
        <w:t>can be</w:t>
      </w:r>
      <w:r w:rsidRPr="002913D9">
        <w:rPr>
          <w:rFonts w:ascii="Arial" w:hAnsi="Arial" w:cs="Arial"/>
          <w:sz w:val="24"/>
          <w:szCs w:val="24"/>
        </w:rPr>
        <w:t xml:space="preserve"> considered:</w:t>
      </w:r>
    </w:p>
    <w:p w14:paraId="627CDCAB" w14:textId="77777777" w:rsidR="00C27E1F" w:rsidRPr="002913D9" w:rsidRDefault="00C27E1F" w:rsidP="00C27E1F">
      <w:pPr>
        <w:pStyle w:val="ListParagraph"/>
        <w:numPr>
          <w:ilvl w:val="0"/>
          <w:numId w:val="11"/>
        </w:numPr>
        <w:spacing w:after="0" w:line="240" w:lineRule="auto"/>
        <w:ind w:left="567" w:hanging="283"/>
        <w:jc w:val="both"/>
        <w:rPr>
          <w:rFonts w:ascii="Arial" w:hAnsi="Arial" w:cs="Arial"/>
          <w:sz w:val="24"/>
          <w:szCs w:val="24"/>
        </w:rPr>
      </w:pPr>
      <w:r w:rsidRPr="002913D9">
        <w:rPr>
          <w:rFonts w:ascii="Arial" w:hAnsi="Arial" w:cs="Arial"/>
          <w:sz w:val="24"/>
          <w:szCs w:val="24"/>
        </w:rPr>
        <w:t>To enrich or improve existing skills and practice, or to learn new skills, through a period of extended training/study leave, in the UK or abroad</w:t>
      </w:r>
      <w:r>
        <w:rPr>
          <w:rFonts w:ascii="Arial" w:hAnsi="Arial" w:cs="Arial"/>
          <w:sz w:val="24"/>
          <w:szCs w:val="24"/>
        </w:rPr>
        <w:t>;</w:t>
      </w:r>
    </w:p>
    <w:p w14:paraId="6B2A7F49" w14:textId="77777777" w:rsidR="00C27E1F" w:rsidRPr="002913D9" w:rsidRDefault="00C27E1F" w:rsidP="00C27E1F">
      <w:pPr>
        <w:pStyle w:val="ListParagraph"/>
        <w:numPr>
          <w:ilvl w:val="0"/>
          <w:numId w:val="11"/>
        </w:numPr>
        <w:spacing w:after="0" w:line="240" w:lineRule="auto"/>
        <w:ind w:left="567" w:hanging="283"/>
        <w:jc w:val="both"/>
        <w:rPr>
          <w:rFonts w:ascii="Arial" w:hAnsi="Arial" w:cs="Arial"/>
          <w:sz w:val="24"/>
          <w:szCs w:val="24"/>
        </w:rPr>
      </w:pPr>
      <w:r w:rsidRPr="002913D9">
        <w:rPr>
          <w:rFonts w:ascii="Arial" w:hAnsi="Arial" w:cs="Arial"/>
          <w:sz w:val="24"/>
          <w:szCs w:val="24"/>
        </w:rPr>
        <w:t>To undertake academic research over a concentrated period</w:t>
      </w:r>
      <w:r>
        <w:rPr>
          <w:rFonts w:ascii="Arial" w:hAnsi="Arial" w:cs="Arial"/>
          <w:sz w:val="24"/>
          <w:szCs w:val="24"/>
        </w:rPr>
        <w:t>;</w:t>
      </w:r>
    </w:p>
    <w:p w14:paraId="5861F453" w14:textId="77777777" w:rsidR="00C27E1F" w:rsidRPr="002913D9" w:rsidRDefault="00C27E1F" w:rsidP="00C27E1F">
      <w:pPr>
        <w:pStyle w:val="ListParagraph"/>
        <w:numPr>
          <w:ilvl w:val="0"/>
          <w:numId w:val="11"/>
        </w:numPr>
        <w:spacing w:after="0" w:line="240" w:lineRule="auto"/>
        <w:ind w:left="567" w:hanging="283"/>
        <w:jc w:val="both"/>
        <w:rPr>
          <w:rFonts w:ascii="Arial" w:hAnsi="Arial" w:cs="Arial"/>
          <w:sz w:val="24"/>
          <w:szCs w:val="24"/>
        </w:rPr>
      </w:pPr>
      <w:r w:rsidRPr="002913D9">
        <w:rPr>
          <w:rFonts w:ascii="Arial" w:hAnsi="Arial" w:cs="Arial"/>
          <w:sz w:val="24"/>
          <w:szCs w:val="24"/>
        </w:rPr>
        <w:t>To undertake training or study in a non-medical discipline which will enhance the employee’s knowledge and skills applicable to the NHS</w:t>
      </w:r>
      <w:r>
        <w:rPr>
          <w:rFonts w:ascii="Arial" w:hAnsi="Arial" w:cs="Arial"/>
          <w:sz w:val="24"/>
          <w:szCs w:val="24"/>
        </w:rPr>
        <w:t>;</w:t>
      </w:r>
    </w:p>
    <w:p w14:paraId="40E70811" w14:textId="77777777" w:rsidR="00C27E1F" w:rsidRPr="002913D9" w:rsidRDefault="00C27E1F" w:rsidP="00C27E1F">
      <w:pPr>
        <w:pStyle w:val="ListParagraph"/>
        <w:numPr>
          <w:ilvl w:val="0"/>
          <w:numId w:val="11"/>
        </w:numPr>
        <w:spacing w:after="0" w:line="240" w:lineRule="auto"/>
        <w:ind w:left="567" w:hanging="283"/>
        <w:jc w:val="both"/>
        <w:rPr>
          <w:rFonts w:ascii="Arial" w:hAnsi="Arial" w:cs="Arial"/>
          <w:sz w:val="24"/>
          <w:szCs w:val="24"/>
        </w:rPr>
      </w:pPr>
      <w:r w:rsidRPr="002913D9">
        <w:rPr>
          <w:rFonts w:ascii="Arial" w:hAnsi="Arial" w:cs="Arial"/>
          <w:sz w:val="24"/>
          <w:szCs w:val="24"/>
        </w:rPr>
        <w:t xml:space="preserve">To undertake a specific piece of work within the health board on a secondment basis, which would benefit from clinical leadership, </w:t>
      </w:r>
      <w:r>
        <w:rPr>
          <w:rFonts w:ascii="Arial" w:hAnsi="Arial" w:cs="Arial"/>
          <w:sz w:val="24"/>
          <w:szCs w:val="24"/>
        </w:rPr>
        <w:t>for example,</w:t>
      </w:r>
      <w:r w:rsidRPr="002913D9">
        <w:rPr>
          <w:rFonts w:ascii="Arial" w:hAnsi="Arial" w:cs="Arial"/>
          <w:sz w:val="24"/>
          <w:szCs w:val="24"/>
        </w:rPr>
        <w:t xml:space="preserve"> a short-term service improvement project.</w:t>
      </w:r>
    </w:p>
    <w:p w14:paraId="4B1F87E7" w14:textId="77777777" w:rsidR="00C27E1F" w:rsidRPr="00C27E1F" w:rsidRDefault="00C27E1F" w:rsidP="00945E91">
      <w:pPr>
        <w:spacing w:after="0" w:line="240" w:lineRule="auto"/>
        <w:rPr>
          <w:rFonts w:ascii="Arial" w:hAnsi="Arial" w:cs="Arial"/>
          <w:b/>
          <w:sz w:val="24"/>
          <w:szCs w:val="24"/>
        </w:rPr>
      </w:pPr>
    </w:p>
    <w:p w14:paraId="42441A9C" w14:textId="24A99E3C" w:rsidR="00945E91" w:rsidRDefault="00945E91" w:rsidP="00945E91">
      <w:pPr>
        <w:spacing w:after="0" w:line="240" w:lineRule="auto"/>
        <w:rPr>
          <w:rFonts w:ascii="Arial" w:hAnsi="Arial" w:cs="Arial"/>
          <w:bCs/>
          <w:sz w:val="24"/>
          <w:szCs w:val="24"/>
        </w:rPr>
      </w:pPr>
      <w:r w:rsidRPr="00945E91">
        <w:rPr>
          <w:rFonts w:ascii="Arial" w:hAnsi="Arial" w:cs="Arial"/>
          <w:bCs/>
          <w:sz w:val="24"/>
          <w:szCs w:val="24"/>
        </w:rPr>
        <w:t xml:space="preserve">As the health board as an ambition to be a clinically-led organisation, sabbatical </w:t>
      </w:r>
      <w:r>
        <w:rPr>
          <w:rFonts w:ascii="Arial" w:hAnsi="Arial" w:cs="Arial"/>
          <w:bCs/>
          <w:sz w:val="24"/>
          <w:szCs w:val="24"/>
        </w:rPr>
        <w:t xml:space="preserve">leave </w:t>
      </w:r>
      <w:r w:rsidRPr="00945E91">
        <w:rPr>
          <w:rFonts w:ascii="Arial" w:hAnsi="Arial" w:cs="Arial"/>
          <w:bCs/>
          <w:sz w:val="24"/>
          <w:szCs w:val="24"/>
        </w:rPr>
        <w:t xml:space="preserve">can give clinical leaders, or those aspiring to be, the opportunity to develop the skills they need to be successful in the role. </w:t>
      </w:r>
    </w:p>
    <w:p w14:paraId="00DDD3D0" w14:textId="77777777" w:rsidR="00945E91" w:rsidRPr="00945E91" w:rsidRDefault="00945E91" w:rsidP="00945E91">
      <w:pPr>
        <w:spacing w:after="0" w:line="240" w:lineRule="auto"/>
        <w:rPr>
          <w:rFonts w:ascii="Arial" w:hAnsi="Arial" w:cs="Arial"/>
          <w:bCs/>
          <w:sz w:val="24"/>
          <w:szCs w:val="24"/>
        </w:rPr>
      </w:pPr>
    </w:p>
    <w:p w14:paraId="3D56F953" w14:textId="5F6B968B" w:rsidR="001F7C9A" w:rsidRPr="001F7C9A" w:rsidRDefault="001F7C9A" w:rsidP="001F7C9A">
      <w:pPr>
        <w:spacing w:after="0" w:line="240" w:lineRule="auto"/>
        <w:rPr>
          <w:rFonts w:ascii="Arial" w:hAnsi="Arial" w:cs="Arial"/>
          <w:sz w:val="24"/>
          <w:szCs w:val="24"/>
        </w:rPr>
      </w:pPr>
      <w:r w:rsidRPr="001F7C9A">
        <w:rPr>
          <w:rFonts w:ascii="Arial" w:hAnsi="Arial" w:cs="Arial"/>
          <w:sz w:val="24"/>
          <w:szCs w:val="24"/>
        </w:rPr>
        <w:t xml:space="preserve">The health board’s current sabbatical policy has been in place since 2007. Given the period </w:t>
      </w:r>
      <w:r w:rsidR="00C615B3">
        <w:rPr>
          <w:rFonts w:ascii="Arial" w:hAnsi="Arial" w:cs="Arial"/>
          <w:sz w:val="24"/>
          <w:szCs w:val="24"/>
        </w:rPr>
        <w:t xml:space="preserve">of </w:t>
      </w:r>
      <w:r w:rsidRPr="001F7C9A">
        <w:rPr>
          <w:rFonts w:ascii="Arial" w:hAnsi="Arial" w:cs="Arial"/>
          <w:sz w:val="24"/>
          <w:szCs w:val="24"/>
        </w:rPr>
        <w:t xml:space="preserve">time that has passed and the changing nature of services and sabbatical requirements, it was re-written to bring it more up to </w:t>
      </w:r>
      <w:r w:rsidR="00C615B3">
        <w:rPr>
          <w:rFonts w:ascii="Arial" w:hAnsi="Arial" w:cs="Arial"/>
          <w:sz w:val="24"/>
          <w:szCs w:val="24"/>
        </w:rPr>
        <w:t>date. The revised version makes clear to potential applicants</w:t>
      </w:r>
      <w:r w:rsidRPr="001F7C9A">
        <w:rPr>
          <w:rFonts w:ascii="Arial" w:hAnsi="Arial" w:cs="Arial"/>
          <w:sz w:val="24"/>
          <w:szCs w:val="24"/>
        </w:rPr>
        <w:t>:</w:t>
      </w:r>
    </w:p>
    <w:p w14:paraId="36D8AF99" w14:textId="77777777" w:rsidR="002913D9" w:rsidRPr="002913D9" w:rsidRDefault="002913D9" w:rsidP="002913D9">
      <w:pPr>
        <w:spacing w:after="0" w:line="240" w:lineRule="auto"/>
        <w:rPr>
          <w:rFonts w:ascii="Arial" w:hAnsi="Arial" w:cs="Arial"/>
          <w:sz w:val="24"/>
          <w:szCs w:val="24"/>
        </w:rPr>
      </w:pPr>
    </w:p>
    <w:p w14:paraId="31D542AC" w14:textId="1A01F97F" w:rsidR="002913D9" w:rsidRPr="002913D9" w:rsidRDefault="002913D9" w:rsidP="002913D9">
      <w:pPr>
        <w:pStyle w:val="ListParagraph"/>
        <w:numPr>
          <w:ilvl w:val="0"/>
          <w:numId w:val="12"/>
        </w:numPr>
        <w:spacing w:after="0" w:line="240" w:lineRule="auto"/>
        <w:rPr>
          <w:rFonts w:ascii="Arial" w:hAnsi="Arial" w:cs="Arial"/>
          <w:sz w:val="24"/>
          <w:szCs w:val="24"/>
        </w:rPr>
      </w:pPr>
      <w:r w:rsidRPr="002913D9">
        <w:rPr>
          <w:rFonts w:ascii="Arial" w:hAnsi="Arial" w:cs="Arial"/>
          <w:sz w:val="24"/>
          <w:szCs w:val="24"/>
        </w:rPr>
        <w:t>Purpose of sabbatical leave</w:t>
      </w:r>
      <w:r w:rsidR="00112B80">
        <w:rPr>
          <w:rFonts w:ascii="Arial" w:hAnsi="Arial" w:cs="Arial"/>
          <w:sz w:val="24"/>
          <w:szCs w:val="24"/>
        </w:rPr>
        <w:t>;</w:t>
      </w:r>
    </w:p>
    <w:p w14:paraId="5D6B7BE7" w14:textId="58CD45E4" w:rsidR="002913D9" w:rsidRDefault="002913D9" w:rsidP="002913D9">
      <w:pPr>
        <w:pStyle w:val="ListParagraph"/>
        <w:numPr>
          <w:ilvl w:val="0"/>
          <w:numId w:val="12"/>
        </w:numPr>
        <w:spacing w:after="0" w:line="240" w:lineRule="auto"/>
        <w:rPr>
          <w:rFonts w:ascii="Arial" w:hAnsi="Arial" w:cs="Arial"/>
          <w:sz w:val="24"/>
          <w:szCs w:val="24"/>
        </w:rPr>
      </w:pPr>
      <w:r w:rsidRPr="002913D9">
        <w:rPr>
          <w:rFonts w:ascii="Arial" w:hAnsi="Arial" w:cs="Arial"/>
          <w:sz w:val="24"/>
          <w:szCs w:val="24"/>
        </w:rPr>
        <w:t>Eligibility and entitlement to sabbatical leave</w:t>
      </w:r>
      <w:r w:rsidR="00112B80">
        <w:rPr>
          <w:rFonts w:ascii="Arial" w:hAnsi="Arial" w:cs="Arial"/>
          <w:sz w:val="24"/>
          <w:szCs w:val="24"/>
        </w:rPr>
        <w:t>;</w:t>
      </w:r>
    </w:p>
    <w:p w14:paraId="7F7D2854" w14:textId="55FF23FA" w:rsidR="002913D9" w:rsidRDefault="002913D9" w:rsidP="002913D9">
      <w:pPr>
        <w:pStyle w:val="ListParagraph"/>
        <w:numPr>
          <w:ilvl w:val="0"/>
          <w:numId w:val="12"/>
        </w:numPr>
        <w:spacing w:after="0" w:line="240" w:lineRule="auto"/>
        <w:rPr>
          <w:rFonts w:ascii="Arial" w:hAnsi="Arial" w:cs="Arial"/>
          <w:sz w:val="24"/>
          <w:szCs w:val="24"/>
        </w:rPr>
      </w:pPr>
      <w:r w:rsidRPr="002913D9">
        <w:rPr>
          <w:rFonts w:ascii="Arial" w:hAnsi="Arial" w:cs="Arial"/>
          <w:sz w:val="24"/>
          <w:szCs w:val="24"/>
        </w:rPr>
        <w:t>Terms and conditions and financial support</w:t>
      </w:r>
      <w:r w:rsidR="00112B80">
        <w:rPr>
          <w:rFonts w:ascii="Arial" w:hAnsi="Arial" w:cs="Arial"/>
          <w:sz w:val="24"/>
          <w:szCs w:val="24"/>
        </w:rPr>
        <w:t>;</w:t>
      </w:r>
    </w:p>
    <w:p w14:paraId="01C27B06" w14:textId="38141A18" w:rsidR="00112B80" w:rsidRPr="002913D9" w:rsidRDefault="00112B80" w:rsidP="002913D9">
      <w:pPr>
        <w:pStyle w:val="ListParagraph"/>
        <w:numPr>
          <w:ilvl w:val="0"/>
          <w:numId w:val="12"/>
        </w:numPr>
        <w:spacing w:after="0" w:line="240" w:lineRule="auto"/>
        <w:rPr>
          <w:rFonts w:ascii="Arial" w:hAnsi="Arial" w:cs="Arial"/>
          <w:sz w:val="24"/>
          <w:szCs w:val="24"/>
        </w:rPr>
      </w:pPr>
      <w:r>
        <w:rPr>
          <w:rFonts w:ascii="Arial" w:hAnsi="Arial" w:cs="Arial"/>
          <w:sz w:val="24"/>
          <w:szCs w:val="24"/>
        </w:rPr>
        <w:t>Requirements around returning to work.</w:t>
      </w:r>
    </w:p>
    <w:p w14:paraId="2409421E" w14:textId="77777777" w:rsidR="0044311B" w:rsidRDefault="0044311B" w:rsidP="00653AEC">
      <w:pPr>
        <w:spacing w:after="0" w:line="240" w:lineRule="auto"/>
        <w:rPr>
          <w:rFonts w:ascii="Arial" w:hAnsi="Arial" w:cs="Arial"/>
          <w:color w:val="FF0000"/>
          <w:sz w:val="24"/>
          <w:szCs w:val="24"/>
        </w:rPr>
      </w:pPr>
    </w:p>
    <w:p w14:paraId="112AFAA2" w14:textId="14ED5C94" w:rsidR="00AF536D" w:rsidRDefault="00677E6A" w:rsidP="00653AEC">
      <w:pPr>
        <w:spacing w:after="0" w:line="240" w:lineRule="auto"/>
        <w:rPr>
          <w:rFonts w:ascii="Arial" w:hAnsi="Arial" w:cs="Arial"/>
          <w:sz w:val="24"/>
          <w:szCs w:val="24"/>
        </w:rPr>
      </w:pPr>
      <w:r w:rsidRPr="00C615B3">
        <w:rPr>
          <w:rFonts w:ascii="Arial" w:hAnsi="Arial" w:cs="Arial"/>
          <w:sz w:val="24"/>
          <w:szCs w:val="24"/>
        </w:rPr>
        <w:t xml:space="preserve">An </w:t>
      </w:r>
      <w:r w:rsidR="00502A0B" w:rsidRPr="00C615B3">
        <w:rPr>
          <w:rFonts w:ascii="Arial" w:hAnsi="Arial" w:cs="Arial"/>
          <w:sz w:val="24"/>
          <w:szCs w:val="24"/>
        </w:rPr>
        <w:t xml:space="preserve">early draft discussed with the Local Negotiating Committee (LNC) Chair and Head </w:t>
      </w:r>
      <w:r w:rsidR="00502A0B" w:rsidRPr="00396DD1">
        <w:rPr>
          <w:rFonts w:ascii="Arial" w:hAnsi="Arial" w:cs="Arial"/>
          <w:sz w:val="24"/>
          <w:szCs w:val="24"/>
        </w:rPr>
        <w:t>of Relations for the British Medical Association (BMA)</w:t>
      </w:r>
      <w:r w:rsidR="00502A0B">
        <w:rPr>
          <w:rFonts w:ascii="Arial" w:hAnsi="Arial" w:cs="Arial"/>
          <w:sz w:val="24"/>
          <w:szCs w:val="24"/>
        </w:rPr>
        <w:t xml:space="preserve"> </w:t>
      </w:r>
      <w:r w:rsidR="000248FA">
        <w:rPr>
          <w:rFonts w:ascii="Arial" w:hAnsi="Arial" w:cs="Arial"/>
          <w:sz w:val="24"/>
          <w:szCs w:val="24"/>
        </w:rPr>
        <w:t xml:space="preserve">to discuss their suggestions and changes. Once they were happy with the policy, it was shared with the LNC members for further comments. The main area of change based on these </w:t>
      </w:r>
      <w:r w:rsidR="000248FA">
        <w:rPr>
          <w:rFonts w:ascii="Arial" w:hAnsi="Arial" w:cs="Arial"/>
          <w:sz w:val="24"/>
          <w:szCs w:val="24"/>
        </w:rPr>
        <w:lastRenderedPageBreak/>
        <w:t xml:space="preserve">discussions was to remove the information around unpaid </w:t>
      </w:r>
      <w:r w:rsidR="0003036E">
        <w:rPr>
          <w:rFonts w:ascii="Arial" w:hAnsi="Arial" w:cs="Arial"/>
          <w:sz w:val="24"/>
          <w:szCs w:val="24"/>
        </w:rPr>
        <w:t>sabbatical</w:t>
      </w:r>
      <w:r w:rsidR="000248FA">
        <w:rPr>
          <w:rFonts w:ascii="Arial" w:hAnsi="Arial" w:cs="Arial"/>
          <w:sz w:val="24"/>
          <w:szCs w:val="24"/>
        </w:rPr>
        <w:t xml:space="preserve"> leave, as this was covered in the </w:t>
      </w:r>
      <w:r w:rsidR="00FD0849">
        <w:rPr>
          <w:rFonts w:ascii="Arial" w:hAnsi="Arial" w:cs="Arial"/>
          <w:sz w:val="24"/>
          <w:szCs w:val="24"/>
        </w:rPr>
        <w:t xml:space="preserve">career break policy, and also to make clear the approval process. While the clinical leads/directors and service groups can support a request for sabbatical leave, only the LNC can approve the </w:t>
      </w:r>
      <w:r w:rsidR="0003036E">
        <w:rPr>
          <w:rFonts w:ascii="Arial" w:hAnsi="Arial" w:cs="Arial"/>
          <w:sz w:val="24"/>
          <w:szCs w:val="24"/>
        </w:rPr>
        <w:t xml:space="preserve">application. </w:t>
      </w:r>
      <w:r w:rsidR="00F55E28">
        <w:rPr>
          <w:rFonts w:ascii="Arial" w:hAnsi="Arial" w:cs="Arial"/>
          <w:sz w:val="24"/>
          <w:szCs w:val="24"/>
        </w:rPr>
        <w:t xml:space="preserve">A review procedure is in place should someone chose to appeal the decision. </w:t>
      </w:r>
    </w:p>
    <w:p w14:paraId="568A8F73" w14:textId="77777777" w:rsidR="0003036E" w:rsidRDefault="0003036E" w:rsidP="00653AEC">
      <w:pPr>
        <w:spacing w:after="0" w:line="240" w:lineRule="auto"/>
        <w:rPr>
          <w:rFonts w:ascii="Arial" w:hAnsi="Arial" w:cs="Arial"/>
          <w:sz w:val="24"/>
          <w:szCs w:val="24"/>
        </w:rPr>
      </w:pPr>
    </w:p>
    <w:p w14:paraId="5B73883C" w14:textId="7601F5A1" w:rsidR="0003036E" w:rsidRPr="0072604C" w:rsidRDefault="0003036E" w:rsidP="00653AEC">
      <w:pPr>
        <w:spacing w:after="0" w:line="240" w:lineRule="auto"/>
        <w:rPr>
          <w:rFonts w:ascii="Arial" w:hAnsi="Arial" w:cs="Arial"/>
          <w:color w:val="FF0000"/>
          <w:sz w:val="24"/>
          <w:szCs w:val="24"/>
        </w:rPr>
      </w:pPr>
      <w:r>
        <w:rPr>
          <w:rFonts w:ascii="Arial" w:hAnsi="Arial" w:cs="Arial"/>
          <w:sz w:val="24"/>
          <w:szCs w:val="24"/>
        </w:rPr>
        <w:t xml:space="preserve">The LNC agreed the final policy </w:t>
      </w:r>
      <w:r w:rsidR="00DF6022" w:rsidRPr="00DF6022">
        <w:rPr>
          <w:rFonts w:ascii="Arial" w:hAnsi="Arial" w:cs="Arial"/>
          <w:b/>
          <w:bCs/>
          <w:sz w:val="24"/>
          <w:szCs w:val="24"/>
        </w:rPr>
        <w:t>(appendix one)</w:t>
      </w:r>
      <w:r w:rsidR="00DF6022">
        <w:rPr>
          <w:rFonts w:ascii="Arial" w:hAnsi="Arial" w:cs="Arial"/>
          <w:sz w:val="24"/>
          <w:szCs w:val="24"/>
        </w:rPr>
        <w:t xml:space="preserve"> </w:t>
      </w:r>
      <w:r>
        <w:rPr>
          <w:rFonts w:ascii="Arial" w:hAnsi="Arial" w:cs="Arial"/>
          <w:sz w:val="24"/>
          <w:szCs w:val="24"/>
        </w:rPr>
        <w:t>at its meeting on 12</w:t>
      </w:r>
      <w:r w:rsidRPr="0003036E">
        <w:rPr>
          <w:rFonts w:ascii="Arial" w:hAnsi="Arial" w:cs="Arial"/>
          <w:sz w:val="24"/>
          <w:szCs w:val="24"/>
          <w:vertAlign w:val="superscript"/>
        </w:rPr>
        <w:t>th</w:t>
      </w:r>
      <w:r>
        <w:rPr>
          <w:rFonts w:ascii="Arial" w:hAnsi="Arial" w:cs="Arial"/>
          <w:sz w:val="24"/>
          <w:szCs w:val="24"/>
        </w:rPr>
        <w:t xml:space="preserve"> November 2024 and</w:t>
      </w:r>
      <w:r w:rsidR="00DF6022">
        <w:rPr>
          <w:rFonts w:ascii="Arial" w:hAnsi="Arial" w:cs="Arial"/>
          <w:sz w:val="24"/>
          <w:szCs w:val="24"/>
        </w:rPr>
        <w:t>,</w:t>
      </w:r>
      <w:r>
        <w:rPr>
          <w:rFonts w:ascii="Arial" w:hAnsi="Arial" w:cs="Arial"/>
          <w:sz w:val="24"/>
          <w:szCs w:val="24"/>
        </w:rPr>
        <w:t xml:space="preserve"> subject to ratification from the Workforce and OD Committee, is now ready for implementation. </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8" w14:textId="3A853ADF" w:rsidR="00653AEC" w:rsidRPr="000031B2" w:rsidRDefault="000031B2" w:rsidP="00653AEC">
      <w:pPr>
        <w:spacing w:after="0" w:line="240" w:lineRule="auto"/>
        <w:rPr>
          <w:rFonts w:ascii="Arial" w:hAnsi="Arial" w:cs="Arial"/>
          <w:b/>
          <w:sz w:val="24"/>
          <w:szCs w:val="24"/>
        </w:rPr>
      </w:pPr>
      <w:r w:rsidRPr="000031B2">
        <w:rPr>
          <w:rFonts w:ascii="Arial" w:hAnsi="Arial" w:cs="Arial"/>
          <w:sz w:val="24"/>
          <w:szCs w:val="24"/>
        </w:rPr>
        <w:t>There are no financial implications associated with this report</w:t>
      </w:r>
      <w:r w:rsidR="00960C44">
        <w:rPr>
          <w:rFonts w:ascii="Arial" w:hAnsi="Arial" w:cs="Arial"/>
          <w:sz w:val="24"/>
          <w:szCs w:val="24"/>
        </w:rPr>
        <w:t xml:space="preserve"> however the policy is clear that </w:t>
      </w:r>
      <w:r w:rsidR="004A51EA">
        <w:rPr>
          <w:rFonts w:ascii="Arial" w:hAnsi="Arial" w:cs="Arial"/>
          <w:sz w:val="24"/>
          <w:szCs w:val="24"/>
        </w:rPr>
        <w:t>a</w:t>
      </w:r>
      <w:r w:rsidR="004A51EA" w:rsidRPr="006E262F">
        <w:rPr>
          <w:rFonts w:ascii="Arial" w:hAnsi="Arial" w:cs="Arial"/>
          <w:sz w:val="24"/>
          <w:szCs w:val="24"/>
        </w:rPr>
        <w:t>ny funding will be managed by the Service Group Medical Director and Executive Medical Director</w:t>
      </w:r>
      <w:r w:rsidR="004A51EA">
        <w:rPr>
          <w:rFonts w:ascii="Arial" w:hAnsi="Arial" w:cs="Arial"/>
          <w:sz w:val="24"/>
          <w:szCs w:val="24"/>
        </w:rPr>
        <w:t>, and a</w:t>
      </w:r>
      <w:r w:rsidR="004A51EA" w:rsidRPr="006E262F">
        <w:rPr>
          <w:rFonts w:ascii="Arial" w:hAnsi="Arial" w:cs="Arial"/>
          <w:sz w:val="24"/>
          <w:szCs w:val="24"/>
        </w:rPr>
        <w:t xml:space="preserve"> lack of funding should not preclude sabbaticals being granted by the health board.</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83B85DC" w14:textId="77777777" w:rsidR="000031B2" w:rsidRPr="00112B80" w:rsidRDefault="000031B2" w:rsidP="000031B2">
      <w:pPr>
        <w:spacing w:after="0" w:line="240" w:lineRule="auto"/>
        <w:ind w:right="96"/>
        <w:rPr>
          <w:rFonts w:ascii="Arial" w:hAnsi="Arial" w:cs="Arial"/>
          <w:sz w:val="24"/>
          <w:szCs w:val="24"/>
        </w:rPr>
      </w:pPr>
      <w:r w:rsidRPr="00112B80">
        <w:rPr>
          <w:rFonts w:ascii="Arial" w:hAnsi="Arial" w:cs="Arial"/>
          <w:sz w:val="24"/>
          <w:szCs w:val="24"/>
        </w:rPr>
        <w:t>Members are asked to:</w:t>
      </w:r>
    </w:p>
    <w:p w14:paraId="6E8AED56" w14:textId="77777777" w:rsidR="000031B2" w:rsidRPr="00112B80" w:rsidRDefault="000031B2" w:rsidP="000031B2">
      <w:pPr>
        <w:pStyle w:val="ListParagraph"/>
        <w:numPr>
          <w:ilvl w:val="0"/>
          <w:numId w:val="13"/>
        </w:numPr>
        <w:spacing w:after="0" w:line="240" w:lineRule="auto"/>
        <w:ind w:right="96"/>
        <w:rPr>
          <w:rFonts w:ascii="Arial" w:hAnsi="Arial" w:cs="Arial"/>
          <w:sz w:val="24"/>
          <w:szCs w:val="24"/>
        </w:rPr>
      </w:pPr>
      <w:r w:rsidRPr="00112B80">
        <w:rPr>
          <w:rFonts w:ascii="Arial" w:hAnsi="Arial" w:cs="Arial"/>
          <w:b/>
          <w:bCs/>
          <w:sz w:val="24"/>
          <w:szCs w:val="24"/>
        </w:rPr>
        <w:t>ACKNOWLEDGE</w:t>
      </w:r>
      <w:r w:rsidRPr="00112B80">
        <w:rPr>
          <w:rFonts w:ascii="Arial" w:hAnsi="Arial" w:cs="Arial"/>
          <w:sz w:val="24"/>
          <w:szCs w:val="24"/>
        </w:rPr>
        <w:t xml:space="preserve"> the revised sabbatical policy has been discussed and agreed by the LNC in November 2024;</w:t>
      </w:r>
    </w:p>
    <w:p w14:paraId="62BFE0B8" w14:textId="77777777" w:rsidR="000031B2" w:rsidRPr="00112B80" w:rsidRDefault="000031B2" w:rsidP="000031B2">
      <w:pPr>
        <w:pStyle w:val="ListParagraph"/>
        <w:numPr>
          <w:ilvl w:val="0"/>
          <w:numId w:val="13"/>
        </w:numPr>
        <w:spacing w:after="0" w:line="240" w:lineRule="auto"/>
        <w:ind w:right="96"/>
        <w:rPr>
          <w:rFonts w:ascii="Arial" w:hAnsi="Arial" w:cs="Arial"/>
          <w:sz w:val="24"/>
          <w:szCs w:val="24"/>
        </w:rPr>
      </w:pPr>
      <w:r w:rsidRPr="00112B80">
        <w:rPr>
          <w:rFonts w:ascii="Arial" w:hAnsi="Arial" w:cs="Arial"/>
          <w:b/>
          <w:bCs/>
          <w:sz w:val="24"/>
          <w:szCs w:val="24"/>
        </w:rPr>
        <w:t>RATIFY</w:t>
      </w:r>
      <w:r w:rsidRPr="00112B80">
        <w:rPr>
          <w:rFonts w:ascii="Arial" w:hAnsi="Arial" w:cs="Arial"/>
          <w:sz w:val="24"/>
          <w:szCs w:val="24"/>
        </w:rPr>
        <w:t xml:space="preserve"> the revised sabbatical policy for implementation.</w:t>
      </w:r>
    </w:p>
    <w:p w14:paraId="6D29042C" w14:textId="77777777" w:rsidR="00C33A04" w:rsidRDefault="00C33A04" w:rsidP="00653AEC">
      <w:pPr>
        <w:spacing w:after="0" w:line="240" w:lineRule="auto"/>
        <w:jc w:val="center"/>
      </w:pPr>
    </w:p>
    <w:p w14:paraId="1B89AA72" w14:textId="77777777" w:rsidR="000031B2" w:rsidRDefault="000031B2" w:rsidP="00653AEC">
      <w:pPr>
        <w:spacing w:after="0" w:line="240" w:lineRule="auto"/>
        <w:jc w:val="center"/>
      </w:pPr>
    </w:p>
    <w:p w14:paraId="7A5CE692" w14:textId="77777777" w:rsidR="000031B2" w:rsidRDefault="000031B2" w:rsidP="00653AEC">
      <w:pPr>
        <w:spacing w:after="0" w:line="240" w:lineRule="auto"/>
        <w:jc w:val="center"/>
      </w:pPr>
    </w:p>
    <w:p w14:paraId="679007B6" w14:textId="77777777" w:rsidR="000031B2" w:rsidRDefault="000031B2" w:rsidP="00653AEC">
      <w:pPr>
        <w:spacing w:after="0" w:line="240" w:lineRule="auto"/>
        <w:jc w:val="center"/>
      </w:pPr>
    </w:p>
    <w:p w14:paraId="5173278E" w14:textId="77777777" w:rsidR="000031B2" w:rsidRDefault="000031B2" w:rsidP="00653AEC">
      <w:pPr>
        <w:spacing w:after="0" w:line="240" w:lineRule="auto"/>
        <w:jc w:val="center"/>
      </w:pPr>
    </w:p>
    <w:p w14:paraId="18F993A0" w14:textId="77777777" w:rsidR="000031B2" w:rsidRDefault="000031B2" w:rsidP="00653AEC">
      <w:pPr>
        <w:spacing w:after="0" w:line="240" w:lineRule="auto"/>
        <w:jc w:val="center"/>
      </w:pPr>
    </w:p>
    <w:p w14:paraId="7391CA43" w14:textId="77777777" w:rsidR="000031B2" w:rsidRDefault="000031B2" w:rsidP="00653AEC">
      <w:pPr>
        <w:spacing w:after="0" w:line="240" w:lineRule="auto"/>
        <w:jc w:val="center"/>
      </w:pPr>
    </w:p>
    <w:p w14:paraId="70DB6197" w14:textId="77777777" w:rsidR="000031B2" w:rsidRDefault="000031B2" w:rsidP="00653AEC">
      <w:pPr>
        <w:spacing w:after="0" w:line="240" w:lineRule="auto"/>
        <w:jc w:val="center"/>
      </w:pPr>
    </w:p>
    <w:p w14:paraId="3349D132" w14:textId="77777777" w:rsidR="000031B2" w:rsidRDefault="000031B2" w:rsidP="00653AEC">
      <w:pPr>
        <w:spacing w:after="0" w:line="240" w:lineRule="auto"/>
        <w:jc w:val="center"/>
      </w:pPr>
    </w:p>
    <w:p w14:paraId="25C0D735" w14:textId="77777777" w:rsidR="000031B2" w:rsidRDefault="000031B2" w:rsidP="00653AEC">
      <w:pPr>
        <w:spacing w:after="0" w:line="240" w:lineRule="auto"/>
        <w:jc w:val="center"/>
      </w:pPr>
    </w:p>
    <w:p w14:paraId="7015843B" w14:textId="77777777" w:rsidR="000031B2" w:rsidRDefault="000031B2" w:rsidP="00653AEC">
      <w:pPr>
        <w:spacing w:after="0" w:line="240" w:lineRule="auto"/>
        <w:jc w:val="center"/>
      </w:pPr>
    </w:p>
    <w:p w14:paraId="0BED2548" w14:textId="77777777" w:rsidR="000031B2" w:rsidRDefault="000031B2" w:rsidP="00653AEC">
      <w:pPr>
        <w:spacing w:after="0" w:line="240" w:lineRule="auto"/>
        <w:jc w:val="center"/>
      </w:pPr>
    </w:p>
    <w:p w14:paraId="7ABEBA08" w14:textId="77777777" w:rsidR="000031B2" w:rsidRDefault="000031B2" w:rsidP="00653AEC">
      <w:pPr>
        <w:spacing w:after="0" w:line="240" w:lineRule="auto"/>
        <w:jc w:val="center"/>
      </w:pPr>
    </w:p>
    <w:p w14:paraId="7D4592B7" w14:textId="77777777" w:rsidR="000031B2" w:rsidRDefault="000031B2" w:rsidP="00653AEC">
      <w:pPr>
        <w:spacing w:after="0" w:line="240" w:lineRule="auto"/>
        <w:jc w:val="center"/>
      </w:pPr>
    </w:p>
    <w:p w14:paraId="1E25AD63" w14:textId="77777777" w:rsidR="000031B2" w:rsidRDefault="000031B2" w:rsidP="00653AEC">
      <w:pPr>
        <w:spacing w:after="0" w:line="240" w:lineRule="auto"/>
        <w:jc w:val="center"/>
      </w:pPr>
    </w:p>
    <w:p w14:paraId="1E45E6BC" w14:textId="77777777" w:rsidR="000031B2" w:rsidRDefault="000031B2" w:rsidP="00653AEC">
      <w:pPr>
        <w:spacing w:after="0" w:line="240" w:lineRule="auto"/>
        <w:jc w:val="center"/>
      </w:pPr>
    </w:p>
    <w:p w14:paraId="086D6153" w14:textId="77777777" w:rsidR="000031B2" w:rsidRDefault="000031B2" w:rsidP="00653AEC">
      <w:pPr>
        <w:spacing w:after="0" w:line="240" w:lineRule="auto"/>
        <w:jc w:val="center"/>
      </w:pPr>
    </w:p>
    <w:p w14:paraId="6A6FE3BF" w14:textId="77777777" w:rsidR="000031B2" w:rsidRDefault="000031B2" w:rsidP="00653AEC">
      <w:pPr>
        <w:spacing w:after="0" w:line="240" w:lineRule="auto"/>
        <w:jc w:val="center"/>
      </w:pPr>
    </w:p>
    <w:p w14:paraId="2DFC4B2B" w14:textId="77777777" w:rsidR="000031B2" w:rsidRDefault="000031B2" w:rsidP="00653AEC">
      <w:pPr>
        <w:spacing w:after="0" w:line="240" w:lineRule="auto"/>
        <w:jc w:val="center"/>
      </w:pPr>
    </w:p>
    <w:p w14:paraId="22651AC8" w14:textId="77777777" w:rsidR="000031B2" w:rsidRDefault="000031B2" w:rsidP="00653AEC">
      <w:pPr>
        <w:spacing w:after="0" w:line="240" w:lineRule="auto"/>
        <w:jc w:val="center"/>
      </w:pPr>
    </w:p>
    <w:p w14:paraId="5DCCEC12" w14:textId="77777777" w:rsidR="000031B2" w:rsidRDefault="000031B2" w:rsidP="00653AEC">
      <w:pPr>
        <w:spacing w:after="0" w:line="240" w:lineRule="auto"/>
        <w:jc w:val="center"/>
      </w:pPr>
    </w:p>
    <w:p w14:paraId="43627AA2" w14:textId="77777777" w:rsidR="000031B2" w:rsidRDefault="000031B2" w:rsidP="00653AEC">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96B15AE" w14:textId="77777777" w:rsidR="00C466F5" w:rsidRDefault="00C466F5"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778E8CAF" w:rsidR="00F5324A" w:rsidRPr="00FA0CA9" w:rsidRDefault="004A51EA" w:rsidP="00DE084D">
            <w:pPr>
              <w:rPr>
                <w:rFonts w:ascii="Arial" w:hAnsi="Arial" w:cs="Arial"/>
                <w:b/>
                <w:sz w:val="24"/>
                <w:szCs w:val="24"/>
              </w:rPr>
            </w:pPr>
            <w:r w:rsidRPr="00DE084D">
              <w:rPr>
                <w:rFonts w:ascii="Arial" w:hAnsi="Arial" w:cs="Arial"/>
                <w:sz w:val="24"/>
                <w:szCs w:val="24"/>
              </w:rPr>
              <w:t xml:space="preserve">The health board has a 10-year vision to be a high quality, clinically-led organisation. </w:t>
            </w:r>
            <w:r w:rsidR="00DE084D" w:rsidRPr="00DE084D">
              <w:rPr>
                <w:rFonts w:ascii="Arial" w:hAnsi="Arial" w:cs="Arial"/>
                <w:bCs/>
                <w:sz w:val="24"/>
                <w:szCs w:val="24"/>
              </w:rPr>
              <w:t xml:space="preserve">Sabbatical leave can give clinical leaders, or those aspiring to be, the opportunity to develop the skills they need to be successful in the role and enhance their patient care.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2CD226A3" w:rsidR="00F5324A" w:rsidRPr="004A51EA" w:rsidRDefault="004A51EA" w:rsidP="004A51EA">
            <w:pPr>
              <w:rPr>
                <w:rFonts w:ascii="Arial" w:hAnsi="Arial" w:cs="Arial"/>
                <w:b/>
                <w:sz w:val="24"/>
                <w:szCs w:val="24"/>
              </w:rPr>
            </w:pPr>
            <w:r w:rsidRPr="000031B2">
              <w:rPr>
                <w:rFonts w:ascii="Arial" w:hAnsi="Arial" w:cs="Arial"/>
                <w:sz w:val="24"/>
                <w:szCs w:val="24"/>
              </w:rPr>
              <w:t>There are no financial implications associated with this report</w:t>
            </w:r>
            <w:r>
              <w:rPr>
                <w:rFonts w:ascii="Arial" w:hAnsi="Arial" w:cs="Arial"/>
                <w:sz w:val="24"/>
                <w:szCs w:val="24"/>
              </w:rPr>
              <w:t xml:space="preserve"> however the policy is clear that a</w:t>
            </w:r>
            <w:r w:rsidRPr="006E262F">
              <w:rPr>
                <w:rFonts w:ascii="Arial" w:hAnsi="Arial" w:cs="Arial"/>
                <w:sz w:val="24"/>
                <w:szCs w:val="24"/>
              </w:rPr>
              <w:t>ny funding will be managed by the Service Group Medical Director and Executive Medical Director</w:t>
            </w:r>
            <w:r>
              <w:rPr>
                <w:rFonts w:ascii="Arial" w:hAnsi="Arial" w:cs="Arial"/>
                <w:sz w:val="24"/>
                <w:szCs w:val="24"/>
              </w:rPr>
              <w:t>, and a</w:t>
            </w:r>
            <w:r w:rsidRPr="006E262F">
              <w:rPr>
                <w:rFonts w:ascii="Arial" w:hAnsi="Arial" w:cs="Arial"/>
                <w:sz w:val="24"/>
                <w:szCs w:val="24"/>
              </w:rPr>
              <w:t xml:space="preserve"> lack of funding should not preclude sabbaticals being granted by the health board.</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28D9472E" w14:textId="77777777" w:rsidR="006D4DDB" w:rsidRPr="002913D9" w:rsidRDefault="006D4DDB" w:rsidP="006D4DDB">
            <w:pPr>
              <w:rPr>
                <w:rFonts w:ascii="Arial" w:hAnsi="Arial" w:cs="Arial"/>
                <w:sz w:val="24"/>
                <w:szCs w:val="24"/>
              </w:rPr>
            </w:pPr>
            <w:r w:rsidRPr="002913D9">
              <w:rPr>
                <w:rFonts w:ascii="Arial" w:hAnsi="Arial" w:cs="Arial"/>
                <w:sz w:val="24"/>
                <w:szCs w:val="24"/>
              </w:rPr>
              <w:t>The Amended National Consultant Contract in Wales entitles all substantive employees (including honorary contract holders) within NHS Wales, the opportunity to seek a paid sabbatical for a period of up to three months to undertake activities away from their normal duties, which will subsequently benefit their patient care</w:t>
            </w:r>
            <w:r>
              <w:rPr>
                <w:rFonts w:ascii="Arial" w:hAnsi="Arial" w:cs="Arial"/>
                <w:sz w:val="24"/>
                <w:szCs w:val="24"/>
              </w:rPr>
              <w:t>.</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4E4F5ECA" w:rsidR="00653AEC" w:rsidRPr="006D4DDB" w:rsidRDefault="006D4DDB" w:rsidP="00653AEC">
            <w:pPr>
              <w:ind w:right="96"/>
              <w:rPr>
                <w:rFonts w:ascii="Arial" w:hAnsi="Arial" w:cs="Arial"/>
                <w:sz w:val="24"/>
                <w:szCs w:val="24"/>
              </w:rPr>
            </w:pPr>
            <w:r w:rsidRPr="006D4DDB">
              <w:rPr>
                <w:rFonts w:ascii="Arial" w:hAnsi="Arial" w:cs="Arial"/>
                <w:sz w:val="24"/>
                <w:szCs w:val="24"/>
              </w:rPr>
              <w:t xml:space="preserve">Backfill arrangements will be considered as part of the decision making to ensure there is no impact on clinical services.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5388080C" w:rsidR="00F5324A" w:rsidRPr="00FA0CA9" w:rsidRDefault="002F4600" w:rsidP="002F4600">
            <w:pPr>
              <w:ind w:right="96"/>
              <w:rPr>
                <w:rFonts w:ascii="Arial" w:hAnsi="Arial" w:cs="Arial"/>
                <w:color w:val="FF0000"/>
                <w:sz w:val="24"/>
                <w:szCs w:val="24"/>
              </w:rPr>
            </w:pPr>
            <w:r w:rsidRPr="002F4600">
              <w:rPr>
                <w:rFonts w:ascii="Arial" w:hAnsi="Arial" w:cs="Arial"/>
                <w:sz w:val="24"/>
                <w:szCs w:val="24"/>
              </w:rPr>
              <w:t>Sabbatical</w:t>
            </w:r>
            <w:r w:rsidR="00DE084D" w:rsidRPr="002F4600">
              <w:rPr>
                <w:rFonts w:ascii="Arial" w:hAnsi="Arial" w:cs="Arial"/>
                <w:sz w:val="24"/>
                <w:szCs w:val="24"/>
              </w:rPr>
              <w:t xml:space="preserve"> </w:t>
            </w:r>
            <w:r w:rsidRPr="002F4600">
              <w:rPr>
                <w:rFonts w:ascii="Arial" w:hAnsi="Arial" w:cs="Arial"/>
                <w:sz w:val="24"/>
                <w:szCs w:val="24"/>
              </w:rPr>
              <w:t>leave</w:t>
            </w:r>
            <w:r w:rsidR="00DE084D" w:rsidRPr="002F4600">
              <w:rPr>
                <w:rFonts w:ascii="Arial" w:hAnsi="Arial" w:cs="Arial"/>
                <w:sz w:val="24"/>
                <w:szCs w:val="24"/>
              </w:rPr>
              <w:t xml:space="preserve"> is an opportunity to </w:t>
            </w:r>
            <w:r w:rsidRPr="002F4600">
              <w:rPr>
                <w:rFonts w:ascii="Arial" w:hAnsi="Arial" w:cs="Arial"/>
                <w:sz w:val="24"/>
                <w:szCs w:val="24"/>
              </w:rPr>
              <w:t>enhance</w:t>
            </w:r>
            <w:r w:rsidR="00DE084D" w:rsidRPr="002F4600">
              <w:rPr>
                <w:rFonts w:ascii="Arial" w:hAnsi="Arial" w:cs="Arial"/>
                <w:sz w:val="24"/>
                <w:szCs w:val="24"/>
              </w:rPr>
              <w:t xml:space="preserve"> a person’s experience and skills to further develop the service they provide to</w:t>
            </w:r>
            <w:r w:rsidRPr="002F4600">
              <w:rPr>
                <w:rFonts w:ascii="Arial" w:hAnsi="Arial" w:cs="Arial"/>
                <w:sz w:val="24"/>
                <w:szCs w:val="24"/>
              </w:rPr>
              <w:t xml:space="preserve"> patients for the longer-term.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9" w14:textId="00432444" w:rsidR="00653AEC" w:rsidRPr="00DA65C9" w:rsidRDefault="006D4DDB" w:rsidP="00653AEC">
            <w:pPr>
              <w:ind w:right="96"/>
              <w:rPr>
                <w:rFonts w:ascii="Arial" w:hAnsi="Arial" w:cs="Arial"/>
                <w:sz w:val="24"/>
                <w:szCs w:val="24"/>
              </w:rPr>
            </w:pPr>
            <w:r w:rsidRPr="00DA65C9">
              <w:rPr>
                <w:rFonts w:ascii="Arial" w:hAnsi="Arial" w:cs="Arial"/>
                <w:sz w:val="24"/>
                <w:szCs w:val="24"/>
              </w:rPr>
              <w:t>First report to the committee</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69CD2FAA" w:rsidR="00653AEC" w:rsidRPr="00DA65C9" w:rsidRDefault="006D4DDB" w:rsidP="00653AEC">
            <w:pPr>
              <w:ind w:right="96"/>
              <w:rPr>
                <w:rFonts w:ascii="Arial" w:hAnsi="Arial" w:cs="Arial"/>
                <w:sz w:val="24"/>
                <w:szCs w:val="24"/>
              </w:rPr>
            </w:pPr>
            <w:r w:rsidRPr="00DA65C9">
              <w:rPr>
                <w:rFonts w:ascii="Arial" w:hAnsi="Arial" w:cs="Arial"/>
                <w:sz w:val="24"/>
                <w:szCs w:val="24"/>
              </w:rPr>
              <w:t xml:space="preserve">Appendix </w:t>
            </w:r>
            <w:r w:rsidR="00DA65C9" w:rsidRPr="00DA65C9">
              <w:rPr>
                <w:rFonts w:ascii="Arial" w:hAnsi="Arial" w:cs="Arial"/>
                <w:sz w:val="24"/>
                <w:szCs w:val="24"/>
              </w:rPr>
              <w:t>one – Sabbatical Policy</w:t>
            </w:r>
          </w:p>
          <w:p w14:paraId="6D29049E" w14:textId="77777777" w:rsidR="00653AEC" w:rsidRPr="00DA65C9"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1CF30" w14:textId="77777777" w:rsidR="00EF31AD" w:rsidRDefault="00EF31AD" w:rsidP="00C107F2">
      <w:pPr>
        <w:spacing w:after="0" w:line="240" w:lineRule="auto"/>
      </w:pPr>
      <w:r>
        <w:separator/>
      </w:r>
    </w:p>
  </w:endnote>
  <w:endnote w:type="continuationSeparator" w:id="0">
    <w:p w14:paraId="48DA71A3" w14:textId="77777777" w:rsidR="00EF31AD" w:rsidRDefault="00EF31A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AB2EC" w14:textId="77777777" w:rsidR="0057139D" w:rsidRDefault="005713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78B9ED49" w14:textId="7C4B6C44" w:rsidR="0057139D" w:rsidRDefault="0057139D" w:rsidP="0057139D">
        <w:pPr>
          <w:pStyle w:val="Footer"/>
        </w:pPr>
        <w:r w:rsidRPr="00767E3E">
          <w:rPr>
            <w:noProof/>
            <w:lang w:eastAsia="en-GB"/>
          </w:rPr>
          <w:drawing>
            <wp:anchor distT="0" distB="0" distL="114300" distR="114300" simplePos="0" relativeHeight="251661312" behindDoc="1" locked="0" layoutInCell="1" allowOverlap="1" wp14:anchorId="618B8EA9" wp14:editId="41ECC6E8">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0FD10A79" w14:textId="77777777" w:rsidR="0057139D" w:rsidRDefault="0057139D" w:rsidP="0057139D">
    <w:pPr>
      <w:pStyle w:val="Footer"/>
      <w:jc w:val="right"/>
    </w:pPr>
    <w:r>
      <w:t>Workforce and OD Committee – 18</w:t>
    </w:r>
    <w:r w:rsidRPr="00467E69">
      <w:rPr>
        <w:vertAlign w:val="superscript"/>
      </w:rPr>
      <w:t>th</w:t>
    </w:r>
    <w:r>
      <w:t xml:space="preserve"> December 2024</w:t>
    </w:r>
  </w:p>
  <w:sdt>
    <w:sdtPr>
      <w:id w:val="-1200319489"/>
      <w:docPartObj>
        <w:docPartGallery w:val="Page Numbers (Bottom of Page)"/>
        <w:docPartUnique/>
      </w:docPartObj>
    </w:sdtPr>
    <w:sdtContent>
      <w:sdt>
        <w:sdtPr>
          <w:id w:val="-1769616900"/>
          <w:docPartObj>
            <w:docPartGallery w:val="Page Numbers (Top of Page)"/>
            <w:docPartUnique/>
          </w:docPartObj>
        </w:sdtPr>
        <w:sdtContent>
          <w:p w14:paraId="11F62728" w14:textId="2692790C" w:rsidR="0057139D" w:rsidRDefault="0057139D">
            <w:pPr>
              <w:pStyle w:val="Footer"/>
              <w:jc w:val="right"/>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6D2904A9" w14:textId="50601AEF" w:rsidR="003324CB" w:rsidRDefault="003324CB"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AC51C" w14:textId="77777777" w:rsidR="0057139D" w:rsidRDefault="005713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7B084" w14:textId="77777777" w:rsidR="00EF31AD" w:rsidRDefault="00EF31AD" w:rsidP="00C107F2">
      <w:pPr>
        <w:spacing w:after="0" w:line="240" w:lineRule="auto"/>
      </w:pPr>
      <w:r>
        <w:separator/>
      </w:r>
    </w:p>
  </w:footnote>
  <w:footnote w:type="continuationSeparator" w:id="0">
    <w:p w14:paraId="70834E2C" w14:textId="77777777" w:rsidR="00EF31AD" w:rsidRDefault="00EF31A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F020F" w14:textId="77777777" w:rsidR="0057139D" w:rsidRDefault="005713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B22F3" w14:textId="77777777" w:rsidR="0057139D" w:rsidRDefault="005713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01A5"/>
    <w:multiLevelType w:val="hybridMultilevel"/>
    <w:tmpl w:val="72882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976C3"/>
    <w:multiLevelType w:val="hybridMultilevel"/>
    <w:tmpl w:val="C3A2A6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D146D6"/>
    <w:multiLevelType w:val="hybridMultilevel"/>
    <w:tmpl w:val="8BF00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617A3E"/>
    <w:multiLevelType w:val="hybridMultilevel"/>
    <w:tmpl w:val="FD9AC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5"/>
  </w:num>
  <w:num w:numId="5">
    <w:abstractNumId w:val="4"/>
  </w:num>
  <w:num w:numId="6">
    <w:abstractNumId w:val="12"/>
  </w:num>
  <w:num w:numId="7">
    <w:abstractNumId w:val="13"/>
  </w:num>
  <w:num w:numId="8">
    <w:abstractNumId w:val="9"/>
  </w:num>
  <w:num w:numId="9">
    <w:abstractNumId w:val="10"/>
  </w:num>
  <w:num w:numId="10">
    <w:abstractNumId w:val="11"/>
  </w:num>
  <w:num w:numId="11">
    <w:abstractNumId w:val="1"/>
  </w:num>
  <w:num w:numId="12">
    <w:abstractNumId w:val="8"/>
  </w:num>
  <w:num w:numId="13">
    <w:abstractNumId w:val="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1B2"/>
    <w:rsid w:val="00003CA6"/>
    <w:rsid w:val="00021C60"/>
    <w:rsid w:val="000248FA"/>
    <w:rsid w:val="0003036E"/>
    <w:rsid w:val="00034194"/>
    <w:rsid w:val="00083FC0"/>
    <w:rsid w:val="00085DAC"/>
    <w:rsid w:val="000F361B"/>
    <w:rsid w:val="00112B80"/>
    <w:rsid w:val="00133EA1"/>
    <w:rsid w:val="0016096B"/>
    <w:rsid w:val="001D021E"/>
    <w:rsid w:val="001F5593"/>
    <w:rsid w:val="001F7C9A"/>
    <w:rsid w:val="0020539A"/>
    <w:rsid w:val="00233330"/>
    <w:rsid w:val="00241662"/>
    <w:rsid w:val="002913D9"/>
    <w:rsid w:val="002950FF"/>
    <w:rsid w:val="00296CD9"/>
    <w:rsid w:val="002B1D2F"/>
    <w:rsid w:val="002B7C9A"/>
    <w:rsid w:val="002C3DD6"/>
    <w:rsid w:val="002C55FA"/>
    <w:rsid w:val="002F4600"/>
    <w:rsid w:val="0032747D"/>
    <w:rsid w:val="003324CB"/>
    <w:rsid w:val="003C0FF8"/>
    <w:rsid w:val="004021B7"/>
    <w:rsid w:val="00414894"/>
    <w:rsid w:val="0044311B"/>
    <w:rsid w:val="00454226"/>
    <w:rsid w:val="00461835"/>
    <w:rsid w:val="004A51EA"/>
    <w:rsid w:val="004B4541"/>
    <w:rsid w:val="00502A0B"/>
    <w:rsid w:val="00506B3D"/>
    <w:rsid w:val="0052297E"/>
    <w:rsid w:val="00531D07"/>
    <w:rsid w:val="0057139D"/>
    <w:rsid w:val="00585277"/>
    <w:rsid w:val="005855C2"/>
    <w:rsid w:val="005B51EE"/>
    <w:rsid w:val="005D1652"/>
    <w:rsid w:val="00653AEC"/>
    <w:rsid w:val="00655190"/>
    <w:rsid w:val="00662218"/>
    <w:rsid w:val="00677E6A"/>
    <w:rsid w:val="00685AE0"/>
    <w:rsid w:val="006D1998"/>
    <w:rsid w:val="006D4DDB"/>
    <w:rsid w:val="006D64A9"/>
    <w:rsid w:val="00703D77"/>
    <w:rsid w:val="00711095"/>
    <w:rsid w:val="0072604C"/>
    <w:rsid w:val="007260C6"/>
    <w:rsid w:val="00762BBE"/>
    <w:rsid w:val="00767E3E"/>
    <w:rsid w:val="008A774B"/>
    <w:rsid w:val="008C15D9"/>
    <w:rsid w:val="008D0747"/>
    <w:rsid w:val="009112DC"/>
    <w:rsid w:val="00945E91"/>
    <w:rsid w:val="00960C44"/>
    <w:rsid w:val="009657DC"/>
    <w:rsid w:val="00987321"/>
    <w:rsid w:val="009E7AF7"/>
    <w:rsid w:val="00A22578"/>
    <w:rsid w:val="00A5119A"/>
    <w:rsid w:val="00A760E1"/>
    <w:rsid w:val="00AB2A04"/>
    <w:rsid w:val="00AD064D"/>
    <w:rsid w:val="00AF536D"/>
    <w:rsid w:val="00B35ECC"/>
    <w:rsid w:val="00B47715"/>
    <w:rsid w:val="00B55D48"/>
    <w:rsid w:val="00B7410E"/>
    <w:rsid w:val="00BA2507"/>
    <w:rsid w:val="00BC241D"/>
    <w:rsid w:val="00C107F2"/>
    <w:rsid w:val="00C27E1F"/>
    <w:rsid w:val="00C33A04"/>
    <w:rsid w:val="00C466F5"/>
    <w:rsid w:val="00C615B3"/>
    <w:rsid w:val="00C95B3C"/>
    <w:rsid w:val="00CA6D65"/>
    <w:rsid w:val="00CD7AA5"/>
    <w:rsid w:val="00D27B8C"/>
    <w:rsid w:val="00DA65C9"/>
    <w:rsid w:val="00DA76AD"/>
    <w:rsid w:val="00DB2AE3"/>
    <w:rsid w:val="00DD176C"/>
    <w:rsid w:val="00DE084D"/>
    <w:rsid w:val="00DF6022"/>
    <w:rsid w:val="00E242E5"/>
    <w:rsid w:val="00E25340"/>
    <w:rsid w:val="00E84122"/>
    <w:rsid w:val="00E92B9F"/>
    <w:rsid w:val="00EF31AD"/>
    <w:rsid w:val="00F06D6F"/>
    <w:rsid w:val="00F11CD2"/>
    <w:rsid w:val="00F35B3B"/>
    <w:rsid w:val="00F37414"/>
    <w:rsid w:val="00F5082D"/>
    <w:rsid w:val="00F531BD"/>
    <w:rsid w:val="00F5324A"/>
    <w:rsid w:val="00F55E28"/>
    <w:rsid w:val="00F57042"/>
    <w:rsid w:val="00F57C68"/>
    <w:rsid w:val="00F92D5E"/>
    <w:rsid w:val="00FA0CA9"/>
    <w:rsid w:val="00FD08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F35B3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F35B3B"/>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85DAC"/>
    <w:rsid w:val="001D021E"/>
    <w:rsid w:val="001F5593"/>
    <w:rsid w:val="002B1D2F"/>
    <w:rsid w:val="002E7994"/>
    <w:rsid w:val="00454715"/>
    <w:rsid w:val="0045583A"/>
    <w:rsid w:val="00506B3D"/>
    <w:rsid w:val="00997553"/>
    <w:rsid w:val="00AF33F6"/>
    <w:rsid w:val="00B84040"/>
    <w:rsid w:val="00CC510F"/>
    <w:rsid w:val="00DB2AE3"/>
    <w:rsid w:val="00F3741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1109</Words>
  <Characters>6323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2024-12-09T10:26:00Z</dcterms:created>
  <dcterms:modified xsi:type="dcterms:W3CDTF">2024-12-11T15:02:00Z</dcterms:modified>
</cp:coreProperties>
</file>