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5F20F5" w14:textId="0ACE7AD7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3CEAC44" wp14:editId="2D7981CD">
            <wp:simplePos x="0" y="0"/>
            <wp:positionH relativeFrom="column">
              <wp:posOffset>1424862</wp:posOffset>
            </wp:positionH>
            <wp:positionV relativeFrom="paragraph">
              <wp:posOffset>194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t xml:space="preserve"> </w:t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167FFD4C" w14:textId="77777777" w:rsidR="00AD064D" w:rsidRDefault="00AD064D">
      <w:pPr>
        <w:rPr>
          <w:rFonts w:ascii="Arial" w:hAnsi="Arial" w:cs="Arial"/>
          <w:sz w:val="24"/>
          <w:szCs w:val="24"/>
        </w:rPr>
      </w:pPr>
    </w:p>
    <w:p w14:paraId="16DD9D06" w14:textId="77777777" w:rsidR="00202EBE" w:rsidRPr="00034194" w:rsidRDefault="00202EBE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426B0B8A" w14:textId="77777777" w:rsidTr="00DA76AD">
        <w:tc>
          <w:tcPr>
            <w:tcW w:w="2547" w:type="dxa"/>
          </w:tcPr>
          <w:p w14:paraId="4724F91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075E0B1" w14:textId="5B9D330B" w:rsidR="00F5082D" w:rsidRPr="00FA0CA9" w:rsidRDefault="00782BF7" w:rsidP="00451B4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18</w:t>
            </w:r>
            <w:r w:rsidRPr="00782BF7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December 2024</w:t>
            </w:r>
          </w:p>
        </w:tc>
        <w:tc>
          <w:tcPr>
            <w:tcW w:w="2368" w:type="dxa"/>
            <w:gridSpan w:val="3"/>
          </w:tcPr>
          <w:p w14:paraId="7539DC9C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47D145AE" w14:textId="70EDE5A8" w:rsidR="00F5082D" w:rsidRPr="00FA0CA9" w:rsidRDefault="003258C9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</w:t>
            </w:r>
            <w:r w:rsidR="00782BF7">
              <w:rPr>
                <w:rFonts w:ascii="Arial" w:hAnsi="Arial" w:cs="Arial"/>
                <w:b/>
                <w:sz w:val="24"/>
                <w:szCs w:val="24"/>
              </w:rPr>
              <w:t>.1</w:t>
            </w:r>
          </w:p>
        </w:tc>
      </w:tr>
      <w:tr w:rsidR="00083FC0" w:rsidRPr="00034194" w14:paraId="0B1DBE5B" w14:textId="77777777" w:rsidTr="00DA76AD">
        <w:tc>
          <w:tcPr>
            <w:tcW w:w="2547" w:type="dxa"/>
          </w:tcPr>
          <w:p w14:paraId="1FA6731E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4F9B1266" w14:textId="77777777" w:rsidR="00034194" w:rsidRPr="00FA0CA9" w:rsidRDefault="00BF59A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034194" w14:paraId="33A29DA2" w14:textId="77777777" w:rsidTr="00DA76AD">
        <w:tc>
          <w:tcPr>
            <w:tcW w:w="2547" w:type="dxa"/>
          </w:tcPr>
          <w:p w14:paraId="0F1C60BC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4EB7BE33" w14:textId="77777777" w:rsidR="00034194" w:rsidRDefault="000D683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Evans</w:t>
            </w:r>
            <w:r w:rsidR="00C6078E"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="00180BBA">
              <w:rPr>
                <w:rFonts w:ascii="Arial" w:hAnsi="Arial" w:cs="Arial"/>
                <w:sz w:val="24"/>
                <w:szCs w:val="24"/>
              </w:rPr>
              <w:t>Interim Head of Workforce Effectiveness and Analytics</w:t>
            </w:r>
          </w:p>
          <w:p w14:paraId="7A088350" w14:textId="04C4275A" w:rsidR="00C6078E" w:rsidRPr="00FA0CA9" w:rsidRDefault="00180BBA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</w:rPr>
              <w:t xml:space="preserve">Interim 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Assistant Director of Workforce &amp; O</w:t>
            </w:r>
            <w:r w:rsidR="00A926E5">
              <w:rPr>
                <w:rFonts w:ascii="Arial" w:hAnsi="Arial" w:cs="Arial"/>
                <w:sz w:val="24"/>
                <w:szCs w:val="24"/>
              </w:rPr>
              <w:t>rganisational Development</w:t>
            </w:r>
          </w:p>
        </w:tc>
      </w:tr>
      <w:tr w:rsidR="000D683E" w:rsidRPr="00034194" w14:paraId="5C7E6A46" w14:textId="77777777" w:rsidTr="00DA76AD">
        <w:tc>
          <w:tcPr>
            <w:tcW w:w="2547" w:type="dxa"/>
          </w:tcPr>
          <w:p w14:paraId="00861637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330EDE99" w14:textId="00A4E1EC" w:rsidR="000D683E" w:rsidRPr="00FA0CA9" w:rsidRDefault="00180BBA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>
              <w:rPr>
                <w:rFonts w:ascii="Arial" w:hAnsi="Arial" w:cs="Arial"/>
                <w:sz w:val="24"/>
                <w:szCs w:val="24"/>
              </w:rPr>
              <w:t>, Director of Workforce and O</w:t>
            </w:r>
            <w:r w:rsidR="00A926E5">
              <w:rPr>
                <w:rFonts w:ascii="Arial" w:hAnsi="Arial" w:cs="Arial"/>
                <w:sz w:val="24"/>
                <w:szCs w:val="24"/>
              </w:rPr>
              <w:t>rganisational Development</w:t>
            </w:r>
          </w:p>
        </w:tc>
      </w:tr>
      <w:tr w:rsidR="000D683E" w:rsidRPr="00034194" w14:paraId="3ED7A4A0" w14:textId="77777777" w:rsidTr="00DA76AD">
        <w:tc>
          <w:tcPr>
            <w:tcW w:w="2547" w:type="dxa"/>
          </w:tcPr>
          <w:p w14:paraId="78BFEAD6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75A10F5F" w14:textId="3022A4DA" w:rsidR="000D683E" w:rsidRPr="00FA0CA9" w:rsidRDefault="00180BBA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Owen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</w:t>
            </w:r>
            <w:r w:rsidR="00A926E5">
              <w:rPr>
                <w:rFonts w:ascii="Arial" w:hAnsi="Arial" w:cs="Arial"/>
                <w:sz w:val="24"/>
                <w:szCs w:val="24"/>
              </w:rPr>
              <w:t>rganisational Development</w:t>
            </w:r>
          </w:p>
        </w:tc>
      </w:tr>
      <w:tr w:rsidR="000D683E" w:rsidRPr="00034194" w14:paraId="7FA7AE34" w14:textId="77777777" w:rsidTr="00DA76AD">
        <w:tc>
          <w:tcPr>
            <w:tcW w:w="2547" w:type="dxa"/>
          </w:tcPr>
          <w:p w14:paraId="71D3645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7CEA01C8244402C97248E7D7B71C2FD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55BE469C" w14:textId="77777777" w:rsidR="000D683E" w:rsidRPr="00FA0CA9" w:rsidRDefault="000D683E" w:rsidP="000D683E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D683E" w:rsidRPr="00034194" w14:paraId="3B2E5A79" w14:textId="77777777" w:rsidTr="00DA76AD">
        <w:tc>
          <w:tcPr>
            <w:tcW w:w="2547" w:type="dxa"/>
          </w:tcPr>
          <w:p w14:paraId="5ED2F16E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5D850291" w14:textId="3C1B1C08" w:rsidR="00C6078E" w:rsidRPr="00FA0CA9" w:rsidRDefault="000D683E" w:rsidP="00C607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14:paraId="52C06D4F" w14:textId="77777777" w:rsidR="000D683E" w:rsidRPr="00FA0CA9" w:rsidRDefault="000D683E" w:rsidP="00C6078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683E" w:rsidRPr="00034194" w14:paraId="26E54BB8" w14:textId="77777777" w:rsidTr="00DA76AD">
        <w:tc>
          <w:tcPr>
            <w:tcW w:w="2547" w:type="dxa"/>
          </w:tcPr>
          <w:p w14:paraId="7C51A793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396A783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5A54933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0F5DFA0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390DC83" w14:textId="77777777" w:rsidR="00C6078E" w:rsidRPr="00C6078E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14:paraId="676849D5" w14:textId="77777777" w:rsidR="000D683E" w:rsidRPr="00FA0CA9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0D683E" w:rsidRPr="00034194" w14:paraId="3DE00E76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4596956E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3CEF70A8" w14:textId="77777777" w:rsidR="000D683E" w:rsidRPr="00FA0CA9" w:rsidRDefault="000D683E" w:rsidP="000D683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48C1B2C0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49F341C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143004FB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113BCACE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D683E" w:rsidRPr="00034194" w14:paraId="145343DB" w14:textId="77777777" w:rsidTr="00DA76AD">
        <w:trPr>
          <w:trHeight w:val="96"/>
        </w:trPr>
        <w:tc>
          <w:tcPr>
            <w:tcW w:w="2547" w:type="dxa"/>
            <w:vMerge/>
          </w:tcPr>
          <w:p w14:paraId="5797A599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FB8CB86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1F64D7EE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7ABC8FDD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2EE7F949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D683E" w:rsidRPr="00034194" w14:paraId="37040B15" w14:textId="77777777" w:rsidTr="00DA76AD">
        <w:tc>
          <w:tcPr>
            <w:tcW w:w="2547" w:type="dxa"/>
          </w:tcPr>
          <w:p w14:paraId="595EF65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2B1D098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4042491" w14:textId="77777777" w:rsidR="000D683E" w:rsidRPr="00907A83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7DFB86F2" w14:textId="10137A21" w:rsidR="000D683E" w:rsidRPr="00FC5E29" w:rsidRDefault="00340B5A" w:rsidP="00444F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Receive </w:t>
            </w:r>
            <w:r w:rsidR="000D683E"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 w:rsidR="00444FA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44FA1"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 w:rsidR="00444FA1"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14:paraId="3574DB90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5F1801A5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129ECF0" w14:textId="77777777" w:rsidR="0020539A" w:rsidRDefault="0020539A"/>
    <w:p w14:paraId="30737187" w14:textId="77777777" w:rsidR="00C33A04" w:rsidRDefault="0020539A">
      <w:r>
        <w:br w:type="page"/>
      </w:r>
    </w:p>
    <w:p w14:paraId="57D726AD" w14:textId="77777777" w:rsidR="00BF59AE" w:rsidRPr="00C720C9" w:rsidRDefault="00BF59AE" w:rsidP="00BF59AE">
      <w:pPr>
        <w:spacing w:after="0" w:line="240" w:lineRule="auto"/>
        <w:jc w:val="center"/>
        <w:rPr>
          <w:rFonts w:ascii="Arial" w:hAnsi="Arial" w:cs="Arial"/>
          <w:b/>
          <w:caps/>
          <w:sz w:val="24"/>
          <w:szCs w:val="24"/>
        </w:rPr>
      </w:pPr>
      <w:r w:rsidRPr="00C720C9">
        <w:rPr>
          <w:rFonts w:ascii="Arial" w:hAnsi="Arial" w:cs="Arial"/>
          <w:b/>
          <w:caps/>
          <w:sz w:val="24"/>
          <w:szCs w:val="24"/>
        </w:rPr>
        <w:lastRenderedPageBreak/>
        <w:t>Workforce Metrics</w:t>
      </w:r>
    </w:p>
    <w:p w14:paraId="73F3A47E" w14:textId="77777777"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4FA7A52" w14:textId="77777777" w:rsidR="00BF59AE" w:rsidRDefault="00BF59AE" w:rsidP="00BF59A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14:paraId="78338210" w14:textId="13041A66" w:rsidR="00F57C68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There is a standard workforce metrics report that is developed on a monthly </w:t>
      </w:r>
      <w:r w:rsidR="00340B5A" w:rsidRPr="00200944">
        <w:rPr>
          <w:rFonts w:ascii="Arial" w:hAnsi="Arial" w:cs="Arial"/>
          <w:sz w:val="24"/>
          <w:szCs w:val="24"/>
        </w:rPr>
        <w:t>basis</w:t>
      </w:r>
      <w:r w:rsidR="00340B5A">
        <w:rPr>
          <w:rFonts w:ascii="Arial" w:hAnsi="Arial" w:cs="Arial"/>
          <w:sz w:val="24"/>
          <w:szCs w:val="24"/>
        </w:rPr>
        <w:t>;</w:t>
      </w:r>
      <w:r w:rsidR="00C6078E">
        <w:rPr>
          <w:rFonts w:ascii="Arial" w:hAnsi="Arial" w:cs="Arial"/>
          <w:sz w:val="24"/>
          <w:szCs w:val="24"/>
        </w:rPr>
        <w:t xml:space="preserve"> </w:t>
      </w:r>
      <w:r w:rsidR="00340B5A">
        <w:rPr>
          <w:rFonts w:ascii="Arial" w:hAnsi="Arial" w:cs="Arial"/>
          <w:sz w:val="24"/>
          <w:szCs w:val="24"/>
        </w:rPr>
        <w:t>however,</w:t>
      </w:r>
      <w:r w:rsidR="00C6078E">
        <w:rPr>
          <w:rFonts w:ascii="Arial" w:hAnsi="Arial" w:cs="Arial"/>
          <w:sz w:val="24"/>
          <w:szCs w:val="24"/>
        </w:rPr>
        <w:t xml:space="preserve">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14:paraId="6B119DB1" w14:textId="77777777" w:rsidR="00F57C68" w:rsidRPr="0072604C" w:rsidRDefault="00F57C68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DDB6F23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0643517C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14:paraId="5F99A543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2465E36B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73D23ECF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63C07B37" w14:textId="77777777" w:rsidR="00F531BD" w:rsidRPr="0072604C" w:rsidRDefault="00F531BD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6A43DC19" w14:textId="77777777" w:rsidR="00233330" w:rsidRPr="0072604C" w:rsidRDefault="00233330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485F933B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14:paraId="15A02AB5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3C93274A" w14:textId="77777777" w:rsidR="00F531BD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74570AEF" w14:textId="660EFE02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The Committee is asked to </w:t>
      </w:r>
      <w:r w:rsidR="00340B5A">
        <w:rPr>
          <w:rFonts w:ascii="Arial" w:hAnsi="Arial" w:cs="Arial"/>
          <w:sz w:val="24"/>
          <w:szCs w:val="24"/>
        </w:rPr>
        <w:t>receive</w:t>
      </w:r>
      <w:r w:rsidRPr="00200944">
        <w:rPr>
          <w:rFonts w:ascii="Arial" w:hAnsi="Arial" w:cs="Arial"/>
          <w:sz w:val="24"/>
          <w:szCs w:val="24"/>
        </w:rPr>
        <w:t xml:space="preserve"> the contents of the report</w:t>
      </w:r>
      <w:r w:rsidR="00C6078E"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14:paraId="4A4B76D9" w14:textId="77777777" w:rsidR="00C33A04" w:rsidRPr="00DA76AD" w:rsidRDefault="00C33A04" w:rsidP="00E749BD">
      <w:pPr>
        <w:jc w:val="both"/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309C0DC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4C1B3EC5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4C43E089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4768B984" w14:textId="77777777" w:rsidTr="00F5324A">
        <w:tc>
          <w:tcPr>
            <w:tcW w:w="1809" w:type="dxa"/>
            <w:vMerge w:val="restart"/>
          </w:tcPr>
          <w:p w14:paraId="083890A4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7D119973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738C19F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3F65DC4B" w14:textId="77777777" w:rsidTr="00F5324A">
        <w:tc>
          <w:tcPr>
            <w:tcW w:w="1809" w:type="dxa"/>
            <w:vMerge/>
          </w:tcPr>
          <w:p w14:paraId="17A1E51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8DF02B8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E781260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4B1755F" w14:textId="77777777" w:rsidTr="00F5324A">
        <w:tc>
          <w:tcPr>
            <w:tcW w:w="1809" w:type="dxa"/>
            <w:vMerge/>
          </w:tcPr>
          <w:p w14:paraId="41C106E8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32CE12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9184F93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3D8AB4A" w14:textId="77777777" w:rsidTr="00F5324A">
        <w:tc>
          <w:tcPr>
            <w:tcW w:w="1809" w:type="dxa"/>
            <w:vMerge/>
          </w:tcPr>
          <w:p w14:paraId="46F0957A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6A34C9A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BE7D46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9062C2C" w14:textId="77777777" w:rsidTr="00F5324A">
        <w:tc>
          <w:tcPr>
            <w:tcW w:w="1809" w:type="dxa"/>
            <w:vMerge/>
          </w:tcPr>
          <w:p w14:paraId="3A300CF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06DA2AA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34681B99" w14:textId="77777777" w:rsidTr="00F5324A">
        <w:tc>
          <w:tcPr>
            <w:tcW w:w="1809" w:type="dxa"/>
            <w:vMerge/>
          </w:tcPr>
          <w:p w14:paraId="2CD97AB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E45731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95CB3BD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3B27B90" w14:textId="77777777" w:rsidTr="00F5324A">
        <w:tc>
          <w:tcPr>
            <w:tcW w:w="1809" w:type="dxa"/>
            <w:vMerge/>
          </w:tcPr>
          <w:p w14:paraId="18F7906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C6C89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ADA4C6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165A5C9" w14:textId="77777777" w:rsidTr="00F5324A">
        <w:tc>
          <w:tcPr>
            <w:tcW w:w="1809" w:type="dxa"/>
            <w:vMerge/>
          </w:tcPr>
          <w:p w14:paraId="313B2339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4C3085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24BCA4" w14:textId="77777777" w:rsidR="00F5324A" w:rsidRPr="00F5324A" w:rsidRDefault="00BF59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43E5187" w14:textId="77777777" w:rsidTr="00F5324A">
        <w:tc>
          <w:tcPr>
            <w:tcW w:w="1809" w:type="dxa"/>
            <w:vMerge/>
          </w:tcPr>
          <w:p w14:paraId="1395F16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A5BC18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D1C5D91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CD8286D" w14:textId="77777777" w:rsidTr="00F5324A">
        <w:tc>
          <w:tcPr>
            <w:tcW w:w="1809" w:type="dxa"/>
            <w:vMerge/>
          </w:tcPr>
          <w:p w14:paraId="55CA7751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3503F02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88E0EB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A81516C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5B93A72D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5F4450FE" w14:textId="77777777" w:rsidTr="00F5324A">
        <w:tc>
          <w:tcPr>
            <w:tcW w:w="1809" w:type="dxa"/>
            <w:vMerge w:val="restart"/>
          </w:tcPr>
          <w:p w14:paraId="5E1D8189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2CFF54CA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A649210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AA9135A" w14:textId="77777777" w:rsidTr="00F5324A">
        <w:tc>
          <w:tcPr>
            <w:tcW w:w="1809" w:type="dxa"/>
            <w:vMerge/>
          </w:tcPr>
          <w:p w14:paraId="5AE410A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A60354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7E8D7BB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B02A561" w14:textId="77777777" w:rsidTr="00F5324A">
        <w:tc>
          <w:tcPr>
            <w:tcW w:w="1809" w:type="dxa"/>
            <w:vMerge/>
          </w:tcPr>
          <w:p w14:paraId="6358252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7974C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25D93F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5C3F8A3" w14:textId="77777777" w:rsidTr="00F5324A">
        <w:tc>
          <w:tcPr>
            <w:tcW w:w="1809" w:type="dxa"/>
            <w:vMerge/>
          </w:tcPr>
          <w:p w14:paraId="1F8F3FA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588983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445686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139273E" w14:textId="77777777" w:rsidTr="00F5324A">
        <w:tc>
          <w:tcPr>
            <w:tcW w:w="1809" w:type="dxa"/>
            <w:vMerge/>
          </w:tcPr>
          <w:p w14:paraId="6A26535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B5901EE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0ABFDED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5F334D2" w14:textId="77777777" w:rsidTr="00F5324A">
        <w:tc>
          <w:tcPr>
            <w:tcW w:w="1809" w:type="dxa"/>
            <w:vMerge/>
          </w:tcPr>
          <w:p w14:paraId="68A34D9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BE3830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22664BB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E44E461" w14:textId="77777777" w:rsidTr="00F5324A">
        <w:tc>
          <w:tcPr>
            <w:tcW w:w="1809" w:type="dxa"/>
            <w:vMerge/>
          </w:tcPr>
          <w:p w14:paraId="6E3E42C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5952BC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6BE5162" w14:textId="77777777" w:rsidR="00F5324A" w:rsidRPr="00FA0CA9" w:rsidRDefault="00BF59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6F0C906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3FA5DE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3544A1EA" w14:textId="77777777" w:rsidTr="00C95B3C">
        <w:tc>
          <w:tcPr>
            <w:tcW w:w="9245" w:type="dxa"/>
            <w:gridSpan w:val="4"/>
          </w:tcPr>
          <w:p w14:paraId="2E5CB2D0" w14:textId="69D03581" w:rsidR="00F5324A" w:rsidRPr="00FA0CA9" w:rsidRDefault="00BF59AE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Metrics cover a ra</w:t>
            </w:r>
            <w:r w:rsidR="006A797A">
              <w:rPr>
                <w:rFonts w:ascii="Arial" w:hAnsi="Arial" w:cs="Arial"/>
                <w:sz w:val="24"/>
                <w:szCs w:val="24"/>
              </w:rPr>
              <w:t>n</w:t>
            </w:r>
            <w:r>
              <w:rPr>
                <w:rFonts w:ascii="Arial" w:hAnsi="Arial" w:cs="Arial"/>
                <w:sz w:val="24"/>
                <w:szCs w:val="24"/>
              </w:rPr>
              <w:t>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14:paraId="3597DB6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5046B5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15DCF034" w14:textId="77777777" w:rsidTr="00C95B3C">
        <w:tc>
          <w:tcPr>
            <w:tcW w:w="9245" w:type="dxa"/>
            <w:gridSpan w:val="4"/>
          </w:tcPr>
          <w:p w14:paraId="1DC9BC1E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5F42845E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14:paraId="562DC3B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57F7BD80" w14:textId="77777777" w:rsidR="00F5324A" w:rsidRPr="00BF59A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1E5B6BFB" w14:textId="77777777" w:rsidTr="00C95B3C">
        <w:tc>
          <w:tcPr>
            <w:tcW w:w="9245" w:type="dxa"/>
            <w:gridSpan w:val="4"/>
          </w:tcPr>
          <w:p w14:paraId="34B96898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 xml:space="preserve">There are no financial implications.  </w:t>
            </w:r>
          </w:p>
          <w:p w14:paraId="47EE5C65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14:paraId="1DE50EA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44A3521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2F8FA0AF" w14:textId="77777777" w:rsidTr="00C95B3C">
        <w:tc>
          <w:tcPr>
            <w:tcW w:w="9245" w:type="dxa"/>
            <w:gridSpan w:val="4"/>
          </w:tcPr>
          <w:p w14:paraId="776EEF95" w14:textId="77777777" w:rsidR="00F5324A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75EA10B3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03CC14CA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34142494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E150485" w14:textId="77777777" w:rsidTr="00C95B3C">
        <w:tc>
          <w:tcPr>
            <w:tcW w:w="9245" w:type="dxa"/>
            <w:gridSpan w:val="4"/>
          </w:tcPr>
          <w:p w14:paraId="474646C0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are no long term implications in relation to the impact of the Well-being of Future Generations Act.</w:t>
            </w:r>
          </w:p>
        </w:tc>
      </w:tr>
      <w:tr w:rsidR="00BF59AE" w:rsidRPr="00BF59AE" w14:paraId="6A9CC637" w14:textId="77777777" w:rsidTr="00C95B3C">
        <w:tc>
          <w:tcPr>
            <w:tcW w:w="2470" w:type="dxa"/>
            <w:gridSpan w:val="2"/>
          </w:tcPr>
          <w:p w14:paraId="375B5B2D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46C5A6BD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279A6EE3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59AE" w:rsidRPr="00BF59AE" w14:paraId="2C60A6CE" w14:textId="77777777" w:rsidTr="00C95B3C">
        <w:tc>
          <w:tcPr>
            <w:tcW w:w="2470" w:type="dxa"/>
            <w:gridSpan w:val="2"/>
          </w:tcPr>
          <w:p w14:paraId="1B6D1E53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443110AC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Workforce Updates and Actions</w:t>
            </w:r>
          </w:p>
          <w:p w14:paraId="29596B01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666ADB01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2EC06D4" w14:textId="77777777" w:rsidR="00034194" w:rsidRDefault="00034194"/>
    <w:sectPr w:rsidR="00034194" w:rsidSect="00021C60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8D12FD" w14:textId="77777777" w:rsidR="00354422" w:rsidRDefault="00354422" w:rsidP="00C107F2">
      <w:pPr>
        <w:spacing w:after="0" w:line="240" w:lineRule="auto"/>
      </w:pPr>
      <w:r>
        <w:separator/>
      </w:r>
    </w:p>
  </w:endnote>
  <w:endnote w:type="continuationSeparator" w:id="0">
    <w:p w14:paraId="5B033D98" w14:textId="77777777" w:rsidR="00354422" w:rsidRDefault="00354422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7177624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BEA9304" w14:textId="77777777" w:rsidR="00202EBE" w:rsidRDefault="00202EBE">
            <w:pPr>
              <w:pStyle w:val="Footer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42138F04" wp14:editId="2260D3E4">
                  <wp:simplePos x="0" y="0"/>
                  <wp:positionH relativeFrom="column">
                    <wp:posOffset>-596693</wp:posOffset>
                  </wp:positionH>
                  <wp:positionV relativeFrom="paragraph">
                    <wp:posOffset>44943</wp:posOffset>
                  </wp:positionV>
                  <wp:extent cx="1932305" cy="591185"/>
                  <wp:effectExtent l="0" t="0" r="0" b="0"/>
                  <wp:wrapNone/>
                  <wp:docPr id="151472410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2305" cy="5911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  <w:p w14:paraId="1D20A3C5" w14:textId="29FA8A33" w:rsidR="00202EBE" w:rsidRPr="00202EBE" w:rsidRDefault="00202EBE">
            <w:pPr>
              <w:pStyle w:val="Footer"/>
              <w:jc w:val="right"/>
            </w:pPr>
            <w:r w:rsidRPr="00202EBE">
              <w:rPr>
                <w:sz w:val="24"/>
                <w:szCs w:val="24"/>
              </w:rPr>
              <w:t>Workforce and OD Committee – Wednesday, 18</w:t>
            </w:r>
            <w:r w:rsidRPr="00202EBE">
              <w:rPr>
                <w:sz w:val="24"/>
                <w:szCs w:val="24"/>
                <w:vertAlign w:val="superscript"/>
              </w:rPr>
              <w:t>th</w:t>
            </w:r>
            <w:r w:rsidRPr="00202EBE">
              <w:rPr>
                <w:sz w:val="24"/>
                <w:szCs w:val="24"/>
              </w:rPr>
              <w:t xml:space="preserve"> December 2024</w:t>
            </w:r>
          </w:p>
        </w:sdtContent>
      </w:sdt>
    </w:sdtContent>
  </w:sdt>
  <w:p w14:paraId="0EE1F2CE" w14:textId="33352F57" w:rsidR="00202EBE" w:rsidRDefault="00202E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FBBAD1" w14:textId="77777777" w:rsidR="00354422" w:rsidRDefault="00354422" w:rsidP="00C107F2">
      <w:pPr>
        <w:spacing w:after="0" w:line="240" w:lineRule="auto"/>
      </w:pPr>
      <w:r>
        <w:separator/>
      </w:r>
    </w:p>
  </w:footnote>
  <w:footnote w:type="continuationSeparator" w:id="0">
    <w:p w14:paraId="19E6F0CF" w14:textId="77777777" w:rsidR="00354422" w:rsidRDefault="00354422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D683E"/>
    <w:rsid w:val="000F361B"/>
    <w:rsid w:val="00133EA1"/>
    <w:rsid w:val="0016096B"/>
    <w:rsid w:val="00180BBA"/>
    <w:rsid w:val="00200944"/>
    <w:rsid w:val="002026D4"/>
    <w:rsid w:val="00202EBE"/>
    <w:rsid w:val="0020539A"/>
    <w:rsid w:val="00233330"/>
    <w:rsid w:val="00266853"/>
    <w:rsid w:val="00281359"/>
    <w:rsid w:val="00283F85"/>
    <w:rsid w:val="003258C9"/>
    <w:rsid w:val="00333648"/>
    <w:rsid w:val="0033629D"/>
    <w:rsid w:val="00340B5A"/>
    <w:rsid w:val="00354422"/>
    <w:rsid w:val="003C0FF8"/>
    <w:rsid w:val="00414894"/>
    <w:rsid w:val="00444FA1"/>
    <w:rsid w:val="00451B43"/>
    <w:rsid w:val="00461835"/>
    <w:rsid w:val="00480E8F"/>
    <w:rsid w:val="0052297E"/>
    <w:rsid w:val="00585277"/>
    <w:rsid w:val="005D1652"/>
    <w:rsid w:val="00655190"/>
    <w:rsid w:val="00662218"/>
    <w:rsid w:val="00685AE0"/>
    <w:rsid w:val="006A797A"/>
    <w:rsid w:val="006B485E"/>
    <w:rsid w:val="006C473B"/>
    <w:rsid w:val="006D1998"/>
    <w:rsid w:val="007047E4"/>
    <w:rsid w:val="00711095"/>
    <w:rsid w:val="0072604C"/>
    <w:rsid w:val="00782BF7"/>
    <w:rsid w:val="00792352"/>
    <w:rsid w:val="007E56AE"/>
    <w:rsid w:val="00850194"/>
    <w:rsid w:val="008B17BC"/>
    <w:rsid w:val="008C15D9"/>
    <w:rsid w:val="008D0747"/>
    <w:rsid w:val="009112DC"/>
    <w:rsid w:val="00987C3B"/>
    <w:rsid w:val="009E7AF7"/>
    <w:rsid w:val="00A00A2C"/>
    <w:rsid w:val="00A10510"/>
    <w:rsid w:val="00A639E6"/>
    <w:rsid w:val="00A926E5"/>
    <w:rsid w:val="00AD064D"/>
    <w:rsid w:val="00B139D2"/>
    <w:rsid w:val="00B13DDA"/>
    <w:rsid w:val="00B17D9D"/>
    <w:rsid w:val="00BC1A83"/>
    <w:rsid w:val="00BC241D"/>
    <w:rsid w:val="00BE0D14"/>
    <w:rsid w:val="00BF59AE"/>
    <w:rsid w:val="00C107F2"/>
    <w:rsid w:val="00C33A04"/>
    <w:rsid w:val="00C6078E"/>
    <w:rsid w:val="00C95B3C"/>
    <w:rsid w:val="00CD7AA5"/>
    <w:rsid w:val="00D11B26"/>
    <w:rsid w:val="00DA76AD"/>
    <w:rsid w:val="00DB2AE3"/>
    <w:rsid w:val="00E242E5"/>
    <w:rsid w:val="00E749BD"/>
    <w:rsid w:val="00F11CD2"/>
    <w:rsid w:val="00F5082D"/>
    <w:rsid w:val="00F531BD"/>
    <w:rsid w:val="00F5324A"/>
    <w:rsid w:val="00F57C68"/>
    <w:rsid w:val="00FA0CA9"/>
    <w:rsid w:val="00FE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8FFA5F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7CEA01C8244402C97248E7D7B71C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FF7B5-E0D9-44D2-A397-08479C827CBC}"/>
      </w:docPartPr>
      <w:docPartBody>
        <w:p w:rsidR="007256C1" w:rsidRDefault="00C7450D" w:rsidP="00C7450D">
          <w:pPr>
            <w:pStyle w:val="F7CEA01C8244402C97248E7D7B71C2FD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3273C8"/>
    <w:rsid w:val="006B485E"/>
    <w:rsid w:val="007047E4"/>
    <w:rsid w:val="007256C1"/>
    <w:rsid w:val="00997553"/>
    <w:rsid w:val="00BC1A83"/>
    <w:rsid w:val="00BD03B6"/>
    <w:rsid w:val="00C7450D"/>
    <w:rsid w:val="00DB2AE3"/>
    <w:rsid w:val="00F16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7450D"/>
    <w:rPr>
      <w:color w:val="808080"/>
    </w:rPr>
  </w:style>
  <w:style w:type="paragraph" w:customStyle="1" w:styleId="F7CEA01C8244402C97248E7D7B71C2FD">
    <w:name w:val="F7CEA01C8244402C97248E7D7B71C2FD"/>
    <w:rsid w:val="00C745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476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Lewis  (Swansea Bay UHB - Corporate Governance )</cp:lastModifiedBy>
  <cp:revision>4</cp:revision>
  <dcterms:created xsi:type="dcterms:W3CDTF">2024-12-10T08:38:00Z</dcterms:created>
  <dcterms:modified xsi:type="dcterms:W3CDTF">2024-12-11T14:48:00Z</dcterms:modified>
</cp:coreProperties>
</file>