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1F92B" w14:textId="77777777" w:rsidR="00975529" w:rsidRPr="00D311BC" w:rsidRDefault="00975529" w:rsidP="00975529">
      <w:pPr>
        <w:jc w:val="right"/>
        <w:rPr>
          <w:rFonts w:ascii="Arial" w:hAnsi="Arial" w:cs="Arial"/>
        </w:rPr>
      </w:pPr>
    </w:p>
    <w:p w14:paraId="2AA0BE10"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6EAA7A82" wp14:editId="56BE584D">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73A844AD" w14:textId="77777777" w:rsidR="00975529" w:rsidRPr="00D311BC" w:rsidRDefault="00975529" w:rsidP="00975529">
      <w:pPr>
        <w:jc w:val="right"/>
        <w:rPr>
          <w:rFonts w:ascii="Arial" w:hAnsi="Arial" w:cs="Arial"/>
        </w:rPr>
      </w:pPr>
    </w:p>
    <w:p w14:paraId="195F8B06" w14:textId="77777777" w:rsidR="00975529" w:rsidRPr="00D311BC" w:rsidRDefault="00975529" w:rsidP="00975529">
      <w:pPr>
        <w:jc w:val="center"/>
        <w:rPr>
          <w:rFonts w:ascii="Arial" w:hAnsi="Arial" w:cs="Arial"/>
          <w:b/>
          <w:sz w:val="56"/>
        </w:rPr>
      </w:pPr>
    </w:p>
    <w:p w14:paraId="0165277F" w14:textId="77777777" w:rsidR="00975529" w:rsidRPr="00D311BC" w:rsidRDefault="00975529" w:rsidP="00975529">
      <w:pPr>
        <w:jc w:val="center"/>
        <w:rPr>
          <w:rFonts w:ascii="Arial" w:hAnsi="Arial" w:cs="Arial"/>
          <w:b/>
          <w:sz w:val="56"/>
        </w:rPr>
      </w:pPr>
      <w:r w:rsidRPr="00D311BC">
        <w:rPr>
          <w:rFonts w:ascii="Arial" w:hAnsi="Arial" w:cs="Arial"/>
          <w:b/>
          <w:sz w:val="56"/>
        </w:rPr>
        <w:t>HEALTH BOARD RISK REGISTER</w:t>
      </w:r>
    </w:p>
    <w:p w14:paraId="20A8DD19" w14:textId="70274BBB" w:rsidR="00975529" w:rsidRDefault="002C7ED7" w:rsidP="00975529">
      <w:pPr>
        <w:jc w:val="center"/>
        <w:rPr>
          <w:rFonts w:ascii="Arial" w:hAnsi="Arial" w:cs="Arial"/>
          <w:b/>
          <w:sz w:val="56"/>
        </w:rPr>
      </w:pPr>
      <w:r>
        <w:rPr>
          <w:rFonts w:ascii="Arial" w:hAnsi="Arial" w:cs="Arial"/>
          <w:b/>
          <w:sz w:val="56"/>
        </w:rPr>
        <w:t>Octo</w:t>
      </w:r>
      <w:r w:rsidR="00ED7A07">
        <w:rPr>
          <w:rFonts w:ascii="Arial" w:hAnsi="Arial" w:cs="Arial"/>
          <w:b/>
          <w:sz w:val="56"/>
        </w:rPr>
        <w:t>ber</w:t>
      </w:r>
      <w:r w:rsidR="00975529" w:rsidRPr="00D311BC">
        <w:rPr>
          <w:rFonts w:ascii="Arial" w:hAnsi="Arial" w:cs="Arial"/>
          <w:b/>
          <w:sz w:val="56"/>
        </w:rPr>
        <w:t xml:space="preserve"> 202</w:t>
      </w:r>
      <w:r w:rsidR="00885B1F">
        <w:rPr>
          <w:rFonts w:ascii="Arial" w:hAnsi="Arial" w:cs="Arial"/>
          <w:b/>
          <w:sz w:val="56"/>
        </w:rPr>
        <w:t>3</w:t>
      </w:r>
      <w:r w:rsidR="003824B6">
        <w:rPr>
          <w:rFonts w:ascii="Arial" w:hAnsi="Arial" w:cs="Arial"/>
          <w:b/>
          <w:sz w:val="56"/>
        </w:rPr>
        <w:t xml:space="preserve"> (V2)</w:t>
      </w:r>
    </w:p>
    <w:p w14:paraId="2E9143CA" w14:textId="3B401722" w:rsidR="00781BBB" w:rsidRDefault="00781BBB" w:rsidP="00975529">
      <w:pPr>
        <w:jc w:val="center"/>
        <w:rPr>
          <w:rFonts w:ascii="Arial" w:hAnsi="Arial" w:cs="Arial"/>
          <w:b/>
          <w:sz w:val="56"/>
        </w:rPr>
      </w:pPr>
      <w:r>
        <w:rPr>
          <w:rFonts w:ascii="Arial" w:hAnsi="Arial" w:cs="Arial"/>
          <w:b/>
          <w:sz w:val="56"/>
        </w:rPr>
        <w:t xml:space="preserve">WORKFORCE </w:t>
      </w:r>
      <w:r w:rsidR="00FB31DA">
        <w:rPr>
          <w:rFonts w:ascii="Arial" w:hAnsi="Arial" w:cs="Arial"/>
          <w:b/>
          <w:sz w:val="56"/>
        </w:rPr>
        <w:t xml:space="preserve">OD </w:t>
      </w:r>
      <w:r>
        <w:rPr>
          <w:rFonts w:ascii="Arial" w:hAnsi="Arial" w:cs="Arial"/>
          <w:b/>
          <w:sz w:val="56"/>
        </w:rPr>
        <w:t>&amp; DIGITAL COMMITTEE</w:t>
      </w:r>
    </w:p>
    <w:p w14:paraId="0936D723" w14:textId="77777777" w:rsidR="00525A1A" w:rsidRPr="00D311BC" w:rsidRDefault="00525A1A" w:rsidP="00975529">
      <w:pPr>
        <w:jc w:val="center"/>
        <w:rPr>
          <w:rFonts w:ascii="Arial" w:hAnsi="Arial" w:cs="Arial"/>
          <w:b/>
          <w:sz w:val="56"/>
        </w:rPr>
      </w:pPr>
    </w:p>
    <w:p w14:paraId="17E80A89" w14:textId="77777777" w:rsidR="00975529" w:rsidRPr="00D311BC" w:rsidRDefault="00975529" w:rsidP="00975529">
      <w:pPr>
        <w:jc w:val="center"/>
        <w:rPr>
          <w:rFonts w:ascii="Arial" w:hAnsi="Arial" w:cs="Arial"/>
        </w:rPr>
      </w:pPr>
    </w:p>
    <w:p w14:paraId="3BE8D710" w14:textId="77777777" w:rsidR="00975529" w:rsidRPr="00D311BC" w:rsidRDefault="00975529" w:rsidP="00975529">
      <w:pPr>
        <w:jc w:val="center"/>
        <w:rPr>
          <w:rFonts w:ascii="Arial" w:hAnsi="Arial" w:cs="Arial"/>
        </w:rPr>
      </w:pPr>
    </w:p>
    <w:p w14:paraId="6E8F663A" w14:textId="77777777" w:rsidR="00975529" w:rsidRPr="00D311BC" w:rsidRDefault="00975529" w:rsidP="00975529">
      <w:pPr>
        <w:jc w:val="right"/>
        <w:rPr>
          <w:rFonts w:ascii="Arial" w:hAnsi="Arial" w:cs="Arial"/>
        </w:rPr>
      </w:pPr>
    </w:p>
    <w:p w14:paraId="0E51A653"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93DFE95" wp14:editId="2A5C3D5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2FAA410C" wp14:editId="318E284D">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6D667D50" w14:textId="77777777" w:rsidR="00975529" w:rsidRPr="00D311BC" w:rsidRDefault="00975529" w:rsidP="00975529">
      <w:pPr>
        <w:pStyle w:val="Default"/>
        <w:jc w:val="center"/>
        <w:rPr>
          <w:rFonts w:ascii="Arial" w:hAnsi="Arial" w:cs="Arial"/>
          <w:color w:val="auto"/>
        </w:rPr>
      </w:pPr>
    </w:p>
    <w:p w14:paraId="0FE26AFD" w14:textId="77777777" w:rsidR="00975529" w:rsidRPr="00D311BC" w:rsidRDefault="00975529" w:rsidP="00975529">
      <w:pPr>
        <w:pStyle w:val="Default"/>
        <w:jc w:val="center"/>
        <w:rPr>
          <w:rFonts w:ascii="Arial" w:hAnsi="Arial" w:cs="Arial"/>
          <w:color w:val="auto"/>
        </w:rPr>
      </w:pPr>
    </w:p>
    <w:tbl>
      <w:tblPr>
        <w:tblStyle w:val="TableGrid"/>
        <w:tblW w:w="15598" w:type="dxa"/>
        <w:tblInd w:w="-5" w:type="dxa"/>
        <w:tblLook w:val="04A0" w:firstRow="1" w:lastRow="0" w:firstColumn="1" w:lastColumn="0" w:noHBand="0" w:noVBand="1"/>
      </w:tblPr>
      <w:tblGrid>
        <w:gridCol w:w="2346"/>
        <w:gridCol w:w="4306"/>
        <w:gridCol w:w="2344"/>
        <w:gridCol w:w="3819"/>
        <w:gridCol w:w="258"/>
        <w:gridCol w:w="1391"/>
        <w:gridCol w:w="1134"/>
      </w:tblGrid>
      <w:tr w:rsidR="00A32F5E" w:rsidRPr="00F15A64" w14:paraId="20DEF851" w14:textId="77777777" w:rsidTr="004C1EE0">
        <w:tc>
          <w:tcPr>
            <w:tcW w:w="8996" w:type="dxa"/>
            <w:gridSpan w:val="3"/>
          </w:tcPr>
          <w:p w14:paraId="069BBF2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843                         </w:t>
            </w:r>
          </w:p>
          <w:p w14:paraId="200162E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3819" w:type="dxa"/>
            <w:shd w:val="clear" w:color="auto" w:fill="FF0000"/>
          </w:tcPr>
          <w:p w14:paraId="703D38E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w:t>
            </w:r>
          </w:p>
          <w:p w14:paraId="77BCB3BB"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 xml:space="preserve">Risk </w:t>
            </w:r>
            <w:r w:rsidRPr="00F15A64">
              <w:rPr>
                <w:rFonts w:ascii="Arial Narrow" w:hAnsi="Arial Narrow" w:cs="Arial"/>
                <w:b/>
                <w:bCs/>
                <w:sz w:val="22"/>
                <w:szCs w:val="22"/>
              </w:rPr>
              <w:t xml:space="preserve">Target Date: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2783" w:type="dxa"/>
            <w:gridSpan w:val="3"/>
            <w:shd w:val="clear" w:color="auto" w:fill="FF0000"/>
          </w:tcPr>
          <w:p w14:paraId="1D48079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F58130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71F3D21E" w14:textId="77777777" w:rsidTr="004C1EE0">
        <w:tc>
          <w:tcPr>
            <w:tcW w:w="6652" w:type="dxa"/>
            <w:gridSpan w:val="2"/>
          </w:tcPr>
          <w:p w14:paraId="24E9102C"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Delivering an Excellent Staff Experience</w:t>
            </w:r>
          </w:p>
        </w:tc>
        <w:tc>
          <w:tcPr>
            <w:tcW w:w="2344" w:type="dxa"/>
          </w:tcPr>
          <w:p w14:paraId="1C1E2C2C"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2</w:t>
            </w:r>
          </w:p>
        </w:tc>
        <w:tc>
          <w:tcPr>
            <w:tcW w:w="6602" w:type="dxa"/>
            <w:gridSpan w:val="4"/>
          </w:tcPr>
          <w:p w14:paraId="4C9152B3"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Debbie Eyitayo,</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Workforce and OD</w:t>
            </w:r>
          </w:p>
          <w:p w14:paraId="7E1E7823"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 xml:space="preserve">Assuring Committee: </w:t>
            </w:r>
            <w:r w:rsidRPr="00F15A64">
              <w:rPr>
                <w:rFonts w:ascii="Arial Narrow" w:eastAsia="Calibri" w:hAnsi="Arial Narrow" w:cs="Times New Roman"/>
                <w:bCs/>
                <w:color w:val="auto"/>
                <w:sz w:val="22"/>
                <w:szCs w:val="22"/>
                <w:lang w:eastAsia="en-US"/>
              </w:rPr>
              <w:t>Workforce and OD Committee</w:t>
            </w:r>
          </w:p>
        </w:tc>
      </w:tr>
      <w:tr w:rsidR="00A32F5E" w:rsidRPr="00F15A64" w14:paraId="52BE42F9" w14:textId="77777777" w:rsidTr="004C1EE0">
        <w:tc>
          <w:tcPr>
            <w:tcW w:w="8996" w:type="dxa"/>
            <w:gridSpan w:val="3"/>
          </w:tcPr>
          <w:p w14:paraId="31D0CF65"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Workforce r</w:t>
            </w:r>
            <w:r w:rsidRPr="00F15A64">
              <w:rPr>
                <w:rFonts w:ascii="Arial Narrow" w:eastAsia="Times New Roman" w:hAnsi="Arial Narrow" w:cs="Calibri"/>
                <w:sz w:val="22"/>
                <w:szCs w:val="22"/>
              </w:rPr>
              <w:t>ecruitment of medical &amp; dental staff</w:t>
            </w:r>
          </w:p>
        </w:tc>
        <w:tc>
          <w:tcPr>
            <w:tcW w:w="6602" w:type="dxa"/>
            <w:gridSpan w:val="4"/>
          </w:tcPr>
          <w:p w14:paraId="32B13154"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9552F3">
              <w:rPr>
                <w:rFonts w:ascii="Arial Narrow" w:hAnsi="Arial Narrow" w:cs="Arial"/>
                <w:bCs/>
                <w:sz w:val="22"/>
                <w:szCs w:val="22"/>
              </w:rPr>
              <w:t>October 2023</w:t>
            </w:r>
          </w:p>
        </w:tc>
      </w:tr>
      <w:tr w:rsidR="00A32F5E" w:rsidRPr="00F15A64" w14:paraId="00DB74BA" w14:textId="77777777" w:rsidTr="004C1EE0">
        <w:trPr>
          <w:trHeight w:val="1533"/>
        </w:trPr>
        <w:tc>
          <w:tcPr>
            <w:tcW w:w="2346" w:type="dxa"/>
          </w:tcPr>
          <w:p w14:paraId="681C340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D04EE2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1300595"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0A531BAB"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4 x 5 =20 </w:t>
            </w:r>
          </w:p>
          <w:p w14:paraId="3159303C"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6650" w:type="dxa"/>
            <w:gridSpan w:val="2"/>
            <w:vMerge w:val="restart"/>
          </w:tcPr>
          <w:p w14:paraId="459C41B7" w14:textId="77777777" w:rsidR="00A32F5E" w:rsidRPr="00F15A64" w:rsidRDefault="00232CBA" w:rsidP="00CF7F8A">
            <w:pPr>
              <w:rPr>
                <w:rFonts w:ascii="Arial Narrow" w:hAnsi="Arial Narrow"/>
                <w:sz w:val="22"/>
                <w:szCs w:val="22"/>
              </w:rPr>
            </w:pPr>
            <w:r>
              <w:rPr>
                <w:rFonts w:ascii="Arial Narrow" w:hAnsi="Arial Narrow"/>
                <w:noProof/>
              </w:rPr>
              <w:drawing>
                <wp:inline distT="0" distB="0" distL="0" distR="0" wp14:anchorId="1978EACE" wp14:editId="4ED4AADD">
                  <wp:extent cx="4086110" cy="1885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95608" cy="1890334"/>
                          </a:xfrm>
                          <a:prstGeom prst="rect">
                            <a:avLst/>
                          </a:prstGeom>
                          <a:noFill/>
                        </pic:spPr>
                      </pic:pic>
                    </a:graphicData>
                  </a:graphic>
                </wp:inline>
              </w:drawing>
            </w:r>
          </w:p>
        </w:tc>
        <w:tc>
          <w:tcPr>
            <w:tcW w:w="6602" w:type="dxa"/>
            <w:gridSpan w:val="4"/>
          </w:tcPr>
          <w:p w14:paraId="1691F41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84E757D" w14:textId="77777777" w:rsidR="00A32F5E" w:rsidRPr="00F15A64" w:rsidRDefault="00A32F5E" w:rsidP="00CF7F8A">
            <w:pPr>
              <w:autoSpaceDE w:val="0"/>
              <w:autoSpaceDN w:val="0"/>
              <w:adjustRightInd w:val="0"/>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National shortages of numbers in some areas can lead to: </w:t>
            </w:r>
          </w:p>
          <w:p w14:paraId="74FE39C3"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recruit sufficient numbers of trainees to fulfil rotas on all sites </w:t>
            </w:r>
          </w:p>
          <w:p w14:paraId="57FAE9B2"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attract non training grades to complete rotas </w:t>
            </w:r>
          </w:p>
          <w:p w14:paraId="4FE4353E" w14:textId="77777777" w:rsidR="00A32F5E" w:rsidRPr="00F15A64" w:rsidRDefault="00A32F5E" w:rsidP="00CF7F8A">
            <w:pPr>
              <w:pStyle w:val="ListParagraph"/>
              <w:numPr>
                <w:ilvl w:val="0"/>
                <w:numId w:val="5"/>
              </w:numPr>
              <w:spacing w:after="0" w:line="240" w:lineRule="auto"/>
              <w:ind w:left="383" w:hanging="283"/>
              <w:rPr>
                <w:rFonts w:ascii="Arial Narrow" w:hAnsi="Arial Narrow" w:cs="Arial"/>
                <w:sz w:val="22"/>
                <w:szCs w:val="22"/>
              </w:rPr>
            </w:pPr>
            <w:r w:rsidRPr="00F15A64">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tc>
      </w:tr>
      <w:tr w:rsidR="00A32F5E" w:rsidRPr="00F15A64" w14:paraId="54729D4B" w14:textId="77777777" w:rsidTr="004C1EE0">
        <w:tc>
          <w:tcPr>
            <w:tcW w:w="2346" w:type="dxa"/>
          </w:tcPr>
          <w:p w14:paraId="7E19B7F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BB2977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6650" w:type="dxa"/>
            <w:gridSpan w:val="2"/>
            <w:vMerge/>
          </w:tcPr>
          <w:p w14:paraId="4D6A2386" w14:textId="77777777" w:rsidR="00A32F5E" w:rsidRPr="00F15A64" w:rsidRDefault="00A32F5E" w:rsidP="00CF7F8A">
            <w:pPr>
              <w:rPr>
                <w:rFonts w:ascii="Arial Narrow" w:hAnsi="Arial Narrow"/>
                <w:sz w:val="22"/>
                <w:szCs w:val="22"/>
              </w:rPr>
            </w:pPr>
          </w:p>
        </w:tc>
        <w:tc>
          <w:tcPr>
            <w:tcW w:w="6602" w:type="dxa"/>
            <w:gridSpan w:val="4"/>
            <w:vMerge w:val="restart"/>
          </w:tcPr>
          <w:p w14:paraId="7BE19D59"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195E5F16"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sz w:val="22"/>
                <w:szCs w:val="22"/>
              </w:rPr>
              <w:t>This remains a challenge and is also a national problem.</w:t>
            </w:r>
          </w:p>
        </w:tc>
      </w:tr>
      <w:tr w:rsidR="00A32F5E" w:rsidRPr="00F15A64" w14:paraId="07C06E9C" w14:textId="77777777" w:rsidTr="004C1EE0">
        <w:tc>
          <w:tcPr>
            <w:tcW w:w="2346" w:type="dxa"/>
          </w:tcPr>
          <w:p w14:paraId="4C0918F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40FA9F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6650" w:type="dxa"/>
            <w:gridSpan w:val="2"/>
            <w:vMerge/>
          </w:tcPr>
          <w:p w14:paraId="37F7B089" w14:textId="77777777" w:rsidR="00A32F5E" w:rsidRPr="00F15A64" w:rsidRDefault="00A32F5E" w:rsidP="00CF7F8A">
            <w:pPr>
              <w:rPr>
                <w:rFonts w:ascii="Arial Narrow" w:hAnsi="Arial Narrow"/>
                <w:sz w:val="22"/>
                <w:szCs w:val="22"/>
              </w:rPr>
            </w:pPr>
          </w:p>
        </w:tc>
        <w:tc>
          <w:tcPr>
            <w:tcW w:w="6602" w:type="dxa"/>
            <w:gridSpan w:val="4"/>
            <w:vMerge/>
          </w:tcPr>
          <w:p w14:paraId="343C48C5" w14:textId="77777777" w:rsidR="00A32F5E" w:rsidRPr="00F15A64" w:rsidRDefault="00A32F5E" w:rsidP="00CF7F8A">
            <w:pPr>
              <w:rPr>
                <w:rFonts w:ascii="Arial Narrow" w:hAnsi="Arial Narrow"/>
                <w:sz w:val="22"/>
                <w:szCs w:val="22"/>
              </w:rPr>
            </w:pPr>
          </w:p>
        </w:tc>
      </w:tr>
      <w:tr w:rsidR="00A32F5E" w:rsidRPr="00F15A64" w14:paraId="1DC56DAB" w14:textId="77777777" w:rsidTr="004C1EE0">
        <w:tc>
          <w:tcPr>
            <w:tcW w:w="8996" w:type="dxa"/>
            <w:gridSpan w:val="3"/>
          </w:tcPr>
          <w:p w14:paraId="7C5FFD4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02" w:type="dxa"/>
            <w:gridSpan w:val="4"/>
          </w:tcPr>
          <w:p w14:paraId="0983BBB9" w14:textId="77777777" w:rsidR="00A32F5E" w:rsidRPr="00F15A64" w:rsidRDefault="00A32F5E" w:rsidP="00CF7F8A">
            <w:pP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ED0CBAF" w14:textId="77777777" w:rsidTr="004C1EE0">
        <w:tc>
          <w:tcPr>
            <w:tcW w:w="8996" w:type="dxa"/>
            <w:gridSpan w:val="3"/>
            <w:vMerge w:val="restart"/>
          </w:tcPr>
          <w:p w14:paraId="3A0CFB35" w14:textId="77777777"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Regular monitoring of recruitment position with reports to Executive Team and Board via Medical Director and Medical Workforce Board. </w:t>
            </w:r>
          </w:p>
          <w:p w14:paraId="1F0E020A" w14:textId="408159B4"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Specialty based local workforce boards established to monitor and control specific issues. The HB Workforce </w:t>
            </w:r>
            <w:r w:rsidR="00903AE8">
              <w:rPr>
                <w:rFonts w:ascii="Arial Narrow" w:hAnsi="Arial Narrow"/>
                <w:sz w:val="22"/>
                <w:szCs w:val="22"/>
              </w:rPr>
              <w:t>OD &amp; Digital</w:t>
            </w:r>
            <w:r w:rsidRPr="00F15A64">
              <w:rPr>
                <w:rFonts w:ascii="Arial Narrow" w:hAnsi="Arial Narrow"/>
                <w:sz w:val="22"/>
                <w:szCs w:val="22"/>
              </w:rPr>
              <w:t xml:space="preserve"> Committee will seek assurance of medical workforce plans to maintain services. </w:t>
            </w:r>
          </w:p>
          <w:p w14:paraId="7770EEAE"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Engagement of the Deanery about recruitment position.</w:t>
            </w:r>
          </w:p>
          <w:p w14:paraId="42817A21"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Weekly workforce delivery meetings with CEO to review progress against critical medical and clinical posts</w:t>
            </w:r>
          </w:p>
          <w:p w14:paraId="7C3713A2"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Working with specialist agency and head hunters to improve chances to fill hard to recruit posts</w:t>
            </w:r>
          </w:p>
          <w:p w14:paraId="67F93146" w14:textId="77777777" w:rsidR="00A32F5E" w:rsidRDefault="00A32F5E" w:rsidP="00CF7F8A">
            <w:pPr>
              <w:pStyle w:val="ListParagraph"/>
              <w:numPr>
                <w:ilvl w:val="0"/>
                <w:numId w:val="3"/>
              </w:numPr>
              <w:spacing w:after="0" w:line="240" w:lineRule="auto"/>
              <w:ind w:left="306" w:hanging="284"/>
              <w:rPr>
                <w:rFonts w:ascii="Arial Narrow" w:hAnsi="Arial Narrow"/>
                <w:sz w:val="22"/>
                <w:szCs w:val="22"/>
              </w:rPr>
            </w:pPr>
            <w:r w:rsidRPr="00DE0E24">
              <w:rPr>
                <w:rFonts w:ascii="Arial Narrow" w:hAnsi="Arial Narrow"/>
                <w:sz w:val="22"/>
                <w:szCs w:val="22"/>
              </w:rPr>
              <w:t xml:space="preserve">Working with </w:t>
            </w:r>
            <w:r w:rsidRPr="00F15A64">
              <w:rPr>
                <w:rFonts w:ascii="Arial Narrow" w:hAnsi="Arial Narrow"/>
                <w:sz w:val="22"/>
                <w:szCs w:val="22"/>
              </w:rPr>
              <w:t xml:space="preserve">a marketing agency to develop a branding and attraction campaign for the health board.  </w:t>
            </w:r>
          </w:p>
          <w:p w14:paraId="5DE43B58" w14:textId="77777777" w:rsidR="001B2B5E" w:rsidRPr="00F15A64" w:rsidRDefault="001B2B5E" w:rsidP="001B2B5E">
            <w:pPr>
              <w:pStyle w:val="ListParagraph"/>
              <w:spacing w:after="0" w:line="240" w:lineRule="auto"/>
              <w:ind w:left="306"/>
              <w:rPr>
                <w:rFonts w:ascii="Arial Narrow" w:hAnsi="Arial Narrow"/>
                <w:sz w:val="22"/>
                <w:szCs w:val="22"/>
              </w:rPr>
            </w:pPr>
          </w:p>
        </w:tc>
        <w:tc>
          <w:tcPr>
            <w:tcW w:w="4077" w:type="dxa"/>
            <w:gridSpan w:val="2"/>
          </w:tcPr>
          <w:p w14:paraId="17C594E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391" w:type="dxa"/>
          </w:tcPr>
          <w:p w14:paraId="11EE5E6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4" w:type="dxa"/>
          </w:tcPr>
          <w:p w14:paraId="00A7576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7A781C07" w14:textId="77777777" w:rsidTr="004C1EE0">
        <w:tc>
          <w:tcPr>
            <w:tcW w:w="8996" w:type="dxa"/>
            <w:gridSpan w:val="3"/>
            <w:vMerge/>
          </w:tcPr>
          <w:p w14:paraId="1B22B412" w14:textId="77777777" w:rsidR="00A32F5E" w:rsidRPr="00F15A64" w:rsidRDefault="00A32F5E" w:rsidP="00CF7F8A">
            <w:pPr>
              <w:rPr>
                <w:rFonts w:ascii="Arial Narrow" w:hAnsi="Arial Narrow"/>
                <w:sz w:val="22"/>
                <w:szCs w:val="22"/>
              </w:rPr>
            </w:pPr>
          </w:p>
        </w:tc>
        <w:tc>
          <w:tcPr>
            <w:tcW w:w="4077" w:type="dxa"/>
            <w:gridSpan w:val="2"/>
          </w:tcPr>
          <w:p w14:paraId="1D62DE10"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Medical training initiatives pursued in a number of specialties to ease junior doctor recruitment</w:t>
            </w:r>
          </w:p>
        </w:tc>
        <w:tc>
          <w:tcPr>
            <w:tcW w:w="1391" w:type="dxa"/>
          </w:tcPr>
          <w:p w14:paraId="74EDBA87"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s="Arial"/>
                <w:color w:val="auto"/>
                <w:sz w:val="22"/>
                <w:szCs w:val="22"/>
              </w:rPr>
              <w:t>Director W&amp;OD</w:t>
            </w:r>
          </w:p>
        </w:tc>
        <w:tc>
          <w:tcPr>
            <w:tcW w:w="1134" w:type="dxa"/>
            <w:shd w:val="clear" w:color="auto" w:fill="auto"/>
          </w:tcPr>
          <w:p w14:paraId="5F19C3C4" w14:textId="77777777" w:rsidR="00A32F5E" w:rsidRPr="00CC2BBE" w:rsidRDefault="00A32F5E" w:rsidP="00CF7F8A">
            <w:pPr>
              <w:rPr>
                <w:rFonts w:ascii="Arial Narrow" w:hAnsi="Arial Narrow"/>
                <w:sz w:val="22"/>
                <w:szCs w:val="22"/>
              </w:rPr>
            </w:pPr>
            <w:r w:rsidRPr="00CC2BBE">
              <w:rPr>
                <w:rFonts w:ascii="Arial Narrow" w:hAnsi="Arial Narrow"/>
                <w:sz w:val="22"/>
                <w:szCs w:val="22"/>
              </w:rPr>
              <w:t>31/03/2024</w:t>
            </w:r>
          </w:p>
        </w:tc>
      </w:tr>
      <w:tr w:rsidR="00A32F5E" w:rsidRPr="00F15A64" w14:paraId="518DBE84" w14:textId="77777777" w:rsidTr="004C1EE0">
        <w:tc>
          <w:tcPr>
            <w:tcW w:w="8996" w:type="dxa"/>
            <w:gridSpan w:val="3"/>
            <w:vMerge/>
          </w:tcPr>
          <w:p w14:paraId="6CD832F9" w14:textId="77777777" w:rsidR="00A32F5E" w:rsidRPr="00F15A64" w:rsidRDefault="00A32F5E" w:rsidP="00CF7F8A">
            <w:pPr>
              <w:rPr>
                <w:rFonts w:ascii="Arial Narrow" w:hAnsi="Arial Narrow"/>
                <w:sz w:val="22"/>
                <w:szCs w:val="22"/>
              </w:rPr>
            </w:pPr>
          </w:p>
        </w:tc>
        <w:tc>
          <w:tcPr>
            <w:tcW w:w="4077" w:type="dxa"/>
            <w:gridSpan w:val="2"/>
          </w:tcPr>
          <w:p w14:paraId="3D28732B"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Medical Workforce Board continues to monitor recruitment and junior doctor’s rotas.</w:t>
            </w:r>
          </w:p>
        </w:tc>
        <w:tc>
          <w:tcPr>
            <w:tcW w:w="1391" w:type="dxa"/>
          </w:tcPr>
          <w:p w14:paraId="53D70413"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4" w:type="dxa"/>
            <w:shd w:val="clear" w:color="auto" w:fill="auto"/>
          </w:tcPr>
          <w:p w14:paraId="7AC4235E"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75264137" w14:textId="77777777" w:rsidTr="004C1EE0">
        <w:tc>
          <w:tcPr>
            <w:tcW w:w="8996" w:type="dxa"/>
            <w:gridSpan w:val="3"/>
            <w:vMerge/>
          </w:tcPr>
          <w:p w14:paraId="45D2A10C" w14:textId="77777777" w:rsidR="00A32F5E" w:rsidRPr="00F15A64" w:rsidRDefault="00A32F5E" w:rsidP="00CF7F8A">
            <w:pPr>
              <w:pStyle w:val="Default"/>
              <w:rPr>
                <w:rFonts w:ascii="Arial Narrow" w:hAnsi="Arial Narrow" w:cs="Arial"/>
                <w:b/>
                <w:bCs/>
                <w:color w:val="auto"/>
                <w:sz w:val="22"/>
                <w:szCs w:val="22"/>
              </w:rPr>
            </w:pPr>
          </w:p>
        </w:tc>
        <w:tc>
          <w:tcPr>
            <w:tcW w:w="4077" w:type="dxa"/>
            <w:gridSpan w:val="2"/>
          </w:tcPr>
          <w:p w14:paraId="3C79340F"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Continue to recruit internationally.  </w:t>
            </w:r>
          </w:p>
        </w:tc>
        <w:tc>
          <w:tcPr>
            <w:tcW w:w="1391" w:type="dxa"/>
          </w:tcPr>
          <w:p w14:paraId="10CEF01B"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4" w:type="dxa"/>
            <w:shd w:val="clear" w:color="auto" w:fill="auto"/>
          </w:tcPr>
          <w:p w14:paraId="6DDDE850"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093B0F96" w14:textId="77777777" w:rsidTr="004C1EE0">
        <w:tc>
          <w:tcPr>
            <w:tcW w:w="8996" w:type="dxa"/>
            <w:gridSpan w:val="3"/>
            <w:vMerge/>
          </w:tcPr>
          <w:p w14:paraId="57A0DA6F" w14:textId="77777777" w:rsidR="00A32F5E" w:rsidRPr="00F15A64" w:rsidRDefault="00A32F5E" w:rsidP="00CF7F8A">
            <w:pPr>
              <w:pStyle w:val="Default"/>
              <w:rPr>
                <w:rFonts w:ascii="Arial Narrow" w:hAnsi="Arial Narrow" w:cs="Arial"/>
                <w:b/>
                <w:bCs/>
                <w:color w:val="auto"/>
                <w:sz w:val="22"/>
                <w:szCs w:val="22"/>
              </w:rPr>
            </w:pPr>
          </w:p>
        </w:tc>
        <w:tc>
          <w:tcPr>
            <w:tcW w:w="4077" w:type="dxa"/>
            <w:gridSpan w:val="2"/>
          </w:tcPr>
          <w:p w14:paraId="50E8AD1D"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Continue to work with head hunters</w:t>
            </w:r>
          </w:p>
        </w:tc>
        <w:tc>
          <w:tcPr>
            <w:tcW w:w="1391" w:type="dxa"/>
          </w:tcPr>
          <w:p w14:paraId="094614BE"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4" w:type="dxa"/>
            <w:shd w:val="clear" w:color="auto" w:fill="auto"/>
          </w:tcPr>
          <w:p w14:paraId="60968361"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5FEAC9E5" w14:textId="77777777" w:rsidTr="004C1EE0">
        <w:tc>
          <w:tcPr>
            <w:tcW w:w="8996" w:type="dxa"/>
            <w:gridSpan w:val="3"/>
          </w:tcPr>
          <w:p w14:paraId="39D19DD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39A06133"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General situation monitored through W&amp;OD Committee</w:t>
            </w:r>
          </w:p>
          <w:p w14:paraId="58BDA82F"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Communication with Deanery</w:t>
            </w:r>
          </w:p>
          <w:p w14:paraId="7EE9F7ED"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Recruitment campaigns</w:t>
            </w:r>
          </w:p>
          <w:p w14:paraId="70D92BAB"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Monitoring by Executive Teams and specialty based local workforce boards</w:t>
            </w:r>
          </w:p>
          <w:p w14:paraId="566D209A"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Workforce planning and deployment taskforce meetings with service groups</w:t>
            </w:r>
          </w:p>
          <w:p w14:paraId="338899EC" w14:textId="77777777" w:rsidR="001B2B5E" w:rsidRPr="001B2B5E" w:rsidRDefault="00A32F5E" w:rsidP="00436310">
            <w:pPr>
              <w:pStyle w:val="ListParagraph"/>
              <w:numPr>
                <w:ilvl w:val="0"/>
                <w:numId w:val="6"/>
              </w:numPr>
              <w:spacing w:after="0" w:line="240" w:lineRule="auto"/>
              <w:ind w:left="322" w:hanging="322"/>
              <w:rPr>
                <w:rFonts w:ascii="Arial Narrow" w:hAnsi="Arial Narrow"/>
              </w:rPr>
            </w:pPr>
            <w:r w:rsidRPr="00F15A64">
              <w:rPr>
                <w:rFonts w:ascii="Arial Narrow" w:hAnsi="Arial Narrow"/>
                <w:sz w:val="22"/>
                <w:szCs w:val="22"/>
              </w:rPr>
              <w:t>Weekly workforce delivery meetings with CEO as above</w:t>
            </w:r>
          </w:p>
        </w:tc>
        <w:tc>
          <w:tcPr>
            <w:tcW w:w="6602" w:type="dxa"/>
            <w:gridSpan w:val="4"/>
          </w:tcPr>
          <w:p w14:paraId="1A85D4B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B3F46FB"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Locum cover </w:t>
            </w:r>
          </w:p>
          <w:p w14:paraId="6592C95F"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Adequate supply of doctors who can work in this country</w:t>
            </w:r>
          </w:p>
          <w:p w14:paraId="4B443893"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Ability to flexibly deploy doctors in training.  </w:t>
            </w:r>
          </w:p>
          <w:p w14:paraId="133B2AEF"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A32F5E" w:rsidRPr="00F15A64" w14:paraId="40C3FD2E" w14:textId="77777777" w:rsidTr="00CF7F8A">
        <w:tc>
          <w:tcPr>
            <w:tcW w:w="15598" w:type="dxa"/>
            <w:gridSpan w:val="7"/>
            <w:shd w:val="clear" w:color="auto" w:fill="auto"/>
          </w:tcPr>
          <w:p w14:paraId="4D504370"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Additional Comments / Progress Notes</w:t>
            </w:r>
          </w:p>
          <w:p w14:paraId="1B37F316" w14:textId="77777777" w:rsidR="00A32F5E" w:rsidRPr="009E2431" w:rsidRDefault="00A32F5E" w:rsidP="00CF7F8A">
            <w:pPr>
              <w:pStyle w:val="Default"/>
              <w:rPr>
                <w:rFonts w:ascii="Arial Narrow" w:hAnsi="Arial Narrow" w:cs="Arial"/>
                <w:bCs/>
                <w:color w:val="auto"/>
                <w:sz w:val="22"/>
                <w:szCs w:val="22"/>
              </w:rPr>
            </w:pPr>
            <w:r w:rsidRPr="00CC2BBE">
              <w:rPr>
                <w:rFonts w:ascii="Arial Narrow" w:hAnsi="Arial Narrow" w:cs="Arial"/>
                <w:bCs/>
                <w:color w:val="auto"/>
                <w:sz w:val="22"/>
                <w:szCs w:val="22"/>
              </w:rPr>
              <w:lastRenderedPageBreak/>
              <w:t xml:space="preserve">21.04.2023 - The costs associated with overseas recruitment have become more visible in </w:t>
            </w:r>
            <w:r>
              <w:rPr>
                <w:rFonts w:ascii="Arial Narrow" w:hAnsi="Arial Narrow" w:cs="Arial"/>
                <w:bCs/>
                <w:color w:val="auto"/>
                <w:sz w:val="22"/>
                <w:szCs w:val="22"/>
              </w:rPr>
              <w:t xml:space="preserve">the last financial year </w:t>
            </w:r>
            <w:r w:rsidRPr="00CC2BBE">
              <w:rPr>
                <w:rFonts w:ascii="Arial Narrow" w:hAnsi="Arial Narrow" w:cs="Arial"/>
                <w:bCs/>
                <w:color w:val="auto"/>
                <w:sz w:val="22"/>
                <w:szCs w:val="22"/>
              </w:rPr>
              <w:t xml:space="preserve">once central reserves were not able to keep pace with the changes to how the HB recruits due to UK market forces. The introduction of the single lead employer has further complicated this element. It will be critical that this is appropriately funded for the next financial year or this will lead to a slowing </w:t>
            </w:r>
            <w:r w:rsidRPr="009E2431">
              <w:rPr>
                <w:rFonts w:ascii="Arial Narrow" w:hAnsi="Arial Narrow" w:cs="Arial"/>
                <w:bCs/>
                <w:color w:val="auto"/>
                <w:sz w:val="22"/>
                <w:szCs w:val="22"/>
              </w:rPr>
              <w:t>or cessation of recruitment when the budget becomes overspent.</w:t>
            </w:r>
          </w:p>
          <w:p w14:paraId="4C754CD6" w14:textId="77777777" w:rsidR="00557A27" w:rsidRDefault="00557A27" w:rsidP="00557A27">
            <w:pPr>
              <w:pStyle w:val="Default"/>
              <w:rPr>
                <w:rFonts w:ascii="Arial Narrow" w:hAnsi="Arial Narrow" w:cs="Arial"/>
                <w:bCs/>
                <w:color w:val="auto"/>
                <w:sz w:val="22"/>
                <w:szCs w:val="22"/>
              </w:rPr>
            </w:pPr>
            <w:r w:rsidRPr="009E2431">
              <w:rPr>
                <w:rFonts w:ascii="Arial Narrow" w:hAnsi="Arial Narrow" w:cs="Arial"/>
                <w:bCs/>
                <w:color w:val="auto"/>
                <w:sz w:val="22"/>
                <w:szCs w:val="22"/>
              </w:rPr>
              <w:t>20.06.2023 - This is still being looked at as so far no additional funds have been allocated to the recruitment of medical staff.</w:t>
            </w:r>
          </w:p>
          <w:p w14:paraId="4B119046" w14:textId="77777777" w:rsidR="002319AA" w:rsidRDefault="002319AA" w:rsidP="002319AA">
            <w:pPr>
              <w:pStyle w:val="Default"/>
              <w:rPr>
                <w:rFonts w:ascii="Arial Narrow" w:hAnsi="Arial Narrow" w:cs="Arial"/>
                <w:bCs/>
                <w:color w:val="auto"/>
                <w:sz w:val="22"/>
                <w:szCs w:val="22"/>
              </w:rPr>
            </w:pPr>
            <w:r w:rsidRPr="009625A2">
              <w:rPr>
                <w:rFonts w:ascii="Arial Narrow" w:hAnsi="Arial Narrow" w:cs="Arial"/>
                <w:bCs/>
                <w:color w:val="auto"/>
                <w:sz w:val="22"/>
                <w:szCs w:val="22"/>
              </w:rPr>
              <w:t>14.08.2023 – There are no further updates at this time.</w:t>
            </w:r>
          </w:p>
          <w:p w14:paraId="7BD8A1CC" w14:textId="77777777" w:rsidR="004D5AE8" w:rsidRPr="003333BC" w:rsidRDefault="004D5AE8" w:rsidP="004D5AE8">
            <w:pPr>
              <w:pStyle w:val="Default"/>
              <w:rPr>
                <w:rFonts w:ascii="Arial Narrow" w:hAnsi="Arial Narrow" w:cs="Arial"/>
                <w:bCs/>
                <w:color w:val="auto"/>
                <w:sz w:val="22"/>
                <w:szCs w:val="22"/>
              </w:rPr>
            </w:pPr>
            <w:r w:rsidRPr="009552F3">
              <w:rPr>
                <w:rFonts w:ascii="Arial Narrow" w:hAnsi="Arial Narrow" w:cs="Arial"/>
                <w:bCs/>
                <w:color w:val="auto"/>
                <w:sz w:val="22"/>
                <w:szCs w:val="22"/>
              </w:rPr>
              <w:t xml:space="preserve">11.09.2023 – An allocation of £350K has been made available to supplement funds from Month 4 onwards.  This is unlikely to be sufficient but there are non-recurring underspends in the WOD budget which will mitigate any likely overspends in this area for the remainder of this financial year. The stability of this funding however needs to be resolved for the next financial year.  </w:t>
            </w:r>
          </w:p>
        </w:tc>
      </w:tr>
    </w:tbl>
    <w:p w14:paraId="39D4A11B" w14:textId="77777777" w:rsidR="00A32F5E" w:rsidRPr="00F15A64" w:rsidRDefault="00A32F5E" w:rsidP="00A32F5E">
      <w:pPr>
        <w:widowControl/>
        <w:rPr>
          <w:rFonts w:ascii="Arial Narrow" w:hAnsi="Arial Narrow" w:cs="Arial"/>
        </w:rPr>
      </w:pPr>
    </w:p>
    <w:p w14:paraId="2D356905" w14:textId="77777777" w:rsidR="002E606C" w:rsidRDefault="002E606C" w:rsidP="00A32F5E">
      <w:pPr>
        <w:widowControl/>
        <w:spacing w:after="160" w:line="259" w:lineRule="auto"/>
        <w:rPr>
          <w:rFonts w:ascii="Arial" w:hAnsi="Arial" w:cs="Arial"/>
          <w:b/>
          <w:u w:val="single"/>
        </w:rPr>
        <w:sectPr w:rsidR="002E606C" w:rsidSect="00975529">
          <w:headerReference w:type="even" r:id="rId14"/>
          <w:headerReference w:type="default" r:id="rId15"/>
          <w:footerReference w:type="even" r:id="rId16"/>
          <w:footerReference w:type="default" r:id="rId17"/>
          <w:headerReference w:type="first" r:id="rId18"/>
          <w:footerReference w:type="first" r:id="rId19"/>
          <w:pgSz w:w="16838" w:h="11906" w:orient="landscape"/>
          <w:pgMar w:top="720" w:right="720" w:bottom="720" w:left="720" w:header="708" w:footer="708" w:gutter="0"/>
          <w:cols w:space="708"/>
          <w:docGrid w:linePitch="360"/>
        </w:sectPr>
      </w:pPr>
    </w:p>
    <w:tbl>
      <w:tblPr>
        <w:tblStyle w:val="TableGrid"/>
        <w:tblW w:w="15627" w:type="dxa"/>
        <w:tblLayout w:type="fixed"/>
        <w:tblLook w:val="04A0" w:firstRow="1" w:lastRow="0" w:firstColumn="1" w:lastColumn="0" w:noHBand="0" w:noVBand="1"/>
      </w:tblPr>
      <w:tblGrid>
        <w:gridCol w:w="2405"/>
        <w:gridCol w:w="3969"/>
        <w:gridCol w:w="1843"/>
        <w:gridCol w:w="3685"/>
        <w:gridCol w:w="95"/>
        <w:gridCol w:w="2409"/>
        <w:gridCol w:w="1221"/>
      </w:tblGrid>
      <w:tr w:rsidR="00A32F5E" w:rsidRPr="00F15A64" w14:paraId="772F9D8E" w14:textId="77777777" w:rsidTr="001B2B5E">
        <w:tc>
          <w:tcPr>
            <w:tcW w:w="8217" w:type="dxa"/>
            <w:gridSpan w:val="3"/>
          </w:tcPr>
          <w:p w14:paraId="7BDAC876"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1035      </w:t>
            </w:r>
          </w:p>
          <w:p w14:paraId="1349475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780" w:type="dxa"/>
            <w:gridSpan w:val="2"/>
            <w:shd w:val="clear" w:color="auto" w:fill="FF0000"/>
          </w:tcPr>
          <w:p w14:paraId="7D427A7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27</w:t>
            </w:r>
          </w:p>
          <w:p w14:paraId="7A6036D6"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29</w:t>
            </w:r>
            <w:r w:rsidRPr="00CC2BBE">
              <w:rPr>
                <w:rFonts w:ascii="Arial Narrow" w:hAnsi="Arial Narrow" w:cs="Arial"/>
                <w:b/>
                <w:bCs/>
                <w:sz w:val="22"/>
                <w:szCs w:val="22"/>
                <w:vertAlign w:val="superscript"/>
              </w:rPr>
              <w:t>th</w:t>
            </w:r>
            <w:r w:rsidRPr="00CC2BBE">
              <w:rPr>
                <w:rFonts w:ascii="Arial Narrow" w:hAnsi="Arial Narrow" w:cs="Arial"/>
                <w:b/>
                <w:bCs/>
                <w:sz w:val="22"/>
                <w:szCs w:val="22"/>
              </w:rPr>
              <w:t xml:space="preserve"> December 2023</w:t>
            </w:r>
          </w:p>
        </w:tc>
        <w:tc>
          <w:tcPr>
            <w:tcW w:w="3630" w:type="dxa"/>
            <w:gridSpan w:val="2"/>
            <w:shd w:val="clear" w:color="auto" w:fill="FF0000"/>
          </w:tcPr>
          <w:p w14:paraId="58249E4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FD8472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5C725AA7" w14:textId="77777777" w:rsidTr="001B2B5E">
        <w:trPr>
          <w:cantSplit/>
        </w:trPr>
        <w:tc>
          <w:tcPr>
            <w:tcW w:w="6374" w:type="dxa"/>
            <w:gridSpan w:val="2"/>
          </w:tcPr>
          <w:p w14:paraId="78BC355D"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5A0D1B">
              <w:rPr>
                <w:rFonts w:ascii="Arial Narrow" w:eastAsia="Times New Roman" w:hAnsi="Arial Narrow" w:cs="Arial"/>
                <w:sz w:val="22"/>
                <w:szCs w:val="22"/>
              </w:rPr>
              <w:t>Adopting and Developing Innovative Digital Solutions to Support Care Delivery</w:t>
            </w:r>
          </w:p>
        </w:tc>
        <w:tc>
          <w:tcPr>
            <w:tcW w:w="1843" w:type="dxa"/>
          </w:tcPr>
          <w:p w14:paraId="67581676"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7410" w:type="dxa"/>
            <w:gridSpan w:val="4"/>
          </w:tcPr>
          <w:p w14:paraId="39629970"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16A53F19" w14:textId="24EA8A23"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 xml:space="preserve">Workforce </w:t>
            </w:r>
            <w:r w:rsidR="00903AE8">
              <w:rPr>
                <w:rFonts w:ascii="Arial Narrow" w:eastAsia="Times New Roman" w:hAnsi="Arial Narrow" w:cs="Arial"/>
                <w:bCs/>
                <w:sz w:val="22"/>
                <w:szCs w:val="22"/>
              </w:rPr>
              <w:t>OD &amp; Digital</w:t>
            </w:r>
            <w:r w:rsidRPr="00947B3E">
              <w:rPr>
                <w:rFonts w:ascii="Arial Narrow" w:eastAsia="Times New Roman" w:hAnsi="Arial Narrow" w:cs="Arial"/>
                <w:bCs/>
                <w:sz w:val="22"/>
                <w:szCs w:val="22"/>
              </w:rPr>
              <w:t xml:space="preserve"> Committee</w:t>
            </w:r>
          </w:p>
        </w:tc>
      </w:tr>
      <w:tr w:rsidR="00A32F5E" w:rsidRPr="00F15A64" w14:paraId="314F9DB7" w14:textId="77777777" w:rsidTr="001B2B5E">
        <w:tc>
          <w:tcPr>
            <w:tcW w:w="8217" w:type="dxa"/>
            <w:gridSpan w:val="3"/>
          </w:tcPr>
          <w:p w14:paraId="2A0C97D4" w14:textId="77777777" w:rsidR="00A32F5E" w:rsidRPr="00F15A64" w:rsidRDefault="00A32F5E" w:rsidP="00CF7F8A">
            <w:pPr>
              <w:autoSpaceDE w:val="0"/>
              <w:autoSpaceDN w:val="0"/>
              <w:adjustRightInd w:val="0"/>
              <w:jc w:val="both"/>
              <w:rPr>
                <w:rFonts w:ascii="Arial Narrow" w:eastAsia="Times New Roman" w:hAnsi="Arial Narrow" w:cs="Arial"/>
                <w:sz w:val="22"/>
                <w:szCs w:val="22"/>
              </w:rPr>
            </w:pPr>
            <w:r w:rsidRPr="00F15A64">
              <w:rPr>
                <w:rFonts w:ascii="Arial Narrow" w:hAnsi="Arial Narrow" w:cs="Arial"/>
                <w:b/>
                <w:sz w:val="22"/>
                <w:szCs w:val="22"/>
              </w:rPr>
              <w:t>Risk:</w:t>
            </w:r>
            <w:r w:rsidRPr="00F15A64">
              <w:rPr>
                <w:rFonts w:ascii="Arial Narrow" w:eastAsia="Times New Roman" w:hAnsi="Arial Narrow" w:cs="Arial"/>
                <w:sz w:val="22"/>
                <w:szCs w:val="22"/>
              </w:rPr>
              <w:t xml:space="preserve"> </w:t>
            </w:r>
            <w:r w:rsidRPr="00F15A64">
              <w:rPr>
                <w:rFonts w:ascii="Arial Narrow" w:eastAsia="Times New Roman" w:hAnsi="Arial Narrow" w:cs="Arial"/>
                <w:b/>
                <w:sz w:val="22"/>
                <w:szCs w:val="22"/>
              </w:rPr>
              <w:t>Digital Transformation</w:t>
            </w:r>
            <w:r w:rsidRPr="00F15A64">
              <w:rPr>
                <w:rFonts w:ascii="Arial Narrow" w:hAnsi="Arial Narrow" w:cs="Arial"/>
                <w:sz w:val="22"/>
                <w:szCs w:val="22"/>
              </w:rPr>
              <w:t xml:space="preserve"> </w:t>
            </w:r>
            <w:r w:rsidRPr="00F15A64">
              <w:rPr>
                <w:rFonts w:ascii="Arial Narrow" w:eastAsia="Times New Roman" w:hAnsi="Arial Narrow" w:cs="Arial"/>
                <w:sz w:val="22"/>
                <w:szCs w:val="22"/>
              </w:rPr>
              <w:t xml:space="preserve">Inability to deliver sustainable clinical services due to lack of Digital Transformation.  There are insufficient resources to: </w:t>
            </w:r>
          </w:p>
          <w:p w14:paraId="40296DB7" w14:textId="77777777" w:rsidR="00A32F5E" w:rsidRPr="00F15A64" w:rsidRDefault="00A32F5E" w:rsidP="00CF7F8A">
            <w:pPr>
              <w:numPr>
                <w:ilvl w:val="0"/>
                <w:numId w:val="1"/>
              </w:numPr>
              <w:autoSpaceDE w:val="0"/>
              <w:autoSpaceDN w:val="0"/>
              <w:adjustRightInd w:val="0"/>
              <w:jc w:val="both"/>
              <w:rPr>
                <w:rFonts w:ascii="Arial Narrow" w:eastAsia="Times New Roman" w:hAnsi="Arial Narrow" w:cs="Arial"/>
                <w:b/>
                <w:sz w:val="22"/>
                <w:szCs w:val="22"/>
              </w:rPr>
            </w:pPr>
            <w:r w:rsidRPr="00F15A64">
              <w:rPr>
                <w:rFonts w:ascii="Arial Narrow" w:eastAsia="Times New Roman" w:hAnsi="Arial Narrow" w:cs="Arial"/>
                <w:sz w:val="22"/>
                <w:szCs w:val="22"/>
              </w:rPr>
              <w:t>invest in the delivery of the ABMU Digital strategy,</w:t>
            </w:r>
          </w:p>
          <w:p w14:paraId="1062ED2F" w14:textId="77777777" w:rsidR="00A32F5E" w:rsidRPr="00F15A64" w:rsidRDefault="00A32F5E" w:rsidP="00CF7F8A">
            <w:pPr>
              <w:numPr>
                <w:ilvl w:val="0"/>
                <w:numId w:val="1"/>
              </w:numPr>
              <w:autoSpaceDE w:val="0"/>
              <w:autoSpaceDN w:val="0"/>
              <w:adjustRightInd w:val="0"/>
              <w:jc w:val="both"/>
              <w:rPr>
                <w:rFonts w:ascii="Arial Narrow" w:eastAsia="Times New Roman" w:hAnsi="Arial Narrow" w:cs="Arial"/>
                <w:b/>
                <w:sz w:val="22"/>
                <w:szCs w:val="22"/>
              </w:rPr>
            </w:pPr>
            <w:r w:rsidRPr="00F15A64">
              <w:rPr>
                <w:rFonts w:ascii="Arial Narrow" w:eastAsia="Times New Roman" w:hAnsi="Arial Narrow" w:cs="Arial"/>
                <w:sz w:val="22"/>
                <w:szCs w:val="22"/>
              </w:rPr>
              <w:t>support the growth in utilisation of existing and new digital solutions</w:t>
            </w:r>
          </w:p>
          <w:p w14:paraId="3E31E689" w14:textId="77777777" w:rsidR="00A32F5E" w:rsidRPr="00F15A64" w:rsidRDefault="00A32F5E" w:rsidP="00CF7F8A">
            <w:pPr>
              <w:pStyle w:val="ListParagraph"/>
              <w:numPr>
                <w:ilvl w:val="0"/>
                <w:numId w:val="1"/>
              </w:numPr>
              <w:spacing w:after="0" w:line="240" w:lineRule="auto"/>
              <w:rPr>
                <w:rFonts w:ascii="Arial Narrow" w:hAnsi="Arial Narrow" w:cs="Arial"/>
                <w:b/>
                <w:sz w:val="22"/>
                <w:szCs w:val="22"/>
              </w:rPr>
            </w:pPr>
            <w:proofErr w:type="gramStart"/>
            <w:r w:rsidRPr="00F15A64">
              <w:rPr>
                <w:rFonts w:ascii="Arial Narrow" w:eastAsia="Times New Roman" w:hAnsi="Arial Narrow" w:cs="Arial"/>
                <w:sz w:val="22"/>
                <w:szCs w:val="22"/>
              </w:rPr>
              <w:t>replace</w:t>
            </w:r>
            <w:proofErr w:type="gramEnd"/>
            <w:r w:rsidRPr="00F15A64">
              <w:rPr>
                <w:rFonts w:ascii="Arial Narrow" w:eastAsia="Times New Roman" w:hAnsi="Arial Narrow" w:cs="Arial"/>
                <w:sz w:val="22"/>
                <w:szCs w:val="22"/>
              </w:rPr>
              <w:t xml:space="preserve"> existing technology infrastructure and the end of its useful life.</w:t>
            </w:r>
          </w:p>
        </w:tc>
        <w:tc>
          <w:tcPr>
            <w:tcW w:w="7410" w:type="dxa"/>
            <w:gridSpan w:val="4"/>
          </w:tcPr>
          <w:p w14:paraId="1B65F408" w14:textId="77777777" w:rsidR="00A32F5E" w:rsidRPr="00F15A64" w:rsidRDefault="00426F20" w:rsidP="0093243A">
            <w:pPr>
              <w:autoSpaceDE w:val="0"/>
              <w:autoSpaceDN w:val="0"/>
              <w:adjustRightInd w:val="0"/>
              <w:rPr>
                <w:rFonts w:ascii="Arial Narrow" w:eastAsia="Times New Roman" w:hAnsi="Arial Narrow" w:cs="Arial"/>
                <w:b/>
                <w:bCs/>
                <w:sz w:val="22"/>
                <w:szCs w:val="22"/>
              </w:rPr>
            </w:pPr>
            <w:r>
              <w:rPr>
                <w:rFonts w:ascii="Arial Narrow" w:hAnsi="Arial Narrow" w:cs="Arial"/>
                <w:b/>
                <w:bCs/>
                <w:sz w:val="22"/>
                <w:szCs w:val="22"/>
              </w:rPr>
              <w:t xml:space="preserve">Date last reviewed: </w:t>
            </w:r>
            <w:r w:rsidRPr="00CA4C0D">
              <w:rPr>
                <w:rFonts w:ascii="Arial Narrow" w:hAnsi="Arial Narrow" w:cs="Arial"/>
                <w:bCs/>
                <w:sz w:val="22"/>
                <w:szCs w:val="22"/>
              </w:rPr>
              <w:t>October 2023</w:t>
            </w:r>
          </w:p>
        </w:tc>
      </w:tr>
      <w:tr w:rsidR="00A32F5E" w:rsidRPr="00F15A64" w14:paraId="5090A67D" w14:textId="77777777" w:rsidTr="001B2B5E">
        <w:trPr>
          <w:trHeight w:val="1901"/>
        </w:trPr>
        <w:tc>
          <w:tcPr>
            <w:tcW w:w="2405" w:type="dxa"/>
            <w:vMerge w:val="restart"/>
          </w:tcPr>
          <w:p w14:paraId="566241E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287459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A8653D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3E4AC3E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554A7798"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sz w:val="22"/>
                <w:szCs w:val="22"/>
              </w:rPr>
              <w:t>Target: 5 x 2 = 10</w:t>
            </w:r>
          </w:p>
        </w:tc>
        <w:tc>
          <w:tcPr>
            <w:tcW w:w="5812" w:type="dxa"/>
            <w:gridSpan w:val="2"/>
            <w:vMerge w:val="restart"/>
          </w:tcPr>
          <w:p w14:paraId="24DAD3AB" w14:textId="77777777" w:rsidR="00A32F5E" w:rsidRPr="00F15A64" w:rsidRDefault="00CA4C0D" w:rsidP="00CF7F8A">
            <w:pPr>
              <w:rPr>
                <w:rFonts w:ascii="Arial Narrow" w:hAnsi="Arial Narrow" w:cs="Arial"/>
                <w:b/>
                <w:sz w:val="22"/>
                <w:szCs w:val="22"/>
              </w:rPr>
            </w:pPr>
            <w:r>
              <w:rPr>
                <w:rFonts w:ascii="Arial Narrow" w:hAnsi="Arial Narrow" w:cs="Arial"/>
                <w:b/>
                <w:noProof/>
              </w:rPr>
              <w:drawing>
                <wp:inline distT="0" distB="0" distL="0" distR="0" wp14:anchorId="24936553" wp14:editId="45A2F808">
                  <wp:extent cx="3590925" cy="181030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5223" cy="1817509"/>
                          </a:xfrm>
                          <a:prstGeom prst="rect">
                            <a:avLst/>
                          </a:prstGeom>
                          <a:noFill/>
                        </pic:spPr>
                      </pic:pic>
                    </a:graphicData>
                  </a:graphic>
                </wp:inline>
              </w:drawing>
            </w:r>
          </w:p>
        </w:tc>
        <w:tc>
          <w:tcPr>
            <w:tcW w:w="7410" w:type="dxa"/>
            <w:gridSpan w:val="4"/>
            <w:tcBorders>
              <w:bottom w:val="single" w:sz="4" w:space="0" w:color="auto"/>
            </w:tcBorders>
          </w:tcPr>
          <w:p w14:paraId="79F70B9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58513E6"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D592942"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hAnsi="Arial Narrow" w:cs="Arial"/>
                <w:sz w:val="22"/>
                <w:szCs w:val="22"/>
              </w:rPr>
              <w:t xml:space="preserve">L- Reduction in capital funding in 22/23 has increased the likelihood of HB not being able to replace aging infrastructure such as the </w:t>
            </w:r>
            <w:r w:rsidRPr="00CC2BBE">
              <w:rPr>
                <w:rFonts w:ascii="Arial Narrow" w:hAnsi="Arial Narrow"/>
                <w:sz w:val="22"/>
                <w:szCs w:val="22"/>
              </w:rPr>
              <w:t>network equipment. There is a £15m capital</w:t>
            </w:r>
            <w:r w:rsidRPr="00CC2BBE">
              <w:rPr>
                <w:rFonts w:ascii="Arial Narrow" w:hAnsi="Arial Narrow"/>
                <w:b/>
                <w:sz w:val="22"/>
                <w:szCs w:val="22"/>
              </w:rPr>
              <w:t xml:space="preserve"> </w:t>
            </w:r>
            <w:r w:rsidRPr="00CC2BBE">
              <w:rPr>
                <w:rFonts w:ascii="Arial Narrow" w:hAnsi="Arial Narrow"/>
                <w:sz w:val="22"/>
                <w:szCs w:val="22"/>
              </w:rPr>
              <w:t xml:space="preserve">requirement over the next 3 years. </w:t>
            </w:r>
            <w:r w:rsidRPr="00CC2BBE">
              <w:rPr>
                <w:rFonts w:ascii="Arial Narrow" w:hAnsi="Arial Narrow" w:cs="Arial"/>
                <w:sz w:val="22"/>
                <w:szCs w:val="22"/>
              </w:rPr>
              <w:t xml:space="preserve"> Accele</w:t>
            </w:r>
            <w:r w:rsidRPr="005C37D6">
              <w:rPr>
                <w:rFonts w:ascii="Arial Narrow" w:hAnsi="Arial Narrow" w:cs="Arial"/>
                <w:sz w:val="22"/>
                <w:szCs w:val="22"/>
              </w:rPr>
              <w:t>ration of the</w:t>
            </w:r>
            <w:r w:rsidRPr="00F15A64">
              <w:rPr>
                <w:rFonts w:ascii="Arial Narrow" w:hAnsi="Arial Narrow" w:cs="Arial"/>
                <w:sz w:val="22"/>
                <w:szCs w:val="22"/>
              </w:rPr>
              <w:t xml:space="preserve"> CTM SLA disaggregation has been proposed and there are further pressures on revenue funding.  </w:t>
            </w:r>
          </w:p>
        </w:tc>
      </w:tr>
      <w:tr w:rsidR="00A32F5E" w:rsidRPr="00F15A64" w14:paraId="3FCA8639" w14:textId="77777777" w:rsidTr="001B2B5E">
        <w:trPr>
          <w:trHeight w:val="252"/>
        </w:trPr>
        <w:tc>
          <w:tcPr>
            <w:tcW w:w="2405" w:type="dxa"/>
            <w:vMerge/>
          </w:tcPr>
          <w:p w14:paraId="584FD742" w14:textId="77777777" w:rsidR="00A32F5E" w:rsidRPr="00F15A64" w:rsidRDefault="00A32F5E" w:rsidP="00CF7F8A">
            <w:pPr>
              <w:jc w:val="center"/>
              <w:rPr>
                <w:rFonts w:ascii="Arial Narrow" w:hAnsi="Arial Narrow"/>
                <w:sz w:val="22"/>
                <w:szCs w:val="22"/>
              </w:rPr>
            </w:pPr>
          </w:p>
        </w:tc>
        <w:tc>
          <w:tcPr>
            <w:tcW w:w="5812" w:type="dxa"/>
            <w:gridSpan w:val="2"/>
            <w:vMerge/>
          </w:tcPr>
          <w:p w14:paraId="0A01F49E" w14:textId="77777777" w:rsidR="00A32F5E" w:rsidRPr="00F15A64" w:rsidRDefault="00A32F5E" w:rsidP="00CF7F8A">
            <w:pPr>
              <w:rPr>
                <w:rFonts w:ascii="Arial Narrow" w:hAnsi="Arial Narrow"/>
                <w:sz w:val="22"/>
                <w:szCs w:val="22"/>
              </w:rPr>
            </w:pPr>
          </w:p>
        </w:tc>
        <w:tc>
          <w:tcPr>
            <w:tcW w:w="7410" w:type="dxa"/>
            <w:gridSpan w:val="4"/>
            <w:vMerge w:val="restart"/>
          </w:tcPr>
          <w:p w14:paraId="08120B9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7548B69"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 – Of failure will increase as the reliance and proliferation of the use of digital solutions increases.</w:t>
            </w:r>
          </w:p>
          <w:p w14:paraId="4174FAE9"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A32F5E" w:rsidRPr="00F15A64" w14:paraId="18059F1B" w14:textId="77777777" w:rsidTr="001B2B5E">
        <w:tc>
          <w:tcPr>
            <w:tcW w:w="2405" w:type="dxa"/>
          </w:tcPr>
          <w:p w14:paraId="578C20C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5D27DF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50%</w:t>
            </w:r>
          </w:p>
        </w:tc>
        <w:tc>
          <w:tcPr>
            <w:tcW w:w="5812" w:type="dxa"/>
            <w:gridSpan w:val="2"/>
            <w:vMerge/>
          </w:tcPr>
          <w:p w14:paraId="67371005" w14:textId="77777777" w:rsidR="00A32F5E" w:rsidRPr="00F15A64" w:rsidRDefault="00A32F5E" w:rsidP="00CF7F8A">
            <w:pPr>
              <w:rPr>
                <w:rFonts w:ascii="Arial Narrow" w:hAnsi="Arial Narrow"/>
                <w:sz w:val="22"/>
                <w:szCs w:val="22"/>
              </w:rPr>
            </w:pPr>
          </w:p>
        </w:tc>
        <w:tc>
          <w:tcPr>
            <w:tcW w:w="7410" w:type="dxa"/>
            <w:gridSpan w:val="4"/>
            <w:vMerge/>
          </w:tcPr>
          <w:p w14:paraId="466E7EDC" w14:textId="77777777" w:rsidR="00A32F5E" w:rsidRPr="00F15A64" w:rsidRDefault="00A32F5E" w:rsidP="00CF7F8A">
            <w:pPr>
              <w:jc w:val="both"/>
              <w:rPr>
                <w:rFonts w:ascii="Arial Narrow" w:hAnsi="Arial Narrow" w:cs="Arial"/>
                <w:b/>
                <w:bCs/>
                <w:sz w:val="22"/>
                <w:szCs w:val="22"/>
              </w:rPr>
            </w:pPr>
          </w:p>
        </w:tc>
      </w:tr>
      <w:tr w:rsidR="00A32F5E" w:rsidRPr="00F15A64" w14:paraId="16AC455E" w14:textId="77777777" w:rsidTr="001B2B5E">
        <w:trPr>
          <w:trHeight w:val="757"/>
        </w:trPr>
        <w:tc>
          <w:tcPr>
            <w:tcW w:w="2405" w:type="dxa"/>
            <w:tcBorders>
              <w:bottom w:val="single" w:sz="4" w:space="0" w:color="auto"/>
            </w:tcBorders>
          </w:tcPr>
          <w:p w14:paraId="2AB598D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3B53544"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2012</w:t>
            </w:r>
          </w:p>
        </w:tc>
        <w:tc>
          <w:tcPr>
            <w:tcW w:w="5812" w:type="dxa"/>
            <w:gridSpan w:val="2"/>
            <w:vMerge/>
            <w:tcBorders>
              <w:bottom w:val="single" w:sz="4" w:space="0" w:color="auto"/>
            </w:tcBorders>
          </w:tcPr>
          <w:p w14:paraId="29C93E48" w14:textId="77777777" w:rsidR="00A32F5E" w:rsidRPr="00F15A64" w:rsidRDefault="00A32F5E" w:rsidP="00CF7F8A">
            <w:pPr>
              <w:rPr>
                <w:rFonts w:ascii="Arial Narrow" w:hAnsi="Arial Narrow"/>
                <w:sz w:val="22"/>
                <w:szCs w:val="22"/>
              </w:rPr>
            </w:pPr>
          </w:p>
        </w:tc>
        <w:tc>
          <w:tcPr>
            <w:tcW w:w="7410" w:type="dxa"/>
            <w:gridSpan w:val="4"/>
            <w:vMerge/>
            <w:tcBorders>
              <w:bottom w:val="single" w:sz="4" w:space="0" w:color="auto"/>
            </w:tcBorders>
          </w:tcPr>
          <w:p w14:paraId="28671C0F" w14:textId="77777777" w:rsidR="00A32F5E" w:rsidRPr="00F15A64" w:rsidRDefault="00A32F5E" w:rsidP="00CF7F8A">
            <w:pPr>
              <w:jc w:val="both"/>
              <w:rPr>
                <w:rFonts w:ascii="Arial Narrow" w:hAnsi="Arial Narrow" w:cs="Arial"/>
                <w:b/>
                <w:bCs/>
                <w:sz w:val="22"/>
                <w:szCs w:val="22"/>
              </w:rPr>
            </w:pPr>
          </w:p>
        </w:tc>
      </w:tr>
      <w:tr w:rsidR="00A32F5E" w:rsidRPr="00F15A64" w14:paraId="74F6B63F" w14:textId="77777777" w:rsidTr="001B2B5E">
        <w:tc>
          <w:tcPr>
            <w:tcW w:w="8217" w:type="dxa"/>
            <w:gridSpan w:val="3"/>
          </w:tcPr>
          <w:p w14:paraId="69EDD96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410" w:type="dxa"/>
            <w:gridSpan w:val="4"/>
          </w:tcPr>
          <w:p w14:paraId="64BAFFDD"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696A7C" w:rsidRPr="00F15A64" w14:paraId="5182465D" w14:textId="77777777" w:rsidTr="001B2B5E">
        <w:trPr>
          <w:cantSplit/>
        </w:trPr>
        <w:tc>
          <w:tcPr>
            <w:tcW w:w="8217" w:type="dxa"/>
            <w:gridSpan w:val="3"/>
            <w:vMerge w:val="restart"/>
          </w:tcPr>
          <w:p w14:paraId="37BA7D7B" w14:textId="77777777" w:rsidR="00696A7C" w:rsidRPr="00F15A64" w:rsidRDefault="00696A7C" w:rsidP="00CF7F8A">
            <w:pPr>
              <w:numPr>
                <w:ilvl w:val="0"/>
                <w:numId w:val="2"/>
              </w:numPr>
              <w:ind w:left="312" w:hanging="284"/>
              <w:rPr>
                <w:rFonts w:ascii="Arial Narrow" w:hAnsi="Arial Narrow" w:cs="Arial"/>
                <w:sz w:val="22"/>
                <w:szCs w:val="22"/>
              </w:rPr>
            </w:pPr>
            <w:r w:rsidRPr="00F15A64">
              <w:rPr>
                <w:rFonts w:ascii="Arial Narrow" w:hAnsi="Arial Narrow" w:cs="Arial"/>
                <w:sz w:val="22"/>
                <w:szCs w:val="22"/>
              </w:rPr>
              <w:t>Digital Strategy has been approved by the Health Board and outlines requirements</w:t>
            </w:r>
          </w:p>
          <w:p w14:paraId="086CB56C" w14:textId="77777777" w:rsidR="00696A7C" w:rsidRPr="00F15A64" w:rsidRDefault="00696A7C" w:rsidP="00CF7F8A">
            <w:pPr>
              <w:numPr>
                <w:ilvl w:val="0"/>
                <w:numId w:val="2"/>
              </w:numPr>
              <w:ind w:left="312" w:hanging="284"/>
              <w:rPr>
                <w:rFonts w:ascii="Arial Narrow" w:hAnsi="Arial Narrow" w:cs="Arial"/>
                <w:sz w:val="22"/>
                <w:szCs w:val="22"/>
              </w:rPr>
            </w:pPr>
            <w:r w:rsidRPr="00F15A64">
              <w:rPr>
                <w:rFonts w:ascii="Arial Narrow" w:hAnsi="Arial Narrow" w:cs="Arial"/>
                <w:sz w:val="22"/>
                <w:szCs w:val="22"/>
              </w:rPr>
              <w:t>HB Capital priority group considers digital risks for replacement technology which is fed into the annual discretionary capital plan</w:t>
            </w:r>
          </w:p>
          <w:p w14:paraId="4D78ACA0" w14:textId="77777777" w:rsidR="00696A7C" w:rsidRPr="00F15A64" w:rsidRDefault="00696A7C" w:rsidP="00CF7F8A">
            <w:pPr>
              <w:pStyle w:val="ListParagraph"/>
              <w:numPr>
                <w:ilvl w:val="0"/>
                <w:numId w:val="2"/>
              </w:numPr>
              <w:spacing w:after="0" w:line="240" w:lineRule="auto"/>
              <w:ind w:left="312" w:hanging="284"/>
              <w:rPr>
                <w:rFonts w:ascii="Arial Narrow" w:hAnsi="Arial Narrow"/>
                <w:sz w:val="22"/>
                <w:szCs w:val="22"/>
              </w:rPr>
            </w:pPr>
            <w:r w:rsidRPr="00F15A64">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29835F67" w14:textId="77777777" w:rsidR="005A0D1B" w:rsidRPr="005A0D1B" w:rsidRDefault="00696A7C" w:rsidP="005A0D1B">
            <w:pPr>
              <w:pStyle w:val="ListParagraph"/>
              <w:numPr>
                <w:ilvl w:val="0"/>
                <w:numId w:val="2"/>
              </w:numPr>
              <w:spacing w:after="0" w:line="240" w:lineRule="auto"/>
              <w:ind w:left="312" w:hanging="284"/>
              <w:rPr>
                <w:rFonts w:ascii="Arial Narrow" w:hAnsi="Arial Narrow"/>
                <w:sz w:val="22"/>
                <w:szCs w:val="22"/>
              </w:rPr>
            </w:pPr>
            <w:r w:rsidRPr="00F15A64">
              <w:rPr>
                <w:rFonts w:ascii="Arial Narrow" w:hAnsi="Arial Narrow" w:cs="Arial"/>
                <w:sz w:val="22"/>
                <w:szCs w:val="22"/>
              </w:rPr>
              <w:t>Digital Services revenue requirements  are included  in 21/22 annual plan</w:t>
            </w:r>
          </w:p>
        </w:tc>
        <w:tc>
          <w:tcPr>
            <w:tcW w:w="3685" w:type="dxa"/>
          </w:tcPr>
          <w:p w14:paraId="2FEFADC3"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Action</w:t>
            </w:r>
          </w:p>
        </w:tc>
        <w:tc>
          <w:tcPr>
            <w:tcW w:w="2504" w:type="dxa"/>
            <w:gridSpan w:val="2"/>
          </w:tcPr>
          <w:p w14:paraId="18E9E649"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Lead</w:t>
            </w:r>
          </w:p>
        </w:tc>
        <w:tc>
          <w:tcPr>
            <w:tcW w:w="1221" w:type="dxa"/>
          </w:tcPr>
          <w:p w14:paraId="60344D31"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Deadline</w:t>
            </w:r>
          </w:p>
        </w:tc>
      </w:tr>
      <w:tr w:rsidR="00BF2F64" w:rsidRPr="00F15A64" w14:paraId="2D729238" w14:textId="77777777" w:rsidTr="001B2B5E">
        <w:trPr>
          <w:cantSplit/>
          <w:trHeight w:val="252"/>
        </w:trPr>
        <w:tc>
          <w:tcPr>
            <w:tcW w:w="8217" w:type="dxa"/>
            <w:gridSpan w:val="3"/>
            <w:vMerge/>
            <w:tcBorders>
              <w:bottom w:val="single" w:sz="4" w:space="0" w:color="auto"/>
            </w:tcBorders>
          </w:tcPr>
          <w:p w14:paraId="0DD23767" w14:textId="77777777" w:rsidR="00BF2F64" w:rsidRPr="00F15A64" w:rsidRDefault="00BF2F64" w:rsidP="00CF7F8A">
            <w:pPr>
              <w:pStyle w:val="Default"/>
              <w:rPr>
                <w:rFonts w:ascii="Arial Narrow" w:hAnsi="Arial Narrow" w:cs="Arial"/>
                <w:b/>
                <w:bCs/>
                <w:color w:val="auto"/>
                <w:sz w:val="22"/>
                <w:szCs w:val="22"/>
              </w:rPr>
            </w:pPr>
          </w:p>
        </w:tc>
        <w:tc>
          <w:tcPr>
            <w:tcW w:w="3685" w:type="dxa"/>
            <w:tcBorders>
              <w:bottom w:val="single" w:sz="4" w:space="0" w:color="auto"/>
            </w:tcBorders>
          </w:tcPr>
          <w:p w14:paraId="54A4272F" w14:textId="77777777" w:rsidR="00BF2F64" w:rsidRPr="008A295C" w:rsidRDefault="00BF2F64" w:rsidP="00CF7F8A">
            <w:pPr>
              <w:rPr>
                <w:rFonts w:ascii="Arial Narrow" w:hAnsi="Arial Narrow" w:cs="Arial"/>
                <w:b/>
                <w:bCs/>
                <w:sz w:val="22"/>
                <w:szCs w:val="22"/>
              </w:rPr>
            </w:pPr>
            <w:r w:rsidRPr="008A295C">
              <w:rPr>
                <w:rFonts w:ascii="Arial Narrow" w:hAnsi="Arial Narrow" w:cs="Arial"/>
                <w:sz w:val="22"/>
                <w:szCs w:val="22"/>
              </w:rPr>
              <w:t xml:space="preserve">Continue to develop the 10yr investment plan that has been submitted to WG, which will inform the Health Board IMTP submission. </w:t>
            </w:r>
          </w:p>
        </w:tc>
        <w:tc>
          <w:tcPr>
            <w:tcW w:w="2504" w:type="dxa"/>
            <w:gridSpan w:val="2"/>
            <w:tcBorders>
              <w:bottom w:val="single" w:sz="4" w:space="0" w:color="auto"/>
            </w:tcBorders>
          </w:tcPr>
          <w:p w14:paraId="38801BD4" w14:textId="77777777" w:rsidR="00BF2F64" w:rsidRPr="008A295C" w:rsidRDefault="00BF2F64" w:rsidP="00CF7F8A">
            <w:pPr>
              <w:pStyle w:val="Default"/>
              <w:rPr>
                <w:rFonts w:ascii="Arial Narrow" w:hAnsi="Arial Narrow" w:cs="Arial"/>
                <w:bCs/>
                <w:color w:val="auto"/>
                <w:sz w:val="22"/>
                <w:szCs w:val="22"/>
              </w:rPr>
            </w:pPr>
            <w:r w:rsidRPr="008A295C">
              <w:rPr>
                <w:rFonts w:ascii="Arial Narrow" w:hAnsi="Arial Narrow" w:cs="Arial"/>
                <w:bCs/>
                <w:color w:val="auto"/>
                <w:sz w:val="22"/>
                <w:szCs w:val="22"/>
              </w:rPr>
              <w:t>Assistant Director of Digital: Business Management and Information Governance</w:t>
            </w:r>
          </w:p>
        </w:tc>
        <w:tc>
          <w:tcPr>
            <w:tcW w:w="1221" w:type="dxa"/>
            <w:tcBorders>
              <w:bottom w:val="single" w:sz="4" w:space="0" w:color="auto"/>
            </w:tcBorders>
            <w:shd w:val="clear" w:color="auto" w:fill="auto"/>
          </w:tcPr>
          <w:p w14:paraId="25B8611E" w14:textId="77777777" w:rsidR="00BF2F64" w:rsidRPr="00CC2BBE" w:rsidRDefault="00BF2F64" w:rsidP="00CF7F8A">
            <w:pPr>
              <w:pStyle w:val="Default"/>
              <w:rPr>
                <w:rFonts w:ascii="Arial Narrow" w:hAnsi="Arial Narrow" w:cs="Arial"/>
                <w:bCs/>
                <w:color w:val="auto"/>
                <w:sz w:val="22"/>
                <w:szCs w:val="22"/>
              </w:rPr>
            </w:pPr>
            <w:r w:rsidRPr="00CC2BBE">
              <w:rPr>
                <w:rFonts w:ascii="Arial Narrow" w:hAnsi="Arial Narrow" w:cs="Arial"/>
                <w:bCs/>
                <w:color w:val="auto"/>
                <w:sz w:val="22"/>
                <w:szCs w:val="22"/>
              </w:rPr>
              <w:t>29/12/2023</w:t>
            </w:r>
          </w:p>
        </w:tc>
      </w:tr>
      <w:tr w:rsidR="00305508" w:rsidRPr="00F15A64" w14:paraId="4C2DE965" w14:textId="77777777" w:rsidTr="001B2B5E">
        <w:trPr>
          <w:trHeight w:val="1365"/>
        </w:trPr>
        <w:tc>
          <w:tcPr>
            <w:tcW w:w="8217" w:type="dxa"/>
            <w:gridSpan w:val="3"/>
          </w:tcPr>
          <w:p w14:paraId="1F602B6A" w14:textId="77777777" w:rsidR="00305508" w:rsidRPr="00F15A64" w:rsidRDefault="00305508"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476E3668" w14:textId="77777777" w:rsidR="00305508" w:rsidRPr="00F15A64" w:rsidRDefault="00305508" w:rsidP="00AF2313">
            <w:pPr>
              <w:pStyle w:val="ListParagraph"/>
              <w:numPr>
                <w:ilvl w:val="0"/>
                <w:numId w:val="18"/>
              </w:numPr>
              <w:autoSpaceDE w:val="0"/>
              <w:autoSpaceDN w:val="0"/>
              <w:adjustRightInd w:val="0"/>
              <w:spacing w:after="0" w:line="240" w:lineRule="auto"/>
              <w:ind w:left="306" w:hanging="273"/>
              <w:rPr>
                <w:rFonts w:ascii="Arial Narrow" w:eastAsia="Times New Roman" w:hAnsi="Arial Narrow" w:cs="Arial"/>
                <w:sz w:val="22"/>
                <w:szCs w:val="22"/>
              </w:rPr>
            </w:pPr>
            <w:r w:rsidRPr="00F15A64">
              <w:rPr>
                <w:rFonts w:ascii="Arial Narrow" w:eastAsia="Times New Roman" w:hAnsi="Arial Narrow" w:cs="Arial"/>
                <w:sz w:val="22"/>
                <w:szCs w:val="22"/>
              </w:rPr>
              <w:t xml:space="preserve">Progress has been made in securing capital investment both internally and externally. </w:t>
            </w:r>
          </w:p>
          <w:p w14:paraId="6A2A16C2" w14:textId="77777777" w:rsidR="00305508" w:rsidRPr="00F15A64" w:rsidRDefault="00305508" w:rsidP="00AF2313">
            <w:pPr>
              <w:pStyle w:val="ListParagraph"/>
              <w:numPr>
                <w:ilvl w:val="0"/>
                <w:numId w:val="18"/>
              </w:numPr>
              <w:autoSpaceDE w:val="0"/>
              <w:autoSpaceDN w:val="0"/>
              <w:adjustRightInd w:val="0"/>
              <w:spacing w:after="0" w:line="240" w:lineRule="auto"/>
              <w:ind w:left="306" w:hanging="273"/>
              <w:rPr>
                <w:rFonts w:ascii="Arial Narrow" w:eastAsia="Times New Roman" w:hAnsi="Arial Narrow" w:cs="Arial"/>
                <w:sz w:val="22"/>
                <w:szCs w:val="22"/>
              </w:rPr>
            </w:pPr>
            <w:r w:rsidRPr="00F15A64">
              <w:rPr>
                <w:rFonts w:ascii="Arial Narrow" w:eastAsia="Times New Roman" w:hAnsi="Arial Narrow" w:cs="Arial"/>
                <w:sz w:val="22"/>
                <w:szCs w:val="22"/>
              </w:rPr>
              <w:t xml:space="preserve">The Digital Services plan is being delivered. </w:t>
            </w:r>
          </w:p>
          <w:p w14:paraId="6BB80EA7" w14:textId="77777777" w:rsidR="00305508" w:rsidRPr="00F15A64" w:rsidRDefault="00305508" w:rsidP="00AF2313">
            <w:pPr>
              <w:pStyle w:val="ListParagraph"/>
              <w:numPr>
                <w:ilvl w:val="0"/>
                <w:numId w:val="18"/>
              </w:numPr>
              <w:autoSpaceDE w:val="0"/>
              <w:autoSpaceDN w:val="0"/>
              <w:adjustRightInd w:val="0"/>
              <w:spacing w:after="0" w:line="240" w:lineRule="auto"/>
              <w:ind w:left="306" w:hanging="272"/>
              <w:rPr>
                <w:rFonts w:ascii="Arial Narrow" w:hAnsi="Arial Narrow" w:cs="Arial"/>
                <w:b/>
                <w:bCs/>
                <w:sz w:val="22"/>
                <w:szCs w:val="22"/>
              </w:rPr>
            </w:pPr>
            <w:r w:rsidRPr="00F15A64">
              <w:rPr>
                <w:rFonts w:ascii="Arial Narrow" w:eastAsia="Times New Roman" w:hAnsi="Arial Narrow" w:cs="Arial"/>
                <w:sz w:val="22"/>
                <w:szCs w:val="22"/>
              </w:rPr>
              <w:t>Financial plan for 21/22 agreed and aligned to Digital Plan</w:t>
            </w:r>
          </w:p>
        </w:tc>
        <w:tc>
          <w:tcPr>
            <w:tcW w:w="7410" w:type="dxa"/>
            <w:gridSpan w:val="4"/>
          </w:tcPr>
          <w:p w14:paraId="0F171861" w14:textId="77777777" w:rsidR="00305508" w:rsidRPr="00F15A64" w:rsidRDefault="00305508"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040EF086" w14:textId="77777777" w:rsidR="00305508" w:rsidRPr="00CC2BBE" w:rsidRDefault="00305508" w:rsidP="00AF2313">
            <w:pPr>
              <w:pStyle w:val="Default"/>
              <w:numPr>
                <w:ilvl w:val="0"/>
                <w:numId w:val="17"/>
              </w:numPr>
              <w:ind w:left="320" w:hanging="283"/>
              <w:rPr>
                <w:rFonts w:ascii="Arial Narrow" w:hAnsi="Arial Narrow" w:cs="Arial"/>
                <w:bCs/>
                <w:color w:val="auto"/>
                <w:sz w:val="22"/>
                <w:szCs w:val="22"/>
              </w:rPr>
            </w:pPr>
            <w:r w:rsidRPr="00F15A64">
              <w:rPr>
                <w:rFonts w:ascii="Arial Narrow" w:hAnsi="Arial Narrow" w:cs="Arial"/>
                <w:color w:val="auto"/>
                <w:sz w:val="22"/>
                <w:szCs w:val="22"/>
              </w:rPr>
              <w:t>Lack of certainty over future capital and revenue funding streams makes planning and implementation difficult/less effective.</w:t>
            </w:r>
          </w:p>
        </w:tc>
      </w:tr>
      <w:tr w:rsidR="00A32F5E" w:rsidRPr="00F15A64" w14:paraId="42A69578" w14:textId="77777777" w:rsidTr="00CF7F8A">
        <w:trPr>
          <w:trHeight w:val="61"/>
        </w:trPr>
        <w:tc>
          <w:tcPr>
            <w:tcW w:w="15627" w:type="dxa"/>
            <w:gridSpan w:val="7"/>
            <w:shd w:val="clear" w:color="auto" w:fill="auto"/>
          </w:tcPr>
          <w:p w14:paraId="185FA1AF" w14:textId="77777777" w:rsidR="00A32F5E" w:rsidRPr="009E2431" w:rsidRDefault="00A32F5E" w:rsidP="00CF7F8A">
            <w:pPr>
              <w:jc w:val="center"/>
              <w:rPr>
                <w:rFonts w:ascii="Arial Narrow" w:hAnsi="Arial Narrow"/>
                <w:b/>
                <w:sz w:val="22"/>
                <w:szCs w:val="22"/>
                <w:lang w:val="en"/>
              </w:rPr>
            </w:pPr>
            <w:r w:rsidRPr="009E2431">
              <w:rPr>
                <w:rFonts w:ascii="Arial Narrow" w:hAnsi="Arial Narrow"/>
                <w:b/>
                <w:sz w:val="22"/>
                <w:szCs w:val="22"/>
                <w:lang w:val="en"/>
              </w:rPr>
              <w:t>Additional Comments / Progress Notes</w:t>
            </w:r>
          </w:p>
          <w:p w14:paraId="27CA6FD2" w14:textId="77777777" w:rsidR="00696A7C" w:rsidRDefault="009E2431" w:rsidP="009E2431">
            <w:pPr>
              <w:rPr>
                <w:rFonts w:ascii="Arial Narrow" w:hAnsi="Arial Narrow" w:cs="Arial"/>
                <w:sz w:val="22"/>
                <w:szCs w:val="22"/>
              </w:rPr>
            </w:pPr>
            <w:r>
              <w:rPr>
                <w:rFonts w:ascii="Arial Narrow" w:hAnsi="Arial Narrow"/>
                <w:bCs/>
                <w:sz w:val="22"/>
                <w:szCs w:val="22"/>
                <w:lang w:val="en"/>
              </w:rPr>
              <w:t>14/</w:t>
            </w:r>
            <w:r w:rsidR="00696A7C" w:rsidRPr="009E2431">
              <w:rPr>
                <w:rFonts w:ascii="Arial Narrow" w:hAnsi="Arial Narrow"/>
                <w:bCs/>
                <w:sz w:val="22"/>
                <w:szCs w:val="22"/>
                <w:lang w:val="en"/>
              </w:rPr>
              <w:t>06</w:t>
            </w:r>
            <w:r>
              <w:rPr>
                <w:rFonts w:ascii="Arial Narrow" w:hAnsi="Arial Narrow"/>
                <w:bCs/>
                <w:sz w:val="22"/>
                <w:szCs w:val="22"/>
                <w:lang w:val="en"/>
              </w:rPr>
              <w:t>/</w:t>
            </w:r>
            <w:r w:rsidR="00696A7C" w:rsidRPr="009E2431">
              <w:rPr>
                <w:rFonts w:ascii="Arial Narrow" w:hAnsi="Arial Narrow"/>
                <w:bCs/>
                <w:sz w:val="22"/>
                <w:szCs w:val="22"/>
                <w:lang w:val="en"/>
              </w:rPr>
              <w:t xml:space="preserve">2023 – Action completed - </w:t>
            </w:r>
            <w:r w:rsidR="00696A7C" w:rsidRPr="009E2431">
              <w:rPr>
                <w:rFonts w:ascii="Arial Narrow" w:hAnsi="Arial Narrow" w:cs="Arial"/>
                <w:sz w:val="22"/>
                <w:szCs w:val="22"/>
              </w:rPr>
              <w:t>To continue discussions with Finance on the identified requirement, both in-year for 2022/2023 and recurrent full year effect.</w:t>
            </w:r>
          </w:p>
          <w:p w14:paraId="1C309C70" w14:textId="77777777" w:rsidR="00305714" w:rsidRDefault="00305714" w:rsidP="009E2431">
            <w:pPr>
              <w:rPr>
                <w:rFonts w:ascii="Arial Narrow" w:hAnsi="Arial Narrow"/>
                <w:sz w:val="22"/>
                <w:szCs w:val="22"/>
                <w:lang w:val="en"/>
              </w:rPr>
            </w:pPr>
            <w:r w:rsidRPr="009625A2">
              <w:rPr>
                <w:rFonts w:ascii="Arial Narrow" w:hAnsi="Arial Narrow"/>
                <w:sz w:val="22"/>
                <w:szCs w:val="22"/>
                <w:lang w:val="en"/>
              </w:rPr>
              <w:t>15/08/2023 – Action 3 - The assessment of the additional devices has been completed. The additional support requirements as part of this assessment highlights the need for four additional on-site engineers and two service desk staff.</w:t>
            </w:r>
          </w:p>
          <w:p w14:paraId="0FEE43AA" w14:textId="77777777" w:rsidR="00B001D2" w:rsidRPr="00305714" w:rsidRDefault="00B001D2" w:rsidP="00B001D2">
            <w:pPr>
              <w:rPr>
                <w:rFonts w:ascii="Arial Narrow" w:eastAsia="Times New Roman" w:hAnsi="Arial Narrow" w:cs="Arial"/>
                <w:bCs/>
                <w:sz w:val="22"/>
                <w:szCs w:val="22"/>
              </w:rPr>
            </w:pPr>
            <w:r w:rsidRPr="009552F3">
              <w:rPr>
                <w:rStyle w:val="normaltextrun"/>
                <w:rFonts w:ascii="Arial Narrow" w:hAnsi="Arial Narrow"/>
                <w:sz w:val="22"/>
                <w:szCs w:val="22"/>
                <w:shd w:val="clear" w:color="auto" w:fill="FFFFFF"/>
                <w:lang w:val="en"/>
              </w:rPr>
              <w:t>28/09/2023 – SM Head of Service Delivery has raised an SBAR. It was agreed within the group to review the score after the end of the financial year.</w:t>
            </w:r>
            <w:r w:rsidRPr="009552F3">
              <w:rPr>
                <w:rStyle w:val="eop"/>
                <w:rFonts w:ascii="Arial Narrow" w:hAnsi="Arial Narrow"/>
                <w:sz w:val="22"/>
                <w:szCs w:val="22"/>
                <w:shd w:val="clear" w:color="auto" w:fill="FFFFFF"/>
              </w:rPr>
              <w:t> </w:t>
            </w:r>
            <w:r w:rsidR="00BF2F64" w:rsidRPr="009552F3">
              <w:rPr>
                <w:rStyle w:val="eop"/>
                <w:rFonts w:ascii="Arial Narrow" w:hAnsi="Arial Narrow"/>
                <w:sz w:val="22"/>
                <w:szCs w:val="22"/>
                <w:shd w:val="clear" w:color="auto" w:fill="FFFFFF"/>
              </w:rPr>
              <w:t xml:space="preserve"> Action completed - </w:t>
            </w:r>
            <w:r w:rsidR="00BF2F64" w:rsidRPr="009552F3">
              <w:rPr>
                <w:rFonts w:ascii="Arial Narrow" w:hAnsi="Arial Narrow"/>
                <w:sz w:val="22"/>
                <w:szCs w:val="22"/>
              </w:rPr>
              <w:t>Assess the impact of COVID on the resources required to support the increase in devices and software and the change in complexity of the support model required.</w:t>
            </w:r>
          </w:p>
        </w:tc>
      </w:tr>
    </w:tbl>
    <w:p w14:paraId="0BC0E5BA"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355"/>
        <w:gridCol w:w="5239"/>
        <w:gridCol w:w="1487"/>
        <w:gridCol w:w="3298"/>
        <w:gridCol w:w="654"/>
        <w:gridCol w:w="1010"/>
        <w:gridCol w:w="1345"/>
      </w:tblGrid>
      <w:tr w:rsidR="00A32F5E" w:rsidRPr="00F15A64" w14:paraId="6D2D48E9" w14:textId="77777777" w:rsidTr="000C05E4">
        <w:tc>
          <w:tcPr>
            <w:tcW w:w="8514" w:type="dxa"/>
            <w:gridSpan w:val="3"/>
          </w:tcPr>
          <w:p w14:paraId="0239CED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1043         </w:t>
            </w:r>
          </w:p>
          <w:p w14:paraId="7EC0BF6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4369" w:type="dxa"/>
            <w:gridSpan w:val="2"/>
            <w:shd w:val="clear" w:color="auto" w:fill="FF0000"/>
          </w:tcPr>
          <w:p w14:paraId="437BE68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36</w:t>
            </w:r>
          </w:p>
          <w:p w14:paraId="0348A40A"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47B3E">
              <w:rPr>
                <w:rFonts w:ascii="Arial Narrow" w:hAnsi="Arial Narrow" w:cs="Arial"/>
                <w:b/>
                <w:bCs/>
                <w:sz w:val="22"/>
                <w:szCs w:val="22"/>
              </w:rPr>
              <w:t>31</w:t>
            </w:r>
            <w:r w:rsidRPr="00947B3E">
              <w:rPr>
                <w:rFonts w:ascii="Arial Narrow" w:hAnsi="Arial Narrow" w:cs="Arial"/>
                <w:b/>
                <w:bCs/>
                <w:sz w:val="22"/>
                <w:szCs w:val="22"/>
                <w:vertAlign w:val="superscript"/>
              </w:rPr>
              <w:t>st</w:t>
            </w:r>
            <w:r w:rsidRPr="00947B3E">
              <w:rPr>
                <w:rFonts w:ascii="Arial Narrow" w:hAnsi="Arial Narrow" w:cs="Arial"/>
                <w:b/>
                <w:bCs/>
                <w:sz w:val="22"/>
                <w:szCs w:val="22"/>
              </w:rPr>
              <w:t xml:space="preserve"> March 2024</w:t>
            </w:r>
          </w:p>
        </w:tc>
        <w:tc>
          <w:tcPr>
            <w:tcW w:w="2505" w:type="dxa"/>
            <w:gridSpan w:val="2"/>
            <w:shd w:val="clear" w:color="auto" w:fill="FF0000"/>
          </w:tcPr>
          <w:p w14:paraId="14C9CDEE"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CEDE31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1F6C04D5" w14:textId="77777777" w:rsidTr="000C05E4">
        <w:tc>
          <w:tcPr>
            <w:tcW w:w="7650" w:type="dxa"/>
            <w:gridSpan w:val="2"/>
          </w:tcPr>
          <w:p w14:paraId="7D52F9E4"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C94C6B">
              <w:rPr>
                <w:rFonts w:ascii="Arial Narrow" w:hAnsi="Arial Narrow"/>
                <w:sz w:val="22"/>
                <w:szCs w:val="22"/>
              </w:rPr>
              <w:t>Adopting and Developing Innovative Digital Solutions to Support Care Delivery</w:t>
            </w:r>
          </w:p>
        </w:tc>
        <w:tc>
          <w:tcPr>
            <w:tcW w:w="864" w:type="dxa"/>
          </w:tcPr>
          <w:p w14:paraId="7349ABB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874" w:type="dxa"/>
            <w:gridSpan w:val="4"/>
          </w:tcPr>
          <w:p w14:paraId="6C4D907A"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76AC820B" w14:textId="4F465229" w:rsidR="00A32F5E" w:rsidRPr="00947B3E"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 xml:space="preserve">Workforce </w:t>
            </w:r>
            <w:r w:rsidR="00903AE8">
              <w:rPr>
                <w:rFonts w:ascii="Arial Narrow" w:eastAsia="Times New Roman" w:hAnsi="Arial Narrow" w:cs="Arial"/>
                <w:bCs/>
                <w:sz w:val="22"/>
                <w:szCs w:val="22"/>
              </w:rPr>
              <w:t>OD &amp; Digital</w:t>
            </w:r>
            <w:r w:rsidRPr="00947B3E">
              <w:rPr>
                <w:rFonts w:ascii="Arial Narrow" w:eastAsia="Times New Roman" w:hAnsi="Arial Narrow" w:cs="Arial"/>
                <w:bCs/>
                <w:sz w:val="22"/>
                <w:szCs w:val="22"/>
              </w:rPr>
              <w:t xml:space="preserve"> Committee</w:t>
            </w:r>
          </w:p>
          <w:p w14:paraId="5305C539"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For information:</w:t>
            </w:r>
            <w:r w:rsidRPr="00F15A64">
              <w:rPr>
                <w:rFonts w:ascii="Arial Narrow" w:eastAsia="Times New Roman" w:hAnsi="Arial Narrow" w:cs="Arial"/>
                <w:bCs/>
                <w:sz w:val="22"/>
                <w:szCs w:val="22"/>
              </w:rPr>
              <w:t xml:space="preserve"> </w:t>
            </w:r>
            <w:r w:rsidRPr="00CC2BBE">
              <w:rPr>
                <w:rFonts w:ascii="Arial Narrow" w:hAnsi="Arial Narrow"/>
                <w:bCs/>
                <w:sz w:val="22"/>
                <w:szCs w:val="22"/>
                <w:lang w:eastAsia="en-US"/>
              </w:rPr>
              <w:t>Quality &amp; Safety Committee</w:t>
            </w:r>
          </w:p>
        </w:tc>
      </w:tr>
      <w:tr w:rsidR="00A32F5E" w:rsidRPr="00F15A64" w14:paraId="5E5250B3" w14:textId="77777777" w:rsidTr="000C05E4">
        <w:tc>
          <w:tcPr>
            <w:tcW w:w="8514" w:type="dxa"/>
            <w:gridSpan w:val="3"/>
          </w:tcPr>
          <w:p w14:paraId="0E023327" w14:textId="77777777" w:rsidR="00A32F5E" w:rsidRPr="00F15A64" w:rsidRDefault="00A32F5E" w:rsidP="00CF7F8A">
            <w:pPr>
              <w:autoSpaceDE w:val="0"/>
              <w:autoSpaceDN w:val="0"/>
              <w:adjustRightInd w:val="0"/>
              <w:jc w:val="both"/>
              <w:rPr>
                <w:rFonts w:ascii="Arial Narrow" w:hAnsi="Arial Narrow"/>
                <w:sz w:val="22"/>
                <w:szCs w:val="22"/>
              </w:rPr>
            </w:pPr>
            <w:r w:rsidRPr="00F15A64">
              <w:rPr>
                <w:rFonts w:ascii="Arial Narrow" w:hAnsi="Arial Narrow" w:cs="Arial"/>
                <w:b/>
                <w:sz w:val="22"/>
                <w:szCs w:val="22"/>
              </w:rPr>
              <w:t>Risk: Paper Record Storage:</w:t>
            </w:r>
            <w:r w:rsidRPr="00F15A64">
              <w:rPr>
                <w:rFonts w:ascii="Arial Narrow" w:hAnsi="Arial Narrow" w:cs="Arial"/>
                <w:sz w:val="22"/>
                <w:szCs w:val="22"/>
              </w:rPr>
              <w:t xml:space="preserve"> </w:t>
            </w:r>
            <w:r w:rsidRPr="00F15A64">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6874" w:type="dxa"/>
            <w:gridSpan w:val="4"/>
          </w:tcPr>
          <w:p w14:paraId="0571157F" w14:textId="77777777" w:rsidR="00A32F5E" w:rsidRPr="00F15A64" w:rsidRDefault="00426F20" w:rsidP="0093243A">
            <w:pPr>
              <w:rPr>
                <w:rFonts w:ascii="Arial Narrow" w:hAnsi="Arial Narrow"/>
                <w:sz w:val="22"/>
                <w:szCs w:val="22"/>
              </w:rPr>
            </w:pPr>
            <w:r>
              <w:rPr>
                <w:rFonts w:ascii="Arial Narrow" w:hAnsi="Arial Narrow" w:cs="Arial"/>
                <w:b/>
                <w:bCs/>
                <w:sz w:val="22"/>
                <w:szCs w:val="22"/>
              </w:rPr>
              <w:t xml:space="preserve">Date last reviewed: </w:t>
            </w:r>
            <w:r w:rsidRPr="00CA4C0D">
              <w:rPr>
                <w:rFonts w:ascii="Arial Narrow" w:hAnsi="Arial Narrow" w:cs="Arial"/>
                <w:bCs/>
                <w:sz w:val="22"/>
                <w:szCs w:val="22"/>
              </w:rPr>
              <w:t>October 2023</w:t>
            </w:r>
          </w:p>
        </w:tc>
      </w:tr>
      <w:tr w:rsidR="00A32F5E" w:rsidRPr="00F15A64" w14:paraId="19A80642" w14:textId="77777777" w:rsidTr="000C05E4">
        <w:tc>
          <w:tcPr>
            <w:tcW w:w="2543" w:type="dxa"/>
          </w:tcPr>
          <w:p w14:paraId="16EEB94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F46688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B24E26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410F523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03D1703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3 =9</w:t>
            </w:r>
          </w:p>
        </w:tc>
        <w:tc>
          <w:tcPr>
            <w:tcW w:w="5971" w:type="dxa"/>
            <w:gridSpan w:val="2"/>
            <w:vMerge w:val="restart"/>
          </w:tcPr>
          <w:p w14:paraId="14CB4B06" w14:textId="77777777" w:rsidR="00A32F5E" w:rsidRPr="00F15A64" w:rsidRDefault="00CA4C0D" w:rsidP="00CF7F8A">
            <w:pPr>
              <w:rPr>
                <w:rFonts w:ascii="Arial Narrow" w:hAnsi="Arial Narrow"/>
                <w:sz w:val="22"/>
                <w:szCs w:val="22"/>
              </w:rPr>
            </w:pPr>
            <w:r>
              <w:rPr>
                <w:rFonts w:ascii="Arial Narrow" w:hAnsi="Arial Narrow"/>
                <w:noProof/>
              </w:rPr>
              <w:drawing>
                <wp:inline distT="0" distB="0" distL="0" distR="0" wp14:anchorId="1812290E" wp14:editId="0BBDCDAA">
                  <wp:extent cx="4133850" cy="208400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42592" cy="2088414"/>
                          </a:xfrm>
                          <a:prstGeom prst="rect">
                            <a:avLst/>
                          </a:prstGeom>
                          <a:noFill/>
                        </pic:spPr>
                      </pic:pic>
                    </a:graphicData>
                  </a:graphic>
                </wp:inline>
              </w:drawing>
            </w:r>
          </w:p>
        </w:tc>
        <w:tc>
          <w:tcPr>
            <w:tcW w:w="6874" w:type="dxa"/>
            <w:gridSpan w:val="4"/>
          </w:tcPr>
          <w:p w14:paraId="5609D28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1DDC14F" w14:textId="77777777" w:rsidR="00A32F5E" w:rsidRPr="00F15A64" w:rsidRDefault="00A32F5E" w:rsidP="00CF7F8A">
            <w:pPr>
              <w:pStyle w:val="ListParagraph1"/>
              <w:rPr>
                <w:rFonts w:ascii="Arial Narrow" w:hAnsi="Arial Narrow"/>
                <w:sz w:val="22"/>
                <w:szCs w:val="22"/>
              </w:rPr>
            </w:pPr>
            <w:r w:rsidRPr="00F15A64">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434DC5B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L - we know this happens from incidents raised</w:t>
            </w:r>
          </w:p>
        </w:tc>
      </w:tr>
      <w:tr w:rsidR="00A32F5E" w:rsidRPr="00F15A64" w14:paraId="2FEE6D71" w14:textId="77777777" w:rsidTr="000C05E4">
        <w:tc>
          <w:tcPr>
            <w:tcW w:w="2543" w:type="dxa"/>
          </w:tcPr>
          <w:p w14:paraId="5E04CB9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9037A3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971" w:type="dxa"/>
            <w:gridSpan w:val="2"/>
            <w:vMerge/>
          </w:tcPr>
          <w:p w14:paraId="157423FD" w14:textId="77777777" w:rsidR="00A32F5E" w:rsidRPr="00F15A64" w:rsidRDefault="00A32F5E" w:rsidP="00CF7F8A">
            <w:pPr>
              <w:rPr>
                <w:rFonts w:ascii="Arial Narrow" w:hAnsi="Arial Narrow"/>
                <w:sz w:val="22"/>
                <w:szCs w:val="22"/>
              </w:rPr>
            </w:pPr>
          </w:p>
        </w:tc>
        <w:tc>
          <w:tcPr>
            <w:tcW w:w="6874" w:type="dxa"/>
            <w:gridSpan w:val="4"/>
            <w:vMerge w:val="restart"/>
          </w:tcPr>
          <w:p w14:paraId="2395679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5B30A88" w14:textId="77777777" w:rsidR="00A32F5E" w:rsidRPr="00F15A64" w:rsidRDefault="00A32F5E" w:rsidP="00CF7F8A">
            <w:pPr>
              <w:widowControl/>
              <w:rPr>
                <w:rFonts w:ascii="Arial Narrow" w:eastAsia="Times New Roman" w:hAnsi="Arial Narrow" w:cs="Arial"/>
                <w:sz w:val="22"/>
                <w:szCs w:val="22"/>
              </w:rPr>
            </w:pPr>
            <w:r w:rsidRPr="00F15A64">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30A7C99E"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A32F5E" w:rsidRPr="00F15A64" w14:paraId="7E792AED" w14:textId="77777777" w:rsidTr="000C05E4">
        <w:trPr>
          <w:trHeight w:val="1288"/>
        </w:trPr>
        <w:tc>
          <w:tcPr>
            <w:tcW w:w="2543" w:type="dxa"/>
          </w:tcPr>
          <w:p w14:paraId="68E966F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D20B0B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5971" w:type="dxa"/>
            <w:gridSpan w:val="2"/>
            <w:vMerge/>
          </w:tcPr>
          <w:p w14:paraId="4A27DD74" w14:textId="77777777" w:rsidR="00A32F5E" w:rsidRPr="00F15A64" w:rsidRDefault="00A32F5E" w:rsidP="00CF7F8A">
            <w:pPr>
              <w:rPr>
                <w:rFonts w:ascii="Arial Narrow" w:hAnsi="Arial Narrow"/>
                <w:sz w:val="22"/>
                <w:szCs w:val="22"/>
              </w:rPr>
            </w:pPr>
          </w:p>
        </w:tc>
        <w:tc>
          <w:tcPr>
            <w:tcW w:w="6874" w:type="dxa"/>
            <w:gridSpan w:val="4"/>
            <w:vMerge/>
          </w:tcPr>
          <w:p w14:paraId="766792D7" w14:textId="77777777" w:rsidR="00A32F5E" w:rsidRPr="00F15A64" w:rsidRDefault="00A32F5E" w:rsidP="00CF7F8A">
            <w:pPr>
              <w:rPr>
                <w:rFonts w:ascii="Arial Narrow" w:hAnsi="Arial Narrow"/>
                <w:sz w:val="22"/>
                <w:szCs w:val="22"/>
              </w:rPr>
            </w:pPr>
          </w:p>
        </w:tc>
      </w:tr>
      <w:tr w:rsidR="00A32F5E" w:rsidRPr="00F15A64" w14:paraId="4EBDC9A4" w14:textId="77777777" w:rsidTr="000C05E4">
        <w:tc>
          <w:tcPr>
            <w:tcW w:w="8514" w:type="dxa"/>
            <w:gridSpan w:val="3"/>
          </w:tcPr>
          <w:p w14:paraId="0970CAC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74" w:type="dxa"/>
            <w:gridSpan w:val="4"/>
          </w:tcPr>
          <w:p w14:paraId="4720C1F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0727851" w14:textId="77777777" w:rsidTr="000C05E4">
        <w:tc>
          <w:tcPr>
            <w:tcW w:w="8514" w:type="dxa"/>
            <w:gridSpan w:val="3"/>
            <w:vMerge w:val="restart"/>
          </w:tcPr>
          <w:p w14:paraId="61ED7929"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r w:rsidR="009552F3">
              <w:rPr>
                <w:rFonts w:ascii="Arial Narrow" w:hAnsi="Arial Narrow" w:cs="Arial"/>
                <w:sz w:val="22"/>
                <w:szCs w:val="22"/>
              </w:rPr>
              <w:t>.</w:t>
            </w:r>
          </w:p>
          <w:p w14:paraId="6E4DF8E7"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Records managed by the Medical Records libraries are RFID tagged and location tracked</w:t>
            </w:r>
            <w:r w:rsidR="009552F3">
              <w:rPr>
                <w:rFonts w:ascii="Arial Narrow" w:hAnsi="Arial Narrow" w:cs="Arial"/>
                <w:sz w:val="22"/>
                <w:szCs w:val="22"/>
              </w:rPr>
              <w:t>.</w:t>
            </w:r>
          </w:p>
          <w:p w14:paraId="40529C0C"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Medical Record libraries are regularly risk assessed for fire by health and safety</w:t>
            </w:r>
            <w:r w:rsidR="009552F3">
              <w:rPr>
                <w:rFonts w:ascii="Arial Narrow" w:hAnsi="Arial Narrow" w:cs="Arial"/>
                <w:sz w:val="22"/>
                <w:szCs w:val="22"/>
              </w:rPr>
              <w:t>.</w:t>
            </w:r>
            <w:r w:rsidRPr="00F15A64">
              <w:rPr>
                <w:rFonts w:ascii="Arial Narrow" w:hAnsi="Arial Narrow" w:cs="Arial"/>
                <w:sz w:val="22"/>
                <w:szCs w:val="22"/>
              </w:rPr>
              <w:t xml:space="preserve"> </w:t>
            </w:r>
          </w:p>
          <w:p w14:paraId="3C394204"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Alternative offsite storage arrangements have been identified.</w:t>
            </w:r>
          </w:p>
          <w:p w14:paraId="7BA65C21" w14:textId="77777777" w:rsidR="00A32F5E" w:rsidRPr="00F15A64" w:rsidRDefault="00A32F5E" w:rsidP="00F8177A">
            <w:pPr>
              <w:pStyle w:val="ListParagraph1"/>
              <w:numPr>
                <w:ilvl w:val="0"/>
                <w:numId w:val="13"/>
              </w:numPr>
              <w:ind w:left="306" w:hanging="284"/>
              <w:rPr>
                <w:rFonts w:ascii="Arial Narrow" w:hAnsi="Arial Narrow"/>
                <w:sz w:val="22"/>
                <w:szCs w:val="22"/>
              </w:rPr>
            </w:pPr>
            <w:r w:rsidRPr="00F15A64">
              <w:rPr>
                <w:rFonts w:ascii="Arial Narrow" w:hAnsi="Arial Narrow" w:cs="Arial"/>
                <w:sz w:val="22"/>
                <w:szCs w:val="22"/>
              </w:rPr>
              <w:t>All records must be documented on the Information Asset Register (IAR)</w:t>
            </w:r>
            <w:r>
              <w:rPr>
                <w:rFonts w:ascii="Arial Narrow" w:hAnsi="Arial Narrow" w:cs="Arial"/>
                <w:sz w:val="22"/>
                <w:szCs w:val="22"/>
              </w:rPr>
              <w:t>.</w:t>
            </w:r>
          </w:p>
        </w:tc>
        <w:tc>
          <w:tcPr>
            <w:tcW w:w="3677" w:type="dxa"/>
          </w:tcPr>
          <w:p w14:paraId="3829658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810" w:type="dxa"/>
            <w:gridSpan w:val="2"/>
            <w:shd w:val="clear" w:color="auto" w:fill="auto"/>
          </w:tcPr>
          <w:p w14:paraId="272902E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87" w:type="dxa"/>
            <w:shd w:val="clear" w:color="auto" w:fill="auto"/>
          </w:tcPr>
          <w:p w14:paraId="6B60178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5F6B14" w:rsidRPr="00F15A64" w14:paraId="7AD4B596" w14:textId="77777777" w:rsidTr="000C05E4">
        <w:tc>
          <w:tcPr>
            <w:tcW w:w="8514" w:type="dxa"/>
            <w:gridSpan w:val="3"/>
            <w:vMerge/>
          </w:tcPr>
          <w:p w14:paraId="227EAE25" w14:textId="77777777" w:rsidR="005F6B14" w:rsidRPr="00F15A64" w:rsidRDefault="005F6B14" w:rsidP="00CF7F8A">
            <w:pPr>
              <w:rPr>
                <w:rFonts w:ascii="Arial Narrow" w:hAnsi="Arial Narrow"/>
                <w:sz w:val="22"/>
                <w:szCs w:val="22"/>
              </w:rPr>
            </w:pPr>
          </w:p>
        </w:tc>
        <w:tc>
          <w:tcPr>
            <w:tcW w:w="3677" w:type="dxa"/>
          </w:tcPr>
          <w:p w14:paraId="70EB7870" w14:textId="77777777" w:rsidR="005F6B14" w:rsidRPr="009E2431" w:rsidRDefault="005F6B14" w:rsidP="00CF7F8A">
            <w:pPr>
              <w:pStyle w:val="Default"/>
              <w:rPr>
                <w:rFonts w:ascii="Arial Narrow" w:hAnsi="Arial Narrow" w:cs="Arial"/>
                <w:color w:val="auto"/>
                <w:sz w:val="22"/>
                <w:szCs w:val="22"/>
              </w:rPr>
            </w:pPr>
            <w:r w:rsidRPr="009E2431">
              <w:rPr>
                <w:rFonts w:ascii="Arial Narrow" w:hAnsi="Arial Narrow" w:cs="Arial"/>
                <w:color w:val="auto"/>
                <w:sz w:val="22"/>
                <w:szCs w:val="22"/>
              </w:rPr>
              <w:t>Amended: Re-develop a joint outline Business Case for centralisation of the health records and the scanning model.</w:t>
            </w:r>
          </w:p>
        </w:tc>
        <w:tc>
          <w:tcPr>
            <w:tcW w:w="1810" w:type="dxa"/>
            <w:gridSpan w:val="2"/>
            <w:shd w:val="clear" w:color="auto" w:fill="auto"/>
          </w:tcPr>
          <w:p w14:paraId="147846F8" w14:textId="77777777" w:rsidR="005F6B14" w:rsidRPr="009E2431" w:rsidRDefault="005F6B14" w:rsidP="00CF7F8A">
            <w:pPr>
              <w:rPr>
                <w:rFonts w:ascii="Arial Narrow" w:eastAsia="Times New Roman" w:hAnsi="Arial Narrow" w:cs="Arial"/>
                <w:sz w:val="22"/>
                <w:szCs w:val="22"/>
              </w:rPr>
            </w:pPr>
            <w:r w:rsidRPr="009E2431">
              <w:rPr>
                <w:rFonts w:ascii="Arial Narrow" w:eastAsia="Times New Roman" w:hAnsi="Arial Narrow" w:cs="Arial"/>
                <w:sz w:val="22"/>
                <w:szCs w:val="22"/>
              </w:rPr>
              <w:t>Head of Health Records &amp; Clinical Coding</w:t>
            </w:r>
          </w:p>
        </w:tc>
        <w:tc>
          <w:tcPr>
            <w:tcW w:w="1387" w:type="dxa"/>
            <w:shd w:val="clear" w:color="auto" w:fill="auto"/>
          </w:tcPr>
          <w:p w14:paraId="65474952" w14:textId="77777777" w:rsidR="005F6B14" w:rsidRPr="009552F3" w:rsidRDefault="009A0F3B" w:rsidP="005F6B14">
            <w:pPr>
              <w:rPr>
                <w:rFonts w:ascii="Arial Narrow" w:hAnsi="Arial Narrow" w:cs="Arial"/>
                <w:sz w:val="22"/>
                <w:szCs w:val="22"/>
              </w:rPr>
            </w:pPr>
            <w:r w:rsidRPr="009552F3">
              <w:rPr>
                <w:rFonts w:ascii="Arial Narrow" w:eastAsia="Times New Roman" w:hAnsi="Arial Narrow" w:cs="Arial"/>
                <w:sz w:val="22"/>
                <w:szCs w:val="22"/>
              </w:rPr>
              <w:t>30/11</w:t>
            </w:r>
            <w:r w:rsidR="005F6B14" w:rsidRPr="009552F3">
              <w:rPr>
                <w:rFonts w:ascii="Arial Narrow" w:eastAsia="Times New Roman" w:hAnsi="Arial Narrow" w:cs="Arial"/>
                <w:sz w:val="22"/>
                <w:szCs w:val="22"/>
              </w:rPr>
              <w:t>/2023</w:t>
            </w:r>
          </w:p>
        </w:tc>
      </w:tr>
      <w:tr w:rsidR="00A32F5E" w:rsidRPr="00F15A64" w14:paraId="2EE7D513" w14:textId="77777777" w:rsidTr="000C05E4">
        <w:tc>
          <w:tcPr>
            <w:tcW w:w="8514" w:type="dxa"/>
            <w:gridSpan w:val="3"/>
            <w:vMerge/>
          </w:tcPr>
          <w:p w14:paraId="4D4743C9" w14:textId="77777777" w:rsidR="00A32F5E" w:rsidRPr="00F15A64" w:rsidRDefault="00A32F5E" w:rsidP="00CF7F8A">
            <w:pPr>
              <w:rPr>
                <w:rFonts w:ascii="Arial Narrow" w:hAnsi="Arial Narrow"/>
              </w:rPr>
            </w:pPr>
          </w:p>
        </w:tc>
        <w:tc>
          <w:tcPr>
            <w:tcW w:w="3677" w:type="dxa"/>
          </w:tcPr>
          <w:p w14:paraId="42005F72" w14:textId="77777777" w:rsidR="00A32F5E" w:rsidRPr="009E2431" w:rsidRDefault="005F6B14" w:rsidP="00CF7F8A">
            <w:pPr>
              <w:pStyle w:val="Default"/>
              <w:rPr>
                <w:rFonts w:ascii="Arial Narrow" w:hAnsi="Arial Narrow" w:cs="Arial"/>
                <w:color w:val="auto"/>
                <w:sz w:val="22"/>
                <w:szCs w:val="22"/>
              </w:rPr>
            </w:pPr>
            <w:r w:rsidRPr="009E2431">
              <w:rPr>
                <w:rFonts w:ascii="Arial Narrow" w:hAnsi="Arial Narrow" w:cs="Arial"/>
                <w:color w:val="auto"/>
                <w:sz w:val="22"/>
                <w:szCs w:val="22"/>
              </w:rPr>
              <w:t>Welsh Government sign off for long term conditions retention of records</w:t>
            </w:r>
          </w:p>
        </w:tc>
        <w:tc>
          <w:tcPr>
            <w:tcW w:w="1810" w:type="dxa"/>
            <w:gridSpan w:val="2"/>
            <w:shd w:val="clear" w:color="auto" w:fill="auto"/>
          </w:tcPr>
          <w:p w14:paraId="235A61B2" w14:textId="77777777" w:rsidR="00A32F5E" w:rsidRPr="009E2431" w:rsidRDefault="00A32F5E" w:rsidP="00CF7F8A">
            <w:pPr>
              <w:rPr>
                <w:rFonts w:ascii="Arial Narrow" w:eastAsia="Times New Roman" w:hAnsi="Arial Narrow" w:cs="Arial"/>
                <w:sz w:val="22"/>
                <w:szCs w:val="22"/>
              </w:rPr>
            </w:pPr>
            <w:r w:rsidRPr="009E2431">
              <w:rPr>
                <w:rFonts w:ascii="Arial Narrow" w:eastAsia="Times New Roman" w:hAnsi="Arial Narrow" w:cs="Arial"/>
                <w:sz w:val="22"/>
                <w:szCs w:val="22"/>
              </w:rPr>
              <w:t>Head of Health Records &amp; Clinical Coding</w:t>
            </w:r>
          </w:p>
        </w:tc>
        <w:tc>
          <w:tcPr>
            <w:tcW w:w="1387" w:type="dxa"/>
            <w:shd w:val="clear" w:color="auto" w:fill="auto"/>
          </w:tcPr>
          <w:p w14:paraId="5D62B5DD" w14:textId="77777777" w:rsidR="00A32F5E" w:rsidRPr="009552F3" w:rsidRDefault="009A0F3B" w:rsidP="005F6B14">
            <w:pPr>
              <w:rPr>
                <w:rFonts w:ascii="Arial Narrow" w:eastAsia="Times New Roman" w:hAnsi="Arial Narrow" w:cs="Arial"/>
                <w:sz w:val="22"/>
                <w:szCs w:val="22"/>
              </w:rPr>
            </w:pPr>
            <w:r w:rsidRPr="009552F3">
              <w:rPr>
                <w:rFonts w:ascii="Arial Narrow" w:eastAsia="Times New Roman" w:hAnsi="Arial Narrow" w:cs="Arial"/>
                <w:sz w:val="22"/>
                <w:szCs w:val="22"/>
              </w:rPr>
              <w:t>30/11</w:t>
            </w:r>
            <w:r w:rsidR="00A32F5E" w:rsidRPr="009552F3">
              <w:rPr>
                <w:rFonts w:ascii="Arial Narrow" w:eastAsia="Times New Roman" w:hAnsi="Arial Narrow" w:cs="Arial"/>
                <w:sz w:val="22"/>
                <w:szCs w:val="22"/>
              </w:rPr>
              <w:t>/2023</w:t>
            </w:r>
          </w:p>
        </w:tc>
      </w:tr>
      <w:tr w:rsidR="00A32F5E" w:rsidRPr="00F15A64" w14:paraId="2CBAD4E9" w14:textId="77777777" w:rsidTr="000C05E4">
        <w:tc>
          <w:tcPr>
            <w:tcW w:w="8514" w:type="dxa"/>
            <w:gridSpan w:val="3"/>
          </w:tcPr>
          <w:p w14:paraId="0EE6021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8E9D038"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RFID has been implemented for the acute record improving the management and storage of records </w:t>
            </w:r>
          </w:p>
          <w:p w14:paraId="2CE5B4DC"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Health Records performance reports developed in line with RFID technology </w:t>
            </w:r>
          </w:p>
          <w:p w14:paraId="03581E76"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lastRenderedPageBreak/>
              <w:t>Attainment of the Tier 1 Health Board target for clinical coding completeness which relies on the timely availability and quality of the Paper record and electronic sources</w:t>
            </w:r>
          </w:p>
          <w:p w14:paraId="669553BB"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 xml:space="preserve">Monitoring complaints and incident reporting. </w:t>
            </w:r>
          </w:p>
          <w:p w14:paraId="09BA15FD"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 xml:space="preserve">Electronic record is being implemented in accordance with the plan </w:t>
            </w:r>
            <w:proofErr w:type="spellStart"/>
            <w:r w:rsidRPr="00F15A64">
              <w:rPr>
                <w:rFonts w:ascii="Arial Narrow" w:hAnsi="Arial Narrow"/>
                <w:sz w:val="22"/>
                <w:szCs w:val="22"/>
              </w:rPr>
              <w:t>eg</w:t>
            </w:r>
            <w:proofErr w:type="spellEnd"/>
            <w:r w:rsidRPr="00F15A64">
              <w:rPr>
                <w:rFonts w:ascii="Arial Narrow" w:hAnsi="Arial Narrow"/>
                <w:sz w:val="22"/>
                <w:szCs w:val="22"/>
              </w:rPr>
              <w:t xml:space="preserve"> implementation of WNCR, ETR, HEPMA etc.</w:t>
            </w:r>
          </w:p>
        </w:tc>
        <w:tc>
          <w:tcPr>
            <w:tcW w:w="6874" w:type="dxa"/>
            <w:gridSpan w:val="4"/>
          </w:tcPr>
          <w:p w14:paraId="42EA315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2D740424"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Investment required supporting the delivery and operational costs of the Digital strategy.</w:t>
            </w:r>
          </w:p>
          <w:p w14:paraId="56CFA6A1"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lastRenderedPageBreak/>
              <w:t xml:space="preserve">Reliance on </w:t>
            </w:r>
            <w:r w:rsidRPr="0059782C">
              <w:rPr>
                <w:rFonts w:ascii="Arial Narrow" w:hAnsi="Arial Narrow"/>
                <w:color w:val="auto"/>
                <w:sz w:val="22"/>
                <w:szCs w:val="22"/>
              </w:rPr>
              <w:t>DHCW</w:t>
            </w:r>
            <w:r w:rsidRPr="00F15A64">
              <w:rPr>
                <w:rFonts w:ascii="Arial Narrow" w:hAnsi="Arial Narrow"/>
                <w:color w:val="auto"/>
                <w:sz w:val="22"/>
                <w:szCs w:val="22"/>
              </w:rPr>
              <w:t xml:space="preserve"> for delivery of the solution for a fully electronic patient record.</w:t>
            </w:r>
          </w:p>
          <w:p w14:paraId="77384840"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Impact of the Infected Blood Enquiry on the Health Boards ability to destroy notes.</w:t>
            </w:r>
          </w:p>
          <w:p w14:paraId="4538B051"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2AD0F103"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 xml:space="preserve">Impact of the infected Blood Inquiry on the health boards ability to destroy notes </w:t>
            </w:r>
            <w:r w:rsidRPr="00D33633">
              <w:rPr>
                <w:rFonts w:ascii="Arial Narrow" w:hAnsi="Arial Narrow"/>
                <w:color w:val="auto"/>
                <w:sz w:val="22"/>
                <w:szCs w:val="22"/>
              </w:rPr>
              <w:t>and the change in the records code of practice is being reviewed by the Director of Digital.</w:t>
            </w:r>
          </w:p>
        </w:tc>
      </w:tr>
      <w:tr w:rsidR="00A32F5E" w:rsidRPr="00F15A64" w14:paraId="1962FB9D" w14:textId="77777777" w:rsidTr="00CF7F8A">
        <w:tc>
          <w:tcPr>
            <w:tcW w:w="15388" w:type="dxa"/>
            <w:gridSpan w:val="7"/>
            <w:shd w:val="clear" w:color="auto" w:fill="auto"/>
          </w:tcPr>
          <w:p w14:paraId="1686B9CD" w14:textId="77777777" w:rsidR="00A32F5E" w:rsidRPr="009A0F3B" w:rsidRDefault="00A32F5E" w:rsidP="00CF7F8A">
            <w:pPr>
              <w:pStyle w:val="ListParagraph"/>
              <w:spacing w:after="0" w:line="240" w:lineRule="auto"/>
              <w:ind w:left="0"/>
              <w:jc w:val="center"/>
              <w:rPr>
                <w:rFonts w:ascii="Arial Narrow" w:hAnsi="Arial Narrow"/>
                <w:b/>
                <w:sz w:val="22"/>
                <w:szCs w:val="22"/>
              </w:rPr>
            </w:pPr>
            <w:r w:rsidRPr="009A0F3B">
              <w:rPr>
                <w:rFonts w:ascii="Arial Narrow" w:hAnsi="Arial Narrow"/>
                <w:b/>
                <w:sz w:val="22"/>
                <w:szCs w:val="22"/>
              </w:rPr>
              <w:lastRenderedPageBreak/>
              <w:t>Additional Notes</w:t>
            </w:r>
          </w:p>
          <w:p w14:paraId="4992A811" w14:textId="77777777" w:rsidR="005F6B14" w:rsidRPr="009A0F3B" w:rsidRDefault="005F6B14" w:rsidP="009E2431">
            <w:pPr>
              <w:pStyle w:val="ListParagraph"/>
              <w:spacing w:after="0" w:line="240" w:lineRule="auto"/>
              <w:ind w:left="0"/>
              <w:rPr>
                <w:rFonts w:ascii="Arial Narrow" w:hAnsi="Arial Narrow"/>
                <w:sz w:val="22"/>
                <w:szCs w:val="22"/>
              </w:rPr>
            </w:pPr>
            <w:r w:rsidRPr="009A0F3B">
              <w:rPr>
                <w:rFonts w:ascii="Arial Narrow" w:hAnsi="Arial Narrow"/>
                <w:sz w:val="22"/>
                <w:szCs w:val="22"/>
              </w:rPr>
              <w:t>14</w:t>
            </w:r>
            <w:r w:rsidR="009E2431" w:rsidRPr="009A0F3B">
              <w:rPr>
                <w:rFonts w:ascii="Arial Narrow" w:hAnsi="Arial Narrow"/>
                <w:sz w:val="22"/>
                <w:szCs w:val="22"/>
              </w:rPr>
              <w:t>/</w:t>
            </w:r>
            <w:r w:rsidRPr="009A0F3B">
              <w:rPr>
                <w:rFonts w:ascii="Arial Narrow" w:hAnsi="Arial Narrow"/>
                <w:sz w:val="22"/>
                <w:szCs w:val="22"/>
              </w:rPr>
              <w:t>06</w:t>
            </w:r>
            <w:r w:rsidR="009E2431" w:rsidRPr="009A0F3B">
              <w:rPr>
                <w:rFonts w:ascii="Arial Narrow" w:hAnsi="Arial Narrow"/>
                <w:sz w:val="22"/>
                <w:szCs w:val="22"/>
              </w:rPr>
              <w:t>/</w:t>
            </w:r>
            <w:r w:rsidRPr="009A0F3B">
              <w:rPr>
                <w:rFonts w:ascii="Arial Narrow" w:hAnsi="Arial Narrow"/>
                <w:sz w:val="22"/>
                <w:szCs w:val="22"/>
              </w:rPr>
              <w:t xml:space="preserve">2023 – A potential suitable unit has been discovered with building work requirements currently being scoped for architects in order to acquire costings for a business case to be submitted to BCAG.   Two actions completed - </w:t>
            </w:r>
            <w:r w:rsidRPr="009A0F3B">
              <w:rPr>
                <w:rFonts w:ascii="Arial Narrow" w:hAnsi="Arial Narrow" w:cs="Arial"/>
                <w:sz w:val="22"/>
                <w:szCs w:val="22"/>
              </w:rPr>
              <w:t xml:space="preserve">Assessment of the impact of the Records Management code of practice.  Develop a revised destruction plan.  </w:t>
            </w:r>
            <w:r w:rsidRPr="009A0F3B">
              <w:rPr>
                <w:rFonts w:ascii="Arial Narrow" w:hAnsi="Arial Narrow"/>
                <w:sz w:val="22"/>
                <w:szCs w:val="22"/>
              </w:rPr>
              <w:t>Destruction of initial 100 boxes commences Monday 12/06/2023</w:t>
            </w:r>
            <w:r w:rsidR="009625A2" w:rsidRPr="009A0F3B">
              <w:rPr>
                <w:rFonts w:ascii="Arial Narrow" w:hAnsi="Arial Narrow"/>
                <w:sz w:val="22"/>
                <w:szCs w:val="22"/>
              </w:rPr>
              <w:t>.</w:t>
            </w:r>
          </w:p>
          <w:p w14:paraId="1A466FAA" w14:textId="77777777" w:rsidR="009A0F3B" w:rsidRDefault="009A0F3B" w:rsidP="009A0F3B">
            <w:pPr>
              <w:pStyle w:val="ListParagraph"/>
              <w:spacing w:after="0" w:line="240" w:lineRule="auto"/>
              <w:ind w:left="0"/>
              <w:rPr>
                <w:rStyle w:val="eop"/>
                <w:rFonts w:ascii="Arial Narrow" w:hAnsi="Arial Narrow"/>
                <w:sz w:val="22"/>
                <w:szCs w:val="22"/>
                <w:shd w:val="clear" w:color="auto" w:fill="FFFFFF"/>
              </w:rPr>
            </w:pPr>
            <w:r w:rsidRPr="009552F3">
              <w:rPr>
                <w:rStyle w:val="normaltextrun"/>
                <w:rFonts w:ascii="Arial Narrow" w:hAnsi="Arial Narrow"/>
                <w:sz w:val="22"/>
                <w:szCs w:val="22"/>
                <w:shd w:val="clear" w:color="auto" w:fill="FFFFFF"/>
              </w:rPr>
              <w:t>29/09/2023 - Action 1 is overdue, awaiting building costs for new centralised unit which has been found.  Once costs are realised the business case can be re-submitted to BCAG.  Timescale moved to 30</w:t>
            </w:r>
            <w:r w:rsidRPr="009552F3">
              <w:rPr>
                <w:rStyle w:val="normaltextrun"/>
                <w:rFonts w:ascii="Arial Narrow" w:hAnsi="Arial Narrow"/>
                <w:sz w:val="22"/>
                <w:szCs w:val="22"/>
                <w:shd w:val="clear" w:color="auto" w:fill="FFFFFF"/>
                <w:vertAlign w:val="superscript"/>
              </w:rPr>
              <w:t>th</w:t>
            </w:r>
            <w:r w:rsidRPr="009552F3">
              <w:rPr>
                <w:rStyle w:val="normaltextrun"/>
                <w:rFonts w:ascii="Arial Narrow" w:hAnsi="Arial Narrow"/>
                <w:sz w:val="22"/>
                <w:szCs w:val="22"/>
                <w:shd w:val="clear" w:color="auto" w:fill="FFFFFF"/>
              </w:rPr>
              <w:t xml:space="preserve"> November as it is in the process of re-doing the cost of the business case. </w:t>
            </w:r>
            <w:r w:rsidRPr="009552F3">
              <w:rPr>
                <w:rStyle w:val="eop"/>
                <w:rFonts w:ascii="Arial Narrow" w:hAnsi="Arial Narrow"/>
                <w:sz w:val="22"/>
                <w:szCs w:val="22"/>
                <w:shd w:val="clear" w:color="auto" w:fill="FFFFFF"/>
              </w:rPr>
              <w:t> </w:t>
            </w:r>
          </w:p>
          <w:p w14:paraId="1B369E48" w14:textId="77777777" w:rsidR="00564BFD" w:rsidRPr="00564BFD" w:rsidRDefault="00564BFD" w:rsidP="009A0F3B">
            <w:pPr>
              <w:pStyle w:val="ListParagraph"/>
              <w:spacing w:after="0" w:line="240" w:lineRule="auto"/>
              <w:ind w:left="0"/>
              <w:rPr>
                <w:rFonts w:ascii="Arial Narrow" w:eastAsia="Times New Roman" w:hAnsi="Arial Narrow" w:cs="Arial"/>
                <w:sz w:val="22"/>
                <w:szCs w:val="22"/>
              </w:rPr>
            </w:pPr>
            <w:r w:rsidRPr="00564BFD">
              <w:rPr>
                <w:rFonts w:ascii="Arial Narrow" w:eastAsia="Times New Roman" w:hAnsi="Arial Narrow" w:cs="Calibri"/>
                <w:bCs/>
                <w:color w:val="FF0000"/>
                <w:sz w:val="22"/>
                <w:szCs w:val="22"/>
              </w:rPr>
              <w:t>16/10/2023 – MC to decide new actions and milestones.</w:t>
            </w:r>
          </w:p>
        </w:tc>
      </w:tr>
    </w:tbl>
    <w:p w14:paraId="055B6625"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Ind w:w="5" w:type="dxa"/>
        <w:tblLook w:val="04A0" w:firstRow="1" w:lastRow="0" w:firstColumn="1" w:lastColumn="0" w:noHBand="0" w:noVBand="1"/>
      </w:tblPr>
      <w:tblGrid>
        <w:gridCol w:w="2052"/>
        <w:gridCol w:w="4892"/>
        <w:gridCol w:w="1977"/>
        <w:gridCol w:w="2835"/>
        <w:gridCol w:w="1228"/>
        <w:gridCol w:w="802"/>
        <w:gridCol w:w="1597"/>
      </w:tblGrid>
      <w:tr w:rsidR="00A32F5E" w:rsidRPr="00F15A64" w14:paraId="0E0A2CD2" w14:textId="77777777" w:rsidTr="00AF2692">
        <w:tc>
          <w:tcPr>
            <w:tcW w:w="8921" w:type="dxa"/>
            <w:gridSpan w:val="3"/>
            <w:tcBorders>
              <w:top w:val="single" w:sz="4" w:space="0" w:color="auto"/>
            </w:tcBorders>
          </w:tcPr>
          <w:p w14:paraId="1E6A3E15"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1217      </w:t>
            </w:r>
          </w:p>
          <w:p w14:paraId="6CDC7EA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063" w:type="dxa"/>
            <w:gridSpan w:val="2"/>
            <w:tcBorders>
              <w:top w:val="single" w:sz="4" w:space="0" w:color="auto"/>
            </w:tcBorders>
            <w:shd w:val="clear" w:color="auto" w:fill="FFC000"/>
          </w:tcPr>
          <w:p w14:paraId="61F38A0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37</w:t>
            </w:r>
          </w:p>
          <w:p w14:paraId="57034C1E"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29</w:t>
            </w:r>
            <w:r w:rsidRPr="00CC2BBE">
              <w:rPr>
                <w:rFonts w:ascii="Arial Narrow" w:hAnsi="Arial Narrow" w:cs="Arial"/>
                <w:b/>
                <w:bCs/>
                <w:sz w:val="22"/>
                <w:szCs w:val="22"/>
                <w:vertAlign w:val="superscript"/>
              </w:rPr>
              <w:t>th</w:t>
            </w:r>
            <w:r w:rsidRPr="00CC2BBE">
              <w:rPr>
                <w:rFonts w:ascii="Arial Narrow" w:hAnsi="Arial Narrow" w:cs="Arial"/>
                <w:b/>
                <w:bCs/>
                <w:sz w:val="22"/>
                <w:szCs w:val="22"/>
              </w:rPr>
              <w:t xml:space="preserve"> December 2023</w:t>
            </w:r>
          </w:p>
        </w:tc>
        <w:tc>
          <w:tcPr>
            <w:tcW w:w="2399" w:type="dxa"/>
            <w:gridSpan w:val="2"/>
            <w:tcBorders>
              <w:top w:val="single" w:sz="4" w:space="0" w:color="auto"/>
            </w:tcBorders>
            <w:shd w:val="clear" w:color="auto" w:fill="FFC000"/>
          </w:tcPr>
          <w:p w14:paraId="348BF45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82A68F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3 = 12</w:t>
            </w:r>
          </w:p>
        </w:tc>
      </w:tr>
      <w:tr w:rsidR="00A32F5E" w:rsidRPr="00F15A64" w14:paraId="0623334C" w14:textId="77777777" w:rsidTr="00AF2692">
        <w:tc>
          <w:tcPr>
            <w:tcW w:w="6944" w:type="dxa"/>
            <w:gridSpan w:val="2"/>
          </w:tcPr>
          <w:p w14:paraId="37661A47"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0C05E4">
              <w:rPr>
                <w:rFonts w:ascii="Arial Narrow" w:hAnsi="Arial Narrow" w:cs="Arial"/>
                <w:sz w:val="22"/>
                <w:szCs w:val="22"/>
              </w:rPr>
              <w:t>Adopting and Developing Innovative Digital Solutions to Support Care Delivery</w:t>
            </w:r>
          </w:p>
        </w:tc>
        <w:tc>
          <w:tcPr>
            <w:tcW w:w="1977" w:type="dxa"/>
          </w:tcPr>
          <w:p w14:paraId="630AF32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462" w:type="dxa"/>
            <w:gridSpan w:val="4"/>
          </w:tcPr>
          <w:p w14:paraId="361F0572"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5F20BDEE" w14:textId="33872010"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 xml:space="preserve">Workforce </w:t>
            </w:r>
            <w:r w:rsidR="00903AE8">
              <w:rPr>
                <w:rFonts w:ascii="Arial Narrow" w:eastAsia="Times New Roman" w:hAnsi="Arial Narrow" w:cs="Arial"/>
                <w:bCs/>
                <w:sz w:val="22"/>
                <w:szCs w:val="22"/>
              </w:rPr>
              <w:t>OD &amp; Digital</w:t>
            </w:r>
            <w:r w:rsidRPr="00947B3E">
              <w:rPr>
                <w:rFonts w:ascii="Arial Narrow" w:eastAsia="Times New Roman" w:hAnsi="Arial Narrow" w:cs="Arial"/>
                <w:bCs/>
                <w:sz w:val="22"/>
                <w:szCs w:val="22"/>
              </w:rPr>
              <w:t xml:space="preserve"> Committee</w:t>
            </w:r>
          </w:p>
        </w:tc>
      </w:tr>
      <w:tr w:rsidR="00A32F5E" w:rsidRPr="00F15A64" w14:paraId="358E111F" w14:textId="77777777" w:rsidTr="00AF2692">
        <w:tc>
          <w:tcPr>
            <w:tcW w:w="8921" w:type="dxa"/>
            <w:gridSpan w:val="3"/>
          </w:tcPr>
          <w:p w14:paraId="0F73AA4D"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Operational and strategic decisions are not data informed:</w:t>
            </w:r>
          </w:p>
          <w:p w14:paraId="63590E95"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Business intelligence and information already available is not utilised</w:t>
            </w:r>
          </w:p>
          <w:p w14:paraId="6A915653"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Users are unable to access the information they require to make decisions at the right time</w:t>
            </w:r>
          </w:p>
          <w:p w14:paraId="64A99314" w14:textId="77777777" w:rsidR="00A32F5E" w:rsidRPr="00F15A64" w:rsidRDefault="00A32F5E" w:rsidP="00CF7F8A">
            <w:pPr>
              <w:pStyle w:val="ListParagraph"/>
              <w:numPr>
                <w:ilvl w:val="0"/>
                <w:numId w:val="1"/>
              </w:numPr>
              <w:autoSpaceDE w:val="0"/>
              <w:autoSpaceDN w:val="0"/>
              <w:adjustRightInd w:val="0"/>
              <w:spacing w:after="0" w:line="240" w:lineRule="auto"/>
              <w:jc w:val="both"/>
              <w:rPr>
                <w:rFonts w:ascii="Arial Narrow" w:hAnsi="Arial Narrow"/>
                <w:sz w:val="22"/>
                <w:szCs w:val="22"/>
              </w:rPr>
            </w:pPr>
            <w:r w:rsidRPr="00F15A64">
              <w:rPr>
                <w:rFonts w:ascii="Arial Narrow" w:hAnsi="Arial Narrow"/>
                <w:sz w:val="22"/>
                <w:szCs w:val="22"/>
              </w:rPr>
              <w:t>Gaps in information collection including patient outcome measures</w:t>
            </w:r>
            <w:r w:rsidRPr="00F15A64">
              <w:rPr>
                <w:rFonts w:ascii="Arial Narrow" w:hAnsi="Arial Narrow" w:cs="Arial"/>
                <w:sz w:val="22"/>
                <w:szCs w:val="22"/>
              </w:rPr>
              <w:t xml:space="preserve"> </w:t>
            </w:r>
          </w:p>
        </w:tc>
        <w:tc>
          <w:tcPr>
            <w:tcW w:w="6462" w:type="dxa"/>
            <w:gridSpan w:val="4"/>
          </w:tcPr>
          <w:p w14:paraId="587C59CE"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CA4C0D">
              <w:rPr>
                <w:rFonts w:ascii="Arial Narrow" w:hAnsi="Arial Narrow" w:cs="Arial"/>
                <w:bCs/>
                <w:sz w:val="22"/>
                <w:szCs w:val="22"/>
              </w:rPr>
              <w:t>October 2023</w:t>
            </w:r>
          </w:p>
        </w:tc>
      </w:tr>
      <w:tr w:rsidR="00A32F5E" w:rsidRPr="00F15A64" w14:paraId="698DE1E8" w14:textId="77777777" w:rsidTr="00AF2692">
        <w:tc>
          <w:tcPr>
            <w:tcW w:w="2052" w:type="dxa"/>
          </w:tcPr>
          <w:p w14:paraId="2633B19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83009A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5F0114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75D4C6E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3 = 12</w:t>
            </w:r>
          </w:p>
          <w:p w14:paraId="7EDFAFD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6869" w:type="dxa"/>
            <w:gridSpan w:val="2"/>
            <w:vMerge w:val="restart"/>
          </w:tcPr>
          <w:p w14:paraId="666A753E" w14:textId="77777777" w:rsidR="00A32F5E" w:rsidRPr="00F15A64" w:rsidRDefault="00CA4C0D" w:rsidP="00CF7F8A">
            <w:pPr>
              <w:rPr>
                <w:rFonts w:ascii="Arial Narrow" w:hAnsi="Arial Narrow"/>
                <w:sz w:val="22"/>
                <w:szCs w:val="22"/>
              </w:rPr>
            </w:pPr>
            <w:r>
              <w:rPr>
                <w:rFonts w:ascii="Arial Narrow" w:hAnsi="Arial Narrow"/>
                <w:noProof/>
              </w:rPr>
              <w:drawing>
                <wp:inline distT="0" distB="0" distL="0" distR="0" wp14:anchorId="0B87A27E" wp14:editId="6D7163EF">
                  <wp:extent cx="4143375" cy="2088809"/>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48236" cy="2091259"/>
                          </a:xfrm>
                          <a:prstGeom prst="rect">
                            <a:avLst/>
                          </a:prstGeom>
                          <a:noFill/>
                        </pic:spPr>
                      </pic:pic>
                    </a:graphicData>
                  </a:graphic>
                </wp:inline>
              </w:drawing>
            </w:r>
          </w:p>
        </w:tc>
        <w:tc>
          <w:tcPr>
            <w:tcW w:w="6462" w:type="dxa"/>
            <w:gridSpan w:val="4"/>
          </w:tcPr>
          <w:p w14:paraId="1D20C22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CC480C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F15A64">
              <w:rPr>
                <w:rFonts w:ascii="Arial Narrow" w:hAnsi="Arial Narrow"/>
                <w:sz w:val="22"/>
                <w:szCs w:val="22"/>
              </w:rPr>
              <w:br/>
              <w:t>L - Dashboard utilisation is lower than would be anticipated.  Management Board have approved the investment for 4 BI partners to work with the SDGs to become more data driven.</w:t>
            </w:r>
          </w:p>
        </w:tc>
      </w:tr>
      <w:tr w:rsidR="00A32F5E" w:rsidRPr="00F15A64" w14:paraId="5537EAB6" w14:textId="77777777" w:rsidTr="00AF2692">
        <w:tc>
          <w:tcPr>
            <w:tcW w:w="2052" w:type="dxa"/>
          </w:tcPr>
          <w:p w14:paraId="03206C4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DE6C85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6869" w:type="dxa"/>
            <w:gridSpan w:val="2"/>
            <w:vMerge/>
          </w:tcPr>
          <w:p w14:paraId="699FB42D" w14:textId="77777777" w:rsidR="00A32F5E" w:rsidRPr="00F15A64" w:rsidRDefault="00A32F5E" w:rsidP="00CF7F8A">
            <w:pPr>
              <w:rPr>
                <w:rFonts w:ascii="Arial Narrow" w:hAnsi="Arial Narrow"/>
                <w:sz w:val="22"/>
                <w:szCs w:val="22"/>
              </w:rPr>
            </w:pPr>
          </w:p>
        </w:tc>
        <w:tc>
          <w:tcPr>
            <w:tcW w:w="6462" w:type="dxa"/>
            <w:gridSpan w:val="4"/>
            <w:vMerge w:val="restart"/>
          </w:tcPr>
          <w:p w14:paraId="2ED010A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7F1B4BC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 </w:t>
            </w:r>
            <w:proofErr w:type="gramStart"/>
            <w:r w:rsidRPr="00F15A64">
              <w:rPr>
                <w:rFonts w:ascii="Arial Narrow" w:hAnsi="Arial Narrow"/>
                <w:sz w:val="22"/>
                <w:szCs w:val="22"/>
              </w:rPr>
              <w:t>will</w:t>
            </w:r>
            <w:proofErr w:type="gramEnd"/>
            <w:r w:rsidRPr="00F15A64">
              <w:rPr>
                <w:rFonts w:ascii="Arial Narrow" w:hAnsi="Arial Narrow"/>
                <w:sz w:val="22"/>
                <w:szCs w:val="22"/>
              </w:rPr>
              <w:t xml:space="preserve"> remain the same or increase due to increased reliance in information</w:t>
            </w:r>
            <w:r w:rsidRPr="00F15A64">
              <w:rPr>
                <w:rFonts w:ascii="Arial Narrow" w:hAnsi="Arial Narrow"/>
                <w:sz w:val="22"/>
                <w:szCs w:val="22"/>
              </w:rPr>
              <w:br/>
              <w:t>L- Investment in BI will lead to more information be available and used. The higher the use of information at operational level will lead to better quality data.</w:t>
            </w:r>
          </w:p>
        </w:tc>
      </w:tr>
      <w:tr w:rsidR="00A32F5E" w:rsidRPr="00F15A64" w14:paraId="40CBC417" w14:textId="77777777" w:rsidTr="00AF2692">
        <w:tc>
          <w:tcPr>
            <w:tcW w:w="2052" w:type="dxa"/>
          </w:tcPr>
          <w:p w14:paraId="5D34300B"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623ED5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6869" w:type="dxa"/>
            <w:gridSpan w:val="2"/>
            <w:vMerge/>
          </w:tcPr>
          <w:p w14:paraId="1B55DAAF" w14:textId="77777777" w:rsidR="00A32F5E" w:rsidRPr="00F15A64" w:rsidRDefault="00A32F5E" w:rsidP="00CF7F8A">
            <w:pPr>
              <w:rPr>
                <w:rFonts w:ascii="Arial Narrow" w:hAnsi="Arial Narrow"/>
                <w:sz w:val="22"/>
                <w:szCs w:val="22"/>
              </w:rPr>
            </w:pPr>
          </w:p>
        </w:tc>
        <w:tc>
          <w:tcPr>
            <w:tcW w:w="6462" w:type="dxa"/>
            <w:gridSpan w:val="4"/>
            <w:vMerge/>
          </w:tcPr>
          <w:p w14:paraId="47B33381" w14:textId="77777777" w:rsidR="00A32F5E" w:rsidRPr="00F15A64" w:rsidRDefault="00A32F5E" w:rsidP="00CF7F8A">
            <w:pPr>
              <w:rPr>
                <w:rFonts w:ascii="Arial Narrow" w:hAnsi="Arial Narrow"/>
                <w:sz w:val="22"/>
                <w:szCs w:val="22"/>
              </w:rPr>
            </w:pPr>
          </w:p>
        </w:tc>
      </w:tr>
      <w:tr w:rsidR="00A32F5E" w:rsidRPr="00F15A64" w14:paraId="6CB48F0B" w14:textId="77777777" w:rsidTr="00AF2692">
        <w:tc>
          <w:tcPr>
            <w:tcW w:w="8921" w:type="dxa"/>
            <w:gridSpan w:val="3"/>
          </w:tcPr>
          <w:p w14:paraId="642E733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462" w:type="dxa"/>
            <w:gridSpan w:val="4"/>
          </w:tcPr>
          <w:p w14:paraId="6507863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D128E0" w:rsidRPr="00F15A64" w14:paraId="73BF7AE6" w14:textId="77777777" w:rsidTr="00D128E0">
        <w:trPr>
          <w:trHeight w:val="423"/>
        </w:trPr>
        <w:tc>
          <w:tcPr>
            <w:tcW w:w="8921" w:type="dxa"/>
            <w:gridSpan w:val="3"/>
            <w:vMerge w:val="restart"/>
          </w:tcPr>
          <w:p w14:paraId="65E0997F"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BI partner roles have been funded and will be introduced to support the SDG’s to become more data driven.</w:t>
            </w:r>
          </w:p>
          <w:p w14:paraId="746D8AC1"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COVID19 Dashboards Developed and utilised to inform the decision making process at Gold</w:t>
            </w:r>
          </w:p>
          <w:p w14:paraId="2971045A"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The Health Board has invested in interactive dashboards with the addition of the Power BI Business Intelligence software and infrastructure to support it.</w:t>
            </w:r>
          </w:p>
          <w:p w14:paraId="6FC0BC72"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33 dashboards in place including Cancer, Patient Flow, Outpatients, Mortality, Clinical Variation, Primary &amp; Community Care Delivery Unit Dashboard and Ward Dashboard</w:t>
            </w:r>
          </w:p>
          <w:p w14:paraId="500A53C1"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Safety Huddle implemented in Morriston has improved data quality and improved operational working</w:t>
            </w:r>
          </w:p>
          <w:p w14:paraId="373BF425" w14:textId="77777777" w:rsidR="00D128E0" w:rsidRPr="00F15A64" w:rsidRDefault="00D128E0" w:rsidP="00F8177A">
            <w:pPr>
              <w:pStyle w:val="ListParagraph"/>
              <w:numPr>
                <w:ilvl w:val="0"/>
                <w:numId w:val="11"/>
              </w:numPr>
              <w:spacing w:after="0" w:line="240" w:lineRule="auto"/>
              <w:ind w:left="306" w:hanging="284"/>
              <w:rPr>
                <w:rFonts w:ascii="Arial Narrow" w:hAnsi="Arial Narrow"/>
                <w:sz w:val="22"/>
                <w:szCs w:val="22"/>
              </w:rPr>
            </w:pPr>
            <w:r w:rsidRPr="00F15A64">
              <w:rPr>
                <w:rFonts w:ascii="Arial Narrow" w:hAnsi="Arial Narrow" w:cs="Arial"/>
                <w:sz w:val="22"/>
                <w:szCs w:val="22"/>
              </w:rPr>
              <w:t xml:space="preserve">Information Dept. working with Planning and Finance leads to develop meaningful indicators, utilising dashboards to present information in a user friendly way </w:t>
            </w:r>
          </w:p>
          <w:p w14:paraId="121211E6"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sz w:val="22"/>
                <w:szCs w:val="22"/>
              </w:rPr>
            </w:pPr>
            <w:r w:rsidRPr="00F15A64">
              <w:rPr>
                <w:rFonts w:ascii="Arial Narrow" w:hAnsi="Arial Narrow"/>
                <w:sz w:val="22"/>
                <w:szCs w:val="22"/>
              </w:rPr>
              <w:t>New technologies being reviewed for advanced analytics and integration into a new Health Board analytics platform.</w:t>
            </w:r>
          </w:p>
          <w:p w14:paraId="5A4571F4"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sz w:val="22"/>
                <w:szCs w:val="22"/>
              </w:rPr>
            </w:pPr>
            <w:r w:rsidRPr="00F15A64">
              <w:rPr>
                <w:rFonts w:ascii="Arial Narrow" w:hAnsi="Arial Narrow"/>
                <w:sz w:val="22"/>
                <w:szCs w:val="22"/>
              </w:rPr>
              <w:t>Health Board has representation on national groups such as the Advanced Analytics Group (AAG), all Wales Business Intelligence and Data Warehousing Group and Welsh Modelling Collaborative.</w:t>
            </w:r>
          </w:p>
        </w:tc>
        <w:tc>
          <w:tcPr>
            <w:tcW w:w="2835" w:type="dxa"/>
          </w:tcPr>
          <w:p w14:paraId="35318FD5"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Action</w:t>
            </w:r>
          </w:p>
        </w:tc>
        <w:tc>
          <w:tcPr>
            <w:tcW w:w="2030" w:type="dxa"/>
            <w:gridSpan w:val="2"/>
          </w:tcPr>
          <w:p w14:paraId="4967B153"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Lead</w:t>
            </w:r>
          </w:p>
        </w:tc>
        <w:tc>
          <w:tcPr>
            <w:tcW w:w="1597" w:type="dxa"/>
          </w:tcPr>
          <w:p w14:paraId="2A0A99EA"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Deadline</w:t>
            </w:r>
          </w:p>
        </w:tc>
      </w:tr>
      <w:tr w:rsidR="00D128E0" w:rsidRPr="00F15A64" w14:paraId="7BA96D12" w14:textId="77777777" w:rsidTr="00D128E0">
        <w:trPr>
          <w:trHeight w:val="552"/>
        </w:trPr>
        <w:tc>
          <w:tcPr>
            <w:tcW w:w="8921" w:type="dxa"/>
            <w:gridSpan w:val="3"/>
            <w:vMerge/>
          </w:tcPr>
          <w:p w14:paraId="13DAC20B" w14:textId="77777777" w:rsidR="00D128E0" w:rsidRPr="00F15A64" w:rsidRDefault="00D128E0" w:rsidP="00F8177A">
            <w:pPr>
              <w:pStyle w:val="ListParagraph"/>
              <w:numPr>
                <w:ilvl w:val="0"/>
                <w:numId w:val="11"/>
              </w:numPr>
              <w:ind w:left="306" w:hanging="284"/>
              <w:jc w:val="both"/>
              <w:rPr>
                <w:rFonts w:ascii="Arial Narrow" w:hAnsi="Arial Narrow" w:cs="Arial"/>
                <w:sz w:val="22"/>
                <w:szCs w:val="22"/>
              </w:rPr>
            </w:pPr>
          </w:p>
        </w:tc>
        <w:tc>
          <w:tcPr>
            <w:tcW w:w="2835" w:type="dxa"/>
          </w:tcPr>
          <w:p w14:paraId="4A52D678" w14:textId="77777777" w:rsidR="00D128E0" w:rsidRPr="009552F3" w:rsidRDefault="00D128E0" w:rsidP="00CF7F8A">
            <w:pPr>
              <w:rPr>
                <w:rFonts w:ascii="Arial Narrow" w:hAnsi="Arial Narrow"/>
                <w:b/>
                <w:sz w:val="22"/>
                <w:szCs w:val="22"/>
              </w:rPr>
            </w:pPr>
            <w:r>
              <w:rPr>
                <w:rFonts w:ascii="Arial Narrow" w:hAnsi="Arial Narrow" w:cs="Arial"/>
                <w:color w:val="FF0000"/>
                <w:sz w:val="22"/>
                <w:szCs w:val="22"/>
              </w:rPr>
              <w:t>Additional development of self-</w:t>
            </w:r>
            <w:r w:rsidRPr="004D6CCD">
              <w:rPr>
                <w:rFonts w:ascii="Arial Narrow" w:hAnsi="Arial Narrow" w:cs="Arial"/>
                <w:color w:val="FF0000"/>
                <w:sz w:val="22"/>
                <w:szCs w:val="22"/>
              </w:rPr>
              <w:t>service dashboards</w:t>
            </w:r>
          </w:p>
        </w:tc>
        <w:tc>
          <w:tcPr>
            <w:tcW w:w="2030" w:type="dxa"/>
            <w:gridSpan w:val="2"/>
          </w:tcPr>
          <w:p w14:paraId="66FA9574" w14:textId="77777777" w:rsidR="00D128E0" w:rsidRPr="00D128E0" w:rsidRDefault="00D128E0" w:rsidP="00CF7F8A">
            <w:pPr>
              <w:rPr>
                <w:rFonts w:ascii="Arial Narrow" w:hAnsi="Arial Narrow" w:cs="Arial"/>
                <w:color w:val="FF0000"/>
                <w:sz w:val="22"/>
                <w:szCs w:val="22"/>
              </w:rPr>
            </w:pPr>
            <w:r w:rsidRPr="00D128E0">
              <w:rPr>
                <w:rFonts w:ascii="Arial Narrow" w:hAnsi="Arial Narrow" w:cs="Arial"/>
                <w:color w:val="FF0000"/>
                <w:sz w:val="22"/>
                <w:szCs w:val="22"/>
              </w:rPr>
              <w:t>Assistant Director of Digital Intelligence</w:t>
            </w:r>
          </w:p>
        </w:tc>
        <w:tc>
          <w:tcPr>
            <w:tcW w:w="1597" w:type="dxa"/>
          </w:tcPr>
          <w:p w14:paraId="36447781" w14:textId="77777777" w:rsidR="00D128E0" w:rsidRPr="00D128E0" w:rsidRDefault="00D128E0" w:rsidP="009E6DDB">
            <w:pPr>
              <w:rPr>
                <w:rFonts w:ascii="Arial Narrow" w:hAnsi="Arial Narrow"/>
                <w:color w:val="FF0000"/>
                <w:sz w:val="22"/>
                <w:szCs w:val="22"/>
              </w:rPr>
            </w:pPr>
            <w:r w:rsidRPr="00D128E0">
              <w:rPr>
                <w:rFonts w:ascii="Arial Narrow" w:hAnsi="Arial Narrow" w:cs="Arial"/>
                <w:color w:val="FF0000"/>
                <w:sz w:val="22"/>
                <w:szCs w:val="22"/>
              </w:rPr>
              <w:t>31</w:t>
            </w:r>
            <w:r w:rsidRPr="00D128E0">
              <w:rPr>
                <w:rFonts w:ascii="Arial Narrow" w:hAnsi="Arial Narrow" w:cs="Arial"/>
                <w:color w:val="FF0000"/>
                <w:sz w:val="22"/>
                <w:szCs w:val="22"/>
                <w:vertAlign w:val="superscript"/>
              </w:rPr>
              <w:t>st</w:t>
            </w:r>
            <w:r w:rsidRPr="00D128E0">
              <w:rPr>
                <w:rFonts w:ascii="Arial Narrow" w:hAnsi="Arial Narrow" w:cs="Arial"/>
                <w:color w:val="FF0000"/>
                <w:sz w:val="22"/>
                <w:szCs w:val="22"/>
              </w:rPr>
              <w:t xml:space="preserve"> January 2024</w:t>
            </w:r>
          </w:p>
        </w:tc>
      </w:tr>
      <w:tr w:rsidR="00D128E0" w:rsidRPr="00F15A64" w14:paraId="0C7113A4" w14:textId="77777777" w:rsidTr="00D128E0">
        <w:tc>
          <w:tcPr>
            <w:tcW w:w="8921" w:type="dxa"/>
            <w:gridSpan w:val="3"/>
            <w:vMerge/>
          </w:tcPr>
          <w:p w14:paraId="2DCA4A3F" w14:textId="77777777" w:rsidR="00D128E0" w:rsidRPr="00F15A64" w:rsidRDefault="00D128E0" w:rsidP="00CF7F8A">
            <w:pPr>
              <w:rPr>
                <w:rFonts w:ascii="Arial Narrow" w:hAnsi="Arial Narrow"/>
              </w:rPr>
            </w:pPr>
          </w:p>
        </w:tc>
        <w:tc>
          <w:tcPr>
            <w:tcW w:w="2835" w:type="dxa"/>
          </w:tcPr>
          <w:p w14:paraId="448F0C5B" w14:textId="77777777" w:rsidR="00D128E0" w:rsidRPr="009552F3" w:rsidRDefault="00D128E0" w:rsidP="00CF7F8A">
            <w:pPr>
              <w:rPr>
                <w:rFonts w:ascii="Arial Narrow" w:hAnsi="Arial Narrow"/>
              </w:rPr>
            </w:pPr>
            <w:r w:rsidRPr="00D128E0">
              <w:rPr>
                <w:rFonts w:ascii="Arial Narrow" w:hAnsi="Arial Narrow" w:cs="Arial"/>
                <w:color w:val="FF0000"/>
                <w:sz w:val="22"/>
                <w:szCs w:val="22"/>
              </w:rPr>
              <w:t>Create Community of Practice for Power BI knowledge sharing across Health Board</w:t>
            </w:r>
            <w:r w:rsidRPr="009552F3">
              <w:rPr>
                <w:rFonts w:ascii="Arial Narrow" w:hAnsi="Arial Narrow"/>
              </w:rPr>
              <w:t xml:space="preserve"> </w:t>
            </w:r>
          </w:p>
        </w:tc>
        <w:tc>
          <w:tcPr>
            <w:tcW w:w="2030" w:type="dxa"/>
            <w:gridSpan w:val="2"/>
          </w:tcPr>
          <w:p w14:paraId="3ED9E51C" w14:textId="77777777" w:rsidR="00D128E0" w:rsidRPr="00D128E0" w:rsidRDefault="00D128E0" w:rsidP="00CF7F8A">
            <w:pPr>
              <w:rPr>
                <w:rFonts w:ascii="Arial Narrow" w:hAnsi="Arial Narrow" w:cs="Arial"/>
                <w:color w:val="FF0000"/>
              </w:rPr>
            </w:pPr>
            <w:r w:rsidRPr="00D128E0">
              <w:rPr>
                <w:rFonts w:ascii="Arial Narrow" w:hAnsi="Arial Narrow" w:cs="Arial"/>
                <w:color w:val="FF0000"/>
                <w:sz w:val="22"/>
                <w:szCs w:val="22"/>
              </w:rPr>
              <w:t>Assistant Director of Digital Intelligence</w:t>
            </w:r>
          </w:p>
        </w:tc>
        <w:tc>
          <w:tcPr>
            <w:tcW w:w="1597" w:type="dxa"/>
            <w:shd w:val="clear" w:color="auto" w:fill="auto"/>
          </w:tcPr>
          <w:p w14:paraId="48374C25" w14:textId="77777777" w:rsidR="00D128E0" w:rsidRPr="00D128E0" w:rsidRDefault="00D128E0" w:rsidP="00D128E0">
            <w:pPr>
              <w:rPr>
                <w:rFonts w:ascii="Arial Narrow" w:hAnsi="Arial Narrow" w:cs="Arial"/>
                <w:bCs/>
                <w:color w:val="FF0000"/>
              </w:rPr>
            </w:pPr>
            <w:r w:rsidRPr="00D128E0">
              <w:rPr>
                <w:rFonts w:ascii="Arial Narrow" w:hAnsi="Arial Narrow" w:cs="Arial"/>
                <w:color w:val="FF0000"/>
                <w:sz w:val="22"/>
                <w:szCs w:val="22"/>
              </w:rPr>
              <w:t>28th February 2024</w:t>
            </w:r>
          </w:p>
        </w:tc>
      </w:tr>
      <w:tr w:rsidR="00D128E0" w:rsidRPr="00F15A64" w14:paraId="4FBBECAF" w14:textId="77777777" w:rsidTr="00D128E0">
        <w:tc>
          <w:tcPr>
            <w:tcW w:w="8921" w:type="dxa"/>
            <w:gridSpan w:val="3"/>
            <w:vMerge/>
          </w:tcPr>
          <w:p w14:paraId="690B3924" w14:textId="77777777" w:rsidR="00D128E0" w:rsidRPr="00F15A64" w:rsidRDefault="00D128E0" w:rsidP="00CF7F8A">
            <w:pPr>
              <w:rPr>
                <w:rFonts w:ascii="Arial Narrow" w:hAnsi="Arial Narrow"/>
              </w:rPr>
            </w:pPr>
          </w:p>
        </w:tc>
        <w:tc>
          <w:tcPr>
            <w:tcW w:w="2835" w:type="dxa"/>
          </w:tcPr>
          <w:p w14:paraId="6E9C0D9D" w14:textId="77777777" w:rsidR="00D128E0" w:rsidRPr="00D128E0" w:rsidRDefault="00D128E0" w:rsidP="00CF7F8A">
            <w:pPr>
              <w:rPr>
                <w:rFonts w:ascii="Arial Narrow" w:hAnsi="Arial Narrow" w:cs="Arial"/>
                <w:color w:val="FF0000"/>
                <w:sz w:val="22"/>
                <w:szCs w:val="22"/>
              </w:rPr>
            </w:pPr>
            <w:r w:rsidRPr="00D128E0">
              <w:rPr>
                <w:rFonts w:ascii="Arial Narrow" w:hAnsi="Arial Narrow" w:cs="Arial"/>
                <w:color w:val="FF0000"/>
                <w:sz w:val="22"/>
                <w:szCs w:val="22"/>
              </w:rPr>
              <w:t>Appointments of BI partners to vacant posts</w:t>
            </w:r>
          </w:p>
        </w:tc>
        <w:tc>
          <w:tcPr>
            <w:tcW w:w="2030" w:type="dxa"/>
            <w:gridSpan w:val="2"/>
          </w:tcPr>
          <w:p w14:paraId="73C343AE" w14:textId="77777777" w:rsidR="00D128E0" w:rsidRPr="009552F3" w:rsidRDefault="00D128E0" w:rsidP="00CF7F8A">
            <w:pPr>
              <w:rPr>
                <w:rFonts w:ascii="Arial Narrow" w:hAnsi="Arial Narrow" w:cs="Arial"/>
              </w:rPr>
            </w:pPr>
            <w:r w:rsidRPr="00D128E0">
              <w:rPr>
                <w:rFonts w:ascii="Arial Narrow" w:hAnsi="Arial Narrow" w:cs="Arial"/>
                <w:color w:val="FF0000"/>
                <w:sz w:val="22"/>
                <w:szCs w:val="22"/>
              </w:rPr>
              <w:t>Assistant Director of Digital Intelligence</w:t>
            </w:r>
          </w:p>
        </w:tc>
        <w:tc>
          <w:tcPr>
            <w:tcW w:w="1597" w:type="dxa"/>
            <w:shd w:val="clear" w:color="auto" w:fill="auto"/>
          </w:tcPr>
          <w:p w14:paraId="25086FF6" w14:textId="77777777" w:rsidR="00D128E0" w:rsidRPr="00D128E0" w:rsidRDefault="00D128E0" w:rsidP="005463E1">
            <w:pPr>
              <w:rPr>
                <w:rFonts w:ascii="Arial Narrow" w:hAnsi="Arial Narrow" w:cs="Arial"/>
                <w:color w:val="FF0000"/>
                <w:sz w:val="22"/>
                <w:szCs w:val="22"/>
              </w:rPr>
            </w:pPr>
            <w:r w:rsidRPr="00D128E0">
              <w:rPr>
                <w:rFonts w:ascii="Arial Narrow" w:hAnsi="Arial Narrow" w:cs="Arial"/>
                <w:color w:val="FF0000"/>
                <w:sz w:val="22"/>
                <w:szCs w:val="22"/>
              </w:rPr>
              <w:t>31</w:t>
            </w:r>
            <w:r w:rsidRPr="00D128E0">
              <w:rPr>
                <w:rFonts w:ascii="Arial Narrow" w:hAnsi="Arial Narrow" w:cs="Arial"/>
                <w:color w:val="FF0000"/>
                <w:sz w:val="22"/>
                <w:szCs w:val="22"/>
                <w:vertAlign w:val="superscript"/>
              </w:rPr>
              <w:t>st</w:t>
            </w:r>
            <w:r w:rsidRPr="00D128E0">
              <w:rPr>
                <w:rFonts w:ascii="Arial Narrow" w:hAnsi="Arial Narrow" w:cs="Arial"/>
                <w:color w:val="FF0000"/>
                <w:sz w:val="22"/>
                <w:szCs w:val="22"/>
              </w:rPr>
              <w:t xml:space="preserve"> March 2024</w:t>
            </w:r>
          </w:p>
        </w:tc>
      </w:tr>
      <w:tr w:rsidR="00D128E0" w:rsidRPr="00F15A64" w14:paraId="2BD9C4D3" w14:textId="77777777" w:rsidTr="00D128E0">
        <w:tc>
          <w:tcPr>
            <w:tcW w:w="8921" w:type="dxa"/>
            <w:gridSpan w:val="3"/>
            <w:vMerge/>
          </w:tcPr>
          <w:p w14:paraId="7773D7E1" w14:textId="77777777" w:rsidR="00D128E0" w:rsidRPr="00F15A64" w:rsidRDefault="00D128E0" w:rsidP="00CF7F8A">
            <w:pPr>
              <w:rPr>
                <w:rFonts w:ascii="Arial Narrow" w:hAnsi="Arial Narrow"/>
              </w:rPr>
            </w:pPr>
          </w:p>
        </w:tc>
        <w:tc>
          <w:tcPr>
            <w:tcW w:w="2835" w:type="dxa"/>
          </w:tcPr>
          <w:p w14:paraId="322DB891" w14:textId="77777777" w:rsidR="00D128E0" w:rsidRPr="00D128E0" w:rsidRDefault="00D128E0" w:rsidP="00CF7F8A">
            <w:pPr>
              <w:rPr>
                <w:rFonts w:ascii="Arial Narrow" w:hAnsi="Arial Narrow" w:cs="Arial"/>
                <w:color w:val="FF0000"/>
                <w:sz w:val="22"/>
                <w:szCs w:val="22"/>
              </w:rPr>
            </w:pPr>
            <w:r w:rsidRPr="00D128E0">
              <w:rPr>
                <w:rFonts w:ascii="Arial Narrow" w:hAnsi="Arial Narrow" w:cs="Arial"/>
                <w:color w:val="FF0000"/>
                <w:sz w:val="22"/>
                <w:szCs w:val="22"/>
              </w:rPr>
              <w:t>Start of 2nd tranche of Data Literacy Module Manager’s Pathway program</w:t>
            </w:r>
          </w:p>
        </w:tc>
        <w:tc>
          <w:tcPr>
            <w:tcW w:w="2030" w:type="dxa"/>
            <w:gridSpan w:val="2"/>
          </w:tcPr>
          <w:p w14:paraId="1F0E66D3" w14:textId="77777777" w:rsidR="00D128E0" w:rsidRPr="009552F3" w:rsidRDefault="00D128E0" w:rsidP="00CF7F8A">
            <w:pPr>
              <w:rPr>
                <w:rFonts w:ascii="Arial Narrow" w:hAnsi="Arial Narrow" w:cs="Arial"/>
              </w:rPr>
            </w:pPr>
            <w:r w:rsidRPr="00D128E0">
              <w:rPr>
                <w:rFonts w:ascii="Arial Narrow" w:hAnsi="Arial Narrow" w:cs="Arial"/>
                <w:color w:val="FF0000"/>
                <w:sz w:val="22"/>
                <w:szCs w:val="22"/>
              </w:rPr>
              <w:t>Assistant Director of Digital Intelligence</w:t>
            </w:r>
          </w:p>
        </w:tc>
        <w:tc>
          <w:tcPr>
            <w:tcW w:w="1597" w:type="dxa"/>
            <w:shd w:val="clear" w:color="auto" w:fill="auto"/>
          </w:tcPr>
          <w:p w14:paraId="068B5F75" w14:textId="77777777" w:rsidR="00D128E0" w:rsidRPr="00D128E0" w:rsidRDefault="00D128E0" w:rsidP="005463E1">
            <w:pPr>
              <w:rPr>
                <w:rFonts w:ascii="Arial Narrow" w:hAnsi="Arial Narrow" w:cs="Arial"/>
                <w:color w:val="FF0000"/>
                <w:sz w:val="22"/>
                <w:szCs w:val="22"/>
              </w:rPr>
            </w:pPr>
            <w:r w:rsidRPr="00D128E0">
              <w:rPr>
                <w:rFonts w:ascii="Arial Narrow" w:hAnsi="Arial Narrow" w:cs="Arial"/>
                <w:color w:val="FF0000"/>
                <w:sz w:val="22"/>
                <w:szCs w:val="22"/>
              </w:rPr>
              <w:t>31</w:t>
            </w:r>
            <w:r w:rsidRPr="00D128E0">
              <w:rPr>
                <w:rFonts w:ascii="Arial Narrow" w:hAnsi="Arial Narrow" w:cs="Arial"/>
                <w:color w:val="FF0000"/>
                <w:sz w:val="22"/>
                <w:szCs w:val="22"/>
                <w:vertAlign w:val="superscript"/>
              </w:rPr>
              <w:t>st</w:t>
            </w:r>
            <w:r w:rsidRPr="00D128E0">
              <w:rPr>
                <w:rFonts w:ascii="Arial Narrow" w:hAnsi="Arial Narrow" w:cs="Arial"/>
                <w:color w:val="FF0000"/>
                <w:sz w:val="22"/>
                <w:szCs w:val="22"/>
              </w:rPr>
              <w:t xml:space="preserve"> May 2024</w:t>
            </w:r>
          </w:p>
        </w:tc>
      </w:tr>
      <w:tr w:rsidR="00D128E0" w:rsidRPr="00F15A64" w14:paraId="76F47A26" w14:textId="77777777" w:rsidTr="00D128E0">
        <w:tc>
          <w:tcPr>
            <w:tcW w:w="8921" w:type="dxa"/>
            <w:gridSpan w:val="3"/>
            <w:vMerge/>
          </w:tcPr>
          <w:p w14:paraId="5C60AAC4" w14:textId="77777777" w:rsidR="00D128E0" w:rsidRPr="00F15A64" w:rsidRDefault="00D128E0" w:rsidP="00CF7F8A">
            <w:pPr>
              <w:rPr>
                <w:rFonts w:ascii="Arial Narrow" w:hAnsi="Arial Narrow"/>
              </w:rPr>
            </w:pPr>
          </w:p>
        </w:tc>
        <w:tc>
          <w:tcPr>
            <w:tcW w:w="2835" w:type="dxa"/>
          </w:tcPr>
          <w:p w14:paraId="0384126C" w14:textId="77777777" w:rsidR="00D128E0" w:rsidRPr="00D128E0" w:rsidRDefault="00D128E0" w:rsidP="00CF7F8A">
            <w:pPr>
              <w:rPr>
                <w:rFonts w:ascii="Arial Narrow" w:hAnsi="Arial Narrow" w:cs="Arial"/>
                <w:color w:val="FF0000"/>
                <w:sz w:val="22"/>
                <w:szCs w:val="22"/>
              </w:rPr>
            </w:pPr>
            <w:r w:rsidRPr="00D128E0">
              <w:rPr>
                <w:rFonts w:ascii="Arial Narrow" w:hAnsi="Arial Narrow" w:cs="Arial"/>
                <w:color w:val="FF0000"/>
                <w:sz w:val="22"/>
                <w:szCs w:val="22"/>
              </w:rPr>
              <w:t>Certified Analytical Programme with access to self</w:t>
            </w:r>
            <w:r>
              <w:rPr>
                <w:rFonts w:ascii="Arial Narrow" w:hAnsi="Arial Narrow" w:cs="Arial"/>
                <w:color w:val="FF0000"/>
                <w:sz w:val="22"/>
                <w:szCs w:val="22"/>
              </w:rPr>
              <w:t>-</w:t>
            </w:r>
            <w:r w:rsidRPr="00D128E0">
              <w:rPr>
                <w:rFonts w:ascii="Arial Narrow" w:hAnsi="Arial Narrow" w:cs="Arial"/>
                <w:color w:val="FF0000"/>
                <w:sz w:val="22"/>
                <w:szCs w:val="22"/>
              </w:rPr>
              <w:t xml:space="preserve"> service datasets</w:t>
            </w:r>
          </w:p>
        </w:tc>
        <w:tc>
          <w:tcPr>
            <w:tcW w:w="2030" w:type="dxa"/>
            <w:gridSpan w:val="2"/>
          </w:tcPr>
          <w:p w14:paraId="7CC37E51" w14:textId="77777777" w:rsidR="00D128E0" w:rsidRPr="009552F3" w:rsidRDefault="00D128E0" w:rsidP="00CF7F8A">
            <w:pPr>
              <w:rPr>
                <w:rFonts w:ascii="Arial Narrow" w:hAnsi="Arial Narrow" w:cs="Arial"/>
              </w:rPr>
            </w:pPr>
            <w:r w:rsidRPr="00D128E0">
              <w:rPr>
                <w:rFonts w:ascii="Arial Narrow" w:hAnsi="Arial Narrow" w:cs="Arial"/>
                <w:color w:val="FF0000"/>
                <w:sz w:val="22"/>
                <w:szCs w:val="22"/>
              </w:rPr>
              <w:t>Assistant Director of Digital Intelligence</w:t>
            </w:r>
          </w:p>
        </w:tc>
        <w:tc>
          <w:tcPr>
            <w:tcW w:w="1597" w:type="dxa"/>
            <w:shd w:val="clear" w:color="auto" w:fill="auto"/>
          </w:tcPr>
          <w:p w14:paraId="72D1D565" w14:textId="77777777" w:rsidR="00D128E0" w:rsidRPr="00D128E0" w:rsidRDefault="00D128E0" w:rsidP="005463E1">
            <w:pPr>
              <w:rPr>
                <w:rFonts w:ascii="Arial Narrow" w:hAnsi="Arial Narrow" w:cs="Arial"/>
                <w:color w:val="FF0000"/>
                <w:sz w:val="22"/>
                <w:szCs w:val="22"/>
              </w:rPr>
            </w:pPr>
            <w:r w:rsidRPr="00D128E0">
              <w:rPr>
                <w:rFonts w:ascii="Arial Narrow" w:hAnsi="Arial Narrow" w:cs="Arial"/>
                <w:color w:val="FF0000"/>
                <w:sz w:val="22"/>
                <w:szCs w:val="22"/>
              </w:rPr>
              <w:t>30</w:t>
            </w:r>
            <w:r w:rsidRPr="00D128E0">
              <w:rPr>
                <w:rFonts w:ascii="Arial Narrow" w:hAnsi="Arial Narrow" w:cs="Arial"/>
                <w:color w:val="FF0000"/>
                <w:sz w:val="22"/>
                <w:szCs w:val="22"/>
                <w:vertAlign w:val="superscript"/>
              </w:rPr>
              <w:t>th</w:t>
            </w:r>
            <w:r w:rsidRPr="00D128E0">
              <w:rPr>
                <w:rFonts w:ascii="Arial Narrow" w:hAnsi="Arial Narrow" w:cs="Arial"/>
                <w:color w:val="FF0000"/>
                <w:sz w:val="22"/>
                <w:szCs w:val="22"/>
              </w:rPr>
              <w:t xml:space="preserve"> June 2024</w:t>
            </w:r>
          </w:p>
        </w:tc>
      </w:tr>
      <w:tr w:rsidR="00A32F5E" w:rsidRPr="00F15A64" w14:paraId="45547FCE" w14:textId="77777777" w:rsidTr="00AF2692">
        <w:tc>
          <w:tcPr>
            <w:tcW w:w="8921" w:type="dxa"/>
            <w:gridSpan w:val="3"/>
          </w:tcPr>
          <w:p w14:paraId="1BFF0AC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24C46D6"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t>More evidence based and proactive decisions being made.</w:t>
            </w:r>
          </w:p>
          <w:p w14:paraId="63464679"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lastRenderedPageBreak/>
              <w:t>Dashboard technology; assist in developing indicators / triangulating information to identify issues</w:t>
            </w:r>
          </w:p>
        </w:tc>
        <w:tc>
          <w:tcPr>
            <w:tcW w:w="6462" w:type="dxa"/>
            <w:gridSpan w:val="4"/>
          </w:tcPr>
          <w:p w14:paraId="1A0A7BC8" w14:textId="77777777" w:rsidR="00AF2692" w:rsidRDefault="00A32F5E" w:rsidP="00AF2692">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1F3B69BF" w14:textId="77777777" w:rsidR="00A32F5E" w:rsidRPr="00F15A64" w:rsidRDefault="00A32F5E" w:rsidP="00AF2692">
            <w:pPr>
              <w:pStyle w:val="Default"/>
              <w:rPr>
                <w:rFonts w:ascii="Arial Narrow" w:hAnsi="Arial Narrow" w:cs="Arial"/>
                <w:color w:val="auto"/>
                <w:sz w:val="22"/>
                <w:szCs w:val="22"/>
              </w:rPr>
            </w:pPr>
            <w:r w:rsidRPr="00F15A64">
              <w:rPr>
                <w:rFonts w:ascii="Arial Narrow" w:hAnsi="Arial Narrow" w:cs="Arial"/>
                <w:color w:val="auto"/>
                <w:sz w:val="22"/>
                <w:szCs w:val="22"/>
              </w:rPr>
              <w:lastRenderedPageBreak/>
              <w:t>Culture of the organisation needs to change to focus on information and Business intelligence for operational rather than reporting purposes. Capability of operational staff to utilise the tools and capacity to act on the intelligence provided.</w:t>
            </w:r>
          </w:p>
        </w:tc>
      </w:tr>
      <w:tr w:rsidR="00A32F5E" w:rsidRPr="00F15A64" w14:paraId="6ADEDD33" w14:textId="77777777" w:rsidTr="00CF7F8A">
        <w:tc>
          <w:tcPr>
            <w:tcW w:w="15383" w:type="dxa"/>
            <w:gridSpan w:val="7"/>
            <w:shd w:val="clear" w:color="auto" w:fill="auto"/>
          </w:tcPr>
          <w:p w14:paraId="55B7DD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lastRenderedPageBreak/>
              <w:t>Additional Comments / Progress Notes</w:t>
            </w:r>
          </w:p>
          <w:p w14:paraId="09AFAACF" w14:textId="77777777" w:rsidR="005463E1" w:rsidRDefault="005463E1" w:rsidP="005463E1">
            <w:pPr>
              <w:widowControl/>
              <w:rPr>
                <w:rFonts w:ascii="Arial Narrow" w:hAnsi="Arial Narrow" w:cs="Segoe UI"/>
                <w:sz w:val="22"/>
                <w:szCs w:val="22"/>
              </w:rPr>
            </w:pPr>
            <w:r w:rsidRPr="0093243A">
              <w:rPr>
                <w:rFonts w:ascii="Arial Narrow" w:eastAsia="Times New Roman" w:hAnsi="Arial Narrow" w:cs="Segoe UI"/>
                <w:sz w:val="22"/>
                <w:szCs w:val="22"/>
              </w:rPr>
              <w:t xml:space="preserve">04/07/2023 - </w:t>
            </w:r>
            <w:r w:rsidRPr="0093243A">
              <w:rPr>
                <w:rStyle w:val="ui-provider"/>
                <w:rFonts w:ascii="Arial Narrow" w:hAnsi="Arial Narrow"/>
                <w:sz w:val="22"/>
                <w:szCs w:val="22"/>
              </w:rPr>
              <w:t xml:space="preserve">First Self-service dashboard has been launched allowing users to create their own visuals for admitted activity. Further self-service dashboards are to be launched for ED, Referral and Outpatient activity a- after this it will be ascertained whether certification for advanced users is still required.  Action completed - </w:t>
            </w:r>
            <w:r w:rsidRPr="0093243A">
              <w:rPr>
                <w:rFonts w:ascii="Arial Narrow" w:hAnsi="Arial Narrow"/>
                <w:sz w:val="22"/>
                <w:szCs w:val="22"/>
              </w:rPr>
              <w:t xml:space="preserve">Commencement of Digital and Data Module on Manager’s Pathway.  </w:t>
            </w:r>
            <w:r w:rsidRPr="0093243A">
              <w:rPr>
                <w:rFonts w:ascii="Arial Narrow" w:hAnsi="Arial Narrow" w:cs="Segoe UI"/>
                <w:sz w:val="22"/>
                <w:szCs w:val="22"/>
              </w:rPr>
              <w:t>First session of the digital and data literacy module on Managers Pathway took place on June 16</w:t>
            </w:r>
            <w:r w:rsidRPr="0093243A">
              <w:rPr>
                <w:rFonts w:ascii="Arial Narrow" w:hAnsi="Arial Narrow" w:cs="Segoe UI"/>
                <w:sz w:val="22"/>
                <w:szCs w:val="22"/>
                <w:vertAlign w:val="superscript"/>
              </w:rPr>
              <w:t>th</w:t>
            </w:r>
            <w:r w:rsidRPr="0093243A">
              <w:rPr>
                <w:rFonts w:ascii="Arial Narrow" w:hAnsi="Arial Narrow" w:cs="Segoe UI"/>
                <w:sz w:val="22"/>
                <w:szCs w:val="22"/>
              </w:rPr>
              <w:t>.</w:t>
            </w:r>
          </w:p>
          <w:p w14:paraId="33387069" w14:textId="77777777" w:rsidR="00305714" w:rsidRDefault="00AD06AF" w:rsidP="00AD06AF">
            <w:pPr>
              <w:widowControl/>
              <w:rPr>
                <w:rFonts w:ascii="Arial Narrow" w:hAnsi="Arial Narrow" w:cs="Segoe UI"/>
                <w:sz w:val="22"/>
                <w:szCs w:val="22"/>
              </w:rPr>
            </w:pPr>
            <w:r w:rsidRPr="009625A2">
              <w:rPr>
                <w:rFonts w:ascii="Arial Narrow" w:hAnsi="Arial Narrow" w:cs="Segoe UI"/>
                <w:sz w:val="22"/>
                <w:szCs w:val="22"/>
              </w:rPr>
              <w:t>15/08/2023 – F</w:t>
            </w:r>
            <w:r w:rsidR="00305714" w:rsidRPr="009625A2">
              <w:rPr>
                <w:rFonts w:ascii="Arial Narrow" w:hAnsi="Arial Narrow" w:cs="Segoe UI"/>
                <w:sz w:val="22"/>
                <w:szCs w:val="22"/>
              </w:rPr>
              <w:t>ollowing the Go Live of self-service dashboards still assessing if requirement for further certified training programme for additional self-service tools.</w:t>
            </w:r>
          </w:p>
          <w:p w14:paraId="173D423D" w14:textId="77777777" w:rsidR="009A0F3B" w:rsidRDefault="009A0F3B" w:rsidP="009E6DDB">
            <w:pPr>
              <w:widowControl/>
              <w:rPr>
                <w:rFonts w:ascii="Arial Narrow" w:hAnsi="Arial Narrow"/>
                <w:sz w:val="22"/>
                <w:szCs w:val="22"/>
              </w:rPr>
            </w:pPr>
            <w:r w:rsidRPr="009552F3">
              <w:rPr>
                <w:rStyle w:val="normaltextrun"/>
                <w:rFonts w:ascii="Arial Narrow" w:hAnsi="Arial Narrow"/>
                <w:sz w:val="22"/>
                <w:szCs w:val="22"/>
                <w:shd w:val="clear" w:color="auto" w:fill="FFFFFF"/>
                <w:lang w:val="en-US"/>
              </w:rPr>
              <w:t xml:space="preserve">28/09/2023 </w:t>
            </w:r>
            <w:r w:rsidR="001E25D8" w:rsidRPr="009552F3">
              <w:rPr>
                <w:rStyle w:val="normaltextrun"/>
                <w:rFonts w:ascii="Arial Narrow" w:hAnsi="Arial Narrow"/>
                <w:sz w:val="22"/>
                <w:szCs w:val="22"/>
                <w:shd w:val="clear" w:color="auto" w:fill="FFFFFF"/>
                <w:lang w:val="en-US"/>
              </w:rPr>
              <w:t>–</w:t>
            </w:r>
            <w:r w:rsidRPr="009552F3">
              <w:rPr>
                <w:rStyle w:val="normaltextrun"/>
                <w:rFonts w:ascii="Arial Narrow" w:hAnsi="Arial Narrow"/>
                <w:sz w:val="22"/>
                <w:szCs w:val="22"/>
                <w:shd w:val="clear" w:color="auto" w:fill="FFFFFF"/>
                <w:lang w:val="en-US"/>
              </w:rPr>
              <w:t xml:space="preserve"> MC</w:t>
            </w:r>
            <w:r w:rsidR="001E25D8" w:rsidRPr="009552F3">
              <w:rPr>
                <w:rStyle w:val="normaltextrun"/>
                <w:rFonts w:ascii="Arial Narrow" w:hAnsi="Arial Narrow"/>
                <w:sz w:val="22"/>
                <w:szCs w:val="22"/>
                <w:shd w:val="clear" w:color="auto" w:fill="FFFFFF"/>
                <w:lang w:val="en-US"/>
              </w:rPr>
              <w:t>, Programme Lead</w:t>
            </w:r>
            <w:r w:rsidRPr="009552F3">
              <w:rPr>
                <w:rStyle w:val="normaltextrun"/>
                <w:rFonts w:ascii="Arial Narrow" w:hAnsi="Arial Narrow"/>
                <w:sz w:val="22"/>
                <w:szCs w:val="22"/>
                <w:shd w:val="clear" w:color="auto" w:fill="FFFFFF"/>
                <w:lang w:val="en-US"/>
              </w:rPr>
              <w:t xml:space="preserve"> to provide an update following the Go Live of self-service dashboards, where assessment is being carried out to decide whether a requirement for further certified training </w:t>
            </w:r>
            <w:proofErr w:type="spellStart"/>
            <w:r w:rsidRPr="009552F3">
              <w:rPr>
                <w:rStyle w:val="normaltextrun"/>
                <w:rFonts w:ascii="Arial Narrow" w:hAnsi="Arial Narrow"/>
                <w:sz w:val="22"/>
                <w:szCs w:val="22"/>
                <w:shd w:val="clear" w:color="auto" w:fill="FFFFFF"/>
                <w:lang w:val="en-US"/>
              </w:rPr>
              <w:t>programme</w:t>
            </w:r>
            <w:proofErr w:type="spellEnd"/>
            <w:r w:rsidRPr="009552F3">
              <w:rPr>
                <w:rStyle w:val="normaltextrun"/>
                <w:rFonts w:ascii="Arial Narrow" w:hAnsi="Arial Narrow"/>
                <w:sz w:val="22"/>
                <w:szCs w:val="22"/>
                <w:shd w:val="clear" w:color="auto" w:fill="FFFFFF"/>
                <w:lang w:val="en-US"/>
              </w:rPr>
              <w:t xml:space="preserve"> for additional self-service tools. </w:t>
            </w:r>
            <w:r w:rsidR="009E6DDB" w:rsidRPr="009552F3">
              <w:rPr>
                <w:rStyle w:val="normaltextrun"/>
                <w:rFonts w:ascii="Arial Narrow" w:hAnsi="Arial Narrow"/>
                <w:sz w:val="22"/>
                <w:szCs w:val="22"/>
                <w:shd w:val="clear" w:color="auto" w:fill="FFFFFF"/>
                <w:lang w:val="en-US"/>
              </w:rPr>
              <w:t xml:space="preserve">Three actions completed – Establishment </w:t>
            </w:r>
            <w:r w:rsidR="009E6DDB" w:rsidRPr="009552F3">
              <w:rPr>
                <w:rFonts w:ascii="Arial Narrow" w:hAnsi="Arial Narrow" w:cs="Arial"/>
                <w:sz w:val="22"/>
                <w:szCs w:val="22"/>
              </w:rPr>
              <w:t xml:space="preserve">of data literacy programme educating users on data concepts, skills and tools.  </w:t>
            </w:r>
            <w:r w:rsidR="009E6DDB" w:rsidRPr="009552F3">
              <w:rPr>
                <w:rFonts w:ascii="Arial Narrow" w:hAnsi="Arial Narrow"/>
                <w:sz w:val="22"/>
                <w:szCs w:val="22"/>
              </w:rPr>
              <w:t>Establishment of certified training programme for trained users to create their own dashboards.  Commencement of Digital and Data Module for Managers.</w:t>
            </w:r>
          </w:p>
          <w:p w14:paraId="2422ECB0" w14:textId="77777777" w:rsidR="00564BFD" w:rsidRPr="00564BFD" w:rsidRDefault="00D128E0" w:rsidP="00D128E0">
            <w:pPr>
              <w:widowControl/>
              <w:rPr>
                <w:rFonts w:ascii="Arial Narrow" w:eastAsia="Times New Roman" w:hAnsi="Arial Narrow" w:cs="Segoe UI"/>
                <w:color w:val="FF0000"/>
                <w:sz w:val="22"/>
                <w:szCs w:val="22"/>
                <w:lang w:val="en-US"/>
              </w:rPr>
            </w:pPr>
            <w:r>
              <w:rPr>
                <w:rFonts w:ascii="Arial Narrow" w:hAnsi="Arial Narrow"/>
                <w:bCs/>
                <w:color w:val="FF0000"/>
                <w:sz w:val="22"/>
                <w:szCs w:val="22"/>
              </w:rPr>
              <w:t>24</w:t>
            </w:r>
            <w:r w:rsidR="00564BFD">
              <w:rPr>
                <w:rFonts w:ascii="Arial Narrow" w:hAnsi="Arial Narrow"/>
                <w:bCs/>
                <w:color w:val="FF0000"/>
                <w:sz w:val="22"/>
                <w:szCs w:val="22"/>
              </w:rPr>
              <w:t xml:space="preserve">/10/2023 </w:t>
            </w:r>
            <w:r>
              <w:rPr>
                <w:rFonts w:ascii="Arial Narrow" w:hAnsi="Arial Narrow"/>
                <w:bCs/>
                <w:color w:val="FF0000"/>
                <w:sz w:val="22"/>
                <w:szCs w:val="22"/>
              </w:rPr>
              <w:t>–</w:t>
            </w:r>
            <w:r w:rsidR="00564BFD">
              <w:rPr>
                <w:rFonts w:ascii="Arial Narrow" w:hAnsi="Arial Narrow"/>
                <w:bCs/>
                <w:color w:val="FF0000"/>
                <w:sz w:val="22"/>
                <w:szCs w:val="22"/>
              </w:rPr>
              <w:t xml:space="preserve"> </w:t>
            </w:r>
            <w:r>
              <w:rPr>
                <w:rFonts w:ascii="Arial Narrow" w:hAnsi="Arial Narrow"/>
                <w:bCs/>
                <w:color w:val="FF0000"/>
                <w:sz w:val="22"/>
                <w:szCs w:val="22"/>
              </w:rPr>
              <w:t xml:space="preserve">Action completed </w:t>
            </w:r>
            <w:r w:rsidRPr="00D128E0">
              <w:rPr>
                <w:rFonts w:ascii="Arial Narrow" w:hAnsi="Arial Narrow"/>
                <w:bCs/>
                <w:color w:val="FF0000"/>
                <w:sz w:val="22"/>
                <w:szCs w:val="22"/>
              </w:rPr>
              <w:t xml:space="preserve">– </w:t>
            </w:r>
            <w:r w:rsidRPr="00D128E0">
              <w:rPr>
                <w:rFonts w:ascii="Arial Narrow" w:hAnsi="Arial Narrow" w:cs="Arial"/>
                <w:color w:val="FF0000"/>
                <w:sz w:val="22"/>
                <w:szCs w:val="22"/>
              </w:rPr>
              <w:t>Delivery of data literacy programme educating users on data concepts, skills and tools.</w:t>
            </w:r>
          </w:p>
        </w:tc>
      </w:tr>
    </w:tbl>
    <w:p w14:paraId="02D8CF63" w14:textId="77777777" w:rsidR="00A32F5E" w:rsidRDefault="00A32F5E" w:rsidP="00A32F5E">
      <w:pPr>
        <w:widowControl/>
        <w:spacing w:line="259" w:lineRule="auto"/>
        <w:rPr>
          <w:rFonts w:ascii="Arial" w:hAnsi="Arial" w:cs="Arial"/>
          <w:b/>
          <w:u w:val="single"/>
        </w:rPr>
      </w:pPr>
    </w:p>
    <w:p w14:paraId="5298C522" w14:textId="77777777" w:rsidR="002E606C" w:rsidRDefault="002E606C" w:rsidP="00A32F5E">
      <w:pPr>
        <w:widowControl/>
        <w:spacing w:after="160"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1"/>
        <w:tblW w:w="15588" w:type="dxa"/>
        <w:tblLook w:val="04A0" w:firstRow="1" w:lastRow="0" w:firstColumn="1" w:lastColumn="0" w:noHBand="0" w:noVBand="1"/>
      </w:tblPr>
      <w:tblGrid>
        <w:gridCol w:w="2278"/>
        <w:gridCol w:w="4834"/>
        <w:gridCol w:w="1361"/>
        <w:gridCol w:w="4290"/>
        <w:gridCol w:w="207"/>
        <w:gridCol w:w="1195"/>
        <w:gridCol w:w="1423"/>
      </w:tblGrid>
      <w:tr w:rsidR="00A32F5E" w:rsidRPr="00F15A64" w14:paraId="4AE818BB" w14:textId="77777777" w:rsidTr="004C1EE0">
        <w:tc>
          <w:tcPr>
            <w:tcW w:w="8473" w:type="dxa"/>
            <w:gridSpan w:val="3"/>
          </w:tcPr>
          <w:p w14:paraId="496ED5B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1759                          </w:t>
            </w:r>
          </w:p>
          <w:p w14:paraId="3C0A15F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497" w:type="dxa"/>
            <w:gridSpan w:val="2"/>
            <w:shd w:val="clear" w:color="auto" w:fill="FF0000"/>
          </w:tcPr>
          <w:p w14:paraId="69FA6772"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51</w:t>
            </w:r>
          </w:p>
          <w:p w14:paraId="465F66C4" w14:textId="77777777" w:rsidR="00A32F5E" w:rsidRPr="00F87144" w:rsidRDefault="00A32F5E" w:rsidP="00F87144">
            <w:pPr>
              <w:rPr>
                <w:rFonts w:ascii="Arial Narrow" w:hAnsi="Arial Narrow" w:cs="Arial"/>
                <w:b/>
                <w:bCs/>
                <w:color w:val="FF0000"/>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F800FF" w:rsidRPr="00F87144">
              <w:rPr>
                <w:rFonts w:ascii="Arial Narrow" w:hAnsi="Arial Narrow" w:cs="Arial"/>
                <w:b/>
                <w:bCs/>
                <w:color w:val="FF0000"/>
                <w:sz w:val="22"/>
                <w:szCs w:val="22"/>
                <w:highlight w:val="yellow"/>
              </w:rPr>
              <w:t>30</w:t>
            </w:r>
            <w:r w:rsidR="00F800FF" w:rsidRPr="00F87144">
              <w:rPr>
                <w:rFonts w:ascii="Arial Narrow" w:hAnsi="Arial Narrow" w:cs="Arial"/>
                <w:b/>
                <w:bCs/>
                <w:color w:val="FF0000"/>
                <w:sz w:val="22"/>
                <w:szCs w:val="22"/>
                <w:highlight w:val="yellow"/>
                <w:vertAlign w:val="superscript"/>
              </w:rPr>
              <w:t>th</w:t>
            </w:r>
            <w:r w:rsidR="00F800FF" w:rsidRPr="00F87144">
              <w:rPr>
                <w:rFonts w:ascii="Arial Narrow" w:hAnsi="Arial Narrow" w:cs="Arial"/>
                <w:b/>
                <w:bCs/>
                <w:color w:val="FF0000"/>
                <w:sz w:val="22"/>
                <w:szCs w:val="22"/>
                <w:highlight w:val="yellow"/>
              </w:rPr>
              <w:t xml:space="preserve"> </w:t>
            </w:r>
            <w:r w:rsidR="00F87144" w:rsidRPr="00F87144">
              <w:rPr>
                <w:rFonts w:ascii="Arial Narrow" w:hAnsi="Arial Narrow" w:cs="Arial"/>
                <w:b/>
                <w:bCs/>
                <w:color w:val="FF0000"/>
                <w:sz w:val="22"/>
                <w:szCs w:val="22"/>
                <w:highlight w:val="yellow"/>
              </w:rPr>
              <w:t>November</w:t>
            </w:r>
            <w:r w:rsidRPr="00F87144">
              <w:rPr>
                <w:rFonts w:ascii="Arial Narrow" w:hAnsi="Arial Narrow" w:cs="Arial"/>
                <w:b/>
                <w:bCs/>
                <w:color w:val="FF0000"/>
                <w:sz w:val="22"/>
                <w:szCs w:val="22"/>
                <w:highlight w:val="yellow"/>
              </w:rPr>
              <w:t xml:space="preserve"> 2023</w:t>
            </w:r>
          </w:p>
        </w:tc>
        <w:tc>
          <w:tcPr>
            <w:tcW w:w="2618" w:type="dxa"/>
            <w:gridSpan w:val="2"/>
            <w:shd w:val="clear" w:color="auto" w:fill="FF0000"/>
          </w:tcPr>
          <w:p w14:paraId="54F64BB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7C27AA7" w14:textId="77777777" w:rsidR="00A32F5E" w:rsidRPr="00F15A64" w:rsidRDefault="00A32F5E" w:rsidP="00CF7F8A">
            <w:pPr>
              <w:widowControl/>
              <w:autoSpaceDE w:val="0"/>
              <w:autoSpaceDN w:val="0"/>
              <w:adjustRightInd w:val="0"/>
              <w:rPr>
                <w:rFonts w:ascii="Arial Narrow" w:eastAsia="Times New Roman" w:hAnsi="Arial Narrow" w:cs="Arial"/>
                <w:b/>
                <w:bCs/>
              </w:rPr>
            </w:pPr>
            <w:r>
              <w:rPr>
                <w:rFonts w:ascii="Arial Narrow" w:hAnsi="Arial Narrow" w:cs="Arial"/>
                <w:b/>
                <w:bCs/>
                <w:sz w:val="22"/>
                <w:szCs w:val="22"/>
              </w:rPr>
              <w:t>5</w:t>
            </w:r>
            <w:r w:rsidRPr="00F15A64">
              <w:rPr>
                <w:rFonts w:ascii="Arial Narrow" w:hAnsi="Arial Narrow" w:cs="Arial"/>
                <w:b/>
                <w:bCs/>
                <w:sz w:val="22"/>
                <w:szCs w:val="22"/>
              </w:rPr>
              <w:t xml:space="preserve"> x </w:t>
            </w:r>
            <w:r>
              <w:rPr>
                <w:rFonts w:ascii="Arial Narrow" w:hAnsi="Arial Narrow" w:cs="Arial"/>
                <w:b/>
                <w:bCs/>
                <w:sz w:val="22"/>
                <w:szCs w:val="22"/>
              </w:rPr>
              <w:t>4</w:t>
            </w:r>
            <w:r w:rsidRPr="00F15A64">
              <w:rPr>
                <w:rFonts w:ascii="Arial Narrow" w:hAnsi="Arial Narrow" w:cs="Arial"/>
                <w:b/>
                <w:bCs/>
                <w:sz w:val="22"/>
                <w:szCs w:val="22"/>
              </w:rPr>
              <w:t xml:space="preserve"> = 20</w:t>
            </w:r>
          </w:p>
        </w:tc>
      </w:tr>
      <w:tr w:rsidR="00A32F5E" w:rsidRPr="00F15A64" w14:paraId="485C479E" w14:textId="77777777" w:rsidTr="004C1EE0">
        <w:tc>
          <w:tcPr>
            <w:tcW w:w="7112" w:type="dxa"/>
            <w:gridSpan w:val="2"/>
          </w:tcPr>
          <w:p w14:paraId="4509A363" w14:textId="77777777" w:rsidR="00A32F5E" w:rsidRPr="002C31DB" w:rsidRDefault="00A32F5E" w:rsidP="00CF7F8A">
            <w:pPr>
              <w:rPr>
                <w:rFonts w:ascii="Arial Narrow" w:hAnsi="Arial Narrow"/>
              </w:rPr>
            </w:pPr>
            <w:r w:rsidRPr="002C31DB">
              <w:rPr>
                <w:rFonts w:ascii="Arial Narrow" w:hAnsi="Arial Narrow" w:cs="Arial"/>
                <w:b/>
                <w:sz w:val="22"/>
                <w:szCs w:val="22"/>
              </w:rPr>
              <w:t>Objective</w:t>
            </w:r>
            <w:r w:rsidRPr="002C31DB">
              <w:rPr>
                <w:rFonts w:ascii="Arial Narrow" w:hAnsi="Arial Narrow" w:cs="Arial"/>
                <w:sz w:val="22"/>
                <w:szCs w:val="22"/>
              </w:rPr>
              <w:t>: Demonstrably Improved Quality, Safety &amp; Reduced Harm</w:t>
            </w:r>
          </w:p>
        </w:tc>
        <w:tc>
          <w:tcPr>
            <w:tcW w:w="1361" w:type="dxa"/>
          </w:tcPr>
          <w:p w14:paraId="1DCDE48F"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1</w:t>
            </w:r>
          </w:p>
        </w:tc>
        <w:tc>
          <w:tcPr>
            <w:tcW w:w="7115" w:type="dxa"/>
            <w:gridSpan w:val="4"/>
          </w:tcPr>
          <w:p w14:paraId="7EC60262"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0D5671E6" w14:textId="77777777" w:rsidR="00A32F5E" w:rsidRPr="00F15A64" w:rsidRDefault="00A32F5E" w:rsidP="00CF7F8A">
            <w:pPr>
              <w:widowControl/>
              <w:autoSpaceDE w:val="0"/>
              <w:autoSpaceDN w:val="0"/>
              <w:adjustRightInd w:val="0"/>
              <w:rPr>
                <w:rFonts w:ascii="Arial Narrow" w:eastAsia="Times New Roman" w:hAnsi="Arial Narrow" w:cs="Calibri"/>
                <w:b/>
                <w:bCs/>
                <w:sz w:val="22"/>
                <w:szCs w:val="22"/>
              </w:rPr>
            </w:pPr>
            <w:r w:rsidRPr="00F15A64">
              <w:rPr>
                <w:rFonts w:ascii="Arial Narrow" w:hAnsi="Arial Narrow"/>
                <w:b/>
                <w:bCs/>
                <w:sz w:val="22"/>
                <w:szCs w:val="22"/>
              </w:rPr>
              <w:t xml:space="preserve">Assuring Committee: </w:t>
            </w:r>
            <w:r w:rsidRPr="00F15A64">
              <w:rPr>
                <w:rFonts w:ascii="Arial Narrow" w:hAnsi="Arial Narrow"/>
                <w:bCs/>
                <w:sz w:val="22"/>
                <w:szCs w:val="22"/>
              </w:rPr>
              <w:t>Workforce and OD Committee</w:t>
            </w:r>
          </w:p>
        </w:tc>
      </w:tr>
      <w:tr w:rsidR="00A32F5E" w:rsidRPr="00F15A64" w14:paraId="75D841FA" w14:textId="77777777" w:rsidTr="004C1EE0">
        <w:tc>
          <w:tcPr>
            <w:tcW w:w="8473" w:type="dxa"/>
            <w:gridSpan w:val="3"/>
          </w:tcPr>
          <w:p w14:paraId="173441AE" w14:textId="77777777" w:rsidR="00A32F5E" w:rsidRPr="00E97A80" w:rsidRDefault="00A32F5E" w:rsidP="00CF7F8A">
            <w:pPr>
              <w:autoSpaceDE w:val="0"/>
              <w:autoSpaceDN w:val="0"/>
              <w:adjustRightInd w:val="0"/>
              <w:jc w:val="both"/>
              <w:rPr>
                <w:rFonts w:ascii="Arial Narrow" w:hAnsi="Arial Narrow"/>
                <w:b/>
                <w:sz w:val="22"/>
                <w:szCs w:val="22"/>
              </w:rPr>
            </w:pPr>
            <w:r w:rsidRPr="00E97A80">
              <w:rPr>
                <w:rFonts w:ascii="Arial Narrow" w:eastAsia="Times New Roman" w:hAnsi="Arial Narrow" w:cs="Calibri"/>
                <w:b/>
                <w:sz w:val="22"/>
                <w:szCs w:val="22"/>
              </w:rPr>
              <w:t xml:space="preserve">Risk: </w:t>
            </w:r>
            <w:r w:rsidRPr="00E97A80">
              <w:rPr>
                <w:rFonts w:ascii="Arial Narrow" w:hAnsi="Arial Narrow"/>
                <w:b/>
                <w:sz w:val="22"/>
                <w:szCs w:val="22"/>
              </w:rPr>
              <w:t xml:space="preserve">Non Compliance with Nurse Staffing Levels Act (2016) </w:t>
            </w:r>
          </w:p>
          <w:p w14:paraId="4AC87C6A" w14:textId="77777777" w:rsidR="00A32F5E" w:rsidRPr="00F15A64" w:rsidRDefault="00A32F5E" w:rsidP="00CF7F8A">
            <w:pPr>
              <w:autoSpaceDE w:val="0"/>
              <w:autoSpaceDN w:val="0"/>
              <w:adjustRightInd w:val="0"/>
              <w:jc w:val="both"/>
              <w:rPr>
                <w:rFonts w:ascii="Arial Narrow" w:hAnsi="Arial Narrow"/>
                <w:b/>
                <w:sz w:val="22"/>
                <w:szCs w:val="22"/>
              </w:rPr>
            </w:pPr>
            <w:r w:rsidRPr="0059782C">
              <w:rPr>
                <w:rFonts w:ascii="Arial Narrow" w:eastAsia="Times New Roman" w:hAnsi="Arial Narrow" w:cs="Calibri"/>
                <w:sz w:val="22"/>
                <w:szCs w:val="22"/>
              </w:rPr>
              <w:t>There is a risk that we might not be able to maintain safe staffing levels due to staff unavailability, vacancies and sickness levels. The potential impact of this maybe avoidable harm, suspension of services, non-compliance with the Nurse Staffing Act.</w:t>
            </w:r>
          </w:p>
        </w:tc>
        <w:tc>
          <w:tcPr>
            <w:tcW w:w="7115" w:type="dxa"/>
            <w:gridSpan w:val="4"/>
          </w:tcPr>
          <w:p w14:paraId="0859BDEF" w14:textId="77777777" w:rsidR="00A32F5E" w:rsidRPr="00F15A64" w:rsidRDefault="00426F20" w:rsidP="00265EDE">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880838" w14:paraId="2E887659" w14:textId="77777777" w:rsidTr="004C1EE0">
        <w:tc>
          <w:tcPr>
            <w:tcW w:w="2278" w:type="dxa"/>
          </w:tcPr>
          <w:p w14:paraId="046810F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75F214E" w14:textId="77777777" w:rsidR="00A32F5E" w:rsidRPr="00F15A64" w:rsidRDefault="00A32F5E" w:rsidP="00CF7F8A">
            <w:pPr>
              <w:widowControl/>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(consequence x likelihood):</w:t>
            </w:r>
          </w:p>
          <w:p w14:paraId="078D7DD0"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5A204B2F"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5 x 4 = 20</w:t>
            </w:r>
          </w:p>
          <w:p w14:paraId="23F133E0" w14:textId="77777777" w:rsidR="00A32F5E" w:rsidRPr="00F15A64" w:rsidRDefault="00A32F5E" w:rsidP="00CF7F8A">
            <w:pPr>
              <w:jc w:val="center"/>
              <w:rPr>
                <w:rFonts w:ascii="Arial Narrow" w:hAnsi="Arial Narrow"/>
                <w:sz w:val="22"/>
                <w:szCs w:val="22"/>
              </w:rPr>
            </w:pPr>
            <w:r w:rsidRPr="00445CD7">
              <w:rPr>
                <w:rFonts w:ascii="Arial Narrow" w:hAnsi="Arial Narrow"/>
                <w:sz w:val="22"/>
                <w:szCs w:val="22"/>
              </w:rPr>
              <w:t>Target: 4 x 3 = 12</w:t>
            </w:r>
          </w:p>
        </w:tc>
        <w:tc>
          <w:tcPr>
            <w:tcW w:w="6195" w:type="dxa"/>
            <w:gridSpan w:val="2"/>
            <w:vMerge w:val="restart"/>
          </w:tcPr>
          <w:p w14:paraId="775FDE21"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37BA512D" wp14:editId="01C8F05C">
                  <wp:extent cx="3667125" cy="184871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6824" cy="1853606"/>
                          </a:xfrm>
                          <a:prstGeom prst="rect">
                            <a:avLst/>
                          </a:prstGeom>
                          <a:noFill/>
                        </pic:spPr>
                      </pic:pic>
                    </a:graphicData>
                  </a:graphic>
                </wp:inline>
              </w:drawing>
            </w:r>
          </w:p>
        </w:tc>
        <w:tc>
          <w:tcPr>
            <w:tcW w:w="7115" w:type="dxa"/>
            <w:gridSpan w:val="4"/>
          </w:tcPr>
          <w:p w14:paraId="33D99C50" w14:textId="77777777" w:rsidR="00A32F5E" w:rsidRPr="00F15A64" w:rsidRDefault="00A32F5E" w:rsidP="00CF7F8A">
            <w:pPr>
              <w:contextualSpacing/>
              <w:rPr>
                <w:rFonts w:ascii="Arial Narrow" w:hAnsi="Arial Narrow" w:cs="Arial"/>
                <w:b/>
                <w:bCs/>
                <w:sz w:val="22"/>
                <w:szCs w:val="22"/>
              </w:rPr>
            </w:pPr>
            <w:r w:rsidRPr="00F15A64">
              <w:rPr>
                <w:rFonts w:ascii="Arial Narrow" w:hAnsi="Arial Narrow" w:cs="Arial"/>
                <w:b/>
                <w:bCs/>
                <w:sz w:val="22"/>
                <w:szCs w:val="22"/>
              </w:rPr>
              <w:t>Rationale for current score:</w:t>
            </w:r>
          </w:p>
          <w:p w14:paraId="3E4E7A83" w14:textId="77777777" w:rsidR="00F87144" w:rsidRDefault="00F87144" w:rsidP="00F87144">
            <w:pPr>
              <w:widowControl/>
              <w:numPr>
                <w:ilvl w:val="0"/>
                <w:numId w:val="32"/>
              </w:numPr>
              <w:autoSpaceDE w:val="0"/>
              <w:autoSpaceDN w:val="0"/>
              <w:adjustRightInd w:val="0"/>
              <w:ind w:left="345" w:hanging="284"/>
              <w:rPr>
                <w:rFonts w:ascii="Arial Narrow" w:eastAsia="Times New Roman" w:hAnsi="Arial Narrow" w:cs="Calibri"/>
                <w:color w:val="FF0000"/>
                <w:sz w:val="22"/>
                <w:szCs w:val="22"/>
              </w:rPr>
            </w:pPr>
            <w:r w:rsidRPr="003E0B00">
              <w:rPr>
                <w:rFonts w:ascii="Arial Narrow" w:eastAsia="Times New Roman" w:hAnsi="Arial Narrow" w:cs="Calibri"/>
                <w:color w:val="FF0000"/>
                <w:sz w:val="22"/>
                <w:szCs w:val="22"/>
              </w:rPr>
              <w:t>Pressures at Morriston and Singleton Hospitals remain high. There were 27 areas with staff unavailability over 40% across all service groups, during roster period 27</w:t>
            </w:r>
            <w:r w:rsidRPr="003E0B00">
              <w:rPr>
                <w:rFonts w:ascii="Arial Narrow" w:eastAsia="Times New Roman" w:hAnsi="Arial Narrow" w:cs="Calibri"/>
                <w:color w:val="FF0000"/>
                <w:sz w:val="22"/>
                <w:szCs w:val="22"/>
                <w:vertAlign w:val="superscript"/>
              </w:rPr>
              <w:t>th</w:t>
            </w:r>
            <w:r w:rsidRPr="003E0B00">
              <w:rPr>
                <w:rFonts w:ascii="Arial Narrow" w:eastAsia="Times New Roman" w:hAnsi="Arial Narrow" w:cs="Calibri"/>
                <w:color w:val="FF0000"/>
                <w:sz w:val="22"/>
                <w:szCs w:val="22"/>
              </w:rPr>
              <w:t xml:space="preserve"> August to 23</w:t>
            </w:r>
            <w:r w:rsidRPr="003E0B00">
              <w:rPr>
                <w:rFonts w:ascii="Arial Narrow" w:eastAsia="Times New Roman" w:hAnsi="Arial Narrow" w:cs="Calibri"/>
                <w:color w:val="FF0000"/>
                <w:sz w:val="22"/>
                <w:szCs w:val="22"/>
                <w:vertAlign w:val="superscript"/>
              </w:rPr>
              <w:t>rd</w:t>
            </w:r>
            <w:r w:rsidRPr="003E0B00">
              <w:rPr>
                <w:rFonts w:ascii="Arial Narrow" w:eastAsia="Times New Roman" w:hAnsi="Arial Narrow" w:cs="Calibri"/>
                <w:color w:val="FF0000"/>
                <w:sz w:val="22"/>
                <w:szCs w:val="22"/>
              </w:rPr>
              <w:t xml:space="preserve"> September 2023. </w:t>
            </w:r>
            <w:r>
              <w:rPr>
                <w:rFonts w:ascii="Arial Narrow" w:eastAsia="Times New Roman" w:hAnsi="Arial Narrow" w:cs="Calibri"/>
                <w:color w:val="FF0000"/>
                <w:sz w:val="22"/>
                <w:szCs w:val="22"/>
              </w:rPr>
              <w:t xml:space="preserve">Breakdown of service groups: MH – 4, NPTSH – 11, MH/LD – 10, PCC – 2. </w:t>
            </w:r>
          </w:p>
          <w:p w14:paraId="63BEB813" w14:textId="77777777" w:rsidR="00F87144" w:rsidRPr="003E0B00" w:rsidRDefault="00F87144" w:rsidP="00F87144">
            <w:pPr>
              <w:widowControl/>
              <w:autoSpaceDE w:val="0"/>
              <w:autoSpaceDN w:val="0"/>
              <w:adjustRightInd w:val="0"/>
              <w:ind w:left="345"/>
              <w:rPr>
                <w:rFonts w:ascii="Arial Narrow" w:eastAsia="Times New Roman" w:hAnsi="Arial Narrow" w:cs="Calibri"/>
                <w:color w:val="FF0000"/>
                <w:sz w:val="22"/>
                <w:szCs w:val="22"/>
              </w:rPr>
            </w:pPr>
            <w:r w:rsidRPr="003E0B00">
              <w:rPr>
                <w:rFonts w:ascii="Arial Narrow" w:eastAsia="Times New Roman" w:hAnsi="Arial Narrow" w:cs="Calibri"/>
                <w:color w:val="FF0000"/>
                <w:sz w:val="22"/>
                <w:szCs w:val="22"/>
              </w:rPr>
              <w:t>Previous reporting periods: 30</w:t>
            </w:r>
            <w:r w:rsidRPr="003E0B00">
              <w:rPr>
                <w:rFonts w:ascii="Arial Narrow" w:eastAsia="Times New Roman" w:hAnsi="Arial Narrow" w:cs="Calibri"/>
                <w:color w:val="FF0000"/>
                <w:sz w:val="22"/>
                <w:szCs w:val="22"/>
                <w:vertAlign w:val="superscript"/>
              </w:rPr>
              <w:t>th</w:t>
            </w:r>
            <w:r w:rsidRPr="003E0B00">
              <w:rPr>
                <w:rFonts w:ascii="Arial Narrow" w:eastAsia="Times New Roman" w:hAnsi="Arial Narrow" w:cs="Calibri"/>
                <w:color w:val="FF0000"/>
                <w:sz w:val="22"/>
                <w:szCs w:val="22"/>
              </w:rPr>
              <w:t xml:space="preserve"> July to 26</w:t>
            </w:r>
            <w:r w:rsidRPr="003E0B00">
              <w:rPr>
                <w:rFonts w:ascii="Arial Narrow" w:eastAsia="Times New Roman" w:hAnsi="Arial Narrow" w:cs="Calibri"/>
                <w:color w:val="FF0000"/>
                <w:sz w:val="22"/>
                <w:szCs w:val="22"/>
                <w:vertAlign w:val="superscript"/>
              </w:rPr>
              <w:t>th</w:t>
            </w:r>
            <w:r w:rsidRPr="003E0B00">
              <w:rPr>
                <w:rFonts w:ascii="Arial Narrow" w:eastAsia="Times New Roman" w:hAnsi="Arial Narrow" w:cs="Calibri"/>
                <w:color w:val="FF0000"/>
                <w:sz w:val="22"/>
                <w:szCs w:val="22"/>
              </w:rPr>
              <w:t xml:space="preserve"> August (includes school holiday time and CAHMS team) had 30 areas; 2</w:t>
            </w:r>
            <w:r w:rsidRPr="003E0B00">
              <w:rPr>
                <w:rFonts w:ascii="Arial Narrow" w:eastAsia="Times New Roman" w:hAnsi="Arial Narrow" w:cs="Calibri"/>
                <w:color w:val="FF0000"/>
                <w:sz w:val="22"/>
                <w:szCs w:val="22"/>
                <w:vertAlign w:val="superscript"/>
              </w:rPr>
              <w:t>nd</w:t>
            </w:r>
            <w:r w:rsidRPr="003E0B00">
              <w:rPr>
                <w:rFonts w:ascii="Arial Narrow" w:eastAsia="Times New Roman" w:hAnsi="Arial Narrow" w:cs="Calibri"/>
                <w:color w:val="FF0000"/>
                <w:sz w:val="22"/>
                <w:szCs w:val="22"/>
              </w:rPr>
              <w:t xml:space="preserve"> July to 29</w:t>
            </w:r>
            <w:r w:rsidRPr="003E0B00">
              <w:rPr>
                <w:rFonts w:ascii="Arial Narrow" w:eastAsia="Times New Roman" w:hAnsi="Arial Narrow" w:cs="Calibri"/>
                <w:color w:val="FF0000"/>
                <w:sz w:val="22"/>
                <w:szCs w:val="22"/>
                <w:vertAlign w:val="superscript"/>
              </w:rPr>
              <w:t>th</w:t>
            </w:r>
            <w:r w:rsidRPr="003E0B00">
              <w:rPr>
                <w:rFonts w:ascii="Arial Narrow" w:eastAsia="Times New Roman" w:hAnsi="Arial Narrow" w:cs="Calibri"/>
                <w:color w:val="FF0000"/>
                <w:sz w:val="22"/>
                <w:szCs w:val="22"/>
              </w:rPr>
              <w:t xml:space="preserve"> July</w:t>
            </w:r>
            <w:r w:rsidRPr="003E0B00">
              <w:rPr>
                <w:rFonts w:ascii="Arial Narrow" w:hAnsi="Arial Narrow"/>
                <w:color w:val="FF0000"/>
                <w:sz w:val="22"/>
                <w:szCs w:val="22"/>
              </w:rPr>
              <w:t xml:space="preserve"> 2023 </w:t>
            </w:r>
            <w:r w:rsidRPr="003E0B00">
              <w:rPr>
                <w:rFonts w:ascii="Arial Narrow" w:eastAsia="Times New Roman" w:hAnsi="Arial Narrow" w:cs="Calibri"/>
                <w:color w:val="FF0000"/>
                <w:sz w:val="22"/>
                <w:szCs w:val="22"/>
              </w:rPr>
              <w:t xml:space="preserve">had 21 areas. </w:t>
            </w:r>
          </w:p>
          <w:p w14:paraId="26A88B7E" w14:textId="77777777" w:rsidR="00F87144" w:rsidRPr="00141309" w:rsidRDefault="00F87144" w:rsidP="00F87144">
            <w:pPr>
              <w:pStyle w:val="ListParagraph"/>
              <w:numPr>
                <w:ilvl w:val="0"/>
                <w:numId w:val="32"/>
              </w:numPr>
              <w:autoSpaceDE w:val="0"/>
              <w:autoSpaceDN w:val="0"/>
              <w:adjustRightInd w:val="0"/>
              <w:ind w:left="345" w:hanging="284"/>
              <w:rPr>
                <w:rFonts w:ascii="Arial Narrow" w:eastAsia="Times New Roman" w:hAnsi="Arial Narrow" w:cs="Calibri"/>
                <w:color w:val="FF0000"/>
                <w:sz w:val="22"/>
                <w:szCs w:val="22"/>
              </w:rPr>
            </w:pPr>
            <w:r w:rsidRPr="009552F3">
              <w:rPr>
                <w:rFonts w:ascii="Arial Narrow" w:eastAsia="Times New Roman" w:hAnsi="Arial Narrow" w:cs="Calibri"/>
                <w:sz w:val="22"/>
                <w:szCs w:val="22"/>
              </w:rPr>
              <w:t xml:space="preserve">Nurse vacancies reported through ESR on </w:t>
            </w:r>
            <w:r w:rsidRPr="00141309">
              <w:rPr>
                <w:rFonts w:ascii="Arial Narrow" w:eastAsia="Times New Roman" w:hAnsi="Arial Narrow" w:cs="Calibri"/>
                <w:color w:val="FF0000"/>
                <w:sz w:val="22"/>
                <w:szCs w:val="22"/>
              </w:rPr>
              <w:t>19</w:t>
            </w:r>
            <w:r w:rsidRPr="00141309">
              <w:rPr>
                <w:rFonts w:ascii="Arial Narrow" w:eastAsia="Times New Roman" w:hAnsi="Arial Narrow" w:cs="Calibri"/>
                <w:color w:val="FF0000"/>
                <w:sz w:val="22"/>
                <w:szCs w:val="22"/>
                <w:vertAlign w:val="superscript"/>
              </w:rPr>
              <w:t>th</w:t>
            </w:r>
            <w:r w:rsidRPr="00141309">
              <w:rPr>
                <w:rFonts w:ascii="Arial Narrow" w:eastAsia="Times New Roman" w:hAnsi="Arial Narrow" w:cs="Calibri"/>
                <w:color w:val="FF0000"/>
                <w:sz w:val="22"/>
                <w:szCs w:val="22"/>
              </w:rPr>
              <w:t xml:space="preserve"> September 2023 were 299 Band 5 and 171</w:t>
            </w:r>
            <w:r>
              <w:rPr>
                <w:rFonts w:ascii="Arial Narrow" w:eastAsia="Times New Roman" w:hAnsi="Arial Narrow" w:cs="Calibri"/>
                <w:color w:val="FF0000"/>
                <w:sz w:val="22"/>
                <w:szCs w:val="22"/>
              </w:rPr>
              <w:t xml:space="preserve"> Band 2, 23</w:t>
            </w:r>
            <w:r w:rsidRPr="001F0C89">
              <w:rPr>
                <w:rFonts w:ascii="Arial Narrow" w:eastAsia="Times New Roman" w:hAnsi="Arial Narrow" w:cs="Calibri"/>
                <w:color w:val="FF0000"/>
                <w:sz w:val="22"/>
                <w:szCs w:val="22"/>
                <w:vertAlign w:val="superscript"/>
              </w:rPr>
              <w:t>rd</w:t>
            </w:r>
            <w:r>
              <w:rPr>
                <w:rFonts w:ascii="Arial Narrow" w:eastAsia="Times New Roman" w:hAnsi="Arial Narrow" w:cs="Calibri"/>
                <w:color w:val="FF0000"/>
                <w:sz w:val="22"/>
                <w:szCs w:val="22"/>
              </w:rPr>
              <w:t xml:space="preserve"> October were 229 Band 5 and 169 Band 2</w:t>
            </w:r>
            <w:r w:rsidRPr="00141309">
              <w:rPr>
                <w:rFonts w:ascii="Arial Narrow" w:eastAsia="Times New Roman" w:hAnsi="Arial Narrow" w:cs="Calibri"/>
                <w:color w:val="FF0000"/>
                <w:sz w:val="22"/>
                <w:szCs w:val="22"/>
              </w:rPr>
              <w:t>.</w:t>
            </w:r>
          </w:p>
          <w:p w14:paraId="2AFC2B67" w14:textId="77777777" w:rsidR="00F87144" w:rsidRPr="00141309" w:rsidRDefault="00F87144" w:rsidP="00F87144">
            <w:pPr>
              <w:pStyle w:val="ListParagraph"/>
              <w:numPr>
                <w:ilvl w:val="0"/>
                <w:numId w:val="32"/>
              </w:numPr>
              <w:spacing w:after="0" w:line="240" w:lineRule="auto"/>
              <w:ind w:left="345" w:hanging="284"/>
              <w:rPr>
                <w:rFonts w:ascii="Arial Narrow" w:eastAsia="Times New Roman" w:hAnsi="Arial Narrow" w:cs="Calibri"/>
                <w:color w:val="FF0000"/>
                <w:sz w:val="22"/>
                <w:szCs w:val="22"/>
              </w:rPr>
            </w:pPr>
            <w:r w:rsidRPr="009552F3">
              <w:rPr>
                <w:rFonts w:ascii="Arial Narrow" w:eastAsia="Times New Roman" w:hAnsi="Arial Narrow" w:cs="Calibri"/>
                <w:sz w:val="22"/>
                <w:szCs w:val="22"/>
              </w:rPr>
              <w:t xml:space="preserve">Skill mix related to internal promotion, newly qualified and international nurses recruitment </w:t>
            </w:r>
            <w:r w:rsidRPr="000A278D">
              <w:rPr>
                <w:rFonts w:ascii="Arial Narrow" w:eastAsia="Times New Roman" w:hAnsi="Arial Narrow" w:cs="Calibri"/>
                <w:color w:val="FF0000"/>
                <w:sz w:val="22"/>
                <w:szCs w:val="22"/>
              </w:rPr>
              <w:t xml:space="preserve">and subsequent induction plans </w:t>
            </w:r>
            <w:r w:rsidRPr="00141309">
              <w:rPr>
                <w:rFonts w:ascii="Arial Narrow" w:eastAsia="Times New Roman" w:hAnsi="Arial Narrow" w:cs="Calibri"/>
                <w:color w:val="FF0000"/>
                <w:sz w:val="22"/>
                <w:szCs w:val="22"/>
              </w:rPr>
              <w:t>continues to impact on wards, although to a lesser extent than 2-3 months ago</w:t>
            </w:r>
          </w:p>
          <w:p w14:paraId="2719E4F6" w14:textId="77777777" w:rsidR="00F87144" w:rsidRPr="009552F3" w:rsidRDefault="00F87144" w:rsidP="00F87144">
            <w:pPr>
              <w:pStyle w:val="ListParagraph"/>
              <w:numPr>
                <w:ilvl w:val="0"/>
                <w:numId w:val="32"/>
              </w:numPr>
              <w:spacing w:after="0" w:line="240" w:lineRule="auto"/>
              <w:ind w:left="345" w:hanging="284"/>
              <w:rPr>
                <w:rFonts w:ascii="Arial Narrow" w:eastAsia="Times New Roman" w:hAnsi="Arial Narrow" w:cs="Calibri"/>
                <w:sz w:val="22"/>
                <w:szCs w:val="22"/>
              </w:rPr>
            </w:pPr>
            <w:r w:rsidRPr="009552F3">
              <w:rPr>
                <w:rFonts w:ascii="Arial Narrow" w:eastAsia="Times New Roman" w:hAnsi="Arial Narrow" w:cs="Calibri"/>
                <w:sz w:val="22"/>
                <w:szCs w:val="22"/>
              </w:rPr>
              <w:t>Staff retention</w:t>
            </w:r>
            <w:r>
              <w:rPr>
                <w:rFonts w:ascii="Arial Narrow" w:eastAsia="Times New Roman" w:hAnsi="Arial Narrow" w:cs="Calibri"/>
                <w:sz w:val="22"/>
                <w:szCs w:val="22"/>
              </w:rPr>
              <w:t xml:space="preserve">, </w:t>
            </w:r>
            <w:r w:rsidRPr="000A278D">
              <w:rPr>
                <w:rFonts w:ascii="Arial Narrow" w:eastAsia="Times New Roman" w:hAnsi="Arial Narrow" w:cs="Calibri"/>
                <w:color w:val="FF0000"/>
                <w:sz w:val="22"/>
                <w:szCs w:val="22"/>
              </w:rPr>
              <w:t>All Wales Framework launched</w:t>
            </w:r>
            <w:r>
              <w:rPr>
                <w:rFonts w:ascii="Arial Narrow" w:eastAsia="Times New Roman" w:hAnsi="Arial Narrow" w:cs="Calibri"/>
                <w:color w:val="FF0000"/>
                <w:sz w:val="22"/>
                <w:szCs w:val="22"/>
              </w:rPr>
              <w:t>, representatives as below</w:t>
            </w:r>
            <w:r w:rsidRPr="000A278D">
              <w:rPr>
                <w:rFonts w:ascii="Arial Narrow" w:eastAsia="Times New Roman" w:hAnsi="Arial Narrow" w:cs="Calibri"/>
                <w:color w:val="FF0000"/>
                <w:sz w:val="22"/>
                <w:szCs w:val="22"/>
              </w:rPr>
              <w:t>.</w:t>
            </w:r>
          </w:p>
          <w:p w14:paraId="27718357" w14:textId="77777777" w:rsidR="00F87144" w:rsidRPr="009552F3" w:rsidRDefault="00F87144" w:rsidP="00F87144">
            <w:pPr>
              <w:pStyle w:val="ListParagraph"/>
              <w:numPr>
                <w:ilvl w:val="0"/>
                <w:numId w:val="32"/>
              </w:numPr>
              <w:spacing w:after="0" w:line="240" w:lineRule="auto"/>
              <w:ind w:left="345" w:hanging="284"/>
              <w:rPr>
                <w:rFonts w:ascii="Arial Narrow" w:eastAsia="Times New Roman" w:hAnsi="Arial Narrow" w:cs="Calibri"/>
                <w:sz w:val="22"/>
                <w:szCs w:val="22"/>
              </w:rPr>
            </w:pPr>
            <w:r w:rsidRPr="009552F3">
              <w:rPr>
                <w:rFonts w:ascii="Arial Narrow" w:eastAsia="Times New Roman" w:hAnsi="Arial Narrow" w:cs="Calibri"/>
                <w:sz w:val="22"/>
                <w:szCs w:val="22"/>
              </w:rPr>
              <w:t>Home birth and NPT midwifery led unit remain on hold</w:t>
            </w:r>
          </w:p>
          <w:p w14:paraId="48C86F81" w14:textId="77777777" w:rsidR="00F87144" w:rsidRPr="009552F3" w:rsidRDefault="00F87144" w:rsidP="00F87144">
            <w:pPr>
              <w:pStyle w:val="ListParagraph"/>
              <w:numPr>
                <w:ilvl w:val="0"/>
                <w:numId w:val="32"/>
              </w:numPr>
              <w:spacing w:after="0" w:line="240" w:lineRule="auto"/>
              <w:ind w:left="345" w:hanging="284"/>
              <w:rPr>
                <w:rFonts w:ascii="Arial Narrow" w:eastAsia="Times New Roman" w:hAnsi="Arial Narrow" w:cs="Calibri"/>
                <w:sz w:val="22"/>
                <w:szCs w:val="22"/>
              </w:rPr>
            </w:pPr>
            <w:r w:rsidRPr="009552F3">
              <w:rPr>
                <w:rFonts w:ascii="Arial Narrow" w:eastAsia="Times New Roman" w:hAnsi="Arial Narrow" w:cs="Calibri"/>
                <w:sz w:val="22"/>
                <w:szCs w:val="22"/>
              </w:rPr>
              <w:t>Ageing workforce, (MH - with staff choosing to take retirement at age 55).</w:t>
            </w:r>
          </w:p>
          <w:p w14:paraId="4C6A8BF8" w14:textId="77777777" w:rsidR="00A32F5E" w:rsidRPr="00880838" w:rsidRDefault="00A32F5E" w:rsidP="00AF2313">
            <w:pPr>
              <w:pStyle w:val="ListParagraph"/>
              <w:numPr>
                <w:ilvl w:val="0"/>
                <w:numId w:val="32"/>
              </w:numPr>
              <w:spacing w:after="0" w:line="240" w:lineRule="auto"/>
              <w:ind w:left="345" w:hanging="284"/>
              <w:rPr>
                <w:rFonts w:ascii="Arial Narrow" w:eastAsia="Times New Roman" w:hAnsi="Arial Narrow" w:cs="Calibri"/>
              </w:rPr>
            </w:pPr>
          </w:p>
        </w:tc>
      </w:tr>
      <w:tr w:rsidR="00A32F5E" w:rsidRPr="00F15A64" w14:paraId="7D639BE8" w14:textId="77777777" w:rsidTr="004C1EE0">
        <w:tc>
          <w:tcPr>
            <w:tcW w:w="2278" w:type="dxa"/>
          </w:tcPr>
          <w:p w14:paraId="4430F239"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4C94FE6"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80%</w:t>
            </w:r>
          </w:p>
        </w:tc>
        <w:tc>
          <w:tcPr>
            <w:tcW w:w="6195" w:type="dxa"/>
            <w:gridSpan w:val="2"/>
            <w:vMerge/>
          </w:tcPr>
          <w:p w14:paraId="5A0AE034" w14:textId="77777777" w:rsidR="00A32F5E" w:rsidRPr="00F15A64" w:rsidRDefault="00A32F5E" w:rsidP="00CF7F8A">
            <w:pPr>
              <w:rPr>
                <w:rFonts w:ascii="Arial Narrow" w:hAnsi="Arial Narrow"/>
                <w:sz w:val="22"/>
                <w:szCs w:val="22"/>
              </w:rPr>
            </w:pPr>
          </w:p>
        </w:tc>
        <w:tc>
          <w:tcPr>
            <w:tcW w:w="7115" w:type="dxa"/>
            <w:gridSpan w:val="4"/>
            <w:vMerge w:val="restart"/>
          </w:tcPr>
          <w:p w14:paraId="6E4806D3" w14:textId="77777777" w:rsidR="00A32F5E" w:rsidRPr="00F15A64" w:rsidRDefault="00A32F5E" w:rsidP="00CF7F8A">
            <w:pPr>
              <w:contextualSpacing/>
              <w:rPr>
                <w:rFonts w:ascii="Arial Narrow" w:hAnsi="Arial Narrow" w:cs="Arial"/>
                <w:b/>
                <w:bCs/>
                <w:sz w:val="22"/>
                <w:szCs w:val="22"/>
              </w:rPr>
            </w:pPr>
            <w:r w:rsidRPr="00F15A64">
              <w:rPr>
                <w:rFonts w:ascii="Arial Narrow" w:hAnsi="Arial Narrow" w:cs="Arial"/>
                <w:b/>
                <w:bCs/>
                <w:sz w:val="22"/>
                <w:szCs w:val="22"/>
              </w:rPr>
              <w:t>Rationale for target score:</w:t>
            </w:r>
          </w:p>
          <w:p w14:paraId="5C3AC7FC" w14:textId="77777777" w:rsidR="00F87144" w:rsidRPr="00F15A64" w:rsidRDefault="00F87144" w:rsidP="00F87144">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F15A64">
              <w:rPr>
                <w:rFonts w:ascii="Arial Narrow" w:eastAsia="Times New Roman" w:hAnsi="Arial Narrow" w:cs="Calibri"/>
                <w:sz w:val="22"/>
                <w:szCs w:val="22"/>
              </w:rPr>
              <w:t>The Health Board is ensuring we have the structures and processes in place to provide reassurance under the Act and are allocating resources accordingly.</w:t>
            </w:r>
          </w:p>
          <w:p w14:paraId="5616E7C9" w14:textId="77777777" w:rsidR="00F87144" w:rsidRPr="00F15A64" w:rsidRDefault="00F87144" w:rsidP="00F87144">
            <w:pPr>
              <w:widowControl/>
              <w:numPr>
                <w:ilvl w:val="0"/>
                <w:numId w:val="4"/>
              </w:numPr>
              <w:ind w:left="352" w:hanging="284"/>
              <w:contextualSpacing/>
              <w:rPr>
                <w:rFonts w:ascii="Arial Narrow" w:hAnsi="Arial Narrow"/>
                <w:sz w:val="22"/>
                <w:szCs w:val="22"/>
              </w:rPr>
            </w:pPr>
            <w:r w:rsidRPr="00F15A64">
              <w:rPr>
                <w:rFonts w:ascii="Arial Narrow" w:hAnsi="Arial Narrow"/>
                <w:sz w:val="22"/>
                <w:szCs w:val="22"/>
              </w:rPr>
              <w:t>Health Boards are duty bound to take all reasonable steps to maintain nurse staffing levels.</w:t>
            </w:r>
          </w:p>
          <w:p w14:paraId="47C6F0AC" w14:textId="77777777" w:rsidR="00F87144" w:rsidRPr="009552F3" w:rsidRDefault="00F87144" w:rsidP="00F87144">
            <w:pPr>
              <w:widowControl/>
              <w:numPr>
                <w:ilvl w:val="0"/>
                <w:numId w:val="4"/>
              </w:numPr>
              <w:ind w:left="352" w:hanging="284"/>
              <w:contextualSpacing/>
              <w:rPr>
                <w:rFonts w:ascii="Arial Narrow" w:hAnsi="Arial Narrow"/>
                <w:sz w:val="22"/>
                <w:szCs w:val="22"/>
              </w:rPr>
            </w:pPr>
            <w:r w:rsidRPr="009552F3">
              <w:rPr>
                <w:rFonts w:ascii="Arial Narrow" w:hAnsi="Arial Narrow"/>
                <w:sz w:val="22"/>
                <w:szCs w:val="22"/>
              </w:rPr>
              <w:t xml:space="preserve">Skill mix </w:t>
            </w:r>
            <w:proofErr w:type="spellStart"/>
            <w:r w:rsidRPr="009552F3">
              <w:rPr>
                <w:rFonts w:ascii="Arial Narrow" w:hAnsi="Arial Narrow"/>
                <w:sz w:val="22"/>
                <w:szCs w:val="22"/>
              </w:rPr>
              <w:t>on wards</w:t>
            </w:r>
            <w:proofErr w:type="spellEnd"/>
            <w:r w:rsidRPr="009552F3">
              <w:rPr>
                <w:rFonts w:ascii="Arial Narrow" w:hAnsi="Arial Narrow"/>
                <w:sz w:val="22"/>
                <w:szCs w:val="22"/>
              </w:rPr>
              <w:t xml:space="preserve">, recruitment and induction plans impacting </w:t>
            </w:r>
            <w:proofErr w:type="spellStart"/>
            <w:r w:rsidRPr="009552F3">
              <w:rPr>
                <w:rFonts w:ascii="Arial Narrow" w:hAnsi="Arial Narrow"/>
                <w:sz w:val="22"/>
                <w:szCs w:val="22"/>
              </w:rPr>
              <w:t>on wards</w:t>
            </w:r>
            <w:proofErr w:type="spellEnd"/>
            <w:r w:rsidRPr="009552F3">
              <w:rPr>
                <w:rFonts w:ascii="Arial Narrow" w:hAnsi="Arial Narrow"/>
                <w:sz w:val="22"/>
                <w:szCs w:val="22"/>
              </w:rPr>
              <w:t xml:space="preserve">. Projected decrease in vacancies </w:t>
            </w:r>
            <w:r w:rsidRPr="003F08D1">
              <w:rPr>
                <w:rFonts w:ascii="Arial Narrow" w:hAnsi="Arial Narrow"/>
                <w:color w:val="FF0000"/>
                <w:sz w:val="22"/>
                <w:szCs w:val="22"/>
              </w:rPr>
              <w:t>by end of November 2023.</w:t>
            </w:r>
          </w:p>
          <w:p w14:paraId="360BCA7B" w14:textId="77777777" w:rsidR="00A32F5E" w:rsidRPr="00F15A64" w:rsidRDefault="00F87144" w:rsidP="00F87144">
            <w:pPr>
              <w:widowControl/>
              <w:numPr>
                <w:ilvl w:val="0"/>
                <w:numId w:val="4"/>
              </w:numPr>
              <w:ind w:left="352" w:hanging="284"/>
              <w:contextualSpacing/>
              <w:rPr>
                <w:rFonts w:ascii="Arial Narrow" w:hAnsi="Arial Narrow"/>
                <w:sz w:val="22"/>
                <w:szCs w:val="22"/>
              </w:rPr>
            </w:pPr>
            <w:r w:rsidRPr="006A1385">
              <w:rPr>
                <w:rFonts w:ascii="Arial Narrow" w:hAnsi="Arial Narrow"/>
                <w:sz w:val="22"/>
                <w:szCs w:val="22"/>
              </w:rPr>
              <w:t xml:space="preserve">Cladding work at Singleton Hospital </w:t>
            </w:r>
            <w:r w:rsidRPr="003F08D1">
              <w:rPr>
                <w:rFonts w:ascii="Arial Narrow" w:hAnsi="Arial Narrow"/>
                <w:color w:val="FF0000"/>
                <w:sz w:val="22"/>
                <w:szCs w:val="22"/>
              </w:rPr>
              <w:t>ongoing.</w:t>
            </w:r>
          </w:p>
        </w:tc>
      </w:tr>
      <w:tr w:rsidR="00A32F5E" w:rsidRPr="00F15A64" w14:paraId="5C9CFE8C" w14:textId="77777777" w:rsidTr="004C1EE0">
        <w:tc>
          <w:tcPr>
            <w:tcW w:w="2278" w:type="dxa"/>
          </w:tcPr>
          <w:p w14:paraId="71612191" w14:textId="77777777" w:rsidR="00A32F5E" w:rsidRPr="00F15A64" w:rsidRDefault="00A32F5E" w:rsidP="00CF7F8A">
            <w:pPr>
              <w:widowControl/>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Date added to the HB risk register</w:t>
            </w:r>
          </w:p>
          <w:p w14:paraId="3651B57B" w14:textId="77777777" w:rsidR="00A32F5E" w:rsidRPr="00F15A64" w:rsidRDefault="00A32F5E" w:rsidP="00CF7F8A">
            <w:pPr>
              <w:widowControl/>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Calibri"/>
                <w:sz w:val="22"/>
                <w:szCs w:val="22"/>
              </w:rPr>
              <w:t>November 2018</w:t>
            </w:r>
          </w:p>
        </w:tc>
        <w:tc>
          <w:tcPr>
            <w:tcW w:w="6195" w:type="dxa"/>
            <w:gridSpan w:val="2"/>
            <w:vMerge/>
          </w:tcPr>
          <w:p w14:paraId="77AC089F" w14:textId="77777777" w:rsidR="00A32F5E" w:rsidRPr="00F15A64" w:rsidRDefault="00A32F5E" w:rsidP="00CF7F8A">
            <w:pPr>
              <w:rPr>
                <w:rFonts w:ascii="Arial Narrow" w:hAnsi="Arial Narrow"/>
                <w:sz w:val="22"/>
                <w:szCs w:val="22"/>
              </w:rPr>
            </w:pPr>
          </w:p>
        </w:tc>
        <w:tc>
          <w:tcPr>
            <w:tcW w:w="7115" w:type="dxa"/>
            <w:gridSpan w:val="4"/>
            <w:vMerge/>
          </w:tcPr>
          <w:p w14:paraId="1DD3ACE8" w14:textId="77777777" w:rsidR="00A32F5E" w:rsidRPr="00F15A64" w:rsidRDefault="00A32F5E" w:rsidP="00CF7F8A">
            <w:pPr>
              <w:widowControl/>
              <w:autoSpaceDE w:val="0"/>
              <w:autoSpaceDN w:val="0"/>
              <w:adjustRightInd w:val="0"/>
              <w:rPr>
                <w:rFonts w:ascii="Arial Narrow" w:eastAsia="Times New Roman" w:hAnsi="Arial Narrow" w:cs="Calibri"/>
                <w:sz w:val="22"/>
                <w:szCs w:val="22"/>
              </w:rPr>
            </w:pPr>
          </w:p>
        </w:tc>
      </w:tr>
      <w:tr w:rsidR="00A32F5E" w:rsidRPr="00F15A64" w14:paraId="1F80AB97" w14:textId="77777777" w:rsidTr="004C1EE0">
        <w:tc>
          <w:tcPr>
            <w:tcW w:w="8473" w:type="dxa"/>
            <w:gridSpan w:val="3"/>
          </w:tcPr>
          <w:p w14:paraId="0DDE1887" w14:textId="77777777" w:rsidR="00A32F5E" w:rsidRPr="00F15A64" w:rsidRDefault="00A32F5E" w:rsidP="00CF7F8A">
            <w:pPr>
              <w:jc w:val="center"/>
              <w:rPr>
                <w:rFonts w:ascii="Arial Narrow" w:hAnsi="Arial Narrow"/>
                <w:sz w:val="22"/>
                <w:szCs w:val="22"/>
              </w:rPr>
            </w:pPr>
            <w:r>
              <w:br w:type="page"/>
            </w:r>
            <w:r w:rsidRPr="00F15A64">
              <w:rPr>
                <w:rFonts w:ascii="Arial Narrow" w:hAnsi="Arial Narrow" w:cs="Arial"/>
                <w:b/>
                <w:bCs/>
                <w:sz w:val="22"/>
                <w:szCs w:val="22"/>
              </w:rPr>
              <w:t>Controls (What are we currently doing about the risk?)</w:t>
            </w:r>
          </w:p>
        </w:tc>
        <w:tc>
          <w:tcPr>
            <w:tcW w:w="7115" w:type="dxa"/>
            <w:gridSpan w:val="4"/>
          </w:tcPr>
          <w:p w14:paraId="1C5FBA74"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5E445FF" w14:textId="77777777" w:rsidTr="004C1EE0">
        <w:tc>
          <w:tcPr>
            <w:tcW w:w="8473" w:type="dxa"/>
            <w:gridSpan w:val="3"/>
            <w:vMerge w:val="restart"/>
          </w:tcPr>
          <w:p w14:paraId="26438338" w14:textId="77777777" w:rsidR="00A32F5E" w:rsidRPr="00F15A64" w:rsidRDefault="00A32F5E" w:rsidP="00CF7F8A">
            <w:pPr>
              <w:contextualSpacing/>
              <w:jc w:val="both"/>
              <w:rPr>
                <w:rFonts w:ascii="Arial Narrow" w:hAnsi="Arial Narrow" w:cs="Arial"/>
                <w:sz w:val="22"/>
                <w:szCs w:val="22"/>
              </w:rPr>
            </w:pPr>
            <w:r w:rsidRPr="00F15A64">
              <w:rPr>
                <w:rFonts w:ascii="Arial Narrow" w:hAnsi="Arial Narrow" w:cs="Arial"/>
                <w:sz w:val="22"/>
                <w:szCs w:val="22"/>
              </w:rPr>
              <w:t>The Health board has put the following controls in place:</w:t>
            </w:r>
          </w:p>
          <w:p w14:paraId="070DBA23"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300181">
              <w:rPr>
                <w:rFonts w:ascii="Arial Narrow" w:hAnsi="Arial Narrow" w:cs="Arial"/>
                <w:sz w:val="22"/>
                <w:szCs w:val="22"/>
              </w:rPr>
              <w:t xml:space="preserve">The responsibility for decisions relating to the maintenance of the nurse staffing level rests with the Health Board should be based on evidence provided by and the professional opinions of the Executive Directors </w:t>
            </w:r>
            <w:r w:rsidRPr="008A16F9">
              <w:rPr>
                <w:rFonts w:ascii="Arial Narrow" w:hAnsi="Arial Narrow" w:cs="Arial"/>
                <w:sz w:val="22"/>
                <w:szCs w:val="22"/>
              </w:rPr>
              <w:t>with the portfolios of Nursing, Finance, Workforce, and Operations.</w:t>
            </w:r>
          </w:p>
          <w:p w14:paraId="34AA8C6F"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lastRenderedPageBreak/>
              <w:t>Workforce Plans have been developed by Service Group Nurse Directors &amp; each Service Group to agree staffing, with consideration of all reasonable steps.</w:t>
            </w:r>
          </w:p>
          <w:p w14:paraId="0DDA4F40" w14:textId="77777777" w:rsidR="00F87144" w:rsidRPr="008A1BE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 xml:space="preserve">Designated person </w:t>
            </w:r>
            <w:r w:rsidRPr="008A1BE9">
              <w:rPr>
                <w:rFonts w:ascii="Arial Narrow" w:hAnsi="Arial Narrow" w:cs="Arial"/>
                <w:sz w:val="22"/>
                <w:szCs w:val="22"/>
              </w:rPr>
              <w:t>is confirmed as Director of Nursing &amp; Patient Experience.</w:t>
            </w:r>
          </w:p>
          <w:p w14:paraId="0B1F0453"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BE9">
              <w:rPr>
                <w:rFonts w:ascii="Arial Narrow" w:hAnsi="Arial Narrow" w:cs="Arial"/>
                <w:sz w:val="22"/>
                <w:szCs w:val="22"/>
              </w:rPr>
              <w:t xml:space="preserve">The Ward Sister / Charge </w:t>
            </w:r>
            <w:r w:rsidRPr="008A16F9">
              <w:rPr>
                <w:rFonts w:ascii="Arial Narrow" w:hAnsi="Arial Narrow" w:cs="Arial"/>
                <w:sz w:val="22"/>
                <w:szCs w:val="22"/>
              </w:rPr>
              <w:t xml:space="preserve">Nurse, Senior Nurses and Group Nurse Director should continuously assess the situation and keep the designated person formally appraised.  </w:t>
            </w:r>
          </w:p>
          <w:p w14:paraId="3FF58EDD"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Health Board has representation at the All-Wales Nurse Staffing Group and its sub groups.</w:t>
            </w:r>
          </w:p>
          <w:p w14:paraId="4A767C4A" w14:textId="77777777" w:rsidR="00F87144" w:rsidRPr="008A1BE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 xml:space="preserve">Bi-annual </w:t>
            </w:r>
            <w:r w:rsidRPr="008A1BE9">
              <w:rPr>
                <w:rFonts w:ascii="Arial Narrow" w:hAnsi="Arial Narrow" w:cs="Arial"/>
                <w:sz w:val="22"/>
                <w:szCs w:val="22"/>
              </w:rPr>
              <w:t>calculations undertaken across all Section 25B Wards.</w:t>
            </w:r>
          </w:p>
          <w:p w14:paraId="3E8B1214" w14:textId="77777777" w:rsidR="00F87144" w:rsidRPr="008A1BE9" w:rsidRDefault="00F87144" w:rsidP="00F87144">
            <w:pPr>
              <w:pStyle w:val="ListParagraph"/>
              <w:numPr>
                <w:ilvl w:val="0"/>
                <w:numId w:val="14"/>
              </w:numPr>
              <w:spacing w:line="240" w:lineRule="auto"/>
              <w:ind w:left="315" w:hanging="284"/>
              <w:rPr>
                <w:rFonts w:ascii="Arial Narrow" w:hAnsi="Arial Narrow" w:cs="Arial"/>
                <w:sz w:val="22"/>
                <w:szCs w:val="22"/>
              </w:rPr>
            </w:pPr>
            <w:r w:rsidRPr="008A1BE9">
              <w:rPr>
                <w:rFonts w:ascii="Arial Narrow" w:hAnsi="Arial Narrow" w:cs="Arial"/>
                <w:sz w:val="22"/>
                <w:szCs w:val="22"/>
              </w:rPr>
              <w:t xml:space="preserve">Following acuity audits, data collected is analysed and submission of acuity templates, scrutiny panels take place and are agreed templates for all Section 25B wards, with representation from Nursing, Workforce and Digital and Finance Colleagues. </w:t>
            </w:r>
          </w:p>
          <w:p w14:paraId="78415205" w14:textId="77777777" w:rsidR="00F87144" w:rsidRPr="008A1BE9" w:rsidRDefault="00F87144" w:rsidP="00F87144">
            <w:pPr>
              <w:pStyle w:val="ListParagraph"/>
              <w:numPr>
                <w:ilvl w:val="0"/>
                <w:numId w:val="14"/>
              </w:numPr>
              <w:spacing w:line="240" w:lineRule="auto"/>
              <w:ind w:left="315" w:hanging="284"/>
              <w:rPr>
                <w:rFonts w:ascii="Arial Narrow" w:hAnsi="Arial Narrow" w:cs="Arial"/>
                <w:sz w:val="22"/>
                <w:szCs w:val="22"/>
              </w:rPr>
            </w:pPr>
            <w:r w:rsidRPr="008A1BE9">
              <w:rPr>
                <w:rFonts w:ascii="Arial Narrow" w:hAnsi="Arial Narrow" w:cs="Arial"/>
                <w:sz w:val="22"/>
                <w:szCs w:val="22"/>
              </w:rPr>
              <w:t xml:space="preserve">Bi-annual reporting to Board, in May (agreed </w:t>
            </w:r>
            <w:proofErr w:type="gramStart"/>
            <w:r w:rsidRPr="008A1BE9">
              <w:rPr>
                <w:rFonts w:ascii="Arial Narrow" w:hAnsi="Arial Narrow" w:cs="Arial"/>
                <w:sz w:val="22"/>
                <w:szCs w:val="22"/>
              </w:rPr>
              <w:t>Once</w:t>
            </w:r>
            <w:proofErr w:type="gramEnd"/>
            <w:r w:rsidRPr="008A1BE9">
              <w:rPr>
                <w:rFonts w:ascii="Arial Narrow" w:hAnsi="Arial Narrow" w:cs="Arial"/>
                <w:sz w:val="22"/>
                <w:szCs w:val="22"/>
              </w:rPr>
              <w:t xml:space="preserve"> for Wales) and November (mandatory). Three year mandatory paper to Welsh Government, due May 2024. </w:t>
            </w:r>
          </w:p>
          <w:p w14:paraId="7CF471F7" w14:textId="77777777" w:rsidR="00F87144" w:rsidRPr="00383FB8" w:rsidRDefault="00F87144" w:rsidP="00F87144">
            <w:pPr>
              <w:pStyle w:val="ListParagraph"/>
              <w:numPr>
                <w:ilvl w:val="0"/>
                <w:numId w:val="14"/>
              </w:numPr>
              <w:spacing w:line="240" w:lineRule="auto"/>
              <w:ind w:left="315" w:hanging="284"/>
              <w:rPr>
                <w:rFonts w:ascii="Arial Narrow" w:hAnsi="Arial Narrow" w:cs="Arial"/>
                <w:color w:val="FF0000"/>
                <w:sz w:val="22"/>
                <w:szCs w:val="22"/>
              </w:rPr>
            </w:pPr>
            <w:r w:rsidRPr="008A16F9">
              <w:rPr>
                <w:rFonts w:ascii="Arial Narrow" w:hAnsi="Arial Narrow" w:cs="Arial"/>
                <w:sz w:val="22"/>
                <w:szCs w:val="22"/>
              </w:rPr>
              <w:t xml:space="preserve">Workforce planning &amp; redesign, training and development. Recruitment and retention continues. HB Workforce Group has been set up and links to HEIW Retention </w:t>
            </w:r>
            <w:proofErr w:type="spellStart"/>
            <w:r w:rsidRPr="008A16F9">
              <w:rPr>
                <w:rFonts w:ascii="Arial Narrow" w:hAnsi="Arial Narrow" w:cs="Arial"/>
                <w:sz w:val="22"/>
                <w:szCs w:val="22"/>
              </w:rPr>
              <w:t>Workstream</w:t>
            </w:r>
            <w:proofErr w:type="spellEnd"/>
            <w:r w:rsidRPr="008A16F9">
              <w:rPr>
                <w:rFonts w:ascii="Arial Narrow" w:hAnsi="Arial Narrow" w:cs="Arial"/>
                <w:sz w:val="22"/>
                <w:szCs w:val="22"/>
              </w:rPr>
              <w:t>, HB representative</w:t>
            </w:r>
            <w:r>
              <w:rPr>
                <w:rFonts w:ascii="Arial Narrow" w:hAnsi="Arial Narrow" w:cs="Arial"/>
                <w:sz w:val="22"/>
                <w:szCs w:val="22"/>
              </w:rPr>
              <w:t>s</w:t>
            </w:r>
            <w:r w:rsidRPr="008A16F9">
              <w:rPr>
                <w:rFonts w:ascii="Arial Narrow" w:hAnsi="Arial Narrow" w:cs="Arial"/>
                <w:sz w:val="22"/>
                <w:szCs w:val="22"/>
              </w:rPr>
              <w:t xml:space="preserve"> on HEIW Group </w:t>
            </w:r>
            <w:r w:rsidRPr="00D6264A">
              <w:rPr>
                <w:rFonts w:ascii="Arial Narrow" w:hAnsi="Arial Narrow" w:cs="Arial"/>
                <w:color w:val="FF0000"/>
                <w:sz w:val="22"/>
                <w:szCs w:val="22"/>
              </w:rPr>
              <w:t xml:space="preserve">are </w:t>
            </w:r>
            <w:r w:rsidR="00383FB8" w:rsidRPr="00383FB8">
              <w:rPr>
                <w:rFonts w:ascii="Arial Narrow" w:hAnsi="Arial Narrow" w:cs="Arial"/>
                <w:color w:val="FF0000"/>
                <w:sz w:val="22"/>
                <w:szCs w:val="22"/>
              </w:rPr>
              <w:t>Associate Head of HR</w:t>
            </w:r>
            <w:r w:rsidRPr="00383FB8">
              <w:rPr>
                <w:rFonts w:ascii="Arial Narrow" w:hAnsi="Arial Narrow" w:cs="Arial"/>
                <w:color w:val="FF0000"/>
                <w:sz w:val="22"/>
                <w:szCs w:val="22"/>
              </w:rPr>
              <w:t xml:space="preserve">, </w:t>
            </w:r>
            <w:r w:rsidR="00383FB8" w:rsidRPr="00383FB8">
              <w:rPr>
                <w:rFonts w:ascii="Arial Narrow" w:hAnsi="Arial Narrow" w:cs="Arial"/>
                <w:color w:val="FF0000"/>
                <w:sz w:val="22"/>
                <w:szCs w:val="22"/>
              </w:rPr>
              <w:t xml:space="preserve">Recruitment and Retention Manager </w:t>
            </w:r>
            <w:r w:rsidRPr="00383FB8">
              <w:rPr>
                <w:rFonts w:ascii="Arial Narrow" w:hAnsi="Arial Narrow" w:cs="Arial"/>
                <w:color w:val="FF0000"/>
                <w:sz w:val="22"/>
                <w:szCs w:val="22"/>
              </w:rPr>
              <w:t xml:space="preserve">and </w:t>
            </w:r>
            <w:r w:rsidR="00383FB8" w:rsidRPr="00383FB8">
              <w:rPr>
                <w:rFonts w:ascii="Arial Narrow" w:hAnsi="Arial Narrow" w:cs="Arial"/>
                <w:color w:val="FF0000"/>
                <w:sz w:val="22"/>
                <w:szCs w:val="22"/>
              </w:rPr>
              <w:t>Matron, Corporate Recruitment</w:t>
            </w:r>
            <w:r w:rsidRPr="00383FB8">
              <w:rPr>
                <w:rFonts w:ascii="Arial Narrow" w:hAnsi="Arial Narrow" w:cs="Arial"/>
                <w:color w:val="FF0000"/>
                <w:sz w:val="22"/>
                <w:szCs w:val="22"/>
              </w:rPr>
              <w:t xml:space="preserve">. </w:t>
            </w:r>
          </w:p>
          <w:p w14:paraId="48C4FD27"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 xml:space="preserve">Work assessing the impact of the 'Team around the Person' is underway </w:t>
            </w:r>
            <w:r w:rsidRPr="00D6264A">
              <w:rPr>
                <w:rFonts w:ascii="Arial Narrow" w:hAnsi="Arial Narrow" w:cs="Arial"/>
                <w:color w:val="FF0000"/>
                <w:sz w:val="22"/>
                <w:szCs w:val="22"/>
              </w:rPr>
              <w:t>currently l</w:t>
            </w:r>
            <w:r w:rsidRPr="008A16F9">
              <w:rPr>
                <w:rFonts w:ascii="Arial Narrow" w:hAnsi="Arial Narrow" w:cs="Arial"/>
                <w:sz w:val="22"/>
                <w:szCs w:val="22"/>
              </w:rPr>
              <w:t>ead by HEIW.</w:t>
            </w:r>
            <w:r w:rsidRPr="008A16F9">
              <w:rPr>
                <w:rFonts w:ascii="Arial Narrow" w:eastAsia="Times New Roman" w:hAnsi="Arial Narrow" w:cs="Calibri"/>
                <w:sz w:val="22"/>
                <w:szCs w:val="22"/>
              </w:rPr>
              <w:t xml:space="preserve"> </w:t>
            </w:r>
          </w:p>
          <w:p w14:paraId="483094B6" w14:textId="77777777" w:rsidR="00F87144"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 xml:space="preserve">Robust roster scrutiny is undertaken to optimise nursing workforce. </w:t>
            </w:r>
          </w:p>
          <w:p w14:paraId="0AC5F844" w14:textId="77777777" w:rsidR="00F87144" w:rsidRPr="00D6264A" w:rsidRDefault="00F87144" w:rsidP="00F87144">
            <w:pPr>
              <w:pStyle w:val="ListParagraph"/>
              <w:numPr>
                <w:ilvl w:val="0"/>
                <w:numId w:val="14"/>
              </w:numPr>
              <w:spacing w:line="240" w:lineRule="auto"/>
              <w:ind w:left="315" w:hanging="284"/>
              <w:rPr>
                <w:rFonts w:ascii="Arial Narrow" w:hAnsi="Arial Narrow" w:cs="Arial"/>
                <w:sz w:val="22"/>
                <w:szCs w:val="22"/>
              </w:rPr>
            </w:pPr>
            <w:r w:rsidRPr="00D6264A">
              <w:rPr>
                <w:rFonts w:ascii="Arial Narrow" w:hAnsi="Arial Narrow" w:cs="Arial"/>
                <w:color w:val="FF0000"/>
                <w:sz w:val="22"/>
                <w:szCs w:val="22"/>
              </w:rPr>
              <w:t>The HB actively supports the Retire and Return policy</w:t>
            </w:r>
            <w:r w:rsidRPr="008A16F9">
              <w:rPr>
                <w:rFonts w:ascii="Arial Narrow" w:hAnsi="Arial Narrow" w:cs="Arial"/>
                <w:sz w:val="22"/>
                <w:szCs w:val="22"/>
              </w:rPr>
              <w:t xml:space="preserve">. </w:t>
            </w:r>
          </w:p>
          <w:p w14:paraId="67D1FCA0"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proofErr w:type="spellStart"/>
            <w:r w:rsidRPr="008A16F9">
              <w:rPr>
                <w:rFonts w:ascii="Arial Narrow" w:hAnsi="Arial Narrow" w:cs="Arial"/>
                <w:sz w:val="22"/>
                <w:szCs w:val="22"/>
              </w:rPr>
              <w:t>SafeCare</w:t>
            </w:r>
            <w:proofErr w:type="spellEnd"/>
            <w:r w:rsidRPr="008A16F9">
              <w:rPr>
                <w:rFonts w:ascii="Arial Narrow" w:hAnsi="Arial Narrow" w:cs="Arial"/>
                <w:sz w:val="22"/>
                <w:szCs w:val="22"/>
              </w:rPr>
              <w:t xml:space="preserve"> has been implemented. All Wales SOP has been supported by All Wales NSA Group and remains a working document as understanding evolves.</w:t>
            </w:r>
          </w:p>
          <w:p w14:paraId="7DD5819A" w14:textId="77777777" w:rsidR="00A32F5E" w:rsidRPr="005C4FDF"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Service groups continue daily staffing huddles and daily staffing tool and escalate as appropriate.</w:t>
            </w:r>
          </w:p>
        </w:tc>
        <w:tc>
          <w:tcPr>
            <w:tcW w:w="4290" w:type="dxa"/>
          </w:tcPr>
          <w:p w14:paraId="02D9FE57" w14:textId="77777777" w:rsidR="00A32F5E" w:rsidRPr="00F15A64" w:rsidRDefault="00A32F5E" w:rsidP="00CF7F8A">
            <w:pPr>
              <w:contextualSpacing/>
              <w:jc w:val="center"/>
              <w:rPr>
                <w:rFonts w:ascii="Arial Narrow" w:hAnsi="Arial Narrow"/>
                <w:b/>
                <w:sz w:val="22"/>
                <w:szCs w:val="22"/>
              </w:rPr>
            </w:pPr>
            <w:r w:rsidRPr="00F15A64">
              <w:rPr>
                <w:rFonts w:ascii="Arial Narrow" w:hAnsi="Arial Narrow"/>
                <w:b/>
                <w:sz w:val="22"/>
                <w:szCs w:val="22"/>
              </w:rPr>
              <w:lastRenderedPageBreak/>
              <w:t>Action</w:t>
            </w:r>
          </w:p>
        </w:tc>
        <w:tc>
          <w:tcPr>
            <w:tcW w:w="1402" w:type="dxa"/>
            <w:gridSpan w:val="2"/>
          </w:tcPr>
          <w:p w14:paraId="7FFEF9C9" w14:textId="77777777" w:rsidR="00A32F5E" w:rsidRPr="00F15A64" w:rsidRDefault="00A32F5E" w:rsidP="00CF7F8A">
            <w:pPr>
              <w:contextualSpacing/>
              <w:jc w:val="center"/>
              <w:rPr>
                <w:rFonts w:ascii="Arial Narrow" w:hAnsi="Arial Narrow"/>
                <w:b/>
              </w:rPr>
            </w:pPr>
            <w:r w:rsidRPr="00F15A64">
              <w:rPr>
                <w:rFonts w:ascii="Arial Narrow" w:hAnsi="Arial Narrow"/>
                <w:b/>
                <w:sz w:val="22"/>
                <w:szCs w:val="22"/>
              </w:rPr>
              <w:t>Lead</w:t>
            </w:r>
          </w:p>
        </w:tc>
        <w:tc>
          <w:tcPr>
            <w:tcW w:w="1423" w:type="dxa"/>
          </w:tcPr>
          <w:p w14:paraId="73C19E56" w14:textId="77777777" w:rsidR="00A32F5E" w:rsidRPr="00F15A64" w:rsidRDefault="00A32F5E" w:rsidP="00CF7F8A">
            <w:pPr>
              <w:contextualSpacing/>
              <w:jc w:val="center"/>
              <w:rPr>
                <w:rFonts w:ascii="Arial Narrow" w:hAnsi="Arial Narrow"/>
                <w:b/>
                <w:sz w:val="22"/>
                <w:szCs w:val="22"/>
              </w:rPr>
            </w:pPr>
            <w:r>
              <w:rPr>
                <w:rFonts w:ascii="Arial Narrow" w:hAnsi="Arial Narrow"/>
                <w:b/>
                <w:sz w:val="22"/>
                <w:szCs w:val="22"/>
              </w:rPr>
              <w:t>Deadline</w:t>
            </w:r>
          </w:p>
        </w:tc>
      </w:tr>
      <w:tr w:rsidR="00A32F5E" w:rsidRPr="00CC2BBE" w14:paraId="64E79E76" w14:textId="77777777" w:rsidTr="004C1EE0">
        <w:trPr>
          <w:trHeight w:val="729"/>
        </w:trPr>
        <w:tc>
          <w:tcPr>
            <w:tcW w:w="8473" w:type="dxa"/>
            <w:gridSpan w:val="3"/>
            <w:vMerge/>
          </w:tcPr>
          <w:p w14:paraId="015E321D" w14:textId="77777777" w:rsidR="00A32F5E" w:rsidRPr="00F15A64" w:rsidRDefault="00A32F5E" w:rsidP="00CF7F8A">
            <w:pPr>
              <w:contextualSpacing/>
              <w:rPr>
                <w:rFonts w:ascii="Arial Narrow" w:hAnsi="Arial Narrow"/>
                <w:sz w:val="22"/>
                <w:szCs w:val="22"/>
              </w:rPr>
            </w:pPr>
          </w:p>
        </w:tc>
        <w:tc>
          <w:tcPr>
            <w:tcW w:w="4290" w:type="dxa"/>
          </w:tcPr>
          <w:p w14:paraId="15B53A49" w14:textId="77777777" w:rsidR="00A32F5E" w:rsidRPr="00CC2BBE" w:rsidRDefault="00A32F5E" w:rsidP="00CF7F8A">
            <w:pPr>
              <w:autoSpaceDE w:val="0"/>
              <w:autoSpaceDN w:val="0"/>
              <w:adjustRightInd w:val="0"/>
              <w:contextualSpacing/>
              <w:jc w:val="both"/>
              <w:rPr>
                <w:rFonts w:ascii="Arial Narrow" w:hAnsi="Arial Narrow" w:cs="Arial"/>
                <w:sz w:val="22"/>
                <w:szCs w:val="22"/>
              </w:rPr>
            </w:pPr>
            <w:r w:rsidRPr="00CC2BBE">
              <w:rPr>
                <w:rFonts w:ascii="Arial Narrow" w:hAnsi="Arial Narrow" w:cs="Arial"/>
                <w:sz w:val="22"/>
                <w:szCs w:val="22"/>
              </w:rPr>
              <w:t>Student Streamlining and Overseas recruitment</w:t>
            </w:r>
          </w:p>
        </w:tc>
        <w:tc>
          <w:tcPr>
            <w:tcW w:w="1402" w:type="dxa"/>
            <w:gridSpan w:val="2"/>
          </w:tcPr>
          <w:p w14:paraId="6489BB64" w14:textId="77777777" w:rsidR="00A32F5E" w:rsidRPr="00CC2BBE" w:rsidRDefault="00A32F5E" w:rsidP="00CF7F8A">
            <w:pPr>
              <w:contextualSpacing/>
              <w:rPr>
                <w:rFonts w:ascii="Arial Narrow" w:hAnsi="Arial Narrow"/>
              </w:rPr>
            </w:pPr>
            <w:r w:rsidRPr="00CC2BBE">
              <w:rPr>
                <w:rFonts w:ascii="Arial Narrow" w:hAnsi="Arial Narrow"/>
                <w:sz w:val="22"/>
                <w:szCs w:val="22"/>
              </w:rPr>
              <w:t>Executive Director of Nursing</w:t>
            </w:r>
          </w:p>
        </w:tc>
        <w:tc>
          <w:tcPr>
            <w:tcW w:w="1423" w:type="dxa"/>
          </w:tcPr>
          <w:p w14:paraId="12E6CB80" w14:textId="77777777" w:rsidR="00A32F5E" w:rsidRPr="009E2431" w:rsidRDefault="002507E7" w:rsidP="002507E7">
            <w:pPr>
              <w:contextualSpacing/>
              <w:rPr>
                <w:rFonts w:ascii="Arial Narrow" w:hAnsi="Arial Narrow"/>
                <w:sz w:val="22"/>
                <w:szCs w:val="22"/>
              </w:rPr>
            </w:pPr>
            <w:r w:rsidRPr="009E2431">
              <w:rPr>
                <w:rFonts w:ascii="Arial Narrow" w:hAnsi="Arial Narrow"/>
                <w:sz w:val="22"/>
                <w:szCs w:val="22"/>
              </w:rPr>
              <w:t>31</w:t>
            </w:r>
            <w:r w:rsidR="00A32F5E" w:rsidRPr="009E2431">
              <w:rPr>
                <w:rFonts w:ascii="Arial Narrow" w:hAnsi="Arial Narrow"/>
                <w:sz w:val="22"/>
                <w:szCs w:val="22"/>
              </w:rPr>
              <w:t>/</w:t>
            </w:r>
            <w:r w:rsidRPr="009E2431">
              <w:rPr>
                <w:rFonts w:ascii="Arial Narrow" w:hAnsi="Arial Narrow"/>
                <w:sz w:val="22"/>
                <w:szCs w:val="22"/>
              </w:rPr>
              <w:t>12</w:t>
            </w:r>
            <w:r w:rsidR="00A32F5E" w:rsidRPr="009E2431">
              <w:rPr>
                <w:rFonts w:ascii="Arial Narrow" w:hAnsi="Arial Narrow"/>
                <w:sz w:val="22"/>
                <w:szCs w:val="22"/>
              </w:rPr>
              <w:t>/2023</w:t>
            </w:r>
          </w:p>
          <w:p w14:paraId="3B19B954" w14:textId="77777777" w:rsidR="002507E7" w:rsidRPr="009E2431" w:rsidRDefault="002507E7" w:rsidP="002507E7">
            <w:pPr>
              <w:contextualSpacing/>
              <w:rPr>
                <w:rFonts w:ascii="Arial Narrow" w:hAnsi="Arial Narrow"/>
                <w:sz w:val="22"/>
                <w:szCs w:val="22"/>
              </w:rPr>
            </w:pPr>
            <w:r w:rsidRPr="009E2431">
              <w:rPr>
                <w:rFonts w:ascii="Arial Narrow" w:hAnsi="Arial Narrow"/>
                <w:sz w:val="22"/>
                <w:szCs w:val="22"/>
              </w:rPr>
              <w:t>Monthly ongoing</w:t>
            </w:r>
          </w:p>
        </w:tc>
      </w:tr>
      <w:tr w:rsidR="00A32F5E" w:rsidRPr="00CC2BBE" w14:paraId="5F58D2DB" w14:textId="77777777" w:rsidTr="004C1EE0">
        <w:tc>
          <w:tcPr>
            <w:tcW w:w="8473" w:type="dxa"/>
            <w:gridSpan w:val="3"/>
            <w:vMerge/>
          </w:tcPr>
          <w:p w14:paraId="24B6F1A1" w14:textId="77777777" w:rsidR="00A32F5E" w:rsidRPr="00F15A64" w:rsidRDefault="00A32F5E" w:rsidP="00CF7F8A">
            <w:pPr>
              <w:contextualSpacing/>
              <w:rPr>
                <w:rFonts w:ascii="Arial Narrow" w:hAnsi="Arial Narrow"/>
                <w:sz w:val="22"/>
                <w:szCs w:val="22"/>
              </w:rPr>
            </w:pPr>
          </w:p>
        </w:tc>
        <w:tc>
          <w:tcPr>
            <w:tcW w:w="4290" w:type="dxa"/>
          </w:tcPr>
          <w:p w14:paraId="19608262" w14:textId="77777777" w:rsidR="00A32F5E" w:rsidRPr="00CC2BBE" w:rsidRDefault="00A32F5E" w:rsidP="00CF7F8A">
            <w:pPr>
              <w:autoSpaceDE w:val="0"/>
              <w:autoSpaceDN w:val="0"/>
              <w:adjustRightInd w:val="0"/>
              <w:contextualSpacing/>
              <w:rPr>
                <w:rFonts w:ascii="Arial Narrow" w:hAnsi="Arial Narrow" w:cs="Arial"/>
                <w:sz w:val="22"/>
                <w:szCs w:val="22"/>
              </w:rPr>
            </w:pPr>
            <w:r w:rsidRPr="00CC2BBE">
              <w:rPr>
                <w:rFonts w:ascii="Arial Narrow" w:hAnsi="Arial Narrow" w:cs="Arial"/>
                <w:sz w:val="22"/>
                <w:szCs w:val="22"/>
              </w:rPr>
              <w:t xml:space="preserve">Review of workforce, consider more diverse skill </w:t>
            </w:r>
            <w:r w:rsidRPr="00CC2BBE">
              <w:rPr>
                <w:rFonts w:ascii="Arial Narrow" w:hAnsi="Arial Narrow" w:cs="Arial"/>
                <w:sz w:val="22"/>
                <w:szCs w:val="22"/>
              </w:rPr>
              <w:lastRenderedPageBreak/>
              <w:t>mix, including development of Band 3 and Band 4 roles.  Bi-annual re-calculations of inpatient wards have resulted in the addition of Band 3 and 4 roles within the NSA templates. These posts are being recruited into, there is a need for training and supervision for these new posts.</w:t>
            </w:r>
          </w:p>
        </w:tc>
        <w:tc>
          <w:tcPr>
            <w:tcW w:w="1402" w:type="dxa"/>
            <w:gridSpan w:val="2"/>
          </w:tcPr>
          <w:p w14:paraId="2676BBBA" w14:textId="77777777" w:rsidR="00A32F5E" w:rsidRPr="00CC2BBE" w:rsidRDefault="00A32F5E" w:rsidP="00CF7F8A">
            <w:pPr>
              <w:contextualSpacing/>
              <w:rPr>
                <w:rFonts w:ascii="Arial Narrow" w:hAnsi="Arial Narrow"/>
              </w:rPr>
            </w:pPr>
            <w:r w:rsidRPr="00CC2BBE">
              <w:rPr>
                <w:rFonts w:ascii="Arial Narrow" w:hAnsi="Arial Narrow"/>
                <w:sz w:val="22"/>
                <w:szCs w:val="22"/>
              </w:rPr>
              <w:lastRenderedPageBreak/>
              <w:t xml:space="preserve">Executive </w:t>
            </w:r>
            <w:r w:rsidRPr="00CC2BBE">
              <w:rPr>
                <w:rFonts w:ascii="Arial Narrow" w:hAnsi="Arial Narrow"/>
                <w:sz w:val="22"/>
                <w:szCs w:val="22"/>
              </w:rPr>
              <w:lastRenderedPageBreak/>
              <w:t>Director of Nursing</w:t>
            </w:r>
          </w:p>
        </w:tc>
        <w:tc>
          <w:tcPr>
            <w:tcW w:w="1423" w:type="dxa"/>
          </w:tcPr>
          <w:p w14:paraId="340C850B" w14:textId="77777777" w:rsidR="00A32F5E" w:rsidRPr="009E2431" w:rsidRDefault="002507E7" w:rsidP="00AF7862">
            <w:pPr>
              <w:contextualSpacing/>
              <w:rPr>
                <w:rFonts w:ascii="Arial Narrow" w:hAnsi="Arial Narrow"/>
                <w:sz w:val="22"/>
                <w:szCs w:val="22"/>
              </w:rPr>
            </w:pPr>
            <w:r w:rsidRPr="008A16F9">
              <w:rPr>
                <w:rFonts w:ascii="Arial Narrow" w:hAnsi="Arial Narrow"/>
                <w:sz w:val="22"/>
                <w:szCs w:val="22"/>
              </w:rPr>
              <w:lastRenderedPageBreak/>
              <w:t>31/</w:t>
            </w:r>
            <w:r w:rsidR="00824724" w:rsidRPr="008A16F9">
              <w:rPr>
                <w:rFonts w:ascii="Arial Narrow" w:hAnsi="Arial Narrow"/>
                <w:sz w:val="22"/>
                <w:szCs w:val="22"/>
              </w:rPr>
              <w:t>1</w:t>
            </w:r>
            <w:r w:rsidR="00785ACE" w:rsidRPr="008A16F9">
              <w:rPr>
                <w:rFonts w:ascii="Arial Narrow" w:hAnsi="Arial Narrow"/>
                <w:sz w:val="22"/>
                <w:szCs w:val="22"/>
              </w:rPr>
              <w:t>2</w:t>
            </w:r>
            <w:r w:rsidR="00A32F5E" w:rsidRPr="008A16F9">
              <w:rPr>
                <w:rFonts w:ascii="Arial Narrow" w:hAnsi="Arial Narrow"/>
                <w:sz w:val="22"/>
                <w:szCs w:val="22"/>
              </w:rPr>
              <w:t>/2023</w:t>
            </w:r>
          </w:p>
        </w:tc>
      </w:tr>
      <w:tr w:rsidR="00A32F5E" w:rsidRPr="00F15A64" w14:paraId="6359ADC6" w14:textId="77777777" w:rsidTr="004C1EE0">
        <w:trPr>
          <w:trHeight w:val="1273"/>
        </w:trPr>
        <w:tc>
          <w:tcPr>
            <w:tcW w:w="8473" w:type="dxa"/>
            <w:gridSpan w:val="3"/>
          </w:tcPr>
          <w:p w14:paraId="6D9E0FEB" w14:textId="77777777" w:rsidR="00A32F5E" w:rsidRPr="00F15A64" w:rsidRDefault="00A32F5E" w:rsidP="008E0526">
            <w:pPr>
              <w:widowControl/>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Assurances (How do we know if the things we are doing are having an impact?)</w:t>
            </w:r>
          </w:p>
          <w:p w14:paraId="63D5ADF1"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1F07B9">
              <w:rPr>
                <w:rFonts w:ascii="Arial Narrow" w:eastAsia="Times New Roman" w:hAnsi="Arial Narrow" w:cs="Arial"/>
                <w:bCs/>
                <w:sz w:val="22"/>
                <w:szCs w:val="22"/>
              </w:rPr>
              <w:t xml:space="preserve">Ongoing robust recruitment and retention plans in place to reduce vacancies in key clinical areas, which is in line with </w:t>
            </w:r>
            <w:r w:rsidRPr="008A1BE9">
              <w:rPr>
                <w:rFonts w:ascii="Arial Narrow" w:eastAsia="Times New Roman" w:hAnsi="Arial Narrow" w:cs="Arial"/>
                <w:bCs/>
                <w:sz w:val="22"/>
                <w:szCs w:val="22"/>
              </w:rPr>
              <w:t xml:space="preserve">the Health Board recruitment plan. </w:t>
            </w:r>
          </w:p>
          <w:p w14:paraId="177EF542"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BE9">
              <w:rPr>
                <w:rFonts w:ascii="Arial Narrow" w:eastAsia="Times New Roman" w:hAnsi="Arial Narrow" w:cs="Arial"/>
                <w:bCs/>
                <w:sz w:val="22"/>
                <w:szCs w:val="22"/>
              </w:rPr>
              <w:t xml:space="preserve">Accurate reporting of acuity data and governance around sign off. </w:t>
            </w:r>
          </w:p>
          <w:p w14:paraId="7C939E5E"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BE9">
              <w:rPr>
                <w:rFonts w:ascii="Arial Narrow" w:eastAsia="Times New Roman" w:hAnsi="Arial Narrow" w:cs="Arial"/>
                <w:bCs/>
                <w:sz w:val="22"/>
                <w:szCs w:val="22"/>
              </w:rPr>
              <w:t xml:space="preserve">Agreed establishments to be funded. </w:t>
            </w:r>
          </w:p>
          <w:p w14:paraId="462F8198" w14:textId="77777777" w:rsidR="00F87144" w:rsidRPr="008A16F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6F9">
              <w:rPr>
                <w:rFonts w:ascii="Arial Narrow" w:eastAsia="Times New Roman" w:hAnsi="Arial Narrow" w:cs="Arial"/>
                <w:bCs/>
                <w:sz w:val="22"/>
                <w:szCs w:val="22"/>
              </w:rPr>
              <w:t>E-Rostering implemented and roster scrutiny undertaken, ensuring effective staff allocation</w:t>
            </w:r>
          </w:p>
          <w:p w14:paraId="278B9164" w14:textId="77777777" w:rsidR="00F87144" w:rsidRPr="001D6582"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color w:val="FF0000"/>
                <w:sz w:val="22"/>
                <w:szCs w:val="22"/>
              </w:rPr>
            </w:pPr>
            <w:r w:rsidRPr="008A16F9">
              <w:rPr>
                <w:rFonts w:ascii="Arial Narrow" w:eastAsia="Times New Roman" w:hAnsi="Arial Narrow" w:cs="Arial"/>
                <w:bCs/>
                <w:sz w:val="22"/>
                <w:szCs w:val="22"/>
              </w:rPr>
              <w:t>All Wales Templates are visible informing patients/visitors of planned roster</w:t>
            </w:r>
            <w:r>
              <w:rPr>
                <w:rFonts w:ascii="Arial Narrow" w:eastAsia="Times New Roman" w:hAnsi="Arial Narrow" w:cs="Arial"/>
                <w:bCs/>
                <w:sz w:val="22"/>
                <w:szCs w:val="22"/>
              </w:rPr>
              <w:t xml:space="preserve"> </w:t>
            </w:r>
            <w:r w:rsidRPr="001D6582">
              <w:rPr>
                <w:rFonts w:ascii="Arial Narrow" w:eastAsia="Times New Roman" w:hAnsi="Arial Narrow" w:cs="Arial"/>
                <w:bCs/>
                <w:color w:val="FF0000"/>
                <w:sz w:val="22"/>
                <w:szCs w:val="22"/>
              </w:rPr>
              <w:t xml:space="preserve">on all Section 25B wards. </w:t>
            </w:r>
          </w:p>
          <w:p w14:paraId="305575C2" w14:textId="77777777" w:rsidR="00F87144" w:rsidRPr="008A16F9" w:rsidRDefault="00F87144" w:rsidP="00F87144">
            <w:pPr>
              <w:pStyle w:val="ListParagraph"/>
              <w:numPr>
                <w:ilvl w:val="0"/>
                <w:numId w:val="7"/>
              </w:numPr>
              <w:spacing w:line="240" w:lineRule="auto"/>
              <w:ind w:left="315" w:hanging="284"/>
              <w:rPr>
                <w:rFonts w:ascii="Arial Narrow" w:eastAsia="Times New Roman" w:hAnsi="Arial Narrow" w:cs="Arial"/>
                <w:bCs/>
                <w:sz w:val="22"/>
                <w:szCs w:val="22"/>
              </w:rPr>
            </w:pPr>
            <w:r w:rsidRPr="008A16F9">
              <w:rPr>
                <w:rFonts w:ascii="Arial Narrow" w:eastAsia="Times New Roman" w:hAnsi="Arial Narrow" w:cs="Arial"/>
                <w:bCs/>
                <w:sz w:val="22"/>
                <w:szCs w:val="22"/>
              </w:rPr>
              <w:t xml:space="preserve">Bi-annual Board reports, </w:t>
            </w:r>
            <w:r w:rsidRPr="001D6582">
              <w:rPr>
                <w:rFonts w:ascii="Arial Narrow" w:eastAsia="Times New Roman" w:hAnsi="Arial Narrow" w:cs="Arial"/>
                <w:bCs/>
                <w:color w:val="FF0000"/>
                <w:sz w:val="22"/>
                <w:szCs w:val="22"/>
              </w:rPr>
              <w:t xml:space="preserve">provide assurance and outline </w:t>
            </w:r>
            <w:r w:rsidRPr="008A16F9">
              <w:rPr>
                <w:rFonts w:ascii="Arial Narrow" w:eastAsia="Times New Roman" w:hAnsi="Arial Narrow" w:cs="Arial"/>
                <w:bCs/>
                <w:sz w:val="22"/>
                <w:szCs w:val="22"/>
              </w:rPr>
              <w:t>compliance and any key risks, submitted in November and May each year,</w:t>
            </w:r>
            <w:r w:rsidRPr="008A16F9">
              <w:rPr>
                <w:sz w:val="22"/>
                <w:szCs w:val="22"/>
              </w:rPr>
              <w:t xml:space="preserve"> </w:t>
            </w:r>
            <w:r w:rsidRPr="008A16F9">
              <w:rPr>
                <w:rFonts w:ascii="Arial Narrow" w:eastAsia="Times New Roman" w:hAnsi="Arial Narrow" w:cs="Arial"/>
                <w:bCs/>
                <w:sz w:val="22"/>
                <w:szCs w:val="22"/>
              </w:rPr>
              <w:t xml:space="preserve">with three yearly report to Welsh Government due May 2024. </w:t>
            </w:r>
          </w:p>
          <w:p w14:paraId="59935171" w14:textId="77777777" w:rsidR="00F87144" w:rsidRPr="008A16F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6F9">
              <w:rPr>
                <w:rFonts w:ascii="Arial Narrow" w:eastAsia="Times New Roman" w:hAnsi="Arial Narrow" w:cs="Arial"/>
                <w:bCs/>
                <w:sz w:val="22"/>
                <w:szCs w:val="22"/>
              </w:rPr>
              <w:t xml:space="preserve">The Health Board Nursing and Midwifery Safe Staffing Assurance and Improvement Group (formally the Nurse Staffing Act Steering Group, amended July 2023) meets on a bi-monthly basis, ensuring </w:t>
            </w:r>
            <w:r w:rsidRPr="001D6582">
              <w:rPr>
                <w:rFonts w:ascii="Arial Narrow" w:eastAsia="Times New Roman" w:hAnsi="Arial Narrow" w:cs="Arial"/>
                <w:bCs/>
                <w:color w:val="FF0000"/>
                <w:sz w:val="22"/>
                <w:szCs w:val="22"/>
              </w:rPr>
              <w:t xml:space="preserve">risks from </w:t>
            </w:r>
            <w:r w:rsidRPr="008A16F9">
              <w:rPr>
                <w:rFonts w:ascii="Arial Narrow" w:eastAsia="Times New Roman" w:hAnsi="Arial Narrow" w:cs="Arial"/>
                <w:bCs/>
                <w:sz w:val="22"/>
                <w:szCs w:val="22"/>
              </w:rPr>
              <w:t xml:space="preserve">all service groups are represented at each meeting and escalated appropriately as required. This group is chaired by the Associate Director of Nursing and reports to Nursing and Midwifery </w:t>
            </w:r>
            <w:r w:rsidRPr="008A1BE9">
              <w:rPr>
                <w:rFonts w:ascii="Arial Narrow" w:eastAsia="Times New Roman" w:hAnsi="Arial Narrow" w:cs="Arial"/>
                <w:bCs/>
                <w:sz w:val="22"/>
                <w:szCs w:val="22"/>
              </w:rPr>
              <w:t>Board and the Workforce</w:t>
            </w:r>
            <w:r w:rsidRPr="008A16F9">
              <w:rPr>
                <w:rFonts w:ascii="Arial Narrow" w:eastAsia="Times New Roman" w:hAnsi="Arial Narrow" w:cs="Arial"/>
                <w:bCs/>
                <w:sz w:val="22"/>
                <w:szCs w:val="22"/>
              </w:rPr>
              <w:t xml:space="preserve">, Organisational Development and Digital Committee. Terms of </w:t>
            </w:r>
            <w:r w:rsidRPr="008A16F9">
              <w:rPr>
                <w:rFonts w:ascii="Arial Narrow" w:eastAsia="Times New Roman" w:hAnsi="Arial Narrow" w:cs="Arial"/>
                <w:bCs/>
                <w:sz w:val="22"/>
                <w:szCs w:val="22"/>
              </w:rPr>
              <w:lastRenderedPageBreak/>
              <w:t>reference agreed, membership extended to provide further assurance and forum for learning and improvement.</w:t>
            </w:r>
          </w:p>
          <w:p w14:paraId="03A83E36" w14:textId="77777777" w:rsidR="00F87144" w:rsidRPr="008A16F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6F9">
              <w:rPr>
                <w:rFonts w:ascii="Arial Narrow" w:eastAsia="Times New Roman" w:hAnsi="Arial Narrow" w:cs="Arial"/>
                <w:bCs/>
                <w:sz w:val="22"/>
                <w:szCs w:val="22"/>
              </w:rPr>
              <w:t xml:space="preserve">Service Group risk assessments </w:t>
            </w:r>
            <w:r w:rsidRPr="001D6582">
              <w:rPr>
                <w:rFonts w:ascii="Arial Narrow" w:eastAsia="Times New Roman" w:hAnsi="Arial Narrow" w:cs="Arial"/>
                <w:bCs/>
                <w:color w:val="FF0000"/>
                <w:sz w:val="22"/>
                <w:szCs w:val="22"/>
              </w:rPr>
              <w:t>have been updated and segregated into different areas for clear escalation of any risks, supporting clearer governance.</w:t>
            </w:r>
          </w:p>
          <w:p w14:paraId="68674F25"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BE9">
              <w:rPr>
                <w:rFonts w:ascii="Arial Narrow" w:eastAsia="Times New Roman" w:hAnsi="Arial Narrow" w:cs="Arial"/>
                <w:bCs/>
                <w:sz w:val="22"/>
                <w:szCs w:val="22"/>
              </w:rPr>
              <w:t xml:space="preserve">There is a clear process </w:t>
            </w:r>
            <w:r w:rsidRPr="008A16F9">
              <w:rPr>
                <w:rFonts w:ascii="Arial Narrow" w:eastAsia="Times New Roman" w:hAnsi="Arial Narrow" w:cs="Arial"/>
                <w:bCs/>
                <w:sz w:val="22"/>
                <w:szCs w:val="22"/>
              </w:rPr>
              <w:t xml:space="preserve">for scrutiny during bi-annual re-calculations and at any other time when wards require a re-calculation, for example: change to ward purpose, increased bed numbers or </w:t>
            </w:r>
            <w:r w:rsidRPr="008A1BE9">
              <w:rPr>
                <w:rFonts w:ascii="Arial Narrow" w:eastAsia="Times New Roman" w:hAnsi="Arial Narrow" w:cs="Arial"/>
                <w:bCs/>
                <w:sz w:val="22"/>
                <w:szCs w:val="22"/>
              </w:rPr>
              <w:t>increase patient acuity.</w:t>
            </w:r>
          </w:p>
          <w:p w14:paraId="5E541AC0"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proofErr w:type="spellStart"/>
            <w:r w:rsidRPr="008A1BE9">
              <w:rPr>
                <w:rFonts w:ascii="Arial Narrow" w:eastAsia="Times New Roman" w:hAnsi="Arial Narrow" w:cs="Arial"/>
                <w:bCs/>
                <w:sz w:val="22"/>
                <w:szCs w:val="22"/>
              </w:rPr>
              <w:t>SafeCare</w:t>
            </w:r>
            <w:proofErr w:type="spellEnd"/>
            <w:r w:rsidRPr="008A1BE9">
              <w:rPr>
                <w:rFonts w:ascii="Arial Narrow" w:eastAsia="Times New Roman" w:hAnsi="Arial Narrow" w:cs="Arial"/>
                <w:bCs/>
                <w:sz w:val="22"/>
                <w:szCs w:val="22"/>
              </w:rPr>
              <w:t xml:space="preserve"> system has been </w:t>
            </w:r>
            <w:r w:rsidRPr="008A16F9">
              <w:rPr>
                <w:rFonts w:ascii="Arial Narrow" w:eastAsia="Times New Roman" w:hAnsi="Arial Narrow" w:cs="Arial"/>
                <w:bCs/>
                <w:sz w:val="22"/>
                <w:szCs w:val="22"/>
              </w:rPr>
              <w:t>implemented. Support given to help embed the system into everyday use.</w:t>
            </w:r>
            <w:r>
              <w:rPr>
                <w:rFonts w:ascii="Arial Narrow" w:eastAsia="Times New Roman" w:hAnsi="Arial Narrow" w:cs="Arial"/>
                <w:bCs/>
                <w:sz w:val="22"/>
                <w:szCs w:val="22"/>
              </w:rPr>
              <w:t xml:space="preserve"> </w:t>
            </w:r>
            <w:r w:rsidRPr="001D6582">
              <w:rPr>
                <w:rFonts w:ascii="Arial Narrow" w:eastAsia="Times New Roman" w:hAnsi="Arial Narrow" w:cs="Arial"/>
                <w:bCs/>
                <w:color w:val="FF0000"/>
                <w:sz w:val="22"/>
                <w:szCs w:val="22"/>
              </w:rPr>
              <w:t xml:space="preserve">Use of </w:t>
            </w:r>
            <w:proofErr w:type="spellStart"/>
            <w:r w:rsidRPr="001D6582">
              <w:rPr>
                <w:rFonts w:ascii="Arial Narrow" w:eastAsia="Times New Roman" w:hAnsi="Arial Narrow" w:cs="Arial"/>
                <w:bCs/>
                <w:color w:val="FF0000"/>
                <w:sz w:val="22"/>
                <w:szCs w:val="22"/>
              </w:rPr>
              <w:t>SafeCare</w:t>
            </w:r>
            <w:proofErr w:type="spellEnd"/>
            <w:r w:rsidRPr="001D6582">
              <w:rPr>
                <w:rFonts w:ascii="Arial Narrow" w:eastAsia="Times New Roman" w:hAnsi="Arial Narrow" w:cs="Arial"/>
                <w:bCs/>
                <w:color w:val="FF0000"/>
                <w:sz w:val="22"/>
                <w:szCs w:val="22"/>
              </w:rPr>
              <w:t xml:space="preserve"> linked to daily staffing huddles.</w:t>
            </w:r>
          </w:p>
          <w:p w14:paraId="5B932F8F" w14:textId="77777777" w:rsidR="00F87144" w:rsidRPr="000C05E4"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8A1BE9">
              <w:rPr>
                <w:rFonts w:ascii="Arial Narrow" w:eastAsia="Times New Roman" w:hAnsi="Arial Narrow" w:cs="Arial"/>
                <w:bCs/>
                <w:sz w:val="22"/>
                <w:szCs w:val="22"/>
              </w:rPr>
              <w:t>Patient Information available on all Section 25B wards, Servi</w:t>
            </w:r>
            <w:r w:rsidRPr="008A16F9">
              <w:rPr>
                <w:rFonts w:ascii="Arial Narrow" w:eastAsia="Times New Roman" w:hAnsi="Arial Narrow" w:cs="Arial"/>
                <w:bCs/>
                <w:sz w:val="22"/>
                <w:szCs w:val="22"/>
              </w:rPr>
              <w:t>ce groups have access to all HEIW documents</w:t>
            </w:r>
            <w:r>
              <w:rPr>
                <w:rFonts w:ascii="Arial Narrow" w:eastAsia="Times New Roman" w:hAnsi="Arial Narrow" w:cs="Arial"/>
                <w:bCs/>
                <w:sz w:val="22"/>
                <w:szCs w:val="22"/>
              </w:rPr>
              <w:t xml:space="preserve"> </w:t>
            </w:r>
            <w:r w:rsidRPr="008A16F9">
              <w:rPr>
                <w:rFonts w:ascii="Arial Narrow" w:eastAsia="Times New Roman" w:hAnsi="Arial Narrow" w:cs="Arial"/>
                <w:bCs/>
                <w:sz w:val="22"/>
                <w:szCs w:val="22"/>
              </w:rPr>
              <w:t>via a SharePoint.</w:t>
            </w:r>
          </w:p>
          <w:p w14:paraId="38946BCC" w14:textId="77777777" w:rsidR="00A32F5E" w:rsidRPr="00F15A64"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8A16F9">
              <w:rPr>
                <w:rFonts w:ascii="Arial Narrow" w:eastAsia="Times New Roman" w:hAnsi="Arial Narrow" w:cs="Arial"/>
                <w:bCs/>
                <w:sz w:val="22"/>
                <w:szCs w:val="22"/>
              </w:rPr>
              <w:t>HB NSA Shared drive available for all to view all current and historical NSA information, including templates, informing patient templates.</w:t>
            </w:r>
          </w:p>
        </w:tc>
        <w:tc>
          <w:tcPr>
            <w:tcW w:w="7115" w:type="dxa"/>
            <w:gridSpan w:val="4"/>
          </w:tcPr>
          <w:p w14:paraId="30F84BB3" w14:textId="77777777" w:rsidR="00A32F5E" w:rsidRPr="008A1BE9" w:rsidRDefault="00A32F5E" w:rsidP="008E0526">
            <w:pPr>
              <w:widowControl/>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lastRenderedPageBreak/>
              <w:t xml:space="preserve">Gaps in </w:t>
            </w:r>
            <w:r w:rsidRPr="008A1BE9">
              <w:rPr>
                <w:rFonts w:ascii="Arial Narrow" w:eastAsia="Times New Roman" w:hAnsi="Arial Narrow" w:cs="Arial"/>
                <w:b/>
                <w:bCs/>
                <w:sz w:val="22"/>
                <w:szCs w:val="22"/>
              </w:rPr>
              <w:t>assurance (What additional assurances should we seek?)</w:t>
            </w:r>
          </w:p>
          <w:p w14:paraId="407CDCA8" w14:textId="77777777" w:rsidR="00F87144" w:rsidRPr="008A1BE9" w:rsidRDefault="00F87144" w:rsidP="00F87144">
            <w:pPr>
              <w:pStyle w:val="ListParagraph"/>
              <w:numPr>
                <w:ilvl w:val="0"/>
                <w:numId w:val="21"/>
              </w:numPr>
              <w:autoSpaceDE w:val="0"/>
              <w:autoSpaceDN w:val="0"/>
              <w:adjustRightInd w:val="0"/>
              <w:spacing w:after="0" w:line="240" w:lineRule="auto"/>
              <w:ind w:left="319" w:hanging="284"/>
              <w:rPr>
                <w:rFonts w:ascii="Arial Narrow" w:eastAsia="Times New Roman" w:hAnsi="Arial Narrow" w:cs="Calibri"/>
                <w:sz w:val="22"/>
                <w:szCs w:val="22"/>
              </w:rPr>
            </w:pPr>
            <w:r w:rsidRPr="008A1BE9">
              <w:rPr>
                <w:rFonts w:ascii="Arial Narrow" w:hAnsi="Arial Narrow" w:cs="Arial"/>
                <w:sz w:val="22"/>
                <w:szCs w:val="22"/>
              </w:rPr>
              <w:t>Issue remains regarding Information Technology barriers around the capture of data required for the Act on an All- Wales and Health Board basis. All Wales work with Allocate (</w:t>
            </w:r>
            <w:proofErr w:type="spellStart"/>
            <w:r w:rsidRPr="008A1BE9">
              <w:rPr>
                <w:rFonts w:ascii="Arial Narrow" w:hAnsi="Arial Narrow" w:cs="Arial"/>
                <w:sz w:val="22"/>
                <w:szCs w:val="22"/>
              </w:rPr>
              <w:t>Safecare</w:t>
            </w:r>
            <w:proofErr w:type="spellEnd"/>
            <w:r w:rsidRPr="008A16F9">
              <w:rPr>
                <w:rFonts w:ascii="Arial Narrow" w:hAnsi="Arial Narrow" w:cs="Arial"/>
                <w:sz w:val="22"/>
                <w:szCs w:val="22"/>
              </w:rPr>
              <w:t xml:space="preserve">) to improve reporting capabilities of </w:t>
            </w:r>
            <w:proofErr w:type="spellStart"/>
            <w:r w:rsidRPr="008A16F9">
              <w:rPr>
                <w:rFonts w:ascii="Arial Narrow" w:hAnsi="Arial Narrow" w:cs="Arial"/>
                <w:sz w:val="22"/>
                <w:szCs w:val="22"/>
              </w:rPr>
              <w:t>Safecare</w:t>
            </w:r>
            <w:proofErr w:type="spellEnd"/>
            <w:r w:rsidRPr="008A16F9">
              <w:rPr>
                <w:rFonts w:ascii="Arial Narrow" w:hAnsi="Arial Narrow" w:cs="Arial"/>
                <w:sz w:val="22"/>
                <w:szCs w:val="22"/>
              </w:rPr>
              <w:t>, via a d</w:t>
            </w:r>
            <w:r>
              <w:rPr>
                <w:rFonts w:ascii="Arial Narrow" w:hAnsi="Arial Narrow" w:cs="Arial"/>
                <w:sz w:val="22"/>
                <w:szCs w:val="22"/>
              </w:rPr>
              <w:t xml:space="preserve">ashboard continued to progress.  </w:t>
            </w:r>
            <w:r w:rsidRPr="008A16F9">
              <w:rPr>
                <w:rFonts w:ascii="Arial Narrow" w:hAnsi="Arial Narrow" w:cs="Arial"/>
                <w:sz w:val="22"/>
                <w:szCs w:val="22"/>
              </w:rPr>
              <w:t>SBU is pilot site for testing</w:t>
            </w:r>
            <w:r w:rsidRPr="009552F3">
              <w:rPr>
                <w:rFonts w:ascii="Arial Narrow" w:hAnsi="Arial Narrow" w:cs="Arial"/>
                <w:sz w:val="22"/>
                <w:szCs w:val="22"/>
              </w:rPr>
              <w:t xml:space="preserve">. Update to </w:t>
            </w:r>
            <w:proofErr w:type="gramStart"/>
            <w:r w:rsidRPr="009552F3">
              <w:rPr>
                <w:rFonts w:ascii="Arial Narrow" w:hAnsi="Arial Narrow" w:cs="Arial"/>
                <w:sz w:val="22"/>
                <w:szCs w:val="22"/>
              </w:rPr>
              <w:t>Allocate</w:t>
            </w:r>
            <w:proofErr w:type="gramEnd"/>
            <w:r w:rsidRPr="009552F3">
              <w:rPr>
                <w:rFonts w:ascii="Arial Narrow" w:hAnsi="Arial Narrow" w:cs="Arial"/>
                <w:sz w:val="22"/>
                <w:szCs w:val="22"/>
              </w:rPr>
              <w:t xml:space="preserve"> system received, </w:t>
            </w:r>
            <w:r w:rsidRPr="00A248CD">
              <w:rPr>
                <w:rFonts w:ascii="Arial Narrow" w:hAnsi="Arial Narrow" w:cs="Arial"/>
                <w:color w:val="FF0000"/>
                <w:sz w:val="22"/>
                <w:szCs w:val="22"/>
              </w:rPr>
              <w:t>working with rostering team and BCU NSA Lead to check accuracy of reporting.</w:t>
            </w:r>
          </w:p>
          <w:p w14:paraId="1129EF94" w14:textId="77777777" w:rsidR="00F87144" w:rsidRPr="006A1385" w:rsidRDefault="00F87144" w:rsidP="00F87144">
            <w:pPr>
              <w:pStyle w:val="ListParagraph"/>
              <w:numPr>
                <w:ilvl w:val="0"/>
                <w:numId w:val="21"/>
              </w:numPr>
              <w:autoSpaceDE w:val="0"/>
              <w:autoSpaceDN w:val="0"/>
              <w:adjustRightInd w:val="0"/>
              <w:spacing w:after="0" w:line="240" w:lineRule="auto"/>
              <w:ind w:left="319" w:hanging="284"/>
              <w:rPr>
                <w:rFonts w:ascii="Arial Narrow" w:eastAsia="Times New Roman" w:hAnsi="Arial Narrow" w:cs="Calibri"/>
                <w:sz w:val="22"/>
                <w:szCs w:val="22"/>
              </w:rPr>
            </w:pPr>
            <w:r w:rsidRPr="008A1BE9">
              <w:rPr>
                <w:rFonts w:ascii="Arial Narrow" w:eastAsia="Times New Roman" w:hAnsi="Arial Narrow" w:cs="Calibri"/>
                <w:sz w:val="22"/>
                <w:szCs w:val="22"/>
              </w:rPr>
              <w:t>Ongoing work across Wales to en</w:t>
            </w:r>
            <w:r w:rsidRPr="006A1385">
              <w:rPr>
                <w:rFonts w:ascii="Arial Narrow" w:eastAsia="Times New Roman" w:hAnsi="Arial Narrow" w:cs="Calibri"/>
                <w:sz w:val="22"/>
                <w:szCs w:val="22"/>
              </w:rPr>
              <w:t>sure IT systems are compatible with each other for operational and reporting purposes.</w:t>
            </w:r>
          </w:p>
          <w:p w14:paraId="10D8AC61" w14:textId="77777777" w:rsidR="00A32F5E" w:rsidRPr="00F15A64" w:rsidRDefault="00A32F5E" w:rsidP="008E0526">
            <w:pPr>
              <w:pStyle w:val="ListParagraph"/>
              <w:autoSpaceDE w:val="0"/>
              <w:autoSpaceDN w:val="0"/>
              <w:adjustRightInd w:val="0"/>
              <w:spacing w:after="0" w:line="240" w:lineRule="auto"/>
              <w:ind w:left="319"/>
              <w:rPr>
                <w:rFonts w:ascii="Arial Narrow" w:eastAsia="Times New Roman" w:hAnsi="Arial Narrow" w:cs="Arial"/>
                <w:sz w:val="22"/>
                <w:szCs w:val="22"/>
              </w:rPr>
            </w:pPr>
          </w:p>
        </w:tc>
      </w:tr>
      <w:tr w:rsidR="00FB6BE5" w:rsidRPr="00FA22A4" w14:paraId="5D2F1FD0" w14:textId="77777777" w:rsidTr="00CF7F8A">
        <w:tc>
          <w:tcPr>
            <w:tcW w:w="15588" w:type="dxa"/>
            <w:gridSpan w:val="7"/>
            <w:shd w:val="clear" w:color="auto" w:fill="auto"/>
          </w:tcPr>
          <w:p w14:paraId="026C690A" w14:textId="77777777" w:rsidR="00FB6BE5" w:rsidRPr="00FB6BE5" w:rsidRDefault="00FB6BE5" w:rsidP="00FB6BE5">
            <w:pPr>
              <w:jc w:val="center"/>
              <w:rPr>
                <w:rFonts w:ascii="Arial Narrow" w:hAnsi="Arial Narrow" w:cs="Arial"/>
                <w:b/>
                <w:sz w:val="22"/>
                <w:szCs w:val="22"/>
              </w:rPr>
            </w:pPr>
            <w:r w:rsidRPr="00FB6BE5">
              <w:rPr>
                <w:rFonts w:ascii="Arial Narrow" w:hAnsi="Arial Narrow" w:cs="Arial"/>
                <w:b/>
                <w:sz w:val="22"/>
                <w:szCs w:val="22"/>
              </w:rPr>
              <w:t>Additional Comments / Progress Notes</w:t>
            </w:r>
          </w:p>
          <w:p w14:paraId="14064B86" w14:textId="77777777" w:rsidR="00383FB8" w:rsidRPr="000409F6" w:rsidRDefault="00383FB8" w:rsidP="00383FB8">
            <w:pPr>
              <w:rPr>
                <w:rFonts w:ascii="Arial Narrow" w:hAnsi="Arial Narrow" w:cs="Arial"/>
                <w:color w:val="FF0000"/>
                <w:sz w:val="22"/>
                <w:szCs w:val="22"/>
              </w:rPr>
            </w:pPr>
            <w:r w:rsidRPr="000409F6">
              <w:rPr>
                <w:rFonts w:ascii="Arial Narrow" w:hAnsi="Arial Narrow" w:cs="Arial"/>
                <w:color w:val="FF0000"/>
                <w:sz w:val="22"/>
                <w:szCs w:val="22"/>
              </w:rPr>
              <w:t xml:space="preserve">Update 23.10.2023: </w:t>
            </w:r>
          </w:p>
          <w:p w14:paraId="508C1192"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Risk scores reported by Service Groups:</w:t>
            </w:r>
          </w:p>
          <w:p w14:paraId="288B003B"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Morriston SG - 20</w:t>
            </w:r>
          </w:p>
          <w:p w14:paraId="7794AA60"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NPT/SH Section 25B areas - 9</w:t>
            </w:r>
          </w:p>
          <w:p w14:paraId="1D592801"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NPT/SH Section 25A areas - 12</w:t>
            </w:r>
          </w:p>
          <w:p w14:paraId="00605D0C" w14:textId="77777777" w:rsidR="00383FB8" w:rsidRPr="004A30AD" w:rsidRDefault="00383FB8" w:rsidP="00383FB8">
            <w:pPr>
              <w:rPr>
                <w:rFonts w:ascii="Arial Narrow" w:hAnsi="Arial Narrow" w:cs="Arial"/>
                <w:color w:val="FF0000"/>
                <w:sz w:val="22"/>
                <w:szCs w:val="22"/>
              </w:rPr>
            </w:pPr>
            <w:r w:rsidRPr="008B50FE">
              <w:rPr>
                <w:rFonts w:ascii="Arial Narrow" w:hAnsi="Arial Narrow" w:cs="Arial"/>
                <w:color w:val="FF0000"/>
                <w:sz w:val="22"/>
                <w:szCs w:val="22"/>
              </w:rPr>
              <w:t>Paediatrics:</w:t>
            </w:r>
            <w:r>
              <w:rPr>
                <w:rFonts w:ascii="Arial Narrow" w:hAnsi="Arial Narrow" w:cs="Arial"/>
                <w:sz w:val="22"/>
                <w:szCs w:val="22"/>
              </w:rPr>
              <w:t xml:space="preserve"> </w:t>
            </w:r>
            <w:r w:rsidRPr="004A30AD">
              <w:rPr>
                <w:rFonts w:ascii="Arial Narrow" w:hAnsi="Arial Narrow" w:cs="Arial"/>
                <w:color w:val="FF0000"/>
                <w:sz w:val="22"/>
                <w:szCs w:val="22"/>
              </w:rPr>
              <w:t>In-patient wards - 12; Neonates and Community Team - 20</w:t>
            </w:r>
          </w:p>
          <w:p w14:paraId="0BDE4F0F"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Maternity Service - 25</w:t>
            </w:r>
          </w:p>
          <w:p w14:paraId="6A8BA0AE"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District Nursing and Health Visiting - 20</w:t>
            </w:r>
          </w:p>
          <w:p w14:paraId="09A01E34"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Corporate risk discussed and remains at 20</w:t>
            </w:r>
          </w:p>
          <w:p w14:paraId="5EB363C4" w14:textId="77777777" w:rsidR="00383FB8" w:rsidRPr="001D6582" w:rsidRDefault="00383FB8" w:rsidP="00383FB8">
            <w:pPr>
              <w:rPr>
                <w:rFonts w:ascii="Arial Narrow" w:hAnsi="Arial Narrow" w:cs="Arial"/>
                <w:color w:val="FF0000"/>
                <w:sz w:val="22"/>
                <w:szCs w:val="22"/>
              </w:rPr>
            </w:pPr>
            <w:r w:rsidRPr="001D6582">
              <w:rPr>
                <w:rFonts w:ascii="Arial Narrow" w:hAnsi="Arial Narrow" w:cs="Arial"/>
                <w:color w:val="FF0000"/>
                <w:sz w:val="22"/>
                <w:szCs w:val="22"/>
              </w:rPr>
              <w:t xml:space="preserve">Next </w:t>
            </w:r>
            <w:r>
              <w:rPr>
                <w:rFonts w:ascii="Arial Narrow" w:hAnsi="Arial Narrow" w:cs="Arial"/>
                <w:color w:val="FF0000"/>
                <w:sz w:val="22"/>
                <w:szCs w:val="22"/>
              </w:rPr>
              <w:t xml:space="preserve">bi-monthly </w:t>
            </w:r>
            <w:r w:rsidRPr="001D6582">
              <w:rPr>
                <w:rFonts w:ascii="Arial Narrow" w:hAnsi="Arial Narrow" w:cs="Arial"/>
                <w:color w:val="FF0000"/>
                <w:sz w:val="22"/>
                <w:szCs w:val="22"/>
              </w:rPr>
              <w:t xml:space="preserve">NMAISG </w:t>
            </w:r>
            <w:r>
              <w:rPr>
                <w:rFonts w:ascii="Arial Narrow" w:hAnsi="Arial Narrow" w:cs="Arial"/>
                <w:color w:val="FF0000"/>
                <w:sz w:val="22"/>
                <w:szCs w:val="22"/>
              </w:rPr>
              <w:t>(on 21</w:t>
            </w:r>
            <w:r w:rsidRPr="003F08D1">
              <w:rPr>
                <w:rFonts w:ascii="Arial Narrow" w:hAnsi="Arial Narrow" w:cs="Arial"/>
                <w:color w:val="FF0000"/>
                <w:sz w:val="22"/>
                <w:szCs w:val="22"/>
                <w:vertAlign w:val="superscript"/>
              </w:rPr>
              <w:t>st</w:t>
            </w:r>
            <w:r>
              <w:rPr>
                <w:rFonts w:ascii="Arial Narrow" w:hAnsi="Arial Narrow" w:cs="Arial"/>
                <w:color w:val="FF0000"/>
                <w:sz w:val="22"/>
                <w:szCs w:val="22"/>
              </w:rPr>
              <w:t xml:space="preserve"> November 2023) </w:t>
            </w:r>
            <w:r w:rsidRPr="001D6582">
              <w:rPr>
                <w:rFonts w:ascii="Arial Narrow" w:hAnsi="Arial Narrow" w:cs="Arial"/>
                <w:color w:val="FF0000"/>
                <w:sz w:val="22"/>
                <w:szCs w:val="22"/>
              </w:rPr>
              <w:t xml:space="preserve">will further discuss reported risks and </w:t>
            </w:r>
            <w:r>
              <w:rPr>
                <w:rFonts w:ascii="Arial Narrow" w:hAnsi="Arial Narrow" w:cs="Arial"/>
                <w:color w:val="FF0000"/>
                <w:sz w:val="22"/>
                <w:szCs w:val="22"/>
              </w:rPr>
              <w:t>will look to separate risk into areas, for example: Section 25B wards only in MHSG</w:t>
            </w:r>
            <w:r w:rsidRPr="001D6582">
              <w:rPr>
                <w:rFonts w:ascii="Arial Narrow" w:hAnsi="Arial Narrow" w:cs="Arial"/>
                <w:color w:val="FF0000"/>
                <w:sz w:val="22"/>
                <w:szCs w:val="22"/>
              </w:rPr>
              <w:t>.</w:t>
            </w:r>
          </w:p>
          <w:p w14:paraId="23073CDB"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 xml:space="preserve">Surgical re-design planned within MH SG, phased implementation starting </w:t>
            </w:r>
            <w:r w:rsidRPr="001D6582">
              <w:rPr>
                <w:rFonts w:ascii="Arial Narrow" w:hAnsi="Arial Narrow" w:cs="Arial"/>
                <w:color w:val="FF0000"/>
                <w:sz w:val="22"/>
                <w:szCs w:val="22"/>
              </w:rPr>
              <w:t xml:space="preserve">w/c </w:t>
            </w:r>
            <w:r w:rsidRPr="009552F3">
              <w:rPr>
                <w:rFonts w:ascii="Arial Narrow" w:hAnsi="Arial Narrow" w:cs="Arial"/>
                <w:sz w:val="22"/>
                <w:szCs w:val="22"/>
              </w:rPr>
              <w:t>5</w:t>
            </w:r>
            <w:r w:rsidRPr="009552F3">
              <w:rPr>
                <w:rFonts w:ascii="Arial Narrow" w:hAnsi="Arial Narrow" w:cs="Arial"/>
                <w:sz w:val="22"/>
                <w:szCs w:val="22"/>
                <w:vertAlign w:val="superscript"/>
              </w:rPr>
              <w:t>th</w:t>
            </w:r>
            <w:r w:rsidRPr="009552F3">
              <w:rPr>
                <w:rFonts w:ascii="Arial Narrow" w:hAnsi="Arial Narrow" w:cs="Arial"/>
                <w:sz w:val="22"/>
                <w:szCs w:val="22"/>
              </w:rPr>
              <w:t xml:space="preserve"> November 2023.</w:t>
            </w:r>
          </w:p>
          <w:p w14:paraId="67B6718D" w14:textId="77777777" w:rsidR="00FB6BE5" w:rsidRPr="000F0750" w:rsidRDefault="00383FB8" w:rsidP="00383FB8">
            <w:pPr>
              <w:rPr>
                <w:rFonts w:ascii="Arial Narrow" w:hAnsi="Arial Narrow" w:cs="Arial"/>
                <w:color w:val="FF0000"/>
                <w:sz w:val="22"/>
                <w:szCs w:val="22"/>
              </w:rPr>
            </w:pPr>
            <w:r w:rsidRPr="009552F3">
              <w:rPr>
                <w:rFonts w:ascii="Arial Narrow" w:hAnsi="Arial Narrow" w:cs="Arial"/>
                <w:sz w:val="22"/>
                <w:szCs w:val="22"/>
              </w:rPr>
              <w:t xml:space="preserve">Successful recruitment of International nurses (for adults, paediatric and neonatal areas) and student streamlining </w:t>
            </w:r>
            <w:r w:rsidRPr="001D6582">
              <w:rPr>
                <w:rFonts w:ascii="Arial Narrow" w:hAnsi="Arial Narrow" w:cs="Arial"/>
                <w:color w:val="FF0000"/>
                <w:sz w:val="22"/>
                <w:szCs w:val="22"/>
              </w:rPr>
              <w:t xml:space="preserve">has resulted in </w:t>
            </w:r>
            <w:r w:rsidRPr="009552F3">
              <w:rPr>
                <w:rFonts w:ascii="Arial Narrow" w:hAnsi="Arial Narrow" w:cs="Arial"/>
                <w:sz w:val="22"/>
                <w:szCs w:val="22"/>
              </w:rPr>
              <w:t>decreased vacancies</w:t>
            </w:r>
            <w:r w:rsidRPr="001D6582">
              <w:rPr>
                <w:rFonts w:ascii="Arial Narrow" w:hAnsi="Arial Narrow" w:cs="Arial"/>
                <w:color w:val="FF0000"/>
                <w:sz w:val="22"/>
                <w:szCs w:val="22"/>
              </w:rPr>
              <w:t xml:space="preserve">, reported vacancies above are higher than currently due to </w:t>
            </w:r>
            <w:r>
              <w:rPr>
                <w:rFonts w:ascii="Arial Narrow" w:hAnsi="Arial Narrow" w:cs="Arial"/>
                <w:color w:val="FF0000"/>
                <w:sz w:val="22"/>
                <w:szCs w:val="22"/>
              </w:rPr>
              <w:t>time taken to on-board and update</w:t>
            </w:r>
            <w:r w:rsidRPr="001D6582">
              <w:rPr>
                <w:rFonts w:ascii="Arial Narrow" w:hAnsi="Arial Narrow" w:cs="Arial"/>
                <w:color w:val="FF0000"/>
                <w:sz w:val="22"/>
                <w:szCs w:val="22"/>
              </w:rPr>
              <w:t xml:space="preserve"> ESR reporting.</w:t>
            </w:r>
            <w:r>
              <w:rPr>
                <w:rFonts w:ascii="Arial Narrow" w:hAnsi="Arial Narrow" w:cs="Arial"/>
                <w:sz w:val="22"/>
                <w:szCs w:val="22"/>
              </w:rPr>
              <w:t xml:space="preserve"> A</w:t>
            </w:r>
            <w:r w:rsidRPr="009552F3">
              <w:rPr>
                <w:rFonts w:ascii="Arial Narrow" w:hAnsi="Arial Narrow" w:cs="Arial"/>
                <w:sz w:val="22"/>
                <w:szCs w:val="22"/>
              </w:rPr>
              <w:t xml:space="preserve">ware of the impact of new staff to clinical areas </w:t>
            </w:r>
            <w:r w:rsidRPr="001D6582">
              <w:rPr>
                <w:rFonts w:ascii="Arial Narrow" w:hAnsi="Arial Narrow" w:cs="Arial"/>
                <w:color w:val="FF0000"/>
                <w:sz w:val="22"/>
                <w:szCs w:val="22"/>
              </w:rPr>
              <w:t>and need for ongoing monitoring of skill mix.</w:t>
            </w:r>
          </w:p>
        </w:tc>
      </w:tr>
    </w:tbl>
    <w:p w14:paraId="73E4567C" w14:textId="77777777" w:rsidR="00A32F5E" w:rsidRDefault="00A32F5E" w:rsidP="00A32F5E">
      <w:pPr>
        <w:widowControl/>
        <w:rPr>
          <w:rFonts w:ascii="Arial Narrow" w:hAnsi="Arial Narrow" w:cs="Arial"/>
          <w:b/>
          <w:bCs/>
        </w:rPr>
      </w:pPr>
    </w:p>
    <w:p w14:paraId="19D6D0C7" w14:textId="77777777" w:rsidR="002C31DB" w:rsidRDefault="002C31DB" w:rsidP="00A32F5E">
      <w:pPr>
        <w:widowControl/>
        <w:spacing w:after="160" w:line="259" w:lineRule="auto"/>
        <w:rPr>
          <w:rFonts w:ascii="Arial Narrow" w:hAnsi="Arial Narrow" w:cs="Arial"/>
          <w:b/>
          <w:bCs/>
        </w:rPr>
        <w:sectPr w:rsidR="002C31DB"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547"/>
        <w:gridCol w:w="4111"/>
        <w:gridCol w:w="2976"/>
        <w:gridCol w:w="2694"/>
        <w:gridCol w:w="602"/>
        <w:gridCol w:w="957"/>
        <w:gridCol w:w="1420"/>
      </w:tblGrid>
      <w:tr w:rsidR="00A32F5E" w:rsidRPr="00F15A64" w14:paraId="4C2DC0A8" w14:textId="77777777" w:rsidTr="003B32A9">
        <w:tc>
          <w:tcPr>
            <w:tcW w:w="9634" w:type="dxa"/>
            <w:gridSpan w:val="3"/>
          </w:tcPr>
          <w:p w14:paraId="67EE4E1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2788</w:t>
            </w:r>
          </w:p>
          <w:p w14:paraId="3C36A9E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7.1 Workforce</w:t>
            </w:r>
          </w:p>
        </w:tc>
        <w:tc>
          <w:tcPr>
            <w:tcW w:w="3296" w:type="dxa"/>
            <w:gridSpan w:val="2"/>
            <w:shd w:val="clear" w:color="auto" w:fill="FF0000"/>
          </w:tcPr>
          <w:p w14:paraId="18213C8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81</w:t>
            </w:r>
          </w:p>
          <w:p w14:paraId="4E1B6ADF" w14:textId="77777777" w:rsidR="00A32F5E" w:rsidRPr="00F15A64" w:rsidRDefault="00A32F5E" w:rsidP="002D7067">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2D7067" w:rsidRPr="002D7067">
              <w:rPr>
                <w:rFonts w:ascii="Arial Narrow" w:hAnsi="Arial Narrow" w:cs="Arial"/>
                <w:b/>
                <w:bCs/>
                <w:color w:val="FF0000"/>
                <w:sz w:val="22"/>
                <w:szCs w:val="22"/>
                <w:highlight w:val="yellow"/>
              </w:rPr>
              <w:t>31/12/2023</w:t>
            </w:r>
          </w:p>
        </w:tc>
        <w:tc>
          <w:tcPr>
            <w:tcW w:w="2377" w:type="dxa"/>
            <w:gridSpan w:val="2"/>
            <w:shd w:val="clear" w:color="auto" w:fill="FF0000"/>
          </w:tcPr>
          <w:p w14:paraId="0CDFBB77"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E277E85" w14:textId="77777777" w:rsidR="00A32F5E" w:rsidRPr="00F15A64" w:rsidRDefault="00A32F5E" w:rsidP="00CF7F8A">
            <w:pPr>
              <w:jc w:val="center"/>
              <w:rPr>
                <w:rFonts w:ascii="Arial Narrow" w:hAnsi="Arial Narrow"/>
                <w:sz w:val="22"/>
                <w:szCs w:val="22"/>
              </w:rPr>
            </w:pPr>
            <w:r>
              <w:rPr>
                <w:rFonts w:ascii="Arial Narrow" w:hAnsi="Arial Narrow" w:cs="Arial"/>
                <w:b/>
                <w:bCs/>
                <w:sz w:val="22"/>
                <w:szCs w:val="22"/>
              </w:rPr>
              <w:t>5</w:t>
            </w:r>
            <w:r w:rsidRPr="00F15A64">
              <w:rPr>
                <w:rFonts w:ascii="Arial Narrow" w:hAnsi="Arial Narrow" w:cs="Arial"/>
                <w:b/>
                <w:bCs/>
                <w:sz w:val="22"/>
                <w:szCs w:val="22"/>
              </w:rPr>
              <w:t xml:space="preserve"> x 5 = </w:t>
            </w:r>
            <w:r>
              <w:rPr>
                <w:rFonts w:ascii="Arial Narrow" w:hAnsi="Arial Narrow" w:cs="Arial"/>
                <w:b/>
                <w:bCs/>
                <w:sz w:val="22"/>
                <w:szCs w:val="22"/>
              </w:rPr>
              <w:t>25</w:t>
            </w:r>
          </w:p>
        </w:tc>
      </w:tr>
      <w:tr w:rsidR="00A32F5E" w:rsidRPr="00F15A64" w14:paraId="1DDCFF0E" w14:textId="77777777" w:rsidTr="003B32A9">
        <w:tc>
          <w:tcPr>
            <w:tcW w:w="6658" w:type="dxa"/>
            <w:gridSpan w:val="2"/>
          </w:tcPr>
          <w:p w14:paraId="1244CF1E" w14:textId="77777777" w:rsidR="00A32F5E" w:rsidRPr="00E221F9" w:rsidRDefault="00A32F5E" w:rsidP="00CF7F8A">
            <w:pPr>
              <w:spacing w:line="276" w:lineRule="auto"/>
              <w:ind w:right="96"/>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976" w:type="dxa"/>
          </w:tcPr>
          <w:p w14:paraId="74CA5C74" w14:textId="77777777" w:rsidR="00A32F5E" w:rsidRPr="00E221F9" w:rsidRDefault="00A32F5E" w:rsidP="00CF7F8A">
            <w:pPr>
              <w:spacing w:line="276" w:lineRule="auto"/>
              <w:ind w:right="96"/>
              <w:jc w:val="both"/>
              <w:rPr>
                <w:rFonts w:ascii="Arial Narrow" w:hAnsi="Arial Narrow" w:cs="Arial"/>
                <w:b/>
                <w:sz w:val="22"/>
                <w:szCs w:val="22"/>
              </w:rPr>
            </w:pPr>
            <w:r w:rsidRPr="00E221F9">
              <w:rPr>
                <w:rFonts w:ascii="Arial Narrow" w:hAnsi="Arial Narrow" w:cs="Arial"/>
                <w:b/>
                <w:sz w:val="22"/>
                <w:szCs w:val="22"/>
              </w:rPr>
              <w:t>BAF Ref: 3.6</w:t>
            </w:r>
          </w:p>
        </w:tc>
        <w:tc>
          <w:tcPr>
            <w:tcW w:w="5673" w:type="dxa"/>
            <w:gridSpan w:val="4"/>
          </w:tcPr>
          <w:p w14:paraId="1249D4F1"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Gareth Howells, Executive Director of Nursing</w:t>
            </w:r>
          </w:p>
          <w:p w14:paraId="357ACC56" w14:textId="77777777" w:rsidR="00A32F5E" w:rsidRPr="00F15A64" w:rsidRDefault="00A32F5E" w:rsidP="00CF7F8A">
            <w:pPr>
              <w:rPr>
                <w:rFonts w:ascii="Arial Narrow" w:hAnsi="Arial Narrow" w:cs="Arial"/>
                <w:bCs/>
                <w:sz w:val="22"/>
                <w:szCs w:val="22"/>
                <w:lang w:val="en-US"/>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p w14:paraId="42FDCE37" w14:textId="2191365F"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For Information:</w:t>
            </w:r>
            <w:r w:rsidRPr="00F15A64">
              <w:rPr>
                <w:rFonts w:ascii="Arial Narrow" w:hAnsi="Arial Narrow" w:cs="Arial"/>
                <w:bCs/>
                <w:sz w:val="22"/>
                <w:szCs w:val="22"/>
                <w:lang w:val="en-US"/>
              </w:rPr>
              <w:t xml:space="preserve"> Workforce </w:t>
            </w:r>
            <w:r w:rsidR="00903AE8">
              <w:rPr>
                <w:rFonts w:ascii="Arial Narrow" w:hAnsi="Arial Narrow" w:cs="Arial"/>
                <w:bCs/>
                <w:sz w:val="22"/>
                <w:szCs w:val="22"/>
                <w:lang w:val="en-US"/>
              </w:rPr>
              <w:t>OD &amp; Digital</w:t>
            </w:r>
            <w:r w:rsidRPr="00F15A64">
              <w:rPr>
                <w:rFonts w:ascii="Arial Narrow" w:hAnsi="Arial Narrow" w:cs="Arial"/>
                <w:bCs/>
                <w:sz w:val="22"/>
                <w:szCs w:val="22"/>
                <w:lang w:val="en-US"/>
              </w:rPr>
              <w:t xml:space="preserve"> Committee</w:t>
            </w:r>
          </w:p>
        </w:tc>
      </w:tr>
      <w:tr w:rsidR="00A32F5E" w:rsidRPr="00F15A64" w14:paraId="2D237404" w14:textId="77777777" w:rsidTr="003B32A9">
        <w:trPr>
          <w:trHeight w:val="506"/>
        </w:trPr>
        <w:tc>
          <w:tcPr>
            <w:tcW w:w="9634" w:type="dxa"/>
            <w:gridSpan w:val="3"/>
            <w:vMerge w:val="restart"/>
          </w:tcPr>
          <w:p w14:paraId="42318537"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 xml:space="preserve">Critical staffing levels – Midwifery </w:t>
            </w:r>
          </w:p>
          <w:p w14:paraId="00D0739D" w14:textId="77777777" w:rsidR="00A32F5E" w:rsidRPr="00AF2CCF" w:rsidRDefault="00E066C9" w:rsidP="00CF7F8A">
            <w:pPr>
              <w:rPr>
                <w:rFonts w:ascii="Arial Narrow" w:hAnsi="Arial Narrow"/>
                <w:sz w:val="22"/>
                <w:szCs w:val="22"/>
              </w:rPr>
            </w:pPr>
            <w:r>
              <w:rPr>
                <w:rFonts w:ascii="Arial Narrow" w:hAnsi="Arial Narrow" w:cs="Arial"/>
                <w:color w:val="000000" w:themeColor="text1"/>
                <w:sz w:val="22"/>
                <w:szCs w:val="22"/>
              </w:rPr>
              <w:t>U</w:t>
            </w:r>
            <w:r w:rsidRPr="00E35B10">
              <w:rPr>
                <w:rFonts w:ascii="Arial Narrow" w:hAnsi="Arial Narrow" w:cs="Arial"/>
                <w:color w:val="000000" w:themeColor="text1"/>
                <w:sz w:val="22"/>
                <w:szCs w:val="22"/>
              </w:rPr>
              <w:t xml:space="preserve">nplanned absences resulting from </w:t>
            </w:r>
            <w:r w:rsidRPr="00E066C9">
              <w:rPr>
                <w:rFonts w:ascii="Arial Narrow" w:hAnsi="Arial Narrow" w:cs="Arial"/>
                <w:color w:val="FF0000"/>
                <w:sz w:val="22"/>
                <w:szCs w:val="22"/>
              </w:rPr>
              <w:t xml:space="preserve">long and short-term </w:t>
            </w:r>
            <w:r w:rsidRPr="00E35B10">
              <w:rPr>
                <w:rFonts w:ascii="Arial Narrow" w:hAnsi="Arial Narrow" w:cs="Arial"/>
                <w:color w:val="000000" w:themeColor="text1"/>
                <w:sz w:val="22"/>
                <w:szCs w:val="22"/>
              </w:rPr>
              <w:t>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5673" w:type="dxa"/>
            <w:gridSpan w:val="4"/>
          </w:tcPr>
          <w:p w14:paraId="57EFFF56"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3A61CE">
              <w:rPr>
                <w:rFonts w:ascii="Arial Narrow" w:hAnsi="Arial Narrow" w:cs="Arial"/>
                <w:bCs/>
                <w:sz w:val="22"/>
                <w:szCs w:val="22"/>
              </w:rPr>
              <w:t>October 2023</w:t>
            </w:r>
          </w:p>
        </w:tc>
      </w:tr>
      <w:tr w:rsidR="00A32F5E" w:rsidRPr="00F15A64" w14:paraId="16B9EA05" w14:textId="77777777" w:rsidTr="003B32A9">
        <w:trPr>
          <w:trHeight w:val="505"/>
        </w:trPr>
        <w:tc>
          <w:tcPr>
            <w:tcW w:w="9634" w:type="dxa"/>
            <w:gridSpan w:val="3"/>
            <w:vMerge/>
          </w:tcPr>
          <w:p w14:paraId="4426805D" w14:textId="77777777" w:rsidR="00A32F5E" w:rsidRPr="00F15A64" w:rsidRDefault="00A32F5E" w:rsidP="00CF7F8A">
            <w:pPr>
              <w:rPr>
                <w:rFonts w:ascii="Arial Narrow" w:hAnsi="Arial Narrow" w:cs="Arial"/>
                <w:b/>
                <w:sz w:val="22"/>
                <w:szCs w:val="22"/>
              </w:rPr>
            </w:pPr>
          </w:p>
        </w:tc>
        <w:tc>
          <w:tcPr>
            <w:tcW w:w="5673" w:type="dxa"/>
            <w:gridSpan w:val="4"/>
            <w:vMerge w:val="restart"/>
          </w:tcPr>
          <w:p w14:paraId="1417517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D9E2337" w14:textId="77777777" w:rsidR="00A32F5E" w:rsidRPr="00AF2CCF" w:rsidRDefault="00E066C9" w:rsidP="00CF7F8A">
            <w:pPr>
              <w:jc w:val="both"/>
              <w:rPr>
                <w:rFonts w:ascii="Arial Narrow" w:hAnsi="Arial Narrow" w:cs="Arial"/>
                <w:b/>
                <w:bCs/>
                <w:sz w:val="22"/>
                <w:szCs w:val="22"/>
              </w:rPr>
            </w:pPr>
            <w:r w:rsidRPr="00E066C9">
              <w:rPr>
                <w:rFonts w:ascii="Arial Narrow" w:hAnsi="Arial Narrow" w:cs="Arial"/>
                <w:bCs/>
                <w:color w:val="FF0000"/>
                <w:sz w:val="22"/>
                <w:szCs w:val="22"/>
              </w:rPr>
              <w:t xml:space="preserve">The vacancy position has improved for registered staff – however, the current score will remain while the impact of staffing is reviewed. </w:t>
            </w:r>
            <w:r w:rsidRPr="00E35B10">
              <w:rPr>
                <w:rFonts w:ascii="Arial Narrow" w:hAnsi="Arial Narrow" w:cs="Arial"/>
                <w:bCs/>
                <w:color w:val="000000" w:themeColor="text1"/>
                <w:sz w:val="22"/>
                <w:szCs w:val="22"/>
              </w:rPr>
              <w:t xml:space="preserve">Some aspects of service provision </w:t>
            </w:r>
            <w:r>
              <w:rPr>
                <w:rFonts w:ascii="Arial Narrow" w:hAnsi="Arial Narrow" w:cs="Arial"/>
                <w:bCs/>
                <w:color w:val="000000" w:themeColor="text1"/>
                <w:sz w:val="22"/>
                <w:szCs w:val="22"/>
              </w:rPr>
              <w:t xml:space="preserve">continue to </w:t>
            </w:r>
            <w:proofErr w:type="gramStart"/>
            <w:r w:rsidRPr="00E35B10">
              <w:rPr>
                <w:rFonts w:ascii="Arial Narrow" w:hAnsi="Arial Narrow" w:cs="Arial"/>
                <w:bCs/>
                <w:color w:val="000000" w:themeColor="text1"/>
                <w:sz w:val="22"/>
                <w:szCs w:val="22"/>
              </w:rPr>
              <w:t>suspended</w:t>
            </w:r>
            <w:proofErr w:type="gramEnd"/>
            <w:r w:rsidRPr="00E35B10">
              <w:rPr>
                <w:rFonts w:ascii="Arial Narrow" w:hAnsi="Arial Narrow" w:cs="Arial"/>
                <w:bCs/>
                <w:color w:val="000000" w:themeColor="text1"/>
                <w:sz w:val="22"/>
                <w:szCs w:val="22"/>
              </w:rPr>
              <w:t xml:space="preserve"> in order to ensure resource is best directed to support safe provision. </w:t>
            </w:r>
            <w:r w:rsidRPr="00E066C9">
              <w:rPr>
                <w:rFonts w:ascii="Arial Narrow" w:hAnsi="Arial Narrow" w:cs="Arial"/>
                <w:bCs/>
                <w:color w:val="FF0000"/>
                <w:sz w:val="22"/>
                <w:szCs w:val="22"/>
              </w:rPr>
              <w:t>This is also subject to review</w:t>
            </w:r>
            <w:r>
              <w:rPr>
                <w:rFonts w:ascii="Arial Narrow" w:hAnsi="Arial Narrow" w:cs="Arial"/>
                <w:bCs/>
                <w:color w:val="FF0000"/>
                <w:sz w:val="22"/>
                <w:szCs w:val="22"/>
              </w:rPr>
              <w:t>.</w:t>
            </w:r>
          </w:p>
        </w:tc>
      </w:tr>
      <w:tr w:rsidR="00A32F5E" w:rsidRPr="00F15A64" w14:paraId="66BB7F83" w14:textId="77777777" w:rsidTr="003B32A9">
        <w:trPr>
          <w:trHeight w:val="1504"/>
        </w:trPr>
        <w:tc>
          <w:tcPr>
            <w:tcW w:w="2547" w:type="dxa"/>
          </w:tcPr>
          <w:p w14:paraId="7553910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1EF201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DAE0F4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498E0917" w14:textId="77777777" w:rsidR="00A32F5E" w:rsidRPr="00676C38" w:rsidRDefault="00A32F5E" w:rsidP="00CF7F8A">
            <w:pPr>
              <w:pStyle w:val="Default"/>
              <w:jc w:val="center"/>
              <w:rPr>
                <w:rFonts w:ascii="Arial Narrow" w:hAnsi="Arial Narrow" w:cs="Arial"/>
                <w:color w:val="auto"/>
                <w:sz w:val="22"/>
                <w:szCs w:val="22"/>
              </w:rPr>
            </w:pPr>
            <w:r w:rsidRPr="00676C38">
              <w:rPr>
                <w:rFonts w:ascii="Arial Narrow" w:hAnsi="Arial Narrow" w:cs="Arial"/>
                <w:color w:val="auto"/>
                <w:sz w:val="22"/>
                <w:szCs w:val="22"/>
              </w:rPr>
              <w:t>Current: 5 x 5 = 25</w:t>
            </w:r>
          </w:p>
          <w:p w14:paraId="68FF849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4 = 16</w:t>
            </w:r>
          </w:p>
        </w:tc>
        <w:tc>
          <w:tcPr>
            <w:tcW w:w="7087" w:type="dxa"/>
            <w:gridSpan w:val="2"/>
            <w:vMerge w:val="restart"/>
          </w:tcPr>
          <w:p w14:paraId="2D8F1290" w14:textId="77777777" w:rsidR="00A32F5E" w:rsidRPr="00F15A64" w:rsidRDefault="003A61CE" w:rsidP="00CF7F8A">
            <w:pPr>
              <w:rPr>
                <w:rFonts w:ascii="Arial Narrow" w:hAnsi="Arial Narrow"/>
                <w:sz w:val="22"/>
                <w:szCs w:val="22"/>
              </w:rPr>
            </w:pPr>
            <w:r>
              <w:rPr>
                <w:rFonts w:ascii="Arial Narrow" w:hAnsi="Arial Narrow"/>
                <w:noProof/>
              </w:rPr>
              <w:drawing>
                <wp:inline distT="0" distB="0" distL="0" distR="0" wp14:anchorId="555EA165" wp14:editId="2A62800D">
                  <wp:extent cx="4257415" cy="19431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65206" cy="1946656"/>
                          </a:xfrm>
                          <a:prstGeom prst="rect">
                            <a:avLst/>
                          </a:prstGeom>
                          <a:noFill/>
                        </pic:spPr>
                      </pic:pic>
                    </a:graphicData>
                  </a:graphic>
                </wp:inline>
              </w:drawing>
            </w:r>
          </w:p>
        </w:tc>
        <w:tc>
          <w:tcPr>
            <w:tcW w:w="5673" w:type="dxa"/>
            <w:gridSpan w:val="4"/>
            <w:vMerge/>
          </w:tcPr>
          <w:p w14:paraId="64C7F980" w14:textId="77777777" w:rsidR="00A32F5E" w:rsidRPr="00F15A64" w:rsidRDefault="00A32F5E" w:rsidP="00CF7F8A">
            <w:pPr>
              <w:jc w:val="both"/>
              <w:rPr>
                <w:rFonts w:ascii="Arial Narrow" w:hAnsi="Arial Narrow"/>
                <w:sz w:val="22"/>
                <w:szCs w:val="22"/>
              </w:rPr>
            </w:pPr>
          </w:p>
        </w:tc>
      </w:tr>
      <w:tr w:rsidR="00A32F5E" w:rsidRPr="00F15A64" w14:paraId="6D85BA38" w14:textId="77777777" w:rsidTr="003B32A9">
        <w:tc>
          <w:tcPr>
            <w:tcW w:w="2547" w:type="dxa"/>
          </w:tcPr>
          <w:p w14:paraId="4217A08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F76300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7087" w:type="dxa"/>
            <w:gridSpan w:val="2"/>
            <w:vMerge/>
          </w:tcPr>
          <w:p w14:paraId="141CBC2F" w14:textId="77777777" w:rsidR="00A32F5E" w:rsidRPr="00F15A64" w:rsidRDefault="00A32F5E" w:rsidP="00CF7F8A">
            <w:pPr>
              <w:rPr>
                <w:rFonts w:ascii="Arial Narrow" w:hAnsi="Arial Narrow"/>
                <w:sz w:val="22"/>
                <w:szCs w:val="22"/>
              </w:rPr>
            </w:pPr>
          </w:p>
        </w:tc>
        <w:tc>
          <w:tcPr>
            <w:tcW w:w="5673" w:type="dxa"/>
            <w:gridSpan w:val="4"/>
            <w:vMerge w:val="restart"/>
          </w:tcPr>
          <w:p w14:paraId="2D6C096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4B276D6" w14:textId="77777777" w:rsidR="00A32F5E" w:rsidRPr="00AF2CCF" w:rsidRDefault="00A32F5E" w:rsidP="00CF7F8A">
            <w:pPr>
              <w:rPr>
                <w:rFonts w:ascii="Arial Narrow" w:hAnsi="Arial Narrow"/>
                <w:sz w:val="22"/>
                <w:szCs w:val="22"/>
              </w:rPr>
            </w:pPr>
            <w:r w:rsidRPr="00E35B10">
              <w:rPr>
                <w:rFonts w:ascii="Arial Narrow" w:hAnsi="Arial Narrow" w:cs="Arial"/>
                <w:bCs/>
                <w:color w:val="000000" w:themeColor="text1"/>
                <w:sz w:val="22"/>
                <w:szCs w:val="22"/>
              </w:rPr>
              <w:t>It is intended that through actions currently identified to address vacancies we can reinstate services fully and reduce the likelihood of the need to suspend elements further.</w:t>
            </w:r>
          </w:p>
        </w:tc>
      </w:tr>
      <w:tr w:rsidR="00A32F5E" w:rsidRPr="00F15A64" w14:paraId="63EFBC67" w14:textId="77777777" w:rsidTr="003B32A9">
        <w:trPr>
          <w:trHeight w:val="883"/>
        </w:trPr>
        <w:tc>
          <w:tcPr>
            <w:tcW w:w="2547" w:type="dxa"/>
          </w:tcPr>
          <w:p w14:paraId="3E45E550"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1A7B085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12/10/2021</w:t>
            </w:r>
          </w:p>
        </w:tc>
        <w:tc>
          <w:tcPr>
            <w:tcW w:w="7087" w:type="dxa"/>
            <w:gridSpan w:val="2"/>
            <w:vMerge/>
          </w:tcPr>
          <w:p w14:paraId="7CFC39CF" w14:textId="77777777" w:rsidR="00A32F5E" w:rsidRPr="00F15A64" w:rsidRDefault="00A32F5E" w:rsidP="00CF7F8A">
            <w:pPr>
              <w:rPr>
                <w:rFonts w:ascii="Arial Narrow" w:hAnsi="Arial Narrow"/>
                <w:sz w:val="22"/>
                <w:szCs w:val="22"/>
              </w:rPr>
            </w:pPr>
          </w:p>
        </w:tc>
        <w:tc>
          <w:tcPr>
            <w:tcW w:w="5673" w:type="dxa"/>
            <w:gridSpan w:val="4"/>
            <w:vMerge/>
          </w:tcPr>
          <w:p w14:paraId="7342C796" w14:textId="77777777" w:rsidR="00A32F5E" w:rsidRPr="00F15A64" w:rsidRDefault="00A32F5E" w:rsidP="00CF7F8A">
            <w:pPr>
              <w:rPr>
                <w:rFonts w:ascii="Arial Narrow" w:hAnsi="Arial Narrow"/>
                <w:sz w:val="22"/>
                <w:szCs w:val="22"/>
              </w:rPr>
            </w:pPr>
          </w:p>
        </w:tc>
      </w:tr>
      <w:tr w:rsidR="00A32F5E" w:rsidRPr="00F15A64" w14:paraId="3B54B8FA" w14:textId="77777777" w:rsidTr="003B32A9">
        <w:tc>
          <w:tcPr>
            <w:tcW w:w="9634" w:type="dxa"/>
            <w:gridSpan w:val="3"/>
          </w:tcPr>
          <w:p w14:paraId="7F1B9F7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5673" w:type="dxa"/>
            <w:gridSpan w:val="4"/>
          </w:tcPr>
          <w:p w14:paraId="61C0C50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B0507" w:rsidRPr="00F15A64" w14:paraId="57D337F7" w14:textId="77777777" w:rsidTr="003B32A9">
        <w:tc>
          <w:tcPr>
            <w:tcW w:w="9634" w:type="dxa"/>
            <w:gridSpan w:val="3"/>
            <w:vMerge w:val="restart"/>
          </w:tcPr>
          <w:p w14:paraId="3C491135" w14:textId="77777777" w:rsidR="009B0507" w:rsidRPr="00E35B10" w:rsidRDefault="009B0507" w:rsidP="00E066C9">
            <w:pPr>
              <w:numPr>
                <w:ilvl w:val="0"/>
                <w:numId w:val="19"/>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All midwives are working at the hours they require up to full time.</w:t>
            </w:r>
          </w:p>
          <w:p w14:paraId="5A25F58B" w14:textId="77777777" w:rsidR="009B0507" w:rsidRPr="00E35B10" w:rsidRDefault="009B0507" w:rsidP="00E066C9">
            <w:pPr>
              <w:numPr>
                <w:ilvl w:val="0"/>
                <w:numId w:val="19"/>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Specialist midwives and management redeployed to support clinical care as required</w:t>
            </w:r>
          </w:p>
          <w:p w14:paraId="7D49C6C9" w14:textId="77777777" w:rsidR="009B0507" w:rsidRPr="00E35B10" w:rsidRDefault="009B0507" w:rsidP="00E066C9">
            <w:pPr>
              <w:numPr>
                <w:ilvl w:val="0"/>
                <w:numId w:val="19"/>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Birth rate plus Intrapartum acuity tool completed 4 hourly to guide safe service provision and escalation;</w:t>
            </w:r>
          </w:p>
          <w:p w14:paraId="125BFF70" w14:textId="77777777" w:rsidR="009B0507" w:rsidRPr="00E066C9" w:rsidRDefault="009B0507" w:rsidP="00E066C9">
            <w:pPr>
              <w:numPr>
                <w:ilvl w:val="0"/>
                <w:numId w:val="19"/>
              </w:numPr>
              <w:ind w:left="306" w:hanging="284"/>
              <w:contextualSpacing/>
              <w:rPr>
                <w:rFonts w:ascii="Arial Narrow" w:hAnsi="Arial Narrow" w:cs="Arial"/>
                <w:color w:val="FF0000"/>
                <w:sz w:val="22"/>
                <w:szCs w:val="22"/>
              </w:rPr>
            </w:pPr>
            <w:r w:rsidRPr="00E35B10">
              <w:rPr>
                <w:rFonts w:ascii="Arial Narrow" w:hAnsi="Arial Narrow" w:cs="Arial"/>
                <w:color w:val="000000" w:themeColor="text1"/>
                <w:sz w:val="22"/>
                <w:szCs w:val="22"/>
              </w:rPr>
              <w:t xml:space="preserve">Escalation meeting </w:t>
            </w:r>
            <w:r w:rsidRPr="00E066C9">
              <w:rPr>
                <w:rFonts w:ascii="Arial Narrow" w:hAnsi="Arial Narrow" w:cs="Arial"/>
                <w:color w:val="FF0000"/>
                <w:sz w:val="22"/>
                <w:szCs w:val="22"/>
              </w:rPr>
              <w:t xml:space="preserve">held daily during the week </w:t>
            </w:r>
            <w:r w:rsidRPr="00E95682">
              <w:rPr>
                <w:rFonts w:ascii="Arial Narrow" w:hAnsi="Arial Narrow" w:cs="Arial"/>
                <w:sz w:val="22"/>
                <w:szCs w:val="22"/>
              </w:rPr>
              <w:t xml:space="preserve">to review rotas and reallocate staff as required </w:t>
            </w:r>
            <w:r>
              <w:rPr>
                <w:rFonts w:ascii="Arial Narrow" w:hAnsi="Arial Narrow" w:cs="Arial"/>
                <w:sz w:val="22"/>
                <w:szCs w:val="22"/>
              </w:rPr>
              <w:t xml:space="preserve">chaired by </w:t>
            </w:r>
            <w:r w:rsidRPr="00E066C9">
              <w:rPr>
                <w:rFonts w:ascii="Arial Narrow" w:hAnsi="Arial Narrow" w:cs="Arial"/>
                <w:color w:val="FF0000"/>
                <w:sz w:val="22"/>
                <w:szCs w:val="22"/>
              </w:rPr>
              <w:t xml:space="preserve">Head of Midwifery </w:t>
            </w:r>
          </w:p>
          <w:p w14:paraId="6E632D3F" w14:textId="77777777" w:rsidR="009B0507" w:rsidRDefault="009B0507" w:rsidP="00E066C9">
            <w:pPr>
              <w:numPr>
                <w:ilvl w:val="0"/>
                <w:numId w:val="19"/>
              </w:numPr>
              <w:ind w:left="306" w:hanging="284"/>
              <w:contextualSpacing/>
              <w:rPr>
                <w:rFonts w:ascii="Arial Narrow" w:hAnsi="Arial Narrow"/>
                <w:sz w:val="22"/>
                <w:szCs w:val="22"/>
              </w:rPr>
            </w:pPr>
            <w:r w:rsidRPr="00E95682">
              <w:rPr>
                <w:rFonts w:ascii="Arial Narrow" w:hAnsi="Arial Narrow"/>
                <w:sz w:val="22"/>
                <w:szCs w:val="22"/>
              </w:rPr>
              <w:t>Morning safety huddle for community midwifery teams</w:t>
            </w:r>
          </w:p>
          <w:p w14:paraId="6DCBC79D" w14:textId="77777777" w:rsidR="009B0507" w:rsidRPr="00E066C9" w:rsidRDefault="009B0507" w:rsidP="00E066C9">
            <w:pPr>
              <w:numPr>
                <w:ilvl w:val="0"/>
                <w:numId w:val="19"/>
              </w:numPr>
              <w:ind w:left="306" w:hanging="284"/>
              <w:contextualSpacing/>
              <w:rPr>
                <w:rFonts w:ascii="Arial Narrow" w:hAnsi="Arial Narrow"/>
                <w:color w:val="FF0000"/>
                <w:sz w:val="22"/>
                <w:szCs w:val="22"/>
              </w:rPr>
            </w:pPr>
            <w:r w:rsidRPr="00E066C9">
              <w:rPr>
                <w:rFonts w:ascii="Arial Narrow" w:hAnsi="Arial Narrow"/>
                <w:color w:val="FF0000"/>
                <w:sz w:val="22"/>
                <w:szCs w:val="22"/>
              </w:rPr>
              <w:t>Morning safety huddle for obstetric unit generates RAG-rated daily acuity and shares this with the Service Group for its daily meeting.</w:t>
            </w:r>
          </w:p>
          <w:p w14:paraId="3DB5CA72" w14:textId="77777777" w:rsidR="009B0507" w:rsidRPr="00E95682" w:rsidRDefault="009B0507" w:rsidP="00E066C9">
            <w:pPr>
              <w:pStyle w:val="ListParagraph"/>
              <w:numPr>
                <w:ilvl w:val="0"/>
                <w:numId w:val="19"/>
              </w:numPr>
              <w:spacing w:after="0" w:line="240" w:lineRule="auto"/>
              <w:ind w:left="306" w:hanging="284"/>
              <w:rPr>
                <w:rFonts w:ascii="Arial Narrow" w:hAnsi="Arial Narrow"/>
                <w:sz w:val="22"/>
                <w:szCs w:val="22"/>
              </w:rPr>
            </w:pPr>
            <w:r w:rsidRPr="00E95682">
              <w:rPr>
                <w:rFonts w:ascii="Arial Narrow" w:hAnsi="Arial Narrow"/>
                <w:sz w:val="22"/>
                <w:szCs w:val="22"/>
              </w:rPr>
              <w:lastRenderedPageBreak/>
              <w:t xml:space="preserve">Additional shifts offered via Bank, additional hours and overtime </w:t>
            </w:r>
            <w:r w:rsidRPr="00E066C9">
              <w:rPr>
                <w:rFonts w:ascii="Arial Narrow" w:hAnsi="Arial Narrow"/>
                <w:color w:val="FF0000"/>
                <w:sz w:val="22"/>
                <w:szCs w:val="22"/>
              </w:rPr>
              <w:t>at enhanced rates</w:t>
            </w:r>
          </w:p>
          <w:p w14:paraId="02244D5C"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95682">
              <w:rPr>
                <w:rFonts w:ascii="Arial Narrow" w:hAnsi="Arial Narrow"/>
                <w:sz w:val="22"/>
                <w:szCs w:val="22"/>
              </w:rPr>
              <w:t xml:space="preserve">Utilisation of off-contract midwifery agency authorised by Executive Director of Nursing </w:t>
            </w:r>
          </w:p>
          <w:p w14:paraId="45B88303" w14:textId="77777777" w:rsidR="009B0507" w:rsidRPr="00AA7B72" w:rsidRDefault="009B0507" w:rsidP="00E066C9">
            <w:pPr>
              <w:pStyle w:val="ListParagraph"/>
              <w:numPr>
                <w:ilvl w:val="0"/>
                <w:numId w:val="19"/>
              </w:numPr>
              <w:spacing w:after="0" w:line="240" w:lineRule="auto"/>
              <w:ind w:left="306" w:hanging="284"/>
              <w:rPr>
                <w:rFonts w:ascii="Arial Narrow" w:hAnsi="Arial Narrow"/>
                <w:sz w:val="22"/>
                <w:szCs w:val="22"/>
              </w:rPr>
            </w:pPr>
            <w:r w:rsidRPr="00AA7B72">
              <w:rPr>
                <w:rFonts w:ascii="Arial Narrow" w:hAnsi="Arial Narrow"/>
                <w:sz w:val="22"/>
                <w:szCs w:val="22"/>
              </w:rPr>
              <w:t>Open advert for recruitment on TRAC</w:t>
            </w:r>
          </w:p>
          <w:p w14:paraId="5286D399"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 xml:space="preserve">On-Call Manager </w:t>
            </w:r>
            <w:proofErr w:type="spellStart"/>
            <w:r w:rsidRPr="00E35B10">
              <w:rPr>
                <w:rFonts w:ascii="Arial Narrow" w:hAnsi="Arial Narrow"/>
                <w:color w:val="000000" w:themeColor="text1"/>
                <w:sz w:val="22"/>
                <w:szCs w:val="22"/>
              </w:rPr>
              <w:t>Rota</w:t>
            </w:r>
            <w:proofErr w:type="spellEnd"/>
            <w:r w:rsidRPr="00E35B10">
              <w:rPr>
                <w:rFonts w:ascii="Arial Narrow" w:hAnsi="Arial Narrow"/>
                <w:color w:val="000000" w:themeColor="text1"/>
                <w:sz w:val="22"/>
                <w:szCs w:val="22"/>
              </w:rPr>
              <w:t xml:space="preserve"> in place.</w:t>
            </w:r>
          </w:p>
          <w:p w14:paraId="19706655"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Continue to suspend services in the FMU at NPT.</w:t>
            </w:r>
          </w:p>
          <w:p w14:paraId="081284E1"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International recruitment campaign initiated with MEDACS.</w:t>
            </w:r>
          </w:p>
          <w:p w14:paraId="49804F7B" w14:textId="77777777" w:rsidR="009B0507"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Offer of additional support worker shifts particularly in the postnatal area for additional support for women</w:t>
            </w:r>
          </w:p>
          <w:p w14:paraId="5A75EDCF" w14:textId="77777777" w:rsidR="009B0507" w:rsidRPr="00E221F9" w:rsidRDefault="009B0507" w:rsidP="00E066C9">
            <w:pPr>
              <w:pStyle w:val="ListParagraph"/>
              <w:numPr>
                <w:ilvl w:val="0"/>
                <w:numId w:val="19"/>
              </w:numPr>
              <w:spacing w:after="0" w:line="240" w:lineRule="auto"/>
              <w:ind w:left="306" w:hanging="284"/>
              <w:rPr>
                <w:rFonts w:ascii="Arial Narrow" w:hAnsi="Arial Narrow"/>
                <w:sz w:val="22"/>
                <w:szCs w:val="22"/>
              </w:rPr>
            </w:pPr>
            <w:r w:rsidRPr="00E221F9">
              <w:rPr>
                <w:rFonts w:ascii="Arial Narrow" w:hAnsi="Arial Narrow"/>
                <w:sz w:val="22"/>
                <w:szCs w:val="22"/>
              </w:rPr>
              <w:t xml:space="preserve">Maternity Care Assistance (MCA) role </w:t>
            </w:r>
            <w:r w:rsidRPr="00E066C9">
              <w:rPr>
                <w:rFonts w:ascii="Arial Narrow" w:hAnsi="Arial Narrow"/>
                <w:color w:val="FF0000"/>
                <w:sz w:val="22"/>
                <w:szCs w:val="22"/>
              </w:rPr>
              <w:t xml:space="preserve">in place to </w:t>
            </w:r>
            <w:r w:rsidRPr="00E221F9">
              <w:rPr>
                <w:rFonts w:ascii="Arial Narrow" w:hAnsi="Arial Narrow"/>
                <w:sz w:val="22"/>
                <w:szCs w:val="22"/>
              </w:rPr>
              <w:t>support Midwives in providing care in women and their families.</w:t>
            </w:r>
          </w:p>
          <w:p w14:paraId="79310D04" w14:textId="77777777" w:rsidR="009B0507" w:rsidRPr="00F15A64" w:rsidRDefault="009B0507" w:rsidP="00E066C9">
            <w:pPr>
              <w:pStyle w:val="ListParagraph"/>
              <w:numPr>
                <w:ilvl w:val="0"/>
                <w:numId w:val="19"/>
              </w:numPr>
              <w:spacing w:after="0" w:line="240" w:lineRule="auto"/>
              <w:ind w:left="306" w:hanging="284"/>
              <w:rPr>
                <w:rFonts w:ascii="Arial Narrow" w:hAnsi="Arial Narrow"/>
                <w:sz w:val="22"/>
                <w:szCs w:val="22"/>
              </w:rPr>
            </w:pPr>
            <w:r w:rsidRPr="00E35B10">
              <w:rPr>
                <w:rFonts w:ascii="Arial Narrow" w:hAnsi="Arial Narrow"/>
                <w:color w:val="000000" w:themeColor="text1"/>
                <w:sz w:val="22"/>
                <w:szCs w:val="22"/>
              </w:rPr>
              <w:t>Regular communication with stakeholders includes: Early warnings to Welsh Government; Verbal and formal communication with CHC; Internal communications on home births, RCM updates; weekly staff briefings and bulletins.</w:t>
            </w:r>
          </w:p>
        </w:tc>
        <w:tc>
          <w:tcPr>
            <w:tcW w:w="2694" w:type="dxa"/>
          </w:tcPr>
          <w:p w14:paraId="69CD4517" w14:textId="77777777" w:rsidR="009B0507" w:rsidRPr="00F15A64" w:rsidRDefault="009B0507"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559" w:type="dxa"/>
            <w:gridSpan w:val="2"/>
          </w:tcPr>
          <w:p w14:paraId="02E08044" w14:textId="77777777" w:rsidR="009B0507" w:rsidRPr="00F15A64" w:rsidRDefault="009B0507" w:rsidP="00CF7F8A">
            <w:pPr>
              <w:jc w:val="center"/>
              <w:rPr>
                <w:rFonts w:ascii="Arial Narrow" w:hAnsi="Arial Narrow"/>
                <w:b/>
                <w:sz w:val="22"/>
                <w:szCs w:val="22"/>
              </w:rPr>
            </w:pPr>
            <w:r w:rsidRPr="00F15A64">
              <w:rPr>
                <w:rFonts w:ascii="Arial Narrow" w:hAnsi="Arial Narrow"/>
                <w:b/>
                <w:sz w:val="22"/>
                <w:szCs w:val="22"/>
              </w:rPr>
              <w:t>Lead</w:t>
            </w:r>
          </w:p>
        </w:tc>
        <w:tc>
          <w:tcPr>
            <w:tcW w:w="1420" w:type="dxa"/>
          </w:tcPr>
          <w:p w14:paraId="79A55C4F" w14:textId="77777777" w:rsidR="009B0507" w:rsidRPr="00F15A64" w:rsidRDefault="009B0507" w:rsidP="00CF7F8A">
            <w:pPr>
              <w:jc w:val="center"/>
              <w:rPr>
                <w:rFonts w:ascii="Arial Narrow" w:hAnsi="Arial Narrow"/>
                <w:b/>
                <w:sz w:val="22"/>
                <w:szCs w:val="22"/>
              </w:rPr>
            </w:pPr>
            <w:r w:rsidRPr="00F15A64">
              <w:rPr>
                <w:rFonts w:ascii="Arial Narrow" w:hAnsi="Arial Narrow"/>
                <w:b/>
                <w:sz w:val="22"/>
                <w:szCs w:val="22"/>
              </w:rPr>
              <w:t>Deadline</w:t>
            </w:r>
          </w:p>
        </w:tc>
      </w:tr>
      <w:tr w:rsidR="009B0507" w:rsidRPr="00F15A64" w14:paraId="5C9FE69B" w14:textId="77777777" w:rsidTr="003B32A9">
        <w:trPr>
          <w:trHeight w:val="1900"/>
        </w:trPr>
        <w:tc>
          <w:tcPr>
            <w:tcW w:w="9634" w:type="dxa"/>
            <w:gridSpan w:val="3"/>
            <w:vMerge/>
          </w:tcPr>
          <w:p w14:paraId="5D16D379" w14:textId="77777777" w:rsidR="009B0507" w:rsidRPr="00F15A64" w:rsidRDefault="009B0507" w:rsidP="00AF2313">
            <w:pPr>
              <w:numPr>
                <w:ilvl w:val="0"/>
                <w:numId w:val="19"/>
              </w:numPr>
              <w:ind w:left="306" w:hanging="284"/>
              <w:contextualSpacing/>
              <w:rPr>
                <w:rFonts w:ascii="Arial Narrow" w:hAnsi="Arial Narrow" w:cs="Arial"/>
                <w:sz w:val="22"/>
                <w:szCs w:val="22"/>
              </w:rPr>
            </w:pPr>
          </w:p>
        </w:tc>
        <w:tc>
          <w:tcPr>
            <w:tcW w:w="2694" w:type="dxa"/>
          </w:tcPr>
          <w:p w14:paraId="4FBBB381" w14:textId="77777777" w:rsidR="009B0507" w:rsidRPr="002B3101" w:rsidRDefault="009B0507" w:rsidP="00CF7F8A">
            <w:pPr>
              <w:rPr>
                <w:rFonts w:ascii="Arial Narrow" w:hAnsi="Arial Narrow"/>
                <w:b/>
                <w:sz w:val="22"/>
                <w:szCs w:val="22"/>
              </w:rPr>
            </w:pPr>
            <w:r w:rsidRPr="002B3101">
              <w:rPr>
                <w:rFonts w:ascii="Arial Narrow" w:hAnsi="Arial Narrow"/>
                <w:sz w:val="22"/>
                <w:szCs w:val="22"/>
              </w:rPr>
              <w:t xml:space="preserve">Development and dissemination of the organisational change to practice (OCP). Phase 1 </w:t>
            </w:r>
            <w:r w:rsidRPr="009B0507">
              <w:rPr>
                <w:rFonts w:ascii="Arial Narrow" w:hAnsi="Arial Narrow"/>
                <w:color w:val="FF0000"/>
                <w:sz w:val="22"/>
                <w:szCs w:val="22"/>
              </w:rPr>
              <w:t>consultation period closed. Outcome has been reviewed and further work is being undertaken to resolve</w:t>
            </w:r>
          </w:p>
        </w:tc>
        <w:tc>
          <w:tcPr>
            <w:tcW w:w="1559" w:type="dxa"/>
            <w:gridSpan w:val="2"/>
          </w:tcPr>
          <w:p w14:paraId="6EE240F0" w14:textId="77777777" w:rsidR="009B0507" w:rsidRPr="002B3101" w:rsidRDefault="009B0507" w:rsidP="00CF7F8A">
            <w:pPr>
              <w:rPr>
                <w:rFonts w:ascii="Arial Narrow" w:hAnsi="Arial Narrow"/>
                <w:b/>
                <w:sz w:val="22"/>
                <w:szCs w:val="22"/>
              </w:rPr>
            </w:pPr>
            <w:r w:rsidRPr="009B0507">
              <w:rPr>
                <w:rFonts w:ascii="Arial Narrow" w:hAnsi="Arial Narrow"/>
                <w:color w:val="FF0000"/>
                <w:sz w:val="22"/>
                <w:szCs w:val="22"/>
              </w:rPr>
              <w:t>Head of Midwifery</w:t>
            </w:r>
          </w:p>
        </w:tc>
        <w:tc>
          <w:tcPr>
            <w:tcW w:w="1420" w:type="dxa"/>
          </w:tcPr>
          <w:p w14:paraId="78E238A9" w14:textId="77777777" w:rsidR="009B0507" w:rsidRPr="009B0507" w:rsidRDefault="009B0507" w:rsidP="009B0507">
            <w:pPr>
              <w:rPr>
                <w:rFonts w:ascii="Arial Narrow" w:hAnsi="Arial Narrow"/>
                <w:color w:val="FF0000"/>
                <w:sz w:val="22"/>
                <w:szCs w:val="22"/>
              </w:rPr>
            </w:pPr>
            <w:r w:rsidRPr="009B0507">
              <w:rPr>
                <w:rFonts w:ascii="Arial Narrow" w:hAnsi="Arial Narrow"/>
                <w:color w:val="FF0000"/>
                <w:sz w:val="22"/>
                <w:szCs w:val="22"/>
              </w:rPr>
              <w:t>14/11/2023 (phase1 completion)</w:t>
            </w:r>
          </w:p>
          <w:p w14:paraId="19A4A6CE" w14:textId="77777777" w:rsidR="009B0507" w:rsidRPr="002B3101" w:rsidRDefault="009B0507" w:rsidP="00CF7F8A">
            <w:pPr>
              <w:rPr>
                <w:rFonts w:ascii="Arial Narrow" w:hAnsi="Arial Narrow"/>
                <w:b/>
                <w:sz w:val="22"/>
                <w:szCs w:val="22"/>
              </w:rPr>
            </w:pPr>
          </w:p>
        </w:tc>
      </w:tr>
      <w:tr w:rsidR="009B0507" w:rsidRPr="00F15A64" w14:paraId="7C4DBD18" w14:textId="77777777" w:rsidTr="003B32A9">
        <w:trPr>
          <w:trHeight w:val="1900"/>
        </w:trPr>
        <w:tc>
          <w:tcPr>
            <w:tcW w:w="9634" w:type="dxa"/>
            <w:gridSpan w:val="3"/>
            <w:vMerge/>
          </w:tcPr>
          <w:p w14:paraId="7D5EA3DE" w14:textId="77777777" w:rsidR="009B0507" w:rsidRPr="00F15A64" w:rsidRDefault="009B0507" w:rsidP="009B0507">
            <w:pPr>
              <w:ind w:left="306"/>
              <w:contextualSpacing/>
              <w:rPr>
                <w:rFonts w:ascii="Arial Narrow" w:hAnsi="Arial Narrow" w:cs="Arial"/>
              </w:rPr>
            </w:pPr>
          </w:p>
        </w:tc>
        <w:tc>
          <w:tcPr>
            <w:tcW w:w="2694" w:type="dxa"/>
          </w:tcPr>
          <w:p w14:paraId="32C17A81" w14:textId="77777777" w:rsidR="009B0507" w:rsidRPr="002B3101" w:rsidRDefault="009B0507" w:rsidP="00CF7F8A">
            <w:pPr>
              <w:rPr>
                <w:rFonts w:ascii="Arial Narrow" w:hAnsi="Arial Narrow"/>
              </w:rPr>
            </w:pPr>
            <w:r w:rsidRPr="009B0507">
              <w:rPr>
                <w:rFonts w:ascii="Arial Narrow" w:hAnsi="Arial Narrow"/>
                <w:color w:val="FF0000"/>
                <w:sz w:val="22"/>
                <w:szCs w:val="22"/>
              </w:rPr>
              <w:t>OCP Phase 2 consultation period closed 24</w:t>
            </w:r>
            <w:r w:rsidRPr="009B0507">
              <w:rPr>
                <w:rFonts w:ascii="Arial Narrow" w:hAnsi="Arial Narrow"/>
                <w:color w:val="FF0000"/>
                <w:vertAlign w:val="superscript"/>
              </w:rPr>
              <w:t>th</w:t>
            </w:r>
            <w:r w:rsidRPr="009B0507">
              <w:rPr>
                <w:rFonts w:ascii="Arial Narrow" w:hAnsi="Arial Narrow"/>
                <w:color w:val="FF0000"/>
                <w:sz w:val="22"/>
                <w:szCs w:val="22"/>
              </w:rPr>
              <w:t xml:space="preserve"> Oct 2023. Outcome is to be reviewed and actions completed – target 28</w:t>
            </w:r>
            <w:r w:rsidRPr="009B0507">
              <w:rPr>
                <w:rFonts w:ascii="Arial Narrow" w:hAnsi="Arial Narrow"/>
                <w:color w:val="FF0000"/>
                <w:sz w:val="22"/>
                <w:szCs w:val="22"/>
                <w:vertAlign w:val="superscript"/>
              </w:rPr>
              <w:t>th</w:t>
            </w:r>
            <w:r w:rsidRPr="009B0507">
              <w:rPr>
                <w:rFonts w:ascii="Arial Narrow" w:hAnsi="Arial Narrow"/>
                <w:color w:val="FF0000"/>
                <w:sz w:val="22"/>
                <w:szCs w:val="22"/>
              </w:rPr>
              <w:t xml:space="preserve"> November.</w:t>
            </w:r>
          </w:p>
        </w:tc>
        <w:tc>
          <w:tcPr>
            <w:tcW w:w="1559" w:type="dxa"/>
            <w:gridSpan w:val="2"/>
          </w:tcPr>
          <w:p w14:paraId="43856E45" w14:textId="77777777" w:rsidR="009B0507" w:rsidRPr="009B0507" w:rsidRDefault="009B0507" w:rsidP="00CF7F8A">
            <w:pPr>
              <w:rPr>
                <w:rFonts w:ascii="Arial Narrow" w:hAnsi="Arial Narrow"/>
                <w:color w:val="FF0000"/>
              </w:rPr>
            </w:pPr>
            <w:r w:rsidRPr="009B0507">
              <w:rPr>
                <w:rFonts w:ascii="Arial Narrow" w:hAnsi="Arial Narrow"/>
                <w:color w:val="FF0000"/>
                <w:sz w:val="22"/>
                <w:szCs w:val="22"/>
              </w:rPr>
              <w:t>Head of Midwifery</w:t>
            </w:r>
          </w:p>
        </w:tc>
        <w:tc>
          <w:tcPr>
            <w:tcW w:w="1420" w:type="dxa"/>
          </w:tcPr>
          <w:p w14:paraId="70E42AE0" w14:textId="77777777" w:rsidR="009B0507" w:rsidRPr="009B0507" w:rsidRDefault="009B0507" w:rsidP="009B0507">
            <w:pPr>
              <w:rPr>
                <w:rFonts w:ascii="Arial Narrow" w:hAnsi="Arial Narrow"/>
                <w:color w:val="FF0000"/>
              </w:rPr>
            </w:pPr>
            <w:r w:rsidRPr="009B0507">
              <w:rPr>
                <w:rFonts w:ascii="Arial Narrow" w:hAnsi="Arial Narrow"/>
                <w:color w:val="FF0000"/>
                <w:sz w:val="22"/>
                <w:szCs w:val="22"/>
              </w:rPr>
              <w:t>28/11/2023</w:t>
            </w:r>
          </w:p>
        </w:tc>
      </w:tr>
      <w:tr w:rsidR="00A32F5E" w:rsidRPr="00F15A64" w14:paraId="20758835" w14:textId="77777777" w:rsidTr="003B32A9">
        <w:tc>
          <w:tcPr>
            <w:tcW w:w="9634" w:type="dxa"/>
            <w:gridSpan w:val="3"/>
          </w:tcPr>
          <w:p w14:paraId="4D5C4D4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690EB8D2"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The following assurance mechanisms in place currently:</w:t>
            </w:r>
          </w:p>
          <w:p w14:paraId="74D54A6B"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xml:space="preserve">Birth-rate Plus Intrapartum acuity tool completed 4 hourly </w:t>
            </w:r>
          </w:p>
          <w:p w14:paraId="3594EDEC" w14:textId="77777777" w:rsidR="009B0507" w:rsidRPr="009B0507" w:rsidRDefault="009B0507" w:rsidP="009B0507">
            <w:pPr>
              <w:rPr>
                <w:rFonts w:ascii="Arial Narrow" w:hAnsi="Arial Narrow"/>
                <w:color w:val="FF0000"/>
                <w:sz w:val="22"/>
                <w:szCs w:val="22"/>
              </w:rPr>
            </w:pPr>
            <w:r w:rsidRPr="00E35B10">
              <w:rPr>
                <w:rFonts w:ascii="Arial Narrow" w:hAnsi="Arial Narrow"/>
                <w:color w:val="000000" w:themeColor="text1"/>
                <w:sz w:val="22"/>
                <w:szCs w:val="22"/>
              </w:rPr>
              <w:t xml:space="preserve">Daily staff escalation meetings </w:t>
            </w:r>
            <w:r>
              <w:rPr>
                <w:rFonts w:ascii="Arial Narrow" w:hAnsi="Arial Narrow"/>
                <w:color w:val="000000" w:themeColor="text1"/>
                <w:sz w:val="22"/>
                <w:szCs w:val="22"/>
              </w:rPr>
              <w:t xml:space="preserve">chaired by </w:t>
            </w:r>
            <w:r w:rsidRPr="009B0507">
              <w:rPr>
                <w:rFonts w:ascii="Arial Narrow" w:hAnsi="Arial Narrow"/>
                <w:color w:val="FF0000"/>
                <w:sz w:val="22"/>
                <w:szCs w:val="22"/>
              </w:rPr>
              <w:t xml:space="preserve">Head of Midwifery </w:t>
            </w:r>
            <w:r w:rsidRPr="00E35B10">
              <w:rPr>
                <w:rFonts w:ascii="Arial Narrow" w:hAnsi="Arial Narrow"/>
                <w:color w:val="000000" w:themeColor="text1"/>
                <w:sz w:val="22"/>
                <w:szCs w:val="22"/>
              </w:rPr>
              <w:t xml:space="preserve">which considers sickness &amp; other absences and daily review of safety and quality outcomes. The Group Head of Quality Safety &amp; Risk is supporting daily oversight of Datix incidents. </w:t>
            </w:r>
            <w:r w:rsidRPr="009B0507">
              <w:rPr>
                <w:rFonts w:ascii="Arial Narrow" w:hAnsi="Arial Narrow"/>
                <w:color w:val="FF0000"/>
                <w:sz w:val="22"/>
                <w:szCs w:val="22"/>
              </w:rPr>
              <w:t>The following red flag events are monitored:</w:t>
            </w:r>
          </w:p>
          <w:p w14:paraId="2D7844BC"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xml:space="preserve">• </w:t>
            </w:r>
            <w:r w:rsidRPr="009B0507">
              <w:rPr>
                <w:rFonts w:ascii="Arial Narrow" w:hAnsi="Arial Narrow"/>
                <w:color w:val="FF0000"/>
                <w:sz w:val="22"/>
                <w:szCs w:val="22"/>
              </w:rPr>
              <w:t xml:space="preserve">Delayed or cancelled </w:t>
            </w:r>
            <w:r w:rsidRPr="00E35B10">
              <w:rPr>
                <w:rFonts w:ascii="Arial Narrow" w:hAnsi="Arial Narrow"/>
                <w:color w:val="000000" w:themeColor="text1"/>
                <w:sz w:val="22"/>
                <w:szCs w:val="22"/>
              </w:rPr>
              <w:t>elective caesarean sections;</w:t>
            </w:r>
          </w:p>
          <w:p w14:paraId="79F1BD81"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Missed or delayed care</w:t>
            </w:r>
            <w:r>
              <w:rPr>
                <w:rFonts w:ascii="Arial Narrow" w:hAnsi="Arial Narrow"/>
                <w:color w:val="000000" w:themeColor="text1"/>
                <w:sz w:val="22"/>
                <w:szCs w:val="22"/>
              </w:rPr>
              <w:t xml:space="preserve"> </w:t>
            </w:r>
            <w:r w:rsidRPr="009B0507">
              <w:rPr>
                <w:rFonts w:ascii="Arial Narrow" w:hAnsi="Arial Narrow"/>
                <w:color w:val="FF0000"/>
                <w:sz w:val="22"/>
                <w:szCs w:val="22"/>
              </w:rPr>
              <w:t>incidents</w:t>
            </w:r>
            <w:r w:rsidRPr="00E35B10">
              <w:rPr>
                <w:rFonts w:ascii="Arial Narrow" w:hAnsi="Arial Narrow"/>
                <w:color w:val="000000" w:themeColor="text1"/>
                <w:sz w:val="22"/>
                <w:szCs w:val="22"/>
              </w:rPr>
              <w:t>;</w:t>
            </w:r>
          </w:p>
          <w:p w14:paraId="49FFFC91"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Delayed or cancelled induction of labour;</w:t>
            </w:r>
          </w:p>
          <w:p w14:paraId="7C892681"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Delay of 2 hours or more between admission for induction of labour and beginning of process;</w:t>
            </w:r>
          </w:p>
          <w:p w14:paraId="34972F48" w14:textId="77777777" w:rsidR="009B0507"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Delay of 30 minute or more between presentation and triage.</w:t>
            </w:r>
          </w:p>
          <w:p w14:paraId="26FD9FEB" w14:textId="77777777" w:rsidR="00A32F5E" w:rsidRPr="00F15A64" w:rsidRDefault="009B0507" w:rsidP="009B0507">
            <w:pPr>
              <w:rPr>
                <w:rFonts w:ascii="Arial Narrow" w:hAnsi="Arial Narrow"/>
                <w:sz w:val="22"/>
                <w:szCs w:val="22"/>
              </w:rPr>
            </w:pPr>
            <w:proofErr w:type="spellStart"/>
            <w:r w:rsidRPr="009B0507">
              <w:rPr>
                <w:rFonts w:ascii="Arial Narrow" w:hAnsi="Arial Narrow"/>
                <w:color w:val="FF0000"/>
                <w:sz w:val="22"/>
                <w:szCs w:val="22"/>
              </w:rPr>
              <w:t>Birthrate</w:t>
            </w:r>
            <w:proofErr w:type="spellEnd"/>
            <w:r w:rsidRPr="009B0507">
              <w:rPr>
                <w:rFonts w:ascii="Arial Narrow" w:hAnsi="Arial Narrow"/>
                <w:color w:val="FF0000"/>
                <w:sz w:val="22"/>
                <w:szCs w:val="22"/>
              </w:rPr>
              <w:t xml:space="preserve"> Plus assessment outcome (last internal assessment Oct 2023 – now compliant)</w:t>
            </w:r>
          </w:p>
        </w:tc>
        <w:tc>
          <w:tcPr>
            <w:tcW w:w="5673" w:type="dxa"/>
            <w:gridSpan w:val="4"/>
          </w:tcPr>
          <w:p w14:paraId="6AECCE2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9AD17C4" w14:textId="77777777" w:rsidR="00A32F5E" w:rsidRPr="00F15A64" w:rsidRDefault="00A32F5E" w:rsidP="00CF7F8A">
            <w:pPr>
              <w:rPr>
                <w:rFonts w:ascii="Arial Narrow" w:hAnsi="Arial Narrow"/>
                <w:sz w:val="22"/>
                <w:szCs w:val="22"/>
              </w:rPr>
            </w:pPr>
          </w:p>
        </w:tc>
      </w:tr>
      <w:tr w:rsidR="00A32F5E" w:rsidRPr="00F15A64" w14:paraId="7E4ACBF8" w14:textId="77777777" w:rsidTr="00CF7F8A">
        <w:tc>
          <w:tcPr>
            <w:tcW w:w="15307" w:type="dxa"/>
            <w:gridSpan w:val="7"/>
            <w:shd w:val="clear" w:color="auto" w:fill="auto"/>
          </w:tcPr>
          <w:p w14:paraId="57F7101A" w14:textId="77777777" w:rsidR="00A32F5E" w:rsidRPr="00F15A64" w:rsidRDefault="00A32F5E" w:rsidP="00CF7F8A">
            <w:pPr>
              <w:contextualSpacing/>
              <w:jc w:val="center"/>
              <w:rPr>
                <w:rFonts w:ascii="Arial Narrow" w:hAnsi="Arial Narrow" w:cs="Arial"/>
                <w:b/>
                <w:sz w:val="22"/>
                <w:szCs w:val="22"/>
              </w:rPr>
            </w:pPr>
            <w:r w:rsidRPr="00F15A64">
              <w:rPr>
                <w:rFonts w:ascii="Arial Narrow" w:hAnsi="Arial Narrow" w:cs="Arial"/>
                <w:b/>
                <w:sz w:val="22"/>
                <w:szCs w:val="22"/>
              </w:rPr>
              <w:t>Additional Comments / Progress Notes</w:t>
            </w:r>
          </w:p>
          <w:p w14:paraId="3C318DC9" w14:textId="77777777" w:rsidR="006D5BAB" w:rsidRDefault="006D5BAB" w:rsidP="006D5BAB">
            <w:pPr>
              <w:rPr>
                <w:rFonts w:ascii="Arial Narrow" w:hAnsi="Arial Narrow"/>
                <w:sz w:val="22"/>
                <w:szCs w:val="22"/>
              </w:rPr>
            </w:pPr>
            <w:r w:rsidRPr="003B32A9">
              <w:rPr>
                <w:rFonts w:ascii="Arial Narrow" w:hAnsi="Arial Narrow"/>
                <w:sz w:val="22"/>
                <w:szCs w:val="22"/>
              </w:rPr>
              <w:t>11/08/23 – OCP consultation continues and staff offered drop in sessions and one to one with senior team. Recruitment of 7 midwives Band 5 and Band 6 (variable hours) and 15 newly qualified midwives commencing employment in October 2023. Induction for newly qualified midwives commenced 11/8/23. Action completed - Review of the Maternity Escalation guideline to ensure robust processes in place if acuity is high or critical staffing.  Guideline receiving comments following discussion in Maternity Quality and Safety.</w:t>
            </w:r>
          </w:p>
          <w:p w14:paraId="541937C7" w14:textId="77777777" w:rsidR="00853789" w:rsidRDefault="00853789" w:rsidP="006D5BAB">
            <w:pPr>
              <w:rPr>
                <w:rFonts w:ascii="Arial Narrow" w:hAnsi="Arial Narrow"/>
                <w:color w:val="FF0000"/>
                <w:sz w:val="22"/>
                <w:szCs w:val="22"/>
              </w:rPr>
            </w:pPr>
            <w:r w:rsidRPr="00853789">
              <w:rPr>
                <w:rFonts w:ascii="Arial Narrow" w:hAnsi="Arial Narrow"/>
                <w:color w:val="FF0000"/>
                <w:sz w:val="22"/>
                <w:szCs w:val="22"/>
              </w:rPr>
              <w:t>13/10/2023 -Incidents continue to be linked. Further advert for recruitment submitted. Band 5's commencing w/c 16.10.2023. OCP consultations continue. Weekly engagement staff meetings ongoing and wellbeing support is being provided.</w:t>
            </w:r>
          </w:p>
          <w:p w14:paraId="667DAC60" w14:textId="77777777" w:rsidR="009B0507" w:rsidRPr="00D753C1" w:rsidRDefault="009B0507" w:rsidP="006D5BAB">
            <w:pPr>
              <w:rPr>
                <w:rFonts w:ascii="Arial Narrow" w:hAnsi="Arial Narrow"/>
                <w:color w:val="FF0000"/>
                <w:sz w:val="22"/>
                <w:szCs w:val="22"/>
              </w:rPr>
            </w:pPr>
            <w:r w:rsidRPr="009B0507">
              <w:rPr>
                <w:rFonts w:ascii="Arial Narrow" w:hAnsi="Arial Narrow"/>
                <w:color w:val="FF0000"/>
                <w:sz w:val="22"/>
                <w:szCs w:val="22"/>
              </w:rPr>
              <w:t>25/10/23 – Eleven Band 5 midwives commenced in October 2023. Currently band 5 and 6 positions are filled to establishment levels. Some unregistered positions remain vacant. Weekly engagement staff meetings are ongoing with Director attendance and wellbeing support is being provided. Action required following OCP consultation is being reviewed.</w:t>
            </w:r>
          </w:p>
        </w:tc>
      </w:tr>
    </w:tbl>
    <w:p w14:paraId="167FD4EB" w14:textId="77777777" w:rsidR="003B32A9" w:rsidRDefault="003B32A9">
      <w:pPr>
        <w:sectPr w:rsidR="003B32A9" w:rsidSect="00975529">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59"/>
        <w:gridCol w:w="4849"/>
        <w:gridCol w:w="1632"/>
        <w:gridCol w:w="3671"/>
        <w:gridCol w:w="320"/>
        <w:gridCol w:w="1156"/>
        <w:gridCol w:w="1301"/>
      </w:tblGrid>
      <w:tr w:rsidR="00A32F5E" w:rsidRPr="00F15A64" w14:paraId="37D9C9B6" w14:textId="77777777" w:rsidTr="001470CC">
        <w:tc>
          <w:tcPr>
            <w:tcW w:w="9140" w:type="dxa"/>
            <w:gridSpan w:val="3"/>
          </w:tcPr>
          <w:p w14:paraId="4117FD88"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w:t>
            </w:r>
            <w:r w:rsidRPr="00F15A64">
              <w:rPr>
                <w:rFonts w:ascii="Arial Narrow" w:hAnsi="Arial Narrow"/>
                <w:sz w:val="22"/>
                <w:szCs w:val="22"/>
              </w:rPr>
              <w:t xml:space="preserve">2554 </w:t>
            </w:r>
          </w:p>
          <w:p w14:paraId="5066332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w:t>
            </w:r>
            <w:r w:rsidRPr="00F15A64">
              <w:rPr>
                <w:rFonts w:ascii="Arial Narrow" w:hAnsi="Arial Narrow"/>
                <w:sz w:val="22"/>
                <w:szCs w:val="22"/>
              </w:rPr>
              <w:t>Standard 5.1 Timely Access</w:t>
            </w:r>
          </w:p>
        </w:tc>
        <w:tc>
          <w:tcPr>
            <w:tcW w:w="3991" w:type="dxa"/>
            <w:gridSpan w:val="2"/>
            <w:shd w:val="clear" w:color="auto" w:fill="FFC000"/>
          </w:tcPr>
          <w:p w14:paraId="7BC55CD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82</w:t>
            </w:r>
          </w:p>
          <w:p w14:paraId="5D86D594"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December 2023</w:t>
            </w:r>
          </w:p>
        </w:tc>
        <w:tc>
          <w:tcPr>
            <w:tcW w:w="2457" w:type="dxa"/>
            <w:gridSpan w:val="2"/>
            <w:shd w:val="clear" w:color="auto" w:fill="FFC000"/>
          </w:tcPr>
          <w:p w14:paraId="18BC812F"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12B4A991" w14:textId="77777777" w:rsidR="00A32F5E" w:rsidRPr="00F15A64" w:rsidRDefault="00A32F5E" w:rsidP="00D20A73">
            <w:pPr>
              <w:rPr>
                <w:rFonts w:ascii="Arial Narrow" w:hAnsi="Arial Narrow"/>
                <w:sz w:val="22"/>
                <w:szCs w:val="22"/>
              </w:rPr>
            </w:pPr>
            <w:r w:rsidRPr="00D20A73">
              <w:rPr>
                <w:rFonts w:ascii="Arial Narrow" w:hAnsi="Arial Narrow" w:cs="Arial"/>
                <w:b/>
                <w:bCs/>
                <w:color w:val="FF0000"/>
                <w:sz w:val="22"/>
                <w:szCs w:val="22"/>
                <w:highlight w:val="yellow"/>
              </w:rPr>
              <w:t xml:space="preserve">4 x </w:t>
            </w:r>
            <w:r w:rsidR="00D20A73" w:rsidRPr="00D20A73">
              <w:rPr>
                <w:rFonts w:ascii="Arial Narrow" w:hAnsi="Arial Narrow" w:cs="Arial"/>
                <w:b/>
                <w:bCs/>
                <w:color w:val="FF0000"/>
                <w:sz w:val="22"/>
                <w:szCs w:val="22"/>
                <w:highlight w:val="yellow"/>
              </w:rPr>
              <w:t>3</w:t>
            </w:r>
            <w:r w:rsidRPr="00D20A73">
              <w:rPr>
                <w:rFonts w:ascii="Arial Narrow" w:hAnsi="Arial Narrow" w:cs="Arial"/>
                <w:b/>
                <w:bCs/>
                <w:color w:val="FF0000"/>
                <w:sz w:val="22"/>
                <w:szCs w:val="22"/>
                <w:highlight w:val="yellow"/>
              </w:rPr>
              <w:t xml:space="preserve"> = </w:t>
            </w:r>
            <w:r w:rsidR="00D20A73" w:rsidRPr="00D20A73">
              <w:rPr>
                <w:rFonts w:ascii="Arial Narrow" w:hAnsi="Arial Narrow" w:cs="Arial"/>
                <w:b/>
                <w:bCs/>
                <w:color w:val="FF0000"/>
                <w:sz w:val="22"/>
                <w:szCs w:val="22"/>
                <w:highlight w:val="yellow"/>
              </w:rPr>
              <w:t>12</w:t>
            </w:r>
          </w:p>
        </w:tc>
      </w:tr>
      <w:tr w:rsidR="00A32F5E" w:rsidRPr="00F15A64" w14:paraId="4EB4C398" w14:textId="77777777" w:rsidTr="00365969">
        <w:tc>
          <w:tcPr>
            <w:tcW w:w="7508" w:type="dxa"/>
            <w:gridSpan w:val="2"/>
          </w:tcPr>
          <w:p w14:paraId="391C2123" w14:textId="77777777" w:rsidR="00A32F5E" w:rsidRPr="00B446B4" w:rsidRDefault="00A32F5E" w:rsidP="00CF7F8A">
            <w:pPr>
              <w:spacing w:before="60"/>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tc>
        <w:tc>
          <w:tcPr>
            <w:tcW w:w="1632" w:type="dxa"/>
          </w:tcPr>
          <w:p w14:paraId="07300346"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3.3</w:t>
            </w:r>
          </w:p>
        </w:tc>
        <w:tc>
          <w:tcPr>
            <w:tcW w:w="6448" w:type="dxa"/>
            <w:gridSpan w:val="4"/>
          </w:tcPr>
          <w:p w14:paraId="57FA59D0"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3A54620B"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Performance &amp; Finance Committee</w:t>
            </w:r>
          </w:p>
          <w:p w14:paraId="524225E6" w14:textId="6C40C5A1"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For Infor</w:t>
            </w:r>
            <w:bookmarkStart w:id="0" w:name="_GoBack"/>
            <w:bookmarkEnd w:id="0"/>
            <w:r w:rsidRPr="00F15A64">
              <w:rPr>
                <w:rFonts w:ascii="Arial Narrow" w:eastAsia="Calibri" w:hAnsi="Arial Narrow" w:cs="Times New Roman"/>
                <w:b/>
                <w:bCs/>
                <w:color w:val="auto"/>
                <w:sz w:val="22"/>
                <w:szCs w:val="22"/>
                <w:lang w:eastAsia="en-US"/>
              </w:rPr>
              <w:t>mation</w:t>
            </w:r>
            <w:r w:rsidRPr="00F15A64">
              <w:rPr>
                <w:rFonts w:ascii="Arial Narrow" w:eastAsia="Calibri" w:hAnsi="Arial Narrow" w:cs="Times New Roman"/>
                <w:bCs/>
                <w:color w:val="auto"/>
                <w:sz w:val="22"/>
                <w:szCs w:val="22"/>
                <w:lang w:eastAsia="en-US"/>
              </w:rPr>
              <w:t xml:space="preserve">: Quality &amp; Safety Committee, Workforce </w:t>
            </w:r>
            <w:r w:rsidR="00903AE8">
              <w:rPr>
                <w:rFonts w:ascii="Arial Narrow" w:eastAsia="Calibri" w:hAnsi="Arial Narrow" w:cs="Times New Roman"/>
                <w:bCs/>
                <w:color w:val="auto"/>
                <w:sz w:val="22"/>
                <w:szCs w:val="22"/>
                <w:lang w:eastAsia="en-US"/>
              </w:rPr>
              <w:t>OD &amp; Digital</w:t>
            </w:r>
            <w:r w:rsidRPr="00F15A64">
              <w:rPr>
                <w:rFonts w:ascii="Arial Narrow" w:eastAsia="Calibri" w:hAnsi="Arial Narrow" w:cs="Times New Roman"/>
                <w:bCs/>
                <w:color w:val="auto"/>
                <w:sz w:val="22"/>
                <w:szCs w:val="22"/>
                <w:lang w:eastAsia="en-US"/>
              </w:rPr>
              <w:t xml:space="preserve"> Committee</w:t>
            </w:r>
          </w:p>
        </w:tc>
      </w:tr>
      <w:tr w:rsidR="00A32F5E" w:rsidRPr="00F15A64" w14:paraId="24366E7E" w14:textId="77777777" w:rsidTr="00365969">
        <w:tc>
          <w:tcPr>
            <w:tcW w:w="9140" w:type="dxa"/>
            <w:gridSpan w:val="3"/>
          </w:tcPr>
          <w:p w14:paraId="07C06C4C"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Risk of closure of Burns service if Burns Anaesthetic Consultant cover not sustained</w:t>
            </w:r>
          </w:p>
          <w:p w14:paraId="7C075D6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a risk that adequate Burns Consultant Anaesthetist cover will not be sustained, potentially resulting in closure to this regional service, harm to those patients would require access to it when closed and the associated reputational damage. This is caused by: </w:t>
            </w:r>
          </w:p>
          <w:p w14:paraId="4197F2D1" w14:textId="77777777" w:rsidR="00A32F5E" w:rsidRPr="00F15A64" w:rsidRDefault="00A32F5E" w:rsidP="00AF2313">
            <w:pPr>
              <w:pStyle w:val="ListParagraph"/>
              <w:numPr>
                <w:ilvl w:val="0"/>
                <w:numId w:val="20"/>
              </w:numPr>
              <w:rPr>
                <w:rFonts w:ascii="Arial Narrow" w:hAnsi="Arial Narrow"/>
                <w:sz w:val="22"/>
                <w:szCs w:val="22"/>
              </w:rPr>
            </w:pPr>
            <w:r w:rsidRPr="00F15A64">
              <w:rPr>
                <w:rFonts w:ascii="Arial Narrow" w:hAnsi="Arial Narrow"/>
                <w:sz w:val="22"/>
                <w:szCs w:val="22"/>
              </w:rPr>
              <w:t>Significant reduction in Burns anaesthetic consultant numbers due to retirement and long-term sickness</w:t>
            </w:r>
          </w:p>
          <w:p w14:paraId="7D4B1C0E" w14:textId="77777777" w:rsidR="00A32F5E" w:rsidRPr="00F15A64" w:rsidRDefault="00A32F5E" w:rsidP="00AF2313">
            <w:pPr>
              <w:pStyle w:val="ListParagraph"/>
              <w:numPr>
                <w:ilvl w:val="0"/>
                <w:numId w:val="20"/>
              </w:numPr>
              <w:spacing w:after="0"/>
              <w:rPr>
                <w:rFonts w:ascii="Arial Narrow" w:hAnsi="Arial Narrow"/>
                <w:sz w:val="22"/>
                <w:szCs w:val="22"/>
              </w:rPr>
            </w:pPr>
            <w:r w:rsidRPr="00F15A64">
              <w:rPr>
                <w:rFonts w:ascii="Arial Narrow" w:hAnsi="Arial Narrow"/>
                <w:sz w:val="22"/>
                <w:szCs w:val="22"/>
              </w:rPr>
              <w:t>Inability to recruit to substantive burns anaesthetic posts</w:t>
            </w:r>
          </w:p>
          <w:p w14:paraId="45804703" w14:textId="77777777" w:rsidR="00A32F5E" w:rsidRPr="00F15A64" w:rsidRDefault="00A32F5E" w:rsidP="00AF2313">
            <w:pPr>
              <w:pStyle w:val="ListParagraph"/>
              <w:numPr>
                <w:ilvl w:val="0"/>
                <w:numId w:val="20"/>
              </w:numPr>
              <w:rPr>
                <w:rFonts w:ascii="Arial Narrow" w:hAnsi="Arial Narrow"/>
                <w:sz w:val="22"/>
                <w:szCs w:val="22"/>
              </w:rPr>
            </w:pPr>
            <w:r w:rsidRPr="00F15A64">
              <w:rPr>
                <w:rFonts w:ascii="Arial Narrow" w:hAnsi="Arial Narrow"/>
                <w:sz w:val="22"/>
                <w:szCs w:val="22"/>
              </w:rPr>
              <w:t>The reliance on temporary cover by General intensive care consultants, and Consultants from the Morriston General on-call and Paediatric Anaesthesia rotas, to cover while building work is completed in order to co-locate the burns service on General ITU</w:t>
            </w:r>
          </w:p>
          <w:p w14:paraId="653116BA" w14:textId="77777777" w:rsidR="00A32F5E" w:rsidRPr="00F15A64" w:rsidRDefault="00A32F5E" w:rsidP="00AF2313">
            <w:pPr>
              <w:pStyle w:val="ListParagraph"/>
              <w:numPr>
                <w:ilvl w:val="0"/>
                <w:numId w:val="20"/>
              </w:numPr>
              <w:spacing w:after="0"/>
              <w:rPr>
                <w:rFonts w:ascii="Arial Narrow" w:hAnsi="Arial Narrow"/>
                <w:sz w:val="22"/>
                <w:szCs w:val="22"/>
              </w:rPr>
            </w:pPr>
            <w:r w:rsidRPr="00F15A64">
              <w:rPr>
                <w:rFonts w:ascii="Arial Narrow" w:hAnsi="Arial Narrow"/>
                <w:sz w:val="22"/>
                <w:szCs w:val="22"/>
              </w:rPr>
              <w:t>Reliance on capital funding from Welsh Government to support the co-location of the service</w:t>
            </w:r>
          </w:p>
        </w:tc>
        <w:tc>
          <w:tcPr>
            <w:tcW w:w="6448" w:type="dxa"/>
            <w:gridSpan w:val="4"/>
          </w:tcPr>
          <w:p w14:paraId="2741D934"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0610BF">
              <w:rPr>
                <w:rFonts w:ascii="Arial Narrow" w:hAnsi="Arial Narrow" w:cs="Arial"/>
                <w:bCs/>
                <w:sz w:val="22"/>
                <w:szCs w:val="22"/>
              </w:rPr>
              <w:t>October 2023</w:t>
            </w:r>
          </w:p>
        </w:tc>
      </w:tr>
      <w:tr w:rsidR="00A32F5E" w:rsidRPr="00F15A64" w14:paraId="5C7DFDBF" w14:textId="77777777" w:rsidTr="00365969">
        <w:tc>
          <w:tcPr>
            <w:tcW w:w="2659" w:type="dxa"/>
          </w:tcPr>
          <w:p w14:paraId="5739A00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8BC241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4C1B5D6"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5669BC0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w:t>
            </w:r>
            <w:r w:rsidRPr="00D20A73">
              <w:rPr>
                <w:rFonts w:ascii="Arial Narrow" w:eastAsia="Times New Roman" w:hAnsi="Arial Narrow" w:cs="Calibri"/>
                <w:color w:val="FF0000"/>
                <w:sz w:val="22"/>
                <w:szCs w:val="22"/>
              </w:rPr>
              <w:t xml:space="preserve">4 x </w:t>
            </w:r>
            <w:r w:rsidR="00D20A73" w:rsidRPr="00D20A73">
              <w:rPr>
                <w:rFonts w:ascii="Arial Narrow" w:eastAsia="Times New Roman" w:hAnsi="Arial Narrow" w:cs="Calibri"/>
                <w:color w:val="FF0000"/>
                <w:sz w:val="22"/>
                <w:szCs w:val="22"/>
              </w:rPr>
              <w:t>3</w:t>
            </w:r>
            <w:r w:rsidRPr="00D20A73">
              <w:rPr>
                <w:rFonts w:ascii="Arial Narrow" w:eastAsia="Times New Roman" w:hAnsi="Arial Narrow" w:cs="Calibri"/>
                <w:color w:val="FF0000"/>
                <w:sz w:val="22"/>
                <w:szCs w:val="22"/>
              </w:rPr>
              <w:t xml:space="preserve"> = 1</w:t>
            </w:r>
            <w:r w:rsidR="00D20A73" w:rsidRPr="00D20A73">
              <w:rPr>
                <w:rFonts w:ascii="Arial Narrow" w:eastAsia="Times New Roman" w:hAnsi="Arial Narrow" w:cs="Calibri"/>
                <w:color w:val="FF0000"/>
                <w:sz w:val="22"/>
                <w:szCs w:val="22"/>
              </w:rPr>
              <w:t>2</w:t>
            </w:r>
          </w:p>
          <w:p w14:paraId="315EC729"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3 x 1 = 3</w:t>
            </w:r>
          </w:p>
        </w:tc>
        <w:tc>
          <w:tcPr>
            <w:tcW w:w="6481" w:type="dxa"/>
            <w:gridSpan w:val="2"/>
            <w:vMerge w:val="restart"/>
          </w:tcPr>
          <w:p w14:paraId="1C0B4457" w14:textId="77777777" w:rsidR="00A32F5E" w:rsidRPr="00F15A64" w:rsidRDefault="000B3A35" w:rsidP="00CF7F8A">
            <w:pPr>
              <w:rPr>
                <w:rFonts w:ascii="Arial Narrow" w:hAnsi="Arial Narrow"/>
                <w:sz w:val="22"/>
                <w:szCs w:val="22"/>
              </w:rPr>
            </w:pPr>
            <w:r>
              <w:rPr>
                <w:rFonts w:ascii="Arial Narrow" w:hAnsi="Arial Narrow"/>
                <w:noProof/>
              </w:rPr>
              <w:drawing>
                <wp:inline distT="0" distB="0" distL="0" distR="0" wp14:anchorId="1FD73CD4" wp14:editId="1F455D25">
                  <wp:extent cx="3939150" cy="1941342"/>
                  <wp:effectExtent l="0" t="0" r="444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59156" cy="1951202"/>
                          </a:xfrm>
                          <a:prstGeom prst="rect">
                            <a:avLst/>
                          </a:prstGeom>
                          <a:noFill/>
                        </pic:spPr>
                      </pic:pic>
                    </a:graphicData>
                  </a:graphic>
                </wp:inline>
              </w:drawing>
            </w:r>
          </w:p>
        </w:tc>
        <w:tc>
          <w:tcPr>
            <w:tcW w:w="6448" w:type="dxa"/>
            <w:gridSpan w:val="4"/>
          </w:tcPr>
          <w:p w14:paraId="77498C4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B97755B" w14:textId="77777777" w:rsidR="00A32F5E" w:rsidRPr="00F15A64" w:rsidRDefault="00D20A73" w:rsidP="00CF7F8A">
            <w:pPr>
              <w:rPr>
                <w:rFonts w:ascii="Arial Narrow" w:hAnsi="Arial Narrow"/>
                <w:sz w:val="22"/>
                <w:szCs w:val="22"/>
              </w:rPr>
            </w:pPr>
            <w:r w:rsidRPr="00D97F8B">
              <w:rPr>
                <w:rFonts w:ascii="Arial Narrow" w:hAnsi="Arial Narrow"/>
                <w:color w:val="FF0000"/>
                <w:sz w:val="22"/>
                <w:szCs w:val="22"/>
              </w:rPr>
              <w:t>Funding has been confirmed and enabling works are due to start in December with main construction starting in January 2024. This can be de-escalated to 12.</w:t>
            </w:r>
          </w:p>
        </w:tc>
      </w:tr>
      <w:tr w:rsidR="00A32F5E" w:rsidRPr="00F15A64" w14:paraId="4CC03366" w14:textId="77777777" w:rsidTr="00365969">
        <w:tc>
          <w:tcPr>
            <w:tcW w:w="2659" w:type="dxa"/>
          </w:tcPr>
          <w:p w14:paraId="687C727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940E0AF"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481" w:type="dxa"/>
            <w:gridSpan w:val="2"/>
            <w:vMerge/>
          </w:tcPr>
          <w:p w14:paraId="18F840B1" w14:textId="77777777" w:rsidR="00A32F5E" w:rsidRPr="00F15A64" w:rsidRDefault="00A32F5E" w:rsidP="00CF7F8A">
            <w:pPr>
              <w:rPr>
                <w:rFonts w:ascii="Arial Narrow" w:hAnsi="Arial Narrow"/>
                <w:sz w:val="22"/>
                <w:szCs w:val="22"/>
              </w:rPr>
            </w:pPr>
          </w:p>
        </w:tc>
        <w:tc>
          <w:tcPr>
            <w:tcW w:w="6448" w:type="dxa"/>
            <w:gridSpan w:val="4"/>
            <w:vMerge w:val="restart"/>
          </w:tcPr>
          <w:p w14:paraId="06D672BD"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BFC651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This is a small clinical service with staff with highly specialised skills. While a small service may always be vulnerable to challenges (</w:t>
            </w:r>
            <w:proofErr w:type="spellStart"/>
            <w:r w:rsidRPr="00F15A64">
              <w:rPr>
                <w:rFonts w:ascii="Arial Narrow" w:hAnsi="Arial Narrow"/>
                <w:sz w:val="22"/>
                <w:szCs w:val="22"/>
              </w:rPr>
              <w:t>eg</w:t>
            </w:r>
            <w:proofErr w:type="spellEnd"/>
            <w:r w:rsidRPr="00F15A64">
              <w:rPr>
                <w:rFonts w:ascii="Arial Narrow" w:hAnsi="Arial Narrow"/>
                <w:sz w:val="22"/>
                <w:szCs w:val="22"/>
              </w:rPr>
              <w:t xml:space="preserve"> staff) the intention will be to operate a more resilient clinical model that is supported by other clinical groups.</w:t>
            </w:r>
          </w:p>
        </w:tc>
      </w:tr>
      <w:tr w:rsidR="00A32F5E" w:rsidRPr="00F15A64" w14:paraId="527BEC54" w14:textId="77777777" w:rsidTr="00365969">
        <w:trPr>
          <w:trHeight w:val="437"/>
        </w:trPr>
        <w:tc>
          <w:tcPr>
            <w:tcW w:w="2659" w:type="dxa"/>
          </w:tcPr>
          <w:p w14:paraId="0480A18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5C0965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December 2021</w:t>
            </w:r>
          </w:p>
        </w:tc>
        <w:tc>
          <w:tcPr>
            <w:tcW w:w="6481" w:type="dxa"/>
            <w:gridSpan w:val="2"/>
            <w:vMerge/>
          </w:tcPr>
          <w:p w14:paraId="5854AEEB" w14:textId="77777777" w:rsidR="00A32F5E" w:rsidRPr="00F15A64" w:rsidRDefault="00A32F5E" w:rsidP="00CF7F8A">
            <w:pPr>
              <w:rPr>
                <w:rFonts w:ascii="Arial Narrow" w:hAnsi="Arial Narrow"/>
                <w:sz w:val="22"/>
                <w:szCs w:val="22"/>
              </w:rPr>
            </w:pPr>
          </w:p>
        </w:tc>
        <w:tc>
          <w:tcPr>
            <w:tcW w:w="6448" w:type="dxa"/>
            <w:gridSpan w:val="4"/>
            <w:vMerge/>
          </w:tcPr>
          <w:p w14:paraId="43C75E5D" w14:textId="77777777" w:rsidR="00A32F5E" w:rsidRPr="00F15A64" w:rsidRDefault="00A32F5E" w:rsidP="00CF7F8A">
            <w:pPr>
              <w:rPr>
                <w:rFonts w:ascii="Arial Narrow" w:hAnsi="Arial Narrow"/>
                <w:sz w:val="22"/>
                <w:szCs w:val="22"/>
              </w:rPr>
            </w:pPr>
          </w:p>
        </w:tc>
      </w:tr>
      <w:tr w:rsidR="00A32F5E" w:rsidRPr="00F15A64" w14:paraId="359020E1" w14:textId="77777777" w:rsidTr="00365969">
        <w:tc>
          <w:tcPr>
            <w:tcW w:w="9140" w:type="dxa"/>
            <w:gridSpan w:val="3"/>
          </w:tcPr>
          <w:p w14:paraId="7726247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448" w:type="dxa"/>
            <w:gridSpan w:val="4"/>
          </w:tcPr>
          <w:p w14:paraId="0D529E50"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F269006" w14:textId="77777777" w:rsidTr="00365969">
        <w:trPr>
          <w:cantSplit/>
        </w:trPr>
        <w:tc>
          <w:tcPr>
            <w:tcW w:w="9140" w:type="dxa"/>
            <w:gridSpan w:val="3"/>
            <w:vMerge w:val="restart"/>
          </w:tcPr>
          <w:p w14:paraId="754A2BF4" w14:textId="77777777" w:rsidR="00A32F5E" w:rsidRPr="00F15A64" w:rsidRDefault="00A32F5E" w:rsidP="00CF7F8A">
            <w:pPr>
              <w:pStyle w:val="ListParagraph"/>
              <w:numPr>
                <w:ilvl w:val="0"/>
                <w:numId w:val="3"/>
              </w:numPr>
              <w:spacing w:after="0" w:line="240" w:lineRule="auto"/>
              <w:contextualSpacing w:val="0"/>
              <w:rPr>
                <w:rFonts w:ascii="Arial Narrow" w:hAnsi="Arial Narrow"/>
                <w:sz w:val="22"/>
                <w:szCs w:val="22"/>
              </w:rPr>
            </w:pPr>
            <w:r w:rsidRPr="00F15A64">
              <w:rPr>
                <w:rFonts w:ascii="Arial Narrow" w:hAnsi="Arial Narrow"/>
                <w:sz w:val="22"/>
                <w:szCs w:val="22"/>
              </w:rPr>
              <w:t>The general ITU consultants, and some Consultants from the Morriston General and Paediatric Anaesthetists to support the Burns service on a temporary basis, supporting the remaining burns anaesthetic colleagues to provide cover for the Burns service.</w:t>
            </w:r>
          </w:p>
          <w:p w14:paraId="39853623"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The agreement reached is that they will cover the current Burns Unit on Tempest ward at Morriston hospital for 6-9 months while capital work is underway on general ITU to enable co-location of the service.</w:t>
            </w:r>
          </w:p>
          <w:p w14:paraId="467AB85A"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lastRenderedPageBreak/>
              <w:t>Capital works will be completed by mid-2023 to co-locate the burns patients within the GICU footprint.</w:t>
            </w:r>
          </w:p>
          <w:p w14:paraId="6CFF3427"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WHSSC as commissioners of the service have been kept fully informed, as has the South West (UK) Regional Burns Network</w:t>
            </w:r>
            <w:r w:rsidRPr="00F15A64">
              <w:rPr>
                <w:rFonts w:ascii="Arial Narrow" w:hAnsi="Arial Narrow" w:cs="Arial"/>
                <w:sz w:val="22"/>
                <w:szCs w:val="22"/>
              </w:rPr>
              <w:t xml:space="preserve"> </w:t>
            </w:r>
          </w:p>
          <w:p w14:paraId="1580A5BF"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cs="Arial"/>
                <w:sz w:val="22"/>
                <w:szCs w:val="22"/>
              </w:rPr>
              <w:t>Other UK burns units have ICU co-located with Burns ICU, removing the need for dual certified consultants</w:t>
            </w:r>
          </w:p>
        </w:tc>
        <w:tc>
          <w:tcPr>
            <w:tcW w:w="3671" w:type="dxa"/>
          </w:tcPr>
          <w:p w14:paraId="0363415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476" w:type="dxa"/>
            <w:gridSpan w:val="2"/>
          </w:tcPr>
          <w:p w14:paraId="11CD8B5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01" w:type="dxa"/>
          </w:tcPr>
          <w:p w14:paraId="1567EE1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6F396549" w14:textId="77777777" w:rsidTr="00365969">
        <w:tc>
          <w:tcPr>
            <w:tcW w:w="9140" w:type="dxa"/>
            <w:gridSpan w:val="3"/>
            <w:vMerge/>
          </w:tcPr>
          <w:p w14:paraId="15700695" w14:textId="77777777" w:rsidR="00A32F5E" w:rsidRPr="00F15A64" w:rsidRDefault="00A32F5E" w:rsidP="00CF7F8A">
            <w:pPr>
              <w:rPr>
                <w:rFonts w:ascii="Arial Narrow" w:hAnsi="Arial Narrow"/>
                <w:sz w:val="22"/>
                <w:szCs w:val="22"/>
              </w:rPr>
            </w:pPr>
          </w:p>
        </w:tc>
        <w:tc>
          <w:tcPr>
            <w:tcW w:w="3671" w:type="dxa"/>
          </w:tcPr>
          <w:p w14:paraId="05B931C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WG have agreed funding in principle for capital works to progress. Scoping document submitted to WG and discussions ongoing about expediting a decision on an outline/full business case.</w:t>
            </w:r>
          </w:p>
        </w:tc>
        <w:tc>
          <w:tcPr>
            <w:tcW w:w="1476" w:type="dxa"/>
            <w:gridSpan w:val="2"/>
          </w:tcPr>
          <w:p w14:paraId="2CB7B394" w14:textId="77777777" w:rsidR="00A32F5E" w:rsidRPr="00F15A64" w:rsidRDefault="00A32F5E" w:rsidP="00CF7F8A">
            <w:pPr>
              <w:pStyle w:val="Default"/>
              <w:rPr>
                <w:rFonts w:ascii="Arial Narrow" w:eastAsia="Calibri" w:hAnsi="Arial Narrow" w:cs="Times New Roman"/>
                <w:color w:val="auto"/>
                <w:sz w:val="22"/>
                <w:szCs w:val="22"/>
                <w:lang w:eastAsia="en-US"/>
              </w:rPr>
            </w:pPr>
            <w:r w:rsidRPr="00F15A64">
              <w:rPr>
                <w:rFonts w:ascii="Arial Narrow" w:eastAsia="Calibri" w:hAnsi="Arial Narrow" w:cs="Times New Roman"/>
                <w:color w:val="auto"/>
                <w:sz w:val="22"/>
                <w:szCs w:val="22"/>
                <w:lang w:eastAsia="en-US"/>
              </w:rPr>
              <w:t>Morriston Service Group</w:t>
            </w:r>
          </w:p>
        </w:tc>
        <w:tc>
          <w:tcPr>
            <w:tcW w:w="1301" w:type="dxa"/>
          </w:tcPr>
          <w:p w14:paraId="1E70FA27" w14:textId="77777777" w:rsidR="00A32F5E" w:rsidRPr="00F15A64" w:rsidRDefault="00D20A73" w:rsidP="00CF7F8A">
            <w:pPr>
              <w:rPr>
                <w:rFonts w:ascii="Arial Narrow" w:hAnsi="Arial Narrow"/>
                <w:sz w:val="22"/>
                <w:szCs w:val="22"/>
              </w:rPr>
            </w:pPr>
            <w:r w:rsidRPr="00D20A73">
              <w:rPr>
                <w:rFonts w:ascii="Arial Narrow" w:eastAsia="Times New Roman" w:hAnsi="Arial Narrow" w:cs="Arial"/>
                <w:color w:val="FF0000"/>
                <w:sz w:val="22"/>
                <w:szCs w:val="22"/>
              </w:rPr>
              <w:t xml:space="preserve">Complete (Funding agreed and enabling works </w:t>
            </w:r>
            <w:r w:rsidRPr="00D20A73">
              <w:rPr>
                <w:rFonts w:ascii="Arial Narrow" w:eastAsia="Times New Roman" w:hAnsi="Arial Narrow" w:cs="Arial"/>
                <w:color w:val="FF0000"/>
                <w:sz w:val="22"/>
                <w:szCs w:val="22"/>
              </w:rPr>
              <w:lastRenderedPageBreak/>
              <w:t>commencing December 2024)</w:t>
            </w:r>
          </w:p>
        </w:tc>
      </w:tr>
      <w:tr w:rsidR="00A32F5E" w:rsidRPr="00F15A64" w14:paraId="5180CD1D" w14:textId="77777777" w:rsidTr="00365969">
        <w:trPr>
          <w:trHeight w:val="474"/>
        </w:trPr>
        <w:tc>
          <w:tcPr>
            <w:tcW w:w="9140" w:type="dxa"/>
            <w:gridSpan w:val="3"/>
            <w:tcBorders>
              <w:bottom w:val="single" w:sz="4" w:space="0" w:color="auto"/>
            </w:tcBorders>
          </w:tcPr>
          <w:p w14:paraId="07EF876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0B2B1547"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Effect on patients of the temporary closure of the burns service in Swansea is mitigated by maintaining an urgent assessment/stabilisation service for patients in Wales with severe burns, with onward transfer for inpatient care to another unit in the UK following the initial assessment.</w:t>
            </w:r>
          </w:p>
          <w:p w14:paraId="0EDBEC82"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service reopened fully on 14/02/2022.</w:t>
            </w:r>
          </w:p>
        </w:tc>
        <w:tc>
          <w:tcPr>
            <w:tcW w:w="6448" w:type="dxa"/>
            <w:gridSpan w:val="4"/>
            <w:tcBorders>
              <w:bottom w:val="single" w:sz="4" w:space="0" w:color="auto"/>
            </w:tcBorders>
          </w:tcPr>
          <w:p w14:paraId="260CF50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5A217B37" w14:textId="77777777" w:rsidR="00A32F5E" w:rsidRPr="00F15A64" w:rsidRDefault="00A32F5E" w:rsidP="00CF7F8A">
            <w:pPr>
              <w:rPr>
                <w:rFonts w:ascii="Arial Narrow" w:hAnsi="Arial Narrow"/>
                <w:sz w:val="22"/>
                <w:szCs w:val="22"/>
              </w:rPr>
            </w:pPr>
          </w:p>
        </w:tc>
      </w:tr>
      <w:tr w:rsidR="00A32F5E" w:rsidRPr="00F15A64" w14:paraId="1A7BC924" w14:textId="77777777" w:rsidTr="00CF7F8A">
        <w:trPr>
          <w:trHeight w:val="534"/>
        </w:trPr>
        <w:tc>
          <w:tcPr>
            <w:tcW w:w="15588" w:type="dxa"/>
            <w:gridSpan w:val="7"/>
            <w:shd w:val="clear" w:color="auto" w:fill="auto"/>
          </w:tcPr>
          <w:p w14:paraId="5549AD19"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06827094" w14:textId="77777777" w:rsidR="00A32F5E" w:rsidRDefault="00A32F5E" w:rsidP="00CF7F8A">
            <w:pPr>
              <w:rPr>
                <w:rFonts w:ascii="Arial Narrow" w:hAnsi="Arial Narrow"/>
                <w:sz w:val="22"/>
                <w:szCs w:val="22"/>
              </w:rPr>
            </w:pPr>
            <w:r w:rsidRPr="00924307">
              <w:rPr>
                <w:rFonts w:ascii="Arial Narrow" w:hAnsi="Arial Narrow"/>
                <w:sz w:val="22"/>
                <w:szCs w:val="22"/>
              </w:rPr>
              <w:t>17.01.23 No change to consultant cover, which remains reliant on cross-cover from general critical care and anaesthetics. A business case for the strategic and capital investment of £7.3m has been completed and will be presented to the Board on the 26th January.</w:t>
            </w:r>
          </w:p>
          <w:p w14:paraId="55257EBC" w14:textId="77777777" w:rsidR="00D20A73" w:rsidRPr="00912197" w:rsidRDefault="00D20A73" w:rsidP="00D20A73">
            <w:pPr>
              <w:rPr>
                <w:rFonts w:ascii="Arial Narrow" w:hAnsi="Arial Narrow"/>
                <w:sz w:val="22"/>
                <w:szCs w:val="22"/>
              </w:rPr>
            </w:pPr>
            <w:r w:rsidRPr="00D20A73">
              <w:rPr>
                <w:rFonts w:ascii="Arial Narrow" w:hAnsi="Arial Narrow"/>
                <w:color w:val="FF0000"/>
                <w:sz w:val="22"/>
                <w:szCs w:val="22"/>
              </w:rPr>
              <w:t>03.11.23 Funding agreed for capital works - enabling works are due to start in December with main construction starting in January 2024.</w:t>
            </w:r>
          </w:p>
        </w:tc>
      </w:tr>
    </w:tbl>
    <w:p w14:paraId="19E03190" w14:textId="77777777" w:rsidR="00A32F5E" w:rsidRDefault="00A32F5E" w:rsidP="00A32F5E">
      <w:pPr>
        <w:widowControl/>
        <w:spacing w:after="160" w:line="259" w:lineRule="auto"/>
        <w:rPr>
          <w:rFonts w:ascii="Arial" w:hAnsi="Arial" w:cs="Arial"/>
          <w:b/>
          <w:u w:val="single"/>
        </w:rPr>
      </w:pPr>
    </w:p>
    <w:p w14:paraId="48DA1FBA"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306"/>
        <w:gridCol w:w="4495"/>
        <w:gridCol w:w="1900"/>
        <w:gridCol w:w="3485"/>
        <w:gridCol w:w="525"/>
        <w:gridCol w:w="1028"/>
        <w:gridCol w:w="1649"/>
      </w:tblGrid>
      <w:tr w:rsidR="00A32F5E" w:rsidRPr="00574077" w14:paraId="224B8069" w14:textId="77777777" w:rsidTr="009E6DDB">
        <w:tc>
          <w:tcPr>
            <w:tcW w:w="8701" w:type="dxa"/>
            <w:gridSpan w:val="3"/>
          </w:tcPr>
          <w:p w14:paraId="6BCCCC99"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lastRenderedPageBreak/>
              <w:t xml:space="preserve">Datix ID Number: </w:t>
            </w:r>
            <w:r>
              <w:rPr>
                <w:rFonts w:ascii="Arial Narrow" w:hAnsi="Arial Narrow"/>
                <w:b/>
                <w:sz w:val="22"/>
                <w:szCs w:val="22"/>
              </w:rPr>
              <w:t>2796</w:t>
            </w:r>
          </w:p>
          <w:p w14:paraId="2AD2061D"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Health Care Standards: </w:t>
            </w:r>
            <w:r w:rsidRPr="00D3534B">
              <w:rPr>
                <w:rFonts w:ascii="Arial Narrow" w:hAnsi="Arial Narrow"/>
                <w:b/>
                <w:sz w:val="22"/>
                <w:szCs w:val="22"/>
              </w:rPr>
              <w:t xml:space="preserve">Effective Care </w:t>
            </w:r>
            <w:r w:rsidRPr="00DD5E57">
              <w:rPr>
                <w:rFonts w:ascii="Arial Narrow" w:hAnsi="Arial Narrow"/>
                <w:b/>
                <w:sz w:val="22"/>
                <w:szCs w:val="22"/>
              </w:rPr>
              <w:t>Standard 3.5 Record Keeping</w:t>
            </w:r>
          </w:p>
        </w:tc>
        <w:tc>
          <w:tcPr>
            <w:tcW w:w="4010" w:type="dxa"/>
            <w:gridSpan w:val="2"/>
            <w:shd w:val="clear" w:color="auto" w:fill="FF0000"/>
          </w:tcPr>
          <w:p w14:paraId="56415C2D" w14:textId="77777777" w:rsidR="00A32F5E" w:rsidRPr="00574077" w:rsidRDefault="00A32F5E" w:rsidP="00CF7F8A">
            <w:pPr>
              <w:rPr>
                <w:rFonts w:ascii="Arial Narrow" w:hAnsi="Arial Narrow" w:cs="Arial"/>
                <w:b/>
                <w:bCs/>
                <w:sz w:val="22"/>
                <w:szCs w:val="22"/>
              </w:rPr>
            </w:pPr>
            <w:r>
              <w:rPr>
                <w:rFonts w:ascii="Arial Narrow" w:hAnsi="Arial Narrow" w:cs="Arial"/>
                <w:b/>
                <w:bCs/>
                <w:sz w:val="22"/>
                <w:szCs w:val="22"/>
              </w:rPr>
              <w:t>HBR Ref Number: 90</w:t>
            </w:r>
          </w:p>
          <w:p w14:paraId="247A1BCB"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ED60AE">
              <w:rPr>
                <w:rFonts w:ascii="Arial Narrow" w:hAnsi="Arial Narrow" w:cs="Arial"/>
                <w:b/>
                <w:bCs/>
                <w:sz w:val="22"/>
                <w:szCs w:val="22"/>
              </w:rPr>
              <w:t>30</w:t>
            </w:r>
            <w:r w:rsidRPr="00ED60AE">
              <w:rPr>
                <w:rFonts w:ascii="Arial Narrow" w:hAnsi="Arial Narrow" w:cs="Arial"/>
                <w:b/>
                <w:bCs/>
                <w:sz w:val="22"/>
                <w:szCs w:val="22"/>
                <w:vertAlign w:val="superscript"/>
              </w:rPr>
              <w:t>th</w:t>
            </w:r>
            <w:r w:rsidRPr="00ED60AE">
              <w:rPr>
                <w:rFonts w:ascii="Arial Narrow" w:hAnsi="Arial Narrow" w:cs="Arial"/>
                <w:b/>
                <w:bCs/>
                <w:sz w:val="22"/>
                <w:szCs w:val="22"/>
              </w:rPr>
              <w:t xml:space="preserve"> April 2024</w:t>
            </w:r>
          </w:p>
        </w:tc>
        <w:tc>
          <w:tcPr>
            <w:tcW w:w="2677" w:type="dxa"/>
            <w:gridSpan w:val="2"/>
            <w:shd w:val="clear" w:color="auto" w:fill="FF0000"/>
          </w:tcPr>
          <w:p w14:paraId="7B88EE5E"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4F2D921F" w14:textId="77777777" w:rsidR="00A32F5E" w:rsidRPr="00574077" w:rsidRDefault="00A32F5E" w:rsidP="00CF7F8A">
            <w:pPr>
              <w:rPr>
                <w:rFonts w:ascii="Arial Narrow" w:hAnsi="Arial Narrow"/>
                <w:sz w:val="22"/>
                <w:szCs w:val="22"/>
              </w:rPr>
            </w:pPr>
            <w:r>
              <w:rPr>
                <w:rFonts w:ascii="Arial Narrow" w:hAnsi="Arial Narrow" w:cs="Arial"/>
                <w:b/>
                <w:bCs/>
                <w:sz w:val="22"/>
                <w:szCs w:val="22"/>
              </w:rPr>
              <w:t>4 x 4</w:t>
            </w:r>
            <w:r w:rsidRPr="00574077">
              <w:rPr>
                <w:rFonts w:ascii="Arial Narrow" w:hAnsi="Arial Narrow" w:cs="Arial"/>
                <w:b/>
                <w:bCs/>
                <w:sz w:val="22"/>
                <w:szCs w:val="22"/>
              </w:rPr>
              <w:t xml:space="preserve"> = </w:t>
            </w:r>
            <w:r>
              <w:rPr>
                <w:rFonts w:ascii="Arial Narrow" w:hAnsi="Arial Narrow" w:cs="Arial"/>
                <w:b/>
                <w:bCs/>
                <w:sz w:val="22"/>
                <w:szCs w:val="22"/>
              </w:rPr>
              <w:t>16</w:t>
            </w:r>
          </w:p>
        </w:tc>
      </w:tr>
      <w:tr w:rsidR="00A32F5E" w:rsidRPr="00574077" w14:paraId="114EA8EE" w14:textId="77777777" w:rsidTr="009E6DDB">
        <w:tc>
          <w:tcPr>
            <w:tcW w:w="6801" w:type="dxa"/>
            <w:gridSpan w:val="2"/>
          </w:tcPr>
          <w:p w14:paraId="458A0B1E" w14:textId="77777777" w:rsidR="00A32F5E" w:rsidRPr="00B446B4" w:rsidRDefault="00A32F5E" w:rsidP="00CF7F8A">
            <w:pPr>
              <w:ind w:right="96"/>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Adopting and Developing Innovative Digital Solutions to Support Care Delivery</w:t>
            </w:r>
          </w:p>
        </w:tc>
        <w:tc>
          <w:tcPr>
            <w:tcW w:w="1900" w:type="dxa"/>
          </w:tcPr>
          <w:p w14:paraId="5BD968F8" w14:textId="77777777" w:rsidR="00A32F5E" w:rsidRPr="00B446B4" w:rsidRDefault="00A32F5E" w:rsidP="00CF7F8A">
            <w:pPr>
              <w:ind w:right="96"/>
              <w:jc w:val="both"/>
              <w:rPr>
                <w:rFonts w:ascii="Arial Narrow" w:hAnsi="Arial Narrow" w:cs="Arial"/>
                <w:b/>
                <w:sz w:val="22"/>
                <w:szCs w:val="22"/>
              </w:rPr>
            </w:pPr>
            <w:r w:rsidRPr="00B446B4">
              <w:rPr>
                <w:rFonts w:ascii="Arial Narrow" w:hAnsi="Arial Narrow" w:cs="Arial"/>
                <w:b/>
                <w:sz w:val="22"/>
                <w:szCs w:val="22"/>
              </w:rPr>
              <w:t>BAF Ref: 5</w:t>
            </w:r>
          </w:p>
        </w:tc>
        <w:tc>
          <w:tcPr>
            <w:tcW w:w="6687" w:type="dxa"/>
            <w:gridSpan w:val="4"/>
          </w:tcPr>
          <w:p w14:paraId="3E9CE196"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Matt John</w:t>
            </w:r>
            <w:r w:rsidRPr="00574077">
              <w:rPr>
                <w:rFonts w:ascii="Arial Narrow" w:eastAsia="Times New Roman" w:hAnsi="Arial Narrow" w:cs="Arial"/>
                <w:bCs/>
                <w:color w:val="000000"/>
                <w:sz w:val="22"/>
                <w:szCs w:val="22"/>
              </w:rPr>
              <w:t xml:space="preserve">, </w:t>
            </w:r>
            <w:r>
              <w:rPr>
                <w:rFonts w:ascii="Arial Narrow" w:eastAsia="Times New Roman" w:hAnsi="Arial Narrow" w:cs="Arial"/>
                <w:bCs/>
                <w:color w:val="000000"/>
                <w:sz w:val="22"/>
                <w:szCs w:val="22"/>
              </w:rPr>
              <w:t>Director of Digital</w:t>
            </w:r>
          </w:p>
          <w:p w14:paraId="23871C1F" w14:textId="50F4943E" w:rsidR="00A32F5E" w:rsidRPr="00DD5E5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Pr="00A30767">
              <w:rPr>
                <w:rFonts w:ascii="Arial Narrow" w:hAnsi="Arial Narrow" w:cs="Arial"/>
                <w:bCs/>
                <w:sz w:val="22"/>
                <w:szCs w:val="22"/>
                <w:lang w:val="en-US"/>
              </w:rPr>
              <w:t xml:space="preserve">Workforce </w:t>
            </w:r>
            <w:r w:rsidR="00903AE8">
              <w:rPr>
                <w:rFonts w:ascii="Arial Narrow" w:hAnsi="Arial Narrow" w:cs="Arial"/>
                <w:bCs/>
                <w:sz w:val="22"/>
                <w:szCs w:val="22"/>
                <w:lang w:val="en-US"/>
              </w:rPr>
              <w:t>OD &amp; Digital</w:t>
            </w:r>
            <w:r w:rsidRPr="00A30767">
              <w:rPr>
                <w:rFonts w:ascii="Arial Narrow" w:hAnsi="Arial Narrow" w:cs="Arial"/>
                <w:bCs/>
                <w:sz w:val="22"/>
                <w:szCs w:val="22"/>
                <w:lang w:val="en-US"/>
              </w:rPr>
              <w:t xml:space="preserve"> Committee</w:t>
            </w:r>
          </w:p>
        </w:tc>
      </w:tr>
      <w:tr w:rsidR="00A32F5E" w:rsidRPr="00574077" w14:paraId="086D0F3A" w14:textId="77777777" w:rsidTr="009E6DDB">
        <w:tc>
          <w:tcPr>
            <w:tcW w:w="8701" w:type="dxa"/>
            <w:gridSpan w:val="3"/>
            <w:vMerge w:val="restart"/>
          </w:tcPr>
          <w:p w14:paraId="11B379DF" w14:textId="77777777" w:rsidR="00A32F5E" w:rsidRPr="00DD5E57" w:rsidRDefault="00A32F5E" w:rsidP="00CF7F8A">
            <w:pPr>
              <w:rPr>
                <w:rFonts w:ascii="Arial Narrow" w:hAnsi="Arial Narrow" w:cs="Arial"/>
                <w:b/>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DD5E57">
              <w:rPr>
                <w:rFonts w:ascii="Arial Narrow" w:hAnsi="Arial Narrow" w:cs="Arial"/>
                <w:b/>
                <w:sz w:val="22"/>
                <w:szCs w:val="22"/>
              </w:rPr>
              <w:t>Non-compliance with UK-GDPR Article 15 regarding Subject Access Requests (SARs),</w:t>
            </w:r>
            <w:r>
              <w:rPr>
                <w:rFonts w:ascii="Arial Narrow" w:hAnsi="Arial Narrow" w:cs="Arial"/>
                <w:b/>
                <w:sz w:val="22"/>
                <w:szCs w:val="22"/>
              </w:rPr>
              <w:t xml:space="preserve"> along with other health record</w:t>
            </w:r>
            <w:r w:rsidRPr="00DD5E57">
              <w:rPr>
                <w:rFonts w:ascii="Arial Narrow" w:hAnsi="Arial Narrow" w:cs="Arial"/>
                <w:b/>
                <w:sz w:val="22"/>
                <w:szCs w:val="22"/>
              </w:rPr>
              <w:t>s requests for disclosure of personal data</w:t>
            </w:r>
          </w:p>
          <w:p w14:paraId="2D571776" w14:textId="77777777" w:rsidR="00A32F5E" w:rsidRPr="00DD5E57" w:rsidRDefault="00A32F5E" w:rsidP="00CF7F8A">
            <w:pPr>
              <w:rPr>
                <w:rFonts w:ascii="Arial Narrow" w:hAnsi="Arial Narrow" w:cs="Arial"/>
                <w:sz w:val="22"/>
                <w:szCs w:val="22"/>
              </w:rPr>
            </w:pPr>
            <w:r w:rsidRPr="00DD5E57">
              <w:rPr>
                <w:rFonts w:ascii="Arial Narrow" w:hAnsi="Arial Narrow" w:cs="Arial"/>
                <w:sz w:val="22"/>
                <w:szCs w:val="22"/>
              </w:rPr>
              <w:t>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6687" w:type="dxa"/>
            <w:gridSpan w:val="4"/>
          </w:tcPr>
          <w:p w14:paraId="012BCD3B" w14:textId="77777777" w:rsidR="00A32F5E" w:rsidRPr="00574077"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A32F5E" w:rsidRPr="00574077" w14:paraId="41FBC881" w14:textId="77777777" w:rsidTr="009E6DDB">
        <w:trPr>
          <w:trHeight w:val="229"/>
        </w:trPr>
        <w:tc>
          <w:tcPr>
            <w:tcW w:w="8701" w:type="dxa"/>
            <w:gridSpan w:val="3"/>
            <w:vMerge/>
          </w:tcPr>
          <w:p w14:paraId="5AEDDFCA" w14:textId="77777777" w:rsidR="00A32F5E" w:rsidRPr="00574077" w:rsidRDefault="00A32F5E" w:rsidP="00CF7F8A">
            <w:pPr>
              <w:rPr>
                <w:rFonts w:ascii="Arial Narrow" w:hAnsi="Arial Narrow" w:cs="Arial"/>
                <w:b/>
              </w:rPr>
            </w:pPr>
          </w:p>
        </w:tc>
        <w:tc>
          <w:tcPr>
            <w:tcW w:w="6687" w:type="dxa"/>
            <w:gridSpan w:val="4"/>
            <w:vMerge w:val="restart"/>
          </w:tcPr>
          <w:p w14:paraId="72AF24CE"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4423E1E1" w14:textId="77777777" w:rsidR="00A32F5E" w:rsidRPr="00DD5E57" w:rsidRDefault="00A32F5E" w:rsidP="00CF7F8A">
            <w:pPr>
              <w:jc w:val="both"/>
              <w:rPr>
                <w:rFonts w:ascii="Arial Narrow" w:hAnsi="Arial Narrow"/>
                <w:sz w:val="22"/>
                <w:szCs w:val="22"/>
              </w:rPr>
            </w:pPr>
            <w:r w:rsidRPr="00DD5E57">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A number of complaints regarding the handling of SARs within SBUHB have been highlighted in both the mainstream media and on social media, leading to a loss of trust in the Health Board with damage to staff and Health Board reputation. </w:t>
            </w:r>
          </w:p>
          <w:p w14:paraId="2F9D5612" w14:textId="77777777" w:rsidR="00A32F5E" w:rsidRPr="00574077" w:rsidRDefault="00A32F5E" w:rsidP="00CF7F8A">
            <w:pPr>
              <w:jc w:val="both"/>
              <w:rPr>
                <w:rFonts w:ascii="Arial Narrow" w:hAnsi="Arial Narrow" w:cs="Arial"/>
                <w:b/>
                <w:bCs/>
              </w:rPr>
            </w:pPr>
            <w:r w:rsidRPr="00DD5E57">
              <w:rPr>
                <w:rFonts w:ascii="Arial Narrow" w:hAnsi="Arial Narrow"/>
                <w:sz w:val="22"/>
                <w:szCs w:val="22"/>
              </w:rPr>
              <w:t>L- The Health Board does not have adequate resources to deal with the sustained increase in volume and complexity of SARs received from both patients and staff.  There are inconsistent processes across the Health Board, with varying levels of robustness regarding legislative compliance. The increased use of various digital applications has impacted the volume and complexity of content and the ability to retrieve the personal data required to comply with SARs. The process for ensuring information is appropriately reviewed and redacted has become far more complex and resource intensive increasing the likelihood of personal data breaches and/or non-compliance with legal timescales. The ICO are already involved with a number of complaints in this area and there is an increased potential for future enforcement action if significant improvements are not made.</w:t>
            </w:r>
          </w:p>
        </w:tc>
      </w:tr>
      <w:tr w:rsidR="00A32F5E" w:rsidRPr="00574077" w14:paraId="19CD727C" w14:textId="77777777" w:rsidTr="009E6DDB">
        <w:tc>
          <w:tcPr>
            <w:tcW w:w="2306" w:type="dxa"/>
          </w:tcPr>
          <w:p w14:paraId="7347E02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76EB8C5"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5DB3226D"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Initial: 4 x 4 = 16</w:t>
            </w:r>
          </w:p>
          <w:p w14:paraId="3C3C86AA"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Current: 4 x 4 = 16</w:t>
            </w:r>
          </w:p>
          <w:p w14:paraId="79070424" w14:textId="77777777" w:rsidR="00A32F5E" w:rsidRPr="00574077" w:rsidRDefault="00A32F5E" w:rsidP="00CF7F8A">
            <w:pPr>
              <w:jc w:val="center"/>
              <w:rPr>
                <w:rFonts w:ascii="Arial Narrow" w:hAnsi="Arial Narrow"/>
                <w:sz w:val="22"/>
                <w:szCs w:val="22"/>
              </w:rPr>
            </w:pPr>
            <w:r w:rsidRPr="00424002">
              <w:rPr>
                <w:rFonts w:ascii="Arial Narrow" w:hAnsi="Arial Narrow" w:cs="Arial"/>
                <w:sz w:val="22"/>
                <w:szCs w:val="22"/>
              </w:rPr>
              <w:t>Target: 4 x 2 = 8</w:t>
            </w:r>
          </w:p>
        </w:tc>
        <w:tc>
          <w:tcPr>
            <w:tcW w:w="6395" w:type="dxa"/>
            <w:gridSpan w:val="2"/>
            <w:vMerge w:val="restart"/>
          </w:tcPr>
          <w:p w14:paraId="1D36D7DC" w14:textId="77777777" w:rsidR="00A32F5E" w:rsidRPr="00574077" w:rsidRDefault="00D24DA5" w:rsidP="00CF7F8A">
            <w:pPr>
              <w:rPr>
                <w:rFonts w:ascii="Arial Narrow" w:hAnsi="Arial Narrow"/>
                <w:sz w:val="22"/>
                <w:szCs w:val="22"/>
              </w:rPr>
            </w:pPr>
            <w:r>
              <w:rPr>
                <w:rFonts w:ascii="Arial Narrow" w:hAnsi="Arial Narrow"/>
                <w:noProof/>
              </w:rPr>
              <w:drawing>
                <wp:inline distT="0" distB="0" distL="0" distR="0" wp14:anchorId="06FF5E9D" wp14:editId="0DDD5F9D">
                  <wp:extent cx="3892134" cy="19621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95258" cy="1963725"/>
                          </a:xfrm>
                          <a:prstGeom prst="rect">
                            <a:avLst/>
                          </a:prstGeom>
                          <a:noFill/>
                        </pic:spPr>
                      </pic:pic>
                    </a:graphicData>
                  </a:graphic>
                </wp:inline>
              </w:drawing>
            </w:r>
          </w:p>
        </w:tc>
        <w:tc>
          <w:tcPr>
            <w:tcW w:w="6687" w:type="dxa"/>
            <w:gridSpan w:val="4"/>
            <w:vMerge/>
          </w:tcPr>
          <w:p w14:paraId="5C03D349" w14:textId="77777777" w:rsidR="00A32F5E" w:rsidRPr="00574077" w:rsidRDefault="00A32F5E" w:rsidP="00CF7F8A">
            <w:pPr>
              <w:jc w:val="both"/>
              <w:rPr>
                <w:rFonts w:ascii="Arial Narrow" w:hAnsi="Arial Narrow"/>
                <w:sz w:val="22"/>
                <w:szCs w:val="22"/>
              </w:rPr>
            </w:pPr>
          </w:p>
        </w:tc>
      </w:tr>
      <w:tr w:rsidR="00A32F5E" w:rsidRPr="00574077" w14:paraId="2DB0FFCD" w14:textId="77777777" w:rsidTr="009E6DDB">
        <w:tc>
          <w:tcPr>
            <w:tcW w:w="2306" w:type="dxa"/>
          </w:tcPr>
          <w:p w14:paraId="79ADC627"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1A97AE79"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xml:space="preserve">= </w:t>
            </w:r>
            <w:r>
              <w:rPr>
                <w:rFonts w:ascii="Arial Narrow" w:hAnsi="Arial Narrow" w:cs="Arial"/>
                <w:sz w:val="22"/>
                <w:szCs w:val="22"/>
                <w:lang w:val="en-US"/>
              </w:rPr>
              <w:t>50</w:t>
            </w:r>
            <w:r w:rsidRPr="00574077">
              <w:rPr>
                <w:rFonts w:ascii="Arial Narrow" w:hAnsi="Arial Narrow" w:cs="Arial"/>
                <w:sz w:val="22"/>
                <w:szCs w:val="22"/>
                <w:lang w:val="en-US"/>
              </w:rPr>
              <w:t>%</w:t>
            </w:r>
          </w:p>
        </w:tc>
        <w:tc>
          <w:tcPr>
            <w:tcW w:w="6395" w:type="dxa"/>
            <w:gridSpan w:val="2"/>
            <w:vMerge/>
          </w:tcPr>
          <w:p w14:paraId="480D0570" w14:textId="77777777" w:rsidR="00A32F5E" w:rsidRPr="00574077" w:rsidRDefault="00A32F5E" w:rsidP="00CF7F8A">
            <w:pPr>
              <w:rPr>
                <w:rFonts w:ascii="Arial Narrow" w:hAnsi="Arial Narrow"/>
                <w:sz w:val="22"/>
                <w:szCs w:val="22"/>
              </w:rPr>
            </w:pPr>
          </w:p>
        </w:tc>
        <w:tc>
          <w:tcPr>
            <w:tcW w:w="6687" w:type="dxa"/>
            <w:gridSpan w:val="4"/>
            <w:vMerge w:val="restart"/>
          </w:tcPr>
          <w:p w14:paraId="36967D58"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465362C6" w14:textId="77777777" w:rsidR="00A32F5E" w:rsidRDefault="00A32F5E" w:rsidP="00CF7F8A">
            <w:pPr>
              <w:rPr>
                <w:rFonts w:ascii="Arial Narrow" w:hAnsi="Arial Narrow" w:cs="Arial"/>
                <w:color w:val="000000"/>
                <w:sz w:val="22"/>
                <w:szCs w:val="22"/>
              </w:rPr>
            </w:pPr>
            <w:r w:rsidRPr="00F74117">
              <w:rPr>
                <w:rFonts w:ascii="Arial Narrow" w:hAnsi="Arial Narrow" w:cs="Arial"/>
                <w:color w:val="000000"/>
                <w:sz w:val="22"/>
                <w:szCs w:val="22"/>
              </w:rPr>
              <w:t>C –</w:t>
            </w:r>
            <w:r>
              <w:rPr>
                <w:rFonts w:ascii="Arial Narrow" w:hAnsi="Arial Narrow" w:cs="Arial"/>
                <w:color w:val="000000"/>
                <w:sz w:val="22"/>
                <w:szCs w:val="22"/>
              </w:rPr>
              <w:t xml:space="preserve"> </w:t>
            </w:r>
            <w:r>
              <w:rPr>
                <w:rFonts w:ascii="Arial Narrow" w:hAnsi="Arial Narrow" w:cs="Arial"/>
                <w:sz w:val="22"/>
                <w:szCs w:val="22"/>
              </w:rPr>
              <w:t>As above</w:t>
            </w:r>
          </w:p>
          <w:p w14:paraId="08011C8D" w14:textId="77777777" w:rsidR="00A32F5E" w:rsidRPr="00574077" w:rsidRDefault="00A32F5E" w:rsidP="002B3101">
            <w:pPr>
              <w:jc w:val="both"/>
              <w:rPr>
                <w:rFonts w:ascii="Arial Narrow" w:hAnsi="Arial Narrow"/>
                <w:sz w:val="22"/>
                <w:szCs w:val="22"/>
              </w:rPr>
            </w:pPr>
            <w:r>
              <w:rPr>
                <w:rFonts w:ascii="Arial Narrow" w:hAnsi="Arial Narrow" w:cs="Arial"/>
                <w:color w:val="000000"/>
                <w:sz w:val="22"/>
                <w:szCs w:val="22"/>
              </w:rPr>
              <w:t>L –</w:t>
            </w:r>
            <w:r w:rsidRPr="00F74117">
              <w:rPr>
                <w:rFonts w:ascii="Arial Narrow" w:hAnsi="Arial Narrow" w:cs="Arial"/>
                <w:color w:val="000000"/>
                <w:sz w:val="22"/>
                <w:szCs w:val="22"/>
              </w:rPr>
              <w:t xml:space="preserve"> </w:t>
            </w:r>
            <w:r>
              <w:rPr>
                <w:rFonts w:ascii="Arial Narrow" w:hAnsi="Arial Narrow" w:cs="Arial"/>
                <w:color w:val="000000"/>
                <w:sz w:val="22"/>
                <w:szCs w:val="22"/>
              </w:rPr>
              <w:t>Additional resources would allow the organisation to make significant improvements to the process by which SARs are</w:t>
            </w:r>
            <w:r w:rsidR="002B3101">
              <w:rPr>
                <w:rFonts w:ascii="Arial Narrow" w:hAnsi="Arial Narrow" w:cs="Arial"/>
                <w:color w:val="000000"/>
                <w:sz w:val="22"/>
                <w:szCs w:val="22"/>
              </w:rPr>
              <w:t xml:space="preserve"> </w:t>
            </w:r>
            <w:r>
              <w:rPr>
                <w:rFonts w:ascii="Arial Narrow" w:hAnsi="Arial Narrow" w:cs="Arial"/>
                <w:color w:val="000000"/>
                <w:sz w:val="22"/>
                <w:szCs w:val="22"/>
              </w:rPr>
              <w:t>managed. Being able to adequately comply with legislative requirements reduces the likelihood of enforcement action and fines from the ICO, as well as minimising the risk of reputational damage.</w:t>
            </w:r>
          </w:p>
        </w:tc>
      </w:tr>
      <w:tr w:rsidR="00A32F5E" w:rsidRPr="00574077" w14:paraId="1CE255BC" w14:textId="77777777" w:rsidTr="009E6DDB">
        <w:tc>
          <w:tcPr>
            <w:tcW w:w="2306" w:type="dxa"/>
          </w:tcPr>
          <w:p w14:paraId="7A52263F"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3C9249BB" w14:textId="77777777" w:rsidR="00A32F5E" w:rsidRPr="00574077" w:rsidRDefault="00A32F5E" w:rsidP="00CF7F8A">
            <w:pPr>
              <w:pStyle w:val="Default"/>
              <w:jc w:val="center"/>
              <w:rPr>
                <w:rFonts w:ascii="Arial Narrow" w:hAnsi="Arial Narrow" w:cs="Arial"/>
                <w:sz w:val="22"/>
                <w:szCs w:val="22"/>
              </w:rPr>
            </w:pPr>
            <w:r>
              <w:rPr>
                <w:rFonts w:ascii="Arial Narrow" w:hAnsi="Arial Narrow" w:cs="Arial"/>
                <w:sz w:val="22"/>
                <w:szCs w:val="22"/>
              </w:rPr>
              <w:t>Jan 2023</w:t>
            </w:r>
          </w:p>
        </w:tc>
        <w:tc>
          <w:tcPr>
            <w:tcW w:w="6395" w:type="dxa"/>
            <w:gridSpan w:val="2"/>
            <w:vMerge/>
          </w:tcPr>
          <w:p w14:paraId="532354BD" w14:textId="77777777" w:rsidR="00A32F5E" w:rsidRPr="00574077" w:rsidRDefault="00A32F5E" w:rsidP="00CF7F8A">
            <w:pPr>
              <w:rPr>
                <w:rFonts w:ascii="Arial Narrow" w:hAnsi="Arial Narrow"/>
                <w:sz w:val="22"/>
                <w:szCs w:val="22"/>
              </w:rPr>
            </w:pPr>
          </w:p>
        </w:tc>
        <w:tc>
          <w:tcPr>
            <w:tcW w:w="6687" w:type="dxa"/>
            <w:gridSpan w:val="4"/>
            <w:vMerge/>
          </w:tcPr>
          <w:p w14:paraId="0D76AD48" w14:textId="77777777" w:rsidR="00A32F5E" w:rsidRPr="00574077" w:rsidRDefault="00A32F5E" w:rsidP="00CF7F8A">
            <w:pPr>
              <w:rPr>
                <w:rFonts w:ascii="Arial Narrow" w:hAnsi="Arial Narrow"/>
                <w:sz w:val="22"/>
                <w:szCs w:val="22"/>
              </w:rPr>
            </w:pPr>
          </w:p>
        </w:tc>
      </w:tr>
      <w:tr w:rsidR="00A32F5E" w:rsidRPr="00574077" w14:paraId="1239BA56" w14:textId="77777777" w:rsidTr="009E6DDB">
        <w:tc>
          <w:tcPr>
            <w:tcW w:w="8701" w:type="dxa"/>
            <w:gridSpan w:val="3"/>
          </w:tcPr>
          <w:p w14:paraId="31FFD814"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687" w:type="dxa"/>
            <w:gridSpan w:val="4"/>
          </w:tcPr>
          <w:p w14:paraId="3F113562"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3A9075E4" w14:textId="77777777" w:rsidTr="009E6DDB">
        <w:tc>
          <w:tcPr>
            <w:tcW w:w="8701" w:type="dxa"/>
            <w:gridSpan w:val="3"/>
            <w:vMerge w:val="restart"/>
          </w:tcPr>
          <w:p w14:paraId="4BAE1E87" w14:textId="77777777" w:rsidR="00A32F5E" w:rsidRPr="00D3534B" w:rsidRDefault="00A32F5E" w:rsidP="00AF2313">
            <w:pPr>
              <w:pStyle w:val="ListParagraph"/>
              <w:numPr>
                <w:ilvl w:val="0"/>
                <w:numId w:val="31"/>
              </w:numPr>
              <w:spacing w:before="100" w:beforeAutospacing="1" w:after="100" w:afterAutospacing="1" w:line="240" w:lineRule="auto"/>
              <w:ind w:left="311" w:hanging="284"/>
              <w:rPr>
                <w:rFonts w:ascii="Arial Narrow" w:eastAsia="Times New Roman" w:hAnsi="Arial Narrow" w:cs="Segoe UI"/>
                <w:sz w:val="22"/>
                <w:szCs w:val="22"/>
              </w:rPr>
            </w:pPr>
            <w:r>
              <w:rPr>
                <w:rFonts w:ascii="Arial Narrow" w:eastAsia="Times New Roman" w:hAnsi="Arial Narrow" w:cs="Segoe UI"/>
                <w:sz w:val="22"/>
                <w:szCs w:val="22"/>
              </w:rPr>
              <w:t>SAR (Subject Access Request) Task &amp; Finish Group e</w:t>
            </w:r>
            <w:r w:rsidRPr="00D3534B">
              <w:rPr>
                <w:rFonts w:ascii="Arial Narrow" w:eastAsia="Times New Roman" w:hAnsi="Arial Narrow" w:cs="Segoe UI"/>
                <w:sz w:val="22"/>
                <w:szCs w:val="22"/>
              </w:rPr>
              <w:t>stablished</w:t>
            </w:r>
          </w:p>
          <w:p w14:paraId="71D5FE1A" w14:textId="77777777" w:rsidR="00A32F5E" w:rsidRPr="00D3534B" w:rsidRDefault="00A32F5E" w:rsidP="00AF2313">
            <w:pPr>
              <w:pStyle w:val="ListParagraph"/>
              <w:numPr>
                <w:ilvl w:val="0"/>
                <w:numId w:val="31"/>
              </w:numPr>
              <w:spacing w:before="100" w:beforeAutospacing="1" w:after="100" w:afterAutospacing="1" w:line="240" w:lineRule="auto"/>
              <w:ind w:left="311" w:hanging="284"/>
              <w:rPr>
                <w:rFonts w:ascii="Arial Narrow" w:eastAsia="Times New Roman" w:hAnsi="Arial Narrow" w:cs="Segoe UI"/>
                <w:sz w:val="22"/>
                <w:szCs w:val="22"/>
              </w:rPr>
            </w:pPr>
            <w:r w:rsidRPr="00D3534B">
              <w:rPr>
                <w:rFonts w:ascii="Arial Narrow" w:eastAsia="Times New Roman" w:hAnsi="Arial Narrow" w:cs="Segoe UI"/>
                <w:sz w:val="22"/>
                <w:szCs w:val="22"/>
              </w:rPr>
              <w:t>Prioritisation of workload</w:t>
            </w:r>
          </w:p>
          <w:p w14:paraId="39821C37" w14:textId="77777777" w:rsidR="00A32F5E" w:rsidRPr="00D3534B" w:rsidRDefault="00A32F5E" w:rsidP="00AF2313">
            <w:pPr>
              <w:pStyle w:val="ListParagraph"/>
              <w:numPr>
                <w:ilvl w:val="0"/>
                <w:numId w:val="31"/>
              </w:numPr>
              <w:spacing w:line="240" w:lineRule="auto"/>
              <w:ind w:left="311" w:hanging="284"/>
              <w:rPr>
                <w:rFonts w:ascii="Arial Narrow" w:hAnsi="Arial Narrow"/>
                <w:sz w:val="22"/>
                <w:szCs w:val="22"/>
              </w:rPr>
            </w:pPr>
            <w:r w:rsidRPr="00D3534B">
              <w:rPr>
                <w:rFonts w:ascii="Arial Narrow" w:eastAsia="Times New Roman" w:hAnsi="Arial Narrow" w:cs="Segoe UI"/>
                <w:sz w:val="22"/>
                <w:szCs w:val="22"/>
              </w:rPr>
              <w:t>Existing policies and processes in place (to be reviewed &amp; updated)</w:t>
            </w:r>
          </w:p>
          <w:p w14:paraId="4F812BB1" w14:textId="77777777" w:rsidR="00A32F5E" w:rsidRPr="00CA7FB9" w:rsidRDefault="00A32F5E" w:rsidP="00AF2313">
            <w:pPr>
              <w:pStyle w:val="ListParagraph"/>
              <w:numPr>
                <w:ilvl w:val="0"/>
                <w:numId w:val="31"/>
              </w:numPr>
              <w:spacing w:line="240" w:lineRule="auto"/>
              <w:ind w:left="311" w:hanging="284"/>
              <w:rPr>
                <w:rFonts w:ascii="Arial Narrow" w:hAnsi="Arial Narrow"/>
                <w:sz w:val="22"/>
                <w:szCs w:val="22"/>
              </w:rPr>
            </w:pPr>
            <w:r w:rsidRPr="00D3534B">
              <w:rPr>
                <w:rFonts w:ascii="Arial Narrow" w:eastAsia="Times New Roman" w:hAnsi="Arial Narrow" w:cs="Segoe UI"/>
                <w:sz w:val="22"/>
                <w:szCs w:val="22"/>
              </w:rPr>
              <w:t>Advice sought from Legal and Risk on complex cases</w:t>
            </w:r>
          </w:p>
          <w:p w14:paraId="29760A9B" w14:textId="77777777" w:rsidR="00A32F5E" w:rsidRPr="00CA7FB9" w:rsidRDefault="00A32F5E" w:rsidP="00AF2313">
            <w:pPr>
              <w:pStyle w:val="ListParagraph"/>
              <w:numPr>
                <w:ilvl w:val="0"/>
                <w:numId w:val="31"/>
              </w:numPr>
              <w:spacing w:line="240" w:lineRule="auto"/>
              <w:ind w:left="311" w:hanging="284"/>
              <w:rPr>
                <w:rFonts w:ascii="Arial Narrow" w:hAnsi="Arial Narrow"/>
                <w:sz w:val="22"/>
                <w:szCs w:val="22"/>
              </w:rPr>
            </w:pPr>
            <w:r>
              <w:rPr>
                <w:rFonts w:ascii="Arial Narrow" w:eastAsia="Times New Roman" w:hAnsi="Arial Narrow" w:cs="Segoe UI"/>
                <w:sz w:val="22"/>
                <w:szCs w:val="22"/>
              </w:rPr>
              <w:lastRenderedPageBreak/>
              <w:t xml:space="preserve">Legal and risk completing redaction tasks on complex and lengthy cases </w:t>
            </w:r>
          </w:p>
          <w:p w14:paraId="3081A5F7" w14:textId="77777777" w:rsidR="00A32F5E" w:rsidRPr="00574077" w:rsidRDefault="00A32F5E" w:rsidP="00AF2313">
            <w:pPr>
              <w:pStyle w:val="ListParagraph"/>
              <w:numPr>
                <w:ilvl w:val="0"/>
                <w:numId w:val="31"/>
              </w:numPr>
              <w:spacing w:after="0" w:line="240" w:lineRule="auto"/>
              <w:ind w:left="311" w:hanging="284"/>
              <w:rPr>
                <w:rFonts w:ascii="Arial Narrow" w:hAnsi="Arial Narrow"/>
                <w:sz w:val="22"/>
                <w:szCs w:val="22"/>
              </w:rPr>
            </w:pPr>
            <w:r>
              <w:rPr>
                <w:rFonts w:ascii="Arial Narrow" w:eastAsia="Times New Roman" w:hAnsi="Arial Narrow" w:cs="Segoe UI"/>
                <w:sz w:val="22"/>
                <w:szCs w:val="22"/>
              </w:rPr>
              <w:t>Quarterly SARs report submitted to IGG (Information Governance Group)</w:t>
            </w:r>
          </w:p>
        </w:tc>
        <w:tc>
          <w:tcPr>
            <w:tcW w:w="3485" w:type="dxa"/>
          </w:tcPr>
          <w:p w14:paraId="78C8BD6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1553" w:type="dxa"/>
            <w:gridSpan w:val="2"/>
          </w:tcPr>
          <w:p w14:paraId="4817465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649" w:type="dxa"/>
          </w:tcPr>
          <w:p w14:paraId="3FF1CE9F"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A32F5E" w:rsidRPr="00574077" w14:paraId="015D0EB3" w14:textId="77777777" w:rsidTr="00B40AE4">
        <w:tc>
          <w:tcPr>
            <w:tcW w:w="8701" w:type="dxa"/>
            <w:gridSpan w:val="3"/>
            <w:vMerge/>
          </w:tcPr>
          <w:p w14:paraId="53077448" w14:textId="77777777" w:rsidR="00A32F5E" w:rsidRPr="00574077" w:rsidRDefault="00A32F5E" w:rsidP="00CF7F8A">
            <w:pPr>
              <w:tabs>
                <w:tab w:val="left" w:pos="7924"/>
              </w:tabs>
              <w:rPr>
                <w:rFonts w:ascii="Arial Narrow" w:hAnsi="Arial Narrow"/>
                <w:sz w:val="22"/>
                <w:szCs w:val="22"/>
              </w:rPr>
            </w:pPr>
          </w:p>
        </w:tc>
        <w:tc>
          <w:tcPr>
            <w:tcW w:w="3485" w:type="dxa"/>
          </w:tcPr>
          <w:p w14:paraId="6004E0CB" w14:textId="77777777" w:rsidR="00A32F5E" w:rsidRPr="00F05D5B" w:rsidRDefault="00A32F5E" w:rsidP="00CF7F8A">
            <w:pPr>
              <w:rPr>
                <w:rFonts w:ascii="Arial Narrow" w:hAnsi="Arial Narrow"/>
                <w:sz w:val="22"/>
                <w:szCs w:val="22"/>
              </w:rPr>
            </w:pPr>
            <w:r w:rsidRPr="00201417">
              <w:rPr>
                <w:rFonts w:ascii="Arial Narrow" w:hAnsi="Arial Narrow" w:cstheme="minorHAnsi"/>
                <w:sz w:val="22"/>
                <w:szCs w:val="22"/>
              </w:rPr>
              <w:t>Implement key tasks outlined within the action plan within agreed timescales</w:t>
            </w:r>
          </w:p>
        </w:tc>
        <w:tc>
          <w:tcPr>
            <w:tcW w:w="1553" w:type="dxa"/>
            <w:gridSpan w:val="2"/>
          </w:tcPr>
          <w:p w14:paraId="3630C881" w14:textId="77777777" w:rsidR="00A32F5E" w:rsidRPr="00F05D5B" w:rsidRDefault="00A32F5E" w:rsidP="00CF7F8A">
            <w:pPr>
              <w:rPr>
                <w:rFonts w:ascii="Arial Narrow" w:hAnsi="Arial Narrow"/>
                <w:sz w:val="22"/>
                <w:szCs w:val="22"/>
              </w:rPr>
            </w:pPr>
            <w:r w:rsidRPr="00201417">
              <w:rPr>
                <w:rFonts w:ascii="Arial Narrow" w:hAnsi="Arial Narrow" w:cs="Arial"/>
                <w:bCs/>
                <w:sz w:val="22"/>
                <w:szCs w:val="22"/>
              </w:rPr>
              <w:t xml:space="preserve">Data Protection Officer </w:t>
            </w:r>
          </w:p>
        </w:tc>
        <w:tc>
          <w:tcPr>
            <w:tcW w:w="1649" w:type="dxa"/>
          </w:tcPr>
          <w:p w14:paraId="0888C0E7" w14:textId="77777777" w:rsidR="00A32F5E" w:rsidRPr="00F05D5B" w:rsidRDefault="00A32F5E" w:rsidP="00CF7F8A">
            <w:pPr>
              <w:rPr>
                <w:rFonts w:ascii="Arial Narrow" w:hAnsi="Arial Narrow"/>
                <w:sz w:val="22"/>
                <w:szCs w:val="22"/>
              </w:rPr>
            </w:pPr>
            <w:r w:rsidRPr="00ED60AE">
              <w:rPr>
                <w:rFonts w:ascii="Arial Narrow" w:hAnsi="Arial Narrow" w:cs="Arial"/>
                <w:bCs/>
                <w:sz w:val="22"/>
                <w:szCs w:val="22"/>
              </w:rPr>
              <w:t>28</w:t>
            </w:r>
            <w:r w:rsidRPr="00ED60AE">
              <w:rPr>
                <w:rFonts w:ascii="Arial Narrow" w:hAnsi="Arial Narrow" w:cs="Arial"/>
                <w:bCs/>
                <w:sz w:val="22"/>
                <w:szCs w:val="22"/>
                <w:vertAlign w:val="superscript"/>
              </w:rPr>
              <w:t>th</w:t>
            </w:r>
            <w:r w:rsidRPr="00ED60AE">
              <w:rPr>
                <w:rFonts w:ascii="Arial Narrow" w:hAnsi="Arial Narrow" w:cs="Arial"/>
                <w:bCs/>
                <w:sz w:val="22"/>
                <w:szCs w:val="22"/>
              </w:rPr>
              <w:t xml:space="preserve"> April 2024</w:t>
            </w:r>
          </w:p>
        </w:tc>
      </w:tr>
      <w:tr w:rsidR="00A32F5E" w:rsidRPr="00574077" w14:paraId="2AA51C26" w14:textId="77777777" w:rsidTr="009E6DDB">
        <w:tc>
          <w:tcPr>
            <w:tcW w:w="8701" w:type="dxa"/>
            <w:gridSpan w:val="3"/>
            <w:vMerge/>
          </w:tcPr>
          <w:p w14:paraId="6A09A604" w14:textId="77777777" w:rsidR="00A32F5E" w:rsidRPr="00574077" w:rsidRDefault="00A32F5E" w:rsidP="00CF7F8A">
            <w:pPr>
              <w:tabs>
                <w:tab w:val="left" w:pos="7924"/>
              </w:tabs>
              <w:rPr>
                <w:rFonts w:ascii="Arial Narrow" w:hAnsi="Arial Narrow"/>
              </w:rPr>
            </w:pPr>
          </w:p>
        </w:tc>
        <w:tc>
          <w:tcPr>
            <w:tcW w:w="3485" w:type="dxa"/>
          </w:tcPr>
          <w:p w14:paraId="0F32E21D" w14:textId="77777777" w:rsidR="00A32F5E" w:rsidRPr="009552F3" w:rsidRDefault="009E6DDB" w:rsidP="00CF7F8A">
            <w:pPr>
              <w:rPr>
                <w:rFonts w:ascii="Arial Narrow" w:hAnsi="Arial Narrow" w:cs="Arial"/>
                <w:sz w:val="22"/>
                <w:szCs w:val="22"/>
              </w:rPr>
            </w:pPr>
            <w:r w:rsidRPr="009552F3">
              <w:rPr>
                <w:rFonts w:ascii="Arial Narrow" w:hAnsi="Arial Narrow" w:cs="Arial"/>
                <w:sz w:val="22"/>
                <w:szCs w:val="22"/>
              </w:rPr>
              <w:t xml:space="preserve">Review all SAR documentation across </w:t>
            </w:r>
            <w:r w:rsidRPr="009552F3">
              <w:rPr>
                <w:rFonts w:ascii="Arial Narrow" w:hAnsi="Arial Narrow" w:cs="Arial"/>
                <w:sz w:val="22"/>
                <w:szCs w:val="22"/>
              </w:rPr>
              <w:lastRenderedPageBreak/>
              <w:t>the Health Board</w:t>
            </w:r>
          </w:p>
        </w:tc>
        <w:tc>
          <w:tcPr>
            <w:tcW w:w="1553" w:type="dxa"/>
            <w:gridSpan w:val="2"/>
          </w:tcPr>
          <w:p w14:paraId="2E193EBD" w14:textId="77777777" w:rsidR="00A32F5E" w:rsidRPr="009552F3" w:rsidRDefault="009E6DDB" w:rsidP="00CF7F8A">
            <w:pPr>
              <w:rPr>
                <w:rFonts w:ascii="Arial Narrow" w:hAnsi="Arial Narrow"/>
                <w:sz w:val="22"/>
                <w:szCs w:val="22"/>
              </w:rPr>
            </w:pPr>
            <w:r w:rsidRPr="009552F3">
              <w:rPr>
                <w:rFonts w:ascii="Arial Narrow" w:hAnsi="Arial Narrow" w:cs="Arial"/>
                <w:bCs/>
                <w:sz w:val="22"/>
                <w:szCs w:val="22"/>
              </w:rPr>
              <w:lastRenderedPageBreak/>
              <w:t xml:space="preserve">Data Protection </w:t>
            </w:r>
            <w:r w:rsidRPr="009552F3">
              <w:rPr>
                <w:rFonts w:ascii="Arial Narrow" w:hAnsi="Arial Narrow" w:cs="Arial"/>
                <w:bCs/>
                <w:sz w:val="22"/>
                <w:szCs w:val="22"/>
              </w:rPr>
              <w:lastRenderedPageBreak/>
              <w:t>Officer</w:t>
            </w:r>
          </w:p>
        </w:tc>
        <w:tc>
          <w:tcPr>
            <w:tcW w:w="1649" w:type="dxa"/>
          </w:tcPr>
          <w:p w14:paraId="1988A816" w14:textId="77777777" w:rsidR="00A32F5E" w:rsidRPr="009552F3" w:rsidRDefault="009E6DDB" w:rsidP="00CF7F8A">
            <w:pPr>
              <w:rPr>
                <w:rFonts w:ascii="Arial Narrow" w:hAnsi="Arial Narrow"/>
                <w:sz w:val="22"/>
                <w:szCs w:val="22"/>
              </w:rPr>
            </w:pPr>
            <w:r w:rsidRPr="009552F3">
              <w:rPr>
                <w:rFonts w:ascii="Arial Narrow" w:hAnsi="Arial Narrow"/>
                <w:sz w:val="22"/>
                <w:szCs w:val="22"/>
              </w:rPr>
              <w:lastRenderedPageBreak/>
              <w:t>29</w:t>
            </w:r>
            <w:r w:rsidRPr="009552F3">
              <w:rPr>
                <w:rFonts w:ascii="Arial Narrow" w:hAnsi="Arial Narrow"/>
                <w:sz w:val="22"/>
                <w:szCs w:val="22"/>
                <w:vertAlign w:val="superscript"/>
              </w:rPr>
              <w:t>th</w:t>
            </w:r>
            <w:r w:rsidRPr="009552F3">
              <w:rPr>
                <w:rFonts w:ascii="Arial Narrow" w:hAnsi="Arial Narrow"/>
                <w:sz w:val="22"/>
                <w:szCs w:val="22"/>
              </w:rPr>
              <w:t xml:space="preserve"> December </w:t>
            </w:r>
            <w:r w:rsidRPr="009552F3">
              <w:rPr>
                <w:rFonts w:ascii="Arial Narrow" w:hAnsi="Arial Narrow"/>
                <w:sz w:val="22"/>
                <w:szCs w:val="22"/>
              </w:rPr>
              <w:lastRenderedPageBreak/>
              <w:t>2023</w:t>
            </w:r>
          </w:p>
        </w:tc>
      </w:tr>
      <w:tr w:rsidR="00A32F5E" w:rsidRPr="00574077" w14:paraId="15F4AAEB" w14:textId="77777777" w:rsidTr="009E6DDB">
        <w:tc>
          <w:tcPr>
            <w:tcW w:w="8701" w:type="dxa"/>
            <w:gridSpan w:val="3"/>
          </w:tcPr>
          <w:p w14:paraId="1B35B493"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lastRenderedPageBreak/>
              <w:t>Assurances (How do we know if the things we are doing are having an impact?)</w:t>
            </w:r>
          </w:p>
          <w:p w14:paraId="765D2BEA" w14:textId="77777777" w:rsidR="00A32F5E" w:rsidRPr="00424002" w:rsidRDefault="00A32F5E" w:rsidP="00AF2313">
            <w:pPr>
              <w:pStyle w:val="ListParagraph"/>
              <w:numPr>
                <w:ilvl w:val="0"/>
                <w:numId w:val="31"/>
              </w:numPr>
              <w:spacing w:after="0" w:line="240" w:lineRule="auto"/>
              <w:ind w:left="311" w:hanging="284"/>
              <w:rPr>
                <w:rFonts w:ascii="Arial Narrow" w:eastAsia="Times New Roman" w:hAnsi="Arial Narrow" w:cs="Segoe UI"/>
                <w:sz w:val="22"/>
                <w:szCs w:val="22"/>
              </w:rPr>
            </w:pPr>
            <w:r w:rsidRPr="00424002">
              <w:rPr>
                <w:rFonts w:ascii="Arial Narrow" w:eastAsia="Times New Roman" w:hAnsi="Arial Narrow" w:cs="Segoe UI"/>
                <w:sz w:val="22"/>
                <w:szCs w:val="22"/>
              </w:rPr>
              <w:t xml:space="preserve">Quarterly IGG chaired by SIRO </w:t>
            </w:r>
            <w:r>
              <w:rPr>
                <w:rFonts w:ascii="Arial Narrow" w:eastAsia="Times New Roman" w:hAnsi="Arial Narrow" w:cs="Segoe UI"/>
                <w:sz w:val="22"/>
                <w:szCs w:val="22"/>
              </w:rPr>
              <w:t xml:space="preserve">(Senior Information Risk Owner) </w:t>
            </w:r>
            <w:r w:rsidRPr="00424002">
              <w:rPr>
                <w:rFonts w:ascii="Arial Narrow" w:eastAsia="Times New Roman" w:hAnsi="Arial Narrow" w:cs="Segoe UI"/>
                <w:sz w:val="22"/>
                <w:szCs w:val="22"/>
              </w:rPr>
              <w:t xml:space="preserve">and attended by Deputy Caldicott Guardian and Data Protection Officer </w:t>
            </w:r>
          </w:p>
          <w:p w14:paraId="6F6A98E8" w14:textId="0562C632" w:rsidR="00A32F5E" w:rsidRPr="00A30767" w:rsidRDefault="00A32F5E" w:rsidP="00AF2313">
            <w:pPr>
              <w:pStyle w:val="ListParagraph"/>
              <w:numPr>
                <w:ilvl w:val="0"/>
                <w:numId w:val="31"/>
              </w:numPr>
              <w:spacing w:after="0" w:line="240" w:lineRule="auto"/>
              <w:ind w:left="311" w:hanging="284"/>
              <w:rPr>
                <w:rFonts w:ascii="Arial Narrow" w:eastAsia="Times New Roman" w:hAnsi="Arial Narrow" w:cs="Segoe UI"/>
                <w:sz w:val="22"/>
                <w:szCs w:val="22"/>
              </w:rPr>
            </w:pPr>
            <w:r w:rsidRPr="00424002">
              <w:rPr>
                <w:rFonts w:ascii="Arial Narrow" w:eastAsia="Times New Roman" w:hAnsi="Arial Narrow" w:cs="Segoe UI"/>
                <w:sz w:val="22"/>
                <w:szCs w:val="22"/>
              </w:rPr>
              <w:t xml:space="preserve">Quarterly briefing from IGG to Management Board &amp; </w:t>
            </w:r>
            <w:r w:rsidRPr="00A30767">
              <w:rPr>
                <w:rFonts w:ascii="Arial Narrow" w:eastAsia="Times New Roman" w:hAnsi="Arial Narrow" w:cs="Segoe UI"/>
                <w:sz w:val="22"/>
                <w:szCs w:val="22"/>
              </w:rPr>
              <w:t xml:space="preserve">Workforce </w:t>
            </w:r>
            <w:r w:rsidR="00903AE8">
              <w:rPr>
                <w:rFonts w:ascii="Arial Narrow" w:eastAsia="Times New Roman" w:hAnsi="Arial Narrow" w:cs="Segoe UI"/>
                <w:sz w:val="22"/>
                <w:szCs w:val="22"/>
              </w:rPr>
              <w:t>OD &amp; Digital</w:t>
            </w:r>
            <w:r w:rsidRPr="00A30767">
              <w:rPr>
                <w:rFonts w:ascii="Arial Narrow" w:eastAsia="Times New Roman" w:hAnsi="Arial Narrow" w:cs="Segoe UI"/>
                <w:sz w:val="22"/>
                <w:szCs w:val="22"/>
              </w:rPr>
              <w:t xml:space="preserve"> Committee </w:t>
            </w:r>
          </w:p>
          <w:p w14:paraId="6778E182" w14:textId="77777777" w:rsidR="00A32F5E" w:rsidRPr="00574077" w:rsidRDefault="00A32F5E" w:rsidP="00AF2313">
            <w:pPr>
              <w:pStyle w:val="ListParagraph"/>
              <w:numPr>
                <w:ilvl w:val="0"/>
                <w:numId w:val="31"/>
              </w:numPr>
              <w:spacing w:after="0" w:line="240" w:lineRule="auto"/>
              <w:ind w:left="311" w:hanging="284"/>
              <w:rPr>
                <w:rFonts w:ascii="Arial Narrow" w:hAnsi="Arial Narrow"/>
                <w:sz w:val="22"/>
                <w:szCs w:val="22"/>
              </w:rPr>
            </w:pPr>
            <w:r w:rsidRPr="00424002">
              <w:rPr>
                <w:rFonts w:ascii="Arial Narrow" w:eastAsia="Times New Roman" w:hAnsi="Arial Narrow" w:cs="Segoe UI"/>
                <w:sz w:val="22"/>
                <w:szCs w:val="22"/>
              </w:rPr>
              <w:t>IG governance structures in place with key roles and responsibilities established e.g. SIRO, Caldicott Guardian (Deputy), DPO</w:t>
            </w:r>
            <w:r>
              <w:rPr>
                <w:rFonts w:ascii="Arial Narrow" w:eastAsia="Times New Roman" w:hAnsi="Arial Narrow" w:cs="Segoe UI"/>
                <w:sz w:val="22"/>
                <w:szCs w:val="22"/>
              </w:rPr>
              <w:t xml:space="preserve"> (Data Protection Officer)</w:t>
            </w:r>
          </w:p>
        </w:tc>
        <w:tc>
          <w:tcPr>
            <w:tcW w:w="6687" w:type="dxa"/>
            <w:gridSpan w:val="4"/>
          </w:tcPr>
          <w:p w14:paraId="2370215A"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1FBC4D78" w14:textId="77777777" w:rsidR="00A32F5E" w:rsidRPr="00574077" w:rsidRDefault="00A32F5E" w:rsidP="00CF7F8A">
            <w:pPr>
              <w:pStyle w:val="Default"/>
              <w:rPr>
                <w:rFonts w:ascii="Arial Narrow" w:hAnsi="Arial Narrow"/>
                <w:color w:val="auto"/>
                <w:sz w:val="22"/>
                <w:szCs w:val="22"/>
              </w:rPr>
            </w:pPr>
            <w:r w:rsidRPr="00977648">
              <w:rPr>
                <w:rFonts w:ascii="Arial Narrow" w:hAnsi="Arial Narrow"/>
                <w:color w:val="auto"/>
                <w:sz w:val="22"/>
                <w:szCs w:val="22"/>
              </w:rPr>
              <w:t xml:space="preserve">Recent internal audit identified the requirement to invest in resources to address </w:t>
            </w:r>
            <w:r>
              <w:rPr>
                <w:rFonts w:ascii="Arial Narrow" w:hAnsi="Arial Narrow"/>
                <w:color w:val="auto"/>
                <w:sz w:val="22"/>
                <w:szCs w:val="22"/>
              </w:rPr>
              <w:t xml:space="preserve">gap </w:t>
            </w:r>
            <w:r w:rsidRPr="00977648">
              <w:rPr>
                <w:rFonts w:ascii="Arial Narrow" w:hAnsi="Arial Narrow"/>
                <w:color w:val="auto"/>
                <w:sz w:val="22"/>
                <w:szCs w:val="22"/>
              </w:rPr>
              <w:t>in assurance.</w:t>
            </w:r>
          </w:p>
        </w:tc>
      </w:tr>
      <w:tr w:rsidR="00A32F5E" w:rsidRPr="009552F3" w14:paraId="36332FF6" w14:textId="77777777" w:rsidTr="00CF7F8A">
        <w:tc>
          <w:tcPr>
            <w:tcW w:w="15388" w:type="dxa"/>
            <w:gridSpan w:val="7"/>
            <w:shd w:val="clear" w:color="auto" w:fill="auto"/>
          </w:tcPr>
          <w:p w14:paraId="664DC74B" w14:textId="77777777" w:rsidR="00A32F5E" w:rsidRPr="009552F3" w:rsidRDefault="00A32F5E" w:rsidP="00CF7F8A">
            <w:pPr>
              <w:pStyle w:val="Default"/>
              <w:jc w:val="center"/>
              <w:rPr>
                <w:rFonts w:ascii="Arial Narrow" w:hAnsi="Arial Narrow" w:cs="Arial"/>
                <w:color w:val="auto"/>
                <w:sz w:val="22"/>
                <w:szCs w:val="22"/>
              </w:rPr>
            </w:pPr>
            <w:r w:rsidRPr="009552F3">
              <w:rPr>
                <w:rFonts w:ascii="Arial Narrow" w:hAnsi="Arial Narrow" w:cs="Arial"/>
                <w:b/>
                <w:bCs/>
                <w:color w:val="auto"/>
                <w:sz w:val="22"/>
                <w:szCs w:val="22"/>
              </w:rPr>
              <w:t>Additional Comments / Progress Notes</w:t>
            </w:r>
          </w:p>
          <w:p w14:paraId="50E384DA" w14:textId="77777777" w:rsidR="00A32F5E" w:rsidRPr="009552F3" w:rsidRDefault="00A32F5E" w:rsidP="00CF7F8A">
            <w:pPr>
              <w:pStyle w:val="Default"/>
              <w:rPr>
                <w:rFonts w:ascii="Arial Narrow" w:hAnsi="Arial Narrow"/>
                <w:color w:val="auto"/>
                <w:sz w:val="22"/>
                <w:szCs w:val="22"/>
              </w:rPr>
            </w:pPr>
            <w:r w:rsidRPr="009552F3">
              <w:rPr>
                <w:rFonts w:ascii="Arial Narrow" w:eastAsia="Calibri" w:hAnsi="Arial Narrow" w:cs="Times New Roman"/>
                <w:color w:val="auto"/>
                <w:sz w:val="22"/>
                <w:szCs w:val="22"/>
              </w:rPr>
              <w:t xml:space="preserve">09/05/2023 - An organisational-wide SAR Policy has been drafted and is currently going through internal review by the end of May 2023 before following the Health Board’s approval processes.  </w:t>
            </w:r>
            <w:r w:rsidRPr="009552F3">
              <w:rPr>
                <w:rFonts w:ascii="Arial Narrow" w:hAnsi="Arial Narrow" w:cs="Arial"/>
                <w:color w:val="auto"/>
                <w:sz w:val="22"/>
                <w:szCs w:val="22"/>
              </w:rPr>
              <w:t>Monies have been identified to recruit for a new Band 7 Information Governance Manager to lead on SARs.  This will take up to 3-6 months to put into place and all possible mitigations are taking place in the interim period to manage the ongoing risk</w:t>
            </w:r>
            <w:r w:rsidRPr="009552F3">
              <w:rPr>
                <w:rFonts w:ascii="Arial Narrow" w:hAnsi="Arial Narrow"/>
                <w:color w:val="auto"/>
                <w:sz w:val="22"/>
                <w:szCs w:val="22"/>
              </w:rPr>
              <w:t>.</w:t>
            </w:r>
          </w:p>
          <w:p w14:paraId="436C7BA8" w14:textId="77777777" w:rsidR="009B3BD9" w:rsidRPr="009552F3" w:rsidRDefault="009B3BD9" w:rsidP="00CF7F8A">
            <w:pPr>
              <w:pStyle w:val="Default"/>
              <w:rPr>
                <w:rFonts w:ascii="Arial Narrow" w:hAnsi="Arial Narrow" w:cs="Segoe UI"/>
                <w:color w:val="auto"/>
                <w:sz w:val="22"/>
                <w:szCs w:val="22"/>
              </w:rPr>
            </w:pPr>
            <w:r w:rsidRPr="009552F3">
              <w:rPr>
                <w:rFonts w:ascii="Arial Narrow" w:hAnsi="Arial Narrow"/>
                <w:bCs/>
                <w:color w:val="auto"/>
                <w:sz w:val="22"/>
                <w:szCs w:val="22"/>
              </w:rPr>
              <w:t xml:space="preserve">07/06/2023 - The recruitment of a Band 7 IG Manager (SAR Lead) is being pursued, the vacancy control form has been approved and processed onto TRAC.  Action completed - </w:t>
            </w:r>
            <w:r w:rsidRPr="009552F3">
              <w:rPr>
                <w:rFonts w:ascii="Arial Narrow" w:hAnsi="Arial Narrow" w:cs="Segoe UI"/>
                <w:color w:val="auto"/>
                <w:sz w:val="22"/>
                <w:szCs w:val="22"/>
              </w:rPr>
              <w:t>Develop organisational-wide policy to support the compliant and effective management of SARs across the Health Board.</w:t>
            </w:r>
          </w:p>
          <w:p w14:paraId="33D0BB6B" w14:textId="77777777" w:rsidR="002330B2" w:rsidRPr="009552F3" w:rsidRDefault="002330B2" w:rsidP="002330B2">
            <w:pPr>
              <w:pStyle w:val="Default"/>
              <w:rPr>
                <w:rFonts w:ascii="Arial Narrow" w:hAnsi="Arial Narrow"/>
                <w:bCs/>
                <w:color w:val="auto"/>
                <w:sz w:val="22"/>
                <w:szCs w:val="22"/>
              </w:rPr>
            </w:pPr>
            <w:r w:rsidRPr="009552F3">
              <w:rPr>
                <w:rFonts w:ascii="Arial Narrow" w:hAnsi="Arial Narrow"/>
                <w:bCs/>
                <w:color w:val="auto"/>
                <w:sz w:val="22"/>
                <w:szCs w:val="22"/>
              </w:rPr>
              <w:t>16.08.23 – Interviewing is taking place this month and a full time SAR Lead should be in post by the end of September 2023.</w:t>
            </w:r>
          </w:p>
          <w:p w14:paraId="69B2B41C" w14:textId="77777777" w:rsidR="00B40AE4" w:rsidRDefault="00B40AE4" w:rsidP="002330B2">
            <w:pPr>
              <w:pStyle w:val="Default"/>
              <w:rPr>
                <w:rStyle w:val="normaltextrun"/>
                <w:rFonts w:ascii="Arial Narrow" w:hAnsi="Arial Narrow"/>
                <w:color w:val="auto"/>
                <w:sz w:val="22"/>
                <w:szCs w:val="22"/>
                <w:shd w:val="clear" w:color="auto" w:fill="FFFFFF"/>
              </w:rPr>
            </w:pPr>
            <w:r w:rsidRPr="009552F3">
              <w:rPr>
                <w:rStyle w:val="normaltextrun"/>
                <w:rFonts w:ascii="Arial Narrow" w:hAnsi="Arial Narrow"/>
                <w:color w:val="auto"/>
                <w:sz w:val="22"/>
                <w:szCs w:val="22"/>
                <w:shd w:val="clear" w:color="auto" w:fill="FFFFFF"/>
              </w:rPr>
              <w:t>28/09/2023 - The date of employment commencing the full-time SAR Lead has been amended from the end of September to the end of October 2023.</w:t>
            </w:r>
          </w:p>
          <w:p w14:paraId="07B497E0" w14:textId="77777777" w:rsidR="00AD01F2" w:rsidRPr="00AD01F2" w:rsidRDefault="00D128E0" w:rsidP="002330B2">
            <w:pPr>
              <w:pStyle w:val="Default"/>
              <w:rPr>
                <w:rFonts w:ascii="Arial Narrow" w:hAnsi="Arial Narrow"/>
                <w:color w:val="auto"/>
                <w:sz w:val="22"/>
                <w:szCs w:val="22"/>
              </w:rPr>
            </w:pPr>
            <w:r>
              <w:rPr>
                <w:rFonts w:ascii="Arial Narrow" w:hAnsi="Arial Narrow"/>
                <w:bCs/>
                <w:color w:val="FF0000"/>
                <w:sz w:val="22"/>
                <w:szCs w:val="22"/>
                <w:shd w:val="clear" w:color="auto" w:fill="FFFFFF"/>
              </w:rPr>
              <w:t>09/10</w:t>
            </w:r>
            <w:r w:rsidR="00AD01F2" w:rsidRPr="00AD01F2">
              <w:rPr>
                <w:rFonts w:ascii="Arial Narrow" w:hAnsi="Arial Narrow"/>
                <w:bCs/>
                <w:color w:val="FF0000"/>
                <w:sz w:val="22"/>
                <w:szCs w:val="22"/>
                <w:shd w:val="clear" w:color="auto" w:fill="FFFFFF"/>
              </w:rPr>
              <w:t>/2023 – SAR Lead starting date confirmed as the 30</w:t>
            </w:r>
            <w:r w:rsidR="00AD01F2" w:rsidRPr="00AD01F2">
              <w:rPr>
                <w:rFonts w:ascii="Arial Narrow" w:hAnsi="Arial Narrow"/>
                <w:bCs/>
                <w:color w:val="FF0000"/>
                <w:sz w:val="22"/>
                <w:szCs w:val="22"/>
                <w:shd w:val="clear" w:color="auto" w:fill="FFFFFF"/>
                <w:vertAlign w:val="superscript"/>
              </w:rPr>
              <w:t>th</w:t>
            </w:r>
            <w:r w:rsidR="00AD01F2" w:rsidRPr="00AD01F2">
              <w:rPr>
                <w:rFonts w:ascii="Arial Narrow" w:hAnsi="Arial Narrow"/>
                <w:bCs/>
                <w:color w:val="FF0000"/>
                <w:sz w:val="22"/>
                <w:szCs w:val="22"/>
                <w:shd w:val="clear" w:color="auto" w:fill="FFFFFF"/>
              </w:rPr>
              <w:t xml:space="preserve"> of Oct. 2023.</w:t>
            </w:r>
          </w:p>
        </w:tc>
      </w:tr>
    </w:tbl>
    <w:p w14:paraId="64C3C40F" w14:textId="77777777" w:rsidR="00A32F5E" w:rsidRPr="009552F3" w:rsidRDefault="00A32F5E" w:rsidP="00975529">
      <w:pPr>
        <w:rPr>
          <w:rFonts w:ascii="Arial" w:hAnsi="Arial" w:cs="Arial"/>
        </w:rPr>
      </w:pPr>
    </w:p>
    <w:p w14:paraId="45456F88" w14:textId="77777777" w:rsidR="00F8177A" w:rsidRDefault="00F8177A" w:rsidP="00975529">
      <w:pPr>
        <w:rPr>
          <w:rFonts w:ascii="Arial" w:hAnsi="Arial" w:cs="Arial"/>
        </w:rPr>
        <w:sectPr w:rsidR="00F8177A" w:rsidSect="00975529">
          <w:pgSz w:w="16838" w:h="11906" w:orient="landscape"/>
          <w:pgMar w:top="720" w:right="720" w:bottom="720" w:left="720" w:header="708" w:footer="708" w:gutter="0"/>
          <w:cols w:space="708"/>
          <w:docGrid w:linePitch="360"/>
        </w:sectPr>
      </w:pPr>
    </w:p>
    <w:p w14:paraId="2D991511" w14:textId="77777777" w:rsidR="002F31EA" w:rsidRDefault="002F31EA" w:rsidP="00975529">
      <w:pPr>
        <w:rPr>
          <w:rFonts w:ascii="Arial" w:hAnsi="Arial" w:cs="Arial"/>
          <w:b/>
          <w:u w:val="single"/>
        </w:rPr>
      </w:pPr>
    </w:p>
    <w:p w14:paraId="64C9FDF2" w14:textId="77777777" w:rsidR="00F27D25" w:rsidRDefault="00F27D25" w:rsidP="00975529">
      <w:pPr>
        <w:rPr>
          <w:rFonts w:ascii="Arial" w:hAnsi="Arial" w:cs="Arial"/>
          <w:b/>
          <w:u w:val="single"/>
        </w:rPr>
      </w:pPr>
    </w:p>
    <w:p w14:paraId="342025C6"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5055F63E" w14:textId="77777777" w:rsidR="00975529" w:rsidRPr="0042209F" w:rsidRDefault="00975529" w:rsidP="00975529">
      <w:pPr>
        <w:rPr>
          <w:rFonts w:ascii="Arial" w:hAnsi="Arial" w:cs="Arial"/>
          <w:sz w:val="24"/>
          <w:szCs w:val="24"/>
        </w:rPr>
      </w:pPr>
    </w:p>
    <w:p w14:paraId="0CD4962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77777777" w:rsidR="004C7208" w:rsidRDefault="004C720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4C7208" w:rsidRDefault="004C720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77777777" w:rsidR="004C7208" w:rsidRDefault="004C720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4C7208" w:rsidRDefault="004C7208" w:rsidP="00975529"/>
                  </w:txbxContent>
                </v:textbox>
              </v:shape>
            </w:pict>
          </mc:Fallback>
        </mc:AlternateContent>
      </w:r>
    </w:p>
    <w:p w14:paraId="5290D950" w14:textId="77777777" w:rsidR="00975529" w:rsidRPr="0042209F" w:rsidRDefault="00975529" w:rsidP="00975529">
      <w:pPr>
        <w:rPr>
          <w:rFonts w:ascii="Arial" w:hAnsi="Arial" w:cs="Arial"/>
          <w:sz w:val="24"/>
          <w:szCs w:val="24"/>
        </w:rPr>
      </w:pPr>
    </w:p>
    <w:p w14:paraId="19EDC408" w14:textId="77777777" w:rsidR="00975529" w:rsidRPr="0042209F" w:rsidRDefault="00975529" w:rsidP="00975529">
      <w:pPr>
        <w:rPr>
          <w:rFonts w:ascii="Arial" w:hAnsi="Arial" w:cs="Arial"/>
          <w:sz w:val="24"/>
          <w:szCs w:val="24"/>
        </w:rPr>
      </w:pPr>
    </w:p>
    <w:p w14:paraId="518624F2" w14:textId="77777777" w:rsidR="00975529" w:rsidRPr="0042209F" w:rsidRDefault="00975529" w:rsidP="00975529">
      <w:pPr>
        <w:rPr>
          <w:rFonts w:ascii="Arial" w:hAnsi="Arial" w:cs="Arial"/>
          <w:sz w:val="24"/>
          <w:szCs w:val="24"/>
        </w:rPr>
      </w:pPr>
    </w:p>
    <w:p w14:paraId="2244410A" w14:textId="77777777" w:rsidR="00975529" w:rsidRPr="0042209F" w:rsidRDefault="00975529" w:rsidP="00975529">
      <w:pPr>
        <w:rPr>
          <w:rFonts w:ascii="Arial" w:hAnsi="Arial" w:cs="Arial"/>
          <w:sz w:val="24"/>
          <w:szCs w:val="24"/>
        </w:rPr>
      </w:pPr>
    </w:p>
    <w:p w14:paraId="2F7FF067" w14:textId="77777777" w:rsidR="00975529" w:rsidRPr="0042209F" w:rsidRDefault="00975529" w:rsidP="00975529">
      <w:pPr>
        <w:rPr>
          <w:rFonts w:ascii="Arial" w:hAnsi="Arial" w:cs="Arial"/>
          <w:sz w:val="24"/>
          <w:szCs w:val="24"/>
        </w:rPr>
      </w:pPr>
    </w:p>
    <w:p w14:paraId="5A367C1A"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Default="00975529" w:rsidP="00975529">
      <w:pPr>
        <w:rPr>
          <w:rFonts w:ascii="Arial" w:hAnsi="Arial" w:cs="Arial"/>
          <w:b/>
          <w:u w:val="single"/>
        </w:rPr>
      </w:pPr>
    </w:p>
    <w:sectPr w:rsidR="00975529" w:rsidSect="00975529">
      <w:pgSz w:w="16838" w:h="11906" w:orient="landscape"/>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6669E44" w16cex:dateUtc="2023-11-06T16:29:00Z"/>
  <w16cex:commentExtensible w16cex:durableId="036FB6C9" w16cex:dateUtc="2023-11-06T16:29:00Z"/>
  <w16cex:commentExtensible w16cex:durableId="1ECA137A" w16cex:dateUtc="2023-11-06T16:30:00Z"/>
  <w16cex:commentExtensible w16cex:durableId="7C36C91E" w16cex:dateUtc="2023-11-06T16:30:00Z"/>
  <w16cex:commentExtensible w16cex:durableId="24DD322A" w16cex:dateUtc="2023-11-06T16:31:00Z"/>
  <w16cex:commentExtensible w16cex:durableId="46DD72E5" w16cex:dateUtc="2023-11-06T16:31:00Z"/>
  <w16cex:commentExtensible w16cex:durableId="515CE69F" w16cex:dateUtc="2023-11-06T16:32:00Z"/>
  <w16cex:commentExtensible w16cex:durableId="1F41F3DC" w16cex:dateUtc="2023-11-06T16:32:00Z"/>
  <w16cex:commentExtensible w16cex:durableId="360B9CD3" w16cex:dateUtc="2023-11-06T16:33:00Z"/>
  <w16cex:commentExtensible w16cex:durableId="5C8C79F1" w16cex:dateUtc="2023-11-06T16:33:00Z"/>
  <w16cex:commentExtensible w16cex:durableId="1372DDD7" w16cex:dateUtc="2023-11-06T16:33:00Z"/>
  <w16cex:commentExtensible w16cex:durableId="30BB5EDD" w16cex:dateUtc="2023-11-06T17:33:00Z"/>
  <w16cex:commentExtensible w16cex:durableId="59182A60" w16cex:dateUtc="2023-11-06T17:34:00Z"/>
  <w16cex:commentExtensible w16cex:durableId="16DB6D2B" w16cex:dateUtc="2023-11-06T17:34:00Z"/>
  <w16cex:commentExtensible w16cex:durableId="643F4E36" w16cex:dateUtc="2023-11-06T1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AD0D53" w16cid:durableId="225AD65D"/>
  <w16cid:commentId w16cid:paraId="11E50278" w16cid:durableId="0A2CD856"/>
  <w16cid:commentId w16cid:paraId="4B585162" w16cid:durableId="16669E44"/>
  <w16cid:commentId w16cid:paraId="03AC9E3D" w16cid:durableId="036FB6C9"/>
  <w16cid:commentId w16cid:paraId="236E8712" w16cid:durableId="72C606C9"/>
  <w16cid:commentId w16cid:paraId="7D14BD3C" w16cid:durableId="1ECA137A"/>
  <w16cid:commentId w16cid:paraId="160371F9" w16cid:durableId="28A8AE43"/>
  <w16cid:commentId w16cid:paraId="0B5BAD96" w16cid:durableId="4823ABDD"/>
  <w16cid:commentId w16cid:paraId="194F7680" w16cid:durableId="7C36C91E"/>
  <w16cid:commentId w16cid:paraId="571F035F" w16cid:durableId="18FBCB83"/>
  <w16cid:commentId w16cid:paraId="01BD6241" w16cid:durableId="24DD322A"/>
  <w16cid:commentId w16cid:paraId="5BD12FF9" w16cid:durableId="43016DAA"/>
  <w16cid:commentId w16cid:paraId="3CCC18D8" w16cid:durableId="46DD72E5"/>
  <w16cid:commentId w16cid:paraId="032A42D8" w16cid:durableId="0840A435"/>
  <w16cid:commentId w16cid:paraId="075314B7" w16cid:durableId="7EF5E4F4"/>
  <w16cid:commentId w16cid:paraId="2297E25D" w16cid:durableId="515CE69F"/>
  <w16cid:commentId w16cid:paraId="6F971415" w16cid:durableId="70C264C0"/>
  <w16cid:commentId w16cid:paraId="7D41E2E5" w16cid:durableId="1F41F3DC"/>
  <w16cid:commentId w16cid:paraId="645A66BB" w16cid:durableId="40635284"/>
  <w16cid:commentId w16cid:paraId="20DA21E8" w16cid:durableId="360B9CD3"/>
  <w16cid:commentId w16cid:paraId="7B24115C" w16cid:durableId="67813A6A"/>
  <w16cid:commentId w16cid:paraId="1C63CB6A" w16cid:durableId="5C8C79F1"/>
  <w16cid:commentId w16cid:paraId="31BAF92C" w16cid:durableId="5EEE8BF0"/>
  <w16cid:commentId w16cid:paraId="45650A1A" w16cid:durableId="1372DDD7"/>
  <w16cid:commentId w16cid:paraId="19858152" w16cid:durableId="4368D787"/>
  <w16cid:commentId w16cid:paraId="64ECF8B3" w16cid:durableId="30BB5EDD"/>
  <w16cid:commentId w16cid:paraId="038E5FF2" w16cid:durableId="306896E3"/>
  <w16cid:commentId w16cid:paraId="46ECDCED" w16cid:durableId="59182A60"/>
  <w16cid:commentId w16cid:paraId="08037AFE" w16cid:durableId="7F1DB2FD"/>
  <w16cid:commentId w16cid:paraId="37C2C557" w16cid:durableId="16DB6D2B"/>
  <w16cid:commentId w16cid:paraId="24F0314B" w16cid:durableId="19EC4965"/>
  <w16cid:commentId w16cid:paraId="0FAE8BC0" w16cid:durableId="643F4E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4935A" w14:textId="77777777" w:rsidR="004C7208" w:rsidRDefault="004C7208" w:rsidP="00975529">
      <w:r>
        <w:separator/>
      </w:r>
    </w:p>
  </w:endnote>
  <w:endnote w:type="continuationSeparator" w:id="0">
    <w:p w14:paraId="38BF8F51" w14:textId="77777777" w:rsidR="004C7208" w:rsidRDefault="004C720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851A" w14:textId="77777777" w:rsidR="004C7208" w:rsidRDefault="004C72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1C7B2B99" w14:textId="77777777" w:rsidR="004C7208" w:rsidRDefault="004C7208" w:rsidP="00C00812">
        <w:pPr>
          <w:pStyle w:val="Default"/>
          <w:jc w:val="center"/>
          <w:rPr>
            <w:rFonts w:ascii="Arial" w:hAnsi="Arial" w:cs="Arial"/>
          </w:rPr>
        </w:pPr>
        <w:r>
          <w:rPr>
            <w:rFonts w:ascii="Arial" w:hAnsi="Arial" w:cs="Arial"/>
          </w:rPr>
          <w:t>SBU Health Board Risk Register October 2023</w:t>
        </w:r>
      </w:p>
      <w:p w14:paraId="3C44539D" w14:textId="1C407437" w:rsidR="004C7208" w:rsidRDefault="004C7208">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1470CC">
          <w:rPr>
            <w:rFonts w:ascii="Arial" w:hAnsi="Arial" w:cs="Arial"/>
            <w:noProof/>
          </w:rPr>
          <w:t>18</w:t>
        </w:r>
        <w:r w:rsidRPr="009D5290">
          <w:rPr>
            <w:rFonts w:ascii="Arial" w:hAnsi="Arial" w:cs="Arial"/>
            <w:noProof/>
          </w:rPr>
          <w:fldChar w:fldCharType="end"/>
        </w:r>
      </w:p>
    </w:sdtContent>
  </w:sdt>
  <w:p w14:paraId="24488F5E" w14:textId="77777777" w:rsidR="004C7208" w:rsidRDefault="004C72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A7D78" w14:textId="77777777" w:rsidR="004C7208" w:rsidRDefault="004C7208"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4C7208" w:rsidRDefault="004C7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73FEE" w14:textId="77777777" w:rsidR="004C7208" w:rsidRDefault="004C7208" w:rsidP="00975529">
      <w:r>
        <w:separator/>
      </w:r>
    </w:p>
  </w:footnote>
  <w:footnote w:type="continuationSeparator" w:id="0">
    <w:p w14:paraId="794B7E0D" w14:textId="77777777" w:rsidR="004C7208" w:rsidRDefault="004C7208"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79734" w14:textId="77777777" w:rsidR="004C7208" w:rsidRDefault="004C72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5A08F" w14:textId="1D8AA753" w:rsidR="004C7208" w:rsidRDefault="004C72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8F8D1" w14:textId="77777777" w:rsidR="004C7208" w:rsidRDefault="004C72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D78A3"/>
    <w:multiLevelType w:val="hybridMultilevel"/>
    <w:tmpl w:val="985A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D3CD3"/>
    <w:multiLevelType w:val="hybridMultilevel"/>
    <w:tmpl w:val="1FF8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1"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0E3253"/>
    <w:multiLevelType w:val="hybridMultilevel"/>
    <w:tmpl w:val="A07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3A208A"/>
    <w:multiLevelType w:val="hybridMultilevel"/>
    <w:tmpl w:val="CD7481CE"/>
    <w:lvl w:ilvl="0" w:tplc="1E760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C11AFA"/>
    <w:multiLevelType w:val="hybridMultilevel"/>
    <w:tmpl w:val="50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1B4549"/>
    <w:multiLevelType w:val="hybridMultilevel"/>
    <w:tmpl w:val="81D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1015C"/>
    <w:multiLevelType w:val="hybridMultilevel"/>
    <w:tmpl w:val="96663398"/>
    <w:lvl w:ilvl="0" w:tplc="023274DC">
      <w:start w:val="4"/>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4"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BB345E"/>
    <w:multiLevelType w:val="hybridMultilevel"/>
    <w:tmpl w:val="53E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DC332E"/>
    <w:multiLevelType w:val="hybridMultilevel"/>
    <w:tmpl w:val="694E4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AB4D84"/>
    <w:multiLevelType w:val="hybridMultilevel"/>
    <w:tmpl w:val="F0B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E45EE8"/>
    <w:multiLevelType w:val="hybridMultilevel"/>
    <w:tmpl w:val="692E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6"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20"/>
  </w:num>
  <w:num w:numId="4">
    <w:abstractNumId w:val="46"/>
  </w:num>
  <w:num w:numId="5">
    <w:abstractNumId w:val="11"/>
  </w:num>
  <w:num w:numId="6">
    <w:abstractNumId w:val="15"/>
  </w:num>
  <w:num w:numId="7">
    <w:abstractNumId w:val="30"/>
  </w:num>
  <w:num w:numId="8">
    <w:abstractNumId w:val="17"/>
  </w:num>
  <w:num w:numId="9">
    <w:abstractNumId w:val="14"/>
  </w:num>
  <w:num w:numId="10">
    <w:abstractNumId w:val="13"/>
  </w:num>
  <w:num w:numId="11">
    <w:abstractNumId w:val="36"/>
  </w:num>
  <w:num w:numId="12">
    <w:abstractNumId w:val="27"/>
  </w:num>
  <w:num w:numId="13">
    <w:abstractNumId w:val="9"/>
  </w:num>
  <w:num w:numId="14">
    <w:abstractNumId w:val="24"/>
  </w:num>
  <w:num w:numId="15">
    <w:abstractNumId w:val="22"/>
  </w:num>
  <w:num w:numId="16">
    <w:abstractNumId w:val="16"/>
  </w:num>
  <w:num w:numId="17">
    <w:abstractNumId w:val="43"/>
  </w:num>
  <w:num w:numId="18">
    <w:abstractNumId w:val="39"/>
  </w:num>
  <w:num w:numId="19">
    <w:abstractNumId w:val="40"/>
  </w:num>
  <w:num w:numId="20">
    <w:abstractNumId w:val="23"/>
  </w:num>
  <w:num w:numId="21">
    <w:abstractNumId w:val="25"/>
  </w:num>
  <w:num w:numId="22">
    <w:abstractNumId w:val="18"/>
  </w:num>
  <w:num w:numId="23">
    <w:abstractNumId w:val="28"/>
  </w:num>
  <w:num w:numId="24">
    <w:abstractNumId w:val="26"/>
  </w:num>
  <w:num w:numId="25">
    <w:abstractNumId w:val="45"/>
  </w:num>
  <w:num w:numId="26">
    <w:abstractNumId w:val="0"/>
  </w:num>
  <w:num w:numId="27">
    <w:abstractNumId w:val="44"/>
  </w:num>
  <w:num w:numId="28">
    <w:abstractNumId w:val="1"/>
  </w:num>
  <w:num w:numId="29">
    <w:abstractNumId w:val="29"/>
  </w:num>
  <w:num w:numId="30">
    <w:abstractNumId w:val="7"/>
  </w:num>
  <w:num w:numId="31">
    <w:abstractNumId w:val="33"/>
  </w:num>
  <w:num w:numId="32">
    <w:abstractNumId w:val="3"/>
  </w:num>
  <w:num w:numId="33">
    <w:abstractNumId w:val="35"/>
  </w:num>
  <w:num w:numId="34">
    <w:abstractNumId w:val="6"/>
  </w:num>
  <w:num w:numId="35">
    <w:abstractNumId w:val="47"/>
  </w:num>
  <w:num w:numId="36">
    <w:abstractNumId w:val="8"/>
  </w:num>
  <w:num w:numId="37">
    <w:abstractNumId w:val="34"/>
  </w:num>
  <w:num w:numId="38">
    <w:abstractNumId w:val="41"/>
  </w:num>
  <w:num w:numId="39">
    <w:abstractNumId w:val="42"/>
  </w:num>
  <w:num w:numId="40">
    <w:abstractNumId w:val="38"/>
  </w:num>
  <w:num w:numId="41">
    <w:abstractNumId w:val="5"/>
  </w:num>
  <w:num w:numId="42">
    <w:abstractNumId w:val="31"/>
  </w:num>
  <w:num w:numId="43">
    <w:abstractNumId w:val="4"/>
  </w:num>
  <w:num w:numId="44">
    <w:abstractNumId w:val="37"/>
  </w:num>
  <w:num w:numId="45">
    <w:abstractNumId w:val="21"/>
  </w:num>
  <w:num w:numId="46">
    <w:abstractNumId w:val="32"/>
  </w:num>
  <w:num w:numId="47">
    <w:abstractNumId w:val="2"/>
  </w:num>
  <w:num w:numId="48">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DB8"/>
    <w:rsid w:val="000043B8"/>
    <w:rsid w:val="00004CDB"/>
    <w:rsid w:val="00005247"/>
    <w:rsid w:val="00005B6C"/>
    <w:rsid w:val="000061FC"/>
    <w:rsid w:val="000063F5"/>
    <w:rsid w:val="00010E87"/>
    <w:rsid w:val="00014AE0"/>
    <w:rsid w:val="0001589C"/>
    <w:rsid w:val="0001619F"/>
    <w:rsid w:val="000202EF"/>
    <w:rsid w:val="00020825"/>
    <w:rsid w:val="000256F2"/>
    <w:rsid w:val="000260CB"/>
    <w:rsid w:val="0002648A"/>
    <w:rsid w:val="00030AB9"/>
    <w:rsid w:val="00031BBF"/>
    <w:rsid w:val="0003272D"/>
    <w:rsid w:val="00032EA0"/>
    <w:rsid w:val="00033170"/>
    <w:rsid w:val="00035115"/>
    <w:rsid w:val="00037C6F"/>
    <w:rsid w:val="000414D6"/>
    <w:rsid w:val="00045F41"/>
    <w:rsid w:val="000472CC"/>
    <w:rsid w:val="00047595"/>
    <w:rsid w:val="000502A3"/>
    <w:rsid w:val="00051449"/>
    <w:rsid w:val="000524FE"/>
    <w:rsid w:val="00052BE4"/>
    <w:rsid w:val="00054584"/>
    <w:rsid w:val="000610BF"/>
    <w:rsid w:val="0006141E"/>
    <w:rsid w:val="00062EE8"/>
    <w:rsid w:val="00070F07"/>
    <w:rsid w:val="00073778"/>
    <w:rsid w:val="0007571E"/>
    <w:rsid w:val="0007731E"/>
    <w:rsid w:val="000777BA"/>
    <w:rsid w:val="000777ED"/>
    <w:rsid w:val="00082CDB"/>
    <w:rsid w:val="00083421"/>
    <w:rsid w:val="00090112"/>
    <w:rsid w:val="000924A6"/>
    <w:rsid w:val="00094446"/>
    <w:rsid w:val="000973D1"/>
    <w:rsid w:val="000978E3"/>
    <w:rsid w:val="000A464A"/>
    <w:rsid w:val="000A625A"/>
    <w:rsid w:val="000A74B1"/>
    <w:rsid w:val="000B3A35"/>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2631"/>
    <w:rsid w:val="000D2FB9"/>
    <w:rsid w:val="000D574E"/>
    <w:rsid w:val="000D6B4D"/>
    <w:rsid w:val="000D7AAC"/>
    <w:rsid w:val="000E2A71"/>
    <w:rsid w:val="000E4E4E"/>
    <w:rsid w:val="000E7A6E"/>
    <w:rsid w:val="000F4B7C"/>
    <w:rsid w:val="000F73EF"/>
    <w:rsid w:val="000F7B32"/>
    <w:rsid w:val="0010281A"/>
    <w:rsid w:val="0010305C"/>
    <w:rsid w:val="00105453"/>
    <w:rsid w:val="001072AA"/>
    <w:rsid w:val="00107B8D"/>
    <w:rsid w:val="0011169A"/>
    <w:rsid w:val="001120A0"/>
    <w:rsid w:val="00114995"/>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0CC"/>
    <w:rsid w:val="001473FB"/>
    <w:rsid w:val="00147528"/>
    <w:rsid w:val="001476C6"/>
    <w:rsid w:val="0015028D"/>
    <w:rsid w:val="0015154C"/>
    <w:rsid w:val="00152054"/>
    <w:rsid w:val="00154B3B"/>
    <w:rsid w:val="0015684E"/>
    <w:rsid w:val="00157BA1"/>
    <w:rsid w:val="001613BD"/>
    <w:rsid w:val="0016343B"/>
    <w:rsid w:val="0016564B"/>
    <w:rsid w:val="00166C07"/>
    <w:rsid w:val="00170F49"/>
    <w:rsid w:val="00175010"/>
    <w:rsid w:val="00175778"/>
    <w:rsid w:val="001763C4"/>
    <w:rsid w:val="001773DD"/>
    <w:rsid w:val="001837AE"/>
    <w:rsid w:val="001837C6"/>
    <w:rsid w:val="00183B65"/>
    <w:rsid w:val="0018572D"/>
    <w:rsid w:val="00186817"/>
    <w:rsid w:val="001874F6"/>
    <w:rsid w:val="00187C8E"/>
    <w:rsid w:val="001947CE"/>
    <w:rsid w:val="00194E9A"/>
    <w:rsid w:val="0019531A"/>
    <w:rsid w:val="00195B79"/>
    <w:rsid w:val="001972AA"/>
    <w:rsid w:val="001A3B83"/>
    <w:rsid w:val="001A4316"/>
    <w:rsid w:val="001A52F3"/>
    <w:rsid w:val="001A6AF2"/>
    <w:rsid w:val="001B18D7"/>
    <w:rsid w:val="001B1E44"/>
    <w:rsid w:val="001B2B5E"/>
    <w:rsid w:val="001B3F20"/>
    <w:rsid w:val="001B43E6"/>
    <w:rsid w:val="001B5102"/>
    <w:rsid w:val="001B7F97"/>
    <w:rsid w:val="001C041A"/>
    <w:rsid w:val="001C10B9"/>
    <w:rsid w:val="001C2CEF"/>
    <w:rsid w:val="001C4B73"/>
    <w:rsid w:val="001D15A4"/>
    <w:rsid w:val="001D1D4C"/>
    <w:rsid w:val="001D4870"/>
    <w:rsid w:val="001D4C35"/>
    <w:rsid w:val="001E0C6F"/>
    <w:rsid w:val="001E25D8"/>
    <w:rsid w:val="001E4782"/>
    <w:rsid w:val="001E6D54"/>
    <w:rsid w:val="001F07B9"/>
    <w:rsid w:val="001F72E7"/>
    <w:rsid w:val="00200579"/>
    <w:rsid w:val="00200E12"/>
    <w:rsid w:val="0020155A"/>
    <w:rsid w:val="002034A6"/>
    <w:rsid w:val="002043AE"/>
    <w:rsid w:val="002044E8"/>
    <w:rsid w:val="002068D9"/>
    <w:rsid w:val="00210C58"/>
    <w:rsid w:val="00212F00"/>
    <w:rsid w:val="002142F8"/>
    <w:rsid w:val="00214E6E"/>
    <w:rsid w:val="002159D8"/>
    <w:rsid w:val="00216786"/>
    <w:rsid w:val="002256EC"/>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6081B"/>
    <w:rsid w:val="002614AB"/>
    <w:rsid w:val="002628C4"/>
    <w:rsid w:val="00263CED"/>
    <w:rsid w:val="00264714"/>
    <w:rsid w:val="00265CAC"/>
    <w:rsid w:val="00265EDE"/>
    <w:rsid w:val="00267361"/>
    <w:rsid w:val="00267EDA"/>
    <w:rsid w:val="0027261A"/>
    <w:rsid w:val="00273601"/>
    <w:rsid w:val="0027447C"/>
    <w:rsid w:val="002746D4"/>
    <w:rsid w:val="00276D6F"/>
    <w:rsid w:val="00287C8B"/>
    <w:rsid w:val="0029033F"/>
    <w:rsid w:val="00291891"/>
    <w:rsid w:val="00292CAD"/>
    <w:rsid w:val="00293216"/>
    <w:rsid w:val="0029325F"/>
    <w:rsid w:val="00294E6B"/>
    <w:rsid w:val="00296A0E"/>
    <w:rsid w:val="002A2E8D"/>
    <w:rsid w:val="002A5651"/>
    <w:rsid w:val="002A628F"/>
    <w:rsid w:val="002A71F3"/>
    <w:rsid w:val="002A7CBD"/>
    <w:rsid w:val="002B3101"/>
    <w:rsid w:val="002C0D17"/>
    <w:rsid w:val="002C13C3"/>
    <w:rsid w:val="002C31DB"/>
    <w:rsid w:val="002C3775"/>
    <w:rsid w:val="002C5842"/>
    <w:rsid w:val="002C6626"/>
    <w:rsid w:val="002C7055"/>
    <w:rsid w:val="002C7ED7"/>
    <w:rsid w:val="002D186E"/>
    <w:rsid w:val="002D2838"/>
    <w:rsid w:val="002D3401"/>
    <w:rsid w:val="002D3CC3"/>
    <w:rsid w:val="002D4C8E"/>
    <w:rsid w:val="002D55E8"/>
    <w:rsid w:val="002D56F3"/>
    <w:rsid w:val="002D63B8"/>
    <w:rsid w:val="002D7067"/>
    <w:rsid w:val="002D7367"/>
    <w:rsid w:val="002D766B"/>
    <w:rsid w:val="002E0037"/>
    <w:rsid w:val="002E233C"/>
    <w:rsid w:val="002E3A8E"/>
    <w:rsid w:val="002E4FCD"/>
    <w:rsid w:val="002E606C"/>
    <w:rsid w:val="002F17BF"/>
    <w:rsid w:val="002F1832"/>
    <w:rsid w:val="002F1FF1"/>
    <w:rsid w:val="002F31EA"/>
    <w:rsid w:val="002F35A7"/>
    <w:rsid w:val="002F4C28"/>
    <w:rsid w:val="002F601D"/>
    <w:rsid w:val="002F7364"/>
    <w:rsid w:val="00300181"/>
    <w:rsid w:val="0030411C"/>
    <w:rsid w:val="00305508"/>
    <w:rsid w:val="00305714"/>
    <w:rsid w:val="003101E1"/>
    <w:rsid w:val="00311D4E"/>
    <w:rsid w:val="00313BED"/>
    <w:rsid w:val="003171D7"/>
    <w:rsid w:val="00317AFF"/>
    <w:rsid w:val="00317EEF"/>
    <w:rsid w:val="00320358"/>
    <w:rsid w:val="00321135"/>
    <w:rsid w:val="0032401F"/>
    <w:rsid w:val="003246F0"/>
    <w:rsid w:val="00325E92"/>
    <w:rsid w:val="00327905"/>
    <w:rsid w:val="00330633"/>
    <w:rsid w:val="0033138F"/>
    <w:rsid w:val="003333BC"/>
    <w:rsid w:val="0033482C"/>
    <w:rsid w:val="00334E7B"/>
    <w:rsid w:val="00336198"/>
    <w:rsid w:val="00341941"/>
    <w:rsid w:val="00341E4C"/>
    <w:rsid w:val="00342758"/>
    <w:rsid w:val="003430A6"/>
    <w:rsid w:val="003439A7"/>
    <w:rsid w:val="0034626D"/>
    <w:rsid w:val="00347802"/>
    <w:rsid w:val="00350CEE"/>
    <w:rsid w:val="003511C0"/>
    <w:rsid w:val="00352ED4"/>
    <w:rsid w:val="0035709C"/>
    <w:rsid w:val="003605D7"/>
    <w:rsid w:val="003606A9"/>
    <w:rsid w:val="003654F6"/>
    <w:rsid w:val="00365969"/>
    <w:rsid w:val="00365A3B"/>
    <w:rsid w:val="00366C0C"/>
    <w:rsid w:val="00367302"/>
    <w:rsid w:val="003709FF"/>
    <w:rsid w:val="0037274C"/>
    <w:rsid w:val="00374B54"/>
    <w:rsid w:val="0037542E"/>
    <w:rsid w:val="003756D3"/>
    <w:rsid w:val="00376158"/>
    <w:rsid w:val="00376450"/>
    <w:rsid w:val="00381381"/>
    <w:rsid w:val="003818D8"/>
    <w:rsid w:val="003824B6"/>
    <w:rsid w:val="00383450"/>
    <w:rsid w:val="003836FE"/>
    <w:rsid w:val="00383740"/>
    <w:rsid w:val="00383FB8"/>
    <w:rsid w:val="003857F9"/>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236A"/>
    <w:rsid w:val="003C6177"/>
    <w:rsid w:val="003C6542"/>
    <w:rsid w:val="003D0CB2"/>
    <w:rsid w:val="003D22D5"/>
    <w:rsid w:val="003D254F"/>
    <w:rsid w:val="003D5C59"/>
    <w:rsid w:val="003E0609"/>
    <w:rsid w:val="003E7EA3"/>
    <w:rsid w:val="003F04DB"/>
    <w:rsid w:val="003F0901"/>
    <w:rsid w:val="003F1A11"/>
    <w:rsid w:val="003F2BA7"/>
    <w:rsid w:val="003F3BB7"/>
    <w:rsid w:val="003F7565"/>
    <w:rsid w:val="0040132C"/>
    <w:rsid w:val="00403F90"/>
    <w:rsid w:val="00406048"/>
    <w:rsid w:val="0040658C"/>
    <w:rsid w:val="004139BA"/>
    <w:rsid w:val="00414DC3"/>
    <w:rsid w:val="00417C0C"/>
    <w:rsid w:val="00424002"/>
    <w:rsid w:val="004246AE"/>
    <w:rsid w:val="004253B8"/>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23BF"/>
    <w:rsid w:val="00456D22"/>
    <w:rsid w:val="00461D5B"/>
    <w:rsid w:val="004620D0"/>
    <w:rsid w:val="004652EE"/>
    <w:rsid w:val="00467248"/>
    <w:rsid w:val="00467AC6"/>
    <w:rsid w:val="00467CF3"/>
    <w:rsid w:val="00470E12"/>
    <w:rsid w:val="004712AC"/>
    <w:rsid w:val="00471679"/>
    <w:rsid w:val="00472895"/>
    <w:rsid w:val="004755CD"/>
    <w:rsid w:val="00475698"/>
    <w:rsid w:val="00482F91"/>
    <w:rsid w:val="0048716A"/>
    <w:rsid w:val="004875D4"/>
    <w:rsid w:val="00490B13"/>
    <w:rsid w:val="00492718"/>
    <w:rsid w:val="0049294E"/>
    <w:rsid w:val="00493924"/>
    <w:rsid w:val="004939D8"/>
    <w:rsid w:val="00494538"/>
    <w:rsid w:val="00494E4F"/>
    <w:rsid w:val="00495B1B"/>
    <w:rsid w:val="004A14D7"/>
    <w:rsid w:val="004A1A36"/>
    <w:rsid w:val="004A2660"/>
    <w:rsid w:val="004A43AC"/>
    <w:rsid w:val="004A5D5B"/>
    <w:rsid w:val="004B0168"/>
    <w:rsid w:val="004B28CF"/>
    <w:rsid w:val="004B7B29"/>
    <w:rsid w:val="004C09DB"/>
    <w:rsid w:val="004C1EE0"/>
    <w:rsid w:val="004C319A"/>
    <w:rsid w:val="004C6517"/>
    <w:rsid w:val="004C7208"/>
    <w:rsid w:val="004D16C4"/>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569B"/>
    <w:rsid w:val="004E5C30"/>
    <w:rsid w:val="004F003B"/>
    <w:rsid w:val="004F39F2"/>
    <w:rsid w:val="004F4714"/>
    <w:rsid w:val="004F502A"/>
    <w:rsid w:val="004F757B"/>
    <w:rsid w:val="004F779E"/>
    <w:rsid w:val="005017EB"/>
    <w:rsid w:val="00505535"/>
    <w:rsid w:val="00505CE6"/>
    <w:rsid w:val="00506C4E"/>
    <w:rsid w:val="00507A19"/>
    <w:rsid w:val="00507FCF"/>
    <w:rsid w:val="0051180C"/>
    <w:rsid w:val="00514915"/>
    <w:rsid w:val="0051653B"/>
    <w:rsid w:val="00516912"/>
    <w:rsid w:val="00517B30"/>
    <w:rsid w:val="0052060A"/>
    <w:rsid w:val="00520EF0"/>
    <w:rsid w:val="00521340"/>
    <w:rsid w:val="00521B8B"/>
    <w:rsid w:val="005259CE"/>
    <w:rsid w:val="00525A1A"/>
    <w:rsid w:val="00541558"/>
    <w:rsid w:val="00541CF9"/>
    <w:rsid w:val="00543C0B"/>
    <w:rsid w:val="00543EC1"/>
    <w:rsid w:val="00544612"/>
    <w:rsid w:val="005463E1"/>
    <w:rsid w:val="00546BAA"/>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5980"/>
    <w:rsid w:val="00595DB8"/>
    <w:rsid w:val="0059782C"/>
    <w:rsid w:val="005A0D1B"/>
    <w:rsid w:val="005A1B66"/>
    <w:rsid w:val="005A41A7"/>
    <w:rsid w:val="005A7007"/>
    <w:rsid w:val="005B0E86"/>
    <w:rsid w:val="005B60BC"/>
    <w:rsid w:val="005C0029"/>
    <w:rsid w:val="005C37D6"/>
    <w:rsid w:val="005C4784"/>
    <w:rsid w:val="005C4FDF"/>
    <w:rsid w:val="005C6EA4"/>
    <w:rsid w:val="005C71F4"/>
    <w:rsid w:val="005D28B5"/>
    <w:rsid w:val="005D323B"/>
    <w:rsid w:val="005D6C61"/>
    <w:rsid w:val="005D713B"/>
    <w:rsid w:val="005D7B02"/>
    <w:rsid w:val="005E03C4"/>
    <w:rsid w:val="005E34B7"/>
    <w:rsid w:val="005E3A42"/>
    <w:rsid w:val="005E3F58"/>
    <w:rsid w:val="005E43B2"/>
    <w:rsid w:val="005E46C3"/>
    <w:rsid w:val="005F19CA"/>
    <w:rsid w:val="005F3AFC"/>
    <w:rsid w:val="005F3B7B"/>
    <w:rsid w:val="005F4A91"/>
    <w:rsid w:val="005F6260"/>
    <w:rsid w:val="005F6B14"/>
    <w:rsid w:val="00600C1D"/>
    <w:rsid w:val="00602455"/>
    <w:rsid w:val="0060257B"/>
    <w:rsid w:val="00605C59"/>
    <w:rsid w:val="00606DF8"/>
    <w:rsid w:val="0061291B"/>
    <w:rsid w:val="0061461B"/>
    <w:rsid w:val="00614C88"/>
    <w:rsid w:val="0061656F"/>
    <w:rsid w:val="00623711"/>
    <w:rsid w:val="00623B17"/>
    <w:rsid w:val="00624FEA"/>
    <w:rsid w:val="0062504F"/>
    <w:rsid w:val="00625749"/>
    <w:rsid w:val="00625938"/>
    <w:rsid w:val="00625CD8"/>
    <w:rsid w:val="00625FDC"/>
    <w:rsid w:val="006307A5"/>
    <w:rsid w:val="00631A76"/>
    <w:rsid w:val="00631E9A"/>
    <w:rsid w:val="00632C4E"/>
    <w:rsid w:val="00632F53"/>
    <w:rsid w:val="00633070"/>
    <w:rsid w:val="0063543E"/>
    <w:rsid w:val="00635E69"/>
    <w:rsid w:val="0063662E"/>
    <w:rsid w:val="00644B01"/>
    <w:rsid w:val="00645ABC"/>
    <w:rsid w:val="00645D5E"/>
    <w:rsid w:val="00652423"/>
    <w:rsid w:val="0065280D"/>
    <w:rsid w:val="0065281E"/>
    <w:rsid w:val="00653A94"/>
    <w:rsid w:val="00654EC4"/>
    <w:rsid w:val="006607EC"/>
    <w:rsid w:val="00661F23"/>
    <w:rsid w:val="00671B2D"/>
    <w:rsid w:val="0067531A"/>
    <w:rsid w:val="00675AF9"/>
    <w:rsid w:val="00676C38"/>
    <w:rsid w:val="006773A4"/>
    <w:rsid w:val="00677B76"/>
    <w:rsid w:val="0068255C"/>
    <w:rsid w:val="00682A99"/>
    <w:rsid w:val="00686E8E"/>
    <w:rsid w:val="00686F1B"/>
    <w:rsid w:val="00692711"/>
    <w:rsid w:val="00693667"/>
    <w:rsid w:val="00693A08"/>
    <w:rsid w:val="00696A7C"/>
    <w:rsid w:val="006A05F3"/>
    <w:rsid w:val="006A0C56"/>
    <w:rsid w:val="006A22FB"/>
    <w:rsid w:val="006A337D"/>
    <w:rsid w:val="006B0646"/>
    <w:rsid w:val="006B3D6D"/>
    <w:rsid w:val="006C19E9"/>
    <w:rsid w:val="006C2A1C"/>
    <w:rsid w:val="006C2B72"/>
    <w:rsid w:val="006C3D85"/>
    <w:rsid w:val="006C467F"/>
    <w:rsid w:val="006C484C"/>
    <w:rsid w:val="006C487E"/>
    <w:rsid w:val="006C48F5"/>
    <w:rsid w:val="006C4E61"/>
    <w:rsid w:val="006C6188"/>
    <w:rsid w:val="006D3640"/>
    <w:rsid w:val="006D5BAB"/>
    <w:rsid w:val="006D7DFD"/>
    <w:rsid w:val="006E2C65"/>
    <w:rsid w:val="006E4322"/>
    <w:rsid w:val="006E4FDB"/>
    <w:rsid w:val="006E7321"/>
    <w:rsid w:val="006E7E8A"/>
    <w:rsid w:val="006F0E4A"/>
    <w:rsid w:val="006F31D4"/>
    <w:rsid w:val="006F5856"/>
    <w:rsid w:val="006F5FC0"/>
    <w:rsid w:val="006F624C"/>
    <w:rsid w:val="006F655D"/>
    <w:rsid w:val="0070156C"/>
    <w:rsid w:val="007018E4"/>
    <w:rsid w:val="00704913"/>
    <w:rsid w:val="00705741"/>
    <w:rsid w:val="0071055C"/>
    <w:rsid w:val="007109F0"/>
    <w:rsid w:val="00720E7F"/>
    <w:rsid w:val="007233A1"/>
    <w:rsid w:val="00723DA0"/>
    <w:rsid w:val="00727820"/>
    <w:rsid w:val="00735307"/>
    <w:rsid w:val="00735593"/>
    <w:rsid w:val="0073595E"/>
    <w:rsid w:val="0073651A"/>
    <w:rsid w:val="00737E5F"/>
    <w:rsid w:val="00743F7F"/>
    <w:rsid w:val="00745990"/>
    <w:rsid w:val="00746305"/>
    <w:rsid w:val="0075430F"/>
    <w:rsid w:val="007546CD"/>
    <w:rsid w:val="0075603B"/>
    <w:rsid w:val="0075755B"/>
    <w:rsid w:val="00757E7B"/>
    <w:rsid w:val="00761D82"/>
    <w:rsid w:val="007677D2"/>
    <w:rsid w:val="00770D4D"/>
    <w:rsid w:val="00771A36"/>
    <w:rsid w:val="00771EDF"/>
    <w:rsid w:val="007725B4"/>
    <w:rsid w:val="0077531C"/>
    <w:rsid w:val="00776B4A"/>
    <w:rsid w:val="00777C58"/>
    <w:rsid w:val="00777C61"/>
    <w:rsid w:val="00781BBB"/>
    <w:rsid w:val="007832E3"/>
    <w:rsid w:val="00783E24"/>
    <w:rsid w:val="00784A47"/>
    <w:rsid w:val="00785ACE"/>
    <w:rsid w:val="00785EE6"/>
    <w:rsid w:val="007866BC"/>
    <w:rsid w:val="007909A1"/>
    <w:rsid w:val="00790E18"/>
    <w:rsid w:val="00791D1D"/>
    <w:rsid w:val="007927AD"/>
    <w:rsid w:val="00794A4D"/>
    <w:rsid w:val="00795755"/>
    <w:rsid w:val="007A2EAB"/>
    <w:rsid w:val="007A3768"/>
    <w:rsid w:val="007B04C6"/>
    <w:rsid w:val="007B137A"/>
    <w:rsid w:val="007B271D"/>
    <w:rsid w:val="007B5E62"/>
    <w:rsid w:val="007B66B7"/>
    <w:rsid w:val="007C2144"/>
    <w:rsid w:val="007C2810"/>
    <w:rsid w:val="007C3282"/>
    <w:rsid w:val="007C42F8"/>
    <w:rsid w:val="007C57B1"/>
    <w:rsid w:val="007C60EF"/>
    <w:rsid w:val="007C74B1"/>
    <w:rsid w:val="007D2D6B"/>
    <w:rsid w:val="007D42A0"/>
    <w:rsid w:val="007D4C28"/>
    <w:rsid w:val="007D5BA7"/>
    <w:rsid w:val="007D7D59"/>
    <w:rsid w:val="007E047A"/>
    <w:rsid w:val="007E36F4"/>
    <w:rsid w:val="007E3B72"/>
    <w:rsid w:val="007E6263"/>
    <w:rsid w:val="007E7984"/>
    <w:rsid w:val="007F0202"/>
    <w:rsid w:val="007F13F0"/>
    <w:rsid w:val="007F1D62"/>
    <w:rsid w:val="007F52A6"/>
    <w:rsid w:val="007F6185"/>
    <w:rsid w:val="007F623F"/>
    <w:rsid w:val="0080089D"/>
    <w:rsid w:val="00803693"/>
    <w:rsid w:val="00804B04"/>
    <w:rsid w:val="0081119B"/>
    <w:rsid w:val="00811D68"/>
    <w:rsid w:val="008168A4"/>
    <w:rsid w:val="00820C0C"/>
    <w:rsid w:val="00822842"/>
    <w:rsid w:val="008234FB"/>
    <w:rsid w:val="00824724"/>
    <w:rsid w:val="008250DD"/>
    <w:rsid w:val="008318EB"/>
    <w:rsid w:val="00833C92"/>
    <w:rsid w:val="00833DDF"/>
    <w:rsid w:val="00834D6F"/>
    <w:rsid w:val="00835ABC"/>
    <w:rsid w:val="00836459"/>
    <w:rsid w:val="00840C0B"/>
    <w:rsid w:val="00842650"/>
    <w:rsid w:val="008443A6"/>
    <w:rsid w:val="0085243B"/>
    <w:rsid w:val="00852977"/>
    <w:rsid w:val="008534E1"/>
    <w:rsid w:val="00853789"/>
    <w:rsid w:val="008602CA"/>
    <w:rsid w:val="00861EFF"/>
    <w:rsid w:val="00863358"/>
    <w:rsid w:val="00866A45"/>
    <w:rsid w:val="00867B5A"/>
    <w:rsid w:val="00867D94"/>
    <w:rsid w:val="0087337A"/>
    <w:rsid w:val="00880838"/>
    <w:rsid w:val="00880AAF"/>
    <w:rsid w:val="008814D1"/>
    <w:rsid w:val="00885B1F"/>
    <w:rsid w:val="00887631"/>
    <w:rsid w:val="0089176D"/>
    <w:rsid w:val="00892D1A"/>
    <w:rsid w:val="008969A4"/>
    <w:rsid w:val="00896D48"/>
    <w:rsid w:val="008979B0"/>
    <w:rsid w:val="008A087B"/>
    <w:rsid w:val="008A1291"/>
    <w:rsid w:val="008A16F9"/>
    <w:rsid w:val="008A1BE9"/>
    <w:rsid w:val="008A295C"/>
    <w:rsid w:val="008A32DA"/>
    <w:rsid w:val="008B0B5E"/>
    <w:rsid w:val="008B0C97"/>
    <w:rsid w:val="008B24EB"/>
    <w:rsid w:val="008B2F0A"/>
    <w:rsid w:val="008B336A"/>
    <w:rsid w:val="008C25DF"/>
    <w:rsid w:val="008C36C0"/>
    <w:rsid w:val="008C59C8"/>
    <w:rsid w:val="008C5FB3"/>
    <w:rsid w:val="008C6938"/>
    <w:rsid w:val="008C69C7"/>
    <w:rsid w:val="008D00E0"/>
    <w:rsid w:val="008D2B0B"/>
    <w:rsid w:val="008D32AC"/>
    <w:rsid w:val="008D3432"/>
    <w:rsid w:val="008D37B2"/>
    <w:rsid w:val="008D5F30"/>
    <w:rsid w:val="008D6BB4"/>
    <w:rsid w:val="008E0526"/>
    <w:rsid w:val="008E0BF1"/>
    <w:rsid w:val="008E21F0"/>
    <w:rsid w:val="008E6247"/>
    <w:rsid w:val="008F30CB"/>
    <w:rsid w:val="008F4DE6"/>
    <w:rsid w:val="008F5B1A"/>
    <w:rsid w:val="008F7662"/>
    <w:rsid w:val="008F777F"/>
    <w:rsid w:val="00901D0C"/>
    <w:rsid w:val="00903AE8"/>
    <w:rsid w:val="0090444E"/>
    <w:rsid w:val="00905B14"/>
    <w:rsid w:val="009074F1"/>
    <w:rsid w:val="00907A71"/>
    <w:rsid w:val="00907B8E"/>
    <w:rsid w:val="00912197"/>
    <w:rsid w:val="00913240"/>
    <w:rsid w:val="00913575"/>
    <w:rsid w:val="009135A2"/>
    <w:rsid w:val="0091447E"/>
    <w:rsid w:val="009174F6"/>
    <w:rsid w:val="00922451"/>
    <w:rsid w:val="00922A0A"/>
    <w:rsid w:val="00922A13"/>
    <w:rsid w:val="00923855"/>
    <w:rsid w:val="00924307"/>
    <w:rsid w:val="009244E1"/>
    <w:rsid w:val="00924947"/>
    <w:rsid w:val="00924ACD"/>
    <w:rsid w:val="00925437"/>
    <w:rsid w:val="00931BAE"/>
    <w:rsid w:val="0093243A"/>
    <w:rsid w:val="0093389D"/>
    <w:rsid w:val="00934559"/>
    <w:rsid w:val="009354E5"/>
    <w:rsid w:val="009355E6"/>
    <w:rsid w:val="00936B04"/>
    <w:rsid w:val="00937C2D"/>
    <w:rsid w:val="009426A0"/>
    <w:rsid w:val="0094465A"/>
    <w:rsid w:val="00946BE4"/>
    <w:rsid w:val="00947B3E"/>
    <w:rsid w:val="009505BD"/>
    <w:rsid w:val="009506AA"/>
    <w:rsid w:val="00952878"/>
    <w:rsid w:val="00952A4A"/>
    <w:rsid w:val="00954328"/>
    <w:rsid w:val="009552F3"/>
    <w:rsid w:val="009574F2"/>
    <w:rsid w:val="00957B0F"/>
    <w:rsid w:val="00960261"/>
    <w:rsid w:val="009603EE"/>
    <w:rsid w:val="009625A2"/>
    <w:rsid w:val="00964545"/>
    <w:rsid w:val="0096634A"/>
    <w:rsid w:val="00966DAD"/>
    <w:rsid w:val="009709D4"/>
    <w:rsid w:val="009715BC"/>
    <w:rsid w:val="00972DB1"/>
    <w:rsid w:val="00974A51"/>
    <w:rsid w:val="00975529"/>
    <w:rsid w:val="00976C65"/>
    <w:rsid w:val="00977648"/>
    <w:rsid w:val="0098692D"/>
    <w:rsid w:val="00987CED"/>
    <w:rsid w:val="00993D7C"/>
    <w:rsid w:val="00994564"/>
    <w:rsid w:val="00994A8D"/>
    <w:rsid w:val="009961BA"/>
    <w:rsid w:val="009A0432"/>
    <w:rsid w:val="009A0BAC"/>
    <w:rsid w:val="009A0F3B"/>
    <w:rsid w:val="009A17E3"/>
    <w:rsid w:val="009A2C57"/>
    <w:rsid w:val="009A520B"/>
    <w:rsid w:val="009A5F3C"/>
    <w:rsid w:val="009A6EA2"/>
    <w:rsid w:val="009A79A0"/>
    <w:rsid w:val="009B025F"/>
    <w:rsid w:val="009B0507"/>
    <w:rsid w:val="009B1618"/>
    <w:rsid w:val="009B21CD"/>
    <w:rsid w:val="009B3691"/>
    <w:rsid w:val="009B3BD9"/>
    <w:rsid w:val="009B45A2"/>
    <w:rsid w:val="009C040D"/>
    <w:rsid w:val="009C161E"/>
    <w:rsid w:val="009C3CEB"/>
    <w:rsid w:val="009C566F"/>
    <w:rsid w:val="009C5842"/>
    <w:rsid w:val="009D0F29"/>
    <w:rsid w:val="009E0E92"/>
    <w:rsid w:val="009E2431"/>
    <w:rsid w:val="009E5A4D"/>
    <w:rsid w:val="009E6DDB"/>
    <w:rsid w:val="009F3287"/>
    <w:rsid w:val="009F4F22"/>
    <w:rsid w:val="009F5678"/>
    <w:rsid w:val="009F6ED6"/>
    <w:rsid w:val="009F7295"/>
    <w:rsid w:val="009F732F"/>
    <w:rsid w:val="009F73FB"/>
    <w:rsid w:val="009F7E07"/>
    <w:rsid w:val="009F7E33"/>
    <w:rsid w:val="00A01802"/>
    <w:rsid w:val="00A032E6"/>
    <w:rsid w:val="00A0352E"/>
    <w:rsid w:val="00A07514"/>
    <w:rsid w:val="00A108E5"/>
    <w:rsid w:val="00A12F9C"/>
    <w:rsid w:val="00A13024"/>
    <w:rsid w:val="00A17BA4"/>
    <w:rsid w:val="00A20EEA"/>
    <w:rsid w:val="00A21108"/>
    <w:rsid w:val="00A23B14"/>
    <w:rsid w:val="00A23DD5"/>
    <w:rsid w:val="00A2579F"/>
    <w:rsid w:val="00A27662"/>
    <w:rsid w:val="00A30767"/>
    <w:rsid w:val="00A32F5E"/>
    <w:rsid w:val="00A34118"/>
    <w:rsid w:val="00A34BC9"/>
    <w:rsid w:val="00A36C5B"/>
    <w:rsid w:val="00A431B1"/>
    <w:rsid w:val="00A43EA1"/>
    <w:rsid w:val="00A447DC"/>
    <w:rsid w:val="00A45834"/>
    <w:rsid w:val="00A45A21"/>
    <w:rsid w:val="00A45FCC"/>
    <w:rsid w:val="00A46010"/>
    <w:rsid w:val="00A463FA"/>
    <w:rsid w:val="00A47AE8"/>
    <w:rsid w:val="00A5389E"/>
    <w:rsid w:val="00A543E9"/>
    <w:rsid w:val="00A56565"/>
    <w:rsid w:val="00A60C28"/>
    <w:rsid w:val="00A61949"/>
    <w:rsid w:val="00A62FD6"/>
    <w:rsid w:val="00A70089"/>
    <w:rsid w:val="00A7255D"/>
    <w:rsid w:val="00A744E5"/>
    <w:rsid w:val="00A82287"/>
    <w:rsid w:val="00A8273E"/>
    <w:rsid w:val="00A83312"/>
    <w:rsid w:val="00A876FD"/>
    <w:rsid w:val="00A903AC"/>
    <w:rsid w:val="00A91983"/>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4F67"/>
    <w:rsid w:val="00AC5E25"/>
    <w:rsid w:val="00AC6E3A"/>
    <w:rsid w:val="00AD01F2"/>
    <w:rsid w:val="00AD0391"/>
    <w:rsid w:val="00AD06AF"/>
    <w:rsid w:val="00AD0F9E"/>
    <w:rsid w:val="00AD2A82"/>
    <w:rsid w:val="00AD3B9A"/>
    <w:rsid w:val="00AD3CF1"/>
    <w:rsid w:val="00AD4EA5"/>
    <w:rsid w:val="00AD53EF"/>
    <w:rsid w:val="00AD5F1F"/>
    <w:rsid w:val="00AD67F5"/>
    <w:rsid w:val="00AE13A8"/>
    <w:rsid w:val="00AE25EE"/>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1D2"/>
    <w:rsid w:val="00B0088E"/>
    <w:rsid w:val="00B0311B"/>
    <w:rsid w:val="00B03355"/>
    <w:rsid w:val="00B0536B"/>
    <w:rsid w:val="00B10393"/>
    <w:rsid w:val="00B11434"/>
    <w:rsid w:val="00B11C13"/>
    <w:rsid w:val="00B122CD"/>
    <w:rsid w:val="00B122E3"/>
    <w:rsid w:val="00B1455D"/>
    <w:rsid w:val="00B1642F"/>
    <w:rsid w:val="00B1705B"/>
    <w:rsid w:val="00B21B6D"/>
    <w:rsid w:val="00B25864"/>
    <w:rsid w:val="00B336EE"/>
    <w:rsid w:val="00B3603D"/>
    <w:rsid w:val="00B40AE4"/>
    <w:rsid w:val="00B446B4"/>
    <w:rsid w:val="00B44BE0"/>
    <w:rsid w:val="00B47702"/>
    <w:rsid w:val="00B479C0"/>
    <w:rsid w:val="00B519F0"/>
    <w:rsid w:val="00B51B07"/>
    <w:rsid w:val="00B54BEC"/>
    <w:rsid w:val="00B5619A"/>
    <w:rsid w:val="00B56E44"/>
    <w:rsid w:val="00B602C5"/>
    <w:rsid w:val="00B605AF"/>
    <w:rsid w:val="00B60ADF"/>
    <w:rsid w:val="00B60B50"/>
    <w:rsid w:val="00B62228"/>
    <w:rsid w:val="00B64D93"/>
    <w:rsid w:val="00B71320"/>
    <w:rsid w:val="00B72751"/>
    <w:rsid w:val="00B80360"/>
    <w:rsid w:val="00B821F7"/>
    <w:rsid w:val="00B83B0E"/>
    <w:rsid w:val="00B852BD"/>
    <w:rsid w:val="00B85C65"/>
    <w:rsid w:val="00B87CC5"/>
    <w:rsid w:val="00B94EE1"/>
    <w:rsid w:val="00B97A29"/>
    <w:rsid w:val="00B97D98"/>
    <w:rsid w:val="00BA1A57"/>
    <w:rsid w:val="00BA1D79"/>
    <w:rsid w:val="00BA24BE"/>
    <w:rsid w:val="00BA3F21"/>
    <w:rsid w:val="00BA404F"/>
    <w:rsid w:val="00BA55B1"/>
    <w:rsid w:val="00BB1032"/>
    <w:rsid w:val="00BB52C8"/>
    <w:rsid w:val="00BC205D"/>
    <w:rsid w:val="00BC2C34"/>
    <w:rsid w:val="00BC36BF"/>
    <w:rsid w:val="00BC3847"/>
    <w:rsid w:val="00BC5B75"/>
    <w:rsid w:val="00BC6043"/>
    <w:rsid w:val="00BC637E"/>
    <w:rsid w:val="00BC7AE2"/>
    <w:rsid w:val="00BD0092"/>
    <w:rsid w:val="00BD1B82"/>
    <w:rsid w:val="00BD1F35"/>
    <w:rsid w:val="00BD38B2"/>
    <w:rsid w:val="00BD581A"/>
    <w:rsid w:val="00BE1984"/>
    <w:rsid w:val="00BE19D2"/>
    <w:rsid w:val="00BE3154"/>
    <w:rsid w:val="00BE39F0"/>
    <w:rsid w:val="00BE7FD3"/>
    <w:rsid w:val="00BF009B"/>
    <w:rsid w:val="00BF15EC"/>
    <w:rsid w:val="00BF2861"/>
    <w:rsid w:val="00BF2F64"/>
    <w:rsid w:val="00BF428E"/>
    <w:rsid w:val="00BF4F38"/>
    <w:rsid w:val="00BF53C0"/>
    <w:rsid w:val="00BF756D"/>
    <w:rsid w:val="00BF7C6D"/>
    <w:rsid w:val="00C00812"/>
    <w:rsid w:val="00C02E93"/>
    <w:rsid w:val="00C05E3A"/>
    <w:rsid w:val="00C073BC"/>
    <w:rsid w:val="00C0798C"/>
    <w:rsid w:val="00C10275"/>
    <w:rsid w:val="00C1046C"/>
    <w:rsid w:val="00C13C71"/>
    <w:rsid w:val="00C1699D"/>
    <w:rsid w:val="00C17510"/>
    <w:rsid w:val="00C218ED"/>
    <w:rsid w:val="00C23263"/>
    <w:rsid w:val="00C30053"/>
    <w:rsid w:val="00C322BC"/>
    <w:rsid w:val="00C32C13"/>
    <w:rsid w:val="00C337B3"/>
    <w:rsid w:val="00C33BD2"/>
    <w:rsid w:val="00C36B2B"/>
    <w:rsid w:val="00C36D11"/>
    <w:rsid w:val="00C3789C"/>
    <w:rsid w:val="00C4214C"/>
    <w:rsid w:val="00C4364C"/>
    <w:rsid w:val="00C43D2F"/>
    <w:rsid w:val="00C44EB0"/>
    <w:rsid w:val="00C6281B"/>
    <w:rsid w:val="00C64E30"/>
    <w:rsid w:val="00C74397"/>
    <w:rsid w:val="00C74706"/>
    <w:rsid w:val="00C82394"/>
    <w:rsid w:val="00C829F0"/>
    <w:rsid w:val="00C8364B"/>
    <w:rsid w:val="00C83DED"/>
    <w:rsid w:val="00C857E6"/>
    <w:rsid w:val="00C8581F"/>
    <w:rsid w:val="00C90DF3"/>
    <w:rsid w:val="00C92823"/>
    <w:rsid w:val="00C92DDF"/>
    <w:rsid w:val="00C9407F"/>
    <w:rsid w:val="00C9471F"/>
    <w:rsid w:val="00C94C6B"/>
    <w:rsid w:val="00C9658D"/>
    <w:rsid w:val="00CA04B1"/>
    <w:rsid w:val="00CA1132"/>
    <w:rsid w:val="00CA2D1B"/>
    <w:rsid w:val="00CA2EF0"/>
    <w:rsid w:val="00CA457A"/>
    <w:rsid w:val="00CA4C0D"/>
    <w:rsid w:val="00CA59BA"/>
    <w:rsid w:val="00CA75A5"/>
    <w:rsid w:val="00CB01CF"/>
    <w:rsid w:val="00CB2D0E"/>
    <w:rsid w:val="00CB2E33"/>
    <w:rsid w:val="00CB360A"/>
    <w:rsid w:val="00CB54E5"/>
    <w:rsid w:val="00CB66C6"/>
    <w:rsid w:val="00CC0E86"/>
    <w:rsid w:val="00CC1321"/>
    <w:rsid w:val="00CC2AA2"/>
    <w:rsid w:val="00CC2B07"/>
    <w:rsid w:val="00CC2BBE"/>
    <w:rsid w:val="00CC53A8"/>
    <w:rsid w:val="00CD3530"/>
    <w:rsid w:val="00CE132B"/>
    <w:rsid w:val="00CE236F"/>
    <w:rsid w:val="00CE2E52"/>
    <w:rsid w:val="00CE3B69"/>
    <w:rsid w:val="00CF1C02"/>
    <w:rsid w:val="00CF289B"/>
    <w:rsid w:val="00CF413F"/>
    <w:rsid w:val="00CF5986"/>
    <w:rsid w:val="00CF65CC"/>
    <w:rsid w:val="00CF6BC7"/>
    <w:rsid w:val="00CF6D0D"/>
    <w:rsid w:val="00CF7F8A"/>
    <w:rsid w:val="00D00118"/>
    <w:rsid w:val="00D00F25"/>
    <w:rsid w:val="00D03334"/>
    <w:rsid w:val="00D0441E"/>
    <w:rsid w:val="00D113F4"/>
    <w:rsid w:val="00D128E0"/>
    <w:rsid w:val="00D12ABD"/>
    <w:rsid w:val="00D15EB3"/>
    <w:rsid w:val="00D20A73"/>
    <w:rsid w:val="00D22EC0"/>
    <w:rsid w:val="00D22FDE"/>
    <w:rsid w:val="00D241F0"/>
    <w:rsid w:val="00D2472F"/>
    <w:rsid w:val="00D24DA5"/>
    <w:rsid w:val="00D264F0"/>
    <w:rsid w:val="00D302AF"/>
    <w:rsid w:val="00D30FC5"/>
    <w:rsid w:val="00D315FB"/>
    <w:rsid w:val="00D33633"/>
    <w:rsid w:val="00D41B33"/>
    <w:rsid w:val="00D43250"/>
    <w:rsid w:val="00D43C6E"/>
    <w:rsid w:val="00D454D1"/>
    <w:rsid w:val="00D46C48"/>
    <w:rsid w:val="00D51090"/>
    <w:rsid w:val="00D51523"/>
    <w:rsid w:val="00D51CA9"/>
    <w:rsid w:val="00D52F94"/>
    <w:rsid w:val="00D621C3"/>
    <w:rsid w:val="00D67EE0"/>
    <w:rsid w:val="00D7062F"/>
    <w:rsid w:val="00D707E4"/>
    <w:rsid w:val="00D71C80"/>
    <w:rsid w:val="00D72818"/>
    <w:rsid w:val="00D7493F"/>
    <w:rsid w:val="00D753C1"/>
    <w:rsid w:val="00D75A60"/>
    <w:rsid w:val="00D76E58"/>
    <w:rsid w:val="00D81BE9"/>
    <w:rsid w:val="00D8228E"/>
    <w:rsid w:val="00DA3174"/>
    <w:rsid w:val="00DA36D2"/>
    <w:rsid w:val="00DB36FF"/>
    <w:rsid w:val="00DB5576"/>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D5F"/>
    <w:rsid w:val="00DD7B7E"/>
    <w:rsid w:val="00DE0959"/>
    <w:rsid w:val="00DE0E24"/>
    <w:rsid w:val="00DE3B2C"/>
    <w:rsid w:val="00DE5D05"/>
    <w:rsid w:val="00DE7D07"/>
    <w:rsid w:val="00DF189C"/>
    <w:rsid w:val="00DF28E6"/>
    <w:rsid w:val="00DF45A1"/>
    <w:rsid w:val="00DF4C12"/>
    <w:rsid w:val="00DF6A5A"/>
    <w:rsid w:val="00E00D88"/>
    <w:rsid w:val="00E05599"/>
    <w:rsid w:val="00E066C9"/>
    <w:rsid w:val="00E06C01"/>
    <w:rsid w:val="00E07FE9"/>
    <w:rsid w:val="00E14605"/>
    <w:rsid w:val="00E15CBC"/>
    <w:rsid w:val="00E166C9"/>
    <w:rsid w:val="00E16DA8"/>
    <w:rsid w:val="00E17C33"/>
    <w:rsid w:val="00E221F9"/>
    <w:rsid w:val="00E2238B"/>
    <w:rsid w:val="00E24076"/>
    <w:rsid w:val="00E25000"/>
    <w:rsid w:val="00E3173C"/>
    <w:rsid w:val="00E322D1"/>
    <w:rsid w:val="00E32502"/>
    <w:rsid w:val="00E33C39"/>
    <w:rsid w:val="00E35B10"/>
    <w:rsid w:val="00E370AC"/>
    <w:rsid w:val="00E40197"/>
    <w:rsid w:val="00E44045"/>
    <w:rsid w:val="00E44290"/>
    <w:rsid w:val="00E460B3"/>
    <w:rsid w:val="00E464C3"/>
    <w:rsid w:val="00E46729"/>
    <w:rsid w:val="00E5002D"/>
    <w:rsid w:val="00E52619"/>
    <w:rsid w:val="00E5269D"/>
    <w:rsid w:val="00E549D7"/>
    <w:rsid w:val="00E54C84"/>
    <w:rsid w:val="00E55649"/>
    <w:rsid w:val="00E56061"/>
    <w:rsid w:val="00E56167"/>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1282"/>
    <w:rsid w:val="00E844A3"/>
    <w:rsid w:val="00E8490E"/>
    <w:rsid w:val="00E85108"/>
    <w:rsid w:val="00E85488"/>
    <w:rsid w:val="00E86F59"/>
    <w:rsid w:val="00E8705A"/>
    <w:rsid w:val="00E876B0"/>
    <w:rsid w:val="00E942DD"/>
    <w:rsid w:val="00E95682"/>
    <w:rsid w:val="00E95A3B"/>
    <w:rsid w:val="00E95B7D"/>
    <w:rsid w:val="00E96561"/>
    <w:rsid w:val="00E96935"/>
    <w:rsid w:val="00E97A80"/>
    <w:rsid w:val="00E97D8D"/>
    <w:rsid w:val="00EA0FB7"/>
    <w:rsid w:val="00EA17F1"/>
    <w:rsid w:val="00EA2C31"/>
    <w:rsid w:val="00EA39BE"/>
    <w:rsid w:val="00EA5382"/>
    <w:rsid w:val="00EB17BB"/>
    <w:rsid w:val="00EB2A5D"/>
    <w:rsid w:val="00EB54F6"/>
    <w:rsid w:val="00EC045F"/>
    <w:rsid w:val="00EC1DB9"/>
    <w:rsid w:val="00EC2FBF"/>
    <w:rsid w:val="00EC60FD"/>
    <w:rsid w:val="00EC7D54"/>
    <w:rsid w:val="00ED11E9"/>
    <w:rsid w:val="00ED60AE"/>
    <w:rsid w:val="00ED7A07"/>
    <w:rsid w:val="00EE0571"/>
    <w:rsid w:val="00EE19C0"/>
    <w:rsid w:val="00EE1CD9"/>
    <w:rsid w:val="00EE65FC"/>
    <w:rsid w:val="00EE7BDF"/>
    <w:rsid w:val="00EF0C92"/>
    <w:rsid w:val="00EF14DD"/>
    <w:rsid w:val="00EF17CC"/>
    <w:rsid w:val="00EF64AC"/>
    <w:rsid w:val="00F00517"/>
    <w:rsid w:val="00F03201"/>
    <w:rsid w:val="00F04A60"/>
    <w:rsid w:val="00F05D5B"/>
    <w:rsid w:val="00F15A64"/>
    <w:rsid w:val="00F171FD"/>
    <w:rsid w:val="00F17C68"/>
    <w:rsid w:val="00F17EA9"/>
    <w:rsid w:val="00F2113C"/>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889"/>
    <w:rsid w:val="00F470F9"/>
    <w:rsid w:val="00F4797F"/>
    <w:rsid w:val="00F509E0"/>
    <w:rsid w:val="00F51AB3"/>
    <w:rsid w:val="00F52D6C"/>
    <w:rsid w:val="00F5359F"/>
    <w:rsid w:val="00F55B78"/>
    <w:rsid w:val="00F5690E"/>
    <w:rsid w:val="00F61EA2"/>
    <w:rsid w:val="00F623B5"/>
    <w:rsid w:val="00F63384"/>
    <w:rsid w:val="00F6511A"/>
    <w:rsid w:val="00F6632C"/>
    <w:rsid w:val="00F669E5"/>
    <w:rsid w:val="00F67DC8"/>
    <w:rsid w:val="00F74C19"/>
    <w:rsid w:val="00F75285"/>
    <w:rsid w:val="00F76C6D"/>
    <w:rsid w:val="00F800FF"/>
    <w:rsid w:val="00F8055F"/>
    <w:rsid w:val="00F80FF1"/>
    <w:rsid w:val="00F8172F"/>
    <w:rsid w:val="00F8177A"/>
    <w:rsid w:val="00F831FF"/>
    <w:rsid w:val="00F8388C"/>
    <w:rsid w:val="00F86424"/>
    <w:rsid w:val="00F87144"/>
    <w:rsid w:val="00F87A55"/>
    <w:rsid w:val="00F903F6"/>
    <w:rsid w:val="00F947B7"/>
    <w:rsid w:val="00F952FD"/>
    <w:rsid w:val="00FA0A51"/>
    <w:rsid w:val="00FA1D83"/>
    <w:rsid w:val="00FA22A4"/>
    <w:rsid w:val="00FA2585"/>
    <w:rsid w:val="00FA3C01"/>
    <w:rsid w:val="00FA510E"/>
    <w:rsid w:val="00FB0F37"/>
    <w:rsid w:val="00FB1987"/>
    <w:rsid w:val="00FB27C7"/>
    <w:rsid w:val="00FB31DA"/>
    <w:rsid w:val="00FB5EA5"/>
    <w:rsid w:val="00FB683D"/>
    <w:rsid w:val="00FB69F1"/>
    <w:rsid w:val="00FB6BE5"/>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jpeg"/><Relationship Id="rId28" Type="http://schemas.openxmlformats.org/officeDocument/2006/relationships/theme" Target="theme/theme1.xml"/><Relationship Id="rId57"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jpeg"/><Relationship Id="rId27" Type="http://schemas.openxmlformats.org/officeDocument/2006/relationships/fontTable" Target="fontTable.xml"/><Relationship Id="rId56"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0F1F2-8F77-4025-9589-101480BBF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FCA8D-EF62-4509-A1E9-CDD7948A9095}">
  <ds:schemaRef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2795bbee-07b4-4e79-98d8-0419d9871cad"/>
    <ds:schemaRef ds:uri="http://purl.org/dc/dcmitype/"/>
    <ds:schemaRef ds:uri="http://www.w3.org/XML/1998/namespace"/>
    <ds:schemaRef ds:uri="258d5018-feb4-45ec-8043-ac7152467c6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4.xml><?xml version="1.0" encoding="utf-8"?>
<ds:datastoreItem xmlns:ds="http://schemas.openxmlformats.org/officeDocument/2006/customXml" ds:itemID="{03701331-858C-41DD-9085-BA8F26DB0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6303</Words>
  <Characters>35932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8</cp:revision>
  <dcterms:created xsi:type="dcterms:W3CDTF">2023-11-09T15:55:00Z</dcterms:created>
  <dcterms:modified xsi:type="dcterms:W3CDTF">2023-12-01T08:35:00Z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