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A367FE" w14:paraId="6D2903E2" w14:textId="77777777" w:rsidTr="6FC5F940">
        <w:tc>
          <w:tcPr>
            <w:tcW w:w="2977" w:type="dxa"/>
            <w:shd w:val="clear" w:color="auto" w:fill="163E64"/>
          </w:tcPr>
          <w:p w14:paraId="6D2903DE" w14:textId="77777777" w:rsidR="00F5082D" w:rsidRPr="00A367FE" w:rsidRDefault="00F5082D" w:rsidP="00FA0CA9">
            <w:pPr>
              <w:rPr>
                <w:b/>
              </w:rPr>
            </w:pPr>
            <w:r w:rsidRPr="00A367F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20T00:00:00Z">
              <w:dateFormat w:val="dd MMMM yyyy"/>
              <w:lid w:val="en-GB"/>
              <w:storeMappedDataAs w:val="dateTime"/>
              <w:calendar w:val="gregorian"/>
            </w:date>
          </w:sdtPr>
          <w:sdtEndPr>
            <w:rPr>
              <w:rStyle w:val="DefaultParagraphFont"/>
            </w:rPr>
          </w:sdtEndPr>
          <w:sdtContent>
            <w:tc>
              <w:tcPr>
                <w:tcW w:w="2835" w:type="dxa"/>
              </w:tcPr>
              <w:p w14:paraId="6D2903DF" w14:textId="38B5F78D" w:rsidR="00F5082D" w:rsidRPr="00A367FE" w:rsidRDefault="00944184" w:rsidP="00FA0CA9">
                <w:pPr>
                  <w:rPr>
                    <w:b/>
                    <w:bCs/>
                  </w:rPr>
                </w:pPr>
                <w:r w:rsidRPr="00A367FE">
                  <w:rPr>
                    <w:rStyle w:val="Style1"/>
                    <w:b/>
                    <w:bCs/>
                  </w:rPr>
                  <w:t>20 August 2026</w:t>
                </w:r>
              </w:p>
            </w:tc>
          </w:sdtContent>
        </w:sdt>
        <w:tc>
          <w:tcPr>
            <w:tcW w:w="2368" w:type="dxa"/>
            <w:shd w:val="clear" w:color="auto" w:fill="163E64"/>
          </w:tcPr>
          <w:p w14:paraId="6D2903E0" w14:textId="77777777" w:rsidR="00F5082D" w:rsidRPr="00A367FE" w:rsidRDefault="00F5082D" w:rsidP="00FA0CA9">
            <w:pPr>
              <w:rPr>
                <w:b/>
              </w:rPr>
            </w:pPr>
            <w:r w:rsidRPr="00A367FE">
              <w:rPr>
                <w:b/>
              </w:rPr>
              <w:t>Agenda Item</w:t>
            </w:r>
          </w:p>
        </w:tc>
        <w:tc>
          <w:tcPr>
            <w:tcW w:w="841" w:type="dxa"/>
          </w:tcPr>
          <w:p w14:paraId="6D2903E1" w14:textId="4E632471" w:rsidR="00F5082D" w:rsidRPr="00A367FE" w:rsidRDefault="00944184" w:rsidP="00FA0CA9">
            <w:pPr>
              <w:rPr>
                <w:b/>
              </w:rPr>
            </w:pPr>
            <w:r w:rsidRPr="00A367FE">
              <w:rPr>
                <w:b/>
              </w:rPr>
              <w:t>6.3</w:t>
            </w:r>
          </w:p>
        </w:tc>
      </w:tr>
      <w:tr w:rsidR="00B0479E" w:rsidRPr="00A367FE" w14:paraId="1EEB45B2" w14:textId="77777777" w:rsidTr="6FC5F940">
        <w:tc>
          <w:tcPr>
            <w:tcW w:w="2977" w:type="dxa"/>
            <w:shd w:val="clear" w:color="auto" w:fill="163E64"/>
          </w:tcPr>
          <w:p w14:paraId="4A48663E" w14:textId="6879CA0B" w:rsidR="00B0479E" w:rsidRPr="00A367FE" w:rsidRDefault="00B0479E" w:rsidP="00FA0CA9">
            <w:pPr>
              <w:rPr>
                <w:b/>
              </w:rPr>
            </w:pPr>
            <w:r w:rsidRPr="00A367F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77E5D748" w:rsidR="00B0479E" w:rsidRPr="00A367FE" w:rsidRDefault="00944184" w:rsidP="00FA0CA9">
                <w:pPr>
                  <w:rPr>
                    <w:b/>
                    <w:bCs/>
                  </w:rPr>
                </w:pPr>
                <w:r w:rsidRPr="00A367FE">
                  <w:rPr>
                    <w:rStyle w:val="CorporateFont"/>
                    <w:b/>
                    <w:bCs/>
                  </w:rPr>
                  <w:t>Workforce and Organisational Development Committee</w:t>
                </w:r>
              </w:p>
            </w:tc>
          </w:sdtContent>
        </w:sdt>
      </w:tr>
      <w:tr w:rsidR="00083FC0" w:rsidRPr="00A367FE" w14:paraId="6D2903E5" w14:textId="77777777" w:rsidTr="6FC5F940">
        <w:tc>
          <w:tcPr>
            <w:tcW w:w="2977" w:type="dxa"/>
            <w:shd w:val="clear" w:color="auto" w:fill="163E64"/>
          </w:tcPr>
          <w:p w14:paraId="6D2903E3" w14:textId="77777777" w:rsidR="00034194" w:rsidRPr="00A367FE" w:rsidRDefault="00034194" w:rsidP="00FA0CA9">
            <w:pPr>
              <w:rPr>
                <w:b/>
              </w:rPr>
            </w:pPr>
            <w:r w:rsidRPr="00A367FE">
              <w:rPr>
                <w:b/>
              </w:rPr>
              <w:t>Report Title</w:t>
            </w:r>
          </w:p>
        </w:tc>
        <w:tc>
          <w:tcPr>
            <w:tcW w:w="6044" w:type="dxa"/>
            <w:gridSpan w:val="3"/>
          </w:tcPr>
          <w:p w14:paraId="6D2903E4" w14:textId="29E449D4" w:rsidR="00034194" w:rsidRPr="00A367FE" w:rsidRDefault="00944184" w:rsidP="00FA0CA9">
            <w:pPr>
              <w:rPr>
                <w:b/>
                <w:bCs/>
              </w:rPr>
            </w:pPr>
            <w:r w:rsidRPr="00A367FE">
              <w:rPr>
                <w:b/>
                <w:bCs/>
              </w:rPr>
              <w:t>Nursing &amp; Midwifery Group Update</w:t>
            </w:r>
          </w:p>
        </w:tc>
      </w:tr>
      <w:tr w:rsidR="00083FC0" w:rsidRPr="00A367FE" w14:paraId="6D2903E8" w14:textId="77777777" w:rsidTr="6FC5F940">
        <w:tc>
          <w:tcPr>
            <w:tcW w:w="2977" w:type="dxa"/>
            <w:shd w:val="clear" w:color="auto" w:fill="163E64"/>
          </w:tcPr>
          <w:p w14:paraId="6D2903E6" w14:textId="77777777" w:rsidR="00034194" w:rsidRPr="00A367FE" w:rsidRDefault="00034194" w:rsidP="00FA0CA9">
            <w:pPr>
              <w:rPr>
                <w:b/>
              </w:rPr>
            </w:pPr>
            <w:r w:rsidRPr="00A367FE">
              <w:rPr>
                <w:b/>
              </w:rPr>
              <w:t>Report Author</w:t>
            </w:r>
          </w:p>
        </w:tc>
        <w:tc>
          <w:tcPr>
            <w:tcW w:w="6044" w:type="dxa"/>
            <w:gridSpan w:val="3"/>
          </w:tcPr>
          <w:p w14:paraId="6D2903E7" w14:textId="30FE7D90" w:rsidR="00034194" w:rsidRPr="00A367FE" w:rsidRDefault="00F62C39" w:rsidP="00992701">
            <w:r w:rsidRPr="00A367FE">
              <w:t>Helen Griffiths</w:t>
            </w:r>
            <w:r w:rsidR="00246A9B" w:rsidRPr="00A367FE">
              <w:t>,</w:t>
            </w:r>
            <w:r w:rsidRPr="00A367FE">
              <w:t xml:space="preserve"> Corporate Head of Nursing</w:t>
            </w:r>
            <w:r w:rsidR="00246A9B" w:rsidRPr="00A367FE">
              <w:t>;</w:t>
            </w:r>
            <w:r w:rsidRPr="00A367FE">
              <w:t xml:space="preserve"> Lynne Jones</w:t>
            </w:r>
            <w:r w:rsidR="00246A9B" w:rsidRPr="00A367FE">
              <w:t>,</w:t>
            </w:r>
            <w:r w:rsidRPr="00A367FE">
              <w:t xml:space="preserve"> Head of Nursing Education</w:t>
            </w:r>
          </w:p>
        </w:tc>
      </w:tr>
      <w:tr w:rsidR="00762BBE" w:rsidRPr="00A367FE" w14:paraId="6D2903EB" w14:textId="77777777" w:rsidTr="6FC5F940">
        <w:tc>
          <w:tcPr>
            <w:tcW w:w="2977" w:type="dxa"/>
            <w:shd w:val="clear" w:color="auto" w:fill="163E64"/>
          </w:tcPr>
          <w:p w14:paraId="6D2903E9" w14:textId="77777777" w:rsidR="00762BBE" w:rsidRPr="00A367FE" w:rsidRDefault="00762BBE" w:rsidP="00762BBE">
            <w:pPr>
              <w:rPr>
                <w:b/>
              </w:rPr>
            </w:pPr>
            <w:r w:rsidRPr="00A367F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4B188B76" w:rsidR="00762BBE" w:rsidRPr="00A367FE" w:rsidRDefault="00944184" w:rsidP="00762BBE">
                <w:r w:rsidRPr="00A367FE">
                  <w:rPr>
                    <w:rStyle w:val="Style1"/>
                  </w:rPr>
                  <w:t>Executive Director of Nursing and Patient Experience</w:t>
                </w:r>
              </w:p>
            </w:tc>
          </w:sdtContent>
        </w:sdt>
      </w:tr>
      <w:tr w:rsidR="00762BBE" w:rsidRPr="00A367FE" w14:paraId="6D2903EE" w14:textId="77777777" w:rsidTr="6FC5F940">
        <w:tc>
          <w:tcPr>
            <w:tcW w:w="2977" w:type="dxa"/>
            <w:shd w:val="clear" w:color="auto" w:fill="163E64"/>
          </w:tcPr>
          <w:p w14:paraId="6D2903EC" w14:textId="77777777" w:rsidR="00762BBE" w:rsidRPr="00A367FE" w:rsidRDefault="00762BBE" w:rsidP="00762BBE">
            <w:pPr>
              <w:rPr>
                <w:b/>
              </w:rPr>
            </w:pPr>
            <w:r w:rsidRPr="00A367FE">
              <w:rPr>
                <w:b/>
              </w:rPr>
              <w:t>Presented by</w:t>
            </w:r>
          </w:p>
        </w:tc>
        <w:tc>
          <w:tcPr>
            <w:tcW w:w="6044" w:type="dxa"/>
            <w:gridSpan w:val="3"/>
          </w:tcPr>
          <w:p w14:paraId="6D2903ED" w14:textId="301DAD27" w:rsidR="00762BBE" w:rsidRPr="00A367FE" w:rsidRDefault="00F62C39" w:rsidP="00992701">
            <w:r w:rsidRPr="00A367FE">
              <w:t>Elizabeth Rix</w:t>
            </w:r>
            <w:r w:rsidR="006E5A72" w:rsidRPr="00A367FE">
              <w:t>,</w:t>
            </w:r>
            <w:r w:rsidRPr="00A367FE">
              <w:t xml:space="preserve"> Executive Director of Nursing &amp; Patient Experience</w:t>
            </w:r>
          </w:p>
        </w:tc>
      </w:tr>
      <w:tr w:rsidR="00653AEC" w:rsidRPr="00A367FE" w14:paraId="6D2903F1" w14:textId="77777777" w:rsidTr="6FC5F940">
        <w:tc>
          <w:tcPr>
            <w:tcW w:w="2977" w:type="dxa"/>
            <w:shd w:val="clear" w:color="auto" w:fill="C1A775"/>
          </w:tcPr>
          <w:p w14:paraId="6D2903EF" w14:textId="5CD60EB8" w:rsidR="00653AEC" w:rsidRPr="00A367FE" w:rsidRDefault="00653AEC" w:rsidP="6FC5F940">
            <w:pPr>
              <w:rPr>
                <w:b/>
                <w:bCs/>
              </w:rPr>
            </w:pPr>
            <w:r w:rsidRPr="00A367FE">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10B53384" w:rsidR="00850C29" w:rsidRPr="00A367FE" w:rsidRDefault="00944184" w:rsidP="004222DD">
                <w:r w:rsidRPr="00A367FE">
                  <w:rPr>
                    <w:rStyle w:val="Style1"/>
                  </w:rPr>
                  <w:t>Closed</w:t>
                </w:r>
              </w:p>
            </w:sdtContent>
          </w:sdt>
        </w:tc>
      </w:tr>
      <w:tr w:rsidR="00041CF6" w:rsidRPr="00A367FE" w14:paraId="3533518D" w14:textId="77777777" w:rsidTr="6FC5F940">
        <w:tc>
          <w:tcPr>
            <w:tcW w:w="2977" w:type="dxa"/>
            <w:shd w:val="clear" w:color="auto" w:fill="C1A775"/>
          </w:tcPr>
          <w:p w14:paraId="388BDD7E" w14:textId="6876BB65" w:rsidR="00041CF6" w:rsidRPr="00A367FE" w:rsidRDefault="00041CF6" w:rsidP="00653AEC">
            <w:pPr>
              <w:rPr>
                <w:b/>
              </w:rPr>
            </w:pPr>
            <w:r w:rsidRPr="00A367FE">
              <w:rPr>
                <w:b/>
              </w:rPr>
              <w:t>FoI Cl</w:t>
            </w:r>
            <w:r w:rsidR="000E379E" w:rsidRPr="00A367F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3A9C41AF" w:rsidR="00041CF6" w:rsidRPr="00A367FE" w:rsidRDefault="00944184" w:rsidP="00653AEC">
                <w:pPr>
                  <w:rPr>
                    <w:rStyle w:val="Style1"/>
                  </w:rPr>
                </w:pPr>
                <w:r w:rsidRPr="00A367FE">
                  <w:rPr>
                    <w:rStyle w:val="Style1"/>
                  </w:rPr>
                  <w:t>Confidential – Workforce</w:t>
                </w:r>
              </w:p>
            </w:tc>
          </w:sdtContent>
        </w:sdt>
      </w:tr>
      <w:tr w:rsidR="008F442A" w:rsidRPr="00A367FE" w14:paraId="56774493" w14:textId="77777777" w:rsidTr="6FC5F940">
        <w:tc>
          <w:tcPr>
            <w:tcW w:w="5812" w:type="dxa"/>
            <w:gridSpan w:val="2"/>
            <w:shd w:val="clear" w:color="auto" w:fill="C1A775"/>
          </w:tcPr>
          <w:p w14:paraId="50DAF23B" w14:textId="77777777" w:rsidR="008F442A" w:rsidRPr="00A367FE" w:rsidRDefault="008F442A" w:rsidP="00110100">
            <w:pPr>
              <w:rPr>
                <w:b/>
              </w:rPr>
            </w:pPr>
            <w:r w:rsidRPr="00A367FE">
              <w:rPr>
                <w:b/>
              </w:rPr>
              <w:t>Impact Assessment Summary Outcome</w:t>
            </w:r>
          </w:p>
        </w:tc>
        <w:tc>
          <w:tcPr>
            <w:tcW w:w="3209" w:type="dxa"/>
            <w:gridSpan w:val="2"/>
            <w:shd w:val="clear" w:color="auto" w:fill="C1A775"/>
          </w:tcPr>
          <w:p w14:paraId="1FF00833" w14:textId="403A5B42" w:rsidR="008F442A" w:rsidRPr="00A367FE" w:rsidRDefault="00FA5DEC" w:rsidP="00110100">
            <w:pPr>
              <w:rPr>
                <w:b/>
              </w:rPr>
            </w:pPr>
            <w:r w:rsidRPr="00A367FE">
              <w:rPr>
                <w:b/>
              </w:rPr>
              <w:t>IA Completion date</w:t>
            </w:r>
          </w:p>
        </w:tc>
      </w:tr>
      <w:tr w:rsidR="00860674" w:rsidRPr="00A367FE" w14:paraId="44E771AC" w14:textId="77777777" w:rsidTr="6FC5F940">
        <w:tc>
          <w:tcPr>
            <w:tcW w:w="5812" w:type="dxa"/>
            <w:gridSpan w:val="2"/>
          </w:tcPr>
          <w:p w14:paraId="5E84E502" w14:textId="0459028A" w:rsidR="00A35122" w:rsidRPr="00A367FE" w:rsidRDefault="00944184" w:rsidP="00110100">
            <w:pPr>
              <w:rPr>
                <w:b/>
                <w:color w:val="000000" w:themeColor="text1"/>
              </w:rPr>
            </w:pPr>
            <w:r w:rsidRPr="00A367FE">
              <w:rPr>
                <w:b/>
                <w:color w:val="000000" w:themeColor="text1"/>
              </w:rPr>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A367FE" w:rsidRDefault="00B105BD" w:rsidP="00110100">
                <w:pPr>
                  <w:rPr>
                    <w:bCs/>
                  </w:rPr>
                </w:pPr>
                <w:r w:rsidRPr="00A367FE">
                  <w:rPr>
                    <w:rStyle w:val="PlaceholderText"/>
                    <w:color w:val="auto"/>
                  </w:rPr>
                  <w:t>Click or tap to enter a date.</w:t>
                </w:r>
              </w:p>
            </w:tc>
          </w:sdtContent>
        </w:sdt>
      </w:tr>
      <w:tr w:rsidR="00EA4667" w:rsidRPr="00A367FE" w14:paraId="2BABD8F1" w14:textId="77777777" w:rsidTr="6FC5F940">
        <w:tc>
          <w:tcPr>
            <w:tcW w:w="2977" w:type="dxa"/>
            <w:shd w:val="clear" w:color="auto" w:fill="C1A775"/>
          </w:tcPr>
          <w:p w14:paraId="4CAAEA69" w14:textId="77777777" w:rsidR="00EA4667" w:rsidRPr="00A367FE" w:rsidRDefault="00EA4667">
            <w:pPr>
              <w:rPr>
                <w:b/>
              </w:rPr>
            </w:pPr>
            <w:r w:rsidRPr="00A367FE">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0B7F64E5" w:rsidR="00EA4667" w:rsidRPr="00A367FE" w:rsidRDefault="00944184">
                <w:pPr>
                  <w:ind w:right="96"/>
                </w:pPr>
                <w:r w:rsidRPr="00A367FE">
                  <w:rPr>
                    <w:rStyle w:val="Style1"/>
                  </w:rPr>
                  <w:t>For Assurance</w:t>
                </w:r>
              </w:p>
            </w:tc>
          </w:sdtContent>
        </w:sdt>
      </w:tr>
      <w:tr w:rsidR="00110100" w:rsidRPr="00A367FE" w14:paraId="2607A37D" w14:textId="77777777" w:rsidTr="6FC5F940">
        <w:tc>
          <w:tcPr>
            <w:tcW w:w="9021" w:type="dxa"/>
            <w:gridSpan w:val="4"/>
            <w:shd w:val="clear" w:color="auto" w:fill="C1A775"/>
          </w:tcPr>
          <w:p w14:paraId="213FC224" w14:textId="4833FD62" w:rsidR="00110100" w:rsidRPr="00A367FE" w:rsidRDefault="00110100" w:rsidP="00110100">
            <w:pPr>
              <w:rPr>
                <w:color w:val="FF0000"/>
              </w:rPr>
            </w:pPr>
            <w:r w:rsidRPr="00A367FE">
              <w:rPr>
                <w:b/>
              </w:rPr>
              <w:t>Report Summary; detailing any action required</w:t>
            </w:r>
          </w:p>
        </w:tc>
      </w:tr>
      <w:tr w:rsidR="00110100" w:rsidRPr="00A367FE" w14:paraId="6D2903F8" w14:textId="77777777" w:rsidTr="6FC5F940">
        <w:tc>
          <w:tcPr>
            <w:tcW w:w="9021" w:type="dxa"/>
            <w:gridSpan w:val="4"/>
          </w:tcPr>
          <w:p w14:paraId="6D2903F7" w14:textId="6D1769F5" w:rsidR="00110100" w:rsidRPr="00A367FE" w:rsidRDefault="00F62C39" w:rsidP="00A367FE">
            <w:pPr>
              <w:ind w:right="96"/>
              <w:rPr>
                <w:b/>
                <w:color w:val="FF0000"/>
              </w:rPr>
            </w:pPr>
            <w:r w:rsidRPr="00A367FE">
              <w:t xml:space="preserve">The </w:t>
            </w:r>
            <w:r w:rsidR="00F11C92" w:rsidRPr="00A367FE">
              <w:t>purpose</w:t>
            </w:r>
            <w:r w:rsidRPr="00A367FE">
              <w:t xml:space="preserve"> of the </w:t>
            </w:r>
            <w:r w:rsidR="00F11C92" w:rsidRPr="00A367FE">
              <w:t>paper</w:t>
            </w:r>
            <w:r w:rsidRPr="00A367FE">
              <w:t xml:space="preserve"> is to update the Workforce &amp; OD Committee on key relevant nursing matters since the previous update in April 2026.</w:t>
            </w:r>
          </w:p>
        </w:tc>
      </w:tr>
      <w:tr w:rsidR="00110100" w:rsidRPr="00A367FE" w14:paraId="70491417" w14:textId="77777777" w:rsidTr="6FC5F940">
        <w:tc>
          <w:tcPr>
            <w:tcW w:w="9021" w:type="dxa"/>
            <w:gridSpan w:val="4"/>
            <w:shd w:val="clear" w:color="auto" w:fill="C1A775"/>
          </w:tcPr>
          <w:p w14:paraId="012E824A" w14:textId="7C1EDF26" w:rsidR="00110100" w:rsidRPr="00A367FE" w:rsidRDefault="00110100" w:rsidP="00110100">
            <w:pPr>
              <w:rPr>
                <w:b/>
                <w:color w:val="000000" w:themeColor="text1"/>
              </w:rPr>
            </w:pPr>
            <w:r w:rsidRPr="00A367FE">
              <w:rPr>
                <w:b/>
                <w:color w:val="000000" w:themeColor="text1"/>
              </w:rPr>
              <w:t>Key Issues</w:t>
            </w:r>
          </w:p>
        </w:tc>
      </w:tr>
      <w:tr w:rsidR="00110100" w:rsidRPr="00A367FE" w14:paraId="6D290402" w14:textId="77777777" w:rsidTr="6FC5F940">
        <w:tc>
          <w:tcPr>
            <w:tcW w:w="9021" w:type="dxa"/>
            <w:gridSpan w:val="4"/>
          </w:tcPr>
          <w:p w14:paraId="5063BE36" w14:textId="77777777" w:rsidR="00034194" w:rsidRPr="00A367FE" w:rsidRDefault="00F62C39" w:rsidP="007041D3">
            <w:pPr>
              <w:pStyle w:val="ListParagraph"/>
              <w:numPr>
                <w:ilvl w:val="0"/>
                <w:numId w:val="19"/>
              </w:numPr>
              <w:spacing w:after="160" w:line="259" w:lineRule="auto"/>
              <w:rPr>
                <w:color w:val="000000"/>
              </w:rPr>
            </w:pPr>
            <w:r w:rsidRPr="00A367FE">
              <w:rPr>
                <w:bCs/>
                <w:color w:val="000000" w:themeColor="text1"/>
              </w:rPr>
              <w:t>Update on Digital Nursing &amp; Midwifery</w:t>
            </w:r>
          </w:p>
          <w:p w14:paraId="67784FD8" w14:textId="4015DC51" w:rsidR="002B7FAC" w:rsidRPr="00A367FE" w:rsidRDefault="002B7FAC" w:rsidP="002B7FAC">
            <w:pPr>
              <w:pStyle w:val="ListParagraph"/>
              <w:numPr>
                <w:ilvl w:val="0"/>
                <w:numId w:val="19"/>
              </w:numPr>
              <w:rPr>
                <w:bCs/>
                <w:color w:val="000000" w:themeColor="text1"/>
              </w:rPr>
            </w:pPr>
            <w:r w:rsidRPr="00A367FE">
              <w:rPr>
                <w:bCs/>
                <w:color w:val="000000" w:themeColor="text1"/>
              </w:rPr>
              <w:t>Presentation around a Qualification in Speciality (QIS) Neonatology</w:t>
            </w:r>
          </w:p>
          <w:p w14:paraId="2688C273" w14:textId="7611CEB2" w:rsidR="00A367FE" w:rsidRPr="00A367FE" w:rsidRDefault="00A367FE" w:rsidP="002B7FAC">
            <w:pPr>
              <w:pStyle w:val="ListParagraph"/>
              <w:numPr>
                <w:ilvl w:val="0"/>
                <w:numId w:val="19"/>
              </w:numPr>
              <w:rPr>
                <w:bCs/>
                <w:color w:val="000000" w:themeColor="text1"/>
              </w:rPr>
            </w:pPr>
            <w:r w:rsidRPr="00A367FE">
              <w:rPr>
                <w:bCs/>
                <w:color w:val="000000" w:themeColor="text1"/>
              </w:rPr>
              <w:t>Student Streamlining September 2026</w:t>
            </w:r>
          </w:p>
          <w:p w14:paraId="5421BFD3" w14:textId="4CF0FD2F" w:rsidR="00106806" w:rsidRPr="00A367FE" w:rsidRDefault="00106806" w:rsidP="00106806">
            <w:pPr>
              <w:pStyle w:val="ListParagraph"/>
              <w:numPr>
                <w:ilvl w:val="0"/>
                <w:numId w:val="19"/>
              </w:numPr>
              <w:rPr>
                <w:rFonts w:eastAsia="Times New Roman"/>
                <w:color w:val="000000" w:themeColor="text1"/>
              </w:rPr>
            </w:pPr>
            <w:r w:rsidRPr="00A367FE">
              <w:rPr>
                <w:color w:val="000000" w:themeColor="text1"/>
              </w:rPr>
              <w:t xml:space="preserve">Update on the </w:t>
            </w:r>
            <w:r w:rsidRPr="00A367FE">
              <w:rPr>
                <w:rFonts w:eastAsia="Times New Roman"/>
                <w:color w:val="000000" w:themeColor="text1"/>
              </w:rPr>
              <w:t>Matron Lead Nurse 'Excellence in Leadership' Programme &amp; Band 7 Developing</w:t>
            </w:r>
            <w:r w:rsidRPr="00A367FE">
              <w:rPr>
                <w:color w:val="000000" w:themeColor="text1"/>
              </w:rPr>
              <w:t xml:space="preserve"> </w:t>
            </w:r>
            <w:r w:rsidR="00BC74B9" w:rsidRPr="00A367FE">
              <w:rPr>
                <w:color w:val="000000" w:themeColor="text1"/>
              </w:rPr>
              <w:t>‘</w:t>
            </w:r>
            <w:r w:rsidRPr="00A367FE">
              <w:rPr>
                <w:color w:val="000000" w:themeColor="text1"/>
              </w:rPr>
              <w:t>Excellence in Leadership</w:t>
            </w:r>
            <w:r w:rsidR="00BC74B9" w:rsidRPr="00A367FE">
              <w:rPr>
                <w:color w:val="000000" w:themeColor="text1"/>
              </w:rPr>
              <w:t>’</w:t>
            </w:r>
            <w:r w:rsidRPr="00A367FE">
              <w:rPr>
                <w:color w:val="000000" w:themeColor="text1"/>
              </w:rPr>
              <w:t xml:space="preserve"> programme</w:t>
            </w:r>
          </w:p>
          <w:p w14:paraId="53247ED8" w14:textId="418492E9" w:rsidR="00BF6CA0" w:rsidRPr="00A367FE" w:rsidRDefault="00BC74B9" w:rsidP="0018248D">
            <w:pPr>
              <w:pStyle w:val="ListParagraph"/>
              <w:numPr>
                <w:ilvl w:val="0"/>
                <w:numId w:val="19"/>
              </w:numPr>
              <w:rPr>
                <w:rFonts w:eastAsia="Times New Roman"/>
                <w:color w:val="000000" w:themeColor="text1"/>
              </w:rPr>
            </w:pPr>
            <w:r w:rsidRPr="00A367FE">
              <w:rPr>
                <w:color w:val="000000" w:themeColor="text1"/>
              </w:rPr>
              <w:t xml:space="preserve">Update on the </w:t>
            </w:r>
            <w:r w:rsidRPr="00A367FE">
              <w:rPr>
                <w:rFonts w:eastAsia="Times New Roman"/>
                <w:color w:val="000000" w:themeColor="text1"/>
              </w:rPr>
              <w:t>Enhanced Advanced &amp; Consultant Clinical Practice Governance group</w:t>
            </w:r>
          </w:p>
          <w:p w14:paraId="6D290401" w14:textId="2D36F156" w:rsidR="00110100" w:rsidRPr="00A367FE" w:rsidRDefault="00BF6CA0" w:rsidP="00A32FF9">
            <w:pPr>
              <w:pStyle w:val="ListParagraph"/>
              <w:numPr>
                <w:ilvl w:val="0"/>
                <w:numId w:val="19"/>
              </w:numPr>
              <w:rPr>
                <w:b/>
                <w:color w:val="000000" w:themeColor="text1"/>
              </w:rPr>
            </w:pPr>
            <w:r w:rsidRPr="00A367FE">
              <w:rPr>
                <w:color w:val="000000" w:themeColor="text1"/>
              </w:rPr>
              <w:t>Update on the Nursing and Midwifery Academy Conference</w:t>
            </w:r>
          </w:p>
        </w:tc>
      </w:tr>
      <w:tr w:rsidR="00B22CF9" w:rsidRPr="00A367FE" w14:paraId="78C95897" w14:textId="77777777">
        <w:tc>
          <w:tcPr>
            <w:tcW w:w="2977" w:type="dxa"/>
            <w:shd w:val="clear" w:color="auto" w:fill="C1A775"/>
          </w:tcPr>
          <w:p w14:paraId="1B78D4FE" w14:textId="54876F52" w:rsidR="00B22CF9" w:rsidRPr="00A367FE" w:rsidRDefault="00B22CF9">
            <w:pPr>
              <w:rPr>
                <w:b/>
                <w:bCs/>
              </w:rPr>
            </w:pPr>
            <w:r w:rsidRPr="00A367FE">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4E7A1AF7" w:rsidR="00B22CF9" w:rsidRPr="00A367FE" w:rsidRDefault="00944184">
                <w:pPr>
                  <w:rPr>
                    <w:b/>
                  </w:rPr>
                </w:pPr>
                <w:r w:rsidRPr="00A367FE">
                  <w:rPr>
                    <w:rStyle w:val="Style1"/>
                  </w:rPr>
                  <w:t>No</w:t>
                </w:r>
              </w:p>
            </w:sdtContent>
          </w:sdt>
        </w:tc>
      </w:tr>
      <w:tr w:rsidR="00110100" w:rsidRPr="00A367FE" w14:paraId="4682E8B7" w14:textId="77777777" w:rsidTr="6FC5F940">
        <w:tc>
          <w:tcPr>
            <w:tcW w:w="9021" w:type="dxa"/>
            <w:gridSpan w:val="4"/>
            <w:shd w:val="clear" w:color="auto" w:fill="C1A775"/>
          </w:tcPr>
          <w:p w14:paraId="155705B7" w14:textId="5CCD1FFB" w:rsidR="00110100" w:rsidRPr="00A367FE" w:rsidRDefault="00110100" w:rsidP="00110100">
            <w:pPr>
              <w:rPr>
                <w:b/>
              </w:rPr>
            </w:pPr>
            <w:r w:rsidRPr="00A367FE">
              <w:rPr>
                <w:b/>
              </w:rPr>
              <w:t>Recommendations</w:t>
            </w:r>
          </w:p>
        </w:tc>
      </w:tr>
      <w:tr w:rsidR="00110100" w:rsidRPr="00A367FE" w14:paraId="6D290418" w14:textId="77777777" w:rsidTr="6FC5F940">
        <w:tc>
          <w:tcPr>
            <w:tcW w:w="9021" w:type="dxa"/>
            <w:gridSpan w:val="4"/>
          </w:tcPr>
          <w:p w14:paraId="6D290412" w14:textId="77777777" w:rsidR="00110100" w:rsidRPr="00A367FE" w:rsidRDefault="00110100" w:rsidP="00110100">
            <w:pPr>
              <w:ind w:right="96"/>
            </w:pPr>
            <w:r w:rsidRPr="00A367FE">
              <w:t>Members are asked to:</w:t>
            </w:r>
          </w:p>
          <w:p w14:paraId="6D290417" w14:textId="1EDD5DB7" w:rsidR="00110100" w:rsidRPr="00A367FE" w:rsidRDefault="00944184" w:rsidP="00944184">
            <w:pPr>
              <w:pStyle w:val="ListParagraph"/>
              <w:numPr>
                <w:ilvl w:val="0"/>
                <w:numId w:val="11"/>
              </w:numPr>
              <w:ind w:right="96"/>
            </w:pPr>
            <w:r w:rsidRPr="00A367FE">
              <w:t>Note the information.</w:t>
            </w:r>
          </w:p>
        </w:tc>
      </w:tr>
    </w:tbl>
    <w:p w14:paraId="6D29041A" w14:textId="45FCDC9F" w:rsidR="00653AEC" w:rsidRPr="00A367FE" w:rsidRDefault="0020539A" w:rsidP="00653AEC">
      <w:pPr>
        <w:spacing w:after="0" w:line="240" w:lineRule="auto"/>
        <w:jc w:val="center"/>
        <w:rPr>
          <w:b/>
        </w:rPr>
      </w:pPr>
      <w:r w:rsidRPr="00A367FE">
        <w:br w:type="page"/>
      </w:r>
      <w:r w:rsidR="000055A0" w:rsidRPr="00A367FE">
        <w:rPr>
          <w:b/>
          <w:bCs/>
        </w:rPr>
        <w:lastRenderedPageBreak/>
        <w:t>NURSING &amp; MIDWIFERY GROUP UPDATE</w:t>
      </w:r>
    </w:p>
    <w:p w14:paraId="29A934A4" w14:textId="77777777" w:rsidR="00CB194C" w:rsidRPr="00A367FE" w:rsidRDefault="00CB194C" w:rsidP="00653AEC">
      <w:pPr>
        <w:spacing w:after="0" w:line="240" w:lineRule="auto"/>
        <w:jc w:val="center"/>
        <w:rPr>
          <w:b/>
        </w:rPr>
      </w:pPr>
    </w:p>
    <w:p w14:paraId="6D29041C" w14:textId="77777777" w:rsidR="00653AEC" w:rsidRPr="00A367FE" w:rsidRDefault="00653AEC" w:rsidP="00891C74">
      <w:pPr>
        <w:pStyle w:val="ListParagraph"/>
        <w:numPr>
          <w:ilvl w:val="0"/>
          <w:numId w:val="1"/>
        </w:numPr>
        <w:spacing w:after="0" w:line="240" w:lineRule="auto"/>
        <w:rPr>
          <w:b/>
        </w:rPr>
      </w:pPr>
      <w:r w:rsidRPr="00A367FE">
        <w:rPr>
          <w:b/>
        </w:rPr>
        <w:t>INTRODUCTION</w:t>
      </w:r>
    </w:p>
    <w:p w14:paraId="5B5553D0" w14:textId="77777777" w:rsidR="00CB194C" w:rsidRPr="00A367FE" w:rsidRDefault="00CB194C" w:rsidP="00891C74">
      <w:pPr>
        <w:spacing w:after="0" w:line="240" w:lineRule="auto"/>
        <w:ind w:left="360" w:right="96"/>
        <w:contextualSpacing/>
      </w:pPr>
    </w:p>
    <w:p w14:paraId="58559E12" w14:textId="1F23EBA3" w:rsidR="00984A33" w:rsidRPr="00A367FE" w:rsidRDefault="00984A33" w:rsidP="00891C74">
      <w:pPr>
        <w:spacing w:after="0" w:line="240" w:lineRule="auto"/>
        <w:ind w:left="360" w:right="96"/>
        <w:contextualSpacing/>
      </w:pPr>
      <w:r w:rsidRPr="00A367FE">
        <w:t>The purpose of the paper is to update the Workforce &amp; OD Committee on key relevant nursing matters since the previous update in April 2026.</w:t>
      </w:r>
    </w:p>
    <w:p w14:paraId="737D4367" w14:textId="77777777" w:rsidR="00CB194C" w:rsidRPr="00A367FE" w:rsidRDefault="00CB194C" w:rsidP="00891C74">
      <w:pPr>
        <w:pStyle w:val="ListParagraph"/>
        <w:spacing w:after="0" w:line="240" w:lineRule="auto"/>
        <w:rPr>
          <w:b/>
        </w:rPr>
      </w:pPr>
    </w:p>
    <w:p w14:paraId="6D29041F" w14:textId="77777777" w:rsidR="00653AEC" w:rsidRPr="00A367FE" w:rsidRDefault="00653AEC" w:rsidP="00891C74">
      <w:pPr>
        <w:pStyle w:val="ListParagraph"/>
        <w:numPr>
          <w:ilvl w:val="0"/>
          <w:numId w:val="1"/>
        </w:numPr>
        <w:spacing w:after="0" w:line="240" w:lineRule="auto"/>
        <w:rPr>
          <w:b/>
        </w:rPr>
      </w:pPr>
      <w:r w:rsidRPr="00A367FE">
        <w:rPr>
          <w:b/>
        </w:rPr>
        <w:t>BACKGROUND</w:t>
      </w:r>
    </w:p>
    <w:p w14:paraId="278FB563" w14:textId="77777777" w:rsidR="00CB194C" w:rsidRPr="00A367FE" w:rsidRDefault="00CB194C" w:rsidP="00891C74">
      <w:pPr>
        <w:spacing w:after="0" w:line="240" w:lineRule="auto"/>
        <w:ind w:left="360"/>
        <w:contextualSpacing/>
        <w:rPr>
          <w:bCs/>
        </w:rPr>
      </w:pPr>
    </w:p>
    <w:p w14:paraId="6FA5200D" w14:textId="31F66DBE" w:rsidR="00944184" w:rsidRPr="00A367FE" w:rsidRDefault="00944184" w:rsidP="00891C74">
      <w:pPr>
        <w:spacing w:after="0" w:line="240" w:lineRule="auto"/>
        <w:ind w:left="360"/>
        <w:contextualSpacing/>
        <w:rPr>
          <w:bCs/>
        </w:rPr>
      </w:pPr>
      <w:r w:rsidRPr="00A367FE">
        <w:rPr>
          <w:bCs/>
        </w:rPr>
        <w:t xml:space="preserve">The Nursing &amp; Midwifery Group meets </w:t>
      </w:r>
      <w:r w:rsidR="005A479A" w:rsidRPr="00A367FE">
        <w:rPr>
          <w:bCs/>
        </w:rPr>
        <w:t>monthly</w:t>
      </w:r>
      <w:r w:rsidRPr="00A367FE">
        <w:rPr>
          <w:bCs/>
        </w:rPr>
        <w:t xml:space="preserve"> and is chaired by the Executive Director of Nursing &amp; Patient Experience. The report provides updates to the Workforce &amp; OD Committee on key nursing matters of relevance as outlined below.</w:t>
      </w:r>
    </w:p>
    <w:p w14:paraId="4F2E7141" w14:textId="77777777" w:rsidR="00CB194C" w:rsidRPr="00A367FE" w:rsidRDefault="00CB194C" w:rsidP="00891C74">
      <w:pPr>
        <w:pStyle w:val="ListParagraph"/>
        <w:spacing w:after="0" w:line="240" w:lineRule="auto"/>
        <w:rPr>
          <w:b/>
        </w:rPr>
      </w:pPr>
    </w:p>
    <w:p w14:paraId="6D290422" w14:textId="77777777" w:rsidR="00653AEC" w:rsidRPr="00A367FE" w:rsidRDefault="00653AEC" w:rsidP="00891C74">
      <w:pPr>
        <w:pStyle w:val="ListParagraph"/>
        <w:numPr>
          <w:ilvl w:val="0"/>
          <w:numId w:val="1"/>
        </w:numPr>
        <w:spacing w:after="0" w:line="240" w:lineRule="auto"/>
        <w:rPr>
          <w:b/>
        </w:rPr>
      </w:pPr>
      <w:r w:rsidRPr="00A367FE">
        <w:rPr>
          <w:b/>
        </w:rPr>
        <w:t>GOVERNANCE AND RISK ISSUES</w:t>
      </w:r>
    </w:p>
    <w:p w14:paraId="4E6B9AD4" w14:textId="77777777" w:rsidR="003C6016" w:rsidRPr="00A367FE" w:rsidRDefault="003C6016" w:rsidP="00891C74">
      <w:pPr>
        <w:spacing w:after="0" w:line="240" w:lineRule="auto"/>
        <w:ind w:left="360"/>
        <w:contextualSpacing/>
        <w:rPr>
          <w:b/>
        </w:rPr>
      </w:pPr>
    </w:p>
    <w:p w14:paraId="20DE7A4D" w14:textId="059C3427" w:rsidR="00034194" w:rsidRPr="00A367FE" w:rsidRDefault="00F62C39" w:rsidP="00891C74">
      <w:pPr>
        <w:spacing w:after="0" w:line="240" w:lineRule="auto"/>
        <w:ind w:left="360"/>
        <w:contextualSpacing/>
        <w:rPr>
          <w:bCs/>
        </w:rPr>
      </w:pPr>
      <w:r w:rsidRPr="00A367FE">
        <w:rPr>
          <w:bCs/>
        </w:rPr>
        <w:t>The information outlined below provides an update on key relevant Nursing matters that have been discussed in Nursing &amp; Midwifery Group since the previous update in April 2026</w:t>
      </w:r>
      <w:r w:rsidR="002B0EA3" w:rsidRPr="00A367FE">
        <w:rPr>
          <w:bCs/>
        </w:rPr>
        <w:t>.</w:t>
      </w:r>
    </w:p>
    <w:p w14:paraId="3789FEBE" w14:textId="77777777" w:rsidR="002B0EA3" w:rsidRPr="00A367FE" w:rsidRDefault="002B0EA3" w:rsidP="00891C74">
      <w:pPr>
        <w:spacing w:after="0" w:line="240" w:lineRule="auto"/>
        <w:ind w:left="360"/>
        <w:contextualSpacing/>
      </w:pPr>
    </w:p>
    <w:p w14:paraId="0B446B09" w14:textId="77777777" w:rsidR="00034194" w:rsidRPr="00A367FE" w:rsidRDefault="00F62C39" w:rsidP="00891C74">
      <w:pPr>
        <w:spacing w:after="0" w:line="240" w:lineRule="auto"/>
        <w:contextualSpacing/>
        <w:rPr>
          <w:b/>
          <w:bCs/>
          <w:color w:val="000000" w:themeColor="text1"/>
        </w:rPr>
      </w:pPr>
      <w:r w:rsidRPr="00A367FE">
        <w:rPr>
          <w:b/>
          <w:bCs/>
          <w:color w:val="000000" w:themeColor="text1"/>
        </w:rPr>
        <w:t>3.1 Digital Nursing &amp; Midwifery Update</w:t>
      </w:r>
    </w:p>
    <w:p w14:paraId="723ED2B1" w14:textId="77777777" w:rsidR="002B0EA3" w:rsidRPr="00A367FE" w:rsidRDefault="002B0EA3" w:rsidP="00891C74">
      <w:pPr>
        <w:spacing w:after="0" w:line="240" w:lineRule="auto"/>
        <w:contextualSpacing/>
        <w:rPr>
          <w:b/>
          <w:bCs/>
        </w:rPr>
      </w:pPr>
    </w:p>
    <w:p w14:paraId="6D2116AC" w14:textId="77777777" w:rsidR="00034194" w:rsidRPr="00A367FE" w:rsidRDefault="00F62C39" w:rsidP="00891C74">
      <w:pPr>
        <w:spacing w:after="0" w:line="240" w:lineRule="auto"/>
        <w:contextualSpacing/>
      </w:pPr>
      <w:r w:rsidRPr="00A367FE">
        <w:t>The Group received an update on the Nursing &amp; Midwifery Digital updates which included key points;</w:t>
      </w:r>
    </w:p>
    <w:p w14:paraId="736A265A" w14:textId="77777777" w:rsidR="00984A33" w:rsidRPr="00A367FE" w:rsidRDefault="00984A33" w:rsidP="00891C74">
      <w:pPr>
        <w:pStyle w:val="ListParagraph"/>
        <w:numPr>
          <w:ilvl w:val="0"/>
          <w:numId w:val="11"/>
        </w:numPr>
        <w:spacing w:after="0" w:line="240" w:lineRule="auto"/>
      </w:pPr>
      <w:r w:rsidRPr="00A367FE">
        <w:t>Paediatric funding of Clinical Nurse Specialist post has now been agreed from Welsh Government, through Digital Health &amp; Care Wales. Awaiting update roll out plan.</w:t>
      </w:r>
    </w:p>
    <w:p w14:paraId="75D71585" w14:textId="2A4873E0" w:rsidR="001A6C69" w:rsidRPr="00A367FE" w:rsidRDefault="0085127A" w:rsidP="00891C74">
      <w:pPr>
        <w:pStyle w:val="ListParagraph"/>
        <w:numPr>
          <w:ilvl w:val="0"/>
          <w:numId w:val="11"/>
        </w:numPr>
        <w:spacing w:after="0" w:line="240" w:lineRule="auto"/>
      </w:pPr>
      <w:r w:rsidRPr="00A367FE">
        <w:t>Adu</w:t>
      </w:r>
      <w:r w:rsidR="00E32471" w:rsidRPr="00A367FE">
        <w:t>lt Welsh Nursing Care Record</w:t>
      </w:r>
      <w:r w:rsidR="002C643D" w:rsidRPr="00A367FE">
        <w:t xml:space="preserve"> (WNCR)</w:t>
      </w:r>
      <w:r w:rsidR="00E32471" w:rsidRPr="00A367FE">
        <w:t xml:space="preserve"> continues to have paper and digital processes</w:t>
      </w:r>
      <w:r w:rsidR="00074D12" w:rsidRPr="00A367FE">
        <w:t xml:space="preserve">. The pace of new forms </w:t>
      </w:r>
      <w:r w:rsidR="00390D69" w:rsidRPr="00A367FE">
        <w:t>and functionality</w:t>
      </w:r>
      <w:r w:rsidR="0043534A" w:rsidRPr="00A367FE">
        <w:t xml:space="preserve"> </w:t>
      </w:r>
      <w:r w:rsidR="00074D12" w:rsidRPr="00A367FE">
        <w:t>remain</w:t>
      </w:r>
      <w:r w:rsidR="00390D69" w:rsidRPr="00A367FE">
        <w:t>s</w:t>
      </w:r>
      <w:r w:rsidR="00074D12" w:rsidRPr="00A367FE">
        <w:t xml:space="preserve"> slow</w:t>
      </w:r>
      <w:r w:rsidR="0043534A" w:rsidRPr="00A367FE">
        <w:t>.</w:t>
      </w:r>
    </w:p>
    <w:p w14:paraId="64026BC3" w14:textId="77777777" w:rsidR="00984A33" w:rsidRPr="00A367FE" w:rsidRDefault="00984A33" w:rsidP="00891C74">
      <w:pPr>
        <w:pStyle w:val="ListParagraph"/>
        <w:numPr>
          <w:ilvl w:val="0"/>
          <w:numId w:val="11"/>
        </w:numPr>
        <w:spacing w:after="0" w:line="240" w:lineRule="auto"/>
      </w:pPr>
      <w:r w:rsidRPr="00A367FE">
        <w:t>Welsh Intensive Care Information System (WICIS) are waiting a decision to proceed from Welsh Government, if agreed subsequent funding for clinical and digital posts will be sought. In the interim, any work is being progressed as service capacity allows. This funding model may impact progress of potential HEPMA implementation within ITU settings.</w:t>
      </w:r>
    </w:p>
    <w:p w14:paraId="4BECFFFD" w14:textId="77777777" w:rsidR="00984A33" w:rsidRPr="00A367FE" w:rsidRDefault="00984A33" w:rsidP="00891C74">
      <w:pPr>
        <w:pStyle w:val="ListParagraph"/>
        <w:numPr>
          <w:ilvl w:val="0"/>
          <w:numId w:val="11"/>
        </w:numPr>
        <w:spacing w:after="0" w:line="240" w:lineRule="auto"/>
      </w:pPr>
      <w:r w:rsidRPr="00A367FE">
        <w:t>Unscheduled and Emergency Care support is being provided to the digital team around the digital elements of this work, to ensure there is an understanding of the impact to the nursing workforce and patients. This will include e-observations, integrations with e-prescribing and alerts.</w:t>
      </w:r>
    </w:p>
    <w:p w14:paraId="5E25792E" w14:textId="77777777" w:rsidR="00984A33" w:rsidRPr="00A367FE" w:rsidRDefault="00984A33" w:rsidP="00891C74">
      <w:pPr>
        <w:pStyle w:val="ListParagraph"/>
        <w:numPr>
          <w:ilvl w:val="0"/>
          <w:numId w:val="11"/>
        </w:numPr>
        <w:spacing w:after="0" w:line="240" w:lineRule="auto"/>
      </w:pPr>
      <w:r w:rsidRPr="00A367FE">
        <w:t xml:space="preserve">Maternity </w:t>
      </w:r>
      <w:proofErr w:type="spellStart"/>
      <w:r w:rsidRPr="00A367FE">
        <w:t>Badgernet</w:t>
      </w:r>
      <w:proofErr w:type="spellEnd"/>
      <w:r w:rsidRPr="00A367FE">
        <w:t>. Phase one (Antenatal) go live was successfully undertaken on the 31</w:t>
      </w:r>
      <w:r w:rsidRPr="00A367FE">
        <w:rPr>
          <w:vertAlign w:val="superscript"/>
        </w:rPr>
        <w:t>st of</w:t>
      </w:r>
      <w:r w:rsidRPr="00A367FE">
        <w:t xml:space="preserve"> March. Phase two (‘Big Band’) was undertaken on the 19</w:t>
      </w:r>
      <w:r w:rsidRPr="00A367FE">
        <w:rPr>
          <w:vertAlign w:val="superscript"/>
        </w:rPr>
        <w:t>th</w:t>
      </w:r>
      <w:r w:rsidRPr="00A367FE">
        <w:t xml:space="preserve"> May</w:t>
      </w:r>
    </w:p>
    <w:p w14:paraId="63A381AE" w14:textId="77777777" w:rsidR="002B0EA3" w:rsidRPr="00A367FE" w:rsidRDefault="002B0EA3" w:rsidP="002B0EA3">
      <w:pPr>
        <w:spacing w:after="0" w:line="240" w:lineRule="auto"/>
        <w:ind w:left="360"/>
      </w:pPr>
    </w:p>
    <w:p w14:paraId="5EA6C59B" w14:textId="77777777" w:rsidR="00984A33" w:rsidRPr="00A367FE" w:rsidRDefault="00984A33" w:rsidP="00891C74">
      <w:pPr>
        <w:spacing w:after="0" w:line="240" w:lineRule="auto"/>
        <w:contextualSpacing/>
        <w:rPr>
          <w:b/>
        </w:rPr>
      </w:pPr>
      <w:r w:rsidRPr="00A367FE">
        <w:rPr>
          <w:b/>
        </w:rPr>
        <w:lastRenderedPageBreak/>
        <w:t xml:space="preserve">3.2 Presentation around Qualification in Speciality (QIS) Neonatology </w:t>
      </w:r>
    </w:p>
    <w:p w14:paraId="19C8019F" w14:textId="77777777" w:rsidR="002B0EA3" w:rsidRPr="00A367FE" w:rsidRDefault="002B0EA3" w:rsidP="00891C74">
      <w:pPr>
        <w:spacing w:after="0" w:line="240" w:lineRule="auto"/>
        <w:contextualSpacing/>
        <w:rPr>
          <w:b/>
        </w:rPr>
      </w:pPr>
    </w:p>
    <w:p w14:paraId="5FCA40D7" w14:textId="77777777" w:rsidR="00CB194C" w:rsidRPr="00A367FE" w:rsidRDefault="00CB194C" w:rsidP="00891C74">
      <w:pPr>
        <w:spacing w:after="0" w:line="240" w:lineRule="auto"/>
        <w:contextualSpacing/>
        <w:rPr>
          <w:b/>
          <w:bCs/>
        </w:rPr>
      </w:pPr>
      <w:r w:rsidRPr="00A367FE">
        <w:t>The Group received a presentation from HEIW. The presentation outlined QIS standards that had been developed to address inconsistencies in neonatal nurse education across Welsh universities, aligning with NHS England's approach and fulfilling a Perinatal Workforce Plan action. The Welsh QIS standards include ten core domains and emphasise Family Integrated Care (</w:t>
      </w:r>
      <w:proofErr w:type="spellStart"/>
      <w:r w:rsidRPr="00A367FE">
        <w:t>FiCare</w:t>
      </w:r>
      <w:proofErr w:type="spellEnd"/>
      <w:r w:rsidRPr="00A367FE">
        <w:t>) and safeguarding as universal elements, making them more robust than the current NHS England version. The standards were developed through a multi-stakeholder All-Wales group and approved via HEIW governance structures and formally launched. The standards are live and available for Health Boards. Full implementation varies with some Health Boards progressing while others are awaiting supporting competency/portfolio documentation from NHS England before full adoption, North Wales is moving ahead with partial implementation.</w:t>
      </w:r>
    </w:p>
    <w:p w14:paraId="40C34F3B" w14:textId="77777777" w:rsidR="00984A33" w:rsidRPr="00A367FE" w:rsidRDefault="00984A33" w:rsidP="00891C74">
      <w:pPr>
        <w:spacing w:after="0" w:line="240" w:lineRule="auto"/>
        <w:contextualSpacing/>
      </w:pPr>
      <w:r w:rsidRPr="00A367FE">
        <w:t xml:space="preserve">The group discussed. It was agreed that the NPT Service Group Nurse Director would engage with neonatal teams to assess readiness for implementing the QIS standards and identify any concerns, particularly within tertiary services. </w:t>
      </w:r>
    </w:p>
    <w:p w14:paraId="46686258" w14:textId="77777777" w:rsidR="00891C74" w:rsidRPr="00A367FE" w:rsidRDefault="00891C74" w:rsidP="00891C74">
      <w:pPr>
        <w:spacing w:after="0" w:line="240" w:lineRule="auto"/>
        <w:contextualSpacing/>
        <w:rPr>
          <w:rFonts w:cstheme="minorBidi"/>
          <w:kern w:val="2"/>
          <w:lang w:eastAsia="en-GB"/>
          <w14:ligatures w14:val="standardContextual"/>
        </w:rPr>
      </w:pPr>
    </w:p>
    <w:p w14:paraId="4885ED4A" w14:textId="77777777" w:rsidR="00CB194C" w:rsidRPr="00A367FE" w:rsidRDefault="00CB194C" w:rsidP="00891C74">
      <w:pPr>
        <w:spacing w:after="0" w:line="240" w:lineRule="auto"/>
        <w:contextualSpacing/>
        <w:rPr>
          <w:b/>
          <w:bCs/>
          <w:color w:val="000000" w:themeColor="text1"/>
        </w:rPr>
      </w:pPr>
      <w:r w:rsidRPr="00A367FE">
        <w:rPr>
          <w:b/>
          <w:bCs/>
          <w:color w:val="000000" w:themeColor="text1"/>
        </w:rPr>
        <w:t>3.3 Student Streamlining September 2026</w:t>
      </w:r>
    </w:p>
    <w:p w14:paraId="253BC8A3" w14:textId="77777777" w:rsidR="00CB194C" w:rsidRPr="00A367FE" w:rsidRDefault="00CB194C" w:rsidP="00891C74">
      <w:pPr>
        <w:pStyle w:val="ListParagraph"/>
        <w:spacing w:after="0" w:line="240" w:lineRule="auto"/>
        <w:rPr>
          <w:color w:val="000000" w:themeColor="text1"/>
        </w:rPr>
      </w:pPr>
    </w:p>
    <w:p w14:paraId="144D3B32" w14:textId="5710A867" w:rsidR="00984A33" w:rsidRPr="00A367FE" w:rsidRDefault="00984A33" w:rsidP="00891C74">
      <w:pPr>
        <w:spacing w:after="0" w:line="240" w:lineRule="auto"/>
        <w:contextualSpacing/>
      </w:pPr>
      <w:r w:rsidRPr="00A367FE">
        <w:t>Sixty-five student posts for Nursing (including theatre posts for ODP), as well as ten posts for Midwifery, were offered through the streamlining process and all posts have been filled. An issue has been identified with some students who have more than 300 hours of clinical time needing to be made up. A decision was made that these students may need to be deferred to the next Streamlin</w:t>
      </w:r>
      <w:r w:rsidR="009B4B44" w:rsidRPr="00A367FE">
        <w:t>in</w:t>
      </w:r>
      <w:r w:rsidRPr="00A367FE">
        <w:t xml:space="preserve">g round.  </w:t>
      </w:r>
    </w:p>
    <w:p w14:paraId="583D6141" w14:textId="77777777" w:rsidR="00891C74" w:rsidRPr="00A367FE" w:rsidRDefault="00891C74" w:rsidP="00891C74">
      <w:pPr>
        <w:spacing w:after="0" w:line="240" w:lineRule="auto"/>
        <w:contextualSpacing/>
      </w:pPr>
    </w:p>
    <w:p w14:paraId="71E49F37" w14:textId="0C166E1D" w:rsidR="00984A33" w:rsidRPr="00A367FE" w:rsidRDefault="009B4B44" w:rsidP="00891C74">
      <w:pPr>
        <w:spacing w:after="0" w:line="240" w:lineRule="auto"/>
        <w:contextualSpacing/>
        <w:rPr>
          <w:b/>
          <w:bCs/>
        </w:rPr>
      </w:pPr>
      <w:r w:rsidRPr="00A367FE">
        <w:rPr>
          <w:b/>
          <w:bCs/>
        </w:rPr>
        <w:t xml:space="preserve">3.4 </w:t>
      </w:r>
      <w:r w:rsidR="00984A33" w:rsidRPr="00A367FE">
        <w:rPr>
          <w:b/>
          <w:bCs/>
        </w:rPr>
        <w:t xml:space="preserve">Update on the </w:t>
      </w:r>
      <w:r w:rsidR="00984A33" w:rsidRPr="00A367FE">
        <w:rPr>
          <w:rFonts w:eastAsia="Times New Roman"/>
          <w:b/>
          <w:bCs/>
          <w:color w:val="000000"/>
        </w:rPr>
        <w:t>Matron Lead Nurse 'Excellence in Leadership' Programme &amp; Band 7 Developing</w:t>
      </w:r>
      <w:r w:rsidR="00984A33" w:rsidRPr="00A367FE">
        <w:rPr>
          <w:b/>
          <w:bCs/>
        </w:rPr>
        <w:t xml:space="preserve"> ‘Excellence in Leadership’ programme</w:t>
      </w:r>
    </w:p>
    <w:p w14:paraId="0A175873" w14:textId="77777777" w:rsidR="00891C74" w:rsidRPr="00A367FE" w:rsidRDefault="00891C74" w:rsidP="00891C74">
      <w:pPr>
        <w:spacing w:after="0" w:line="240" w:lineRule="auto"/>
        <w:contextualSpacing/>
        <w:rPr>
          <w:rFonts w:eastAsia="Times New Roman"/>
          <w:b/>
          <w:bCs/>
          <w:color w:val="000000"/>
        </w:rPr>
      </w:pPr>
    </w:p>
    <w:p w14:paraId="6ABCE7B4" w14:textId="77777777" w:rsidR="00984A33" w:rsidRPr="00A367FE" w:rsidRDefault="00984A33" w:rsidP="00891C74">
      <w:pPr>
        <w:spacing w:after="0" w:line="240" w:lineRule="auto"/>
        <w:contextualSpacing/>
        <w:rPr>
          <w:color w:val="000000" w:themeColor="text1"/>
        </w:rPr>
      </w:pPr>
      <w:r w:rsidRPr="00A367FE">
        <w:rPr>
          <w:color w:val="000000" w:themeColor="text1"/>
        </w:rPr>
        <w:t>The Matron programme is now on cohort 4 which commenced May 2026. There has been positive evaluation. The programme has been refreshed to align with the new CNO Priorities (2025-2030).</w:t>
      </w:r>
    </w:p>
    <w:p w14:paraId="3391CA66" w14:textId="77777777" w:rsidR="00CB194C" w:rsidRPr="00A367FE" w:rsidRDefault="00CB194C" w:rsidP="00891C74">
      <w:pPr>
        <w:tabs>
          <w:tab w:val="num" w:pos="720"/>
        </w:tabs>
        <w:spacing w:after="0" w:line="240" w:lineRule="auto"/>
        <w:contextualSpacing/>
      </w:pPr>
      <w:r w:rsidRPr="00A367FE">
        <w:t xml:space="preserve">The band 7 programme aims to provide structured leadership development for Band 7 staff and support learning, networking and succession planning within the workforce. The current cohort is progressing well, with generally good attendance reported to date. </w:t>
      </w:r>
    </w:p>
    <w:p w14:paraId="7B0E7F88" w14:textId="77777777" w:rsidR="00CB194C" w:rsidRPr="00A367FE" w:rsidRDefault="00CB194C" w:rsidP="00891C74">
      <w:pPr>
        <w:spacing w:after="0" w:line="240" w:lineRule="auto"/>
        <w:contextualSpacing/>
        <w:rPr>
          <w:color w:val="000000" w:themeColor="text1"/>
        </w:rPr>
      </w:pPr>
    </w:p>
    <w:p w14:paraId="6AFF5359" w14:textId="3F67E754" w:rsidR="00984A33" w:rsidRPr="00A367FE" w:rsidRDefault="00337C02" w:rsidP="00891C74">
      <w:pPr>
        <w:spacing w:after="0" w:line="240" w:lineRule="auto"/>
        <w:contextualSpacing/>
        <w:rPr>
          <w:rFonts w:eastAsia="Times New Roman"/>
          <w:b/>
          <w:bCs/>
        </w:rPr>
      </w:pPr>
      <w:r w:rsidRPr="00A367FE">
        <w:rPr>
          <w:b/>
          <w:bCs/>
          <w:color w:val="000000" w:themeColor="text1"/>
        </w:rPr>
        <w:t xml:space="preserve">3.5 </w:t>
      </w:r>
      <w:r w:rsidR="00984A33" w:rsidRPr="00A367FE">
        <w:rPr>
          <w:b/>
          <w:bCs/>
          <w:color w:val="000000" w:themeColor="text1"/>
        </w:rPr>
        <w:t>U</w:t>
      </w:r>
      <w:r w:rsidR="00984A33" w:rsidRPr="00A367FE">
        <w:rPr>
          <w:b/>
          <w:bCs/>
        </w:rPr>
        <w:t xml:space="preserve">pdate on the </w:t>
      </w:r>
      <w:r w:rsidR="00984A33" w:rsidRPr="00A367FE">
        <w:rPr>
          <w:rFonts w:eastAsia="Times New Roman"/>
          <w:b/>
          <w:bCs/>
        </w:rPr>
        <w:t>Enhanced Advanced &amp; Consultant Clinical Practice Governance group</w:t>
      </w:r>
    </w:p>
    <w:p w14:paraId="482C0386" w14:textId="77777777" w:rsidR="00891C74" w:rsidRPr="00A367FE" w:rsidRDefault="00891C74" w:rsidP="00891C74">
      <w:pPr>
        <w:spacing w:after="0" w:line="240" w:lineRule="auto"/>
        <w:contextualSpacing/>
        <w:rPr>
          <w:rFonts w:eastAsia="Times New Roman"/>
          <w:b/>
          <w:bCs/>
        </w:rPr>
      </w:pPr>
    </w:p>
    <w:p w14:paraId="602D633C" w14:textId="77777777" w:rsidR="00984A33" w:rsidRPr="00A367FE" w:rsidRDefault="00984A33" w:rsidP="00891C74">
      <w:pPr>
        <w:spacing w:after="0" w:line="240" w:lineRule="auto"/>
        <w:contextualSpacing/>
      </w:pPr>
      <w:r w:rsidRPr="00A367FE">
        <w:lastRenderedPageBreak/>
        <w:t>This Multiprofessional Group relaunched in April 2026 with revised terms of reference. A governance policy has been created and circulated for feedback. The health board is participating as an early adopter of the proposed Nursing &amp; Midwifery Council (NMC) Principles of Advanced Practice. There is ongoing work to align local practice with national principles and frameworks.</w:t>
      </w:r>
    </w:p>
    <w:p w14:paraId="4844CFD6" w14:textId="77777777" w:rsidR="00984A33" w:rsidRPr="00A367FE" w:rsidRDefault="00984A33" w:rsidP="00891C74">
      <w:pPr>
        <w:spacing w:after="0" w:line="240" w:lineRule="auto"/>
        <w:contextualSpacing/>
      </w:pPr>
      <w:r w:rsidRPr="00A367FE">
        <w:t>There is also a discussion nationally regarding an All- Wales Advanced Practitioner uniform.</w:t>
      </w:r>
    </w:p>
    <w:p w14:paraId="07C29BCA" w14:textId="77777777" w:rsidR="00891C74" w:rsidRPr="00A367FE" w:rsidRDefault="00891C74" w:rsidP="00891C74">
      <w:pPr>
        <w:spacing w:after="0" w:line="240" w:lineRule="auto"/>
        <w:contextualSpacing/>
      </w:pPr>
    </w:p>
    <w:p w14:paraId="12E612D2" w14:textId="2D978821" w:rsidR="00984A33" w:rsidRPr="00A367FE" w:rsidRDefault="00A66617" w:rsidP="00891C74">
      <w:pPr>
        <w:spacing w:after="0" w:line="240" w:lineRule="auto"/>
        <w:contextualSpacing/>
        <w:rPr>
          <w:b/>
          <w:bCs/>
        </w:rPr>
      </w:pPr>
      <w:r w:rsidRPr="00A367FE">
        <w:rPr>
          <w:b/>
          <w:bCs/>
        </w:rPr>
        <w:t xml:space="preserve">3.6 </w:t>
      </w:r>
      <w:r w:rsidR="00984A33" w:rsidRPr="00A367FE">
        <w:rPr>
          <w:b/>
          <w:bCs/>
        </w:rPr>
        <w:t>Update on the Nursing and Midwifery Academy Conference</w:t>
      </w:r>
    </w:p>
    <w:p w14:paraId="44057265" w14:textId="77777777" w:rsidR="00891C74" w:rsidRPr="00A367FE" w:rsidRDefault="00891C74" w:rsidP="00891C74">
      <w:pPr>
        <w:spacing w:after="0" w:line="240" w:lineRule="auto"/>
        <w:contextualSpacing/>
        <w:rPr>
          <w:b/>
          <w:bCs/>
        </w:rPr>
      </w:pPr>
    </w:p>
    <w:p w14:paraId="2E3BA575" w14:textId="77777777" w:rsidR="00CB194C" w:rsidRPr="00A367FE" w:rsidRDefault="00CB194C" w:rsidP="00891C74">
      <w:pPr>
        <w:spacing w:after="0" w:line="240" w:lineRule="auto"/>
        <w:contextualSpacing/>
        <w:rPr>
          <w:b/>
          <w:bCs/>
        </w:rPr>
      </w:pPr>
      <w:r w:rsidRPr="00A367FE">
        <w:t>The second Nursing &amp; Midwifery Academy Conference (Caring for The Future with Courage Compassion &amp; Commitment) was held successfully with 180 attendees. Feedback overall was very positive regarding quality of speakers, content and learning experience. The event was described as thought</w:t>
      </w:r>
      <w:r w:rsidRPr="00A367FE">
        <w:noBreakHyphen/>
        <w:t>provoking, generating strong engagement, meaningful discussion and reflection. The conference was funded through external income from international student support funding and income generated from exhibition stands. The health board will continue to build on success of the event and maintain future delivery through the Nursing &amp; Midwifery Academy in the planning of future conferences.</w:t>
      </w:r>
    </w:p>
    <w:p w14:paraId="4147488E" w14:textId="77777777" w:rsidR="00CB194C" w:rsidRPr="00A367FE" w:rsidRDefault="00CB194C" w:rsidP="00891C74">
      <w:pPr>
        <w:spacing w:after="0" w:line="240" w:lineRule="auto"/>
        <w:contextualSpacing/>
        <w:rPr>
          <w:b/>
          <w:bCs/>
        </w:rPr>
      </w:pPr>
    </w:p>
    <w:p w14:paraId="7D6248A7" w14:textId="0CDE1B8D" w:rsidR="00B50ABC" w:rsidRPr="00A367FE" w:rsidRDefault="00B50ABC" w:rsidP="00891C74">
      <w:pPr>
        <w:pStyle w:val="ListParagraph"/>
        <w:numPr>
          <w:ilvl w:val="0"/>
          <w:numId w:val="1"/>
        </w:numPr>
        <w:spacing w:after="0" w:line="240" w:lineRule="auto"/>
        <w:rPr>
          <w:b/>
        </w:rPr>
      </w:pPr>
      <w:r w:rsidRPr="00A367FE">
        <w:rPr>
          <w:b/>
          <w:bCs/>
        </w:rPr>
        <w:t xml:space="preserve">OPEN AUDIT RECOMMENDATIONS </w:t>
      </w:r>
    </w:p>
    <w:p w14:paraId="66B73B43" w14:textId="77777777" w:rsidR="00CB194C" w:rsidRPr="00A367FE" w:rsidRDefault="00CB194C" w:rsidP="00891C74">
      <w:pPr>
        <w:spacing w:after="0" w:line="240" w:lineRule="auto"/>
        <w:ind w:hanging="360"/>
        <w:contextualSpacing/>
        <w:rPr>
          <w:color w:val="000000" w:themeColor="text1"/>
        </w:rPr>
      </w:pPr>
    </w:p>
    <w:p w14:paraId="350FB07C" w14:textId="43757649" w:rsidR="00B50ABC" w:rsidRPr="00A367FE" w:rsidRDefault="008C5597" w:rsidP="00891C74">
      <w:pPr>
        <w:spacing w:after="0" w:line="240" w:lineRule="auto"/>
        <w:ind w:left="709" w:hanging="360"/>
        <w:contextualSpacing/>
        <w:rPr>
          <w:b/>
          <w:color w:val="000000" w:themeColor="text1"/>
        </w:rPr>
      </w:pPr>
      <w:r w:rsidRPr="00A367FE">
        <w:rPr>
          <w:color w:val="000000" w:themeColor="text1"/>
        </w:rPr>
        <w:t>None</w:t>
      </w:r>
    </w:p>
    <w:p w14:paraId="1E6964B7" w14:textId="77777777" w:rsidR="00CB194C" w:rsidRPr="00A367FE" w:rsidRDefault="00CB194C" w:rsidP="00891C74">
      <w:pPr>
        <w:spacing w:after="0" w:line="240" w:lineRule="auto"/>
        <w:contextualSpacing/>
        <w:rPr>
          <w:b/>
          <w:color w:val="000000" w:themeColor="text1"/>
        </w:rPr>
      </w:pPr>
    </w:p>
    <w:p w14:paraId="6D290427" w14:textId="5AD01FD6" w:rsidR="00653AEC" w:rsidRPr="00A367FE" w:rsidRDefault="00653AEC" w:rsidP="00891C74">
      <w:pPr>
        <w:pStyle w:val="ListParagraph"/>
        <w:numPr>
          <w:ilvl w:val="0"/>
          <w:numId w:val="1"/>
        </w:numPr>
        <w:spacing w:after="0" w:line="240" w:lineRule="auto"/>
        <w:rPr>
          <w:b/>
        </w:rPr>
      </w:pPr>
      <w:r w:rsidRPr="00A367FE">
        <w:rPr>
          <w:b/>
        </w:rPr>
        <w:t>FINANCIAL IMPLICATIONS</w:t>
      </w:r>
    </w:p>
    <w:p w14:paraId="71E31AF1" w14:textId="77777777" w:rsidR="00CB194C" w:rsidRPr="00A367FE" w:rsidRDefault="00CB194C" w:rsidP="00891C74">
      <w:pPr>
        <w:spacing w:after="0" w:line="240" w:lineRule="auto"/>
        <w:contextualSpacing/>
      </w:pPr>
    </w:p>
    <w:p w14:paraId="308D9599" w14:textId="77777777" w:rsidR="00CB194C" w:rsidRPr="00A367FE" w:rsidRDefault="00CB194C" w:rsidP="00891C74">
      <w:pPr>
        <w:spacing w:after="0" w:line="240" w:lineRule="auto"/>
        <w:ind w:left="284"/>
        <w:contextualSpacing/>
        <w:rPr>
          <w:b/>
        </w:rPr>
      </w:pPr>
      <w:r w:rsidRPr="00A367FE">
        <w:t>Where appropriate financial implications have been discussed under relevant sections.</w:t>
      </w:r>
    </w:p>
    <w:p w14:paraId="42B0E6C6" w14:textId="77777777" w:rsidR="00CB194C" w:rsidRPr="00A367FE" w:rsidRDefault="00CB194C" w:rsidP="00891C74">
      <w:pPr>
        <w:spacing w:after="0" w:line="240" w:lineRule="auto"/>
        <w:ind w:left="360"/>
        <w:contextualSpacing/>
        <w:rPr>
          <w:b/>
        </w:rPr>
      </w:pPr>
    </w:p>
    <w:p w14:paraId="6D29042A" w14:textId="77777777" w:rsidR="00653AEC" w:rsidRPr="00A367FE" w:rsidRDefault="00653AEC" w:rsidP="00891C74">
      <w:pPr>
        <w:pStyle w:val="ListParagraph"/>
        <w:numPr>
          <w:ilvl w:val="0"/>
          <w:numId w:val="1"/>
        </w:numPr>
        <w:spacing w:after="0" w:line="240" w:lineRule="auto"/>
        <w:rPr>
          <w:b/>
        </w:rPr>
      </w:pPr>
      <w:r w:rsidRPr="00A367FE">
        <w:rPr>
          <w:b/>
        </w:rPr>
        <w:t>RECOMMENDATION</w:t>
      </w:r>
    </w:p>
    <w:p w14:paraId="61A55D45" w14:textId="77777777" w:rsidR="00CB194C" w:rsidRPr="00A367FE" w:rsidRDefault="00CB194C" w:rsidP="00891C74">
      <w:pPr>
        <w:pStyle w:val="Default"/>
        <w:contextualSpacing/>
        <w:rPr>
          <w:rFonts w:ascii="Verdana" w:hAnsi="Verdana" w:cs="Arial"/>
          <w:color w:val="FF0000"/>
        </w:rPr>
      </w:pPr>
    </w:p>
    <w:p w14:paraId="1FF80466" w14:textId="77777777" w:rsidR="00CB194C" w:rsidRPr="00A367FE" w:rsidRDefault="00CB194C" w:rsidP="00891C74">
      <w:pPr>
        <w:pStyle w:val="Default"/>
        <w:ind w:left="284"/>
        <w:contextualSpacing/>
        <w:rPr>
          <w:rFonts w:ascii="Verdana" w:hAnsi="Verdana" w:cs="Arial"/>
          <w:color w:val="auto"/>
        </w:rPr>
      </w:pPr>
      <w:r w:rsidRPr="00A367FE">
        <w:rPr>
          <w:rFonts w:ascii="Verdana" w:hAnsi="Verdana" w:cs="Arial"/>
          <w:color w:val="auto"/>
        </w:rPr>
        <w:t>Workforce &amp; OD Committee are asked to note the paper for information.</w:t>
      </w:r>
    </w:p>
    <w:p w14:paraId="08CD78DA" w14:textId="77777777" w:rsidR="00CB194C" w:rsidRPr="00A367FE" w:rsidRDefault="00CB194C" w:rsidP="00E57BF3">
      <w:pPr>
        <w:pStyle w:val="Default"/>
        <w:rPr>
          <w:rFonts w:ascii="Verdana" w:hAnsi="Verdana" w:cs="Arial"/>
          <w:color w:val="auto"/>
        </w:rPr>
      </w:pPr>
    </w:p>
    <w:p w14:paraId="4DA1F4B9" w14:textId="77777777" w:rsidR="00CB194C" w:rsidRDefault="00CB194C">
      <w:pPr>
        <w:rPr>
          <w:b/>
        </w:rPr>
      </w:pPr>
    </w:p>
    <w:p w14:paraId="59363984" w14:textId="07E2A386" w:rsidR="00C11DE0" w:rsidRDefault="00C11DE0">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C11DE0" w:rsidRPr="001F2857" w14:paraId="34B7D3F2" w14:textId="77777777" w:rsidTr="005648EA">
        <w:tc>
          <w:tcPr>
            <w:tcW w:w="9245" w:type="dxa"/>
            <w:gridSpan w:val="3"/>
            <w:shd w:val="clear" w:color="auto" w:fill="163E64"/>
          </w:tcPr>
          <w:p w14:paraId="76C312DE" w14:textId="77777777" w:rsidR="00C11DE0" w:rsidRPr="00C11DE0" w:rsidRDefault="00C11DE0" w:rsidP="005648EA">
            <w:pPr>
              <w:jc w:val="center"/>
              <w:rPr>
                <w:b/>
              </w:rPr>
            </w:pPr>
            <w:r w:rsidRPr="00C11DE0">
              <w:rPr>
                <w:b/>
              </w:rPr>
              <w:lastRenderedPageBreak/>
              <w:t>Governance and Assurance</w:t>
            </w:r>
          </w:p>
        </w:tc>
      </w:tr>
      <w:tr w:rsidR="00C11DE0" w:rsidRPr="00F8567E" w14:paraId="4F39E879" w14:textId="77777777" w:rsidTr="005648EA">
        <w:tc>
          <w:tcPr>
            <w:tcW w:w="9245" w:type="dxa"/>
            <w:gridSpan w:val="3"/>
            <w:shd w:val="clear" w:color="auto" w:fill="C1A775"/>
          </w:tcPr>
          <w:p w14:paraId="0B4ACA27" w14:textId="77777777" w:rsidR="00C11DE0" w:rsidRPr="00C11DE0" w:rsidRDefault="00C11DE0" w:rsidP="005648EA">
            <w:pPr>
              <w:rPr>
                <w:b/>
              </w:rPr>
            </w:pPr>
            <w:r w:rsidRPr="00C11DE0">
              <w:rPr>
                <w:b/>
              </w:rPr>
              <w:t>Strategic Objectives</w:t>
            </w:r>
          </w:p>
        </w:tc>
      </w:tr>
      <w:tr w:rsidR="00C11DE0" w:rsidRPr="00F8567E" w14:paraId="28181A37" w14:textId="77777777" w:rsidTr="005648EA">
        <w:tc>
          <w:tcPr>
            <w:tcW w:w="1809" w:type="dxa"/>
            <w:vMerge w:val="restart"/>
          </w:tcPr>
          <w:p w14:paraId="7B984D89" w14:textId="77777777" w:rsidR="00C11DE0" w:rsidRPr="00C11DE0" w:rsidRDefault="00C11DE0" w:rsidP="005648EA">
            <w:pPr>
              <w:rPr>
                <w:b/>
              </w:rPr>
            </w:pPr>
            <w:r w:rsidRPr="00C11DE0">
              <w:rPr>
                <w:b/>
              </w:rPr>
              <w:t>Strategic Objectives</w:t>
            </w:r>
          </w:p>
          <w:p w14:paraId="1CE369F9" w14:textId="77777777" w:rsidR="00C11DE0" w:rsidRPr="00C11DE0" w:rsidRDefault="00C11DE0" w:rsidP="005648EA">
            <w:pPr>
              <w:rPr>
                <w:b/>
              </w:rPr>
            </w:pPr>
            <w:r w:rsidRPr="00C11DE0">
              <w:rPr>
                <w:b/>
                <w:i/>
              </w:rPr>
              <w:t>(please choose which is impacted)</w:t>
            </w:r>
          </w:p>
        </w:tc>
        <w:tc>
          <w:tcPr>
            <w:tcW w:w="5812" w:type="dxa"/>
          </w:tcPr>
          <w:p w14:paraId="5B6529D5" w14:textId="77777777" w:rsidR="00C11DE0" w:rsidRPr="00C11DE0" w:rsidRDefault="00C11DE0" w:rsidP="005648EA">
            <w:r w:rsidRPr="00C11DE0">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5302A8F1"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471A3970" w14:textId="77777777" w:rsidTr="005648EA">
        <w:tc>
          <w:tcPr>
            <w:tcW w:w="1809" w:type="dxa"/>
            <w:vMerge/>
          </w:tcPr>
          <w:p w14:paraId="3FB282B4" w14:textId="77777777" w:rsidR="00C11DE0" w:rsidRPr="00C11DE0" w:rsidRDefault="00C11DE0" w:rsidP="005648EA">
            <w:pPr>
              <w:rPr>
                <w:b/>
              </w:rPr>
            </w:pPr>
          </w:p>
        </w:tc>
        <w:tc>
          <w:tcPr>
            <w:tcW w:w="5812" w:type="dxa"/>
          </w:tcPr>
          <w:p w14:paraId="3E4CFB3F" w14:textId="77777777" w:rsidR="00C11DE0" w:rsidRPr="00C11DE0" w:rsidRDefault="00C11DE0" w:rsidP="005648EA">
            <w:r w:rsidRPr="00C11DE0">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2A4F8125"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5C4C1DF0" w14:textId="77777777" w:rsidTr="005648EA">
        <w:tc>
          <w:tcPr>
            <w:tcW w:w="1809" w:type="dxa"/>
            <w:vMerge/>
          </w:tcPr>
          <w:p w14:paraId="541A6516" w14:textId="77777777" w:rsidR="00C11DE0" w:rsidRPr="00C11DE0" w:rsidRDefault="00C11DE0" w:rsidP="005648EA">
            <w:pPr>
              <w:rPr>
                <w:b/>
              </w:rPr>
            </w:pPr>
          </w:p>
        </w:tc>
        <w:tc>
          <w:tcPr>
            <w:tcW w:w="5812" w:type="dxa"/>
          </w:tcPr>
          <w:p w14:paraId="13A4F04F" w14:textId="77777777" w:rsidR="00C11DE0" w:rsidRPr="00C11DE0" w:rsidRDefault="00C11DE0" w:rsidP="005648EA">
            <w:r w:rsidRPr="00C11DE0">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39A3CF15"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55B4276E" w14:textId="77777777" w:rsidTr="005648EA">
        <w:tc>
          <w:tcPr>
            <w:tcW w:w="1809" w:type="dxa"/>
            <w:vMerge/>
          </w:tcPr>
          <w:p w14:paraId="6F255AB3" w14:textId="77777777" w:rsidR="00C11DE0" w:rsidRPr="00C11DE0" w:rsidRDefault="00C11DE0" w:rsidP="005648EA">
            <w:pPr>
              <w:rPr>
                <w:b/>
              </w:rPr>
            </w:pPr>
          </w:p>
        </w:tc>
        <w:tc>
          <w:tcPr>
            <w:tcW w:w="5812" w:type="dxa"/>
          </w:tcPr>
          <w:p w14:paraId="07156F0E" w14:textId="77777777" w:rsidR="00C11DE0" w:rsidRPr="00C11DE0" w:rsidRDefault="00C11DE0" w:rsidP="005648EA">
            <w:r w:rsidRPr="00C11DE0">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5C522076"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0D3C1033" w14:textId="77777777" w:rsidTr="005648EA">
        <w:tc>
          <w:tcPr>
            <w:tcW w:w="1809" w:type="dxa"/>
            <w:vMerge/>
          </w:tcPr>
          <w:p w14:paraId="7B599B9F" w14:textId="77777777" w:rsidR="00C11DE0" w:rsidRPr="00C11DE0" w:rsidRDefault="00C11DE0" w:rsidP="005648EA">
            <w:pPr>
              <w:rPr>
                <w:b/>
              </w:rPr>
            </w:pPr>
          </w:p>
        </w:tc>
        <w:tc>
          <w:tcPr>
            <w:tcW w:w="5812" w:type="dxa"/>
          </w:tcPr>
          <w:p w14:paraId="37B41BD9" w14:textId="77777777" w:rsidR="00C11DE0" w:rsidRPr="00C11DE0" w:rsidRDefault="00C11DE0" w:rsidP="005648EA">
            <w:r w:rsidRPr="00C11DE0">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139D1BB1"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21264F4C" w14:textId="77777777" w:rsidTr="005648EA">
        <w:tc>
          <w:tcPr>
            <w:tcW w:w="9245" w:type="dxa"/>
            <w:gridSpan w:val="3"/>
            <w:shd w:val="clear" w:color="auto" w:fill="C1A775"/>
          </w:tcPr>
          <w:p w14:paraId="54461F29" w14:textId="77777777" w:rsidR="00C11DE0" w:rsidRPr="00C11DE0" w:rsidRDefault="00C11DE0" w:rsidP="005648EA">
            <w:pPr>
              <w:rPr>
                <w:b/>
              </w:rPr>
            </w:pPr>
            <w:r w:rsidRPr="00C11DE0">
              <w:rPr>
                <w:b/>
              </w:rPr>
              <w:t>Health and Care Standards</w:t>
            </w:r>
          </w:p>
        </w:tc>
      </w:tr>
      <w:tr w:rsidR="00C11DE0" w:rsidRPr="00F8567E" w14:paraId="7A3AE2F8" w14:textId="77777777" w:rsidTr="005648EA">
        <w:tc>
          <w:tcPr>
            <w:tcW w:w="1809" w:type="dxa"/>
            <w:vMerge w:val="restart"/>
          </w:tcPr>
          <w:p w14:paraId="55BCE38F" w14:textId="77777777" w:rsidR="00C11DE0" w:rsidRPr="00C11DE0" w:rsidRDefault="00C11DE0" w:rsidP="005648EA">
            <w:r w:rsidRPr="00C11DE0">
              <w:rPr>
                <w:b/>
                <w:iCs/>
              </w:rPr>
              <w:t>Standards</w:t>
            </w:r>
            <w:r w:rsidRPr="00C11DE0">
              <w:rPr>
                <w:b/>
                <w:i/>
              </w:rPr>
              <w:t xml:space="preserve"> (please choose which applies)</w:t>
            </w:r>
          </w:p>
        </w:tc>
        <w:tc>
          <w:tcPr>
            <w:tcW w:w="5812" w:type="dxa"/>
          </w:tcPr>
          <w:p w14:paraId="4A72D3B1" w14:textId="77777777" w:rsidR="00C11DE0" w:rsidRPr="00C11DE0" w:rsidRDefault="00C11DE0" w:rsidP="005648EA">
            <w:r w:rsidRPr="00C11DE0">
              <w:t>Safe Care</w:t>
            </w:r>
          </w:p>
        </w:tc>
        <w:sdt>
          <w:sdtPr>
            <w:id w:val="937573542"/>
            <w14:checkbox>
              <w14:checked w14:val="1"/>
              <w14:checkedState w14:val="2612" w14:font="MS Gothic"/>
              <w14:uncheckedState w14:val="2610" w14:font="MS Gothic"/>
            </w14:checkbox>
          </w:sdtPr>
          <w:sdtEndPr/>
          <w:sdtContent>
            <w:tc>
              <w:tcPr>
                <w:tcW w:w="1624" w:type="dxa"/>
              </w:tcPr>
              <w:p w14:paraId="323018F9"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54E19F1B" w14:textId="77777777" w:rsidTr="005648EA">
        <w:tc>
          <w:tcPr>
            <w:tcW w:w="1809" w:type="dxa"/>
            <w:vMerge/>
          </w:tcPr>
          <w:p w14:paraId="40222E1E" w14:textId="77777777" w:rsidR="00C11DE0" w:rsidRPr="00C11DE0" w:rsidRDefault="00C11DE0" w:rsidP="005648EA">
            <w:pPr>
              <w:rPr>
                <w:b/>
              </w:rPr>
            </w:pPr>
          </w:p>
        </w:tc>
        <w:tc>
          <w:tcPr>
            <w:tcW w:w="5812" w:type="dxa"/>
          </w:tcPr>
          <w:p w14:paraId="7A500FA2" w14:textId="77777777" w:rsidR="00C11DE0" w:rsidRPr="00C11DE0" w:rsidRDefault="00C11DE0" w:rsidP="005648EA">
            <w:pPr>
              <w:rPr>
                <w:b/>
              </w:rPr>
            </w:pPr>
            <w:r w:rsidRPr="00C11DE0">
              <w:t>Timely Care</w:t>
            </w:r>
          </w:p>
        </w:tc>
        <w:sdt>
          <w:sdtPr>
            <w:id w:val="-275186550"/>
            <w14:checkbox>
              <w14:checked w14:val="1"/>
              <w14:checkedState w14:val="2612" w14:font="MS Gothic"/>
              <w14:uncheckedState w14:val="2610" w14:font="MS Gothic"/>
            </w14:checkbox>
          </w:sdtPr>
          <w:sdtEndPr/>
          <w:sdtContent>
            <w:tc>
              <w:tcPr>
                <w:tcW w:w="1624" w:type="dxa"/>
              </w:tcPr>
              <w:p w14:paraId="6C74B8C7"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rsidRPr="00F8567E" w14:paraId="435BC93D" w14:textId="77777777" w:rsidTr="005648EA">
        <w:tc>
          <w:tcPr>
            <w:tcW w:w="1809" w:type="dxa"/>
            <w:vMerge/>
          </w:tcPr>
          <w:p w14:paraId="6EA1AF8A" w14:textId="77777777" w:rsidR="00C11DE0" w:rsidRPr="00C11DE0" w:rsidRDefault="00C11DE0" w:rsidP="005648EA">
            <w:pPr>
              <w:rPr>
                <w:b/>
              </w:rPr>
            </w:pPr>
          </w:p>
        </w:tc>
        <w:tc>
          <w:tcPr>
            <w:tcW w:w="5812" w:type="dxa"/>
          </w:tcPr>
          <w:p w14:paraId="4BD82E14" w14:textId="77777777" w:rsidR="00C11DE0" w:rsidRPr="00C11DE0" w:rsidRDefault="00C11DE0" w:rsidP="005648EA">
            <w:pPr>
              <w:rPr>
                <w:b/>
              </w:rPr>
            </w:pPr>
            <w:r w:rsidRPr="00C11DE0">
              <w:t>Effective Care</w:t>
            </w:r>
          </w:p>
        </w:tc>
        <w:sdt>
          <w:sdtPr>
            <w:id w:val="-1590772104"/>
            <w14:checkbox>
              <w14:checked w14:val="1"/>
              <w14:checkedState w14:val="2612" w14:font="MS Gothic"/>
              <w14:uncheckedState w14:val="2610" w14:font="MS Gothic"/>
            </w14:checkbox>
          </w:sdtPr>
          <w:sdtEndPr/>
          <w:sdtContent>
            <w:tc>
              <w:tcPr>
                <w:tcW w:w="1624" w:type="dxa"/>
              </w:tcPr>
              <w:p w14:paraId="3F6C934D"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rsidRPr="00F8567E" w14:paraId="43ACE7C3" w14:textId="77777777" w:rsidTr="005648EA">
        <w:tc>
          <w:tcPr>
            <w:tcW w:w="1809" w:type="dxa"/>
            <w:vMerge/>
          </w:tcPr>
          <w:p w14:paraId="334401F4" w14:textId="77777777" w:rsidR="00C11DE0" w:rsidRPr="00C11DE0" w:rsidRDefault="00C11DE0" w:rsidP="005648EA">
            <w:pPr>
              <w:rPr>
                <w:b/>
              </w:rPr>
            </w:pPr>
          </w:p>
        </w:tc>
        <w:tc>
          <w:tcPr>
            <w:tcW w:w="5812" w:type="dxa"/>
          </w:tcPr>
          <w:p w14:paraId="530BAA7B" w14:textId="77777777" w:rsidR="00C11DE0" w:rsidRPr="00C11DE0" w:rsidRDefault="00C11DE0" w:rsidP="005648EA">
            <w:pPr>
              <w:rPr>
                <w:b/>
              </w:rPr>
            </w:pPr>
            <w:r w:rsidRPr="00C11DE0">
              <w:t>Efficient Care</w:t>
            </w:r>
          </w:p>
        </w:tc>
        <w:sdt>
          <w:sdtPr>
            <w:id w:val="1427299090"/>
            <w14:checkbox>
              <w14:checked w14:val="1"/>
              <w14:checkedState w14:val="2612" w14:font="MS Gothic"/>
              <w14:uncheckedState w14:val="2610" w14:font="MS Gothic"/>
            </w14:checkbox>
          </w:sdtPr>
          <w:sdtEndPr/>
          <w:sdtContent>
            <w:tc>
              <w:tcPr>
                <w:tcW w:w="1624" w:type="dxa"/>
              </w:tcPr>
              <w:p w14:paraId="01981D69"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rsidRPr="00F8567E" w14:paraId="58AB40C1" w14:textId="77777777" w:rsidTr="005648EA">
        <w:tc>
          <w:tcPr>
            <w:tcW w:w="1809" w:type="dxa"/>
            <w:vMerge/>
          </w:tcPr>
          <w:p w14:paraId="5B43FA88" w14:textId="77777777" w:rsidR="00C11DE0" w:rsidRPr="00C11DE0" w:rsidRDefault="00C11DE0" w:rsidP="005648EA">
            <w:pPr>
              <w:rPr>
                <w:b/>
              </w:rPr>
            </w:pPr>
          </w:p>
        </w:tc>
        <w:tc>
          <w:tcPr>
            <w:tcW w:w="5812" w:type="dxa"/>
          </w:tcPr>
          <w:p w14:paraId="59EF1EC7" w14:textId="77777777" w:rsidR="00C11DE0" w:rsidRPr="00C11DE0" w:rsidRDefault="00C11DE0" w:rsidP="005648EA">
            <w:pPr>
              <w:rPr>
                <w:b/>
              </w:rPr>
            </w:pPr>
            <w:r w:rsidRPr="00C11DE0">
              <w:t>Equitable care</w:t>
            </w:r>
          </w:p>
        </w:tc>
        <w:sdt>
          <w:sdtPr>
            <w:id w:val="-1511138502"/>
            <w14:checkbox>
              <w14:checked w14:val="1"/>
              <w14:checkedState w14:val="2612" w14:font="MS Gothic"/>
              <w14:uncheckedState w14:val="2610" w14:font="MS Gothic"/>
            </w14:checkbox>
          </w:sdtPr>
          <w:sdtEndPr/>
          <w:sdtContent>
            <w:tc>
              <w:tcPr>
                <w:tcW w:w="1624" w:type="dxa"/>
              </w:tcPr>
              <w:p w14:paraId="457C9D4C"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rsidRPr="00F8567E" w14:paraId="45A1278A" w14:textId="77777777" w:rsidTr="005648EA">
        <w:tc>
          <w:tcPr>
            <w:tcW w:w="1809" w:type="dxa"/>
            <w:vMerge/>
          </w:tcPr>
          <w:p w14:paraId="3CE00547" w14:textId="77777777" w:rsidR="00C11DE0" w:rsidRPr="00C11DE0" w:rsidRDefault="00C11DE0" w:rsidP="005648EA">
            <w:pPr>
              <w:rPr>
                <w:b/>
              </w:rPr>
            </w:pPr>
          </w:p>
        </w:tc>
        <w:tc>
          <w:tcPr>
            <w:tcW w:w="5812" w:type="dxa"/>
          </w:tcPr>
          <w:p w14:paraId="79375479" w14:textId="77777777" w:rsidR="00C11DE0" w:rsidRPr="00C11DE0" w:rsidRDefault="00C11DE0" w:rsidP="005648EA">
            <w:pPr>
              <w:rPr>
                <w:b/>
              </w:rPr>
            </w:pPr>
            <w:r w:rsidRPr="00C11DE0">
              <w:t>Person-centred Care</w:t>
            </w:r>
          </w:p>
        </w:tc>
        <w:sdt>
          <w:sdtPr>
            <w:id w:val="-1349403007"/>
            <w14:checkbox>
              <w14:checked w14:val="1"/>
              <w14:checkedState w14:val="2612" w14:font="MS Gothic"/>
              <w14:uncheckedState w14:val="2610" w14:font="MS Gothic"/>
            </w14:checkbox>
          </w:sdtPr>
          <w:sdtEndPr/>
          <w:sdtContent>
            <w:tc>
              <w:tcPr>
                <w:tcW w:w="1624" w:type="dxa"/>
              </w:tcPr>
              <w:p w14:paraId="5AB0A46F"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rsidRPr="00F8567E" w14:paraId="6499E21D" w14:textId="77777777" w:rsidTr="005648EA">
        <w:tc>
          <w:tcPr>
            <w:tcW w:w="1809" w:type="dxa"/>
            <w:vMerge/>
          </w:tcPr>
          <w:p w14:paraId="5276C494" w14:textId="77777777" w:rsidR="00C11DE0" w:rsidRPr="00C11DE0" w:rsidRDefault="00C11DE0" w:rsidP="005648EA">
            <w:pPr>
              <w:rPr>
                <w:b/>
              </w:rPr>
            </w:pPr>
          </w:p>
        </w:tc>
        <w:tc>
          <w:tcPr>
            <w:tcW w:w="5812" w:type="dxa"/>
          </w:tcPr>
          <w:p w14:paraId="31604DBD" w14:textId="77777777" w:rsidR="00C11DE0" w:rsidRPr="00C11DE0" w:rsidRDefault="00C11DE0" w:rsidP="005648EA">
            <w:pPr>
              <w:rPr>
                <w:b/>
              </w:rPr>
            </w:pPr>
            <w:r w:rsidRPr="00C11DE0">
              <w:t>Staff and Resources</w:t>
            </w:r>
          </w:p>
        </w:tc>
        <w:sdt>
          <w:sdtPr>
            <w:id w:val="-1357344251"/>
            <w14:checkbox>
              <w14:checked w14:val="1"/>
              <w14:checkedState w14:val="2612" w14:font="MS Gothic"/>
              <w14:uncheckedState w14:val="2610" w14:font="MS Gothic"/>
            </w14:checkbox>
          </w:sdtPr>
          <w:sdtEndPr/>
          <w:sdtContent>
            <w:tc>
              <w:tcPr>
                <w:tcW w:w="1624" w:type="dxa"/>
              </w:tcPr>
              <w:p w14:paraId="56931BAF" w14:textId="77777777" w:rsidR="00C11DE0" w:rsidRPr="00C11DE0" w:rsidRDefault="00C11DE0" w:rsidP="005648EA">
                <w:pPr>
                  <w:jc w:val="center"/>
                  <w:rPr>
                    <w:b/>
                  </w:rPr>
                </w:pPr>
                <w:r w:rsidRPr="00C11DE0">
                  <w:rPr>
                    <w:rFonts w:ascii="Segoe UI Symbol" w:eastAsia="MS Gothic" w:hAnsi="Segoe UI Symbol" w:cs="Segoe UI Symbol"/>
                  </w:rPr>
                  <w:t>☒</w:t>
                </w:r>
              </w:p>
            </w:tc>
          </w:sdtContent>
        </w:sdt>
      </w:tr>
      <w:tr w:rsidR="00C11DE0" w14:paraId="03CE4FA3" w14:textId="77777777" w:rsidTr="005648EA">
        <w:tc>
          <w:tcPr>
            <w:tcW w:w="1809" w:type="dxa"/>
            <w:vMerge w:val="restart"/>
          </w:tcPr>
          <w:p w14:paraId="7E844EB2" w14:textId="77777777" w:rsidR="00C11DE0" w:rsidRPr="00C11DE0" w:rsidRDefault="00C11DE0" w:rsidP="005648EA">
            <w:pPr>
              <w:rPr>
                <w:b/>
              </w:rPr>
            </w:pPr>
            <w:r w:rsidRPr="00C11DE0">
              <w:rPr>
                <w:b/>
                <w:iCs/>
              </w:rPr>
              <w:t>Enablers</w:t>
            </w:r>
            <w:r w:rsidRPr="00C11DE0">
              <w:rPr>
                <w:b/>
                <w:i/>
              </w:rPr>
              <w:t xml:space="preserve"> (please choose which applies)</w:t>
            </w:r>
          </w:p>
        </w:tc>
        <w:tc>
          <w:tcPr>
            <w:tcW w:w="5812" w:type="dxa"/>
          </w:tcPr>
          <w:p w14:paraId="34CBEC8A" w14:textId="77777777" w:rsidR="00C11DE0" w:rsidRPr="00C11DE0" w:rsidRDefault="00C11DE0" w:rsidP="005648EA">
            <w:r w:rsidRPr="00C11DE0">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0E3E36F0"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14:paraId="7DA844CD" w14:textId="77777777" w:rsidTr="005648EA">
        <w:tc>
          <w:tcPr>
            <w:tcW w:w="1809" w:type="dxa"/>
            <w:vMerge/>
          </w:tcPr>
          <w:p w14:paraId="1CD1C768" w14:textId="77777777" w:rsidR="00C11DE0" w:rsidRPr="00C11DE0" w:rsidRDefault="00C11DE0" w:rsidP="005648EA">
            <w:pPr>
              <w:rPr>
                <w:b/>
              </w:rPr>
            </w:pPr>
          </w:p>
        </w:tc>
        <w:tc>
          <w:tcPr>
            <w:tcW w:w="5812" w:type="dxa"/>
          </w:tcPr>
          <w:p w14:paraId="36DB942F" w14:textId="77777777" w:rsidR="00C11DE0" w:rsidRPr="00C11DE0" w:rsidRDefault="00C11DE0" w:rsidP="005648EA">
            <w:r w:rsidRPr="00C11DE0">
              <w:t>Leadership</w:t>
            </w:r>
          </w:p>
        </w:tc>
        <w:sdt>
          <w:sdtPr>
            <w:id w:val="2117096538"/>
            <w14:checkbox>
              <w14:checked w14:val="1"/>
              <w14:checkedState w14:val="2612" w14:font="MS Gothic"/>
              <w14:uncheckedState w14:val="2610" w14:font="MS Gothic"/>
            </w14:checkbox>
          </w:sdtPr>
          <w:sdtEndPr/>
          <w:sdtContent>
            <w:tc>
              <w:tcPr>
                <w:tcW w:w="1624" w:type="dxa"/>
              </w:tcPr>
              <w:p w14:paraId="20D099C8"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14:paraId="0135CC6E" w14:textId="77777777" w:rsidTr="005648EA">
        <w:tc>
          <w:tcPr>
            <w:tcW w:w="1809" w:type="dxa"/>
            <w:vMerge/>
          </w:tcPr>
          <w:p w14:paraId="3B6460B0" w14:textId="77777777" w:rsidR="00C11DE0" w:rsidRPr="00C11DE0" w:rsidRDefault="00C11DE0" w:rsidP="005648EA">
            <w:pPr>
              <w:rPr>
                <w:b/>
              </w:rPr>
            </w:pPr>
          </w:p>
        </w:tc>
        <w:tc>
          <w:tcPr>
            <w:tcW w:w="5812" w:type="dxa"/>
          </w:tcPr>
          <w:p w14:paraId="14DE0F4A" w14:textId="77777777" w:rsidR="00C11DE0" w:rsidRPr="00C11DE0" w:rsidRDefault="00C11DE0" w:rsidP="005648EA">
            <w:r w:rsidRPr="00C11DE0">
              <w:t>Workforce</w:t>
            </w:r>
          </w:p>
        </w:tc>
        <w:sdt>
          <w:sdtPr>
            <w:id w:val="-1282257052"/>
            <w14:checkbox>
              <w14:checked w14:val="1"/>
              <w14:checkedState w14:val="2612" w14:font="MS Gothic"/>
              <w14:uncheckedState w14:val="2610" w14:font="MS Gothic"/>
            </w14:checkbox>
          </w:sdtPr>
          <w:sdtEndPr/>
          <w:sdtContent>
            <w:tc>
              <w:tcPr>
                <w:tcW w:w="1624" w:type="dxa"/>
              </w:tcPr>
              <w:p w14:paraId="25FD4B13"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14:paraId="55386334" w14:textId="77777777" w:rsidTr="005648EA">
        <w:tc>
          <w:tcPr>
            <w:tcW w:w="1809" w:type="dxa"/>
            <w:vMerge/>
          </w:tcPr>
          <w:p w14:paraId="07F0581A" w14:textId="77777777" w:rsidR="00C11DE0" w:rsidRPr="00C11DE0" w:rsidRDefault="00C11DE0" w:rsidP="005648EA">
            <w:pPr>
              <w:rPr>
                <w:b/>
              </w:rPr>
            </w:pPr>
          </w:p>
        </w:tc>
        <w:tc>
          <w:tcPr>
            <w:tcW w:w="5812" w:type="dxa"/>
          </w:tcPr>
          <w:p w14:paraId="2A70A382" w14:textId="77777777" w:rsidR="00C11DE0" w:rsidRPr="00C11DE0" w:rsidRDefault="00C11DE0" w:rsidP="005648EA">
            <w:r w:rsidRPr="00C11DE0">
              <w:t>Culture</w:t>
            </w:r>
          </w:p>
        </w:tc>
        <w:sdt>
          <w:sdtPr>
            <w:id w:val="617871883"/>
            <w14:checkbox>
              <w14:checked w14:val="0"/>
              <w14:checkedState w14:val="2612" w14:font="MS Gothic"/>
              <w14:uncheckedState w14:val="2610" w14:font="MS Gothic"/>
            </w14:checkbox>
          </w:sdtPr>
          <w:sdtEndPr/>
          <w:sdtContent>
            <w:tc>
              <w:tcPr>
                <w:tcW w:w="1624" w:type="dxa"/>
              </w:tcPr>
              <w:p w14:paraId="3E3D6AD6"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14:paraId="08413BB6" w14:textId="77777777" w:rsidTr="005648EA">
        <w:tc>
          <w:tcPr>
            <w:tcW w:w="1809" w:type="dxa"/>
            <w:vMerge/>
          </w:tcPr>
          <w:p w14:paraId="6F42A0BF" w14:textId="77777777" w:rsidR="00C11DE0" w:rsidRPr="00C11DE0" w:rsidRDefault="00C11DE0" w:rsidP="005648EA">
            <w:pPr>
              <w:rPr>
                <w:b/>
              </w:rPr>
            </w:pPr>
          </w:p>
        </w:tc>
        <w:tc>
          <w:tcPr>
            <w:tcW w:w="5812" w:type="dxa"/>
          </w:tcPr>
          <w:p w14:paraId="6A1DBDF0" w14:textId="77777777" w:rsidR="00C11DE0" w:rsidRPr="00C11DE0" w:rsidRDefault="00C11DE0" w:rsidP="005648EA">
            <w:r w:rsidRPr="00C11DE0">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120C9873"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14:paraId="46762D80" w14:textId="77777777" w:rsidTr="005648EA">
        <w:tc>
          <w:tcPr>
            <w:tcW w:w="1809" w:type="dxa"/>
            <w:vMerge/>
          </w:tcPr>
          <w:p w14:paraId="499C76FB" w14:textId="77777777" w:rsidR="00C11DE0" w:rsidRPr="00C11DE0" w:rsidRDefault="00C11DE0" w:rsidP="005648EA">
            <w:pPr>
              <w:rPr>
                <w:b/>
              </w:rPr>
            </w:pPr>
          </w:p>
        </w:tc>
        <w:tc>
          <w:tcPr>
            <w:tcW w:w="5812" w:type="dxa"/>
          </w:tcPr>
          <w:p w14:paraId="128D4810" w14:textId="77777777" w:rsidR="00C11DE0" w:rsidRPr="00C11DE0" w:rsidRDefault="00C11DE0" w:rsidP="005648EA">
            <w:r w:rsidRPr="00C11DE0">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51124F39" w14:textId="77777777" w:rsidR="00C11DE0" w:rsidRPr="00C11DE0" w:rsidRDefault="00C11DE0" w:rsidP="005648EA">
                <w:pPr>
                  <w:jc w:val="center"/>
                </w:pPr>
                <w:r w:rsidRPr="00C11DE0">
                  <w:rPr>
                    <w:rFonts w:ascii="Segoe UI Symbol" w:eastAsia="MS Gothic" w:hAnsi="Segoe UI Symbol" w:cs="Segoe UI Symbol"/>
                  </w:rPr>
                  <w:t>☒</w:t>
                </w:r>
              </w:p>
            </w:tc>
          </w:sdtContent>
        </w:sdt>
      </w:tr>
      <w:tr w:rsidR="00C11DE0" w:rsidRPr="00F8567E" w14:paraId="5BFA97C2" w14:textId="77777777" w:rsidTr="005648EA">
        <w:tc>
          <w:tcPr>
            <w:tcW w:w="9245" w:type="dxa"/>
            <w:gridSpan w:val="3"/>
            <w:shd w:val="clear" w:color="auto" w:fill="C1A775"/>
          </w:tcPr>
          <w:p w14:paraId="3EBC61A4" w14:textId="77777777" w:rsidR="00C11DE0" w:rsidRPr="00C11DE0" w:rsidRDefault="00C11DE0" w:rsidP="005648EA">
            <w:pPr>
              <w:rPr>
                <w:b/>
              </w:rPr>
            </w:pPr>
            <w:r w:rsidRPr="00C11DE0">
              <w:rPr>
                <w:b/>
              </w:rPr>
              <w:t>Quality, Safety and Patient Experience</w:t>
            </w:r>
          </w:p>
        </w:tc>
      </w:tr>
      <w:tr w:rsidR="00C11DE0" w:rsidRPr="00F8567E" w14:paraId="17CD5B1D" w14:textId="77777777" w:rsidTr="005648EA">
        <w:tc>
          <w:tcPr>
            <w:tcW w:w="9245" w:type="dxa"/>
            <w:gridSpan w:val="3"/>
          </w:tcPr>
          <w:p w14:paraId="379CDCBF" w14:textId="77777777" w:rsidR="00C11DE0" w:rsidRPr="00C11DE0" w:rsidRDefault="00C11DE0" w:rsidP="005648EA">
            <w:pPr>
              <w:rPr>
                <w:b/>
              </w:rPr>
            </w:pPr>
            <w:r w:rsidRPr="00C11DE0">
              <w:t>All areas discussed relate to a focus on improved quality patient and safety experience.</w:t>
            </w:r>
          </w:p>
        </w:tc>
      </w:tr>
      <w:tr w:rsidR="00C11DE0" w:rsidRPr="00F8567E" w14:paraId="2AF9022D" w14:textId="77777777" w:rsidTr="005648EA">
        <w:tc>
          <w:tcPr>
            <w:tcW w:w="9245" w:type="dxa"/>
            <w:gridSpan w:val="3"/>
            <w:shd w:val="clear" w:color="auto" w:fill="C1A775"/>
          </w:tcPr>
          <w:p w14:paraId="3C2D2534" w14:textId="77777777" w:rsidR="00C11DE0" w:rsidRPr="00C11DE0" w:rsidRDefault="00C11DE0" w:rsidP="005648EA">
            <w:pPr>
              <w:rPr>
                <w:b/>
              </w:rPr>
            </w:pPr>
            <w:r w:rsidRPr="00C11DE0">
              <w:rPr>
                <w:b/>
              </w:rPr>
              <w:t>Financial Implications</w:t>
            </w:r>
          </w:p>
        </w:tc>
      </w:tr>
      <w:tr w:rsidR="00C11DE0" w:rsidRPr="00F8567E" w14:paraId="1657FB55" w14:textId="77777777" w:rsidTr="005648EA">
        <w:tc>
          <w:tcPr>
            <w:tcW w:w="9245" w:type="dxa"/>
            <w:gridSpan w:val="3"/>
          </w:tcPr>
          <w:p w14:paraId="2DD53A5C" w14:textId="77777777" w:rsidR="00C11DE0" w:rsidRPr="00C11DE0" w:rsidRDefault="00C11DE0" w:rsidP="005648EA">
            <w:pPr>
              <w:ind w:right="96"/>
              <w:rPr>
                <w:color w:val="FF0000"/>
              </w:rPr>
            </w:pPr>
            <w:r w:rsidRPr="00C11DE0">
              <w:t>Financial implications have been discussed in relevant Boards/Committees where appropriate</w:t>
            </w:r>
            <w:r w:rsidRPr="00C11DE0">
              <w:rPr>
                <w:color w:val="FF0000"/>
              </w:rPr>
              <w:t xml:space="preserve"> </w:t>
            </w:r>
          </w:p>
          <w:p w14:paraId="682CB63C" w14:textId="77777777" w:rsidR="00C11DE0" w:rsidRPr="00C11DE0" w:rsidRDefault="00C11DE0" w:rsidP="005648EA">
            <w:pPr>
              <w:ind w:right="96"/>
              <w:rPr>
                <w:color w:val="FF0000"/>
              </w:rPr>
            </w:pPr>
          </w:p>
        </w:tc>
      </w:tr>
      <w:tr w:rsidR="00C11DE0" w:rsidRPr="00F8567E" w14:paraId="01C2308C" w14:textId="77777777" w:rsidTr="005648EA">
        <w:tc>
          <w:tcPr>
            <w:tcW w:w="9245" w:type="dxa"/>
            <w:gridSpan w:val="3"/>
            <w:shd w:val="clear" w:color="auto" w:fill="C1A775"/>
          </w:tcPr>
          <w:p w14:paraId="4851B60F" w14:textId="77777777" w:rsidR="00C11DE0" w:rsidRPr="00C11DE0" w:rsidRDefault="00C11DE0" w:rsidP="005648EA">
            <w:pPr>
              <w:keepNext/>
              <w:keepLines/>
              <w:ind w:right="96"/>
              <w:rPr>
                <w:b/>
              </w:rPr>
            </w:pPr>
            <w:r w:rsidRPr="00C11DE0">
              <w:rPr>
                <w:b/>
              </w:rPr>
              <w:t>Legal Implications (including equality and diversity assessment)</w:t>
            </w:r>
          </w:p>
        </w:tc>
      </w:tr>
      <w:tr w:rsidR="00C11DE0" w:rsidRPr="00F8567E" w14:paraId="7B5404CC" w14:textId="77777777" w:rsidTr="005648EA">
        <w:tc>
          <w:tcPr>
            <w:tcW w:w="9245" w:type="dxa"/>
            <w:gridSpan w:val="3"/>
          </w:tcPr>
          <w:p w14:paraId="11CD2F32" w14:textId="77777777" w:rsidR="00C11DE0" w:rsidRPr="00C11DE0" w:rsidRDefault="00C11DE0" w:rsidP="005648EA">
            <w:pPr>
              <w:ind w:right="96"/>
              <w:rPr>
                <w:color w:val="FF0000"/>
              </w:rPr>
            </w:pPr>
            <w:r w:rsidRPr="00C11DE0">
              <w:t>Financial implications have been discussed in relevant Boards/Committees where appropriate</w:t>
            </w:r>
            <w:r w:rsidRPr="00C11DE0">
              <w:rPr>
                <w:color w:val="FF0000"/>
              </w:rPr>
              <w:t xml:space="preserve">.  </w:t>
            </w:r>
          </w:p>
          <w:p w14:paraId="07985DD2" w14:textId="77777777" w:rsidR="00C11DE0" w:rsidRPr="00C11DE0" w:rsidRDefault="00C11DE0" w:rsidP="005648EA">
            <w:pPr>
              <w:ind w:right="96"/>
              <w:rPr>
                <w:color w:val="FF0000"/>
              </w:rPr>
            </w:pPr>
          </w:p>
        </w:tc>
      </w:tr>
      <w:tr w:rsidR="00C11DE0" w:rsidRPr="00F8567E" w14:paraId="478CF35E" w14:textId="77777777" w:rsidTr="005648EA">
        <w:tc>
          <w:tcPr>
            <w:tcW w:w="9245" w:type="dxa"/>
            <w:gridSpan w:val="3"/>
            <w:shd w:val="clear" w:color="auto" w:fill="C1A775"/>
          </w:tcPr>
          <w:p w14:paraId="6148F933" w14:textId="77777777" w:rsidR="00C11DE0" w:rsidRPr="00C11DE0" w:rsidRDefault="00C11DE0" w:rsidP="005648EA">
            <w:pPr>
              <w:ind w:right="96"/>
              <w:rPr>
                <w:b/>
                <w:color w:val="FF0000"/>
              </w:rPr>
            </w:pPr>
            <w:r w:rsidRPr="00C11DE0">
              <w:rPr>
                <w:b/>
              </w:rPr>
              <w:t>Staffing Implications</w:t>
            </w:r>
          </w:p>
        </w:tc>
      </w:tr>
      <w:tr w:rsidR="00C11DE0" w:rsidRPr="00F8567E" w14:paraId="58896C6F" w14:textId="77777777" w:rsidTr="005648EA">
        <w:tc>
          <w:tcPr>
            <w:tcW w:w="9245" w:type="dxa"/>
            <w:gridSpan w:val="3"/>
          </w:tcPr>
          <w:p w14:paraId="05612ED3" w14:textId="77777777" w:rsidR="00C11DE0" w:rsidRPr="00C11DE0" w:rsidRDefault="00C11DE0" w:rsidP="005648EA">
            <w:pPr>
              <w:spacing w:after="160" w:line="259" w:lineRule="auto"/>
              <w:ind w:right="96"/>
            </w:pPr>
            <w:r w:rsidRPr="00C11DE0">
              <w:t>Staffing implications are outlined as part of the report.</w:t>
            </w:r>
          </w:p>
          <w:p w14:paraId="7C4E07AD" w14:textId="77777777" w:rsidR="00C11DE0" w:rsidRPr="00C11DE0" w:rsidRDefault="00C11DE0" w:rsidP="005648EA">
            <w:pPr>
              <w:ind w:right="96"/>
              <w:rPr>
                <w:color w:val="FF0000"/>
              </w:rPr>
            </w:pPr>
          </w:p>
        </w:tc>
      </w:tr>
      <w:tr w:rsidR="00C11DE0" w:rsidRPr="00F8567E" w14:paraId="65764B07" w14:textId="77777777" w:rsidTr="005648EA">
        <w:tc>
          <w:tcPr>
            <w:tcW w:w="9245" w:type="dxa"/>
            <w:gridSpan w:val="3"/>
            <w:shd w:val="clear" w:color="auto" w:fill="C1A775"/>
          </w:tcPr>
          <w:p w14:paraId="2B11D071" w14:textId="77777777" w:rsidR="00C11DE0" w:rsidRPr="00C11DE0" w:rsidRDefault="00C11DE0" w:rsidP="005648EA">
            <w:pPr>
              <w:ind w:right="96"/>
              <w:rPr>
                <w:b/>
                <w:color w:val="FF0000"/>
              </w:rPr>
            </w:pPr>
            <w:r w:rsidRPr="00C11DE0">
              <w:rPr>
                <w:b/>
              </w:rPr>
              <w:lastRenderedPageBreak/>
              <w:t>Long Term Implications (including the impact of the Well-being of Future Generations (Wales) Act 2015)</w:t>
            </w:r>
          </w:p>
        </w:tc>
      </w:tr>
      <w:tr w:rsidR="00C11DE0" w:rsidRPr="00F8567E" w14:paraId="749A261D" w14:textId="77777777" w:rsidTr="005648EA">
        <w:tc>
          <w:tcPr>
            <w:tcW w:w="9245" w:type="dxa"/>
            <w:gridSpan w:val="3"/>
          </w:tcPr>
          <w:p w14:paraId="06292C6E" w14:textId="77777777" w:rsidR="00C11DE0" w:rsidRPr="00C11DE0" w:rsidRDefault="00C11DE0" w:rsidP="005648EA">
            <w:pPr>
              <w:spacing w:after="160" w:line="259" w:lineRule="auto"/>
              <w:ind w:right="96"/>
              <w:rPr>
                <w:color w:val="FF0000"/>
              </w:rPr>
            </w:pPr>
            <w:r w:rsidRPr="00C11DE0">
              <w:t>Long Term Implications have been considered.</w:t>
            </w:r>
          </w:p>
        </w:tc>
      </w:tr>
      <w:tr w:rsidR="00C11DE0" w:rsidRPr="00C40206" w14:paraId="37FAF9A6" w14:textId="77777777" w:rsidTr="005648EA">
        <w:tc>
          <w:tcPr>
            <w:tcW w:w="9245" w:type="dxa"/>
            <w:gridSpan w:val="3"/>
            <w:shd w:val="clear" w:color="auto" w:fill="C1A775"/>
          </w:tcPr>
          <w:p w14:paraId="58B5228A" w14:textId="77777777" w:rsidR="00C11DE0" w:rsidRPr="00C11DE0" w:rsidRDefault="00C11DE0" w:rsidP="005648EA">
            <w:pPr>
              <w:ind w:right="96"/>
              <w:rPr>
                <w:b/>
              </w:rPr>
            </w:pPr>
            <w:r w:rsidRPr="00C11DE0">
              <w:rPr>
                <w:b/>
              </w:rPr>
              <w:t>Report History</w:t>
            </w:r>
          </w:p>
        </w:tc>
      </w:tr>
      <w:tr w:rsidR="00C11DE0" w:rsidRPr="00284BAC" w14:paraId="175683D5" w14:textId="77777777" w:rsidTr="005648EA">
        <w:tc>
          <w:tcPr>
            <w:tcW w:w="9245" w:type="dxa"/>
            <w:gridSpan w:val="3"/>
          </w:tcPr>
          <w:p w14:paraId="32483643" w14:textId="77777777" w:rsidR="00C11DE0" w:rsidRPr="00C11DE0" w:rsidRDefault="00C11DE0" w:rsidP="005648EA">
            <w:pPr>
              <w:ind w:right="96"/>
              <w:rPr>
                <w:color w:val="000000" w:themeColor="text1"/>
              </w:rPr>
            </w:pPr>
            <w:r w:rsidRPr="00C11DE0">
              <w:rPr>
                <w:color w:val="000000" w:themeColor="text1"/>
              </w:rPr>
              <w:t>Elements of the report have been discussed in Nursing &amp; Midwifery Group in April &amp; June 2026. May’s meeting was cancelled.</w:t>
            </w:r>
          </w:p>
        </w:tc>
      </w:tr>
      <w:tr w:rsidR="00C11DE0" w:rsidRPr="00F8567E" w14:paraId="073BD297" w14:textId="77777777" w:rsidTr="005648EA">
        <w:tc>
          <w:tcPr>
            <w:tcW w:w="9245" w:type="dxa"/>
            <w:gridSpan w:val="3"/>
            <w:shd w:val="clear" w:color="auto" w:fill="C1A775"/>
          </w:tcPr>
          <w:p w14:paraId="6D0C2D89" w14:textId="77777777" w:rsidR="00C11DE0" w:rsidRPr="00C11DE0" w:rsidRDefault="00C11DE0" w:rsidP="005648EA">
            <w:pPr>
              <w:ind w:right="96"/>
              <w:rPr>
                <w:color w:val="FF0000"/>
              </w:rPr>
            </w:pPr>
            <w:r w:rsidRPr="00C11DE0">
              <w:rPr>
                <w:b/>
              </w:rPr>
              <w:t>Appendices</w:t>
            </w:r>
          </w:p>
        </w:tc>
      </w:tr>
      <w:tr w:rsidR="00C11DE0" w:rsidRPr="00F8567E" w14:paraId="3AEA7A3E" w14:textId="77777777" w:rsidTr="005648EA">
        <w:tc>
          <w:tcPr>
            <w:tcW w:w="9245" w:type="dxa"/>
            <w:gridSpan w:val="3"/>
          </w:tcPr>
          <w:p w14:paraId="1D0A9B09" w14:textId="77777777" w:rsidR="00C11DE0" w:rsidRPr="00C11DE0" w:rsidRDefault="00C11DE0" w:rsidP="005648EA">
            <w:pPr>
              <w:ind w:right="96"/>
              <w:rPr>
                <w:color w:val="FF0000"/>
              </w:rPr>
            </w:pPr>
            <w:r w:rsidRPr="00C11DE0">
              <w:rPr>
                <w:color w:val="000000" w:themeColor="text1"/>
              </w:rPr>
              <w:t>None</w:t>
            </w:r>
          </w:p>
        </w:tc>
      </w:tr>
    </w:tbl>
    <w:p w14:paraId="1CA811E4" w14:textId="77777777" w:rsidR="00CB194C" w:rsidRDefault="00CB194C">
      <w:pPr>
        <w:rPr>
          <w:b/>
        </w:rPr>
      </w:pPr>
    </w:p>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28E7" w14:textId="77777777" w:rsidR="0082382D" w:rsidRDefault="0082382D" w:rsidP="00C107F2">
      <w:pPr>
        <w:spacing w:after="0" w:line="240" w:lineRule="auto"/>
      </w:pPr>
      <w:r>
        <w:separator/>
      </w:r>
    </w:p>
  </w:endnote>
  <w:endnote w:type="continuationSeparator" w:id="0">
    <w:p w14:paraId="6F660DDF" w14:textId="77777777" w:rsidR="0082382D" w:rsidRDefault="0082382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CorporateStyle2"/>
      </w:rPr>
    </w:sdtEndPr>
    <w:sdtContent>
      <w:p w14:paraId="6D2904A9" w14:textId="7EF0485A" w:rsidR="003324CB" w:rsidRDefault="00EC231A" w:rsidP="0031077C">
        <w:pPr>
          <w:pStyle w:val="Footer"/>
          <w:jc w:val="right"/>
          <w:rPr>
            <w:rStyle w:val="CorporateStyle2"/>
          </w:rPr>
        </w:pPr>
        <w:r>
          <w:rPr>
            <w:rStyle w:val="CorporateStyle2"/>
          </w:rPr>
          <w:t>Choose the Meeting</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14:paraId="6DC782A8" w14:textId="40DD0125" w:rsidR="0031077C" w:rsidRPr="0031077C" w:rsidRDefault="0031077C" w:rsidP="0031077C">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0948B" w14:textId="77777777" w:rsidR="0082382D" w:rsidRDefault="0082382D" w:rsidP="00C107F2">
      <w:pPr>
        <w:spacing w:after="0" w:line="240" w:lineRule="auto"/>
      </w:pPr>
      <w:r>
        <w:separator/>
      </w:r>
    </w:p>
  </w:footnote>
  <w:footnote w:type="continuationSeparator" w:id="0">
    <w:p w14:paraId="2DD91DE1" w14:textId="77777777" w:rsidR="0082382D" w:rsidRDefault="0082382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545"/>
    <w:multiLevelType w:val="multilevel"/>
    <w:tmpl w:val="FAA880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B0541"/>
    <w:multiLevelType w:val="multilevel"/>
    <w:tmpl w:val="985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97C67"/>
    <w:multiLevelType w:val="hybridMultilevel"/>
    <w:tmpl w:val="C0EE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07657"/>
    <w:multiLevelType w:val="hybridMultilevel"/>
    <w:tmpl w:val="5372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31123220"/>
    <w:multiLevelType w:val="hybridMultilevel"/>
    <w:tmpl w:val="64766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78006D"/>
    <w:multiLevelType w:val="hybridMultilevel"/>
    <w:tmpl w:val="C5A62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8750005"/>
    <w:multiLevelType w:val="multilevel"/>
    <w:tmpl w:val="B6D6B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C16B38"/>
    <w:multiLevelType w:val="multilevel"/>
    <w:tmpl w:val="0CBCD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DD5420"/>
    <w:multiLevelType w:val="hybridMultilevel"/>
    <w:tmpl w:val="E050E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D2D15"/>
    <w:multiLevelType w:val="multilevel"/>
    <w:tmpl w:val="81341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75202FF"/>
    <w:multiLevelType w:val="multilevel"/>
    <w:tmpl w:val="2E166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97B6B65"/>
    <w:multiLevelType w:val="multilevel"/>
    <w:tmpl w:val="C550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827616"/>
    <w:multiLevelType w:val="hybridMultilevel"/>
    <w:tmpl w:val="EC286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C62EA3"/>
    <w:multiLevelType w:val="multilevel"/>
    <w:tmpl w:val="AB880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11"/>
  </w:num>
  <w:num w:numId="3" w16cid:durableId="358313792">
    <w:abstractNumId w:val="10"/>
  </w:num>
  <w:num w:numId="4" w16cid:durableId="1144618638">
    <w:abstractNumId w:val="8"/>
  </w:num>
  <w:num w:numId="5" w16cid:durableId="211239042">
    <w:abstractNumId w:val="5"/>
  </w:num>
  <w:num w:numId="6" w16cid:durableId="1874800944">
    <w:abstractNumId w:val="21"/>
  </w:num>
  <w:num w:numId="7" w16cid:durableId="263198079">
    <w:abstractNumId w:val="23"/>
  </w:num>
  <w:num w:numId="8" w16cid:durableId="1535070366">
    <w:abstractNumId w:val="15"/>
  </w:num>
  <w:num w:numId="9" w16cid:durableId="1823614381">
    <w:abstractNumId w:val="17"/>
  </w:num>
  <w:num w:numId="10" w16cid:durableId="875429971">
    <w:abstractNumId w:val="20"/>
  </w:num>
  <w:num w:numId="11" w16cid:durableId="1971789712">
    <w:abstractNumId w:val="2"/>
  </w:num>
  <w:num w:numId="12" w16cid:durableId="1770809798">
    <w:abstractNumId w:val="6"/>
  </w:num>
  <w:num w:numId="13" w16cid:durableId="1948152936">
    <w:abstractNumId w:val="3"/>
  </w:num>
  <w:num w:numId="14" w16cid:durableId="84302992">
    <w:abstractNumId w:val="12"/>
  </w:num>
  <w:num w:numId="15" w16cid:durableId="1675187875">
    <w:abstractNumId w:val="0"/>
  </w:num>
  <w:num w:numId="16" w16cid:durableId="1726488096">
    <w:abstractNumId w:val="13"/>
  </w:num>
  <w:num w:numId="17" w16cid:durableId="847864263">
    <w:abstractNumId w:val="16"/>
  </w:num>
  <w:num w:numId="18" w16cid:durableId="765154866">
    <w:abstractNumId w:val="19"/>
  </w:num>
  <w:num w:numId="19" w16cid:durableId="1376614769">
    <w:abstractNumId w:val="7"/>
  </w:num>
  <w:num w:numId="20" w16cid:durableId="245119855">
    <w:abstractNumId w:val="14"/>
  </w:num>
  <w:num w:numId="21" w16cid:durableId="895093314">
    <w:abstractNumId w:val="1"/>
  </w:num>
  <w:num w:numId="22" w16cid:durableId="1617058461">
    <w:abstractNumId w:val="18"/>
  </w:num>
  <w:num w:numId="23" w16cid:durableId="1268270940">
    <w:abstractNumId w:val="9"/>
  </w:num>
  <w:num w:numId="24" w16cid:durableId="181626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055A0"/>
    <w:rsid w:val="00015859"/>
    <w:rsid w:val="00017807"/>
    <w:rsid w:val="000203BD"/>
    <w:rsid w:val="00021C60"/>
    <w:rsid w:val="00034194"/>
    <w:rsid w:val="00041CF6"/>
    <w:rsid w:val="0004211A"/>
    <w:rsid w:val="00052D01"/>
    <w:rsid w:val="00054F8C"/>
    <w:rsid w:val="00061E86"/>
    <w:rsid w:val="00065531"/>
    <w:rsid w:val="00071C12"/>
    <w:rsid w:val="00072D3B"/>
    <w:rsid w:val="00074D12"/>
    <w:rsid w:val="000759DD"/>
    <w:rsid w:val="00083FC0"/>
    <w:rsid w:val="000938B6"/>
    <w:rsid w:val="000940E7"/>
    <w:rsid w:val="000A0751"/>
    <w:rsid w:val="000B4EEB"/>
    <w:rsid w:val="000C3280"/>
    <w:rsid w:val="000C69DD"/>
    <w:rsid w:val="000C748B"/>
    <w:rsid w:val="000E379E"/>
    <w:rsid w:val="000F12C8"/>
    <w:rsid w:val="000F361B"/>
    <w:rsid w:val="00106806"/>
    <w:rsid w:val="00110100"/>
    <w:rsid w:val="00110F75"/>
    <w:rsid w:val="00122A08"/>
    <w:rsid w:val="00133EA1"/>
    <w:rsid w:val="001344E8"/>
    <w:rsid w:val="0016096B"/>
    <w:rsid w:val="001707C4"/>
    <w:rsid w:val="0018209C"/>
    <w:rsid w:val="00182C00"/>
    <w:rsid w:val="00187659"/>
    <w:rsid w:val="00190C62"/>
    <w:rsid w:val="001A1209"/>
    <w:rsid w:val="001A4E1B"/>
    <w:rsid w:val="001A6C69"/>
    <w:rsid w:val="001B3120"/>
    <w:rsid w:val="001B6513"/>
    <w:rsid w:val="001C06A8"/>
    <w:rsid w:val="001C6C4F"/>
    <w:rsid w:val="001E5A1E"/>
    <w:rsid w:val="001E6F3B"/>
    <w:rsid w:val="001F2857"/>
    <w:rsid w:val="001F48BE"/>
    <w:rsid w:val="002010FE"/>
    <w:rsid w:val="00203F67"/>
    <w:rsid w:val="0020539A"/>
    <w:rsid w:val="00205C29"/>
    <w:rsid w:val="00207AA4"/>
    <w:rsid w:val="00216EE7"/>
    <w:rsid w:val="00233330"/>
    <w:rsid w:val="00233D58"/>
    <w:rsid w:val="00234AC2"/>
    <w:rsid w:val="0023581D"/>
    <w:rsid w:val="00240F00"/>
    <w:rsid w:val="00241662"/>
    <w:rsid w:val="002432C6"/>
    <w:rsid w:val="00246A9B"/>
    <w:rsid w:val="002518B7"/>
    <w:rsid w:val="00256715"/>
    <w:rsid w:val="00260A6A"/>
    <w:rsid w:val="00270897"/>
    <w:rsid w:val="002709F0"/>
    <w:rsid w:val="00272BD5"/>
    <w:rsid w:val="00284BAC"/>
    <w:rsid w:val="00294000"/>
    <w:rsid w:val="002950FF"/>
    <w:rsid w:val="00295754"/>
    <w:rsid w:val="00296CD9"/>
    <w:rsid w:val="002A706E"/>
    <w:rsid w:val="002B0EA3"/>
    <w:rsid w:val="002B7C9A"/>
    <w:rsid w:val="002B7FAC"/>
    <w:rsid w:val="002C3DD6"/>
    <w:rsid w:val="002C643D"/>
    <w:rsid w:val="002C6CD4"/>
    <w:rsid w:val="002D6ED3"/>
    <w:rsid w:val="002D77FE"/>
    <w:rsid w:val="0030739E"/>
    <w:rsid w:val="0031077C"/>
    <w:rsid w:val="003261FD"/>
    <w:rsid w:val="00327324"/>
    <w:rsid w:val="0032747D"/>
    <w:rsid w:val="003324CB"/>
    <w:rsid w:val="00337C02"/>
    <w:rsid w:val="00340A34"/>
    <w:rsid w:val="00344DDC"/>
    <w:rsid w:val="003464BA"/>
    <w:rsid w:val="00355C81"/>
    <w:rsid w:val="00366FDD"/>
    <w:rsid w:val="00375605"/>
    <w:rsid w:val="00387A41"/>
    <w:rsid w:val="00390D69"/>
    <w:rsid w:val="003B31B1"/>
    <w:rsid w:val="003B6412"/>
    <w:rsid w:val="003C0FF8"/>
    <w:rsid w:val="003C1B6E"/>
    <w:rsid w:val="003C6016"/>
    <w:rsid w:val="003D56B6"/>
    <w:rsid w:val="003F5C6E"/>
    <w:rsid w:val="004140C9"/>
    <w:rsid w:val="00414894"/>
    <w:rsid w:val="004221DC"/>
    <w:rsid w:val="004222DD"/>
    <w:rsid w:val="0042635B"/>
    <w:rsid w:val="0043534A"/>
    <w:rsid w:val="00461835"/>
    <w:rsid w:val="00466612"/>
    <w:rsid w:val="00466F20"/>
    <w:rsid w:val="004671D2"/>
    <w:rsid w:val="004754FC"/>
    <w:rsid w:val="00490607"/>
    <w:rsid w:val="004937D3"/>
    <w:rsid w:val="004E109D"/>
    <w:rsid w:val="00500875"/>
    <w:rsid w:val="00504B63"/>
    <w:rsid w:val="0052297E"/>
    <w:rsid w:val="00523FF2"/>
    <w:rsid w:val="0053076A"/>
    <w:rsid w:val="00532CAA"/>
    <w:rsid w:val="005404F4"/>
    <w:rsid w:val="005506AE"/>
    <w:rsid w:val="00556711"/>
    <w:rsid w:val="00574BCF"/>
    <w:rsid w:val="00576395"/>
    <w:rsid w:val="005835C5"/>
    <w:rsid w:val="00585277"/>
    <w:rsid w:val="00594E39"/>
    <w:rsid w:val="005A479A"/>
    <w:rsid w:val="005C5C2A"/>
    <w:rsid w:val="005D1652"/>
    <w:rsid w:val="005D2C4A"/>
    <w:rsid w:val="005D3DF1"/>
    <w:rsid w:val="005D5AFA"/>
    <w:rsid w:val="005D5E16"/>
    <w:rsid w:val="005E6797"/>
    <w:rsid w:val="005F38A1"/>
    <w:rsid w:val="005F4E71"/>
    <w:rsid w:val="006201D0"/>
    <w:rsid w:val="0064147E"/>
    <w:rsid w:val="00641883"/>
    <w:rsid w:val="0064568F"/>
    <w:rsid w:val="00646AAE"/>
    <w:rsid w:val="00653AEC"/>
    <w:rsid w:val="00655190"/>
    <w:rsid w:val="00656183"/>
    <w:rsid w:val="00662218"/>
    <w:rsid w:val="006715A4"/>
    <w:rsid w:val="006729DA"/>
    <w:rsid w:val="00672A4C"/>
    <w:rsid w:val="00674ACA"/>
    <w:rsid w:val="00680C01"/>
    <w:rsid w:val="0068358F"/>
    <w:rsid w:val="00685AE0"/>
    <w:rsid w:val="00687037"/>
    <w:rsid w:val="006B56D7"/>
    <w:rsid w:val="006D1998"/>
    <w:rsid w:val="006E4B82"/>
    <w:rsid w:val="006E5A72"/>
    <w:rsid w:val="006F02B9"/>
    <w:rsid w:val="006F549F"/>
    <w:rsid w:val="00703D77"/>
    <w:rsid w:val="007041D3"/>
    <w:rsid w:val="00707ADA"/>
    <w:rsid w:val="00707FAD"/>
    <w:rsid w:val="00711095"/>
    <w:rsid w:val="00714309"/>
    <w:rsid w:val="00722CA2"/>
    <w:rsid w:val="007255C8"/>
    <w:rsid w:val="0072604C"/>
    <w:rsid w:val="007277B5"/>
    <w:rsid w:val="00737883"/>
    <w:rsid w:val="0075502E"/>
    <w:rsid w:val="00757D78"/>
    <w:rsid w:val="00762BBE"/>
    <w:rsid w:val="0076681D"/>
    <w:rsid w:val="00767E3E"/>
    <w:rsid w:val="00770F6D"/>
    <w:rsid w:val="007720A5"/>
    <w:rsid w:val="00780F9E"/>
    <w:rsid w:val="00781085"/>
    <w:rsid w:val="007B683C"/>
    <w:rsid w:val="007D313C"/>
    <w:rsid w:val="007E0F52"/>
    <w:rsid w:val="007E5BB1"/>
    <w:rsid w:val="007F125F"/>
    <w:rsid w:val="00804324"/>
    <w:rsid w:val="0080548A"/>
    <w:rsid w:val="00814A0F"/>
    <w:rsid w:val="00820546"/>
    <w:rsid w:val="0082072F"/>
    <w:rsid w:val="0082382D"/>
    <w:rsid w:val="008267FB"/>
    <w:rsid w:val="008268E7"/>
    <w:rsid w:val="00826BBD"/>
    <w:rsid w:val="00826E40"/>
    <w:rsid w:val="00827C21"/>
    <w:rsid w:val="008310DD"/>
    <w:rsid w:val="00850C29"/>
    <w:rsid w:val="0085127A"/>
    <w:rsid w:val="00853609"/>
    <w:rsid w:val="00857961"/>
    <w:rsid w:val="00857D93"/>
    <w:rsid w:val="00860674"/>
    <w:rsid w:val="00873430"/>
    <w:rsid w:val="0087367D"/>
    <w:rsid w:val="00885CE9"/>
    <w:rsid w:val="00891BA2"/>
    <w:rsid w:val="00891C74"/>
    <w:rsid w:val="008C15D9"/>
    <w:rsid w:val="008C50D5"/>
    <w:rsid w:val="008C5597"/>
    <w:rsid w:val="008D0747"/>
    <w:rsid w:val="008D0C5B"/>
    <w:rsid w:val="008E13D1"/>
    <w:rsid w:val="008F442A"/>
    <w:rsid w:val="00910C0A"/>
    <w:rsid w:val="009112DC"/>
    <w:rsid w:val="00914B86"/>
    <w:rsid w:val="0091568E"/>
    <w:rsid w:val="0092453F"/>
    <w:rsid w:val="00925DA1"/>
    <w:rsid w:val="00931E6B"/>
    <w:rsid w:val="009331F3"/>
    <w:rsid w:val="00934136"/>
    <w:rsid w:val="009357CC"/>
    <w:rsid w:val="00944184"/>
    <w:rsid w:val="009627A3"/>
    <w:rsid w:val="009752E7"/>
    <w:rsid w:val="00982988"/>
    <w:rsid w:val="00983F5E"/>
    <w:rsid w:val="00984A33"/>
    <w:rsid w:val="00985891"/>
    <w:rsid w:val="00986F86"/>
    <w:rsid w:val="009911F2"/>
    <w:rsid w:val="00992701"/>
    <w:rsid w:val="00996159"/>
    <w:rsid w:val="00996E3F"/>
    <w:rsid w:val="009B293A"/>
    <w:rsid w:val="009B4B44"/>
    <w:rsid w:val="009B52E7"/>
    <w:rsid w:val="009D4238"/>
    <w:rsid w:val="009E14BB"/>
    <w:rsid w:val="009E53B8"/>
    <w:rsid w:val="009E7AF7"/>
    <w:rsid w:val="009F7421"/>
    <w:rsid w:val="00A136BF"/>
    <w:rsid w:val="00A32FF9"/>
    <w:rsid w:val="00A35122"/>
    <w:rsid w:val="00A367FE"/>
    <w:rsid w:val="00A44F6A"/>
    <w:rsid w:val="00A451BF"/>
    <w:rsid w:val="00A464AB"/>
    <w:rsid w:val="00A66617"/>
    <w:rsid w:val="00A671E8"/>
    <w:rsid w:val="00A83E54"/>
    <w:rsid w:val="00A84941"/>
    <w:rsid w:val="00A94002"/>
    <w:rsid w:val="00A97D23"/>
    <w:rsid w:val="00AA29EA"/>
    <w:rsid w:val="00AA4753"/>
    <w:rsid w:val="00AA4EC7"/>
    <w:rsid w:val="00AA7561"/>
    <w:rsid w:val="00AB4B93"/>
    <w:rsid w:val="00AB7050"/>
    <w:rsid w:val="00AC4AD4"/>
    <w:rsid w:val="00AD064D"/>
    <w:rsid w:val="00AD40B8"/>
    <w:rsid w:val="00AD486E"/>
    <w:rsid w:val="00AD71BC"/>
    <w:rsid w:val="00AE7FBB"/>
    <w:rsid w:val="00AF641C"/>
    <w:rsid w:val="00AF66FE"/>
    <w:rsid w:val="00B0479E"/>
    <w:rsid w:val="00B054C2"/>
    <w:rsid w:val="00B0564E"/>
    <w:rsid w:val="00B105BD"/>
    <w:rsid w:val="00B13578"/>
    <w:rsid w:val="00B14EAE"/>
    <w:rsid w:val="00B21EDC"/>
    <w:rsid w:val="00B224D7"/>
    <w:rsid w:val="00B22CF9"/>
    <w:rsid w:val="00B25C58"/>
    <w:rsid w:val="00B3430C"/>
    <w:rsid w:val="00B35ECC"/>
    <w:rsid w:val="00B50ABC"/>
    <w:rsid w:val="00B6292E"/>
    <w:rsid w:val="00B70ED7"/>
    <w:rsid w:val="00B719AC"/>
    <w:rsid w:val="00B861D0"/>
    <w:rsid w:val="00B904E5"/>
    <w:rsid w:val="00B93725"/>
    <w:rsid w:val="00BA2507"/>
    <w:rsid w:val="00BA5EB1"/>
    <w:rsid w:val="00BB764F"/>
    <w:rsid w:val="00BC1144"/>
    <w:rsid w:val="00BC241D"/>
    <w:rsid w:val="00BC74B9"/>
    <w:rsid w:val="00BD066D"/>
    <w:rsid w:val="00BD0D5C"/>
    <w:rsid w:val="00BD6D7F"/>
    <w:rsid w:val="00BF6CA0"/>
    <w:rsid w:val="00C03216"/>
    <w:rsid w:val="00C107F2"/>
    <w:rsid w:val="00C11DE0"/>
    <w:rsid w:val="00C2143D"/>
    <w:rsid w:val="00C33A04"/>
    <w:rsid w:val="00C40206"/>
    <w:rsid w:val="00C43F7B"/>
    <w:rsid w:val="00C4714F"/>
    <w:rsid w:val="00C55C8E"/>
    <w:rsid w:val="00C56152"/>
    <w:rsid w:val="00C61658"/>
    <w:rsid w:val="00C74B0D"/>
    <w:rsid w:val="00C77B23"/>
    <w:rsid w:val="00C80918"/>
    <w:rsid w:val="00C933BE"/>
    <w:rsid w:val="00C95143"/>
    <w:rsid w:val="00C95B3C"/>
    <w:rsid w:val="00CA1009"/>
    <w:rsid w:val="00CA6D65"/>
    <w:rsid w:val="00CA7046"/>
    <w:rsid w:val="00CB0899"/>
    <w:rsid w:val="00CB194C"/>
    <w:rsid w:val="00CB1C7D"/>
    <w:rsid w:val="00CB438A"/>
    <w:rsid w:val="00CC048E"/>
    <w:rsid w:val="00CC381D"/>
    <w:rsid w:val="00CD2AE8"/>
    <w:rsid w:val="00CD443B"/>
    <w:rsid w:val="00CD7AA5"/>
    <w:rsid w:val="00CF7104"/>
    <w:rsid w:val="00D11351"/>
    <w:rsid w:val="00D1466F"/>
    <w:rsid w:val="00D16C84"/>
    <w:rsid w:val="00D36352"/>
    <w:rsid w:val="00D40B91"/>
    <w:rsid w:val="00D41A02"/>
    <w:rsid w:val="00D45B01"/>
    <w:rsid w:val="00D53020"/>
    <w:rsid w:val="00D6215B"/>
    <w:rsid w:val="00D65F5A"/>
    <w:rsid w:val="00D705B1"/>
    <w:rsid w:val="00D914F2"/>
    <w:rsid w:val="00DA0F82"/>
    <w:rsid w:val="00DA1C49"/>
    <w:rsid w:val="00DA51E0"/>
    <w:rsid w:val="00DA76AD"/>
    <w:rsid w:val="00DB1CD2"/>
    <w:rsid w:val="00DB308E"/>
    <w:rsid w:val="00DB4061"/>
    <w:rsid w:val="00DB76B3"/>
    <w:rsid w:val="00DC6D73"/>
    <w:rsid w:val="00DD41FA"/>
    <w:rsid w:val="00DF25ED"/>
    <w:rsid w:val="00DF32F1"/>
    <w:rsid w:val="00DF3645"/>
    <w:rsid w:val="00E06294"/>
    <w:rsid w:val="00E07623"/>
    <w:rsid w:val="00E10124"/>
    <w:rsid w:val="00E242E5"/>
    <w:rsid w:val="00E31442"/>
    <w:rsid w:val="00E32471"/>
    <w:rsid w:val="00E35C4C"/>
    <w:rsid w:val="00E36CBC"/>
    <w:rsid w:val="00E3794C"/>
    <w:rsid w:val="00E52C94"/>
    <w:rsid w:val="00E575AE"/>
    <w:rsid w:val="00E57BF3"/>
    <w:rsid w:val="00E87B30"/>
    <w:rsid w:val="00EA436A"/>
    <w:rsid w:val="00EA44B2"/>
    <w:rsid w:val="00EA4667"/>
    <w:rsid w:val="00EA713B"/>
    <w:rsid w:val="00EC231A"/>
    <w:rsid w:val="00EC7151"/>
    <w:rsid w:val="00ED699F"/>
    <w:rsid w:val="00EF31AD"/>
    <w:rsid w:val="00EF39C8"/>
    <w:rsid w:val="00EF3BEF"/>
    <w:rsid w:val="00F0213B"/>
    <w:rsid w:val="00F0667F"/>
    <w:rsid w:val="00F06D6F"/>
    <w:rsid w:val="00F11C92"/>
    <w:rsid w:val="00F11CD2"/>
    <w:rsid w:val="00F1387A"/>
    <w:rsid w:val="00F17EB4"/>
    <w:rsid w:val="00F204CE"/>
    <w:rsid w:val="00F21B24"/>
    <w:rsid w:val="00F31EBA"/>
    <w:rsid w:val="00F34E6F"/>
    <w:rsid w:val="00F476DF"/>
    <w:rsid w:val="00F506EC"/>
    <w:rsid w:val="00F5082D"/>
    <w:rsid w:val="00F531BD"/>
    <w:rsid w:val="00F5324A"/>
    <w:rsid w:val="00F54F01"/>
    <w:rsid w:val="00F55629"/>
    <w:rsid w:val="00F57042"/>
    <w:rsid w:val="00F57C68"/>
    <w:rsid w:val="00F618CD"/>
    <w:rsid w:val="00F62B55"/>
    <w:rsid w:val="00F62C39"/>
    <w:rsid w:val="00F7169E"/>
    <w:rsid w:val="00F7288F"/>
    <w:rsid w:val="00F82EA6"/>
    <w:rsid w:val="00F8567E"/>
    <w:rsid w:val="00F86656"/>
    <w:rsid w:val="00F91B06"/>
    <w:rsid w:val="00F97C38"/>
    <w:rsid w:val="00FA0CA9"/>
    <w:rsid w:val="00FA4762"/>
    <w:rsid w:val="00FA5DEC"/>
    <w:rsid w:val="00FC21DB"/>
    <w:rsid w:val="00FC75FE"/>
    <w:rsid w:val="00FE7070"/>
    <w:rsid w:val="00FF01D5"/>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396597"/>
    <w:rsid w:val="003B6412"/>
    <w:rsid w:val="0040753F"/>
    <w:rsid w:val="004140C9"/>
    <w:rsid w:val="00452091"/>
    <w:rsid w:val="00467E8C"/>
    <w:rsid w:val="00500DD2"/>
    <w:rsid w:val="00524839"/>
    <w:rsid w:val="00591655"/>
    <w:rsid w:val="00641883"/>
    <w:rsid w:val="00672A4C"/>
    <w:rsid w:val="006D0E46"/>
    <w:rsid w:val="006F549F"/>
    <w:rsid w:val="00722CA2"/>
    <w:rsid w:val="0076681D"/>
    <w:rsid w:val="007D313C"/>
    <w:rsid w:val="0092453F"/>
    <w:rsid w:val="009627A3"/>
    <w:rsid w:val="009E14BB"/>
    <w:rsid w:val="00AD486E"/>
    <w:rsid w:val="00B06ACB"/>
    <w:rsid w:val="00B904E5"/>
    <w:rsid w:val="00C3159D"/>
    <w:rsid w:val="00CB2F21"/>
    <w:rsid w:val="00CC048E"/>
    <w:rsid w:val="00D914F2"/>
    <w:rsid w:val="00E07B55"/>
    <w:rsid w:val="00E10124"/>
    <w:rsid w:val="00E62F67"/>
    <w:rsid w:val="00E77C8C"/>
    <w:rsid w:val="00ED754B"/>
    <w:rsid w:val="00F97C38"/>
    <w:rsid w:val="00FB29FD"/>
    <w:rsid w:val="00FC0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1304</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Helen Griffiths (Swansea Bay UHB - Corporate Nursing)</cp:lastModifiedBy>
  <cp:revision>2</cp:revision>
  <dcterms:created xsi:type="dcterms:W3CDTF">2026-07-21T11:34:00Z</dcterms:created>
  <dcterms:modified xsi:type="dcterms:W3CDTF">2026-07-21T11:34:00Z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