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6"/>
        <w:gridCol w:w="3809"/>
        <w:gridCol w:w="2869"/>
        <w:gridCol w:w="716"/>
        <w:gridCol w:w="1210"/>
        <w:gridCol w:w="1425"/>
        <w:gridCol w:w="2236"/>
      </w:tblGrid>
      <w:tr w:rsidR="00EA3096" w:rsidRPr="00EA3096" w14:paraId="6D9128D8" w14:textId="77777777" w:rsidTr="7066F54D">
        <w:trPr>
          <w:trHeight w:val="1073"/>
        </w:trPr>
        <w:tc>
          <w:tcPr>
            <w:tcW w:w="9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98CA775" w14:textId="763D8DE9" w:rsidR="00EA3096" w:rsidRPr="00DD69C9" w:rsidRDefault="00131A6F" w:rsidP="00EA30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FFFFFF" w:themeColor="background1"/>
                <w:sz w:val="22"/>
                <w:szCs w:val="22"/>
              </w:rPr>
              <w:t xml:space="preserve">2. </w:t>
            </w:r>
            <w:r w:rsidR="00E60420">
              <w:rPr>
                <w:rFonts w:ascii="Arial" w:hAnsi="Arial" w:cs="Arial"/>
                <w:i/>
                <w:iCs/>
                <w:color w:val="FFFFFF" w:themeColor="background1"/>
                <w:sz w:val="22"/>
                <w:szCs w:val="22"/>
              </w:rPr>
              <w:t>Staff Engagement</w:t>
            </w:r>
            <w:r w:rsidR="00645BA8" w:rsidRPr="00645BA8">
              <w:rPr>
                <w:rFonts w:ascii="Arial" w:hAnsi="Arial" w:cs="Arial"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r w:rsidR="007C552A">
              <w:rPr>
                <w:rFonts w:ascii="Arial" w:hAnsi="Arial" w:cs="Arial"/>
                <w:i/>
                <w:iCs/>
                <w:color w:val="FFFFFF" w:themeColor="background1"/>
                <w:sz w:val="22"/>
                <w:szCs w:val="22"/>
              </w:rPr>
              <w:t xml:space="preserve">/ Staff Experience Action Plans </w:t>
            </w:r>
            <w:r w:rsidR="00645BA8" w:rsidRPr="00645BA8">
              <w:rPr>
                <w:rFonts w:ascii="Arial" w:hAnsi="Arial" w:cs="Arial"/>
                <w:i/>
                <w:iCs/>
                <w:color w:val="FFFFFF" w:themeColor="background1"/>
                <w:sz w:val="22"/>
                <w:szCs w:val="22"/>
              </w:rPr>
              <w:t xml:space="preserve">– </w:t>
            </w:r>
            <w:r w:rsidR="000373C6">
              <w:rPr>
                <w:rFonts w:ascii="Arial" w:hAnsi="Arial" w:cs="Arial"/>
                <w:i/>
                <w:iCs/>
                <w:color w:val="FFFFFF" w:themeColor="background1"/>
                <w:sz w:val="22"/>
                <w:szCs w:val="22"/>
              </w:rPr>
              <w:t xml:space="preserve">Develop </w:t>
            </w:r>
            <w:r w:rsidR="00571487">
              <w:rPr>
                <w:rFonts w:ascii="Arial" w:hAnsi="Arial" w:cs="Arial"/>
                <w:i/>
                <w:iCs/>
                <w:color w:val="FFFFFF" w:themeColor="background1"/>
                <w:sz w:val="22"/>
                <w:szCs w:val="22"/>
              </w:rPr>
              <w:t xml:space="preserve">a </w:t>
            </w:r>
            <w:r w:rsidR="009F6188">
              <w:rPr>
                <w:rFonts w:ascii="Arial" w:hAnsi="Arial" w:cs="Arial"/>
                <w:i/>
                <w:iCs/>
                <w:color w:val="FFFFFF" w:themeColor="background1"/>
                <w:sz w:val="22"/>
                <w:szCs w:val="22"/>
              </w:rPr>
              <w:t xml:space="preserve">consistent </w:t>
            </w:r>
            <w:r w:rsidR="00571487">
              <w:rPr>
                <w:rFonts w:ascii="Arial" w:hAnsi="Arial" w:cs="Arial"/>
                <w:i/>
                <w:iCs/>
                <w:color w:val="FFFFFF" w:themeColor="background1"/>
                <w:sz w:val="22"/>
                <w:szCs w:val="22"/>
              </w:rPr>
              <w:t>framework that</w:t>
            </w:r>
            <w:r w:rsidR="00FD0109">
              <w:rPr>
                <w:rFonts w:ascii="Arial" w:hAnsi="Arial" w:cs="Arial"/>
                <w:i/>
                <w:iCs/>
                <w:color w:val="FFFFFF" w:themeColor="background1"/>
                <w:sz w:val="22"/>
                <w:szCs w:val="22"/>
              </w:rPr>
              <w:t xml:space="preserve"> supports accountability for actions </w:t>
            </w:r>
            <w:r w:rsidR="0043353A">
              <w:rPr>
                <w:rFonts w:ascii="Arial" w:hAnsi="Arial" w:cs="Arial"/>
                <w:i/>
                <w:iCs/>
                <w:color w:val="FFFFFF" w:themeColor="background1"/>
                <w:sz w:val="22"/>
                <w:szCs w:val="22"/>
              </w:rPr>
              <w:t>across services</w:t>
            </w:r>
            <w:r w:rsidR="00026D83">
              <w:rPr>
                <w:rFonts w:ascii="Arial" w:hAnsi="Arial" w:cs="Arial"/>
                <w:i/>
                <w:iCs/>
                <w:color w:val="FFFFFF" w:themeColor="background1"/>
                <w:sz w:val="22"/>
                <w:szCs w:val="22"/>
              </w:rPr>
              <w:t xml:space="preserve"> that </w:t>
            </w:r>
            <w:r w:rsidR="00E86140">
              <w:rPr>
                <w:rFonts w:ascii="Arial" w:hAnsi="Arial" w:cs="Arial"/>
                <w:i/>
                <w:iCs/>
                <w:color w:val="FFFFFF" w:themeColor="background1"/>
                <w:sz w:val="22"/>
                <w:szCs w:val="22"/>
              </w:rPr>
              <w:t>enhance</w:t>
            </w:r>
            <w:r w:rsidR="006F03BC">
              <w:rPr>
                <w:rFonts w:ascii="Arial" w:hAnsi="Arial" w:cs="Arial"/>
                <w:i/>
                <w:iCs/>
                <w:color w:val="FFFFFF" w:themeColor="background1"/>
                <w:sz w:val="22"/>
                <w:szCs w:val="22"/>
              </w:rPr>
              <w:t>s</w:t>
            </w:r>
            <w:r w:rsidR="00E86140">
              <w:rPr>
                <w:rFonts w:ascii="Arial" w:hAnsi="Arial" w:cs="Arial"/>
                <w:i/>
                <w:iCs/>
                <w:color w:val="FFFFFF" w:themeColor="background1"/>
                <w:sz w:val="22"/>
                <w:szCs w:val="22"/>
              </w:rPr>
              <w:t xml:space="preserve"> staff experience and engagement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64011189" w14:textId="2076A5E0" w:rsidR="00EA3096" w:rsidRPr="00DD69C9" w:rsidRDefault="00EA3096" w:rsidP="00EA3096">
            <w:pPr>
              <w:rPr>
                <w:rFonts w:ascii="Arial" w:hAnsi="Arial" w:cs="Arial"/>
                <w:sz w:val="22"/>
                <w:szCs w:val="22"/>
              </w:rPr>
            </w:pPr>
            <w:r w:rsidRPr="00DD69C9">
              <w:rPr>
                <w:rFonts w:ascii="Arial" w:hAnsi="Arial" w:cs="Arial"/>
                <w:sz w:val="22"/>
                <w:szCs w:val="22"/>
              </w:rPr>
              <w:t xml:space="preserve">Date Agreed: </w:t>
            </w:r>
          </w:p>
          <w:p w14:paraId="180AB367" w14:textId="3A865B7A" w:rsidR="00EA3096" w:rsidRPr="00DD69C9" w:rsidRDefault="00EA3096" w:rsidP="00EA3096">
            <w:pPr>
              <w:rPr>
                <w:rFonts w:ascii="Arial" w:hAnsi="Arial" w:cs="Arial"/>
                <w:sz w:val="22"/>
                <w:szCs w:val="22"/>
              </w:rPr>
            </w:pPr>
            <w:r w:rsidRPr="00DD69C9">
              <w:rPr>
                <w:rFonts w:ascii="Arial" w:hAnsi="Arial" w:cs="Arial"/>
                <w:sz w:val="22"/>
                <w:szCs w:val="22"/>
              </w:rPr>
              <w:t xml:space="preserve">Programme Lead: </w:t>
            </w:r>
            <w:r w:rsidR="009613BC">
              <w:rPr>
                <w:rFonts w:ascii="Arial" w:hAnsi="Arial" w:cs="Arial"/>
                <w:sz w:val="22"/>
                <w:szCs w:val="22"/>
              </w:rPr>
              <w:t>Julie Lloyd</w:t>
            </w:r>
          </w:p>
        </w:tc>
      </w:tr>
      <w:tr w:rsidR="00EA3096" w:rsidRPr="00E70004" w14:paraId="7850924E" w14:textId="77777777" w:rsidTr="7066F54D">
        <w:trPr>
          <w:trHeight w:val="12"/>
        </w:trPr>
        <w:tc>
          <w:tcPr>
            <w:tcW w:w="6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4D8C9AC" w14:textId="77777777" w:rsidR="00EA3096" w:rsidRPr="00DD69C9" w:rsidRDefault="00EA3096" w:rsidP="00EA3096">
            <w:pPr>
              <w:rPr>
                <w:rFonts w:ascii="Arial" w:hAnsi="Arial" w:cs="Arial"/>
                <w:sz w:val="22"/>
                <w:szCs w:val="22"/>
              </w:rPr>
            </w:pPr>
            <w:r w:rsidRPr="00DD69C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1. Problem Statement </w:t>
            </w:r>
          </w:p>
        </w:tc>
        <w:tc>
          <w:tcPr>
            <w:tcW w:w="8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BBDB835" w14:textId="77777777" w:rsidR="00EA3096" w:rsidRPr="00DD69C9" w:rsidRDefault="00EA3096" w:rsidP="00EA3096">
            <w:pPr>
              <w:rPr>
                <w:rFonts w:ascii="Arial" w:hAnsi="Arial" w:cs="Arial"/>
                <w:sz w:val="22"/>
                <w:szCs w:val="22"/>
              </w:rPr>
            </w:pPr>
            <w:r w:rsidRPr="00DD69C9">
              <w:rPr>
                <w:rFonts w:ascii="Arial" w:hAnsi="Arial" w:cs="Arial"/>
                <w:b/>
                <w:bCs/>
                <w:sz w:val="22"/>
                <w:szCs w:val="22"/>
              </w:rPr>
              <w:t>2. Scope</w:t>
            </w:r>
          </w:p>
        </w:tc>
      </w:tr>
      <w:tr w:rsidR="00EA3096" w:rsidRPr="00EA3096" w14:paraId="4E157039" w14:textId="77777777" w:rsidTr="7066F54D">
        <w:trPr>
          <w:trHeight w:val="19"/>
        </w:trPr>
        <w:tc>
          <w:tcPr>
            <w:tcW w:w="6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57D6DD3B" w14:textId="4BB46897" w:rsidR="002E5C09" w:rsidRPr="002E5C09" w:rsidRDefault="002E5C09" w:rsidP="002E5C0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E5C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Background: </w:t>
            </w:r>
            <w:r w:rsidRPr="002E5C09">
              <w:rPr>
                <w:rFonts w:ascii="Arial" w:hAnsi="Arial" w:cs="Arial"/>
                <w:sz w:val="22"/>
                <w:szCs w:val="22"/>
              </w:rPr>
              <w:t xml:space="preserve">Swansea Bay </w:t>
            </w:r>
            <w:r w:rsidR="00344E1B">
              <w:rPr>
                <w:rFonts w:ascii="Arial" w:hAnsi="Arial" w:cs="Arial"/>
                <w:sz w:val="22"/>
                <w:szCs w:val="22"/>
              </w:rPr>
              <w:t xml:space="preserve">is committed </w:t>
            </w:r>
            <w:r w:rsidR="00C934D3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7E7D6D">
              <w:rPr>
                <w:rFonts w:ascii="Arial" w:hAnsi="Arial" w:cs="Arial"/>
                <w:sz w:val="22"/>
                <w:szCs w:val="22"/>
              </w:rPr>
              <w:t xml:space="preserve">being a great place to work </w:t>
            </w:r>
            <w:r w:rsidR="00E60C4C">
              <w:rPr>
                <w:rFonts w:ascii="Arial" w:hAnsi="Arial" w:cs="Arial"/>
                <w:sz w:val="22"/>
                <w:szCs w:val="22"/>
              </w:rPr>
              <w:t>where all staff feel valued and work together towards a common goal</w:t>
            </w:r>
            <w:r w:rsidR="00FE214F">
              <w:rPr>
                <w:rFonts w:ascii="Arial" w:hAnsi="Arial" w:cs="Arial"/>
                <w:sz w:val="22"/>
                <w:szCs w:val="22"/>
              </w:rPr>
              <w:t xml:space="preserve">.  This strategic objective </w:t>
            </w:r>
            <w:r w:rsidR="00E54646">
              <w:rPr>
                <w:rFonts w:ascii="Arial" w:hAnsi="Arial" w:cs="Arial"/>
                <w:sz w:val="22"/>
                <w:szCs w:val="22"/>
              </w:rPr>
              <w:t xml:space="preserve">aims to be delivered through our People Strategy </w:t>
            </w:r>
            <w:r w:rsidR="00607500">
              <w:rPr>
                <w:rFonts w:ascii="Arial" w:hAnsi="Arial" w:cs="Arial"/>
                <w:sz w:val="22"/>
                <w:szCs w:val="22"/>
              </w:rPr>
              <w:t>and success</w:t>
            </w:r>
            <w:r w:rsidR="00C77675">
              <w:rPr>
                <w:rFonts w:ascii="Arial" w:hAnsi="Arial" w:cs="Arial"/>
                <w:sz w:val="22"/>
                <w:szCs w:val="22"/>
              </w:rPr>
              <w:t xml:space="preserve"> in</w:t>
            </w:r>
            <w:r w:rsidR="00E76BF3">
              <w:rPr>
                <w:rFonts w:ascii="Arial" w:hAnsi="Arial" w:cs="Arial"/>
                <w:sz w:val="22"/>
                <w:szCs w:val="22"/>
              </w:rPr>
              <w:t xml:space="preserve"> deliverin</w:t>
            </w:r>
            <w:r w:rsidR="00C77675">
              <w:rPr>
                <w:rFonts w:ascii="Arial" w:hAnsi="Arial" w:cs="Arial"/>
                <w:sz w:val="22"/>
                <w:szCs w:val="22"/>
              </w:rPr>
              <w:t>g this objective</w:t>
            </w:r>
            <w:r w:rsidR="00607500">
              <w:rPr>
                <w:rFonts w:ascii="Arial" w:hAnsi="Arial" w:cs="Arial"/>
                <w:sz w:val="22"/>
                <w:szCs w:val="22"/>
              </w:rPr>
              <w:t xml:space="preserve"> is evaluated </w:t>
            </w:r>
            <w:r w:rsidR="00241881">
              <w:rPr>
                <w:rFonts w:ascii="Arial" w:hAnsi="Arial" w:cs="Arial"/>
                <w:sz w:val="22"/>
                <w:szCs w:val="22"/>
              </w:rPr>
              <w:t xml:space="preserve">and measured through </w:t>
            </w:r>
            <w:r w:rsidR="00BA6B83">
              <w:rPr>
                <w:rFonts w:ascii="Arial" w:hAnsi="Arial" w:cs="Arial"/>
                <w:sz w:val="22"/>
                <w:szCs w:val="22"/>
              </w:rPr>
              <w:t>Workforce intelligence</w:t>
            </w:r>
            <w:r w:rsidR="00F94D51">
              <w:rPr>
                <w:rFonts w:ascii="Arial" w:hAnsi="Arial" w:cs="Arial"/>
                <w:sz w:val="22"/>
                <w:szCs w:val="22"/>
              </w:rPr>
              <w:t>/performance monitoring</w:t>
            </w:r>
            <w:r w:rsidR="00BA6B83">
              <w:rPr>
                <w:rFonts w:ascii="Arial" w:hAnsi="Arial" w:cs="Arial"/>
                <w:sz w:val="22"/>
                <w:szCs w:val="22"/>
              </w:rPr>
              <w:t xml:space="preserve"> and in particular, </w:t>
            </w:r>
            <w:r w:rsidR="004E109B">
              <w:rPr>
                <w:rFonts w:ascii="Arial" w:hAnsi="Arial" w:cs="Arial"/>
                <w:sz w:val="22"/>
                <w:szCs w:val="22"/>
              </w:rPr>
              <w:t xml:space="preserve">the annual NHS Wales Staff Survey and </w:t>
            </w:r>
            <w:r w:rsidR="003138E2">
              <w:rPr>
                <w:rFonts w:ascii="Arial" w:hAnsi="Arial" w:cs="Arial"/>
                <w:sz w:val="22"/>
                <w:szCs w:val="22"/>
              </w:rPr>
              <w:t>subsequent</w:t>
            </w:r>
            <w:r w:rsidR="001971D5">
              <w:rPr>
                <w:rFonts w:ascii="Arial" w:hAnsi="Arial" w:cs="Arial"/>
                <w:sz w:val="22"/>
                <w:szCs w:val="22"/>
              </w:rPr>
              <w:t xml:space="preserve"> Health Board and local</w:t>
            </w:r>
            <w:r w:rsidR="003138E2">
              <w:rPr>
                <w:rFonts w:ascii="Arial" w:hAnsi="Arial" w:cs="Arial"/>
                <w:sz w:val="22"/>
                <w:szCs w:val="22"/>
              </w:rPr>
              <w:t xml:space="preserve"> service</w:t>
            </w:r>
            <w:r w:rsidR="00C105DE">
              <w:rPr>
                <w:rFonts w:ascii="Arial" w:hAnsi="Arial" w:cs="Arial"/>
                <w:sz w:val="22"/>
                <w:szCs w:val="22"/>
              </w:rPr>
              <w:t xml:space="preserve"> Action Plans</w:t>
            </w:r>
            <w:r w:rsidR="001971D5">
              <w:rPr>
                <w:rFonts w:ascii="Arial" w:hAnsi="Arial" w:cs="Arial"/>
                <w:sz w:val="22"/>
                <w:szCs w:val="22"/>
              </w:rPr>
              <w:t>.</w:t>
            </w:r>
            <w:r w:rsidR="00C105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5464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D690486" w14:textId="0DF47037" w:rsidR="00EF75B7" w:rsidRDefault="002E5C09" w:rsidP="0084527D">
            <w:pPr>
              <w:rPr>
                <w:rFonts w:ascii="Arial" w:eastAsia="Verdana" w:hAnsi="Arial" w:cs="Arial"/>
                <w:sz w:val="22"/>
                <w:szCs w:val="22"/>
              </w:rPr>
            </w:pPr>
            <w:r w:rsidRPr="002E5C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Problem: </w:t>
            </w:r>
            <w:r w:rsidR="0040169E" w:rsidRPr="002C0295">
              <w:rPr>
                <w:rFonts w:ascii="Arial" w:hAnsi="Arial" w:cs="Arial"/>
                <w:sz w:val="22"/>
                <w:szCs w:val="22"/>
              </w:rPr>
              <w:t xml:space="preserve">Whilst </w:t>
            </w:r>
            <w:r w:rsidR="002C0295">
              <w:rPr>
                <w:rFonts w:ascii="Arial" w:hAnsi="Arial" w:cs="Arial"/>
                <w:sz w:val="22"/>
                <w:szCs w:val="22"/>
              </w:rPr>
              <w:t>up-take for the 2</w:t>
            </w:r>
            <w:r w:rsidR="002C0295" w:rsidRPr="002C0295">
              <w:rPr>
                <w:rFonts w:ascii="Arial" w:hAnsi="Arial" w:cs="Arial"/>
                <w:sz w:val="22"/>
                <w:szCs w:val="22"/>
              </w:rPr>
              <w:t>025</w:t>
            </w:r>
            <w:r w:rsidR="000862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B37C5">
              <w:rPr>
                <w:rFonts w:ascii="Arial" w:hAnsi="Arial" w:cs="Arial"/>
                <w:sz w:val="22"/>
                <w:szCs w:val="22"/>
              </w:rPr>
              <w:t xml:space="preserve">National Staff Survey </w:t>
            </w:r>
            <w:r w:rsidR="003C1B99">
              <w:rPr>
                <w:rFonts w:ascii="Arial" w:hAnsi="Arial" w:cs="Arial"/>
                <w:sz w:val="22"/>
                <w:szCs w:val="22"/>
              </w:rPr>
              <w:t>improved on the previous year</w:t>
            </w:r>
            <w:r w:rsidR="001628A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C1BC9">
              <w:rPr>
                <w:rFonts w:ascii="Arial" w:hAnsi="Arial" w:cs="Arial"/>
                <w:sz w:val="22"/>
                <w:szCs w:val="22"/>
              </w:rPr>
              <w:t>(increas</w:t>
            </w:r>
            <w:r w:rsidR="0025484D">
              <w:rPr>
                <w:rFonts w:ascii="Arial" w:hAnsi="Arial" w:cs="Arial"/>
                <w:sz w:val="22"/>
                <w:szCs w:val="22"/>
              </w:rPr>
              <w:t>ing</w:t>
            </w:r>
            <w:r w:rsidR="00EC1BC9">
              <w:rPr>
                <w:rFonts w:ascii="Arial" w:hAnsi="Arial" w:cs="Arial"/>
                <w:sz w:val="22"/>
                <w:szCs w:val="22"/>
              </w:rPr>
              <w:t xml:space="preserve"> by 6%</w:t>
            </w:r>
            <w:r w:rsidR="00A30341">
              <w:rPr>
                <w:rFonts w:ascii="Arial" w:hAnsi="Arial" w:cs="Arial"/>
                <w:sz w:val="22"/>
                <w:szCs w:val="22"/>
              </w:rPr>
              <w:t xml:space="preserve"> to 19%</w:t>
            </w:r>
            <w:r w:rsidR="00EC1BC9">
              <w:rPr>
                <w:rFonts w:ascii="Arial" w:hAnsi="Arial" w:cs="Arial"/>
                <w:sz w:val="22"/>
                <w:szCs w:val="22"/>
              </w:rPr>
              <w:t>)</w:t>
            </w:r>
            <w:r w:rsidR="003C1B99">
              <w:rPr>
                <w:rFonts w:ascii="Arial" w:hAnsi="Arial" w:cs="Arial"/>
                <w:sz w:val="22"/>
                <w:szCs w:val="22"/>
              </w:rPr>
              <w:t>,</w:t>
            </w:r>
            <w:r w:rsidR="00A3034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2794">
              <w:rPr>
                <w:rFonts w:ascii="Arial" w:hAnsi="Arial" w:cs="Arial"/>
                <w:sz w:val="22"/>
                <w:szCs w:val="22"/>
              </w:rPr>
              <w:t xml:space="preserve">Swansea Bay was 14% lower than the </w:t>
            </w:r>
            <w:r w:rsidR="00BD322A">
              <w:rPr>
                <w:rFonts w:ascii="Arial" w:hAnsi="Arial" w:cs="Arial"/>
                <w:sz w:val="22"/>
                <w:szCs w:val="22"/>
              </w:rPr>
              <w:t xml:space="preserve">national average </w:t>
            </w:r>
            <w:r w:rsidR="00B21EEC">
              <w:rPr>
                <w:rFonts w:ascii="Arial" w:hAnsi="Arial" w:cs="Arial"/>
                <w:sz w:val="22"/>
                <w:szCs w:val="22"/>
              </w:rPr>
              <w:t>at</w:t>
            </w:r>
            <w:r w:rsidR="00BD322A">
              <w:rPr>
                <w:rFonts w:ascii="Arial" w:hAnsi="Arial" w:cs="Arial"/>
                <w:sz w:val="22"/>
                <w:szCs w:val="22"/>
              </w:rPr>
              <w:t xml:space="preserve"> 30%.  </w:t>
            </w:r>
            <w:r w:rsidR="00AC2CC6">
              <w:rPr>
                <w:rFonts w:ascii="Arial" w:hAnsi="Arial" w:cs="Arial"/>
                <w:sz w:val="22"/>
                <w:szCs w:val="22"/>
              </w:rPr>
              <w:t>Our</w:t>
            </w:r>
            <w:r w:rsidR="00BD322A">
              <w:rPr>
                <w:rFonts w:ascii="Arial" w:hAnsi="Arial" w:cs="Arial"/>
                <w:sz w:val="22"/>
                <w:szCs w:val="22"/>
              </w:rPr>
              <w:t xml:space="preserve"> engagement score </w:t>
            </w:r>
            <w:r w:rsidR="00E9103A">
              <w:rPr>
                <w:rFonts w:ascii="Arial" w:hAnsi="Arial" w:cs="Arial"/>
                <w:sz w:val="22"/>
                <w:szCs w:val="22"/>
              </w:rPr>
              <w:t xml:space="preserve">had also dropped from </w:t>
            </w:r>
            <w:r w:rsidR="003B0D89" w:rsidRPr="003B0D89">
              <w:rPr>
                <w:rFonts w:ascii="Arial" w:eastAsia="Verdana" w:hAnsi="Arial" w:cs="Arial"/>
                <w:sz w:val="22"/>
                <w:szCs w:val="22"/>
              </w:rPr>
              <w:t>to 70.3% from 71.2% in 2024</w:t>
            </w:r>
            <w:r w:rsidR="00B95059">
              <w:rPr>
                <w:rFonts w:ascii="Arial" w:eastAsia="Verdana" w:hAnsi="Arial" w:cs="Arial"/>
                <w:sz w:val="22"/>
                <w:szCs w:val="22"/>
              </w:rPr>
              <w:t xml:space="preserve"> </w:t>
            </w:r>
            <w:r w:rsidR="00B95059" w:rsidRPr="00340823">
              <w:rPr>
                <w:rFonts w:ascii="Arial" w:eastAsia="Verdana" w:hAnsi="Arial" w:cs="Arial"/>
                <w:sz w:val="22"/>
                <w:szCs w:val="22"/>
              </w:rPr>
              <w:t xml:space="preserve">(acknowledging that there has been a drop in the engagement score across NHS Wales, our engagement scores </w:t>
            </w:r>
            <w:r w:rsidR="00F65FED">
              <w:rPr>
                <w:rFonts w:ascii="Arial" w:eastAsia="Verdana" w:hAnsi="Arial" w:cs="Arial"/>
                <w:sz w:val="22"/>
                <w:szCs w:val="22"/>
              </w:rPr>
              <w:t>were</w:t>
            </w:r>
            <w:r w:rsidR="00B95059" w:rsidRPr="00340823">
              <w:rPr>
                <w:rFonts w:ascii="Arial" w:eastAsia="Verdana" w:hAnsi="Arial" w:cs="Arial"/>
                <w:sz w:val="22"/>
                <w:szCs w:val="22"/>
              </w:rPr>
              <w:t xml:space="preserve"> lower than the national average overall and in 5 of the 7 engagement questions)</w:t>
            </w:r>
            <w:r w:rsidR="00340823">
              <w:rPr>
                <w:rFonts w:ascii="Arial" w:eastAsia="Verdana" w:hAnsi="Arial" w:cs="Arial"/>
                <w:sz w:val="22"/>
                <w:szCs w:val="22"/>
              </w:rPr>
              <w:t>.</w:t>
            </w:r>
            <w:r w:rsidR="00AC2CC6">
              <w:rPr>
                <w:rFonts w:ascii="Arial" w:eastAsia="Verdana" w:hAnsi="Arial" w:cs="Arial"/>
                <w:sz w:val="22"/>
                <w:szCs w:val="22"/>
              </w:rPr>
              <w:t xml:space="preserve">  </w:t>
            </w:r>
          </w:p>
          <w:p w14:paraId="50A5251E" w14:textId="29427087" w:rsidR="00FE338B" w:rsidRDefault="009E0D62" w:rsidP="0084527D">
            <w:pPr>
              <w:rPr>
                <w:rFonts w:ascii="Arial" w:eastAsia="Verdana" w:hAnsi="Arial" w:cs="Arial"/>
                <w:sz w:val="22"/>
                <w:szCs w:val="22"/>
              </w:rPr>
            </w:pPr>
            <w:r>
              <w:rPr>
                <w:rFonts w:ascii="Arial" w:eastAsia="Verdana" w:hAnsi="Arial" w:cs="Arial"/>
                <w:sz w:val="22"/>
                <w:szCs w:val="22"/>
              </w:rPr>
              <w:t>Feedback from staff indicates low levels of trust in the organisation</w:t>
            </w:r>
            <w:r w:rsidR="00065AC7">
              <w:rPr>
                <w:rFonts w:ascii="Arial" w:eastAsia="Verdana" w:hAnsi="Arial" w:cs="Arial"/>
                <w:sz w:val="22"/>
                <w:szCs w:val="22"/>
              </w:rPr>
              <w:t xml:space="preserve">, </w:t>
            </w:r>
            <w:r w:rsidR="00EF75B7">
              <w:rPr>
                <w:rFonts w:ascii="Arial" w:eastAsia="Verdana" w:hAnsi="Arial" w:cs="Arial"/>
                <w:sz w:val="22"/>
                <w:szCs w:val="22"/>
              </w:rPr>
              <w:t xml:space="preserve">low </w:t>
            </w:r>
            <w:r w:rsidR="00065AC7">
              <w:rPr>
                <w:rFonts w:ascii="Arial" w:eastAsia="Verdana" w:hAnsi="Arial" w:cs="Arial"/>
                <w:sz w:val="22"/>
                <w:szCs w:val="22"/>
              </w:rPr>
              <w:t>psychological safety</w:t>
            </w:r>
            <w:r w:rsidR="00C35CB0">
              <w:rPr>
                <w:rFonts w:ascii="Arial" w:eastAsia="Verdana" w:hAnsi="Arial" w:cs="Arial"/>
                <w:sz w:val="22"/>
                <w:szCs w:val="22"/>
              </w:rPr>
              <w:t xml:space="preserve"> and </w:t>
            </w:r>
            <w:r w:rsidR="0039591F">
              <w:rPr>
                <w:rFonts w:ascii="Arial" w:eastAsia="Verdana" w:hAnsi="Arial" w:cs="Arial"/>
                <w:sz w:val="22"/>
                <w:szCs w:val="22"/>
              </w:rPr>
              <w:t>belief that meaningful action will be taken as a result of</w:t>
            </w:r>
            <w:r w:rsidR="00065AC7">
              <w:rPr>
                <w:rFonts w:ascii="Arial" w:eastAsia="Verdana" w:hAnsi="Arial" w:cs="Arial"/>
                <w:sz w:val="22"/>
                <w:szCs w:val="22"/>
              </w:rPr>
              <w:t xml:space="preserve"> giving </w:t>
            </w:r>
            <w:r w:rsidR="00903F35">
              <w:rPr>
                <w:rFonts w:ascii="Arial" w:eastAsia="Verdana" w:hAnsi="Arial" w:cs="Arial"/>
                <w:sz w:val="22"/>
                <w:szCs w:val="22"/>
              </w:rPr>
              <w:t>feedback</w:t>
            </w:r>
            <w:r w:rsidR="00670774">
              <w:rPr>
                <w:rFonts w:ascii="Arial" w:eastAsia="Verdana" w:hAnsi="Arial" w:cs="Arial"/>
                <w:sz w:val="22"/>
                <w:szCs w:val="22"/>
              </w:rPr>
              <w:t xml:space="preserve"> or</w:t>
            </w:r>
            <w:r w:rsidR="00903F35">
              <w:rPr>
                <w:rFonts w:ascii="Arial" w:eastAsia="Verdana" w:hAnsi="Arial" w:cs="Arial"/>
                <w:sz w:val="22"/>
                <w:szCs w:val="22"/>
              </w:rPr>
              <w:t xml:space="preserve"> raising concerns</w:t>
            </w:r>
            <w:r w:rsidR="00D40038">
              <w:rPr>
                <w:rFonts w:ascii="Arial" w:eastAsia="Verdana" w:hAnsi="Arial" w:cs="Arial"/>
                <w:sz w:val="22"/>
                <w:szCs w:val="22"/>
              </w:rPr>
              <w:t xml:space="preserve">.  </w:t>
            </w:r>
            <w:r w:rsidR="00031C5A">
              <w:rPr>
                <w:rFonts w:ascii="Arial" w:eastAsia="Verdana" w:hAnsi="Arial" w:cs="Arial"/>
                <w:sz w:val="22"/>
                <w:szCs w:val="22"/>
              </w:rPr>
              <w:t>T</w:t>
            </w:r>
            <w:r w:rsidR="00670774">
              <w:rPr>
                <w:rFonts w:ascii="Arial" w:eastAsia="Verdana" w:hAnsi="Arial" w:cs="Arial"/>
                <w:sz w:val="22"/>
                <w:szCs w:val="22"/>
              </w:rPr>
              <w:t xml:space="preserve">he main reasons staff </w:t>
            </w:r>
            <w:r w:rsidR="002337BA">
              <w:rPr>
                <w:rFonts w:ascii="Arial" w:eastAsia="Verdana" w:hAnsi="Arial" w:cs="Arial"/>
                <w:sz w:val="22"/>
                <w:szCs w:val="22"/>
              </w:rPr>
              <w:t>gave</w:t>
            </w:r>
            <w:r w:rsidR="00B46879">
              <w:rPr>
                <w:rFonts w:ascii="Arial" w:eastAsia="Verdana" w:hAnsi="Arial" w:cs="Arial"/>
                <w:sz w:val="22"/>
                <w:szCs w:val="22"/>
              </w:rPr>
              <w:t xml:space="preserve"> </w:t>
            </w:r>
            <w:r w:rsidR="00097A3F">
              <w:rPr>
                <w:rFonts w:ascii="Arial" w:eastAsia="Verdana" w:hAnsi="Arial" w:cs="Arial"/>
                <w:sz w:val="22"/>
                <w:szCs w:val="22"/>
              </w:rPr>
              <w:t xml:space="preserve">in 2024 </w:t>
            </w:r>
            <w:r w:rsidR="00B46879">
              <w:rPr>
                <w:rFonts w:ascii="Arial" w:eastAsia="Verdana" w:hAnsi="Arial" w:cs="Arial"/>
                <w:sz w:val="22"/>
                <w:szCs w:val="22"/>
              </w:rPr>
              <w:t>for not completing the staff survey</w:t>
            </w:r>
            <w:r w:rsidR="00031C5A">
              <w:rPr>
                <w:rFonts w:ascii="Arial" w:eastAsia="Verdana" w:hAnsi="Arial" w:cs="Arial"/>
                <w:sz w:val="22"/>
                <w:szCs w:val="22"/>
              </w:rPr>
              <w:t xml:space="preserve"> </w:t>
            </w:r>
            <w:r w:rsidR="0033666A">
              <w:rPr>
                <w:rFonts w:ascii="Arial" w:eastAsia="Verdana" w:hAnsi="Arial" w:cs="Arial"/>
                <w:sz w:val="22"/>
                <w:szCs w:val="22"/>
              </w:rPr>
              <w:t>were aligned to thi</w:t>
            </w:r>
            <w:r w:rsidR="00FE338B">
              <w:rPr>
                <w:rFonts w:ascii="Arial" w:eastAsia="Verdana" w:hAnsi="Arial" w:cs="Arial"/>
                <w:sz w:val="22"/>
                <w:szCs w:val="22"/>
              </w:rPr>
              <w:t>s</w:t>
            </w:r>
            <w:r w:rsidR="003B386A">
              <w:rPr>
                <w:rFonts w:ascii="Arial" w:eastAsia="Verdana" w:hAnsi="Arial" w:cs="Arial"/>
                <w:sz w:val="22"/>
                <w:szCs w:val="22"/>
              </w:rPr>
              <w:t>.</w:t>
            </w:r>
          </w:p>
          <w:p w14:paraId="1C22652B" w14:textId="792BCBC7" w:rsidR="0084527D" w:rsidRPr="00FE338B" w:rsidRDefault="0023657C" w:rsidP="0084527D">
            <w:pPr>
              <w:rPr>
                <w:rFonts w:ascii="Arial" w:eastAsia="Verdana" w:hAnsi="Arial" w:cs="Arial"/>
                <w:sz w:val="22"/>
                <w:szCs w:val="22"/>
              </w:rPr>
            </w:pPr>
            <w:r>
              <w:rPr>
                <w:rFonts w:ascii="Arial" w:eastAsia="Verdana" w:hAnsi="Arial" w:cs="Arial"/>
                <w:sz w:val="22"/>
                <w:szCs w:val="22"/>
              </w:rPr>
              <w:lastRenderedPageBreak/>
              <w:t>There is inconsistency in the approach taken by services</w:t>
            </w:r>
            <w:r w:rsidR="00CD51CB">
              <w:rPr>
                <w:rFonts w:ascii="Arial" w:eastAsia="Verdana" w:hAnsi="Arial" w:cs="Arial"/>
                <w:sz w:val="22"/>
                <w:szCs w:val="22"/>
              </w:rPr>
              <w:t>/Directorates</w:t>
            </w:r>
            <w:r>
              <w:rPr>
                <w:rFonts w:ascii="Arial" w:eastAsia="Verdana" w:hAnsi="Arial" w:cs="Arial"/>
                <w:sz w:val="22"/>
                <w:szCs w:val="22"/>
              </w:rPr>
              <w:t xml:space="preserve"> </w:t>
            </w:r>
            <w:r w:rsidR="00CD5B6C">
              <w:rPr>
                <w:rFonts w:ascii="Arial" w:eastAsia="Verdana" w:hAnsi="Arial" w:cs="Arial"/>
                <w:sz w:val="22"/>
                <w:szCs w:val="22"/>
              </w:rPr>
              <w:t>to identify priority areas</w:t>
            </w:r>
            <w:r w:rsidR="00DB418D">
              <w:rPr>
                <w:rFonts w:ascii="Arial" w:eastAsia="Verdana" w:hAnsi="Arial" w:cs="Arial"/>
                <w:sz w:val="22"/>
                <w:szCs w:val="22"/>
              </w:rPr>
              <w:t xml:space="preserve"> and</w:t>
            </w:r>
            <w:r w:rsidR="00CD51CB">
              <w:rPr>
                <w:rFonts w:ascii="Arial" w:eastAsia="Verdana" w:hAnsi="Arial" w:cs="Arial"/>
                <w:sz w:val="22"/>
                <w:szCs w:val="22"/>
              </w:rPr>
              <w:t xml:space="preserve"> develop action plans</w:t>
            </w:r>
            <w:r w:rsidR="0039591F">
              <w:rPr>
                <w:rFonts w:ascii="Arial" w:eastAsia="Verdana" w:hAnsi="Arial" w:cs="Arial"/>
                <w:sz w:val="22"/>
                <w:szCs w:val="22"/>
              </w:rPr>
              <w:t xml:space="preserve"> </w:t>
            </w:r>
            <w:r w:rsidR="00CD51CB">
              <w:rPr>
                <w:rFonts w:ascii="Arial" w:eastAsia="Verdana" w:hAnsi="Arial" w:cs="Arial"/>
                <w:sz w:val="22"/>
                <w:szCs w:val="22"/>
              </w:rPr>
              <w:t xml:space="preserve">which are </w:t>
            </w:r>
            <w:r w:rsidR="00902E09">
              <w:rPr>
                <w:rFonts w:ascii="Arial" w:eastAsia="Verdana" w:hAnsi="Arial" w:cs="Arial"/>
                <w:sz w:val="22"/>
                <w:szCs w:val="22"/>
              </w:rPr>
              <w:t>then communicated</w:t>
            </w:r>
            <w:r w:rsidR="00DB418D">
              <w:rPr>
                <w:rFonts w:ascii="Arial" w:eastAsia="Verdana" w:hAnsi="Arial" w:cs="Arial"/>
                <w:sz w:val="22"/>
                <w:szCs w:val="22"/>
              </w:rPr>
              <w:t xml:space="preserve"> widely</w:t>
            </w:r>
            <w:r w:rsidR="00902E09">
              <w:rPr>
                <w:rFonts w:ascii="Arial" w:eastAsia="Verdana" w:hAnsi="Arial" w:cs="Arial"/>
                <w:sz w:val="22"/>
                <w:szCs w:val="22"/>
              </w:rPr>
              <w:t xml:space="preserve"> along with meaningful action taken.</w:t>
            </w:r>
            <w:r w:rsidR="00340823">
              <w:rPr>
                <w:rFonts w:ascii="Arial" w:eastAsia="Verdana" w:hAnsi="Arial" w:cs="Arial"/>
                <w:sz w:val="22"/>
                <w:szCs w:val="22"/>
              </w:rPr>
              <w:t xml:space="preserve">  </w:t>
            </w:r>
          </w:p>
          <w:p w14:paraId="40F54391" w14:textId="11719B25" w:rsidR="00EA3096" w:rsidRPr="002E5C09" w:rsidRDefault="23C22B4C" w:rsidP="0084527D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47AF656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Impact: </w:t>
            </w:r>
            <w:r w:rsidRPr="47AF656D">
              <w:rPr>
                <w:rFonts w:ascii="Arial" w:hAnsi="Arial" w:cs="Arial"/>
                <w:sz w:val="22"/>
                <w:szCs w:val="22"/>
              </w:rPr>
              <w:t xml:space="preserve">It is well researched that </w:t>
            </w:r>
            <w:r w:rsidR="72B62A9C" w:rsidRPr="47AF656D">
              <w:rPr>
                <w:rFonts w:ascii="Arial" w:hAnsi="Arial" w:cs="Arial"/>
                <w:sz w:val="22"/>
                <w:szCs w:val="22"/>
              </w:rPr>
              <w:t xml:space="preserve">staff experience and engagement in </w:t>
            </w:r>
            <w:r w:rsidR="27FE0E26" w:rsidRPr="47AF656D">
              <w:rPr>
                <w:rFonts w:ascii="Arial" w:hAnsi="Arial" w:cs="Arial"/>
                <w:sz w:val="22"/>
                <w:szCs w:val="22"/>
              </w:rPr>
              <w:t>healthcare</w:t>
            </w:r>
            <w:r w:rsidR="72B62A9C" w:rsidRPr="47AF65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27FE0E26" w:rsidRPr="47AF656D">
              <w:rPr>
                <w:rFonts w:ascii="Arial" w:hAnsi="Arial" w:cs="Arial"/>
                <w:sz w:val="22"/>
                <w:szCs w:val="22"/>
              </w:rPr>
              <w:t>are</w:t>
            </w:r>
            <w:r w:rsidR="72B62A9C" w:rsidRPr="47AF656D">
              <w:rPr>
                <w:rFonts w:ascii="Arial" w:hAnsi="Arial" w:cs="Arial"/>
                <w:sz w:val="22"/>
                <w:szCs w:val="22"/>
              </w:rPr>
              <w:t xml:space="preserve"> intrinsically </w:t>
            </w:r>
            <w:r w:rsidR="6F54B159" w:rsidRPr="47AF656D">
              <w:rPr>
                <w:rFonts w:ascii="Arial" w:hAnsi="Arial" w:cs="Arial"/>
                <w:sz w:val="22"/>
                <w:szCs w:val="22"/>
              </w:rPr>
              <w:t>linked to</w:t>
            </w:r>
            <w:r w:rsidRPr="47AF656D">
              <w:rPr>
                <w:rFonts w:ascii="Arial" w:hAnsi="Arial" w:cs="Arial"/>
                <w:sz w:val="22"/>
                <w:szCs w:val="22"/>
              </w:rPr>
              <w:t xml:space="preserve"> patient experience</w:t>
            </w:r>
            <w:r w:rsidR="6F54B159" w:rsidRPr="47AF656D">
              <w:rPr>
                <w:rFonts w:ascii="Arial" w:hAnsi="Arial" w:cs="Arial"/>
                <w:sz w:val="22"/>
                <w:szCs w:val="22"/>
              </w:rPr>
              <w:t xml:space="preserve"> and outcomes</w:t>
            </w:r>
            <w:r w:rsidRPr="47AF656D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38463298" w:rsidRPr="47AF656D">
              <w:rPr>
                <w:rFonts w:ascii="Arial" w:hAnsi="Arial" w:cs="Arial"/>
                <w:sz w:val="22"/>
                <w:szCs w:val="22"/>
              </w:rPr>
              <w:t>Having a consistent framework that supports accountability for</w:t>
            </w:r>
            <w:r w:rsidR="24E09302" w:rsidRPr="47AF65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38463298" w:rsidRPr="47AF656D">
              <w:rPr>
                <w:rFonts w:ascii="Arial" w:hAnsi="Arial" w:cs="Arial"/>
                <w:sz w:val="22"/>
                <w:szCs w:val="22"/>
              </w:rPr>
              <w:t xml:space="preserve">actions across services </w:t>
            </w:r>
            <w:r w:rsidR="288097A7" w:rsidRPr="47AF656D">
              <w:rPr>
                <w:rFonts w:ascii="Arial" w:hAnsi="Arial" w:cs="Arial"/>
                <w:sz w:val="22"/>
                <w:szCs w:val="22"/>
              </w:rPr>
              <w:t>will</w:t>
            </w:r>
            <w:r w:rsidR="38463298" w:rsidRPr="47AF656D">
              <w:rPr>
                <w:rFonts w:ascii="Arial" w:hAnsi="Arial" w:cs="Arial"/>
                <w:sz w:val="22"/>
                <w:szCs w:val="22"/>
              </w:rPr>
              <w:t xml:space="preserve"> enhance staff experience and engagement</w:t>
            </w:r>
            <w:r w:rsidR="288097A7" w:rsidRPr="47AF656D">
              <w:rPr>
                <w:rFonts w:ascii="Arial" w:hAnsi="Arial" w:cs="Arial"/>
                <w:sz w:val="22"/>
                <w:szCs w:val="22"/>
              </w:rPr>
              <w:t xml:space="preserve"> and so in turn that of our patients and service users.</w:t>
            </w:r>
            <w:r w:rsidR="43FB37F3" w:rsidRPr="47AF656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4D39AC5" w:rsidRPr="47AF656D">
              <w:rPr>
                <w:rFonts w:ascii="Arial" w:hAnsi="Arial" w:cs="Arial"/>
                <w:sz w:val="22"/>
                <w:szCs w:val="22"/>
              </w:rPr>
              <w:t>The status quo</w:t>
            </w:r>
            <w:r w:rsidR="43FB37F3" w:rsidRPr="47AF656D">
              <w:rPr>
                <w:rFonts w:ascii="Arial" w:hAnsi="Arial" w:cs="Arial"/>
                <w:sz w:val="22"/>
                <w:szCs w:val="22"/>
              </w:rPr>
              <w:t xml:space="preserve"> will </w:t>
            </w:r>
            <w:r w:rsidR="4FDC6976" w:rsidRPr="47AF656D">
              <w:rPr>
                <w:rFonts w:ascii="Arial" w:hAnsi="Arial" w:cs="Arial"/>
                <w:sz w:val="22"/>
                <w:szCs w:val="22"/>
              </w:rPr>
              <w:t xml:space="preserve">result in further disengagement </w:t>
            </w:r>
            <w:r w:rsidR="5E775CCD" w:rsidRPr="47AF656D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135F866D" w:rsidRPr="47AF656D">
              <w:rPr>
                <w:rFonts w:ascii="Arial" w:hAnsi="Arial" w:cs="Arial"/>
                <w:sz w:val="22"/>
                <w:szCs w:val="22"/>
              </w:rPr>
              <w:t>loss of trust in the organisation.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6C1C628" w14:textId="77777777" w:rsidR="00993CCA" w:rsidRPr="00DD69C9" w:rsidRDefault="00EA3096" w:rsidP="00EA309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D69C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In Scope:</w:t>
            </w:r>
          </w:p>
          <w:p w14:paraId="1C2DDA95" w14:textId="12A47392" w:rsidR="00EA3096" w:rsidRPr="00DD69C9" w:rsidRDefault="00993CCA" w:rsidP="00EA3096">
            <w:pPr>
              <w:rPr>
                <w:rFonts w:ascii="Arial" w:hAnsi="Arial" w:cs="Arial"/>
                <w:sz w:val="22"/>
                <w:szCs w:val="22"/>
              </w:rPr>
            </w:pPr>
            <w:r w:rsidRPr="00DD69C9">
              <w:rPr>
                <w:rFonts w:ascii="Arial" w:hAnsi="Arial" w:cs="Arial"/>
                <w:sz w:val="22"/>
                <w:szCs w:val="22"/>
              </w:rPr>
              <w:t xml:space="preserve">All Staff Groups </w:t>
            </w:r>
          </w:p>
        </w:tc>
        <w:tc>
          <w:tcPr>
            <w:tcW w:w="4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E5760FF" w14:textId="77777777" w:rsidR="00C24527" w:rsidRPr="00DD69C9" w:rsidRDefault="00EA3096" w:rsidP="00EA309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D69C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Out of Scope: </w:t>
            </w:r>
          </w:p>
          <w:p w14:paraId="14639D7E" w14:textId="21DF09A2" w:rsidR="006366AF" w:rsidRPr="006366AF" w:rsidRDefault="00D8765F" w:rsidP="000C0168">
            <w:pPr>
              <w:spacing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Volunteers, t</w:t>
            </w:r>
            <w:r w:rsidR="006366AF" w:rsidRPr="006366AF">
              <w:rPr>
                <w:rFonts w:ascii="Arial" w:hAnsi="Arial" w:cs="Arial"/>
                <w:sz w:val="22"/>
                <w:szCs w:val="22"/>
              </w:rPr>
              <w:t>emporary staffing</w:t>
            </w:r>
            <w:r w:rsidR="000C0168">
              <w:rPr>
                <w:rFonts w:ascii="Arial" w:hAnsi="Arial" w:cs="Arial"/>
                <w:sz w:val="22"/>
                <w:szCs w:val="22"/>
              </w:rPr>
              <w:t>, contractors,</w:t>
            </w:r>
          </w:p>
          <w:p w14:paraId="262755DB" w14:textId="6FFF4D50" w:rsidR="00EA3096" w:rsidRPr="00DD69C9" w:rsidRDefault="00D8765F" w:rsidP="004A19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6366AF" w:rsidRPr="006366AF">
              <w:rPr>
                <w:rFonts w:ascii="Arial" w:hAnsi="Arial" w:cs="Arial"/>
                <w:sz w:val="22"/>
                <w:szCs w:val="22"/>
              </w:rPr>
              <w:t xml:space="preserve">ommissioned partners </w:t>
            </w:r>
          </w:p>
        </w:tc>
      </w:tr>
      <w:tr w:rsidR="00EA3096" w:rsidRPr="00EA3096" w14:paraId="5A44DD5A" w14:textId="77777777" w:rsidTr="7066F54D">
        <w:trPr>
          <w:trHeight w:val="2"/>
        </w:trPr>
        <w:tc>
          <w:tcPr>
            <w:tcW w:w="0" w:type="auto"/>
            <w:gridSpan w:val="2"/>
            <w:vMerge/>
            <w:vAlign w:val="center"/>
            <w:hideMark/>
          </w:tcPr>
          <w:p w14:paraId="277F275B" w14:textId="77777777" w:rsidR="00EA3096" w:rsidRPr="00DD69C9" w:rsidRDefault="00EA3096" w:rsidP="00EA30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6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4159012" w14:textId="77777777" w:rsidR="00EA3096" w:rsidRPr="00DD69C9" w:rsidRDefault="00EA3096" w:rsidP="00EA3096">
            <w:pPr>
              <w:rPr>
                <w:rFonts w:ascii="Arial" w:hAnsi="Arial" w:cs="Arial"/>
                <w:sz w:val="22"/>
                <w:szCs w:val="22"/>
              </w:rPr>
            </w:pPr>
            <w:r w:rsidRPr="00DD69C9">
              <w:rPr>
                <w:rFonts w:ascii="Arial" w:hAnsi="Arial" w:cs="Arial"/>
                <w:b/>
                <w:bCs/>
                <w:sz w:val="22"/>
                <w:szCs w:val="22"/>
              </w:rPr>
              <w:t>3. Programme Goal(s)</w:t>
            </w:r>
          </w:p>
        </w:tc>
      </w:tr>
      <w:tr w:rsidR="00EA3096" w:rsidRPr="00EA3096" w14:paraId="40846422" w14:textId="77777777" w:rsidTr="7066F54D">
        <w:trPr>
          <w:trHeight w:val="1247"/>
        </w:trPr>
        <w:tc>
          <w:tcPr>
            <w:tcW w:w="0" w:type="auto"/>
            <w:gridSpan w:val="2"/>
            <w:vMerge/>
            <w:vAlign w:val="center"/>
            <w:hideMark/>
          </w:tcPr>
          <w:p w14:paraId="1EECA53B" w14:textId="77777777" w:rsidR="00EA3096" w:rsidRPr="00DD69C9" w:rsidRDefault="00EA3096" w:rsidP="00EA30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6" w:type="dxa"/>
            <w:gridSpan w:val="5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6A81635F" w14:textId="681C82AA" w:rsidR="00D10D21" w:rsidRPr="00017944" w:rsidRDefault="008223E1" w:rsidP="00D10D2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17944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Development of an accountability framework </w:t>
            </w:r>
            <w:r w:rsidR="009709C2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aligned to O4S</w:t>
            </w:r>
            <w:r w:rsidR="000C2CF7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 </w:t>
            </w:r>
            <w:r w:rsidR="001C10EB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and </w:t>
            </w:r>
            <w:r w:rsidR="000C2CF7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Culture Change Programme</w:t>
            </w:r>
            <w:r w:rsidR="009709C2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, </w:t>
            </w:r>
            <w:r w:rsidR="007D5389" w:rsidRPr="00017944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that </w:t>
            </w:r>
            <w:r w:rsidR="008E7F43" w:rsidRPr="00017944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enables </w:t>
            </w:r>
            <w:r w:rsidR="003848B6" w:rsidRPr="00017944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improved</w:t>
            </w:r>
            <w:r w:rsidR="008E7F43" w:rsidRPr="00017944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 u</w:t>
            </w:r>
            <w:r w:rsidR="002A4458" w:rsidRPr="00017944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p-take of the national Staff Survey</w:t>
            </w:r>
            <w:r w:rsidR="00017944" w:rsidRPr="00017944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 across serv</w:t>
            </w:r>
            <w:r w:rsidR="00017944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i</w:t>
            </w:r>
            <w:r w:rsidR="00017944" w:rsidRPr="00017944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ces</w:t>
            </w:r>
            <w:r w:rsidR="002601FE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.</w:t>
            </w:r>
          </w:p>
          <w:p w14:paraId="778B929C" w14:textId="554AC805" w:rsidR="00EA3096" w:rsidRPr="00CF782B" w:rsidRDefault="00D10D21" w:rsidP="00A03F67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601FE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Development of Staff Experience action plans</w:t>
            </w:r>
            <w:r w:rsidR="00017944" w:rsidRPr="002601FE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 that </w:t>
            </w:r>
            <w:r w:rsidR="00163F6E" w:rsidRPr="002601FE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enable delivery of evidenced, meaningful change </w:t>
            </w:r>
            <w:r w:rsidR="008702EB" w:rsidRPr="002601FE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/ improvement</w:t>
            </w:r>
            <w:r w:rsidR="00B75D79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 consistently across services</w:t>
            </w:r>
            <w:r w:rsidR="007019A1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. </w:t>
            </w:r>
          </w:p>
        </w:tc>
      </w:tr>
      <w:tr w:rsidR="00EA3096" w:rsidRPr="00EA3096" w14:paraId="6854899D" w14:textId="77777777" w:rsidTr="7066F54D">
        <w:trPr>
          <w:trHeight w:val="2"/>
        </w:trPr>
        <w:tc>
          <w:tcPr>
            <w:tcW w:w="0" w:type="auto"/>
            <w:gridSpan w:val="2"/>
            <w:vMerge/>
            <w:vAlign w:val="center"/>
            <w:hideMark/>
          </w:tcPr>
          <w:p w14:paraId="320230C3" w14:textId="77777777" w:rsidR="00EA3096" w:rsidRPr="00DD69C9" w:rsidRDefault="00EA3096" w:rsidP="00EA30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6" w:type="dxa"/>
            <w:gridSpan w:val="5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19157C76" w14:textId="2B548EDA" w:rsidR="00EA3096" w:rsidRPr="00DD69C9" w:rsidRDefault="00EA3096" w:rsidP="00EA3096">
            <w:pPr>
              <w:rPr>
                <w:rFonts w:ascii="Arial" w:hAnsi="Arial" w:cs="Arial"/>
                <w:sz w:val="22"/>
                <w:szCs w:val="22"/>
              </w:rPr>
            </w:pPr>
            <w:r w:rsidRPr="00DD69C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4. </w:t>
            </w:r>
            <w:r w:rsidR="00533B14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  <w:r w:rsidRPr="00DD69C9">
              <w:rPr>
                <w:rFonts w:ascii="Arial" w:hAnsi="Arial" w:cs="Arial"/>
                <w:b/>
                <w:bCs/>
                <w:sz w:val="22"/>
                <w:szCs w:val="22"/>
              </w:rPr>
              <w:t>Key Exit Criteria (what will success look like)</w:t>
            </w:r>
          </w:p>
        </w:tc>
      </w:tr>
      <w:tr w:rsidR="00EA3096" w:rsidRPr="00EA3096" w14:paraId="753442A2" w14:textId="77777777" w:rsidTr="7066F54D">
        <w:trPr>
          <w:trHeight w:val="26"/>
        </w:trPr>
        <w:tc>
          <w:tcPr>
            <w:tcW w:w="0" w:type="auto"/>
            <w:gridSpan w:val="2"/>
            <w:vMerge/>
            <w:vAlign w:val="center"/>
            <w:hideMark/>
          </w:tcPr>
          <w:p w14:paraId="0E304892" w14:textId="77777777" w:rsidR="00EA3096" w:rsidRPr="00DD69C9" w:rsidRDefault="00EA3096" w:rsidP="00EA30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6" w:type="dxa"/>
            <w:gridSpan w:val="5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021A2D6A" w14:textId="77777777" w:rsidR="00EA3096" w:rsidRPr="004B09CF" w:rsidRDefault="00BA7583" w:rsidP="004B09CF">
            <w:pPr>
              <w:numPr>
                <w:ilvl w:val="0"/>
                <w:numId w:val="6"/>
              </w:numPr>
              <w:spacing w:after="0"/>
              <w:ind w:left="714" w:hanging="357"/>
              <w:rPr>
                <w:rFonts w:ascii="Arial" w:hAnsi="Arial" w:cs="Arial"/>
                <w:sz w:val="22"/>
                <w:szCs w:val="22"/>
              </w:rPr>
            </w:pPr>
            <w:r w:rsidRPr="004B09CF">
              <w:rPr>
                <w:rFonts w:ascii="Arial" w:hAnsi="Arial" w:cs="Arial"/>
                <w:sz w:val="22"/>
                <w:szCs w:val="22"/>
              </w:rPr>
              <w:t xml:space="preserve">An accountability framework that is built into </w:t>
            </w:r>
            <w:r w:rsidR="00B57B80" w:rsidRPr="004B09CF">
              <w:rPr>
                <w:rFonts w:ascii="Arial" w:hAnsi="Arial" w:cs="Arial"/>
                <w:sz w:val="22"/>
                <w:szCs w:val="22"/>
              </w:rPr>
              <w:t>performance review mechanisms</w:t>
            </w:r>
            <w:r w:rsidR="002C5D5D" w:rsidRPr="004B09CF">
              <w:rPr>
                <w:rFonts w:ascii="Arial" w:hAnsi="Arial" w:cs="Arial"/>
                <w:sz w:val="22"/>
                <w:szCs w:val="22"/>
              </w:rPr>
              <w:t xml:space="preserve"> for all services.</w:t>
            </w:r>
          </w:p>
          <w:p w14:paraId="0B36ECA6" w14:textId="7456C648" w:rsidR="00A03F67" w:rsidRPr="002601FE" w:rsidRDefault="72D18A0A" w:rsidP="00A03F6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853B007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Action Plans and their delivery </w:t>
            </w:r>
            <w:r w:rsidR="221E8BF1" w:rsidRPr="0853B007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are </w:t>
            </w:r>
            <w:r w:rsidRPr="0853B007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communicated widely with staff </w:t>
            </w:r>
            <w:r w:rsidR="221E8BF1" w:rsidRPr="0853B007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across services</w:t>
            </w:r>
            <w:r w:rsidR="6922DAF7" w:rsidRPr="0853B007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, delivered in collaboration </w:t>
            </w:r>
            <w:r w:rsidRPr="0853B007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and monitor</w:t>
            </w:r>
            <w:r w:rsidR="221E8BF1" w:rsidRPr="0853B007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ing is embedded</w:t>
            </w:r>
            <w:r w:rsidRPr="0853B007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 via performance review mechanisms.</w:t>
            </w:r>
          </w:p>
          <w:p w14:paraId="17B1130B" w14:textId="5C292627" w:rsidR="005F6A7C" w:rsidRDefault="4C289C20" w:rsidP="0853B007">
            <w:pPr>
              <w:numPr>
                <w:ilvl w:val="0"/>
                <w:numId w:val="6"/>
              </w:num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 w:rsidRPr="41DB5F60">
              <w:rPr>
                <w:rFonts w:ascii="Arial" w:eastAsia="Arial" w:hAnsi="Arial" w:cs="Arial"/>
                <w:sz w:val="22"/>
                <w:szCs w:val="22"/>
              </w:rPr>
              <w:t>Yearly</w:t>
            </w:r>
            <w:r w:rsidR="42A89914" w:rsidRPr="41DB5F60">
              <w:rPr>
                <w:rFonts w:ascii="Arial" w:eastAsia="Arial" w:hAnsi="Arial" w:cs="Arial"/>
                <w:sz w:val="22"/>
                <w:szCs w:val="22"/>
              </w:rPr>
              <w:t xml:space="preserve"> incremental</w:t>
            </w:r>
            <w:r w:rsidRPr="41DB5F60">
              <w:rPr>
                <w:rFonts w:ascii="Arial" w:eastAsia="Arial" w:hAnsi="Arial" w:cs="Arial"/>
                <w:sz w:val="22"/>
                <w:szCs w:val="22"/>
              </w:rPr>
              <w:t xml:space="preserve"> improvement across Workforce performance me</w:t>
            </w:r>
            <w:r w:rsidR="22417DCD" w:rsidRPr="41DB5F60">
              <w:rPr>
                <w:rFonts w:ascii="Arial" w:eastAsia="Arial" w:hAnsi="Arial" w:cs="Arial"/>
                <w:sz w:val="22"/>
                <w:szCs w:val="22"/>
              </w:rPr>
              <w:t>tric</w:t>
            </w:r>
            <w:r w:rsidRPr="41DB5F60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="36BAE775" w:rsidRPr="41DB5F60">
              <w:rPr>
                <w:rFonts w:ascii="Arial" w:eastAsia="Arial" w:hAnsi="Arial" w:cs="Arial"/>
                <w:sz w:val="22"/>
                <w:szCs w:val="22"/>
              </w:rPr>
              <w:t xml:space="preserve"> for services</w:t>
            </w:r>
          </w:p>
          <w:p w14:paraId="16BEE3E9" w14:textId="77777777" w:rsidR="008C24FE" w:rsidRDefault="008C24FE" w:rsidP="008C24FE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6AF2870F" w14:textId="00D4089D" w:rsidR="008C24FE" w:rsidRPr="00DD69C9" w:rsidRDefault="00AB1E6D" w:rsidP="008C24FE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</w:t>
            </w:r>
            <w:r w:rsidR="008A501A" w:rsidRPr="007B07D8">
              <w:rPr>
                <w:rFonts w:ascii="Arial" w:hAnsi="Arial" w:cs="Arial"/>
                <w:i/>
                <w:iCs/>
                <w:sz w:val="22"/>
                <w:szCs w:val="22"/>
              </w:rPr>
              <w:t>Organised for success</w:t>
            </w:r>
            <w:r w:rsidR="00293A2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(O4S)</w:t>
            </w:r>
            <w:r w:rsidR="008A501A" w:rsidRPr="007B07D8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7B07D8" w:rsidRPr="007B07D8">
              <w:rPr>
                <w:rFonts w:ascii="Arial" w:hAnsi="Arial" w:cs="Arial"/>
                <w:i/>
                <w:iCs/>
                <w:sz w:val="22"/>
                <w:szCs w:val="22"/>
              </w:rPr>
              <w:t>creates a risk around these exit criteria and</w:t>
            </w:r>
            <w:r w:rsidR="00B905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B07D8" w:rsidRPr="00317560">
              <w:rPr>
                <w:rFonts w:ascii="Arial" w:hAnsi="Arial" w:cs="Arial"/>
                <w:i/>
                <w:iCs/>
                <w:sz w:val="22"/>
                <w:szCs w:val="22"/>
              </w:rPr>
              <w:t>driver metrics</w:t>
            </w:r>
            <w:r w:rsidR="00B9051A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9051A" w:rsidRPr="00F201D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acknowledging the impact </w:t>
            </w:r>
            <w:r w:rsidR="0083538E" w:rsidRPr="00F201D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of organisational change on </w:t>
            </w:r>
            <w:r w:rsidR="00F201D1" w:rsidRPr="00F201D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culture, behaviour, </w:t>
            </w:r>
            <w:r w:rsidR="00F201D1" w:rsidRPr="00F201D1">
              <w:rPr>
                <w:rFonts w:ascii="Arial" w:hAnsi="Arial" w:cs="Arial"/>
                <w:i/>
                <w:iCs/>
                <w:sz w:val="22"/>
                <w:szCs w:val="22"/>
              </w:rPr>
              <w:lastRenderedPageBreak/>
              <w:t>systems and processes.</w:t>
            </w:r>
            <w:r w:rsidR="00AA581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FE6656">
              <w:rPr>
                <w:rFonts w:ascii="Arial" w:hAnsi="Arial" w:cs="Arial"/>
                <w:i/>
                <w:iCs/>
                <w:sz w:val="22"/>
                <w:szCs w:val="22"/>
              </w:rPr>
              <w:t>To mitigate, t</w:t>
            </w:r>
            <w:r w:rsidR="00AA581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he accountability framework should </w:t>
            </w:r>
            <w:r w:rsidR="00DB291B">
              <w:rPr>
                <w:rFonts w:ascii="Arial" w:hAnsi="Arial" w:cs="Arial"/>
                <w:i/>
                <w:iCs/>
                <w:sz w:val="22"/>
                <w:szCs w:val="22"/>
              </w:rPr>
              <w:t>be developed</w:t>
            </w:r>
            <w:r w:rsidR="00D8765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and rolled-out</w:t>
            </w:r>
            <w:r w:rsidR="00DB291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aligned to the timeframes of </w:t>
            </w:r>
            <w:r w:rsidR="00293A2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O4S and </w:t>
            </w:r>
            <w:r w:rsidR="00E769E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form part of the </w:t>
            </w:r>
            <w:r w:rsidR="00481963">
              <w:rPr>
                <w:rFonts w:ascii="Arial" w:hAnsi="Arial" w:cs="Arial"/>
                <w:i/>
                <w:iCs/>
                <w:sz w:val="22"/>
                <w:szCs w:val="22"/>
              </w:rPr>
              <w:t>management</w:t>
            </w:r>
            <w:r w:rsidR="00E769E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and performance</w:t>
            </w:r>
            <w:r w:rsidR="0048196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infrastructure</w:t>
            </w:r>
            <w:r w:rsidR="00CC17B0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  <w:r w:rsidR="002C3DD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Reports are to acknowledge the risk of impact on </w:t>
            </w:r>
            <w:r w:rsidR="004E1037">
              <w:rPr>
                <w:rFonts w:ascii="Arial" w:hAnsi="Arial" w:cs="Arial"/>
                <w:i/>
                <w:iCs/>
                <w:sz w:val="22"/>
                <w:szCs w:val="22"/>
              </w:rPr>
              <w:t>up-take with the national staff survey and engagement scores in 2026.</w:t>
            </w:r>
          </w:p>
        </w:tc>
      </w:tr>
      <w:tr w:rsidR="00EA3096" w:rsidRPr="00A706DD" w14:paraId="537DB751" w14:textId="77777777" w:rsidTr="7066F54D">
        <w:trPr>
          <w:trHeight w:val="2"/>
        </w:trPr>
        <w:tc>
          <w:tcPr>
            <w:tcW w:w="3156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0070C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0ED282D" w14:textId="2926339C" w:rsidR="00EA3096" w:rsidRPr="00DD69C9" w:rsidRDefault="00EA3096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D69C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5. Short term objectives 202</w:t>
            </w:r>
            <w:r w:rsidR="00F95A56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DD69C9">
              <w:rPr>
                <w:rFonts w:ascii="Arial" w:hAnsi="Arial" w:cs="Arial"/>
                <w:b/>
                <w:bCs/>
                <w:sz w:val="22"/>
                <w:szCs w:val="22"/>
              </w:rPr>
              <w:t>/2</w:t>
            </w:r>
            <w:r w:rsidR="00F95A56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0070C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52B32C5" w14:textId="685B91BF" w:rsidR="00EA3096" w:rsidRPr="00DD69C9" w:rsidRDefault="00EA3096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D69C9">
              <w:rPr>
                <w:rFonts w:ascii="Arial" w:hAnsi="Arial" w:cs="Arial"/>
                <w:b/>
                <w:bCs/>
                <w:sz w:val="22"/>
                <w:szCs w:val="22"/>
              </w:rPr>
              <w:t>6. Medium term objectives 202</w:t>
            </w:r>
            <w:r w:rsidR="00234F10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137297">
              <w:rPr>
                <w:rFonts w:ascii="Arial" w:hAnsi="Arial" w:cs="Arial"/>
                <w:b/>
                <w:bCs/>
                <w:sz w:val="22"/>
                <w:szCs w:val="22"/>
              </w:rPr>
              <w:t>/2</w:t>
            </w:r>
            <w:r w:rsidR="00234F10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456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0070C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547831C" w14:textId="77777777" w:rsidR="00EA3096" w:rsidRPr="00DD69C9" w:rsidRDefault="00EA3096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D69C9">
              <w:rPr>
                <w:rFonts w:ascii="Arial" w:hAnsi="Arial" w:cs="Arial"/>
                <w:b/>
                <w:bCs/>
                <w:sz w:val="22"/>
                <w:szCs w:val="22"/>
              </w:rPr>
              <w:t>7. Key Programme Milestones</w:t>
            </w:r>
          </w:p>
        </w:tc>
      </w:tr>
      <w:tr w:rsidR="008122A0" w:rsidRPr="00A706DD" w14:paraId="3095F2C7" w14:textId="77777777" w:rsidTr="7066F54D">
        <w:trPr>
          <w:trHeight w:val="5"/>
        </w:trPr>
        <w:tc>
          <w:tcPr>
            <w:tcW w:w="3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64D55549" w14:textId="26F59086" w:rsidR="00910E4C" w:rsidRPr="00910E4C" w:rsidRDefault="0010075A" w:rsidP="000E0C8E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Analyse</w:t>
            </w:r>
            <w:r w:rsidR="002A7BD5" w:rsidRPr="007919C6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 </w:t>
            </w:r>
            <w:r w:rsidR="00910E4C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and translate </w:t>
            </w:r>
            <w:r w:rsidR="002A7BD5" w:rsidRPr="007919C6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the current benchmark </w:t>
            </w:r>
            <w:r w:rsidR="007919C6" w:rsidRPr="007919C6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data for staff engagement and experience</w:t>
            </w:r>
            <w:r w:rsidR="00C3450B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, along with the top 3 </w:t>
            </w:r>
            <w:r w:rsidR="00E570D5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Health Board </w:t>
            </w:r>
            <w:r w:rsidR="00C3450B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priorities</w:t>
            </w:r>
            <w:r w:rsidR="00340907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 </w:t>
            </w:r>
            <w:r w:rsidR="005D766F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for</w:t>
            </w:r>
            <w:r w:rsidR="00340907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 2025</w:t>
            </w:r>
            <w:r w:rsidR="00E570D5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.</w:t>
            </w:r>
          </w:p>
          <w:p w14:paraId="0CFC3148" w14:textId="7216529C" w:rsidR="004E1188" w:rsidRPr="007149F1" w:rsidRDefault="00E570D5" w:rsidP="000E0C8E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BD7443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 xml:space="preserve">Draft a proposed </w:t>
            </w:r>
            <w:r w:rsidR="00BD7443" w:rsidRPr="00BD7443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>Exec-led</w:t>
            </w:r>
            <w:r w:rsidR="00625081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>,</w:t>
            </w:r>
            <w:r w:rsidR="00BD7443" w:rsidRPr="00BD7443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 xml:space="preserve"> </w:t>
            </w:r>
            <w:r w:rsidRPr="00BD7443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>Health Board</w:t>
            </w:r>
            <w:r w:rsidR="00BD7443" w:rsidRPr="00BD7443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 xml:space="preserve"> wide </w:t>
            </w:r>
            <w:r w:rsidR="005E5B19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 xml:space="preserve">Staff Survey </w:t>
            </w:r>
            <w:r w:rsidR="00BD7443" w:rsidRPr="00BD7443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>action plan</w:t>
            </w:r>
            <w:r w:rsidR="000E0C8E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 xml:space="preserve"> for</w:t>
            </w:r>
            <w:r w:rsidR="00230B3A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 xml:space="preserve"> </w:t>
            </w:r>
            <w:r w:rsidR="00230B3A" w:rsidRPr="00230B3A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>delivery and</w:t>
            </w:r>
            <w:r w:rsidR="000E0C8E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 xml:space="preserve"> cascade to services</w:t>
            </w:r>
            <w:r w:rsidR="00475F7A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>.</w:t>
            </w:r>
          </w:p>
          <w:p w14:paraId="22996C8C" w14:textId="1B8F7A6B" w:rsidR="007149F1" w:rsidRDefault="007149F1" w:rsidP="000E0C8E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Deliver relevant actions under the responsibility of the Director of WOD</w:t>
            </w:r>
            <w:r w:rsidR="001D60CE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as </w:t>
            </w:r>
            <w:r w:rsidR="001D60CE">
              <w:rPr>
                <w:rStyle w:val="normaltextrun"/>
                <w:rFonts w:ascii="Arial" w:hAnsi="Arial" w:cs="Arial"/>
                <w:sz w:val="22"/>
                <w:szCs w:val="22"/>
              </w:rPr>
              <w:lastRenderedPageBreak/>
              <w:t>per required timelines</w:t>
            </w:r>
            <w:r w:rsidR="00D45881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detailed in the action plan</w:t>
            </w:r>
            <w:r w:rsidR="001D60CE">
              <w:rPr>
                <w:rStyle w:val="normaltextrun"/>
                <w:rFonts w:ascii="Arial" w:hAnsi="Arial" w:cs="Arial"/>
                <w:sz w:val="22"/>
                <w:szCs w:val="22"/>
              </w:rPr>
              <w:t>.</w:t>
            </w:r>
          </w:p>
          <w:p w14:paraId="78CA7D63" w14:textId="1B4755B7" w:rsidR="008122A0" w:rsidRPr="009A2381" w:rsidRDefault="000D07BA" w:rsidP="000D07BA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A2381">
              <w:rPr>
                <w:rFonts w:ascii="Arial" w:hAnsi="Arial" w:cs="Arial"/>
                <w:sz w:val="22"/>
                <w:szCs w:val="22"/>
              </w:rPr>
              <w:t>Utilise DICE’S annual Comms Campaign to make a continuous, explicit link back to the voices of staff throughout the year, highlighting the meaningful change that has resulted from the staff survey and to enhance up-take i.e. flu campaign.</w:t>
            </w:r>
          </w:p>
        </w:tc>
        <w:tc>
          <w:tcPr>
            <w:tcW w:w="3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5EBD0863" w14:textId="14F7AE96" w:rsidR="009A2381" w:rsidRPr="009A2381" w:rsidRDefault="009A2381" w:rsidP="00137297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D2B3F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lastRenderedPageBreak/>
              <w:t>Identify existing best practice across service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>s</w:t>
            </w:r>
            <w:r w:rsidRPr="009D2B3F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 xml:space="preserve"> in respect of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>Staff Experience / Engagement Plans for 2025-2026.</w:t>
            </w:r>
          </w:p>
          <w:p w14:paraId="1F2BFA85" w14:textId="3663544F" w:rsidR="00137297" w:rsidRPr="00017944" w:rsidRDefault="36D0452C" w:rsidP="0853B007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sz w:val="22"/>
                <w:szCs w:val="22"/>
                <w:lang w:val="en-US"/>
              </w:rPr>
            </w:pPr>
            <w:r w:rsidRPr="0853B007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Development of an accountability framework </w:t>
            </w:r>
            <w:r w:rsidR="788134D8" w:rsidRPr="0853B007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aligned to O</w:t>
            </w:r>
            <w:r w:rsidR="62678BF4" w:rsidRPr="0853B007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4S</w:t>
            </w:r>
            <w:r w:rsidR="690AA90D" w:rsidRPr="0853B007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 and Culture Change Programme</w:t>
            </w:r>
            <w:r w:rsidR="62678BF4" w:rsidRPr="0853B007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 </w:t>
            </w:r>
            <w:r w:rsidRPr="0853B007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that enables improve</w:t>
            </w:r>
            <w:r w:rsidR="2679B828" w:rsidRPr="0853B007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ment across workforce performance metrics</w:t>
            </w:r>
            <w:r w:rsidR="2C1822D0" w:rsidRPr="0853B007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 for services</w:t>
            </w:r>
          </w:p>
          <w:p w14:paraId="5BB3CA60" w14:textId="2063D886" w:rsidR="00565FE2" w:rsidRPr="00EA27B6" w:rsidRDefault="4781E967" w:rsidP="00137297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7066F54D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Development of </w:t>
            </w:r>
            <w:r w:rsidR="132A0B49" w:rsidRPr="7066F54D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standardised </w:t>
            </w:r>
            <w:r w:rsidR="152DEB41" w:rsidRPr="7066F54D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Staff Experience</w:t>
            </w:r>
            <w:r w:rsidR="132A0B49" w:rsidRPr="7066F54D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 / </w:t>
            </w:r>
            <w:r w:rsidR="152DEB41" w:rsidRPr="7066F54D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Engagement </w:t>
            </w:r>
            <w:r w:rsidR="3B9B6920" w:rsidRPr="7066F54D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Action Plan</w:t>
            </w:r>
            <w:r w:rsidR="52576FBD" w:rsidRPr="7066F54D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 template</w:t>
            </w:r>
            <w:r w:rsidR="132A0B49" w:rsidRPr="7066F54D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 for services, aligned </w:t>
            </w:r>
            <w:r w:rsidR="132A0B49" w:rsidRPr="7066F54D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lastRenderedPageBreak/>
              <w:t>to best practice</w:t>
            </w:r>
            <w:r w:rsidR="726D54AA" w:rsidRPr="7066F54D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 </w:t>
            </w:r>
            <w:r w:rsidR="3B9B6920" w:rsidRPr="7066F54D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and</w:t>
            </w:r>
            <w:r w:rsidR="726D54AA" w:rsidRPr="7066F54D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 the accountability framework.</w:t>
            </w:r>
          </w:p>
          <w:p w14:paraId="57DD5335" w14:textId="313BFB61" w:rsidR="008122A0" w:rsidRPr="00DD69C9" w:rsidRDefault="008122A0" w:rsidP="009A2381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D9E2F3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60CE081F" w14:textId="70837810" w:rsidR="008122A0" w:rsidRPr="00DD69C9" w:rsidRDefault="008122A0" w:rsidP="008122A0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D69C9">
              <w:rPr>
                <w:rStyle w:val="normaltextrun"/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Milestones</w:t>
            </w:r>
            <w:r w:rsidRPr="00DD69C9"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​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D9E2F3"/>
            <w:tcMar>
              <w:top w:w="15" w:type="dxa"/>
              <w:left w:w="32" w:type="dxa"/>
              <w:bottom w:w="0" w:type="dxa"/>
              <w:right w:w="32" w:type="dxa"/>
            </w:tcMar>
          </w:tcPr>
          <w:p w14:paraId="5B1A6E5E" w14:textId="7EA1F1A6" w:rsidR="008122A0" w:rsidRPr="00DD69C9" w:rsidRDefault="008122A0" w:rsidP="008122A0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D69C9">
              <w:rPr>
                <w:rStyle w:val="normaltextrun"/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Lead</w:t>
            </w:r>
            <w:r w:rsidRPr="00DD69C9"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D9E2F3"/>
            <w:tcMar>
              <w:top w:w="15" w:type="dxa"/>
              <w:left w:w="32" w:type="dxa"/>
              <w:bottom w:w="0" w:type="dxa"/>
              <w:right w:w="32" w:type="dxa"/>
            </w:tcMar>
          </w:tcPr>
          <w:p w14:paraId="2008F593" w14:textId="25C0669E" w:rsidR="008122A0" w:rsidRPr="00DD69C9" w:rsidRDefault="008122A0" w:rsidP="008122A0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D69C9">
              <w:rPr>
                <w:rStyle w:val="normaltextrun"/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By When</w:t>
            </w:r>
            <w:r w:rsidRPr="00DD69C9"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​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15" w:type="dxa"/>
              <w:left w:w="32" w:type="dxa"/>
              <w:bottom w:w="0" w:type="dxa"/>
              <w:right w:w="32" w:type="dxa"/>
            </w:tcMar>
          </w:tcPr>
          <w:p w14:paraId="12C1D1AF" w14:textId="612D71DF" w:rsidR="008122A0" w:rsidRPr="00DD69C9" w:rsidRDefault="008122A0" w:rsidP="008122A0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D69C9">
              <w:rPr>
                <w:rStyle w:val="normaltextrun"/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Status</w:t>
            </w:r>
          </w:p>
        </w:tc>
      </w:tr>
      <w:tr w:rsidR="00EA3096" w:rsidRPr="00A706DD" w14:paraId="608065FC" w14:textId="77777777" w:rsidTr="7066F54D">
        <w:trPr>
          <w:trHeight w:val="14"/>
        </w:trPr>
        <w:tc>
          <w:tcPr>
            <w:tcW w:w="3156" w:type="dxa"/>
            <w:vMerge/>
            <w:vAlign w:val="center"/>
          </w:tcPr>
          <w:p w14:paraId="038F8BB9" w14:textId="77777777" w:rsidR="00EA3096" w:rsidRPr="00DD69C9" w:rsidRDefault="00EA3096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9" w:type="dxa"/>
            <w:vMerge/>
            <w:vAlign w:val="center"/>
          </w:tcPr>
          <w:p w14:paraId="34EFDA00" w14:textId="77777777" w:rsidR="00EA3096" w:rsidRPr="00DD69C9" w:rsidRDefault="00EA3096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708B08C4" w14:textId="533C0B42" w:rsidR="00EA3096" w:rsidRPr="00DD69C9" w:rsidRDefault="00EA27B6" w:rsidP="00DC5D4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Analyse</w:t>
            </w:r>
            <w:r w:rsidRPr="007919C6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 </w:t>
            </w:r>
            <w:r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and translate </w:t>
            </w:r>
            <w:r w:rsidRPr="007919C6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the current benchmark data for staff engagement and experience</w:t>
            </w:r>
            <w:r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, along with the top 3 Health Board priorities for 2025.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20DC2E15" w14:textId="6D508C24" w:rsidR="00EA3096" w:rsidRPr="00DD69C9" w:rsidRDefault="00F6197F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D69C9">
              <w:rPr>
                <w:rFonts w:ascii="Arial" w:hAnsi="Arial" w:cs="Arial"/>
                <w:sz w:val="22"/>
                <w:szCs w:val="22"/>
              </w:rPr>
              <w:t>JL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39E09E3E" w14:textId="03F34A86" w:rsidR="00EA3096" w:rsidRPr="00DD69C9" w:rsidRDefault="002D7A86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March to May </w:t>
            </w:r>
            <w:r w:rsidR="527F6830" w:rsidRPr="543E9ABC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7923765A" w14:textId="03CE9DE0" w:rsidR="00EA3096" w:rsidRPr="00DD69C9" w:rsidRDefault="002D7A86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Completed</w:t>
            </w:r>
          </w:p>
        </w:tc>
      </w:tr>
      <w:tr w:rsidR="00EA3096" w:rsidRPr="00A706DD" w14:paraId="0CF5A541" w14:textId="77777777" w:rsidTr="7066F54D">
        <w:trPr>
          <w:trHeight w:val="7"/>
        </w:trPr>
        <w:tc>
          <w:tcPr>
            <w:tcW w:w="3156" w:type="dxa"/>
            <w:vMerge/>
            <w:vAlign w:val="center"/>
          </w:tcPr>
          <w:p w14:paraId="38D56829" w14:textId="77777777" w:rsidR="00EA3096" w:rsidRPr="00DD69C9" w:rsidRDefault="00EA3096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9" w:type="dxa"/>
            <w:vMerge/>
            <w:vAlign w:val="center"/>
          </w:tcPr>
          <w:p w14:paraId="6E09D125" w14:textId="77777777" w:rsidR="00EA3096" w:rsidRPr="00DD69C9" w:rsidRDefault="00EA3096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85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09A979FF" w14:textId="792A0F05" w:rsidR="00EA3096" w:rsidRPr="00DD69C9" w:rsidRDefault="00692438" w:rsidP="0069243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D7443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>Draft a proposed Exec-led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>,</w:t>
            </w:r>
            <w:r w:rsidRPr="00BD7443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 xml:space="preserve"> Health Board wide 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 xml:space="preserve">Staff Survey </w:t>
            </w:r>
            <w:r w:rsidRPr="00BD7443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>action plan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 xml:space="preserve"> for </w:t>
            </w:r>
            <w:r w:rsidRPr="00230B3A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>delivery and</w:t>
            </w:r>
            <w:r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 xml:space="preserve"> cascade to services.</w:t>
            </w:r>
          </w:p>
        </w:tc>
        <w:tc>
          <w:tcPr>
            <w:tcW w:w="1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45B9E15C" w14:textId="787DE9E2" w:rsidR="00EA3096" w:rsidRPr="00DD69C9" w:rsidRDefault="001805F3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D69C9">
              <w:rPr>
                <w:rFonts w:ascii="Arial" w:hAnsi="Arial" w:cs="Arial"/>
                <w:sz w:val="22"/>
                <w:szCs w:val="22"/>
              </w:rPr>
              <w:t>JL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07076955" w14:textId="4AE52976" w:rsidR="00EA3096" w:rsidRPr="00DD69C9" w:rsidRDefault="296B6C0C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543E9ABC">
              <w:rPr>
                <w:rFonts w:ascii="Arial" w:hAnsi="Arial" w:cs="Arial"/>
                <w:sz w:val="22"/>
                <w:szCs w:val="22"/>
              </w:rPr>
              <w:t>01</w:t>
            </w:r>
            <w:r w:rsidR="51E0EA2E" w:rsidRPr="543E9ABC">
              <w:rPr>
                <w:rFonts w:ascii="Arial" w:hAnsi="Arial" w:cs="Arial"/>
                <w:sz w:val="22"/>
                <w:szCs w:val="22"/>
              </w:rPr>
              <w:t>/</w:t>
            </w:r>
            <w:r w:rsidR="68F10036" w:rsidRPr="543E9ABC">
              <w:rPr>
                <w:rFonts w:ascii="Arial" w:hAnsi="Arial" w:cs="Arial"/>
                <w:sz w:val="22"/>
                <w:szCs w:val="22"/>
              </w:rPr>
              <w:t>0</w:t>
            </w:r>
            <w:r w:rsidR="54AAC3F0" w:rsidRPr="543E9ABC">
              <w:rPr>
                <w:rFonts w:ascii="Arial" w:hAnsi="Arial" w:cs="Arial"/>
                <w:sz w:val="22"/>
                <w:szCs w:val="22"/>
              </w:rPr>
              <w:t>6</w:t>
            </w:r>
            <w:r w:rsidR="68F10036" w:rsidRPr="543E9ABC">
              <w:rPr>
                <w:rFonts w:ascii="Arial" w:hAnsi="Arial" w:cs="Arial"/>
                <w:sz w:val="22"/>
                <w:szCs w:val="22"/>
              </w:rPr>
              <w:t>/26</w:t>
            </w:r>
          </w:p>
        </w:tc>
        <w:tc>
          <w:tcPr>
            <w:tcW w:w="22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42608C5D" w14:textId="5C795724" w:rsidR="00EA3096" w:rsidRPr="00DD69C9" w:rsidRDefault="00692438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Completed</w:t>
            </w:r>
          </w:p>
        </w:tc>
      </w:tr>
      <w:tr w:rsidR="00EA3096" w:rsidRPr="00A706DD" w14:paraId="0D747692" w14:textId="77777777" w:rsidTr="7066F54D">
        <w:trPr>
          <w:trHeight w:val="7"/>
        </w:trPr>
        <w:tc>
          <w:tcPr>
            <w:tcW w:w="3156" w:type="dxa"/>
            <w:vMerge/>
            <w:vAlign w:val="center"/>
          </w:tcPr>
          <w:p w14:paraId="46D15D72" w14:textId="77777777" w:rsidR="00EA3096" w:rsidRPr="00DD69C9" w:rsidRDefault="00EA3096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9" w:type="dxa"/>
            <w:vMerge/>
            <w:vAlign w:val="center"/>
          </w:tcPr>
          <w:p w14:paraId="68FAA60B" w14:textId="77777777" w:rsidR="00EA3096" w:rsidRPr="00DD69C9" w:rsidRDefault="00EA3096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85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72C0E6B5" w14:textId="262B277A" w:rsidR="00EA3096" w:rsidRPr="00DD69C9" w:rsidRDefault="00D52C28" w:rsidP="00D52C2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Deliver relevant actions under the responsibility of the Director of WOD as per required timelines detailed in the</w:t>
            </w:r>
            <w:r w:rsidR="00BB19EE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</w:t>
            </w:r>
            <w:r w:rsidR="00D76821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Exec-led, </w:t>
            </w:r>
            <w:r w:rsidR="00BB19EE" w:rsidRPr="0090288F">
              <w:rPr>
                <w:rStyle w:val="normaltextrun"/>
                <w:rFonts w:ascii="Arial" w:hAnsi="Arial" w:cs="Arial"/>
                <w:sz w:val="22"/>
                <w:szCs w:val="22"/>
              </w:rPr>
              <w:t>Health Board</w:t>
            </w:r>
            <w:r w:rsidR="0090288F" w:rsidRPr="0090288F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Staff Survey</w:t>
            </w:r>
            <w:r w:rsidRPr="0090288F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action plan.</w:t>
            </w:r>
          </w:p>
        </w:tc>
        <w:tc>
          <w:tcPr>
            <w:tcW w:w="1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6D5FB17A" w14:textId="7ABBFFAB" w:rsidR="00EA3096" w:rsidRPr="00DD69C9" w:rsidRDefault="00D1050B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WOD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0B287BC0" w14:textId="134277BA" w:rsidR="00EA3096" w:rsidRPr="00DD69C9" w:rsidRDefault="00D1050B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01/10/26</w:t>
            </w:r>
          </w:p>
        </w:tc>
        <w:tc>
          <w:tcPr>
            <w:tcW w:w="22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2B2033EB" w14:textId="40BEB369" w:rsidR="00EA3096" w:rsidRPr="00DD69C9" w:rsidRDefault="007B314D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D69C9">
              <w:rPr>
                <w:rFonts w:ascii="Arial" w:hAnsi="Arial" w:cs="Arial"/>
                <w:sz w:val="22"/>
                <w:szCs w:val="22"/>
              </w:rPr>
              <w:t>In progress</w:t>
            </w:r>
          </w:p>
        </w:tc>
      </w:tr>
      <w:tr w:rsidR="00D1050B" w:rsidRPr="00A706DD" w14:paraId="72C5F49B" w14:textId="77777777" w:rsidTr="7066F54D">
        <w:trPr>
          <w:trHeight w:val="5"/>
        </w:trPr>
        <w:tc>
          <w:tcPr>
            <w:tcW w:w="3156" w:type="dxa"/>
            <w:vMerge/>
            <w:vAlign w:val="center"/>
          </w:tcPr>
          <w:p w14:paraId="0249DA88" w14:textId="77777777" w:rsidR="00D1050B" w:rsidRPr="00DD69C9" w:rsidRDefault="00D1050B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9" w:type="dxa"/>
            <w:vMerge/>
            <w:vAlign w:val="center"/>
          </w:tcPr>
          <w:p w14:paraId="66514861" w14:textId="77777777" w:rsidR="00D1050B" w:rsidRPr="00DD69C9" w:rsidRDefault="00D1050B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85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57529B30" w14:textId="2C4D156A" w:rsidR="00D1050B" w:rsidRPr="543E9ABC" w:rsidRDefault="000C4E80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Work with DICE </w:t>
            </w:r>
            <w:r w:rsidR="000D2CD8">
              <w:rPr>
                <w:rFonts w:ascii="Arial" w:hAnsi="Arial" w:cs="Arial"/>
                <w:sz w:val="22"/>
                <w:szCs w:val="22"/>
              </w:rPr>
              <w:t xml:space="preserve">in the utilisation of the annual comms campaign </w:t>
            </w:r>
            <w:r w:rsidR="000D2CD8" w:rsidRPr="009A2381">
              <w:rPr>
                <w:rFonts w:ascii="Arial" w:hAnsi="Arial" w:cs="Arial"/>
                <w:sz w:val="22"/>
                <w:szCs w:val="22"/>
              </w:rPr>
              <w:t>to make a continuous, explicit link back to the voices of staff throughout the year</w:t>
            </w:r>
            <w:r w:rsidR="000D2CD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17186B23" w14:textId="1CCA22A6" w:rsidR="00D1050B" w:rsidRPr="00DD69C9" w:rsidRDefault="00B95823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JL, DICE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1ED2EA5E" w14:textId="7A73E75D" w:rsidR="00D1050B" w:rsidRPr="00DD69C9" w:rsidRDefault="00B95823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June 26 on-going</w:t>
            </w:r>
          </w:p>
        </w:tc>
        <w:tc>
          <w:tcPr>
            <w:tcW w:w="22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1C75EB06" w14:textId="557E6CB1" w:rsidR="00D1050B" w:rsidRPr="00DD69C9" w:rsidRDefault="00940CE8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 progress</w:t>
            </w:r>
          </w:p>
        </w:tc>
      </w:tr>
      <w:tr w:rsidR="00940CE8" w:rsidRPr="00A706DD" w14:paraId="21EBA020" w14:textId="77777777" w:rsidTr="7066F54D">
        <w:trPr>
          <w:trHeight w:val="5"/>
        </w:trPr>
        <w:tc>
          <w:tcPr>
            <w:tcW w:w="3156" w:type="dxa"/>
            <w:vMerge/>
            <w:vAlign w:val="center"/>
          </w:tcPr>
          <w:p w14:paraId="7DFAD64A" w14:textId="77777777" w:rsidR="00940CE8" w:rsidRPr="00DD69C9" w:rsidRDefault="00940CE8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9" w:type="dxa"/>
            <w:vMerge/>
            <w:vAlign w:val="center"/>
          </w:tcPr>
          <w:p w14:paraId="1AFBC175" w14:textId="77777777" w:rsidR="00940CE8" w:rsidRPr="00DD69C9" w:rsidRDefault="00940CE8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85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4739609F" w14:textId="23E4029A" w:rsidR="00940CE8" w:rsidRPr="00140D96" w:rsidRDefault="005C6EA8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0D96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Development of an accountability framework</w:t>
            </w:r>
            <w:r w:rsidR="00140D96" w:rsidRPr="00140D96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 and</w:t>
            </w:r>
            <w:r w:rsidR="009D1E1C" w:rsidRPr="00140D96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 standardised staff experience plan template</w:t>
            </w:r>
            <w:r w:rsidR="00140D96" w:rsidRPr="00140D96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 xml:space="preserve"> </w:t>
            </w:r>
            <w:r w:rsidRPr="00140D96">
              <w:rPr>
                <w:rStyle w:val="normaltextrun"/>
                <w:rFonts w:ascii="Arial" w:eastAsiaTheme="majorEastAsia" w:hAnsi="Arial" w:cs="Arial"/>
                <w:sz w:val="22"/>
                <w:szCs w:val="22"/>
              </w:rPr>
              <w:t>aligned to O4S and Culture Change Programme</w:t>
            </w:r>
          </w:p>
        </w:tc>
        <w:tc>
          <w:tcPr>
            <w:tcW w:w="1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7F3C99A9" w14:textId="760A67EE" w:rsidR="00940CE8" w:rsidRPr="00DD69C9" w:rsidRDefault="0015701D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LJ</w:t>
            </w:r>
            <w:r w:rsidR="006B0F6F">
              <w:rPr>
                <w:rFonts w:ascii="Arial" w:hAnsi="Arial" w:cs="Arial"/>
                <w:sz w:val="22"/>
                <w:szCs w:val="22"/>
              </w:rPr>
              <w:t>, JL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52DFE9CB" w14:textId="79CAB0F4" w:rsidR="00940CE8" w:rsidRPr="00DD69C9" w:rsidRDefault="00EA6B64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Quarter </w:t>
            </w:r>
            <w:r w:rsidR="004F6502">
              <w:rPr>
                <w:rFonts w:ascii="Arial" w:hAnsi="Arial" w:cs="Arial"/>
                <w:sz w:val="22"/>
                <w:szCs w:val="22"/>
              </w:rPr>
              <w:t>4, 26-27</w:t>
            </w:r>
          </w:p>
        </w:tc>
        <w:tc>
          <w:tcPr>
            <w:tcW w:w="22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73190542" w14:textId="5F1588C7" w:rsidR="00940CE8" w:rsidRPr="00DD69C9" w:rsidRDefault="004F6502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Started</w:t>
            </w:r>
          </w:p>
        </w:tc>
      </w:tr>
      <w:tr w:rsidR="00EA3096" w:rsidRPr="00A706DD" w14:paraId="4B5FA5A5" w14:textId="77777777" w:rsidTr="7066F54D">
        <w:trPr>
          <w:trHeight w:val="4"/>
        </w:trPr>
        <w:tc>
          <w:tcPr>
            <w:tcW w:w="3156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0070C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EA3033B" w14:textId="77777777" w:rsidR="00EA3096" w:rsidRPr="00DD69C9" w:rsidRDefault="00EA3096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D69C9">
              <w:rPr>
                <w:rFonts w:ascii="Arial" w:hAnsi="Arial" w:cs="Arial"/>
                <w:b/>
                <w:bCs/>
                <w:sz w:val="22"/>
                <w:szCs w:val="22"/>
              </w:rPr>
              <w:t>8. Key Risks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0070C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EBFF574" w14:textId="7CBA0C5B" w:rsidR="00EA3096" w:rsidRPr="004E415A" w:rsidRDefault="00EA3096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4E41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9. </w:t>
            </w:r>
            <w:r w:rsidR="00171A81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  <w:r w:rsidRPr="004E415A">
              <w:rPr>
                <w:rFonts w:ascii="Arial" w:hAnsi="Arial" w:cs="Arial"/>
                <w:b/>
                <w:bCs/>
                <w:sz w:val="22"/>
                <w:szCs w:val="22"/>
              </w:rPr>
              <w:t>Driver metrics</w:t>
            </w:r>
          </w:p>
        </w:tc>
        <w:tc>
          <w:tcPr>
            <w:tcW w:w="8456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5384945" w14:textId="77777777" w:rsidR="00EA3096" w:rsidRPr="00DD69C9" w:rsidRDefault="00EA3096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D69C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10. Impact: </w:t>
            </w:r>
            <w:r w:rsidRPr="00DD69C9">
              <w:rPr>
                <w:rFonts w:ascii="Arial" w:hAnsi="Arial" w:cs="Arial"/>
                <w:sz w:val="22"/>
                <w:szCs w:val="22"/>
              </w:rPr>
              <w:t>planned benefits relating to Health Board Strategic Objectives</w:t>
            </w:r>
          </w:p>
        </w:tc>
      </w:tr>
      <w:tr w:rsidR="00EA3096" w:rsidRPr="00A706DD" w14:paraId="2082771B" w14:textId="77777777" w:rsidTr="7066F54D">
        <w:trPr>
          <w:trHeight w:val="4"/>
        </w:trPr>
        <w:tc>
          <w:tcPr>
            <w:tcW w:w="3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26CA6078" w14:textId="50270C02" w:rsidR="001A448F" w:rsidRPr="00034B10" w:rsidRDefault="001A448F" w:rsidP="001A448F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034B10">
              <w:rPr>
                <w:rStyle w:val="normaltextrun"/>
                <w:rFonts w:ascii="Arial" w:eastAsiaTheme="majorEastAsia" w:hAnsi="Arial" w:cs="Arial"/>
                <w:color w:val="000000"/>
                <w:sz w:val="22"/>
                <w:szCs w:val="22"/>
              </w:rPr>
              <w:t>Capacity within WOD directorate to complete milestones</w:t>
            </w:r>
            <w:r w:rsidRPr="00034B10">
              <w:rPr>
                <w:rStyle w:val="eop"/>
                <w:rFonts w:ascii="Arial" w:eastAsiaTheme="majorEastAsia" w:hAnsi="Arial" w:cs="Arial"/>
                <w:color w:val="000000"/>
                <w:sz w:val="22"/>
                <w:szCs w:val="22"/>
                <w:lang w:val="en-US"/>
              </w:rPr>
              <w:t>​</w:t>
            </w:r>
            <w:r w:rsidR="00EA0354" w:rsidRPr="00034B10">
              <w:rPr>
                <w:rStyle w:val="eop"/>
                <w:rFonts w:ascii="Arial" w:eastAsiaTheme="majorEastAsia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="00EA0354" w:rsidRPr="00034B10">
              <w:rPr>
                <w:rStyle w:val="eop"/>
                <w:rFonts w:ascii="Arial" w:eastAsiaTheme="majorEastAsia" w:hAnsi="Arial" w:cs="Arial"/>
                <w:sz w:val="22"/>
                <w:szCs w:val="22"/>
                <w:lang w:val="en-US"/>
              </w:rPr>
              <w:t xml:space="preserve">– </w:t>
            </w:r>
            <w:r w:rsidR="00034B10" w:rsidRPr="00034B10">
              <w:rPr>
                <w:rStyle w:val="eop"/>
                <w:rFonts w:ascii="Arial" w:eastAsiaTheme="majorEastAsia" w:hAnsi="Arial" w:cs="Arial"/>
                <w:sz w:val="22"/>
                <w:szCs w:val="22"/>
                <w:lang w:val="en-US"/>
              </w:rPr>
              <w:t>loss of local staff survey lead post in OD</w:t>
            </w:r>
          </w:p>
          <w:p w14:paraId="58C79020" w14:textId="77777777" w:rsidR="00EA3096" w:rsidRDefault="00F473B9" w:rsidP="001A448F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Organised for success</w:t>
            </w:r>
            <w:r w:rsidR="00B2282C">
              <w:rPr>
                <w:rFonts w:ascii="Arial" w:hAnsi="Arial" w:cs="Arial"/>
                <w:sz w:val="22"/>
                <w:szCs w:val="22"/>
              </w:rPr>
              <w:t>, its timelines and impact on hierarchy / services being able to relate to the findings and deliver meaningful action</w:t>
            </w:r>
            <w:r w:rsidR="000C3E0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7B10D22" w14:textId="4180FC46" w:rsidR="000C3E07" w:rsidRPr="00DD69C9" w:rsidRDefault="000C3E07" w:rsidP="001A448F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Impact of organisational change on culture, behaviours,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systems and processes and so engagement score</w:t>
            </w:r>
            <w:r w:rsidR="007060AD">
              <w:rPr>
                <w:rFonts w:ascii="Arial" w:hAnsi="Arial" w:cs="Arial"/>
                <w:sz w:val="22"/>
                <w:szCs w:val="22"/>
              </w:rPr>
              <w:t>.  Success and delivery of metrics will be impacted.</w:t>
            </w:r>
            <w:bookmarkStart w:id="0" w:name="_GoBack"/>
            <w:bookmarkEnd w:id="0"/>
          </w:p>
        </w:tc>
        <w:tc>
          <w:tcPr>
            <w:tcW w:w="3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10F52D12" w14:textId="7BD14F1D" w:rsidR="00EA3096" w:rsidRPr="004E415A" w:rsidRDefault="5C49B3A5" w:rsidP="00171A81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lastRenderedPageBreak/>
              <w:t>Year</w:t>
            </w:r>
            <w:r w:rsidR="6D0F20AA">
              <w:t xml:space="preserve">ly </w:t>
            </w:r>
            <w:r>
              <w:t>increased up-take with the national Staff Survey a</w:t>
            </w:r>
            <w:r w:rsidRPr="47AF656D">
              <w:rPr>
                <w:rFonts w:ascii="Arial" w:hAnsi="Arial" w:cs="Arial"/>
                <w:sz w:val="22"/>
                <w:szCs w:val="22"/>
              </w:rPr>
              <w:t>nd improve</w:t>
            </w:r>
            <w:r w:rsidR="7FE9BA0B" w:rsidRPr="47AF656D">
              <w:rPr>
                <w:rFonts w:ascii="Arial" w:hAnsi="Arial" w:cs="Arial"/>
                <w:sz w:val="22"/>
                <w:szCs w:val="22"/>
              </w:rPr>
              <w:t>ment in</w:t>
            </w:r>
            <w:r w:rsidRPr="47AF656D">
              <w:rPr>
                <w:rFonts w:ascii="Arial" w:hAnsi="Arial" w:cs="Arial"/>
                <w:sz w:val="22"/>
                <w:szCs w:val="22"/>
              </w:rPr>
              <w:t xml:space="preserve"> engagement score</w:t>
            </w:r>
          </w:p>
        </w:tc>
        <w:tc>
          <w:tcPr>
            <w:tcW w:w="8456" w:type="dxa"/>
            <w:gridSpan w:val="5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32" w:type="dxa"/>
              <w:bottom w:w="0" w:type="dxa"/>
              <w:right w:w="32" w:type="dxa"/>
            </w:tcMar>
          </w:tcPr>
          <w:p w14:paraId="28CECC5B" w14:textId="3F8CCA60" w:rsidR="00EA3096" w:rsidRPr="00DD69C9" w:rsidRDefault="00D9524B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D69C9">
              <w:rPr>
                <w:rFonts w:ascii="Arial" w:hAnsi="Arial" w:cs="Arial"/>
                <w:sz w:val="22"/>
                <w:szCs w:val="22"/>
              </w:rPr>
              <w:t>Supports delivery of WOD1 – Engaged, Motivated &amp; Healthy Workforce</w:t>
            </w:r>
          </w:p>
        </w:tc>
      </w:tr>
      <w:tr w:rsidR="00EA3096" w:rsidRPr="00A706DD" w14:paraId="28DC410E" w14:textId="77777777" w:rsidTr="7066F54D">
        <w:trPr>
          <w:trHeight w:val="7"/>
        </w:trPr>
        <w:tc>
          <w:tcPr>
            <w:tcW w:w="3156" w:type="dxa"/>
            <w:vMerge/>
            <w:vAlign w:val="center"/>
          </w:tcPr>
          <w:p w14:paraId="48201B8D" w14:textId="77777777" w:rsidR="00EA3096" w:rsidRPr="00DD69C9" w:rsidRDefault="00EA3096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9" w:type="dxa"/>
            <w:vMerge/>
            <w:vAlign w:val="center"/>
          </w:tcPr>
          <w:p w14:paraId="12CDDAC6" w14:textId="77777777" w:rsidR="00EA3096" w:rsidRPr="00DD69C9" w:rsidRDefault="00EA3096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6" w:type="dxa"/>
            <w:gridSpan w:val="5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32" w:type="dxa"/>
              <w:bottom w:w="0" w:type="dxa"/>
              <w:right w:w="32" w:type="dxa"/>
            </w:tcMar>
          </w:tcPr>
          <w:p w14:paraId="7E4E9CA4" w14:textId="2EC4FD11" w:rsidR="00EA3096" w:rsidRPr="00DD69C9" w:rsidRDefault="00F20D7D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D69C9">
              <w:rPr>
                <w:rFonts w:ascii="Arial" w:hAnsi="Arial" w:cs="Arial"/>
                <w:sz w:val="22"/>
                <w:szCs w:val="22"/>
              </w:rPr>
              <w:t>It contributes towards strategic objective 4; The Health Board is a great place to work where staff feel valued and work together towards a common goal</w:t>
            </w:r>
          </w:p>
        </w:tc>
      </w:tr>
      <w:tr w:rsidR="00EA3096" w:rsidRPr="00A706DD" w14:paraId="277C2641" w14:textId="77777777" w:rsidTr="7066F54D">
        <w:trPr>
          <w:trHeight w:val="4"/>
        </w:trPr>
        <w:tc>
          <w:tcPr>
            <w:tcW w:w="3156" w:type="dxa"/>
            <w:vMerge/>
            <w:vAlign w:val="center"/>
          </w:tcPr>
          <w:p w14:paraId="24B88B22" w14:textId="77777777" w:rsidR="00EA3096" w:rsidRPr="00DD69C9" w:rsidRDefault="00EA3096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9" w:type="dxa"/>
            <w:vMerge/>
            <w:vAlign w:val="center"/>
          </w:tcPr>
          <w:p w14:paraId="56BE510C" w14:textId="77777777" w:rsidR="00EA3096" w:rsidRPr="00DD69C9" w:rsidRDefault="00EA3096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6" w:type="dxa"/>
            <w:gridSpan w:val="5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32" w:type="dxa"/>
              <w:bottom w:w="0" w:type="dxa"/>
              <w:right w:w="32" w:type="dxa"/>
            </w:tcMar>
          </w:tcPr>
          <w:p w14:paraId="5E380DF4" w14:textId="3E845675" w:rsidR="00EA3096" w:rsidRPr="00DD69C9" w:rsidRDefault="002D3C63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2D3C63">
              <w:rPr>
                <w:rFonts w:ascii="Arial" w:hAnsi="Arial" w:cs="Arial"/>
                <w:sz w:val="22"/>
                <w:szCs w:val="22"/>
              </w:rPr>
              <w:t>Core to our One Bay Way and organisational values and behaviour framework</w:t>
            </w:r>
          </w:p>
        </w:tc>
      </w:tr>
      <w:tr w:rsidR="00EA3096" w:rsidRPr="00A706DD" w14:paraId="7912E3C4" w14:textId="77777777" w:rsidTr="7066F54D">
        <w:trPr>
          <w:trHeight w:val="4"/>
        </w:trPr>
        <w:tc>
          <w:tcPr>
            <w:tcW w:w="3156" w:type="dxa"/>
            <w:vMerge/>
            <w:vAlign w:val="center"/>
          </w:tcPr>
          <w:p w14:paraId="60D45292" w14:textId="77777777" w:rsidR="00EA3096" w:rsidRPr="00DD69C9" w:rsidRDefault="00EA3096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9" w:type="dxa"/>
            <w:vMerge/>
            <w:vAlign w:val="center"/>
          </w:tcPr>
          <w:p w14:paraId="4C708567" w14:textId="77777777" w:rsidR="00EA3096" w:rsidRPr="00DD69C9" w:rsidRDefault="00EA3096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6" w:type="dxa"/>
            <w:gridSpan w:val="5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32" w:type="dxa"/>
              <w:bottom w:w="0" w:type="dxa"/>
              <w:right w:w="32" w:type="dxa"/>
            </w:tcMar>
          </w:tcPr>
          <w:p w14:paraId="13BA9C82" w14:textId="626177EC" w:rsidR="00EA3096" w:rsidRPr="00DD69C9" w:rsidRDefault="008D6A0B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D6A0B">
              <w:rPr>
                <w:rFonts w:ascii="Arial" w:hAnsi="Arial" w:cs="Arial"/>
                <w:sz w:val="22"/>
                <w:szCs w:val="22"/>
              </w:rPr>
              <w:t>Contributes to delivery of Wellbeing of Future Generations Act and Public Health objectives</w:t>
            </w:r>
            <w:r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EA0EA0"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he Health Board as an anchor organisation</w:t>
            </w:r>
            <w:r w:rsidR="005A5FD7">
              <w:rPr>
                <w:rFonts w:ascii="Arial" w:hAnsi="Arial" w:cs="Arial"/>
                <w:sz w:val="22"/>
                <w:szCs w:val="22"/>
              </w:rPr>
              <w:t xml:space="preserve"> and employer of choice</w:t>
            </w:r>
          </w:p>
        </w:tc>
      </w:tr>
      <w:tr w:rsidR="00EA3096" w:rsidRPr="00A706DD" w14:paraId="2F837D31" w14:textId="77777777" w:rsidTr="7066F54D">
        <w:trPr>
          <w:trHeight w:val="5"/>
        </w:trPr>
        <w:tc>
          <w:tcPr>
            <w:tcW w:w="3156" w:type="dxa"/>
            <w:vMerge/>
            <w:vAlign w:val="center"/>
          </w:tcPr>
          <w:p w14:paraId="64B8CD6A" w14:textId="77777777" w:rsidR="00EA3096" w:rsidRPr="00DD69C9" w:rsidRDefault="00EA3096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9" w:type="dxa"/>
            <w:vMerge/>
            <w:vAlign w:val="center"/>
          </w:tcPr>
          <w:p w14:paraId="20AD350D" w14:textId="77777777" w:rsidR="00EA3096" w:rsidRPr="00DD69C9" w:rsidRDefault="00EA3096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6" w:type="dxa"/>
            <w:gridSpan w:val="5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32" w:type="dxa"/>
              <w:bottom w:w="0" w:type="dxa"/>
              <w:right w:w="32" w:type="dxa"/>
            </w:tcMar>
          </w:tcPr>
          <w:p w14:paraId="2FD8E986" w14:textId="7D8F15DC" w:rsidR="00EA3096" w:rsidRPr="00DD69C9" w:rsidRDefault="00EA3096" w:rsidP="00A706D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873CAC" w14:textId="77777777" w:rsidR="0089653A" w:rsidRPr="00EA3096" w:rsidRDefault="0089653A" w:rsidP="005A5FD7">
      <w:pPr>
        <w:rPr>
          <w:rFonts w:ascii="Arial" w:hAnsi="Arial" w:cs="Arial"/>
          <w:sz w:val="22"/>
          <w:szCs w:val="22"/>
        </w:rPr>
      </w:pPr>
    </w:p>
    <w:sectPr w:rsidR="0089653A" w:rsidRPr="00EA3096" w:rsidSect="00EA3096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13BD3"/>
    <w:multiLevelType w:val="multilevel"/>
    <w:tmpl w:val="BC489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F5561"/>
    <w:multiLevelType w:val="multilevel"/>
    <w:tmpl w:val="46B04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9E4549"/>
    <w:multiLevelType w:val="multilevel"/>
    <w:tmpl w:val="89EED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200753"/>
    <w:multiLevelType w:val="multilevel"/>
    <w:tmpl w:val="74D219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18747A"/>
    <w:multiLevelType w:val="hybridMultilevel"/>
    <w:tmpl w:val="5498B330"/>
    <w:lvl w:ilvl="0" w:tplc="C43EFA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68E3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9EC8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B041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5C94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D25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4C81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2A6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B462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59D3674"/>
    <w:multiLevelType w:val="hybridMultilevel"/>
    <w:tmpl w:val="3A66BA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67342E"/>
    <w:multiLevelType w:val="hybridMultilevel"/>
    <w:tmpl w:val="1534F018"/>
    <w:lvl w:ilvl="0" w:tplc="7E1EEC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CEDB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34FA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86C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0ED1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E2B3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64C6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9EE5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4229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17F597B"/>
    <w:multiLevelType w:val="hybridMultilevel"/>
    <w:tmpl w:val="3A66BA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386F35"/>
    <w:multiLevelType w:val="hybridMultilevel"/>
    <w:tmpl w:val="3A66BA0C"/>
    <w:lvl w:ilvl="0" w:tplc="DB3E8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5272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C4B3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7AEE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0808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30AF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0692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002C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988B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271192"/>
    <w:multiLevelType w:val="hybridMultilevel"/>
    <w:tmpl w:val="64E2B3F4"/>
    <w:lvl w:ilvl="0" w:tplc="10F26E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9420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64B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14F9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E47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BC4F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9A72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68D3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9CCE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C4E741A"/>
    <w:multiLevelType w:val="hybridMultilevel"/>
    <w:tmpl w:val="96908970"/>
    <w:lvl w:ilvl="0" w:tplc="0FF695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5EA4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BA7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7878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0E76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04E0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C629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427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00B4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57C0A32"/>
    <w:multiLevelType w:val="multilevel"/>
    <w:tmpl w:val="897A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5CD3FA3"/>
    <w:multiLevelType w:val="hybridMultilevel"/>
    <w:tmpl w:val="3A66BA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FA3AED"/>
    <w:multiLevelType w:val="hybridMultilevel"/>
    <w:tmpl w:val="990C11CA"/>
    <w:lvl w:ilvl="0" w:tplc="D56C1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7EB5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7E34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E859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C232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20DC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76B0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02DD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46E9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020574"/>
    <w:multiLevelType w:val="hybridMultilevel"/>
    <w:tmpl w:val="EC3419AE"/>
    <w:lvl w:ilvl="0" w:tplc="A35CA7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5E0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206D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461B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7C00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0674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4ECC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608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BC25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88E42B4"/>
    <w:multiLevelType w:val="hybridMultilevel"/>
    <w:tmpl w:val="3A66BA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1F4F31"/>
    <w:multiLevelType w:val="multilevel"/>
    <w:tmpl w:val="8758B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13"/>
  </w:num>
  <w:num w:numId="4">
    <w:abstractNumId w:val="4"/>
  </w:num>
  <w:num w:numId="5">
    <w:abstractNumId w:val="6"/>
  </w:num>
  <w:num w:numId="6">
    <w:abstractNumId w:val="10"/>
  </w:num>
  <w:num w:numId="7">
    <w:abstractNumId w:val="8"/>
  </w:num>
  <w:num w:numId="8">
    <w:abstractNumId w:val="1"/>
  </w:num>
  <w:num w:numId="9">
    <w:abstractNumId w:val="11"/>
  </w:num>
  <w:num w:numId="10">
    <w:abstractNumId w:val="16"/>
  </w:num>
  <w:num w:numId="11">
    <w:abstractNumId w:val="3"/>
  </w:num>
  <w:num w:numId="12">
    <w:abstractNumId w:val="2"/>
  </w:num>
  <w:num w:numId="13">
    <w:abstractNumId w:val="0"/>
  </w:num>
  <w:num w:numId="14">
    <w:abstractNumId w:val="7"/>
  </w:num>
  <w:num w:numId="15">
    <w:abstractNumId w:val="5"/>
  </w:num>
  <w:num w:numId="16">
    <w:abstractNumId w:val="1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096"/>
    <w:rsid w:val="00017944"/>
    <w:rsid w:val="00026D83"/>
    <w:rsid w:val="00031C5A"/>
    <w:rsid w:val="00034B10"/>
    <w:rsid w:val="000373C6"/>
    <w:rsid w:val="00044ED5"/>
    <w:rsid w:val="00054521"/>
    <w:rsid w:val="00065AC7"/>
    <w:rsid w:val="00085D39"/>
    <w:rsid w:val="0008623B"/>
    <w:rsid w:val="00097A3F"/>
    <w:rsid w:val="000B6DC4"/>
    <w:rsid w:val="000C0168"/>
    <w:rsid w:val="000C2CF7"/>
    <w:rsid w:val="000C3E07"/>
    <w:rsid w:val="000C4E80"/>
    <w:rsid w:val="000D07BA"/>
    <w:rsid w:val="000D1F32"/>
    <w:rsid w:val="000D2CD8"/>
    <w:rsid w:val="000E0C8E"/>
    <w:rsid w:val="0010075A"/>
    <w:rsid w:val="00111A40"/>
    <w:rsid w:val="00115220"/>
    <w:rsid w:val="00131A6F"/>
    <w:rsid w:val="00137297"/>
    <w:rsid w:val="00137FD8"/>
    <w:rsid w:val="00140D96"/>
    <w:rsid w:val="0015701D"/>
    <w:rsid w:val="00161C24"/>
    <w:rsid w:val="001628AF"/>
    <w:rsid w:val="00163F6E"/>
    <w:rsid w:val="00171A81"/>
    <w:rsid w:val="001805F3"/>
    <w:rsid w:val="00192440"/>
    <w:rsid w:val="001971D5"/>
    <w:rsid w:val="001A0B1F"/>
    <w:rsid w:val="001A448F"/>
    <w:rsid w:val="001A5F57"/>
    <w:rsid w:val="001B4ACC"/>
    <w:rsid w:val="001B573F"/>
    <w:rsid w:val="001C10EB"/>
    <w:rsid w:val="001C4CB6"/>
    <w:rsid w:val="001D1A1E"/>
    <w:rsid w:val="001D60CE"/>
    <w:rsid w:val="00204D21"/>
    <w:rsid w:val="002056DA"/>
    <w:rsid w:val="00210939"/>
    <w:rsid w:val="002147E2"/>
    <w:rsid w:val="00230B3A"/>
    <w:rsid w:val="002337BA"/>
    <w:rsid w:val="00234F10"/>
    <w:rsid w:val="0023657C"/>
    <w:rsid w:val="00241881"/>
    <w:rsid w:val="0025484D"/>
    <w:rsid w:val="002601FE"/>
    <w:rsid w:val="00284453"/>
    <w:rsid w:val="00293A23"/>
    <w:rsid w:val="002A1E0D"/>
    <w:rsid w:val="002A4458"/>
    <w:rsid w:val="002A54AA"/>
    <w:rsid w:val="002A7BD5"/>
    <w:rsid w:val="002C0295"/>
    <w:rsid w:val="002C3DD9"/>
    <w:rsid w:val="002C5D5D"/>
    <w:rsid w:val="002D3C63"/>
    <w:rsid w:val="002D7A86"/>
    <w:rsid w:val="002E03CD"/>
    <w:rsid w:val="002E5C09"/>
    <w:rsid w:val="002F09C1"/>
    <w:rsid w:val="003138E2"/>
    <w:rsid w:val="00317560"/>
    <w:rsid w:val="00322BB4"/>
    <w:rsid w:val="00323C39"/>
    <w:rsid w:val="003269A8"/>
    <w:rsid w:val="0033666A"/>
    <w:rsid w:val="00340823"/>
    <w:rsid w:val="00340907"/>
    <w:rsid w:val="00344E1B"/>
    <w:rsid w:val="0036643D"/>
    <w:rsid w:val="00371979"/>
    <w:rsid w:val="00377251"/>
    <w:rsid w:val="00380922"/>
    <w:rsid w:val="003848B6"/>
    <w:rsid w:val="003920DD"/>
    <w:rsid w:val="00394F17"/>
    <w:rsid w:val="0039539A"/>
    <w:rsid w:val="0039591F"/>
    <w:rsid w:val="003A458B"/>
    <w:rsid w:val="003B0D89"/>
    <w:rsid w:val="003B386A"/>
    <w:rsid w:val="003B3ED2"/>
    <w:rsid w:val="003C1B99"/>
    <w:rsid w:val="003D0F6C"/>
    <w:rsid w:val="003D3F70"/>
    <w:rsid w:val="0040169E"/>
    <w:rsid w:val="0043353A"/>
    <w:rsid w:val="00452416"/>
    <w:rsid w:val="004609A8"/>
    <w:rsid w:val="0046395D"/>
    <w:rsid w:val="00475F7A"/>
    <w:rsid w:val="00481963"/>
    <w:rsid w:val="00493B2D"/>
    <w:rsid w:val="004A1913"/>
    <w:rsid w:val="004A7847"/>
    <w:rsid w:val="004B09CF"/>
    <w:rsid w:val="004E09A6"/>
    <w:rsid w:val="004E1037"/>
    <w:rsid w:val="004E109B"/>
    <w:rsid w:val="004E1188"/>
    <w:rsid w:val="004E415A"/>
    <w:rsid w:val="004F0C98"/>
    <w:rsid w:val="004F6502"/>
    <w:rsid w:val="004F7B34"/>
    <w:rsid w:val="0050497D"/>
    <w:rsid w:val="00533B14"/>
    <w:rsid w:val="005548A2"/>
    <w:rsid w:val="00565FE2"/>
    <w:rsid w:val="00571487"/>
    <w:rsid w:val="005A5FD7"/>
    <w:rsid w:val="005C6EA8"/>
    <w:rsid w:val="005D6081"/>
    <w:rsid w:val="005D766F"/>
    <w:rsid w:val="005E5B19"/>
    <w:rsid w:val="005F6A7C"/>
    <w:rsid w:val="00607500"/>
    <w:rsid w:val="006165D3"/>
    <w:rsid w:val="00624972"/>
    <w:rsid w:val="00625081"/>
    <w:rsid w:val="0063040D"/>
    <w:rsid w:val="006366AF"/>
    <w:rsid w:val="00644EE9"/>
    <w:rsid w:val="00645BA8"/>
    <w:rsid w:val="0066141F"/>
    <w:rsid w:val="00670774"/>
    <w:rsid w:val="00692438"/>
    <w:rsid w:val="006B0F6F"/>
    <w:rsid w:val="006B736A"/>
    <w:rsid w:val="006C3BF3"/>
    <w:rsid w:val="006D439B"/>
    <w:rsid w:val="006F03BC"/>
    <w:rsid w:val="006F42E4"/>
    <w:rsid w:val="007019A1"/>
    <w:rsid w:val="007060AD"/>
    <w:rsid w:val="007149F1"/>
    <w:rsid w:val="00725F5C"/>
    <w:rsid w:val="00770EAE"/>
    <w:rsid w:val="007919C6"/>
    <w:rsid w:val="007A0579"/>
    <w:rsid w:val="007A282E"/>
    <w:rsid w:val="007B07D8"/>
    <w:rsid w:val="007B314D"/>
    <w:rsid w:val="007C4F7B"/>
    <w:rsid w:val="007C552A"/>
    <w:rsid w:val="007D167B"/>
    <w:rsid w:val="007D34F5"/>
    <w:rsid w:val="007D5389"/>
    <w:rsid w:val="007E5ACF"/>
    <w:rsid w:val="007E7D6D"/>
    <w:rsid w:val="00806CEC"/>
    <w:rsid w:val="008108A7"/>
    <w:rsid w:val="008122A0"/>
    <w:rsid w:val="008223E1"/>
    <w:rsid w:val="0083538E"/>
    <w:rsid w:val="00842794"/>
    <w:rsid w:val="0084527D"/>
    <w:rsid w:val="0086161A"/>
    <w:rsid w:val="00864E01"/>
    <w:rsid w:val="008702EB"/>
    <w:rsid w:val="008758BD"/>
    <w:rsid w:val="00885151"/>
    <w:rsid w:val="0089653A"/>
    <w:rsid w:val="008A501A"/>
    <w:rsid w:val="008A7AEA"/>
    <w:rsid w:val="008B5028"/>
    <w:rsid w:val="008C24FE"/>
    <w:rsid w:val="008D6A0B"/>
    <w:rsid w:val="008E7F43"/>
    <w:rsid w:val="008F4777"/>
    <w:rsid w:val="0090288F"/>
    <w:rsid w:val="00902E09"/>
    <w:rsid w:val="00903F35"/>
    <w:rsid w:val="00910E4C"/>
    <w:rsid w:val="00940CE8"/>
    <w:rsid w:val="009613BC"/>
    <w:rsid w:val="009709C2"/>
    <w:rsid w:val="00974218"/>
    <w:rsid w:val="00993CCA"/>
    <w:rsid w:val="00994DB5"/>
    <w:rsid w:val="009A2381"/>
    <w:rsid w:val="009A3C8F"/>
    <w:rsid w:val="009A6103"/>
    <w:rsid w:val="009B0D65"/>
    <w:rsid w:val="009B1BE0"/>
    <w:rsid w:val="009D1E1C"/>
    <w:rsid w:val="009D2B3F"/>
    <w:rsid w:val="009D4882"/>
    <w:rsid w:val="009E0CAA"/>
    <w:rsid w:val="009E0D62"/>
    <w:rsid w:val="009E34B8"/>
    <w:rsid w:val="009F6188"/>
    <w:rsid w:val="00A03F67"/>
    <w:rsid w:val="00A14598"/>
    <w:rsid w:val="00A14CDD"/>
    <w:rsid w:val="00A169F6"/>
    <w:rsid w:val="00A17E9D"/>
    <w:rsid w:val="00A30235"/>
    <w:rsid w:val="00A30341"/>
    <w:rsid w:val="00A457EE"/>
    <w:rsid w:val="00A47851"/>
    <w:rsid w:val="00A706DD"/>
    <w:rsid w:val="00A95DF0"/>
    <w:rsid w:val="00AA581F"/>
    <w:rsid w:val="00AB1E6D"/>
    <w:rsid w:val="00AC2CC6"/>
    <w:rsid w:val="00AE5158"/>
    <w:rsid w:val="00B06F14"/>
    <w:rsid w:val="00B21EEC"/>
    <w:rsid w:val="00B2282C"/>
    <w:rsid w:val="00B45E8A"/>
    <w:rsid w:val="00B46879"/>
    <w:rsid w:val="00B57B80"/>
    <w:rsid w:val="00B742CC"/>
    <w:rsid w:val="00B75D79"/>
    <w:rsid w:val="00B9051A"/>
    <w:rsid w:val="00B95059"/>
    <w:rsid w:val="00B95823"/>
    <w:rsid w:val="00BA5782"/>
    <w:rsid w:val="00BA6B83"/>
    <w:rsid w:val="00BA7583"/>
    <w:rsid w:val="00BB19EE"/>
    <w:rsid w:val="00BB37C5"/>
    <w:rsid w:val="00BC4120"/>
    <w:rsid w:val="00BD322A"/>
    <w:rsid w:val="00BD7443"/>
    <w:rsid w:val="00BE2002"/>
    <w:rsid w:val="00BE442E"/>
    <w:rsid w:val="00C105DE"/>
    <w:rsid w:val="00C110D3"/>
    <w:rsid w:val="00C240CD"/>
    <w:rsid w:val="00C24527"/>
    <w:rsid w:val="00C3450B"/>
    <w:rsid w:val="00C35CB0"/>
    <w:rsid w:val="00C46DB3"/>
    <w:rsid w:val="00C53770"/>
    <w:rsid w:val="00C76769"/>
    <w:rsid w:val="00C77675"/>
    <w:rsid w:val="00C873B8"/>
    <w:rsid w:val="00C934D3"/>
    <w:rsid w:val="00CA5210"/>
    <w:rsid w:val="00CA5C97"/>
    <w:rsid w:val="00CB64E6"/>
    <w:rsid w:val="00CC17B0"/>
    <w:rsid w:val="00CD0526"/>
    <w:rsid w:val="00CD51CB"/>
    <w:rsid w:val="00CD5B6C"/>
    <w:rsid w:val="00CE10D0"/>
    <w:rsid w:val="00CF212D"/>
    <w:rsid w:val="00CF782B"/>
    <w:rsid w:val="00D1050B"/>
    <w:rsid w:val="00D10D21"/>
    <w:rsid w:val="00D40038"/>
    <w:rsid w:val="00D45881"/>
    <w:rsid w:val="00D52C28"/>
    <w:rsid w:val="00D76821"/>
    <w:rsid w:val="00D8765F"/>
    <w:rsid w:val="00D9524B"/>
    <w:rsid w:val="00D95834"/>
    <w:rsid w:val="00DA1BB0"/>
    <w:rsid w:val="00DA7679"/>
    <w:rsid w:val="00DB291B"/>
    <w:rsid w:val="00DB418D"/>
    <w:rsid w:val="00DB69C1"/>
    <w:rsid w:val="00DC5D49"/>
    <w:rsid w:val="00DD69C9"/>
    <w:rsid w:val="00DF1FA6"/>
    <w:rsid w:val="00DF6118"/>
    <w:rsid w:val="00E23B20"/>
    <w:rsid w:val="00E27CA2"/>
    <w:rsid w:val="00E54646"/>
    <w:rsid w:val="00E570D5"/>
    <w:rsid w:val="00E60420"/>
    <w:rsid w:val="00E60C4C"/>
    <w:rsid w:val="00E70004"/>
    <w:rsid w:val="00E75731"/>
    <w:rsid w:val="00E769E3"/>
    <w:rsid w:val="00E76BF3"/>
    <w:rsid w:val="00E85390"/>
    <w:rsid w:val="00E86140"/>
    <w:rsid w:val="00E9103A"/>
    <w:rsid w:val="00E93337"/>
    <w:rsid w:val="00E96BA3"/>
    <w:rsid w:val="00EA0354"/>
    <w:rsid w:val="00EA0EA0"/>
    <w:rsid w:val="00EA27B6"/>
    <w:rsid w:val="00EA3096"/>
    <w:rsid w:val="00EA6B64"/>
    <w:rsid w:val="00EC1BC9"/>
    <w:rsid w:val="00ED7674"/>
    <w:rsid w:val="00EE16D4"/>
    <w:rsid w:val="00EF72B4"/>
    <w:rsid w:val="00EF75B7"/>
    <w:rsid w:val="00F11912"/>
    <w:rsid w:val="00F201D1"/>
    <w:rsid w:val="00F20D7D"/>
    <w:rsid w:val="00F329CD"/>
    <w:rsid w:val="00F473B9"/>
    <w:rsid w:val="00F605AE"/>
    <w:rsid w:val="00F6197F"/>
    <w:rsid w:val="00F62C86"/>
    <w:rsid w:val="00F65FED"/>
    <w:rsid w:val="00F83565"/>
    <w:rsid w:val="00F84A53"/>
    <w:rsid w:val="00F94D51"/>
    <w:rsid w:val="00F95A56"/>
    <w:rsid w:val="00FB22DF"/>
    <w:rsid w:val="00FD0109"/>
    <w:rsid w:val="00FE214F"/>
    <w:rsid w:val="00FE338B"/>
    <w:rsid w:val="00FE6656"/>
    <w:rsid w:val="00FF2BE5"/>
    <w:rsid w:val="00FF499A"/>
    <w:rsid w:val="014AC871"/>
    <w:rsid w:val="04D39AC5"/>
    <w:rsid w:val="06094D9B"/>
    <w:rsid w:val="0853B007"/>
    <w:rsid w:val="0E3CC7FD"/>
    <w:rsid w:val="132A0B49"/>
    <w:rsid w:val="135F866D"/>
    <w:rsid w:val="13910D20"/>
    <w:rsid w:val="152DEB41"/>
    <w:rsid w:val="1D689300"/>
    <w:rsid w:val="1FDBDC96"/>
    <w:rsid w:val="221E8BF1"/>
    <w:rsid w:val="22417DCD"/>
    <w:rsid w:val="22F0C00D"/>
    <w:rsid w:val="23C22B4C"/>
    <w:rsid w:val="244E84B2"/>
    <w:rsid w:val="24E09302"/>
    <w:rsid w:val="2679B828"/>
    <w:rsid w:val="27FE0E26"/>
    <w:rsid w:val="288097A7"/>
    <w:rsid w:val="296B6C0C"/>
    <w:rsid w:val="2AA467A4"/>
    <w:rsid w:val="2C1822D0"/>
    <w:rsid w:val="3181D616"/>
    <w:rsid w:val="3259D080"/>
    <w:rsid w:val="36BAE775"/>
    <w:rsid w:val="36D0452C"/>
    <w:rsid w:val="38463298"/>
    <w:rsid w:val="38FDAB49"/>
    <w:rsid w:val="3B2292A0"/>
    <w:rsid w:val="3B9B6920"/>
    <w:rsid w:val="3DFEA1B6"/>
    <w:rsid w:val="4034F19B"/>
    <w:rsid w:val="41DB5F60"/>
    <w:rsid w:val="42A89914"/>
    <w:rsid w:val="43FB37F3"/>
    <w:rsid w:val="44AEFFBB"/>
    <w:rsid w:val="4781E967"/>
    <w:rsid w:val="47AF656D"/>
    <w:rsid w:val="492C28C0"/>
    <w:rsid w:val="4A625D41"/>
    <w:rsid w:val="4C289C20"/>
    <w:rsid w:val="4DFB5FA4"/>
    <w:rsid w:val="4FDC6976"/>
    <w:rsid w:val="51E0EA2E"/>
    <w:rsid w:val="51E5D114"/>
    <w:rsid w:val="52576FBD"/>
    <w:rsid w:val="527F6830"/>
    <w:rsid w:val="5359A5FD"/>
    <w:rsid w:val="543E9ABC"/>
    <w:rsid w:val="54AAC3F0"/>
    <w:rsid w:val="5C49B3A5"/>
    <w:rsid w:val="5E775CCD"/>
    <w:rsid w:val="612F8AB2"/>
    <w:rsid w:val="62678BF4"/>
    <w:rsid w:val="64CD8A05"/>
    <w:rsid w:val="68F10036"/>
    <w:rsid w:val="690AA90D"/>
    <w:rsid w:val="6922DAF7"/>
    <w:rsid w:val="6D0F20AA"/>
    <w:rsid w:val="6D71F392"/>
    <w:rsid w:val="6F4D2056"/>
    <w:rsid w:val="6F54B159"/>
    <w:rsid w:val="7066F54D"/>
    <w:rsid w:val="726D54AA"/>
    <w:rsid w:val="72B62A9C"/>
    <w:rsid w:val="72B7F01F"/>
    <w:rsid w:val="72D18A0A"/>
    <w:rsid w:val="788134D8"/>
    <w:rsid w:val="799F8FDD"/>
    <w:rsid w:val="7B6B3881"/>
    <w:rsid w:val="7B6CA13D"/>
    <w:rsid w:val="7E86884F"/>
    <w:rsid w:val="7F0F1925"/>
    <w:rsid w:val="7FE9B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483D6"/>
  <w15:chartTrackingRefBased/>
  <w15:docId w15:val="{D54FCF4B-7B18-46AB-A4D2-3BF94DFCF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30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30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30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30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30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30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30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30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30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30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30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30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30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30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30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30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30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30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30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30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30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30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30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30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30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30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30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30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3096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8122A0"/>
  </w:style>
  <w:style w:type="character" w:customStyle="1" w:styleId="eop">
    <w:name w:val="eop"/>
    <w:basedOn w:val="DefaultParagraphFont"/>
    <w:rsid w:val="008122A0"/>
  </w:style>
  <w:style w:type="paragraph" w:customStyle="1" w:styleId="paragraph">
    <w:name w:val="paragraph"/>
    <w:basedOn w:val="Normal"/>
    <w:rsid w:val="00CF7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contextualspellingandgrammarerrorzoomed">
    <w:name w:val="contextualspellingandgrammarerrorzoomed"/>
    <w:basedOn w:val="DefaultParagraphFont"/>
    <w:rsid w:val="00CF7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0B265232-96BB-41A4-82FE-2008A07390D7}"/>
</file>

<file path=customXml/itemProps2.xml><?xml version="1.0" encoding="utf-8"?>
<ds:datastoreItem xmlns:ds="http://schemas.openxmlformats.org/officeDocument/2006/customXml" ds:itemID="{240582CA-32F9-496F-8B19-2F2B55938A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BB43D7-6F74-449A-B120-281C65A04F15}">
  <ds:schemaRefs>
    <ds:schemaRef ds:uri="http://purl.org/dc/terms/"/>
    <ds:schemaRef ds:uri="http://purl.org/dc/dcmitype/"/>
    <ds:schemaRef ds:uri="http://purl.org/dc/elements/1.1/"/>
    <ds:schemaRef ds:uri="1d0bafc6-86fe-4c88-8f3c-e0496537464d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1e02f92-f1f1-4089-9b78-0fe9c0d669a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968</Words>
  <Characters>5522</Characters>
  <Application>Microsoft Office Word</Application>
  <DocSecurity>4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Blyth (SBU - Culture, OD &amp; Staff Experience)</dc:creator>
  <cp:keywords/>
  <dc:description/>
  <cp:lastModifiedBy>Louise Joseph (Swansea Bay UHB - Workforce Development)</cp:lastModifiedBy>
  <cp:revision>2</cp:revision>
  <dcterms:created xsi:type="dcterms:W3CDTF">2026-07-31T10:05:00Z</dcterms:created>
  <dcterms:modified xsi:type="dcterms:W3CDTF">2026-07-31T10:05:00Z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