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C" w14:textId="77777777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14:paraId="6D2903DD" w14:textId="77777777" w:rsidR="00AD064D" w:rsidRPr="00767E3E" w:rsidRDefault="00AD064D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843"/>
        <w:gridCol w:w="1701"/>
        <w:gridCol w:w="1559"/>
        <w:gridCol w:w="525"/>
        <w:gridCol w:w="841"/>
      </w:tblGrid>
      <w:tr w:rsidR="00083FC0" w:rsidRPr="00034194" w14:paraId="6D2903E2" w14:textId="77777777" w:rsidTr="4A074CDA">
        <w:tc>
          <w:tcPr>
            <w:tcW w:w="2547" w:type="dxa"/>
          </w:tcPr>
          <w:p w14:paraId="6D2903DE" w14:textId="77777777" w:rsidR="00F5082D" w:rsidRPr="0006246F" w:rsidRDefault="00F5082D" w:rsidP="4A074CDA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Meeting Date</w:t>
            </w:r>
          </w:p>
        </w:tc>
        <w:tc>
          <w:tcPr>
            <w:tcW w:w="3544" w:type="dxa"/>
            <w:gridSpan w:val="2"/>
          </w:tcPr>
          <w:p w14:paraId="6D2903DF" w14:textId="7DBD1349" w:rsidR="00F5082D" w:rsidRPr="0006246F" w:rsidRDefault="00DA1486" w:rsidP="4A074CDA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  <w:b/>
                <w:bCs/>
              </w:rPr>
              <w:t>1</w:t>
            </w:r>
            <w:r w:rsidR="0055081C" w:rsidRPr="4A074CDA">
              <w:rPr>
                <w:rFonts w:ascii="Verdana" w:hAnsi="Verdana" w:cs="Arial"/>
                <w:b/>
                <w:bCs/>
              </w:rPr>
              <w:t>4</w:t>
            </w:r>
            <w:r w:rsidR="5CA48B1F" w:rsidRPr="4A074CDA">
              <w:rPr>
                <w:rFonts w:ascii="Verdana" w:hAnsi="Verdana" w:cs="Arial"/>
                <w:b/>
                <w:bCs/>
              </w:rPr>
              <w:t xml:space="preserve"> August</w:t>
            </w:r>
            <w:r w:rsidR="2CA8EE3E" w:rsidRPr="4A074CDA">
              <w:rPr>
                <w:rFonts w:ascii="Verdana" w:hAnsi="Verdana" w:cs="Arial"/>
                <w:b/>
                <w:bCs/>
              </w:rPr>
              <w:t xml:space="preserve"> </w:t>
            </w:r>
            <w:r w:rsidR="5CA48B1F" w:rsidRPr="4A074CDA">
              <w:rPr>
                <w:rFonts w:ascii="Verdana" w:hAnsi="Verdana" w:cs="Arial"/>
                <w:b/>
                <w:bCs/>
              </w:rPr>
              <w:t>2025</w:t>
            </w:r>
          </w:p>
        </w:tc>
        <w:tc>
          <w:tcPr>
            <w:tcW w:w="2084" w:type="dxa"/>
            <w:gridSpan w:val="2"/>
          </w:tcPr>
          <w:p w14:paraId="6D2903E0" w14:textId="77777777" w:rsidR="00F5082D" w:rsidRPr="0006246F" w:rsidRDefault="00F5082D" w:rsidP="4A074CDA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6F101AD6" w:rsidR="00F5082D" w:rsidRPr="0006246F" w:rsidRDefault="002548EF" w:rsidP="4A074CDA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4.1</w:t>
            </w:r>
          </w:p>
        </w:tc>
      </w:tr>
      <w:tr w:rsidR="1A0B880F" w14:paraId="1AF4A087" w14:textId="77777777" w:rsidTr="4A074CDA">
        <w:trPr>
          <w:trHeight w:val="300"/>
        </w:trPr>
        <w:tc>
          <w:tcPr>
            <w:tcW w:w="2547" w:type="dxa"/>
          </w:tcPr>
          <w:p w14:paraId="394498A2" w14:textId="4A864DEF" w:rsidR="01092638" w:rsidRDefault="01092638" w:rsidP="1A0B880F">
            <w:pPr>
              <w:rPr>
                <w:rFonts w:ascii="Verdana" w:hAnsi="Verdana" w:cs="Arial"/>
                <w:b/>
                <w:bCs/>
              </w:rPr>
            </w:pPr>
            <w:r w:rsidRPr="4A074CD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5"/>
          </w:tcPr>
          <w:p w14:paraId="22B1813F" w14:textId="6DF5C635" w:rsidR="4CBD5ADD" w:rsidRDefault="4CBD5ADD" w:rsidP="1A0B880F">
            <w:pPr>
              <w:rPr>
                <w:rFonts w:ascii="Verdana" w:hAnsi="Verdana" w:cs="Arial"/>
                <w:b/>
                <w:bCs/>
              </w:rPr>
            </w:pPr>
            <w:r w:rsidRPr="4A074CD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Workforce and OD Committee </w:t>
            </w:r>
          </w:p>
        </w:tc>
      </w:tr>
      <w:tr w:rsidR="00390CAF" w:rsidRPr="00034194" w14:paraId="6D2903E5" w14:textId="77777777" w:rsidTr="4A074CDA">
        <w:tc>
          <w:tcPr>
            <w:tcW w:w="2547" w:type="dxa"/>
          </w:tcPr>
          <w:p w14:paraId="6D2903E3" w14:textId="77777777" w:rsidR="00390CAF" w:rsidRPr="0006246F" w:rsidRDefault="00390CAF" w:rsidP="4A074CDA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5"/>
          </w:tcPr>
          <w:p w14:paraId="6D2903E4" w14:textId="1829D459" w:rsidR="00390CAF" w:rsidRPr="0006246F" w:rsidRDefault="00390CAF" w:rsidP="4A074CDA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Workforce Metrics</w:t>
            </w:r>
          </w:p>
        </w:tc>
      </w:tr>
      <w:tr w:rsidR="00B12734" w:rsidRPr="00034194" w14:paraId="6D2903E8" w14:textId="77777777" w:rsidTr="4A074CDA">
        <w:tc>
          <w:tcPr>
            <w:tcW w:w="2547" w:type="dxa"/>
          </w:tcPr>
          <w:p w14:paraId="6D2903E6" w14:textId="77777777" w:rsidR="00B12734" w:rsidRPr="0006246F" w:rsidRDefault="00B12734" w:rsidP="4A074CDA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5"/>
          </w:tcPr>
          <w:p w14:paraId="6D2903E7" w14:textId="7038CECD" w:rsidR="00B12734" w:rsidRPr="0006246F" w:rsidRDefault="00B12734" w:rsidP="4A074CDA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sz w:val="24"/>
                <w:szCs w:val="24"/>
              </w:rPr>
              <w:t xml:space="preserve">Emma Owen, </w:t>
            </w:r>
            <w:r w:rsidR="00794AE2" w:rsidRPr="4A074CDA">
              <w:rPr>
                <w:rFonts w:ascii="Verdana" w:eastAsia="Verdana" w:hAnsi="Verdana" w:cs="Verdana"/>
                <w:sz w:val="24"/>
                <w:szCs w:val="24"/>
              </w:rPr>
              <w:t>Head of Workforce – Insight &amp; Effectiveness</w:t>
            </w:r>
          </w:p>
        </w:tc>
      </w:tr>
      <w:tr w:rsidR="00B12734" w:rsidRPr="00034194" w14:paraId="6D2903EB" w14:textId="77777777" w:rsidTr="4A074CDA">
        <w:tc>
          <w:tcPr>
            <w:tcW w:w="2547" w:type="dxa"/>
          </w:tcPr>
          <w:p w14:paraId="6D2903E9" w14:textId="77777777" w:rsidR="00B12734" w:rsidRPr="0006246F" w:rsidRDefault="00B12734" w:rsidP="4A074CDA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5"/>
          </w:tcPr>
          <w:p w14:paraId="6D2903EA" w14:textId="34732FA0" w:rsidR="00B12734" w:rsidRPr="0006246F" w:rsidRDefault="00B73F64" w:rsidP="4A074CDA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sz w:val="24"/>
                <w:szCs w:val="24"/>
              </w:rPr>
              <w:t xml:space="preserve">Tina Ricketts, </w:t>
            </w:r>
            <w:r w:rsidR="00414301" w:rsidRPr="4A074CDA">
              <w:rPr>
                <w:rFonts w:ascii="Verdana" w:eastAsia="Verdana" w:hAnsi="Verdana" w:cs="Verdana"/>
                <w:sz w:val="24"/>
                <w:szCs w:val="24"/>
              </w:rPr>
              <w:t>Director of Workforce &amp; OD</w:t>
            </w:r>
          </w:p>
        </w:tc>
      </w:tr>
      <w:tr w:rsidR="00B12734" w:rsidRPr="00034194" w14:paraId="6D2903EE" w14:textId="77777777" w:rsidTr="4A074CDA">
        <w:tc>
          <w:tcPr>
            <w:tcW w:w="2547" w:type="dxa"/>
          </w:tcPr>
          <w:p w14:paraId="6D2903EC" w14:textId="77777777" w:rsidR="00B12734" w:rsidRPr="0006246F" w:rsidRDefault="00B12734" w:rsidP="4A074CDA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5"/>
          </w:tcPr>
          <w:p w14:paraId="6D2903ED" w14:textId="4BECDDE6" w:rsidR="00B12734" w:rsidRPr="0006246F" w:rsidRDefault="00B73F64" w:rsidP="4A074CDA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sz w:val="24"/>
                <w:szCs w:val="24"/>
              </w:rPr>
              <w:t xml:space="preserve">Sarah Jenkins, Assistant Director of Workforce &amp; OD </w:t>
            </w:r>
          </w:p>
        </w:tc>
      </w:tr>
      <w:tr w:rsidR="00B12734" w:rsidRPr="00034194" w14:paraId="6D2903F1" w14:textId="77777777" w:rsidTr="4A074CDA">
        <w:tc>
          <w:tcPr>
            <w:tcW w:w="2547" w:type="dxa"/>
          </w:tcPr>
          <w:p w14:paraId="6D2903EF" w14:textId="77777777" w:rsidR="00B12734" w:rsidRPr="0006246F" w:rsidRDefault="00B12734" w:rsidP="4A074CDA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5"/>
          </w:tcPr>
          <w:sdt>
            <w:sdtPr>
              <w:rPr>
                <w:rFonts w:ascii="Verdana" w:eastAsia="Verdana" w:hAnsi="Verdana" w:cs="Verdana"/>
                <w:sz w:val="24"/>
                <w:szCs w:val="24"/>
              </w:rPr>
              <w:id w:val="2080253580"/>
              <w:placeholder>
                <w:docPart w:val="D6980B3023BD41BA97425D2AB6F9D632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6D2903F0" w14:textId="48CA811E" w:rsidR="00B12734" w:rsidRPr="0006246F" w:rsidRDefault="00B12734" w:rsidP="4A074CDA">
                <w:pPr>
                  <w:rPr>
                    <w:rFonts w:ascii="Verdana" w:eastAsia="Verdana" w:hAnsi="Verdana" w:cs="Verdana"/>
                    <w:sz w:val="24"/>
                    <w:szCs w:val="24"/>
                  </w:rPr>
                </w:pPr>
                <w:r w:rsidRPr="4A074CDA">
                  <w:rPr>
                    <w:rFonts w:ascii="Verdana" w:eastAsia="Verdana" w:hAnsi="Verdana" w:cs="Verdana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B12734" w:rsidRPr="00034194" w14:paraId="6D2903F8" w14:textId="77777777" w:rsidTr="4A074CDA">
        <w:tc>
          <w:tcPr>
            <w:tcW w:w="2547" w:type="dxa"/>
          </w:tcPr>
          <w:p w14:paraId="6D2903F2" w14:textId="77777777" w:rsidR="00B12734" w:rsidRPr="0006246F" w:rsidRDefault="00B12734" w:rsidP="4A074CDA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5"/>
          </w:tcPr>
          <w:p w14:paraId="033B8F31" w14:textId="77777777" w:rsidR="00B12734" w:rsidRPr="0006246F" w:rsidRDefault="00B12734" w:rsidP="4A074CDA">
            <w:pPr>
              <w:ind w:right="96"/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sz w:val="24"/>
                <w:szCs w:val="24"/>
              </w:rPr>
              <w:t xml:space="preserve">To highlight and update on key Workforce and OD metrics </w:t>
            </w:r>
          </w:p>
          <w:p w14:paraId="382A1A12" w14:textId="77777777" w:rsidR="004014BF" w:rsidRDefault="004014BF" w:rsidP="4A074CDA">
            <w:pPr>
              <w:ind w:right="96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257DF9D2" w14:textId="01085824" w:rsidR="00B45F24" w:rsidRPr="0006246F" w:rsidRDefault="00B45F24" w:rsidP="4A074CDA">
            <w:pPr>
              <w:ind w:right="96"/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sz w:val="24"/>
                <w:szCs w:val="24"/>
              </w:rPr>
              <w:t>This includes an outline update of the Healthy People Forum connected to the effective support for reducing sickness absence.</w:t>
            </w:r>
          </w:p>
          <w:p w14:paraId="6D2903F7" w14:textId="77777777" w:rsidR="00B12734" w:rsidRPr="0006246F" w:rsidRDefault="00B12734" w:rsidP="4A074CDA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B12734" w:rsidRPr="00034194" w14:paraId="6D290402" w14:textId="77777777" w:rsidTr="4A074CDA">
        <w:tc>
          <w:tcPr>
            <w:tcW w:w="2547" w:type="dxa"/>
          </w:tcPr>
          <w:p w14:paraId="6D2903F9" w14:textId="77777777" w:rsidR="00B12734" w:rsidRPr="0006246F" w:rsidRDefault="00B12734" w:rsidP="4A074CDA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Key Issues</w:t>
            </w:r>
          </w:p>
          <w:p w14:paraId="6D2903FA" w14:textId="77777777" w:rsidR="00B12734" w:rsidRPr="0006246F" w:rsidRDefault="00B12734" w:rsidP="4A074CDA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6D2903FB" w14:textId="77777777" w:rsidR="00B12734" w:rsidRPr="0006246F" w:rsidRDefault="00B12734" w:rsidP="4A074CDA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6D2903FC" w14:textId="77777777" w:rsidR="00B12734" w:rsidRPr="0006246F" w:rsidRDefault="00B12734" w:rsidP="4A074CDA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</w:tc>
        <w:tc>
          <w:tcPr>
            <w:tcW w:w="6469" w:type="dxa"/>
            <w:gridSpan w:val="5"/>
          </w:tcPr>
          <w:p w14:paraId="6D290401" w14:textId="0DB8E09A" w:rsidR="00B12734" w:rsidRPr="0006246F" w:rsidRDefault="00B12734" w:rsidP="4A074CDA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sz w:val="24"/>
                <w:szCs w:val="24"/>
              </w:rPr>
              <w:t>Detailed within the attached report - Workforce metric</w:t>
            </w:r>
            <w:r w:rsidR="004014BF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Pr="4A074CDA">
              <w:rPr>
                <w:rFonts w:ascii="Verdana" w:eastAsia="Verdana" w:hAnsi="Verdana" w:cs="Verdana"/>
                <w:sz w:val="24"/>
                <w:szCs w:val="24"/>
              </w:rPr>
              <w:t>focus on the key issues only</w:t>
            </w:r>
            <w:r w:rsidR="0072332D">
              <w:rPr>
                <w:rFonts w:ascii="Verdana" w:eastAsia="Verdana" w:hAnsi="Verdana" w:cs="Verdana"/>
                <w:sz w:val="24"/>
                <w:szCs w:val="24"/>
              </w:rPr>
              <w:t>.</w:t>
            </w:r>
          </w:p>
        </w:tc>
      </w:tr>
      <w:tr w:rsidR="00B12734" w:rsidRPr="00034194" w14:paraId="6D290409" w14:textId="77777777" w:rsidTr="4A074CDA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B12734" w:rsidRPr="0006246F" w:rsidRDefault="00B12734" w:rsidP="4A074CDA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Specific Action Required </w:t>
            </w:r>
          </w:p>
          <w:p w14:paraId="6D290404" w14:textId="77777777" w:rsidR="00B12734" w:rsidRPr="0006246F" w:rsidRDefault="00B12734" w:rsidP="4A074CDA">
            <w:pPr>
              <w:rPr>
                <w:rFonts w:ascii="Verdana" w:eastAsia="Verdana" w:hAnsi="Verdana" w:cs="Verdana"/>
                <w:b/>
                <w:bCs/>
                <w:i/>
                <w:iCs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b/>
                <w:bCs/>
                <w:i/>
                <w:iCs/>
                <w:sz w:val="24"/>
                <w:szCs w:val="24"/>
              </w:rPr>
              <w:t>(please choose one only)</w:t>
            </w:r>
          </w:p>
        </w:tc>
        <w:tc>
          <w:tcPr>
            <w:tcW w:w="1843" w:type="dxa"/>
            <w:shd w:val="clear" w:color="auto" w:fill="D5DCE4" w:themeFill="text2" w:themeFillTint="33"/>
          </w:tcPr>
          <w:p w14:paraId="6D290405" w14:textId="4A21975E" w:rsidR="00B12734" w:rsidRPr="004014BF" w:rsidRDefault="00B12734" w:rsidP="4A074CDA">
            <w:pPr>
              <w:rPr>
                <w:rFonts w:ascii="Verdana" w:eastAsia="Verdana" w:hAnsi="Verdana" w:cs="Verdana"/>
                <w:b/>
                <w:bCs/>
              </w:rPr>
            </w:pPr>
            <w:r w:rsidRPr="004014BF">
              <w:rPr>
                <w:rFonts w:ascii="Verdana" w:eastAsia="Verdana" w:hAnsi="Verdana" w:cs="Verdana"/>
                <w:b/>
                <w:bCs/>
              </w:rPr>
              <w:t>Informati</w:t>
            </w:r>
            <w:r w:rsidR="0006246F" w:rsidRPr="004014BF">
              <w:rPr>
                <w:rFonts w:ascii="Verdana" w:eastAsia="Verdana" w:hAnsi="Verdana" w:cs="Verdana"/>
                <w:b/>
                <w:bCs/>
              </w:rPr>
              <w:t>o</w:t>
            </w:r>
            <w:r w:rsidRPr="004014BF">
              <w:rPr>
                <w:rFonts w:ascii="Verdana" w:eastAsia="Verdana" w:hAnsi="Verdana" w:cs="Verdana"/>
                <w:b/>
                <w:bCs/>
              </w:rPr>
              <w:t>n</w:t>
            </w:r>
          </w:p>
        </w:tc>
        <w:tc>
          <w:tcPr>
            <w:tcW w:w="1701" w:type="dxa"/>
            <w:shd w:val="clear" w:color="auto" w:fill="D5DCE4" w:themeFill="text2" w:themeFillTint="33"/>
          </w:tcPr>
          <w:p w14:paraId="6D290406" w14:textId="77777777" w:rsidR="00B12734" w:rsidRPr="004014BF" w:rsidRDefault="00B12734" w:rsidP="4A074CDA">
            <w:pPr>
              <w:rPr>
                <w:rFonts w:ascii="Verdana" w:eastAsia="Verdana" w:hAnsi="Verdana" w:cs="Verdana"/>
                <w:b/>
                <w:bCs/>
              </w:rPr>
            </w:pPr>
            <w:r w:rsidRPr="004014BF">
              <w:rPr>
                <w:rFonts w:ascii="Verdana" w:eastAsia="Verdana" w:hAnsi="Verdana" w:cs="Verdana"/>
                <w:b/>
                <w:bCs/>
              </w:rPr>
              <w:t>Discussion</w:t>
            </w:r>
          </w:p>
        </w:tc>
        <w:tc>
          <w:tcPr>
            <w:tcW w:w="1559" w:type="dxa"/>
            <w:shd w:val="clear" w:color="auto" w:fill="D5DCE4" w:themeFill="text2" w:themeFillTint="33"/>
          </w:tcPr>
          <w:p w14:paraId="6D290407" w14:textId="77777777" w:rsidR="00B12734" w:rsidRPr="004014BF" w:rsidRDefault="00B12734" w:rsidP="4A074CDA">
            <w:pPr>
              <w:rPr>
                <w:rFonts w:ascii="Verdana" w:eastAsia="Verdana" w:hAnsi="Verdana" w:cs="Verdana"/>
                <w:b/>
                <w:bCs/>
              </w:rPr>
            </w:pPr>
            <w:r w:rsidRPr="004014BF">
              <w:rPr>
                <w:rFonts w:ascii="Verdana" w:eastAsia="Verdana" w:hAnsi="Verdana" w:cs="Verdana"/>
                <w:b/>
                <w:bCs/>
              </w:rPr>
              <w:t>Assurance</w:t>
            </w:r>
          </w:p>
        </w:tc>
        <w:tc>
          <w:tcPr>
            <w:tcW w:w="1366" w:type="dxa"/>
            <w:gridSpan w:val="2"/>
            <w:shd w:val="clear" w:color="auto" w:fill="D5DCE4" w:themeFill="text2" w:themeFillTint="33"/>
          </w:tcPr>
          <w:p w14:paraId="6D290408" w14:textId="77777777" w:rsidR="00B12734" w:rsidRPr="004014BF" w:rsidRDefault="00B12734" w:rsidP="4A074CDA">
            <w:pPr>
              <w:rPr>
                <w:rFonts w:ascii="Verdana" w:eastAsia="Verdana" w:hAnsi="Verdana" w:cs="Verdana"/>
                <w:b/>
                <w:bCs/>
              </w:rPr>
            </w:pPr>
            <w:r w:rsidRPr="004014BF">
              <w:rPr>
                <w:rFonts w:ascii="Verdana" w:eastAsia="Verdana" w:hAnsi="Verdana" w:cs="Verdana"/>
                <w:b/>
                <w:bCs/>
              </w:rPr>
              <w:t>Approval</w:t>
            </w:r>
          </w:p>
        </w:tc>
      </w:tr>
      <w:tr w:rsidR="00B12734" w:rsidRPr="00034194" w14:paraId="6D29040F" w14:textId="77777777" w:rsidTr="4A074CDA">
        <w:trPr>
          <w:trHeight w:val="96"/>
        </w:trPr>
        <w:tc>
          <w:tcPr>
            <w:tcW w:w="2547" w:type="dxa"/>
            <w:vMerge/>
          </w:tcPr>
          <w:p w14:paraId="6D29040A" w14:textId="77777777" w:rsidR="00B12734" w:rsidRPr="0006246F" w:rsidRDefault="00B12734" w:rsidP="00B12734">
            <w:pPr>
              <w:rPr>
                <w:rFonts w:ascii="Verdana" w:hAnsi="Verdana" w:cs="Arial"/>
                <w:b/>
              </w:rPr>
            </w:pPr>
          </w:p>
        </w:tc>
        <w:sdt>
          <w:sdtPr>
            <w:rPr>
              <w:rFonts w:ascii="Verdana" w:eastAsia="Verdana" w:hAnsi="Verdana" w:cs="Verdana"/>
              <w:sz w:val="24"/>
              <w:szCs w:val="24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43" w:type="dxa"/>
              </w:tcPr>
              <w:p w14:paraId="6D29040B" w14:textId="12013538" w:rsidR="00B12734" w:rsidRPr="0006246F" w:rsidRDefault="00B12734" w:rsidP="4A074CDA">
                <w:pPr>
                  <w:ind w:right="96"/>
                  <w:jc w:val="center"/>
                  <w:rPr>
                    <w:rFonts w:ascii="Verdana" w:eastAsia="Verdana" w:hAnsi="Verdana" w:cs="Verdana"/>
                    <w:sz w:val="24"/>
                    <w:szCs w:val="24"/>
                  </w:rPr>
                </w:pPr>
                <w:r w:rsidRPr="4A074CDA">
                  <w:rPr>
                    <w:rFonts w:ascii="Verdana" w:eastAsia="Verdana" w:hAnsi="Verdana" w:cs="Verdana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  <w:sz w:val="24"/>
              <w:szCs w:val="24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</w:tcPr>
              <w:p w14:paraId="6D29040C" w14:textId="465F08CE" w:rsidR="00B12734" w:rsidRPr="0006246F" w:rsidRDefault="00B12734" w:rsidP="4A074CDA">
                <w:pPr>
                  <w:ind w:right="96"/>
                  <w:jc w:val="center"/>
                  <w:rPr>
                    <w:rFonts w:ascii="Verdana" w:eastAsia="Verdana" w:hAnsi="Verdana" w:cs="Verdana"/>
                    <w:sz w:val="24"/>
                    <w:szCs w:val="24"/>
                  </w:rPr>
                </w:pPr>
                <w:r w:rsidRPr="4A074CDA">
                  <w:rPr>
                    <w:rFonts w:ascii="Verdana" w:eastAsia="Verdana" w:hAnsi="Verdana" w:cs="Verdana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9" w:type="dxa"/>
              </w:tcPr>
              <w:p w14:paraId="6D29040D" w14:textId="7CFCBE03" w:rsidR="00B12734" w:rsidRPr="0006246F" w:rsidRDefault="00B12734" w:rsidP="4A074CDA">
                <w:pPr>
                  <w:ind w:right="96"/>
                  <w:jc w:val="center"/>
                  <w:rPr>
                    <w:rFonts w:ascii="Verdana" w:eastAsia="Verdana" w:hAnsi="Verdana" w:cs="Verdana"/>
                    <w:sz w:val="24"/>
                    <w:szCs w:val="24"/>
                  </w:rPr>
                </w:pPr>
                <w:r w:rsidRPr="4A074CDA">
                  <w:rPr>
                    <w:rFonts w:ascii="Verdana" w:eastAsia="Verdana" w:hAnsi="Verdana" w:cs="Verdana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eastAsia="Verdana" w:hAnsi="Verdana" w:cs="Verdana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66" w:type="dxa"/>
                <w:gridSpan w:val="2"/>
              </w:tcPr>
              <w:p w14:paraId="6D29040E" w14:textId="77777777" w:rsidR="00B12734" w:rsidRPr="0006246F" w:rsidRDefault="00B12734" w:rsidP="4A074CDA">
                <w:pPr>
                  <w:ind w:right="96"/>
                  <w:jc w:val="center"/>
                  <w:rPr>
                    <w:rFonts w:ascii="Verdana" w:eastAsia="Verdana" w:hAnsi="Verdana" w:cs="Verdana"/>
                    <w:sz w:val="24"/>
                    <w:szCs w:val="24"/>
                  </w:rPr>
                </w:pPr>
                <w:r w:rsidRPr="4A074CDA">
                  <w:rPr>
                    <w:rFonts w:ascii="Verdana" w:eastAsia="Verdana" w:hAnsi="Verdana" w:cs="Verdan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12734" w:rsidRPr="00034194" w14:paraId="6D290418" w14:textId="77777777" w:rsidTr="4A074CDA">
        <w:tc>
          <w:tcPr>
            <w:tcW w:w="2547" w:type="dxa"/>
          </w:tcPr>
          <w:p w14:paraId="6D290410" w14:textId="77777777" w:rsidR="00B12734" w:rsidRPr="0006246F" w:rsidRDefault="00B12734" w:rsidP="4A074CDA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Recommendations</w:t>
            </w:r>
          </w:p>
          <w:p w14:paraId="6D290411" w14:textId="77777777" w:rsidR="00B12734" w:rsidRPr="0006246F" w:rsidRDefault="00B12734" w:rsidP="4A074CDA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</w:tc>
        <w:tc>
          <w:tcPr>
            <w:tcW w:w="6469" w:type="dxa"/>
            <w:gridSpan w:val="5"/>
          </w:tcPr>
          <w:p w14:paraId="2B33B937" w14:textId="77777777" w:rsidR="00B12734" w:rsidRPr="0006246F" w:rsidRDefault="00B12734" w:rsidP="4A074CDA">
            <w:pPr>
              <w:ind w:right="96"/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sz w:val="24"/>
                <w:szCs w:val="24"/>
              </w:rPr>
              <w:t>Members are asked to:</w:t>
            </w:r>
          </w:p>
          <w:p w14:paraId="4F3BBE9A" w14:textId="3B981868" w:rsidR="00B558F9" w:rsidRPr="0006246F" w:rsidRDefault="00B558F9" w:rsidP="4A074CDA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Receive</w:t>
            </w:r>
            <w:r w:rsidRPr="4A074CDA">
              <w:rPr>
                <w:rFonts w:ascii="Verdana" w:eastAsia="Verdana" w:hAnsi="Verdana" w:cs="Verdana"/>
                <w:sz w:val="24"/>
                <w:szCs w:val="24"/>
              </w:rPr>
              <w:t xml:space="preserve"> the contents of the report</w:t>
            </w:r>
            <w:r w:rsidR="00414301" w:rsidRPr="4A074CDA">
              <w:rPr>
                <w:rFonts w:ascii="Verdana" w:eastAsia="Verdana" w:hAnsi="Verdana" w:cs="Verdana"/>
                <w:sz w:val="24"/>
                <w:szCs w:val="24"/>
              </w:rPr>
              <w:t>.</w:t>
            </w:r>
          </w:p>
          <w:p w14:paraId="30636029" w14:textId="77777777" w:rsidR="00B12734" w:rsidRPr="0006246F" w:rsidRDefault="00B12734" w:rsidP="4A074CDA">
            <w:pPr>
              <w:ind w:right="96"/>
              <w:rPr>
                <w:rFonts w:ascii="Verdana" w:eastAsia="Verdana" w:hAnsi="Verdana" w:cs="Verdana"/>
                <w:color w:val="FF0000"/>
                <w:sz w:val="24"/>
                <w:szCs w:val="24"/>
              </w:rPr>
            </w:pPr>
          </w:p>
          <w:p w14:paraId="6D290417" w14:textId="77777777" w:rsidR="00B12734" w:rsidRPr="0006246F" w:rsidRDefault="00B12734" w:rsidP="4A074CDA">
            <w:pPr>
              <w:pStyle w:val="Default"/>
              <w:rPr>
                <w:rFonts w:ascii="Verdana" w:eastAsia="Verdana" w:hAnsi="Verdana" w:cs="Verdana"/>
              </w:rPr>
            </w:pPr>
          </w:p>
        </w:tc>
      </w:tr>
    </w:tbl>
    <w:p w14:paraId="6D290419" w14:textId="77777777" w:rsidR="0020539A" w:rsidRDefault="0020539A" w:rsidP="4A074CDA">
      <w:pPr>
        <w:rPr>
          <w:rFonts w:ascii="Verdana" w:eastAsia="Verdana" w:hAnsi="Verdana" w:cs="Verdana"/>
          <w:sz w:val="24"/>
          <w:szCs w:val="24"/>
        </w:rPr>
      </w:pPr>
    </w:p>
    <w:p w14:paraId="1905C4BD" w14:textId="77777777" w:rsidR="00C37B6F" w:rsidRDefault="0020539A" w:rsidP="4A074CDA">
      <w:pPr>
        <w:spacing w:after="0" w:line="240" w:lineRule="auto"/>
        <w:jc w:val="center"/>
        <w:rPr>
          <w:rFonts w:ascii="Verdana" w:eastAsia="Verdana" w:hAnsi="Verdana" w:cs="Verdana"/>
          <w:sz w:val="24"/>
          <w:szCs w:val="24"/>
        </w:rPr>
      </w:pPr>
      <w:r w:rsidRPr="4A074CDA">
        <w:rPr>
          <w:rFonts w:ascii="Verdana" w:eastAsia="Verdana" w:hAnsi="Verdana" w:cs="Verdana"/>
          <w:sz w:val="24"/>
          <w:szCs w:val="24"/>
        </w:rPr>
        <w:br w:type="page"/>
      </w:r>
    </w:p>
    <w:p w14:paraId="55F89047" w14:textId="1D09B8DD" w:rsidR="00390CAF" w:rsidRPr="0006246F" w:rsidRDefault="00390CAF" w:rsidP="4A074CDA">
      <w:pPr>
        <w:spacing w:after="0" w:line="240" w:lineRule="auto"/>
        <w:jc w:val="both"/>
        <w:rPr>
          <w:rFonts w:ascii="Verdana" w:eastAsia="Verdana" w:hAnsi="Verdana" w:cs="Verdana"/>
          <w:b/>
          <w:bCs/>
          <w:caps/>
          <w:sz w:val="24"/>
          <w:szCs w:val="24"/>
        </w:rPr>
      </w:pPr>
      <w:r w:rsidRPr="4A074CDA">
        <w:rPr>
          <w:rFonts w:ascii="Verdana" w:eastAsia="Verdana" w:hAnsi="Verdana" w:cs="Verdana"/>
          <w:b/>
          <w:bCs/>
          <w:caps/>
          <w:sz w:val="24"/>
          <w:szCs w:val="24"/>
        </w:rPr>
        <w:lastRenderedPageBreak/>
        <w:t>Workforce Metrics</w:t>
      </w:r>
    </w:p>
    <w:p w14:paraId="3BC3D619" w14:textId="77777777" w:rsidR="00390CAF" w:rsidRPr="0006246F" w:rsidRDefault="00390CAF" w:rsidP="4A074CDA">
      <w:pPr>
        <w:spacing w:after="0" w:line="240" w:lineRule="auto"/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62F962E8" w14:textId="77777777" w:rsidR="00390CAF" w:rsidRPr="0006246F" w:rsidRDefault="00390CAF" w:rsidP="4A074CDA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eastAsia="Verdana" w:hAnsi="Verdana" w:cs="Verdana"/>
          <w:b/>
          <w:bCs/>
          <w:sz w:val="24"/>
          <w:szCs w:val="24"/>
        </w:rPr>
      </w:pPr>
      <w:r w:rsidRPr="4A074CDA">
        <w:rPr>
          <w:rFonts w:ascii="Verdana" w:eastAsia="Verdana" w:hAnsi="Verdana" w:cs="Verdana"/>
          <w:b/>
          <w:bCs/>
          <w:sz w:val="24"/>
          <w:szCs w:val="24"/>
        </w:rPr>
        <w:t>INTRODUCTION</w:t>
      </w:r>
    </w:p>
    <w:p w14:paraId="145458B8" w14:textId="7A861171" w:rsidR="00390CAF" w:rsidRPr="0006246F" w:rsidRDefault="00390CAF" w:rsidP="4A074CDA">
      <w:pPr>
        <w:spacing w:after="0" w:line="240" w:lineRule="auto"/>
        <w:ind w:left="360"/>
        <w:jc w:val="both"/>
        <w:rPr>
          <w:rFonts w:ascii="Verdana" w:eastAsia="Verdana" w:hAnsi="Verdana" w:cs="Verdana"/>
          <w:b/>
          <w:bCs/>
          <w:sz w:val="24"/>
          <w:szCs w:val="24"/>
        </w:rPr>
      </w:pPr>
      <w:r w:rsidRPr="4A074CDA">
        <w:rPr>
          <w:rFonts w:ascii="Verdana" w:eastAsia="Verdana" w:hAnsi="Verdana" w:cs="Verdana"/>
          <w:sz w:val="24"/>
          <w:szCs w:val="24"/>
        </w:rPr>
        <w:t xml:space="preserve">There is a standard workforce metrics report that is developed on a monthly basis, however its format has been updated following </w:t>
      </w:r>
      <w:r w:rsidR="007648FC" w:rsidRPr="4A074CDA">
        <w:rPr>
          <w:rFonts w:ascii="Verdana" w:eastAsia="Verdana" w:hAnsi="Verdana" w:cs="Verdana"/>
          <w:sz w:val="24"/>
          <w:szCs w:val="24"/>
        </w:rPr>
        <w:t xml:space="preserve">previous </w:t>
      </w:r>
      <w:r w:rsidRPr="4A074CDA">
        <w:rPr>
          <w:rFonts w:ascii="Verdana" w:eastAsia="Verdana" w:hAnsi="Verdana" w:cs="Verdana"/>
          <w:sz w:val="24"/>
          <w:szCs w:val="24"/>
        </w:rPr>
        <w:t xml:space="preserve">feedback from the Director of WOD and </w:t>
      </w:r>
      <w:r w:rsidR="00E07A87" w:rsidRPr="4A074CDA">
        <w:rPr>
          <w:rFonts w:ascii="Verdana" w:eastAsia="Verdana" w:hAnsi="Verdana" w:cs="Verdana"/>
          <w:sz w:val="24"/>
          <w:szCs w:val="24"/>
        </w:rPr>
        <w:t>C</w:t>
      </w:r>
      <w:r w:rsidRPr="4A074CDA">
        <w:rPr>
          <w:rFonts w:ascii="Verdana" w:eastAsia="Verdana" w:hAnsi="Verdana" w:cs="Verdana"/>
          <w:sz w:val="24"/>
          <w:szCs w:val="24"/>
        </w:rPr>
        <w:t xml:space="preserve">hair of WOD Committee. </w:t>
      </w:r>
      <w:r w:rsidR="00F64124" w:rsidRPr="4A074CDA">
        <w:rPr>
          <w:rFonts w:ascii="Verdana" w:eastAsia="Verdana" w:hAnsi="Verdana" w:cs="Verdana"/>
          <w:sz w:val="24"/>
          <w:szCs w:val="24"/>
        </w:rPr>
        <w:t>Work remains underway in developing our interactive Workforce Dashboard</w:t>
      </w:r>
      <w:r w:rsidR="00873D21" w:rsidRPr="4A074CDA">
        <w:rPr>
          <w:rFonts w:ascii="Verdana" w:eastAsia="Verdana" w:hAnsi="Verdana" w:cs="Verdana"/>
          <w:sz w:val="24"/>
          <w:szCs w:val="24"/>
        </w:rPr>
        <w:t xml:space="preserve"> to allow access for managers to ensure </w:t>
      </w:r>
      <w:r w:rsidR="007648FC" w:rsidRPr="4A074CDA">
        <w:rPr>
          <w:rFonts w:ascii="Verdana" w:eastAsia="Verdana" w:hAnsi="Verdana" w:cs="Verdana"/>
          <w:sz w:val="24"/>
          <w:szCs w:val="24"/>
        </w:rPr>
        <w:t xml:space="preserve">timely access to these metrics and to ensure </w:t>
      </w:r>
      <w:r w:rsidR="00D5558F" w:rsidRPr="4A074CDA">
        <w:rPr>
          <w:rFonts w:ascii="Verdana" w:eastAsia="Verdana" w:hAnsi="Verdana" w:cs="Verdana"/>
          <w:sz w:val="24"/>
          <w:szCs w:val="24"/>
        </w:rPr>
        <w:t>effective staff management and performance.</w:t>
      </w:r>
    </w:p>
    <w:p w14:paraId="02DC36AE" w14:textId="77777777" w:rsidR="00390CAF" w:rsidRPr="0006246F" w:rsidRDefault="00390CAF" w:rsidP="4A074CDA">
      <w:pPr>
        <w:pStyle w:val="ListParagraph"/>
        <w:spacing w:after="0" w:line="240" w:lineRule="auto"/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552A6EA7" w14:textId="77777777" w:rsidR="00390CAF" w:rsidRPr="0006246F" w:rsidRDefault="00390CAF" w:rsidP="4A074CDA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eastAsia="Verdana" w:hAnsi="Verdana" w:cs="Verdana"/>
          <w:b/>
          <w:bCs/>
          <w:sz w:val="24"/>
          <w:szCs w:val="24"/>
        </w:rPr>
      </w:pPr>
      <w:r w:rsidRPr="4A074CDA">
        <w:rPr>
          <w:rFonts w:ascii="Verdana" w:eastAsia="Verdana" w:hAnsi="Verdana" w:cs="Verdana"/>
          <w:b/>
          <w:bCs/>
          <w:sz w:val="24"/>
          <w:szCs w:val="24"/>
        </w:rPr>
        <w:t>BACKGROUND</w:t>
      </w:r>
    </w:p>
    <w:p w14:paraId="57E3D469" w14:textId="77777777" w:rsidR="00390CAF" w:rsidRPr="0006246F" w:rsidRDefault="00390CAF" w:rsidP="4A074CDA">
      <w:pPr>
        <w:spacing w:after="0" w:line="240" w:lineRule="auto"/>
        <w:ind w:left="360"/>
        <w:jc w:val="both"/>
        <w:rPr>
          <w:rFonts w:ascii="Verdana" w:eastAsia="Verdana" w:hAnsi="Verdana" w:cs="Verdana"/>
          <w:sz w:val="24"/>
          <w:szCs w:val="24"/>
        </w:rPr>
      </w:pPr>
      <w:r w:rsidRPr="4A074CDA">
        <w:rPr>
          <w:rFonts w:ascii="Verdana" w:eastAsia="Verdana" w:hAnsi="Verdana" w:cs="Verdana"/>
          <w:sz w:val="24"/>
          <w:szCs w:val="24"/>
        </w:rPr>
        <w:t xml:space="preserve">Commentary on actions and key outputs/activity are set out in the body of the report.   </w:t>
      </w:r>
    </w:p>
    <w:p w14:paraId="5A58A585" w14:textId="77777777" w:rsidR="00390CAF" w:rsidRPr="0006246F" w:rsidRDefault="00390CAF" w:rsidP="4A074CDA">
      <w:pPr>
        <w:pStyle w:val="ListParagraph"/>
        <w:spacing w:after="0" w:line="240" w:lineRule="auto"/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15D2D64E" w14:textId="77777777" w:rsidR="00390CAF" w:rsidRPr="0006246F" w:rsidRDefault="00390CAF" w:rsidP="4A074CDA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eastAsia="Verdana" w:hAnsi="Verdana" w:cs="Verdana"/>
          <w:b/>
          <w:bCs/>
          <w:sz w:val="24"/>
          <w:szCs w:val="24"/>
        </w:rPr>
      </w:pPr>
      <w:r w:rsidRPr="4A074CDA">
        <w:rPr>
          <w:rFonts w:ascii="Verdana" w:eastAsia="Verdana" w:hAnsi="Verdana" w:cs="Verdana"/>
          <w:b/>
          <w:bCs/>
          <w:sz w:val="24"/>
          <w:szCs w:val="24"/>
        </w:rPr>
        <w:t>GOVERNANCE AND RISK ISSUES</w:t>
      </w:r>
    </w:p>
    <w:p w14:paraId="547432E5" w14:textId="77777777" w:rsidR="00390CAF" w:rsidRPr="0006246F" w:rsidRDefault="00390CAF" w:rsidP="4A074CDA">
      <w:pPr>
        <w:spacing w:after="0" w:line="240" w:lineRule="auto"/>
        <w:ind w:left="360"/>
        <w:jc w:val="both"/>
        <w:rPr>
          <w:rFonts w:ascii="Verdana" w:eastAsia="Verdana" w:hAnsi="Verdana" w:cs="Verdana"/>
          <w:sz w:val="24"/>
          <w:szCs w:val="24"/>
        </w:rPr>
      </w:pPr>
      <w:r w:rsidRPr="4A074CDA">
        <w:rPr>
          <w:rFonts w:ascii="Verdana" w:eastAsia="Verdana" w:hAnsi="Verdana" w:cs="Verdana"/>
          <w:sz w:val="24"/>
          <w:szCs w:val="24"/>
        </w:rPr>
        <w:t>The monthly metrics report forms part of the governance arrangements for reporting on key workforce activity and key corporate performance targets.</w:t>
      </w:r>
    </w:p>
    <w:p w14:paraId="08D15CC0" w14:textId="77777777" w:rsidR="00390CAF" w:rsidRPr="0006246F" w:rsidRDefault="00390CAF" w:rsidP="4A074CDA">
      <w:pPr>
        <w:pStyle w:val="ListParagraph"/>
        <w:spacing w:after="0" w:line="240" w:lineRule="auto"/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62DFF841" w14:textId="77777777" w:rsidR="00390CAF" w:rsidRPr="0006246F" w:rsidRDefault="00390CAF" w:rsidP="4A074CDA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eastAsia="Verdana" w:hAnsi="Verdana" w:cs="Verdana"/>
          <w:b/>
          <w:bCs/>
          <w:sz w:val="24"/>
          <w:szCs w:val="24"/>
        </w:rPr>
      </w:pPr>
      <w:r w:rsidRPr="4A074CDA">
        <w:rPr>
          <w:rFonts w:ascii="Verdana" w:eastAsia="Verdana" w:hAnsi="Verdana" w:cs="Verdana"/>
          <w:b/>
          <w:bCs/>
          <w:sz w:val="24"/>
          <w:szCs w:val="24"/>
        </w:rPr>
        <w:t xml:space="preserve"> FINANCIAL IMPLICATIONS</w:t>
      </w:r>
    </w:p>
    <w:p w14:paraId="4543D2E5" w14:textId="77777777" w:rsidR="00390CAF" w:rsidRPr="0006246F" w:rsidRDefault="00390CAF" w:rsidP="4A074CDA">
      <w:pPr>
        <w:spacing w:after="0" w:line="240" w:lineRule="auto"/>
        <w:ind w:left="360"/>
        <w:jc w:val="both"/>
        <w:rPr>
          <w:rFonts w:ascii="Verdana" w:eastAsia="Verdana" w:hAnsi="Verdana" w:cs="Verdana"/>
          <w:sz w:val="24"/>
          <w:szCs w:val="24"/>
        </w:rPr>
      </w:pPr>
      <w:r w:rsidRPr="4A074CDA">
        <w:rPr>
          <w:rFonts w:ascii="Verdana" w:eastAsia="Verdana" w:hAnsi="Verdana" w:cs="Verdana"/>
          <w:sz w:val="24"/>
          <w:szCs w:val="24"/>
        </w:rPr>
        <w:t>There are no specific financial implications associated with this report for information.</w:t>
      </w:r>
    </w:p>
    <w:p w14:paraId="55FE69A4" w14:textId="77777777" w:rsidR="00390CAF" w:rsidRPr="0006246F" w:rsidRDefault="00390CAF" w:rsidP="4A074CDA">
      <w:pPr>
        <w:pStyle w:val="ListParagraph"/>
        <w:spacing w:after="0" w:line="240" w:lineRule="auto"/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1C27993D" w14:textId="77777777" w:rsidR="00390CAF" w:rsidRPr="0006246F" w:rsidRDefault="00390CAF" w:rsidP="4A074CDA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eastAsia="Verdana" w:hAnsi="Verdana" w:cs="Verdana"/>
          <w:b/>
          <w:bCs/>
          <w:sz w:val="24"/>
          <w:szCs w:val="24"/>
        </w:rPr>
      </w:pPr>
      <w:r w:rsidRPr="4A074CDA">
        <w:rPr>
          <w:rFonts w:ascii="Verdana" w:eastAsia="Verdana" w:hAnsi="Verdana" w:cs="Verdana"/>
          <w:b/>
          <w:bCs/>
          <w:sz w:val="24"/>
          <w:szCs w:val="24"/>
        </w:rPr>
        <w:t>RECOMMENDATION</w:t>
      </w:r>
    </w:p>
    <w:p w14:paraId="362E78C6" w14:textId="58FECA9A" w:rsidR="00390CAF" w:rsidRPr="0006246F" w:rsidRDefault="00390CAF" w:rsidP="4A074CDA">
      <w:pPr>
        <w:spacing w:after="0" w:line="240" w:lineRule="auto"/>
        <w:ind w:left="360"/>
        <w:jc w:val="both"/>
        <w:rPr>
          <w:rFonts w:ascii="Verdana" w:eastAsia="Verdana" w:hAnsi="Verdana" w:cs="Verdana"/>
          <w:sz w:val="24"/>
          <w:szCs w:val="24"/>
        </w:rPr>
      </w:pPr>
      <w:r w:rsidRPr="4A074CDA">
        <w:rPr>
          <w:rFonts w:ascii="Verdana" w:eastAsia="Verdana" w:hAnsi="Verdana" w:cs="Verdana"/>
          <w:sz w:val="24"/>
          <w:szCs w:val="24"/>
        </w:rPr>
        <w:t xml:space="preserve">The Committee is asked to </w:t>
      </w:r>
      <w:r w:rsidR="00B558F9" w:rsidRPr="4A074CDA">
        <w:rPr>
          <w:rFonts w:ascii="Verdana" w:eastAsia="Verdana" w:hAnsi="Verdana" w:cs="Verdana"/>
          <w:sz w:val="24"/>
          <w:szCs w:val="24"/>
        </w:rPr>
        <w:t>receive</w:t>
      </w:r>
      <w:r w:rsidRPr="4A074CDA">
        <w:rPr>
          <w:rFonts w:ascii="Verdana" w:eastAsia="Verdana" w:hAnsi="Verdana" w:cs="Verdana"/>
          <w:sz w:val="24"/>
          <w:szCs w:val="24"/>
        </w:rPr>
        <w:t xml:space="preserve"> the contents of the report</w:t>
      </w:r>
      <w:r w:rsidR="00F64124" w:rsidRPr="4A074CDA">
        <w:rPr>
          <w:rFonts w:ascii="Verdana" w:eastAsia="Verdana" w:hAnsi="Verdana" w:cs="Verdana"/>
          <w:sz w:val="24"/>
          <w:szCs w:val="24"/>
        </w:rPr>
        <w:t>.</w:t>
      </w:r>
    </w:p>
    <w:p w14:paraId="6D29042D" w14:textId="06E3386E" w:rsidR="00C33A04" w:rsidRPr="0006246F" w:rsidRDefault="00C33A04" w:rsidP="4A074CDA">
      <w:pPr>
        <w:spacing w:after="0" w:line="240" w:lineRule="auto"/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6D29042E" w14:textId="77777777" w:rsidR="00762BBE" w:rsidRPr="0006246F" w:rsidRDefault="00762BBE" w:rsidP="4A074CDA">
      <w:pPr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6D29042F" w14:textId="77777777" w:rsidR="00762BBE" w:rsidRPr="0006246F" w:rsidRDefault="00762BBE" w:rsidP="4A074CDA">
      <w:pPr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6D290430" w14:textId="77777777" w:rsidR="00762BBE" w:rsidRPr="0006246F" w:rsidRDefault="00762BBE" w:rsidP="4A074CDA">
      <w:pPr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6D290431" w14:textId="77777777" w:rsidR="00762BBE" w:rsidRPr="0006246F" w:rsidRDefault="00762BBE" w:rsidP="4A074CDA">
      <w:pPr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6D290432" w14:textId="791FDF59" w:rsidR="00762BBE" w:rsidRPr="0006246F" w:rsidRDefault="00762BBE" w:rsidP="4A074CDA">
      <w:pPr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56C855B6" w14:textId="3A9A6BF9" w:rsidR="00390CAF" w:rsidRPr="0006246F" w:rsidRDefault="00390CAF" w:rsidP="4A074CDA">
      <w:pPr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512CF6DD" w14:textId="440776C0" w:rsidR="00390CAF" w:rsidRPr="0006246F" w:rsidRDefault="00390CAF" w:rsidP="4A074CDA">
      <w:pPr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6D638800" w14:textId="067C72C1" w:rsidR="00390CAF" w:rsidRPr="0006246F" w:rsidRDefault="00390CAF" w:rsidP="4A074CDA">
      <w:pPr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6F4B0F95" w14:textId="23A3AB9B" w:rsidR="00390CAF" w:rsidRPr="0006246F" w:rsidRDefault="00390CAF" w:rsidP="4A074CDA">
      <w:pPr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58FB298E" w14:textId="53590F1B" w:rsidR="00390CAF" w:rsidRPr="0006246F" w:rsidRDefault="00390CAF" w:rsidP="4A074CDA">
      <w:pPr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1AA56337" w14:textId="44CF2E97" w:rsidR="00390CAF" w:rsidRPr="0006246F" w:rsidRDefault="00390CAF" w:rsidP="4A074CDA">
      <w:pPr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5B3B2DC5" w14:textId="029DCFB5" w:rsidR="00390CAF" w:rsidRPr="0006246F" w:rsidRDefault="00390CAF" w:rsidP="4A074CDA">
      <w:pPr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7B360C98" w14:textId="7C58350B" w:rsidR="00390CAF" w:rsidRPr="0006246F" w:rsidRDefault="00390CAF" w:rsidP="4A074CDA">
      <w:pPr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5EF7DAFC" w14:textId="779082A8" w:rsidR="00390CAF" w:rsidRPr="0006246F" w:rsidRDefault="00390CAF" w:rsidP="4A074CDA">
      <w:pPr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7DF161FC" w14:textId="77777777" w:rsidR="00390CAF" w:rsidRPr="0006246F" w:rsidRDefault="00390CAF" w:rsidP="4A074CDA">
      <w:pPr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6D290433" w14:textId="3CEC922C" w:rsidR="00762BBE" w:rsidRPr="0006246F" w:rsidRDefault="00762BBE" w:rsidP="4A074CDA">
      <w:pPr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5AB076A7" w14:textId="47758823" w:rsidR="00B22818" w:rsidRPr="0006246F" w:rsidRDefault="00B22818" w:rsidP="4A074CDA">
      <w:pPr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p w14:paraId="02F47445" w14:textId="77777777" w:rsidR="00B22818" w:rsidRPr="0006246F" w:rsidRDefault="00B22818" w:rsidP="4A074CDA">
      <w:pPr>
        <w:jc w:val="both"/>
        <w:rPr>
          <w:rFonts w:ascii="Verdana" w:eastAsia="Verdana" w:hAnsi="Verdana" w:cs="Verdana"/>
          <w:b/>
          <w:bCs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6246F" w14:paraId="6D290436" w14:textId="77777777" w:rsidTr="4A074CDA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06246F" w:rsidRDefault="0020539A" w:rsidP="4A074CDA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Governance and Assurance</w:t>
            </w:r>
          </w:p>
          <w:p w14:paraId="6D290435" w14:textId="77777777" w:rsidR="00034194" w:rsidRPr="0006246F" w:rsidRDefault="00034194" w:rsidP="4A074CDA">
            <w:pPr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F5324A" w:rsidRPr="0006246F" w14:paraId="6D29043A" w14:textId="77777777" w:rsidTr="4A074CDA">
        <w:tc>
          <w:tcPr>
            <w:tcW w:w="1809" w:type="dxa"/>
            <w:vMerge w:val="restart"/>
          </w:tcPr>
          <w:p w14:paraId="6D290437" w14:textId="7C61A299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  <w:b/>
                <w:bCs/>
              </w:rPr>
              <w:t>Link to Enabling Objectives</w:t>
            </w:r>
          </w:p>
          <w:p w14:paraId="6D290438" w14:textId="47EFBFD3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  <w:b/>
                <w:bCs/>
                <w:i/>
                <w:iCs/>
              </w:rPr>
              <w:t xml:space="preserve">(please </w:t>
            </w:r>
            <w:r w:rsidR="00133EA1" w:rsidRPr="4A074CDA">
              <w:rPr>
                <w:rFonts w:ascii="Verdana" w:hAnsi="Verdana" w:cs="Arial"/>
                <w:b/>
                <w:bCs/>
                <w:i/>
                <w:iCs/>
              </w:rPr>
              <w:t>choose</w:t>
            </w:r>
            <w:r w:rsidRPr="4A074CDA">
              <w:rPr>
                <w:rFonts w:ascii="Verdana" w:hAnsi="Verdana" w:cs="Arial"/>
                <w:b/>
                <w:bCs/>
                <w:i/>
                <w:iCs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4586892B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  <w:b/>
                <w:bCs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6246F" w14:paraId="6D29043E" w14:textId="77777777" w:rsidTr="4A074CDA">
        <w:tc>
          <w:tcPr>
            <w:tcW w:w="1809" w:type="dxa"/>
            <w:vMerge/>
          </w:tcPr>
          <w:p w14:paraId="6D29043B" w14:textId="77777777" w:rsidR="00F5324A" w:rsidRPr="0006246F" w:rsidRDefault="00F5324A" w:rsidP="0006246F">
            <w:pPr>
              <w:jc w:val="both"/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14:paraId="6D29043C" w14:textId="53C738C5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hAnsi="Verdana" w:cs="Arial"/>
              </w:rPr>
              <w:t>Partnerships for Improving Health and Wellbeing</w:t>
            </w:r>
          </w:p>
        </w:tc>
        <w:sdt>
          <w:sdtPr>
            <w:rPr>
              <w:rFonts w:ascii="Verdana" w:eastAsia="Verdana" w:hAnsi="Verdana" w:cs="Verdana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C56359F" w:rsidR="00F5324A" w:rsidRPr="0006246F" w:rsidRDefault="00F57042" w:rsidP="4A074CDA">
                <w:pPr>
                  <w:jc w:val="both"/>
                  <w:rPr>
                    <w:rFonts w:ascii="Verdana" w:eastAsia="Verdana" w:hAnsi="Verdana" w:cs="Verdana"/>
                    <w:sz w:val="24"/>
                    <w:szCs w:val="24"/>
                  </w:rPr>
                </w:pPr>
                <w:r w:rsidRPr="4A074CD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06246F" w14:paraId="6D290442" w14:textId="77777777" w:rsidTr="4A074CDA">
        <w:tc>
          <w:tcPr>
            <w:tcW w:w="1809" w:type="dxa"/>
            <w:vMerge/>
          </w:tcPr>
          <w:p w14:paraId="6D29043F" w14:textId="77777777" w:rsidR="00F5324A" w:rsidRPr="0006246F" w:rsidRDefault="00F5324A" w:rsidP="0006246F">
            <w:pPr>
              <w:jc w:val="both"/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14:paraId="6D290440" w14:textId="2EDFA6B0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hAnsi="Verdana" w:cs="Arial"/>
              </w:rPr>
              <w:t>Co-Production and Health Literacy</w:t>
            </w:r>
          </w:p>
        </w:tc>
        <w:sdt>
          <w:sdtPr>
            <w:rPr>
              <w:rFonts w:ascii="Verdana" w:eastAsia="Verdana" w:hAnsi="Verdana" w:cs="Verdana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2A20F38B" w:rsidR="00F5324A" w:rsidRPr="0006246F" w:rsidRDefault="00133EA1" w:rsidP="4A074CDA">
                <w:pPr>
                  <w:jc w:val="both"/>
                  <w:rPr>
                    <w:rFonts w:ascii="Verdana" w:eastAsia="Verdana" w:hAnsi="Verdana" w:cs="Verdana"/>
                    <w:sz w:val="24"/>
                    <w:szCs w:val="24"/>
                  </w:rPr>
                </w:pPr>
                <w:r w:rsidRPr="4A074CD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06246F" w14:paraId="6D290446" w14:textId="77777777" w:rsidTr="4A074CDA">
        <w:tc>
          <w:tcPr>
            <w:tcW w:w="1809" w:type="dxa"/>
            <w:vMerge/>
          </w:tcPr>
          <w:p w14:paraId="6D290443" w14:textId="77777777" w:rsidR="00F5324A" w:rsidRPr="0006246F" w:rsidRDefault="00F5324A" w:rsidP="0006246F">
            <w:pPr>
              <w:jc w:val="both"/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14:paraId="6D290444" w14:textId="354CB190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hAnsi="Verdana" w:cs="Arial"/>
              </w:rPr>
              <w:t>Digitally Enabled Health and Wellbeing</w:t>
            </w:r>
          </w:p>
        </w:tc>
        <w:sdt>
          <w:sdtPr>
            <w:rPr>
              <w:rFonts w:ascii="Verdana" w:eastAsia="Verdana" w:hAnsi="Verdana" w:cs="Verdana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440EDA96" w:rsidR="00F5324A" w:rsidRPr="0006246F" w:rsidRDefault="00133EA1" w:rsidP="4A074CDA">
                <w:pPr>
                  <w:jc w:val="both"/>
                  <w:rPr>
                    <w:rFonts w:ascii="Verdana" w:eastAsia="Verdana" w:hAnsi="Verdana" w:cs="Verdana"/>
                    <w:sz w:val="24"/>
                    <w:szCs w:val="24"/>
                  </w:rPr>
                </w:pPr>
                <w:r w:rsidRPr="4A074CD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06246F" w14:paraId="6D290449" w14:textId="77777777" w:rsidTr="4A074CDA">
        <w:tc>
          <w:tcPr>
            <w:tcW w:w="1809" w:type="dxa"/>
            <w:vMerge/>
          </w:tcPr>
          <w:p w14:paraId="6D290447" w14:textId="77777777" w:rsidR="00F5324A" w:rsidRPr="0006246F" w:rsidRDefault="00F5324A" w:rsidP="0006246F">
            <w:pPr>
              <w:jc w:val="both"/>
              <w:rPr>
                <w:rFonts w:ascii="Verdana" w:hAnsi="Verdana" w:cs="Arial"/>
                <w:b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1BCB76F2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  <w:b/>
                <w:bCs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6246F" w14:paraId="6D29044D" w14:textId="77777777" w:rsidTr="4A074CDA">
        <w:tc>
          <w:tcPr>
            <w:tcW w:w="1809" w:type="dxa"/>
            <w:vMerge/>
          </w:tcPr>
          <w:p w14:paraId="6D29044A" w14:textId="77777777" w:rsidR="00F5324A" w:rsidRPr="0006246F" w:rsidRDefault="00F5324A" w:rsidP="0006246F">
            <w:pPr>
              <w:jc w:val="both"/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14:paraId="6D29044B" w14:textId="5976C26B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hAnsi="Verdana" w:cs="Arial"/>
              </w:rPr>
              <w:t>Best Value Outcomes and High Quality Care</w:t>
            </w:r>
          </w:p>
        </w:tc>
        <w:sdt>
          <w:sdtPr>
            <w:rPr>
              <w:rFonts w:ascii="Verdana" w:eastAsia="Verdana" w:hAnsi="Verdana" w:cs="Verdana"/>
              <w:sz w:val="24"/>
              <w:szCs w:val="24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5E5C5579" w:rsidR="00F5324A" w:rsidRPr="0006246F" w:rsidRDefault="00F57042" w:rsidP="4A074CDA">
                <w:pPr>
                  <w:jc w:val="both"/>
                  <w:rPr>
                    <w:rFonts w:ascii="Verdana" w:eastAsia="Verdana" w:hAnsi="Verdana" w:cs="Verdana"/>
                    <w:sz w:val="24"/>
                    <w:szCs w:val="24"/>
                  </w:rPr>
                </w:pPr>
                <w:r w:rsidRPr="4A074CD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06246F" w14:paraId="6D290451" w14:textId="77777777" w:rsidTr="4A074CDA">
        <w:tc>
          <w:tcPr>
            <w:tcW w:w="1809" w:type="dxa"/>
            <w:vMerge/>
          </w:tcPr>
          <w:p w14:paraId="6D29044E" w14:textId="77777777" w:rsidR="00F5324A" w:rsidRPr="0006246F" w:rsidRDefault="00F5324A" w:rsidP="0006246F">
            <w:pPr>
              <w:jc w:val="both"/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14:paraId="6D29044F" w14:textId="4A3ECAAF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hAnsi="Verdana" w:cs="Arial"/>
              </w:rPr>
              <w:t>Partnerships for Care</w:t>
            </w:r>
          </w:p>
        </w:tc>
        <w:sdt>
          <w:sdtPr>
            <w:rPr>
              <w:rFonts w:ascii="Verdana" w:eastAsia="Verdana" w:hAnsi="Verdana" w:cs="Verdana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3D82F581" w:rsidR="00F5324A" w:rsidRPr="0006246F" w:rsidRDefault="00F57042" w:rsidP="4A074CDA">
                <w:pPr>
                  <w:jc w:val="both"/>
                  <w:rPr>
                    <w:rFonts w:ascii="Verdana" w:eastAsia="Verdana" w:hAnsi="Verdana" w:cs="Verdana"/>
                    <w:sz w:val="24"/>
                    <w:szCs w:val="24"/>
                  </w:rPr>
                </w:pPr>
                <w:r w:rsidRPr="4A074CD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06246F" w14:paraId="6D290455" w14:textId="77777777" w:rsidTr="4A074CDA">
        <w:tc>
          <w:tcPr>
            <w:tcW w:w="1809" w:type="dxa"/>
            <w:vMerge/>
          </w:tcPr>
          <w:p w14:paraId="6D290452" w14:textId="77777777" w:rsidR="00F5324A" w:rsidRPr="0006246F" w:rsidRDefault="00F5324A" w:rsidP="0006246F">
            <w:pPr>
              <w:jc w:val="both"/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14:paraId="6D290453" w14:textId="2541CB55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</w:rPr>
              <w:t>Excellent Staff</w:t>
            </w:r>
          </w:p>
        </w:tc>
        <w:sdt>
          <w:sdtPr>
            <w:rPr>
              <w:rFonts w:ascii="Verdana" w:eastAsia="Verdana" w:hAnsi="Verdana" w:cs="Verdana"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267F8BD0" w:rsidR="00F5324A" w:rsidRPr="0006246F" w:rsidRDefault="00390CAF" w:rsidP="4A074CDA">
                <w:pPr>
                  <w:jc w:val="both"/>
                  <w:rPr>
                    <w:rFonts w:ascii="Verdana" w:eastAsia="Verdana" w:hAnsi="Verdana" w:cs="Verdana"/>
                    <w:b/>
                    <w:bCs/>
                    <w:sz w:val="24"/>
                    <w:szCs w:val="24"/>
                  </w:rPr>
                </w:pPr>
                <w:r w:rsidRPr="4A074CDA">
                  <w:rPr>
                    <w:rFonts w:ascii="Verdana" w:eastAsia="Verdana" w:hAnsi="Verdana" w:cs="Verdan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06246F" w14:paraId="6D290459" w14:textId="77777777" w:rsidTr="4A074CDA">
        <w:tc>
          <w:tcPr>
            <w:tcW w:w="1809" w:type="dxa"/>
            <w:vMerge/>
          </w:tcPr>
          <w:p w14:paraId="6D290456" w14:textId="77777777" w:rsidR="00F5324A" w:rsidRPr="0006246F" w:rsidRDefault="00F5324A" w:rsidP="0006246F">
            <w:pPr>
              <w:jc w:val="both"/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14:paraId="6D290457" w14:textId="6AD4FC21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</w:rPr>
              <w:t>Digitally Enabled Care</w:t>
            </w:r>
          </w:p>
        </w:tc>
        <w:sdt>
          <w:sdtPr>
            <w:rPr>
              <w:rFonts w:ascii="Verdana" w:eastAsia="Verdana" w:hAnsi="Verdana" w:cs="Verdana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1960A88E" w:rsidR="00F5324A" w:rsidRPr="0006246F" w:rsidRDefault="00133EA1" w:rsidP="4A074CDA">
                <w:pPr>
                  <w:jc w:val="both"/>
                  <w:rPr>
                    <w:rFonts w:ascii="Verdana" w:eastAsia="Verdana" w:hAnsi="Verdana" w:cs="Verdana"/>
                    <w:b/>
                    <w:bCs/>
                    <w:sz w:val="24"/>
                    <w:szCs w:val="24"/>
                  </w:rPr>
                </w:pPr>
                <w:r w:rsidRPr="4A074CD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06246F" w14:paraId="6D29045D" w14:textId="77777777" w:rsidTr="4A074CDA">
        <w:tc>
          <w:tcPr>
            <w:tcW w:w="1809" w:type="dxa"/>
            <w:vMerge/>
          </w:tcPr>
          <w:p w14:paraId="6D29045A" w14:textId="77777777" w:rsidR="00F5324A" w:rsidRPr="0006246F" w:rsidRDefault="00F5324A" w:rsidP="0006246F">
            <w:pPr>
              <w:jc w:val="both"/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14:paraId="6D29045B" w14:textId="6057269D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</w:rPr>
              <w:t>Outstanding Research, Innovation, Education and Learning</w:t>
            </w:r>
          </w:p>
        </w:tc>
        <w:sdt>
          <w:sdtPr>
            <w:rPr>
              <w:rFonts w:ascii="Verdana" w:eastAsia="Verdana" w:hAnsi="Verdana" w:cs="Verdana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C9D53E3" w:rsidR="00F5324A" w:rsidRPr="0006246F" w:rsidRDefault="00133EA1" w:rsidP="4A074CDA">
                <w:pPr>
                  <w:jc w:val="both"/>
                  <w:rPr>
                    <w:rFonts w:ascii="Verdana" w:eastAsia="Verdana" w:hAnsi="Verdana" w:cs="Verdana"/>
                    <w:b/>
                    <w:bCs/>
                    <w:sz w:val="24"/>
                    <w:szCs w:val="24"/>
                  </w:rPr>
                </w:pPr>
                <w:r w:rsidRPr="4A074CD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06246F" w14:paraId="6D29045F" w14:textId="77777777" w:rsidTr="4A074CDA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1651E831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  <w:b/>
                <w:bCs/>
              </w:rPr>
              <w:t>Health and Care Standards</w:t>
            </w:r>
          </w:p>
        </w:tc>
      </w:tr>
      <w:tr w:rsidR="00F5324A" w:rsidRPr="0006246F" w14:paraId="6D290463" w14:textId="77777777" w:rsidTr="4A074CDA">
        <w:tc>
          <w:tcPr>
            <w:tcW w:w="1809" w:type="dxa"/>
            <w:vMerge w:val="restart"/>
          </w:tcPr>
          <w:p w14:paraId="6D290460" w14:textId="5790D21E" w:rsidR="00F5324A" w:rsidRPr="0006246F" w:rsidRDefault="00133EA1" w:rsidP="4A074CDA">
            <w:pPr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hAnsi="Verdana" w:cs="Arial"/>
                <w:b/>
                <w:bCs/>
                <w:i/>
                <w:iCs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6D290461" w14:textId="68E14B73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hAnsi="Verdana" w:cs="Arial"/>
              </w:rPr>
              <w:t>Staying Healthy</w:t>
            </w:r>
          </w:p>
        </w:tc>
        <w:sdt>
          <w:sdtPr>
            <w:rPr>
              <w:rFonts w:ascii="Verdana" w:eastAsia="Verdana" w:hAnsi="Verdana" w:cs="Verdana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1E3A1AC" w:rsidR="00F5324A" w:rsidRPr="0006246F" w:rsidRDefault="00133EA1" w:rsidP="4A074CDA">
                <w:pPr>
                  <w:jc w:val="both"/>
                  <w:rPr>
                    <w:rFonts w:ascii="Verdana" w:eastAsia="Verdana" w:hAnsi="Verdana" w:cs="Verdana"/>
                    <w:sz w:val="24"/>
                    <w:szCs w:val="24"/>
                  </w:rPr>
                </w:pPr>
                <w:r w:rsidRPr="4A074CD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06246F" w14:paraId="6D290467" w14:textId="77777777" w:rsidTr="4A074CDA">
        <w:tc>
          <w:tcPr>
            <w:tcW w:w="1809" w:type="dxa"/>
            <w:vMerge/>
          </w:tcPr>
          <w:p w14:paraId="6D290464" w14:textId="77777777" w:rsidR="00F5324A" w:rsidRPr="0006246F" w:rsidRDefault="00F5324A" w:rsidP="0006246F">
            <w:pPr>
              <w:jc w:val="both"/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14:paraId="6D290465" w14:textId="2CB452F9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</w:rPr>
              <w:t>Safe Care</w:t>
            </w:r>
          </w:p>
        </w:tc>
        <w:sdt>
          <w:sdtPr>
            <w:rPr>
              <w:rFonts w:ascii="Verdana" w:eastAsia="Verdana" w:hAnsi="Verdana" w:cs="Verdana"/>
              <w:sz w:val="24"/>
              <w:szCs w:val="24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472968A1" w:rsidR="00F5324A" w:rsidRPr="0006246F" w:rsidRDefault="00F57042" w:rsidP="4A074CDA">
                <w:pPr>
                  <w:jc w:val="both"/>
                  <w:rPr>
                    <w:rFonts w:ascii="Verdana" w:eastAsia="Verdana" w:hAnsi="Verdana" w:cs="Verdana"/>
                    <w:b/>
                    <w:bCs/>
                    <w:sz w:val="24"/>
                    <w:szCs w:val="24"/>
                  </w:rPr>
                </w:pPr>
                <w:r w:rsidRPr="4A074CD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06246F" w14:paraId="6D29046B" w14:textId="77777777" w:rsidTr="4A074CDA">
        <w:tc>
          <w:tcPr>
            <w:tcW w:w="1809" w:type="dxa"/>
            <w:vMerge/>
          </w:tcPr>
          <w:p w14:paraId="6D290468" w14:textId="77777777" w:rsidR="00F5324A" w:rsidRPr="0006246F" w:rsidRDefault="00F5324A" w:rsidP="0006246F">
            <w:pPr>
              <w:jc w:val="both"/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14:paraId="6D290469" w14:textId="412C9696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</w:rPr>
              <w:t>Effective  Care</w:t>
            </w:r>
          </w:p>
        </w:tc>
        <w:sdt>
          <w:sdtPr>
            <w:rPr>
              <w:rFonts w:ascii="Verdana" w:eastAsia="Verdana" w:hAnsi="Verdana" w:cs="Verdana"/>
              <w:sz w:val="24"/>
              <w:szCs w:val="24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5D9D4D56" w:rsidR="00F5324A" w:rsidRPr="0006246F" w:rsidRDefault="00133EA1" w:rsidP="4A074CDA">
                <w:pPr>
                  <w:jc w:val="both"/>
                  <w:rPr>
                    <w:rFonts w:ascii="Verdana" w:eastAsia="Verdana" w:hAnsi="Verdana" w:cs="Verdana"/>
                    <w:b/>
                    <w:bCs/>
                    <w:sz w:val="24"/>
                    <w:szCs w:val="24"/>
                  </w:rPr>
                </w:pPr>
                <w:r w:rsidRPr="4A074CD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06246F" w14:paraId="6D29046F" w14:textId="77777777" w:rsidTr="4A074CDA">
        <w:tc>
          <w:tcPr>
            <w:tcW w:w="1809" w:type="dxa"/>
            <w:vMerge/>
          </w:tcPr>
          <w:p w14:paraId="6D29046C" w14:textId="77777777" w:rsidR="00F5324A" w:rsidRPr="0006246F" w:rsidRDefault="00F5324A" w:rsidP="0006246F">
            <w:pPr>
              <w:jc w:val="both"/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14:paraId="6D29046D" w14:textId="556E57C0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</w:rPr>
              <w:t>Dignified Care</w:t>
            </w:r>
          </w:p>
        </w:tc>
        <w:sdt>
          <w:sdtPr>
            <w:rPr>
              <w:rFonts w:ascii="Verdana" w:eastAsia="Verdana" w:hAnsi="Verdana" w:cs="Verdana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06BC3819" w:rsidR="00F5324A" w:rsidRPr="0006246F" w:rsidRDefault="00133EA1" w:rsidP="4A074CDA">
                <w:pPr>
                  <w:jc w:val="both"/>
                  <w:rPr>
                    <w:rFonts w:ascii="Verdana" w:eastAsia="Verdana" w:hAnsi="Verdana" w:cs="Verdana"/>
                    <w:b/>
                    <w:bCs/>
                    <w:sz w:val="24"/>
                    <w:szCs w:val="24"/>
                  </w:rPr>
                </w:pPr>
                <w:r w:rsidRPr="4A074CD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06246F" w14:paraId="6D290473" w14:textId="77777777" w:rsidTr="4A074CDA">
        <w:tc>
          <w:tcPr>
            <w:tcW w:w="1809" w:type="dxa"/>
            <w:vMerge/>
          </w:tcPr>
          <w:p w14:paraId="6D290470" w14:textId="77777777" w:rsidR="00F5324A" w:rsidRPr="0006246F" w:rsidRDefault="00F5324A" w:rsidP="0006246F">
            <w:pPr>
              <w:jc w:val="both"/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14:paraId="6D290471" w14:textId="5BE2A04D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</w:rPr>
              <w:t>Timely Care</w:t>
            </w:r>
          </w:p>
        </w:tc>
        <w:sdt>
          <w:sdtPr>
            <w:rPr>
              <w:rFonts w:ascii="Verdana" w:eastAsia="Verdana" w:hAnsi="Verdana" w:cs="Verdana"/>
              <w:sz w:val="24"/>
              <w:szCs w:val="24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248552FF" w:rsidR="00F5324A" w:rsidRPr="0006246F" w:rsidRDefault="00133EA1" w:rsidP="4A074CDA">
                <w:pPr>
                  <w:jc w:val="both"/>
                  <w:rPr>
                    <w:rFonts w:ascii="Verdana" w:eastAsia="Verdana" w:hAnsi="Verdana" w:cs="Verdana"/>
                    <w:b/>
                    <w:bCs/>
                    <w:sz w:val="24"/>
                    <w:szCs w:val="24"/>
                  </w:rPr>
                </w:pPr>
                <w:r w:rsidRPr="4A074CD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06246F" w14:paraId="6D290477" w14:textId="77777777" w:rsidTr="4A074CDA">
        <w:tc>
          <w:tcPr>
            <w:tcW w:w="1809" w:type="dxa"/>
            <w:vMerge/>
          </w:tcPr>
          <w:p w14:paraId="6D290474" w14:textId="77777777" w:rsidR="00F5324A" w:rsidRPr="0006246F" w:rsidRDefault="00F5324A" w:rsidP="0006246F">
            <w:pPr>
              <w:jc w:val="both"/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14:paraId="6D290475" w14:textId="2BBACB5F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</w:rPr>
              <w:t>Individual Care</w:t>
            </w:r>
          </w:p>
        </w:tc>
        <w:sdt>
          <w:sdtPr>
            <w:rPr>
              <w:rFonts w:ascii="Verdana" w:eastAsia="Verdana" w:hAnsi="Verdana" w:cs="Verdana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18743BDB" w:rsidR="00F5324A" w:rsidRPr="0006246F" w:rsidRDefault="00133EA1" w:rsidP="4A074CDA">
                <w:pPr>
                  <w:jc w:val="both"/>
                  <w:rPr>
                    <w:rFonts w:ascii="Verdana" w:eastAsia="Verdana" w:hAnsi="Verdana" w:cs="Verdana"/>
                    <w:b/>
                    <w:bCs/>
                    <w:sz w:val="24"/>
                    <w:szCs w:val="24"/>
                  </w:rPr>
                </w:pPr>
                <w:r w:rsidRPr="4A074CD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06246F" w14:paraId="6D29047B" w14:textId="77777777" w:rsidTr="4A074CDA">
        <w:tc>
          <w:tcPr>
            <w:tcW w:w="1809" w:type="dxa"/>
            <w:vMerge/>
          </w:tcPr>
          <w:p w14:paraId="6D290478" w14:textId="77777777" w:rsidR="00F5324A" w:rsidRPr="0006246F" w:rsidRDefault="00F5324A" w:rsidP="0006246F">
            <w:pPr>
              <w:jc w:val="both"/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14:paraId="6D290479" w14:textId="260E5CC1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</w:rPr>
              <w:t>Staff and Resources</w:t>
            </w:r>
          </w:p>
        </w:tc>
        <w:sdt>
          <w:sdtPr>
            <w:rPr>
              <w:rFonts w:ascii="Verdana" w:eastAsia="Verdana" w:hAnsi="Verdana" w:cs="Verdana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12D31920" w:rsidR="00F5324A" w:rsidRPr="0006246F" w:rsidRDefault="00390CAF" w:rsidP="4A074CDA">
                <w:pPr>
                  <w:jc w:val="both"/>
                  <w:rPr>
                    <w:rFonts w:ascii="Verdana" w:eastAsia="Verdana" w:hAnsi="Verdana" w:cs="Verdana"/>
                    <w:b/>
                    <w:bCs/>
                    <w:sz w:val="24"/>
                    <w:szCs w:val="24"/>
                  </w:rPr>
                </w:pPr>
                <w:r w:rsidRPr="4A074CDA">
                  <w:rPr>
                    <w:rFonts w:ascii="Verdana" w:eastAsia="Verdana" w:hAnsi="Verdana" w:cs="Verdan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06246F" w14:paraId="6D29047D" w14:textId="77777777" w:rsidTr="4A074CDA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ADFA655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  <w:b/>
                <w:bCs/>
              </w:rPr>
              <w:t>Quality, Safety and Patient Experience</w:t>
            </w:r>
          </w:p>
        </w:tc>
      </w:tr>
      <w:tr w:rsidR="00F5324A" w:rsidRPr="0006246F" w14:paraId="6D290480" w14:textId="77777777" w:rsidTr="4A074CDA">
        <w:tc>
          <w:tcPr>
            <w:tcW w:w="9245" w:type="dxa"/>
            <w:gridSpan w:val="4"/>
          </w:tcPr>
          <w:p w14:paraId="6D29047F" w14:textId="3D444E2E" w:rsidR="00F5324A" w:rsidRPr="0006246F" w:rsidRDefault="00390CAF" w:rsidP="4A074CDA">
            <w:pPr>
              <w:ind w:left="360"/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</w:rPr>
              <w:t>Workforce Metrics cover a ra</w:t>
            </w:r>
            <w:r w:rsidR="003E56C3" w:rsidRPr="4A074CDA">
              <w:rPr>
                <w:rFonts w:ascii="Verdana" w:hAnsi="Verdana" w:cs="Arial"/>
              </w:rPr>
              <w:t>n</w:t>
            </w:r>
            <w:r w:rsidRPr="4A074CDA">
              <w:rPr>
                <w:rFonts w:ascii="Verdana" w:hAnsi="Verdana" w:cs="Arial"/>
              </w:rPr>
              <w:t>ge of key performance targets that are linked to quality, safety and patient safety as the relate to workforce availability, training and other key compliance and governance issues</w:t>
            </w:r>
          </w:p>
        </w:tc>
      </w:tr>
      <w:tr w:rsidR="00F5324A" w:rsidRPr="0006246F" w14:paraId="6D290482" w14:textId="77777777" w:rsidTr="4A074CDA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0A010A44" w:rsidR="00F5324A" w:rsidRPr="0006246F" w:rsidRDefault="00F5324A" w:rsidP="4A074CDA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  <w:b/>
                <w:bCs/>
              </w:rPr>
              <w:t>Financial Implications</w:t>
            </w:r>
          </w:p>
        </w:tc>
      </w:tr>
      <w:tr w:rsidR="00F5324A" w:rsidRPr="0006246F" w14:paraId="6D290487" w14:textId="77777777" w:rsidTr="4A074CDA">
        <w:tc>
          <w:tcPr>
            <w:tcW w:w="9245" w:type="dxa"/>
            <w:gridSpan w:val="4"/>
          </w:tcPr>
          <w:p w14:paraId="6D290485" w14:textId="68E3320C" w:rsidR="00653AEC" w:rsidRPr="0006246F" w:rsidRDefault="00390CAF" w:rsidP="4A074CDA">
            <w:pPr>
              <w:ind w:right="96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sz w:val="24"/>
                <w:szCs w:val="24"/>
              </w:rPr>
              <w:t>None</w:t>
            </w:r>
          </w:p>
          <w:p w14:paraId="6D290486" w14:textId="77777777" w:rsidR="00F5324A" w:rsidRPr="0006246F" w:rsidRDefault="00F5324A" w:rsidP="4A074CDA">
            <w:pPr>
              <w:ind w:right="96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F5324A" w:rsidRPr="0006246F" w14:paraId="6D290489" w14:textId="77777777" w:rsidTr="4A074CDA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5E88DBDC" w:rsidR="00F5324A" w:rsidRPr="0006246F" w:rsidRDefault="00F5324A" w:rsidP="4A074CDA">
            <w:pPr>
              <w:keepNext/>
              <w:keepLines/>
              <w:ind w:right="96"/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  <w:b/>
                <w:bCs/>
              </w:rPr>
              <w:t>Legal Implications (including equality and diversity assessment)</w:t>
            </w:r>
          </w:p>
        </w:tc>
      </w:tr>
      <w:tr w:rsidR="00F5324A" w:rsidRPr="0006246F" w14:paraId="6D29048C" w14:textId="77777777" w:rsidTr="4A074CDA">
        <w:tc>
          <w:tcPr>
            <w:tcW w:w="9245" w:type="dxa"/>
            <w:gridSpan w:val="4"/>
          </w:tcPr>
          <w:p w14:paraId="6D29048A" w14:textId="79197D0D" w:rsidR="00653AEC" w:rsidRPr="0006246F" w:rsidRDefault="00390CAF" w:rsidP="4A074CDA">
            <w:pPr>
              <w:ind w:right="96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sz w:val="24"/>
                <w:szCs w:val="24"/>
              </w:rPr>
              <w:t>There are no legal implications</w:t>
            </w:r>
          </w:p>
          <w:p w14:paraId="6D29048B" w14:textId="77777777" w:rsidR="00F5324A" w:rsidRPr="0006246F" w:rsidRDefault="00F5324A" w:rsidP="4A074CDA">
            <w:pPr>
              <w:ind w:right="96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F5324A" w:rsidRPr="0006246F" w14:paraId="6D29048E" w14:textId="77777777" w:rsidTr="4A074CDA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3F318ED5" w:rsidR="00F5324A" w:rsidRPr="0006246F" w:rsidRDefault="00F5324A" w:rsidP="4A074CDA">
            <w:pPr>
              <w:ind w:right="96"/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  <w:b/>
                <w:bCs/>
              </w:rPr>
              <w:t>Staffing Implications</w:t>
            </w:r>
          </w:p>
        </w:tc>
      </w:tr>
      <w:tr w:rsidR="00F5324A" w:rsidRPr="0006246F" w14:paraId="6D290491" w14:textId="77777777" w:rsidTr="4A074CDA">
        <w:tc>
          <w:tcPr>
            <w:tcW w:w="9245" w:type="dxa"/>
            <w:gridSpan w:val="4"/>
          </w:tcPr>
          <w:p w14:paraId="6D29048F" w14:textId="1C871F13" w:rsidR="00653AEC" w:rsidRPr="0006246F" w:rsidRDefault="00390CAF" w:rsidP="4A074CDA">
            <w:pPr>
              <w:ind w:right="96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sz w:val="24"/>
                <w:szCs w:val="24"/>
              </w:rPr>
              <w:t>None</w:t>
            </w:r>
          </w:p>
          <w:p w14:paraId="6D290490" w14:textId="77777777" w:rsidR="00F5324A" w:rsidRPr="0006246F" w:rsidRDefault="00F5324A" w:rsidP="4A074CDA">
            <w:pPr>
              <w:ind w:right="96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F5324A" w:rsidRPr="0006246F" w14:paraId="6D290493" w14:textId="77777777" w:rsidTr="4A074CDA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0FAAD90F" w:rsidR="00F5324A" w:rsidRPr="0006246F" w:rsidRDefault="00296CD9" w:rsidP="4A074CDA">
            <w:pPr>
              <w:ind w:right="96"/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A074CDA">
              <w:rPr>
                <w:rFonts w:ascii="Verdana" w:hAnsi="Verdana" w:cs="Arial"/>
                <w:b/>
                <w:bCs/>
              </w:rPr>
              <w:lastRenderedPageBreak/>
              <w:t>Long Term Implications (including the impact of the Well-being of Future Generations (Wales) Act 2015)</w:t>
            </w:r>
          </w:p>
        </w:tc>
      </w:tr>
      <w:tr w:rsidR="00F5324A" w:rsidRPr="0006246F" w14:paraId="6D290496" w14:textId="77777777" w:rsidTr="4A074CDA">
        <w:tc>
          <w:tcPr>
            <w:tcW w:w="9245" w:type="dxa"/>
            <w:gridSpan w:val="4"/>
          </w:tcPr>
          <w:p w14:paraId="6D290494" w14:textId="1E43ACDB" w:rsidR="00653AEC" w:rsidRPr="0006246F" w:rsidRDefault="00390CAF" w:rsidP="4A074CDA">
            <w:pPr>
              <w:ind w:right="96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sz w:val="24"/>
                <w:szCs w:val="24"/>
              </w:rPr>
              <w:t>There are no long term implications in relation to the impact of the Wellbeing of Future Generations Act</w:t>
            </w:r>
          </w:p>
          <w:p w14:paraId="6D290495" w14:textId="77777777" w:rsidR="00F5324A" w:rsidRPr="0006246F" w:rsidRDefault="00F5324A" w:rsidP="4A074CDA">
            <w:pPr>
              <w:ind w:right="96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653AEC" w:rsidRPr="0006246F" w14:paraId="6D29049A" w14:textId="77777777" w:rsidTr="4A074CDA">
        <w:tc>
          <w:tcPr>
            <w:tcW w:w="2470" w:type="dxa"/>
            <w:gridSpan w:val="2"/>
          </w:tcPr>
          <w:p w14:paraId="6D290497" w14:textId="58E09A74" w:rsidR="00653AEC" w:rsidRPr="0006246F" w:rsidRDefault="00653AEC" w:rsidP="4A074CDA">
            <w:pPr>
              <w:ind w:right="96"/>
              <w:jc w:val="both"/>
              <w:rPr>
                <w:rFonts w:ascii="Verdana" w:eastAsia="Verdana" w:hAnsi="Verdana" w:cs="Verdana"/>
                <w:color w:val="FF0000"/>
                <w:sz w:val="24"/>
                <w:szCs w:val="24"/>
              </w:rPr>
            </w:pPr>
            <w:r w:rsidRPr="4A074CDA">
              <w:rPr>
                <w:rFonts w:ascii="Verdana" w:hAnsi="Verdana" w:cs="Arial"/>
                <w:b/>
                <w:bCs/>
                <w:color w:val="000000" w:themeColor="text1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8" w14:textId="79E33AC3" w:rsidR="00653AEC" w:rsidRPr="0006246F" w:rsidRDefault="00390CAF" w:rsidP="4A074CDA">
            <w:pPr>
              <w:ind w:right="96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sz w:val="24"/>
                <w:szCs w:val="24"/>
              </w:rPr>
              <w:t>None</w:t>
            </w:r>
          </w:p>
          <w:p w14:paraId="6D290499" w14:textId="77777777" w:rsidR="00653AEC" w:rsidRPr="0006246F" w:rsidRDefault="00653AEC" w:rsidP="4A074CDA">
            <w:pPr>
              <w:ind w:right="96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653AEC" w:rsidRPr="0006246F" w14:paraId="6D29049F" w14:textId="77777777" w:rsidTr="4A074CDA">
        <w:tc>
          <w:tcPr>
            <w:tcW w:w="2470" w:type="dxa"/>
            <w:gridSpan w:val="2"/>
          </w:tcPr>
          <w:p w14:paraId="6D29049B" w14:textId="423910F6" w:rsidR="00653AEC" w:rsidRPr="0006246F" w:rsidRDefault="00653AEC" w:rsidP="4A074CDA">
            <w:pPr>
              <w:ind w:right="96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  <w:r w:rsidRPr="4A074CDA">
              <w:rPr>
                <w:rFonts w:ascii="Verdana" w:hAnsi="Verdana" w:cs="Arial"/>
                <w:b/>
                <w:bCs/>
                <w:color w:val="000000" w:themeColor="text1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C" w14:textId="0D49C9D4" w:rsidR="00653AEC" w:rsidRPr="0006246F" w:rsidRDefault="00390CAF" w:rsidP="4A074CDA">
            <w:pPr>
              <w:ind w:right="96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4A074CDA">
              <w:rPr>
                <w:rFonts w:ascii="Verdana" w:eastAsia="Verdana" w:hAnsi="Verdana" w:cs="Verdana"/>
                <w:sz w:val="24"/>
                <w:szCs w:val="24"/>
              </w:rPr>
              <w:t>Appendix 1 Workforce Updates and Actions</w:t>
            </w:r>
          </w:p>
          <w:p w14:paraId="6D29049D" w14:textId="77777777" w:rsidR="00653AEC" w:rsidRPr="0006246F" w:rsidRDefault="00653AEC" w:rsidP="4A074CDA">
            <w:pPr>
              <w:ind w:right="96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6D29049E" w14:textId="77777777" w:rsidR="00653AEC" w:rsidRPr="0006246F" w:rsidRDefault="00653AEC" w:rsidP="4A074CDA">
            <w:pPr>
              <w:ind w:right="96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</w:tbl>
    <w:p w14:paraId="6D2904A0" w14:textId="77777777" w:rsidR="00034194" w:rsidRPr="0006246F" w:rsidRDefault="00034194" w:rsidP="4A074CDA">
      <w:pPr>
        <w:jc w:val="both"/>
        <w:rPr>
          <w:rFonts w:ascii="Verdana" w:eastAsia="Verdana" w:hAnsi="Verdana" w:cs="Verdana"/>
          <w:sz w:val="24"/>
          <w:szCs w:val="24"/>
        </w:rPr>
      </w:pPr>
    </w:p>
    <w:sectPr w:rsidR="00034194" w:rsidRPr="0006246F" w:rsidSect="00021C6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056578" w14:textId="77777777" w:rsidR="002130AF" w:rsidRDefault="002130AF" w:rsidP="00C107F2">
      <w:pPr>
        <w:spacing w:after="0" w:line="240" w:lineRule="auto"/>
      </w:pPr>
      <w:r>
        <w:separator/>
      </w:r>
    </w:p>
  </w:endnote>
  <w:endnote w:type="continuationSeparator" w:id="0">
    <w:p w14:paraId="4629F394" w14:textId="77777777" w:rsidR="002130AF" w:rsidRDefault="002130AF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087C77" w14:textId="77777777" w:rsidR="00AB7FD3" w:rsidRDefault="00AB7FD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9C96C" w14:textId="4A9E876E" w:rsidR="0032747D" w:rsidRDefault="00C671EC">
    <w:pPr>
      <w:pStyle w:val="Footer"/>
      <w:jc w:val="right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2</w:t>
    </w:r>
    <w:r>
      <w:rPr>
        <w:b/>
        <w:bCs/>
      </w:rPr>
      <w:fldChar w:fldCharType="end"/>
    </w:r>
  </w:p>
  <w:sdt>
    <w:sdtPr>
      <w:id w:val="-115138495"/>
      <w:docPartObj>
        <w:docPartGallery w:val="Page Numbers (Bottom of Page)"/>
        <w:docPartUnique/>
      </w:docPartObj>
    </w:sdtPr>
    <w:sdtEndPr/>
    <w:sdtContent>
      <w:p w14:paraId="5CC28704" w14:textId="3EBE65F8" w:rsidR="00085DA3" w:rsidRDefault="00085DA3" w:rsidP="00085DA3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3360" behindDoc="1" locked="0" layoutInCell="1" allowOverlap="1" wp14:anchorId="18B8FD54" wp14:editId="0BDB31DF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2" name="Picture 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  <w:p w14:paraId="2DC2796C" w14:textId="57CE5BEB" w:rsidR="00085DA3" w:rsidRDefault="4A074CDA" w:rsidP="00085DA3">
    <w:pPr>
      <w:pStyle w:val="Footer"/>
      <w:jc w:val="right"/>
    </w:pPr>
    <w:r w:rsidRPr="4A074CDA">
      <w:rPr>
        <w:noProof/>
      </w:rPr>
      <w:t>Workforce and OD Committee – 14</w:t>
    </w:r>
    <w:r w:rsidRPr="4A074CDA">
      <w:rPr>
        <w:noProof/>
        <w:vertAlign w:val="superscript"/>
      </w:rPr>
      <w:t xml:space="preserve"> </w:t>
    </w:r>
    <w:r w:rsidRPr="4A074CDA">
      <w:rPr>
        <w:noProof/>
      </w:rPr>
      <w:t>August 2025</w:t>
    </w:r>
  </w:p>
  <w:p w14:paraId="6D2904A9" w14:textId="3A3ACB33" w:rsidR="003324CB" w:rsidRDefault="003324CB" w:rsidP="00085DA3">
    <w:pPr>
      <w:pStyle w:val="Footer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33AF9C" w14:textId="77777777" w:rsidR="00AB7FD3" w:rsidRDefault="00AB7F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9789DD" w14:textId="77777777" w:rsidR="002130AF" w:rsidRDefault="002130AF" w:rsidP="00C107F2">
      <w:pPr>
        <w:spacing w:after="0" w:line="240" w:lineRule="auto"/>
      </w:pPr>
      <w:r>
        <w:separator/>
      </w:r>
    </w:p>
  </w:footnote>
  <w:footnote w:type="continuationSeparator" w:id="0">
    <w:p w14:paraId="078BB117" w14:textId="77777777" w:rsidR="002130AF" w:rsidRDefault="002130AF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22DC5F" w14:textId="77777777" w:rsidR="00AB7FD3" w:rsidRDefault="00AB7FD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BF6A15" w14:textId="77777777" w:rsidR="00AB7FD3" w:rsidRDefault="00AB7FD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BC29F8"/>
    <w:multiLevelType w:val="hybridMultilevel"/>
    <w:tmpl w:val="83BEA0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8"/>
  </w:num>
  <w:num w:numId="7">
    <w:abstractNumId w:val="9"/>
  </w:num>
  <w:num w:numId="8">
    <w:abstractNumId w:val="5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6246F"/>
    <w:rsid w:val="00083FC0"/>
    <w:rsid w:val="00085DA3"/>
    <w:rsid w:val="000F361B"/>
    <w:rsid w:val="00133EA1"/>
    <w:rsid w:val="0016096B"/>
    <w:rsid w:val="001F5593"/>
    <w:rsid w:val="0020539A"/>
    <w:rsid w:val="002130AF"/>
    <w:rsid w:val="00220FB9"/>
    <w:rsid w:val="00233330"/>
    <w:rsid w:val="00233851"/>
    <w:rsid w:val="00241662"/>
    <w:rsid w:val="002548EF"/>
    <w:rsid w:val="002950FF"/>
    <w:rsid w:val="00296CD9"/>
    <w:rsid w:val="002B7C9A"/>
    <w:rsid w:val="002C3DD6"/>
    <w:rsid w:val="0032747D"/>
    <w:rsid w:val="003324CB"/>
    <w:rsid w:val="003723CD"/>
    <w:rsid w:val="00390CAF"/>
    <w:rsid w:val="003C0FF8"/>
    <w:rsid w:val="003E56C3"/>
    <w:rsid w:val="004014BF"/>
    <w:rsid w:val="004021B7"/>
    <w:rsid w:val="00414301"/>
    <w:rsid w:val="00414894"/>
    <w:rsid w:val="00461835"/>
    <w:rsid w:val="00481A16"/>
    <w:rsid w:val="0052297E"/>
    <w:rsid w:val="0055081C"/>
    <w:rsid w:val="00550BDC"/>
    <w:rsid w:val="00585277"/>
    <w:rsid w:val="005D1652"/>
    <w:rsid w:val="00653AEC"/>
    <w:rsid w:val="00655190"/>
    <w:rsid w:val="00662218"/>
    <w:rsid w:val="00685AE0"/>
    <w:rsid w:val="006D1998"/>
    <w:rsid w:val="006D2A4E"/>
    <w:rsid w:val="006E2733"/>
    <w:rsid w:val="00703D77"/>
    <w:rsid w:val="00711095"/>
    <w:rsid w:val="0072332D"/>
    <w:rsid w:val="0072604C"/>
    <w:rsid w:val="00762BBE"/>
    <w:rsid w:val="007648FC"/>
    <w:rsid w:val="00767E3E"/>
    <w:rsid w:val="00794AE2"/>
    <w:rsid w:val="007F51E2"/>
    <w:rsid w:val="00873D21"/>
    <w:rsid w:val="008C15D9"/>
    <w:rsid w:val="008D0747"/>
    <w:rsid w:val="009112DC"/>
    <w:rsid w:val="009754D1"/>
    <w:rsid w:val="00977881"/>
    <w:rsid w:val="009E7AF7"/>
    <w:rsid w:val="00A312B7"/>
    <w:rsid w:val="00A94C57"/>
    <w:rsid w:val="00AB7FD3"/>
    <w:rsid w:val="00AD064D"/>
    <w:rsid w:val="00AF3AD0"/>
    <w:rsid w:val="00B12734"/>
    <w:rsid w:val="00B22818"/>
    <w:rsid w:val="00B35ECC"/>
    <w:rsid w:val="00B41CD0"/>
    <w:rsid w:val="00B45F24"/>
    <w:rsid w:val="00B558F9"/>
    <w:rsid w:val="00B73F64"/>
    <w:rsid w:val="00BA2507"/>
    <w:rsid w:val="00BC241D"/>
    <w:rsid w:val="00C107F2"/>
    <w:rsid w:val="00C33A04"/>
    <w:rsid w:val="00C37B6F"/>
    <w:rsid w:val="00C671EC"/>
    <w:rsid w:val="00C95B3C"/>
    <w:rsid w:val="00CA6D65"/>
    <w:rsid w:val="00CD7AA5"/>
    <w:rsid w:val="00D5558F"/>
    <w:rsid w:val="00DA1486"/>
    <w:rsid w:val="00DA76AD"/>
    <w:rsid w:val="00DC1285"/>
    <w:rsid w:val="00E07A87"/>
    <w:rsid w:val="00E242E5"/>
    <w:rsid w:val="00E92B9F"/>
    <w:rsid w:val="00EF31AD"/>
    <w:rsid w:val="00F06D6F"/>
    <w:rsid w:val="00F11CD2"/>
    <w:rsid w:val="00F5082D"/>
    <w:rsid w:val="00F531BD"/>
    <w:rsid w:val="00F5324A"/>
    <w:rsid w:val="00F57042"/>
    <w:rsid w:val="00F57C68"/>
    <w:rsid w:val="00F64124"/>
    <w:rsid w:val="00FA0CA9"/>
    <w:rsid w:val="01092638"/>
    <w:rsid w:val="1A0B880F"/>
    <w:rsid w:val="2CA8EE3E"/>
    <w:rsid w:val="4A074CDA"/>
    <w:rsid w:val="4CBD5ADD"/>
    <w:rsid w:val="5CA48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6980B3023BD41BA97425D2AB6F9D6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396048-80E0-49EF-82A1-77D3D9A9290D}"/>
      </w:docPartPr>
      <w:docPartBody>
        <w:p w:rsidR="00201156" w:rsidRDefault="00220FB9" w:rsidP="00220FB9">
          <w:pPr>
            <w:pStyle w:val="D6980B3023BD41BA97425D2AB6F9D632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1B23EA"/>
    <w:rsid w:val="001F5593"/>
    <w:rsid w:val="00201156"/>
    <w:rsid w:val="00220FB9"/>
    <w:rsid w:val="002E7994"/>
    <w:rsid w:val="00454715"/>
    <w:rsid w:val="0045583A"/>
    <w:rsid w:val="00550BDC"/>
    <w:rsid w:val="006D2A4E"/>
    <w:rsid w:val="00977881"/>
    <w:rsid w:val="00996728"/>
    <w:rsid w:val="00997553"/>
    <w:rsid w:val="00A312B7"/>
    <w:rsid w:val="00A94C57"/>
    <w:rsid w:val="00AF33F6"/>
    <w:rsid w:val="00AF3AD0"/>
    <w:rsid w:val="00B41CD0"/>
    <w:rsid w:val="00B84040"/>
    <w:rsid w:val="00CC510F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20FB9"/>
    <w:rPr>
      <w:color w:val="808080"/>
    </w:rPr>
  </w:style>
  <w:style w:type="paragraph" w:customStyle="1" w:styleId="D6980B3023BD41BA97425D2AB6F9D632">
    <w:name w:val="D6980B3023BD41BA97425D2AB6F9D632"/>
    <w:rsid w:val="00220FB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668B7C6-D523-49DA-AED2-647E01C292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CFBF62E-C5E4-4EC3-BC8D-D38C7D7056E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B0D13EA-6408-4743-AC4E-2B020BD6C425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F17F5C09-48CD-416E-9CDE-BBE6BD07E82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494</Words>
  <Characters>2820</Characters>
  <Application>Microsoft Office Word</Application>
  <DocSecurity>0</DocSecurity>
  <Lines>23</Lines>
  <Paragraphs>6</Paragraphs>
  <ScaleCrop>false</ScaleCrop>
  <Company>ABM LHB</Company>
  <LinksUpToDate>false</LinksUpToDate>
  <CharactersWithSpaces>3308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Claire Mulcahy (Swansea Bay UHB - Corporate Governance )</cp:lastModifiedBy>
  <cp:revision>6</cp:revision>
  <dcterms:created xsi:type="dcterms:W3CDTF">2025-08-04T07:47:00Z</dcterms:created>
  <dcterms:modified xsi:type="dcterms:W3CDTF">2025-08-07T12:07:00Z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</Properties>
</file>