
<file path=[Content_Types].xml><?xml version="1.0" encoding="utf-8"?>
<Types xmlns="http://schemas.openxmlformats.org/package/2006/content-types">
  <Default Extension="53DC71D0" ContentType="image/pn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C9ED3"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2415D893"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1A1A5D4" w14:textId="77777777" w:rsidTr="00DA76AD">
        <w:tc>
          <w:tcPr>
            <w:tcW w:w="2547" w:type="dxa"/>
          </w:tcPr>
          <w:p w14:paraId="752243A9"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3E8A9671" w14:textId="77777777" w:rsidR="00F5082D" w:rsidRPr="00FA0CA9" w:rsidRDefault="00C62DDE"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65BA443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5D6EF28" w14:textId="1B6AF552" w:rsidR="00F5082D" w:rsidRPr="00FA0CA9" w:rsidRDefault="00E62842" w:rsidP="00FA0CA9">
            <w:pPr>
              <w:rPr>
                <w:rFonts w:ascii="Arial" w:hAnsi="Arial" w:cs="Arial"/>
                <w:b/>
                <w:sz w:val="24"/>
                <w:szCs w:val="24"/>
              </w:rPr>
            </w:pPr>
            <w:r>
              <w:rPr>
                <w:rFonts w:ascii="Arial" w:hAnsi="Arial" w:cs="Arial"/>
                <w:b/>
                <w:sz w:val="24"/>
                <w:szCs w:val="24"/>
              </w:rPr>
              <w:t>3.3</w:t>
            </w:r>
          </w:p>
        </w:tc>
      </w:tr>
      <w:tr w:rsidR="00083FC0" w:rsidRPr="00034194" w14:paraId="3B759D74" w14:textId="77777777" w:rsidTr="00DA76AD">
        <w:tc>
          <w:tcPr>
            <w:tcW w:w="2547" w:type="dxa"/>
          </w:tcPr>
          <w:p w14:paraId="016376C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FCFA18E" w14:textId="77777777" w:rsidR="00034194" w:rsidRPr="00FA0CA9" w:rsidRDefault="00C62DDE" w:rsidP="00FA0CA9">
            <w:pPr>
              <w:rPr>
                <w:rFonts w:ascii="Arial" w:hAnsi="Arial" w:cs="Arial"/>
                <w:b/>
                <w:sz w:val="24"/>
                <w:szCs w:val="24"/>
              </w:rPr>
            </w:pPr>
            <w:r>
              <w:rPr>
                <w:rFonts w:ascii="Arial" w:hAnsi="Arial" w:cs="Arial"/>
                <w:b/>
                <w:sz w:val="24"/>
                <w:szCs w:val="24"/>
              </w:rPr>
              <w:t xml:space="preserve">Neonatal Recruitment and Retention Update </w:t>
            </w:r>
          </w:p>
        </w:tc>
      </w:tr>
      <w:tr w:rsidR="00083FC0" w:rsidRPr="00034194" w14:paraId="504AB25D" w14:textId="77777777" w:rsidTr="00DA76AD">
        <w:tc>
          <w:tcPr>
            <w:tcW w:w="2547" w:type="dxa"/>
          </w:tcPr>
          <w:p w14:paraId="2A263A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79BD518" w14:textId="77777777" w:rsidR="00034194" w:rsidRPr="00146883" w:rsidRDefault="00C62DDE" w:rsidP="00FA0CA9">
            <w:pPr>
              <w:rPr>
                <w:rFonts w:ascii="Arial" w:hAnsi="Arial" w:cs="Arial"/>
              </w:rPr>
            </w:pPr>
            <w:r w:rsidRPr="00146883">
              <w:rPr>
                <w:rFonts w:ascii="Arial" w:hAnsi="Arial" w:cs="Arial"/>
              </w:rPr>
              <w:t>Vicki Burridge Head of Nursing Children Services</w:t>
            </w:r>
          </w:p>
        </w:tc>
      </w:tr>
      <w:tr w:rsidR="00762BBE" w:rsidRPr="00034194" w14:paraId="3AB94B91" w14:textId="77777777" w:rsidTr="00DA76AD">
        <w:tc>
          <w:tcPr>
            <w:tcW w:w="2547" w:type="dxa"/>
          </w:tcPr>
          <w:p w14:paraId="5CA97F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9CFD96" w14:textId="77777777" w:rsidR="00762BBE" w:rsidRPr="00146883" w:rsidRDefault="00C62DDE" w:rsidP="00762BBE">
            <w:pPr>
              <w:rPr>
                <w:rFonts w:ascii="Arial" w:hAnsi="Arial" w:cs="Arial"/>
              </w:rPr>
            </w:pPr>
            <w:r w:rsidRPr="00146883">
              <w:rPr>
                <w:rFonts w:ascii="Arial" w:hAnsi="Arial" w:cs="Arial"/>
              </w:rPr>
              <w:t>Sharron Price</w:t>
            </w:r>
            <w:r w:rsidR="001F25C0">
              <w:rPr>
                <w:rFonts w:ascii="Arial" w:hAnsi="Arial" w:cs="Arial"/>
              </w:rPr>
              <w:t>,</w:t>
            </w:r>
            <w:r w:rsidRPr="00146883">
              <w:rPr>
                <w:rFonts w:ascii="Arial" w:hAnsi="Arial" w:cs="Arial"/>
              </w:rPr>
              <w:t xml:space="preserve"> Group Nurse Director</w:t>
            </w:r>
          </w:p>
        </w:tc>
      </w:tr>
      <w:tr w:rsidR="00762BBE" w:rsidRPr="00034194" w14:paraId="1DAEC6AE" w14:textId="77777777" w:rsidTr="00DA76AD">
        <w:tc>
          <w:tcPr>
            <w:tcW w:w="2547" w:type="dxa"/>
          </w:tcPr>
          <w:p w14:paraId="7194DF0D"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73DECB5" w14:textId="77777777" w:rsidR="00762BBE" w:rsidRPr="00146883" w:rsidRDefault="00C62DDE" w:rsidP="00762BBE">
            <w:pPr>
              <w:rPr>
                <w:rFonts w:ascii="Arial" w:hAnsi="Arial" w:cs="Arial"/>
              </w:rPr>
            </w:pPr>
            <w:r w:rsidRPr="00146883">
              <w:rPr>
                <w:rFonts w:ascii="Arial" w:hAnsi="Arial" w:cs="Arial"/>
              </w:rPr>
              <w:t>Vicki Burridge</w:t>
            </w:r>
            <w:r w:rsidR="001F25C0">
              <w:rPr>
                <w:rFonts w:ascii="Arial" w:hAnsi="Arial" w:cs="Arial"/>
              </w:rPr>
              <w:t>,</w:t>
            </w:r>
            <w:r w:rsidRPr="00146883">
              <w:rPr>
                <w:rFonts w:ascii="Arial" w:hAnsi="Arial" w:cs="Arial"/>
              </w:rPr>
              <w:t xml:space="preserve"> Head of Nursing Children Services</w:t>
            </w:r>
          </w:p>
        </w:tc>
      </w:tr>
      <w:tr w:rsidR="00653AEC" w:rsidRPr="00034194" w14:paraId="12FB5FB2" w14:textId="77777777" w:rsidTr="00DA76AD">
        <w:tc>
          <w:tcPr>
            <w:tcW w:w="2547" w:type="dxa"/>
          </w:tcPr>
          <w:p w14:paraId="5508BC7A"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B338829" w14:textId="77777777" w:rsidR="00653AEC" w:rsidRPr="00146883" w:rsidRDefault="00653AEC" w:rsidP="00653AEC">
            <w:pPr>
              <w:rPr>
                <w:rFonts w:ascii="Arial" w:hAnsi="Arial" w:cs="Arial"/>
              </w:rPr>
            </w:pPr>
            <w:r w:rsidRPr="00146883">
              <w:rPr>
                <w:rFonts w:ascii="Arial" w:hAnsi="Arial" w:cs="Arial"/>
              </w:rPr>
              <w:t>Open</w:t>
            </w:r>
            <w:r w:rsidRPr="00146883">
              <w:rPr>
                <w:rFonts w:ascii="Arial" w:hAnsi="Arial" w:cs="Arial"/>
                <w:color w:val="FF0000"/>
              </w:rPr>
              <w:t xml:space="preserve"> </w:t>
            </w:r>
          </w:p>
        </w:tc>
      </w:tr>
      <w:tr w:rsidR="00653AEC" w:rsidRPr="00034194" w14:paraId="2C59BD80" w14:textId="77777777" w:rsidTr="00DA76AD">
        <w:tc>
          <w:tcPr>
            <w:tcW w:w="2547" w:type="dxa"/>
          </w:tcPr>
          <w:p w14:paraId="5092D820"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C7A20C3" w14:textId="77777777" w:rsidR="00653AEC" w:rsidRPr="001F25C0" w:rsidRDefault="002A0AFE" w:rsidP="001F25C0">
            <w:pPr>
              <w:ind w:right="96"/>
              <w:jc w:val="both"/>
              <w:rPr>
                <w:rFonts w:ascii="Arial" w:hAnsi="Arial" w:cs="Arial"/>
                <w:sz w:val="24"/>
                <w:szCs w:val="24"/>
              </w:rPr>
            </w:pPr>
            <w:r w:rsidRPr="001F25C0">
              <w:rPr>
                <w:rFonts w:ascii="Arial" w:hAnsi="Arial" w:cs="Arial"/>
                <w:sz w:val="24"/>
                <w:szCs w:val="24"/>
              </w:rPr>
              <w:t>To provide</w:t>
            </w:r>
            <w:r w:rsidR="009421AB" w:rsidRPr="001F25C0">
              <w:rPr>
                <w:rFonts w:ascii="Arial" w:hAnsi="Arial" w:cs="Arial"/>
                <w:sz w:val="24"/>
                <w:szCs w:val="24"/>
              </w:rPr>
              <w:t xml:space="preserve"> the committee with</w:t>
            </w:r>
            <w:r w:rsidR="00C12A78" w:rsidRPr="001F25C0">
              <w:rPr>
                <w:rFonts w:ascii="Arial" w:hAnsi="Arial" w:cs="Arial"/>
                <w:sz w:val="24"/>
                <w:szCs w:val="24"/>
              </w:rPr>
              <w:t xml:space="preserve"> </w:t>
            </w:r>
            <w:r w:rsidRPr="001F25C0">
              <w:rPr>
                <w:rFonts w:ascii="Arial" w:hAnsi="Arial" w:cs="Arial"/>
                <w:sz w:val="24"/>
                <w:szCs w:val="24"/>
              </w:rPr>
              <w:t xml:space="preserve">an update and </w:t>
            </w:r>
            <w:r w:rsidR="00772C43" w:rsidRPr="001F25C0">
              <w:rPr>
                <w:rFonts w:ascii="Arial" w:hAnsi="Arial" w:cs="Arial"/>
                <w:sz w:val="24"/>
                <w:szCs w:val="24"/>
              </w:rPr>
              <w:t>assurance of</w:t>
            </w:r>
            <w:r w:rsidRPr="001F25C0">
              <w:rPr>
                <w:rFonts w:ascii="Arial" w:hAnsi="Arial" w:cs="Arial"/>
                <w:sz w:val="24"/>
                <w:szCs w:val="24"/>
              </w:rPr>
              <w:t xml:space="preserve"> </w:t>
            </w:r>
            <w:r w:rsidR="00C62DDE" w:rsidRPr="001F25C0">
              <w:rPr>
                <w:rFonts w:ascii="Arial" w:hAnsi="Arial" w:cs="Arial"/>
                <w:sz w:val="24"/>
                <w:szCs w:val="24"/>
              </w:rPr>
              <w:t xml:space="preserve">progress of the recruitment into the nursing workforce in Neonatal services.  </w:t>
            </w:r>
          </w:p>
          <w:p w14:paraId="6447AA36" w14:textId="77777777" w:rsidR="00653AEC" w:rsidRPr="001F25C0" w:rsidRDefault="002A0AFE" w:rsidP="001F25C0">
            <w:pPr>
              <w:ind w:right="96"/>
              <w:jc w:val="both"/>
              <w:rPr>
                <w:rFonts w:ascii="Arial" w:hAnsi="Arial" w:cs="Arial"/>
                <w:color w:val="FF0000"/>
                <w:sz w:val="24"/>
                <w:szCs w:val="24"/>
              </w:rPr>
            </w:pPr>
            <w:r w:rsidRPr="001F25C0">
              <w:rPr>
                <w:rFonts w:ascii="Arial" w:hAnsi="Arial" w:cs="Arial"/>
                <w:sz w:val="24"/>
                <w:szCs w:val="24"/>
              </w:rPr>
              <w:t xml:space="preserve">To provide an overview of the </w:t>
            </w:r>
            <w:r w:rsidR="00772C43" w:rsidRPr="001F25C0">
              <w:rPr>
                <w:rFonts w:ascii="Arial" w:hAnsi="Arial" w:cs="Arial"/>
                <w:sz w:val="24"/>
                <w:szCs w:val="24"/>
              </w:rPr>
              <w:t>current and planned actions to support the effective recruitment and retention of the Registered and non-Registered nursing workforce in Neonatal Services</w:t>
            </w:r>
          </w:p>
        </w:tc>
      </w:tr>
      <w:tr w:rsidR="00653AEC" w:rsidRPr="00034194" w14:paraId="68216B84" w14:textId="77777777" w:rsidTr="00DA76AD">
        <w:tc>
          <w:tcPr>
            <w:tcW w:w="2547" w:type="dxa"/>
          </w:tcPr>
          <w:p w14:paraId="09C78FD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7E64216" w14:textId="77777777" w:rsidR="00653AEC" w:rsidRPr="00FA0CA9" w:rsidRDefault="00653AEC" w:rsidP="00653AEC">
            <w:pPr>
              <w:rPr>
                <w:rFonts w:ascii="Arial" w:hAnsi="Arial" w:cs="Arial"/>
                <w:b/>
                <w:sz w:val="24"/>
                <w:szCs w:val="24"/>
              </w:rPr>
            </w:pPr>
          </w:p>
          <w:p w14:paraId="6782200E" w14:textId="77777777" w:rsidR="00653AEC" w:rsidRPr="00FA0CA9" w:rsidRDefault="00653AEC" w:rsidP="00653AEC">
            <w:pPr>
              <w:rPr>
                <w:rFonts w:ascii="Arial" w:hAnsi="Arial" w:cs="Arial"/>
                <w:b/>
                <w:sz w:val="24"/>
                <w:szCs w:val="24"/>
              </w:rPr>
            </w:pPr>
          </w:p>
          <w:p w14:paraId="06149FAB" w14:textId="77777777" w:rsidR="00653AEC" w:rsidRPr="00FA0CA9" w:rsidRDefault="00653AEC" w:rsidP="00653AEC">
            <w:pPr>
              <w:rPr>
                <w:rFonts w:ascii="Arial" w:hAnsi="Arial" w:cs="Arial"/>
                <w:b/>
                <w:sz w:val="24"/>
                <w:szCs w:val="24"/>
              </w:rPr>
            </w:pPr>
          </w:p>
        </w:tc>
        <w:tc>
          <w:tcPr>
            <w:tcW w:w="6469" w:type="dxa"/>
            <w:gridSpan w:val="6"/>
          </w:tcPr>
          <w:p w14:paraId="603E09C8" w14:textId="77777777" w:rsidR="00A54764" w:rsidRPr="001F25C0" w:rsidRDefault="00A54764" w:rsidP="001F25C0">
            <w:pPr>
              <w:jc w:val="both"/>
              <w:rPr>
                <w:rFonts w:ascii="Arial" w:hAnsi="Arial" w:cs="Arial"/>
                <w:sz w:val="24"/>
                <w:szCs w:val="24"/>
              </w:rPr>
            </w:pPr>
            <w:r w:rsidRPr="001F25C0">
              <w:rPr>
                <w:rFonts w:ascii="Arial" w:hAnsi="Arial" w:cs="Arial"/>
                <w:sz w:val="24"/>
                <w:szCs w:val="24"/>
              </w:rPr>
              <w:t xml:space="preserve">The Key </w:t>
            </w:r>
            <w:r w:rsidR="001F25C0" w:rsidRPr="001F25C0">
              <w:rPr>
                <w:rFonts w:ascii="Arial" w:hAnsi="Arial" w:cs="Arial"/>
                <w:sz w:val="24"/>
                <w:szCs w:val="24"/>
              </w:rPr>
              <w:t>i</w:t>
            </w:r>
            <w:r w:rsidRPr="001F25C0">
              <w:rPr>
                <w:rFonts w:ascii="Arial" w:hAnsi="Arial" w:cs="Arial"/>
                <w:sz w:val="24"/>
                <w:szCs w:val="24"/>
              </w:rPr>
              <w:t xml:space="preserve">ssues </w:t>
            </w:r>
            <w:r w:rsidR="003E1423" w:rsidRPr="001F25C0">
              <w:rPr>
                <w:rFonts w:ascii="Arial" w:hAnsi="Arial" w:cs="Arial"/>
                <w:sz w:val="24"/>
                <w:szCs w:val="24"/>
              </w:rPr>
              <w:t>identified for this report</w:t>
            </w:r>
            <w:r w:rsidR="001F25C0" w:rsidRPr="001F25C0">
              <w:rPr>
                <w:rFonts w:ascii="Arial" w:hAnsi="Arial" w:cs="Arial"/>
                <w:sz w:val="24"/>
                <w:szCs w:val="24"/>
              </w:rPr>
              <w:t xml:space="preserve"> include</w:t>
            </w:r>
            <w:r w:rsidR="003E1423" w:rsidRPr="001F25C0">
              <w:rPr>
                <w:rFonts w:ascii="Arial" w:hAnsi="Arial" w:cs="Arial"/>
                <w:sz w:val="24"/>
                <w:szCs w:val="24"/>
              </w:rPr>
              <w:t>:</w:t>
            </w:r>
          </w:p>
          <w:p w14:paraId="470A335E" w14:textId="77777777" w:rsidR="003E1423" w:rsidRPr="001F25C0" w:rsidRDefault="006C56E7" w:rsidP="001F25C0">
            <w:pPr>
              <w:pStyle w:val="ListParagraph"/>
              <w:numPr>
                <w:ilvl w:val="0"/>
                <w:numId w:val="11"/>
              </w:numPr>
              <w:jc w:val="both"/>
              <w:rPr>
                <w:rFonts w:ascii="Arial" w:hAnsi="Arial" w:cs="Arial"/>
                <w:sz w:val="24"/>
                <w:szCs w:val="24"/>
              </w:rPr>
            </w:pPr>
            <w:r w:rsidRPr="001F25C0">
              <w:rPr>
                <w:rFonts w:ascii="Arial" w:hAnsi="Arial" w:cs="Arial"/>
                <w:sz w:val="24"/>
                <w:szCs w:val="24"/>
              </w:rPr>
              <w:t xml:space="preserve">The requirement to allocate specialist trained nurses to the </w:t>
            </w:r>
            <w:r w:rsidR="00F218CA">
              <w:rPr>
                <w:rFonts w:ascii="Arial" w:hAnsi="Arial" w:cs="Arial"/>
                <w:sz w:val="24"/>
                <w:szCs w:val="24"/>
              </w:rPr>
              <w:t>Cymru Inter Hospital Acute Neonatal Transfer Service (</w:t>
            </w:r>
            <w:r w:rsidRPr="001F25C0">
              <w:rPr>
                <w:rFonts w:ascii="Arial" w:hAnsi="Arial" w:cs="Arial"/>
                <w:sz w:val="24"/>
                <w:szCs w:val="24"/>
              </w:rPr>
              <w:t>CHANTS</w:t>
            </w:r>
            <w:r w:rsidR="00F218CA">
              <w:rPr>
                <w:rFonts w:ascii="Arial" w:hAnsi="Arial" w:cs="Arial"/>
                <w:sz w:val="24"/>
                <w:szCs w:val="24"/>
              </w:rPr>
              <w:t>)</w:t>
            </w:r>
            <w:r w:rsidRPr="001F25C0">
              <w:rPr>
                <w:rFonts w:ascii="Arial" w:hAnsi="Arial" w:cs="Arial"/>
                <w:sz w:val="24"/>
                <w:szCs w:val="24"/>
              </w:rPr>
              <w:t xml:space="preserve"> every three </w:t>
            </w:r>
            <w:r w:rsidR="00D37B48" w:rsidRPr="001F25C0">
              <w:rPr>
                <w:rFonts w:ascii="Arial" w:hAnsi="Arial" w:cs="Arial"/>
                <w:sz w:val="24"/>
                <w:szCs w:val="24"/>
              </w:rPr>
              <w:t>weeks increases</w:t>
            </w:r>
            <w:r w:rsidR="00D70674" w:rsidRPr="001F25C0">
              <w:rPr>
                <w:rFonts w:ascii="Arial" w:hAnsi="Arial" w:cs="Arial"/>
                <w:sz w:val="24"/>
                <w:szCs w:val="24"/>
              </w:rPr>
              <w:t xml:space="preserve"> staffing</w:t>
            </w:r>
            <w:r w:rsidR="00FF489A" w:rsidRPr="001F25C0">
              <w:rPr>
                <w:rFonts w:ascii="Arial" w:hAnsi="Arial" w:cs="Arial"/>
                <w:sz w:val="24"/>
                <w:szCs w:val="24"/>
              </w:rPr>
              <w:t xml:space="preserve"> pressures on the U</w:t>
            </w:r>
            <w:r w:rsidR="001F25C0" w:rsidRPr="001F25C0">
              <w:rPr>
                <w:rFonts w:ascii="Arial" w:hAnsi="Arial" w:cs="Arial"/>
                <w:sz w:val="24"/>
                <w:szCs w:val="24"/>
              </w:rPr>
              <w:t>nit</w:t>
            </w:r>
            <w:r w:rsidR="00D70674" w:rsidRPr="001F25C0">
              <w:rPr>
                <w:rFonts w:ascii="Arial" w:hAnsi="Arial" w:cs="Arial"/>
                <w:sz w:val="24"/>
                <w:szCs w:val="24"/>
              </w:rPr>
              <w:t>.</w:t>
            </w:r>
          </w:p>
          <w:p w14:paraId="6D6184B2" w14:textId="77777777" w:rsidR="00D70674" w:rsidRPr="001F25C0" w:rsidRDefault="00D70674" w:rsidP="001F25C0">
            <w:pPr>
              <w:pStyle w:val="ListParagraph"/>
              <w:numPr>
                <w:ilvl w:val="0"/>
                <w:numId w:val="11"/>
              </w:numPr>
              <w:jc w:val="both"/>
              <w:rPr>
                <w:rFonts w:ascii="Arial" w:hAnsi="Arial" w:cs="Arial"/>
                <w:sz w:val="24"/>
                <w:szCs w:val="24"/>
              </w:rPr>
            </w:pPr>
            <w:r w:rsidRPr="001F25C0">
              <w:rPr>
                <w:rFonts w:ascii="Arial" w:hAnsi="Arial" w:cs="Arial"/>
                <w:sz w:val="24"/>
                <w:szCs w:val="24"/>
              </w:rPr>
              <w:t xml:space="preserve">The Unit has insufficient clinical practice hours funded in the staffing establishment </w:t>
            </w:r>
            <w:r w:rsidR="002F0880" w:rsidRPr="001F25C0">
              <w:rPr>
                <w:rFonts w:ascii="Arial" w:hAnsi="Arial" w:cs="Arial"/>
                <w:sz w:val="24"/>
                <w:szCs w:val="24"/>
              </w:rPr>
              <w:t>to support</w:t>
            </w:r>
            <w:r w:rsidR="00154589" w:rsidRPr="001F25C0">
              <w:rPr>
                <w:rFonts w:ascii="Arial" w:hAnsi="Arial" w:cs="Arial"/>
                <w:sz w:val="24"/>
                <w:szCs w:val="24"/>
              </w:rPr>
              <w:t xml:space="preserve"> the </w:t>
            </w:r>
            <w:r w:rsidR="002F0880" w:rsidRPr="001F25C0">
              <w:rPr>
                <w:rFonts w:ascii="Arial" w:hAnsi="Arial" w:cs="Arial"/>
                <w:sz w:val="24"/>
                <w:szCs w:val="24"/>
              </w:rPr>
              <w:t xml:space="preserve">high level of </w:t>
            </w:r>
            <w:r w:rsidR="00154589" w:rsidRPr="001F25C0">
              <w:rPr>
                <w:rFonts w:ascii="Arial" w:hAnsi="Arial" w:cs="Arial"/>
                <w:sz w:val="24"/>
                <w:szCs w:val="24"/>
              </w:rPr>
              <w:t xml:space="preserve">education programme that nurses are required to </w:t>
            </w:r>
            <w:r w:rsidR="001F25C0" w:rsidRPr="001F25C0">
              <w:rPr>
                <w:rFonts w:ascii="Arial" w:hAnsi="Arial" w:cs="Arial"/>
                <w:sz w:val="24"/>
                <w:szCs w:val="24"/>
              </w:rPr>
              <w:t>complete</w:t>
            </w:r>
            <w:r w:rsidR="00AF6EFB" w:rsidRPr="001F25C0">
              <w:rPr>
                <w:rFonts w:ascii="Arial" w:hAnsi="Arial" w:cs="Arial"/>
                <w:sz w:val="24"/>
                <w:szCs w:val="24"/>
              </w:rPr>
              <w:t>.</w:t>
            </w:r>
          </w:p>
          <w:p w14:paraId="512CA1EA" w14:textId="77777777" w:rsidR="003D013F" w:rsidRPr="001F25C0" w:rsidRDefault="00227B25" w:rsidP="001F25C0">
            <w:pPr>
              <w:pStyle w:val="ListParagraph"/>
              <w:numPr>
                <w:ilvl w:val="0"/>
                <w:numId w:val="11"/>
              </w:numPr>
              <w:spacing w:line="276" w:lineRule="auto"/>
              <w:jc w:val="both"/>
              <w:rPr>
                <w:rFonts w:ascii="Arial" w:hAnsi="Arial" w:cs="Arial"/>
                <w:sz w:val="24"/>
                <w:szCs w:val="24"/>
              </w:rPr>
            </w:pPr>
            <w:r w:rsidRPr="001F25C0">
              <w:rPr>
                <w:rFonts w:ascii="Arial" w:hAnsi="Arial" w:cs="Arial"/>
                <w:sz w:val="24"/>
                <w:szCs w:val="24"/>
              </w:rPr>
              <w:t xml:space="preserve">Robust </w:t>
            </w:r>
            <w:r w:rsidR="001F25C0" w:rsidRPr="001F25C0">
              <w:rPr>
                <w:rFonts w:ascii="Arial" w:hAnsi="Arial" w:cs="Arial"/>
                <w:sz w:val="24"/>
                <w:szCs w:val="24"/>
              </w:rPr>
              <w:t>w</w:t>
            </w:r>
            <w:r w:rsidRPr="001F25C0">
              <w:rPr>
                <w:rFonts w:ascii="Arial" w:hAnsi="Arial" w:cs="Arial"/>
                <w:sz w:val="24"/>
                <w:szCs w:val="24"/>
              </w:rPr>
              <w:t xml:space="preserve">orkforce </w:t>
            </w:r>
            <w:r w:rsidR="00D37B48" w:rsidRPr="001F25C0">
              <w:rPr>
                <w:rFonts w:ascii="Arial" w:hAnsi="Arial" w:cs="Arial"/>
                <w:sz w:val="24"/>
                <w:szCs w:val="24"/>
              </w:rPr>
              <w:t>plan,</w:t>
            </w:r>
            <w:r w:rsidRPr="001F25C0">
              <w:rPr>
                <w:rFonts w:ascii="Arial" w:hAnsi="Arial" w:cs="Arial"/>
                <w:sz w:val="24"/>
                <w:szCs w:val="24"/>
              </w:rPr>
              <w:t xml:space="preserve"> recruitment and Retention </w:t>
            </w:r>
            <w:r w:rsidR="00FA72B4" w:rsidRPr="001F25C0">
              <w:rPr>
                <w:rFonts w:ascii="Arial" w:hAnsi="Arial" w:cs="Arial"/>
                <w:sz w:val="24"/>
                <w:szCs w:val="24"/>
              </w:rPr>
              <w:t xml:space="preserve">                               </w:t>
            </w:r>
            <w:r w:rsidR="00383B19" w:rsidRPr="001F25C0">
              <w:rPr>
                <w:rFonts w:ascii="Arial" w:hAnsi="Arial" w:cs="Arial"/>
                <w:sz w:val="24"/>
                <w:szCs w:val="24"/>
              </w:rPr>
              <w:t xml:space="preserve"> </w:t>
            </w:r>
            <w:r w:rsidR="003F2106" w:rsidRPr="001F25C0">
              <w:rPr>
                <w:rFonts w:ascii="Arial" w:hAnsi="Arial" w:cs="Arial"/>
                <w:sz w:val="24"/>
                <w:szCs w:val="24"/>
              </w:rPr>
              <w:t xml:space="preserve"> </w:t>
            </w:r>
            <w:r w:rsidR="00D37B48" w:rsidRPr="001F25C0">
              <w:rPr>
                <w:rFonts w:ascii="Arial" w:hAnsi="Arial" w:cs="Arial"/>
                <w:sz w:val="24"/>
                <w:szCs w:val="24"/>
              </w:rPr>
              <w:t>p</w:t>
            </w:r>
            <w:r w:rsidRPr="001F25C0">
              <w:rPr>
                <w:rFonts w:ascii="Arial" w:hAnsi="Arial" w:cs="Arial"/>
                <w:sz w:val="24"/>
                <w:szCs w:val="24"/>
              </w:rPr>
              <w:t xml:space="preserve">lans are </w:t>
            </w:r>
            <w:r w:rsidR="001F25C0" w:rsidRPr="001F25C0">
              <w:rPr>
                <w:rFonts w:ascii="Arial" w:hAnsi="Arial" w:cs="Arial"/>
                <w:sz w:val="24"/>
                <w:szCs w:val="24"/>
              </w:rPr>
              <w:t xml:space="preserve">under </w:t>
            </w:r>
            <w:r w:rsidRPr="001F25C0">
              <w:rPr>
                <w:rFonts w:ascii="Arial" w:hAnsi="Arial" w:cs="Arial"/>
                <w:sz w:val="24"/>
                <w:szCs w:val="24"/>
              </w:rPr>
              <w:t xml:space="preserve">development </w:t>
            </w:r>
            <w:r w:rsidR="001F25C0" w:rsidRPr="001F25C0">
              <w:rPr>
                <w:rFonts w:ascii="Arial" w:hAnsi="Arial" w:cs="Arial"/>
                <w:sz w:val="24"/>
                <w:szCs w:val="24"/>
              </w:rPr>
              <w:t xml:space="preserve">in order </w:t>
            </w:r>
            <w:r w:rsidRPr="001F25C0">
              <w:rPr>
                <w:rFonts w:ascii="Arial" w:hAnsi="Arial" w:cs="Arial"/>
                <w:sz w:val="24"/>
                <w:szCs w:val="24"/>
              </w:rPr>
              <w:t>to further support the unit in achieving a sustainable and engaged workforce (note a Recruitment and Retention Task and Finish group has already been established and some retention actions have already been implemented).</w:t>
            </w:r>
            <w:r w:rsidR="003D013F" w:rsidRPr="001F25C0">
              <w:rPr>
                <w:rFonts w:ascii="Arial" w:hAnsi="Arial" w:cs="Arial"/>
                <w:sz w:val="24"/>
                <w:szCs w:val="24"/>
              </w:rPr>
              <w:t xml:space="preserve"> </w:t>
            </w:r>
          </w:p>
          <w:p w14:paraId="384C7496" w14:textId="77777777" w:rsidR="00653AEC" w:rsidRPr="001F25C0" w:rsidRDefault="003D013F" w:rsidP="001F25C0">
            <w:pPr>
              <w:pStyle w:val="ListParagraph"/>
              <w:numPr>
                <w:ilvl w:val="0"/>
                <w:numId w:val="11"/>
              </w:numPr>
              <w:spacing w:line="276" w:lineRule="auto"/>
              <w:jc w:val="both"/>
              <w:rPr>
                <w:rFonts w:ascii="Arial" w:hAnsi="Arial" w:cs="Arial"/>
                <w:sz w:val="24"/>
                <w:szCs w:val="24"/>
              </w:rPr>
            </w:pPr>
            <w:r w:rsidRPr="001F25C0">
              <w:rPr>
                <w:rFonts w:ascii="Arial" w:hAnsi="Arial" w:cs="Arial"/>
                <w:sz w:val="24"/>
                <w:szCs w:val="24"/>
              </w:rPr>
              <w:t>Overall mandatory and statutory training compliance rates for the Unit comply with the Welsh Government rate of 85% (this applies to the 15 core modules</w:t>
            </w:r>
            <w:r w:rsidR="00121CF4" w:rsidRPr="001F25C0">
              <w:rPr>
                <w:rFonts w:ascii="Arial" w:hAnsi="Arial" w:cs="Arial"/>
                <w:sz w:val="24"/>
                <w:szCs w:val="24"/>
              </w:rPr>
              <w:t>)</w:t>
            </w:r>
          </w:p>
        </w:tc>
      </w:tr>
      <w:tr w:rsidR="00762BBE" w:rsidRPr="00034194" w14:paraId="5CD8C587" w14:textId="77777777" w:rsidTr="00DA76AD">
        <w:trPr>
          <w:trHeight w:val="97"/>
        </w:trPr>
        <w:tc>
          <w:tcPr>
            <w:tcW w:w="2547" w:type="dxa"/>
            <w:vMerge w:val="restart"/>
          </w:tcPr>
          <w:p w14:paraId="65269CA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5550D5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EC6A9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AC1E2F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B2E16B1"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2297E2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2F86D08" w14:textId="77777777" w:rsidTr="00DA76AD">
        <w:trPr>
          <w:trHeight w:val="96"/>
        </w:trPr>
        <w:tc>
          <w:tcPr>
            <w:tcW w:w="2547" w:type="dxa"/>
            <w:vMerge/>
          </w:tcPr>
          <w:p w14:paraId="031EAA7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A7DF8E2" w14:textId="77777777" w:rsidR="00762BBE" w:rsidRPr="00FA0CA9" w:rsidRDefault="005A287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DC1E0A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1D43C62" w14:textId="77777777" w:rsidR="00762BBE" w:rsidRPr="00FA0CA9" w:rsidRDefault="005A2878"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61D7402"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C7BCA81" w14:textId="77777777" w:rsidTr="00DA76AD">
        <w:tc>
          <w:tcPr>
            <w:tcW w:w="2547" w:type="dxa"/>
          </w:tcPr>
          <w:p w14:paraId="6F7BB2E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78C4B4B" w14:textId="77777777" w:rsidR="00762BBE" w:rsidRPr="00FA0CA9" w:rsidRDefault="00762BBE" w:rsidP="00762BBE">
            <w:pPr>
              <w:rPr>
                <w:rFonts w:ascii="Arial" w:hAnsi="Arial" w:cs="Arial"/>
                <w:b/>
                <w:sz w:val="24"/>
                <w:szCs w:val="24"/>
              </w:rPr>
            </w:pPr>
          </w:p>
        </w:tc>
        <w:tc>
          <w:tcPr>
            <w:tcW w:w="6469" w:type="dxa"/>
            <w:gridSpan w:val="6"/>
          </w:tcPr>
          <w:p w14:paraId="5C317FBE" w14:textId="77777777" w:rsidR="00762BBE" w:rsidRPr="001F25C0" w:rsidRDefault="005A2878" w:rsidP="005A2878">
            <w:pPr>
              <w:ind w:right="96"/>
              <w:rPr>
                <w:rFonts w:ascii="Arial" w:hAnsi="Arial" w:cs="Arial"/>
                <w:sz w:val="24"/>
                <w:szCs w:val="24"/>
              </w:rPr>
            </w:pPr>
            <w:r w:rsidRPr="001F25C0">
              <w:rPr>
                <w:rFonts w:ascii="Arial" w:hAnsi="Arial" w:cs="Arial"/>
                <w:sz w:val="24"/>
                <w:szCs w:val="24"/>
              </w:rPr>
              <w:t>Member</w:t>
            </w:r>
            <w:r w:rsidR="001F25C0" w:rsidRPr="001F25C0">
              <w:rPr>
                <w:rFonts w:ascii="Arial" w:hAnsi="Arial" w:cs="Arial"/>
                <w:sz w:val="24"/>
                <w:szCs w:val="24"/>
              </w:rPr>
              <w:t>s</w:t>
            </w:r>
            <w:r w:rsidRPr="001F25C0">
              <w:rPr>
                <w:rFonts w:ascii="Arial" w:hAnsi="Arial" w:cs="Arial"/>
                <w:sz w:val="24"/>
                <w:szCs w:val="24"/>
              </w:rPr>
              <w:t xml:space="preserve"> of the group are asked to note:</w:t>
            </w:r>
          </w:p>
          <w:p w14:paraId="71FE93D5" w14:textId="77777777" w:rsidR="00465F67" w:rsidRPr="001F25C0" w:rsidRDefault="00C95533" w:rsidP="001F25C0">
            <w:pPr>
              <w:pStyle w:val="ListParagraph"/>
              <w:numPr>
                <w:ilvl w:val="0"/>
                <w:numId w:val="14"/>
              </w:numPr>
              <w:ind w:right="96"/>
              <w:jc w:val="both"/>
              <w:rPr>
                <w:rFonts w:ascii="Arial" w:hAnsi="Arial" w:cs="Arial"/>
                <w:sz w:val="24"/>
                <w:szCs w:val="24"/>
              </w:rPr>
            </w:pPr>
            <w:r w:rsidRPr="001F25C0">
              <w:rPr>
                <w:rFonts w:ascii="Arial" w:hAnsi="Arial" w:cs="Arial"/>
                <w:sz w:val="24"/>
                <w:szCs w:val="24"/>
              </w:rPr>
              <w:t xml:space="preserve">Workforce planning </w:t>
            </w:r>
            <w:r w:rsidR="00384C71" w:rsidRPr="001F25C0">
              <w:rPr>
                <w:rFonts w:ascii="Arial" w:hAnsi="Arial" w:cs="Arial"/>
                <w:sz w:val="24"/>
                <w:szCs w:val="24"/>
              </w:rPr>
              <w:t xml:space="preserve">completed </w:t>
            </w:r>
            <w:r w:rsidR="001F25C0" w:rsidRPr="001F25C0">
              <w:rPr>
                <w:rFonts w:ascii="Arial" w:hAnsi="Arial" w:cs="Arial"/>
                <w:sz w:val="24"/>
                <w:szCs w:val="24"/>
              </w:rPr>
              <w:t>with aim to develop</w:t>
            </w:r>
            <w:r w:rsidR="00384C71" w:rsidRPr="001F25C0">
              <w:rPr>
                <w:rFonts w:ascii="Arial" w:hAnsi="Arial" w:cs="Arial"/>
                <w:sz w:val="24"/>
                <w:szCs w:val="24"/>
              </w:rPr>
              <w:t xml:space="preserve"> a </w:t>
            </w:r>
            <w:r w:rsidR="00CE075A" w:rsidRPr="001F25C0">
              <w:rPr>
                <w:rFonts w:ascii="Arial" w:hAnsi="Arial" w:cs="Arial"/>
                <w:sz w:val="24"/>
                <w:szCs w:val="24"/>
              </w:rPr>
              <w:t xml:space="preserve">sustainable and </w:t>
            </w:r>
            <w:r w:rsidR="001A1F4C" w:rsidRPr="001F25C0">
              <w:rPr>
                <w:rFonts w:ascii="Arial" w:hAnsi="Arial" w:cs="Arial"/>
                <w:sz w:val="24"/>
                <w:szCs w:val="24"/>
              </w:rPr>
              <w:t>engaged service</w:t>
            </w:r>
            <w:r w:rsidR="00384C71" w:rsidRPr="001F25C0">
              <w:rPr>
                <w:rFonts w:ascii="Arial" w:hAnsi="Arial" w:cs="Arial"/>
                <w:sz w:val="24"/>
                <w:szCs w:val="24"/>
              </w:rPr>
              <w:t xml:space="preserve"> with </w:t>
            </w:r>
            <w:r w:rsidR="00465F67" w:rsidRPr="001F25C0">
              <w:rPr>
                <w:rFonts w:ascii="Arial" w:hAnsi="Arial" w:cs="Arial"/>
                <w:sz w:val="24"/>
                <w:szCs w:val="24"/>
              </w:rPr>
              <w:t xml:space="preserve">developed of key supportive roles within the </w:t>
            </w:r>
            <w:r w:rsidR="001A1F4C" w:rsidRPr="001F25C0">
              <w:rPr>
                <w:rFonts w:ascii="Arial" w:hAnsi="Arial" w:cs="Arial"/>
                <w:sz w:val="24"/>
                <w:szCs w:val="24"/>
              </w:rPr>
              <w:t>service.</w:t>
            </w:r>
            <w:r w:rsidR="002D699C" w:rsidRPr="001F25C0">
              <w:rPr>
                <w:rFonts w:ascii="Arial" w:hAnsi="Arial" w:cs="Arial"/>
                <w:sz w:val="24"/>
                <w:szCs w:val="24"/>
              </w:rPr>
              <w:t xml:space="preserve"> The increase of staffing </w:t>
            </w:r>
            <w:r w:rsidR="00A11F60" w:rsidRPr="001F25C0">
              <w:rPr>
                <w:rFonts w:ascii="Arial" w:hAnsi="Arial" w:cs="Arial"/>
                <w:sz w:val="24"/>
                <w:szCs w:val="24"/>
              </w:rPr>
              <w:t>through recruitment</w:t>
            </w:r>
            <w:r w:rsidR="0062201A" w:rsidRPr="001F25C0">
              <w:rPr>
                <w:rFonts w:ascii="Arial" w:hAnsi="Arial" w:cs="Arial"/>
                <w:sz w:val="24"/>
                <w:szCs w:val="24"/>
              </w:rPr>
              <w:t xml:space="preserve"> </w:t>
            </w:r>
            <w:r w:rsidR="001F25C0" w:rsidRPr="001F25C0">
              <w:rPr>
                <w:rFonts w:ascii="Arial" w:hAnsi="Arial" w:cs="Arial"/>
                <w:sz w:val="24"/>
                <w:szCs w:val="24"/>
              </w:rPr>
              <w:t xml:space="preserve">has resulted in the </w:t>
            </w:r>
            <w:r w:rsidR="0062201A" w:rsidRPr="001F25C0">
              <w:rPr>
                <w:rFonts w:ascii="Arial" w:hAnsi="Arial" w:cs="Arial"/>
                <w:sz w:val="24"/>
                <w:szCs w:val="24"/>
              </w:rPr>
              <w:t>service meet</w:t>
            </w:r>
            <w:r w:rsidR="001F25C0" w:rsidRPr="001F25C0">
              <w:rPr>
                <w:rFonts w:ascii="Arial" w:hAnsi="Arial" w:cs="Arial"/>
                <w:sz w:val="24"/>
                <w:szCs w:val="24"/>
              </w:rPr>
              <w:t>ing</w:t>
            </w:r>
            <w:r w:rsidR="00F218CA">
              <w:rPr>
                <w:rFonts w:ascii="Arial" w:hAnsi="Arial" w:cs="Arial"/>
                <w:sz w:val="24"/>
                <w:szCs w:val="24"/>
              </w:rPr>
              <w:t xml:space="preserve"> British Association of Perinatal Medicine (</w:t>
            </w:r>
            <w:r w:rsidR="00A11F60" w:rsidRPr="001F25C0">
              <w:rPr>
                <w:rFonts w:ascii="Arial" w:hAnsi="Arial" w:cs="Arial"/>
                <w:sz w:val="24"/>
                <w:szCs w:val="24"/>
              </w:rPr>
              <w:t>BAPM</w:t>
            </w:r>
            <w:r w:rsidR="00F218CA">
              <w:rPr>
                <w:rFonts w:ascii="Arial" w:hAnsi="Arial" w:cs="Arial"/>
                <w:sz w:val="24"/>
                <w:szCs w:val="24"/>
              </w:rPr>
              <w:t>)</w:t>
            </w:r>
            <w:r w:rsidR="00A11F60" w:rsidRPr="001F25C0">
              <w:rPr>
                <w:rFonts w:ascii="Arial" w:hAnsi="Arial" w:cs="Arial"/>
                <w:sz w:val="24"/>
                <w:szCs w:val="24"/>
              </w:rPr>
              <w:t xml:space="preserve"> standard</w:t>
            </w:r>
            <w:r w:rsidR="001F25C0" w:rsidRPr="001F25C0">
              <w:rPr>
                <w:rFonts w:ascii="Arial" w:hAnsi="Arial" w:cs="Arial"/>
                <w:sz w:val="24"/>
                <w:szCs w:val="24"/>
              </w:rPr>
              <w:t>s</w:t>
            </w:r>
            <w:r w:rsidR="00A11F60" w:rsidRPr="001F25C0">
              <w:rPr>
                <w:rFonts w:ascii="Arial" w:hAnsi="Arial" w:cs="Arial"/>
                <w:sz w:val="24"/>
                <w:szCs w:val="24"/>
              </w:rPr>
              <w:t>.</w:t>
            </w:r>
          </w:p>
          <w:p w14:paraId="4E7A3D3A" w14:textId="77777777" w:rsidR="005A2878" w:rsidRPr="001F25C0" w:rsidRDefault="00C65D60" w:rsidP="001F25C0">
            <w:pPr>
              <w:pStyle w:val="ListParagraph"/>
              <w:numPr>
                <w:ilvl w:val="0"/>
                <w:numId w:val="14"/>
              </w:numPr>
              <w:ind w:right="96"/>
              <w:jc w:val="both"/>
              <w:rPr>
                <w:rFonts w:ascii="Arial" w:hAnsi="Arial" w:cs="Arial"/>
                <w:sz w:val="24"/>
                <w:szCs w:val="24"/>
              </w:rPr>
            </w:pPr>
            <w:r w:rsidRPr="001F25C0">
              <w:rPr>
                <w:rFonts w:ascii="Arial" w:hAnsi="Arial" w:cs="Arial"/>
                <w:sz w:val="24"/>
                <w:szCs w:val="24"/>
              </w:rPr>
              <w:lastRenderedPageBreak/>
              <w:t xml:space="preserve">Education requirements for the nursing workforce </w:t>
            </w:r>
            <w:r w:rsidR="001A1F4C" w:rsidRPr="001F25C0">
              <w:rPr>
                <w:rFonts w:ascii="Arial" w:hAnsi="Arial" w:cs="Arial"/>
                <w:sz w:val="24"/>
                <w:szCs w:val="24"/>
              </w:rPr>
              <w:t>in a specialist area such as Neonates.</w:t>
            </w:r>
            <w:r w:rsidR="00C95533" w:rsidRPr="001F25C0">
              <w:rPr>
                <w:rFonts w:ascii="Arial" w:hAnsi="Arial" w:cs="Arial"/>
                <w:sz w:val="24"/>
                <w:szCs w:val="24"/>
              </w:rPr>
              <w:t xml:space="preserve"> </w:t>
            </w:r>
            <w:r w:rsidR="00DD5877" w:rsidRPr="001F25C0">
              <w:rPr>
                <w:rFonts w:ascii="Arial" w:hAnsi="Arial" w:cs="Arial"/>
                <w:sz w:val="24"/>
                <w:szCs w:val="24"/>
              </w:rPr>
              <w:t xml:space="preserve">This </w:t>
            </w:r>
            <w:r w:rsidR="00A83A6C" w:rsidRPr="001F25C0">
              <w:rPr>
                <w:rFonts w:ascii="Arial" w:hAnsi="Arial" w:cs="Arial"/>
                <w:sz w:val="24"/>
                <w:szCs w:val="24"/>
              </w:rPr>
              <w:t>incorporates “Grow</w:t>
            </w:r>
            <w:r w:rsidR="00DD5877" w:rsidRPr="001F25C0">
              <w:rPr>
                <w:rFonts w:ascii="Arial" w:hAnsi="Arial" w:cs="Arial"/>
                <w:sz w:val="24"/>
                <w:szCs w:val="24"/>
              </w:rPr>
              <w:t xml:space="preserve"> your Own </w:t>
            </w:r>
            <w:r w:rsidR="00A83A6C" w:rsidRPr="001F25C0">
              <w:rPr>
                <w:rFonts w:ascii="Arial" w:hAnsi="Arial" w:cs="Arial"/>
                <w:sz w:val="24"/>
                <w:szCs w:val="24"/>
              </w:rPr>
              <w:t>“initiative</w:t>
            </w:r>
            <w:r w:rsidR="008A3DB4" w:rsidRPr="001F25C0">
              <w:rPr>
                <w:rFonts w:ascii="Arial" w:hAnsi="Arial" w:cs="Arial"/>
                <w:sz w:val="24"/>
                <w:szCs w:val="24"/>
              </w:rPr>
              <w:t>.</w:t>
            </w:r>
          </w:p>
          <w:p w14:paraId="428BB4CF" w14:textId="77777777" w:rsidR="008A3DB4" w:rsidRPr="001F25C0" w:rsidRDefault="00A83A6C" w:rsidP="00F218CA">
            <w:pPr>
              <w:pStyle w:val="ListParagraph"/>
              <w:numPr>
                <w:ilvl w:val="0"/>
                <w:numId w:val="14"/>
              </w:numPr>
              <w:ind w:right="96"/>
              <w:rPr>
                <w:rFonts w:ascii="Arial" w:hAnsi="Arial" w:cs="Arial"/>
                <w:sz w:val="24"/>
                <w:szCs w:val="24"/>
              </w:rPr>
            </w:pPr>
            <w:r w:rsidRPr="001F25C0">
              <w:rPr>
                <w:rFonts w:ascii="Arial" w:hAnsi="Arial" w:cs="Arial"/>
                <w:sz w:val="24"/>
                <w:szCs w:val="24"/>
              </w:rPr>
              <w:t xml:space="preserve">Continued </w:t>
            </w:r>
            <w:r w:rsidR="001F25C0" w:rsidRPr="001F25C0">
              <w:rPr>
                <w:rFonts w:ascii="Arial" w:hAnsi="Arial" w:cs="Arial"/>
                <w:sz w:val="24"/>
                <w:szCs w:val="24"/>
              </w:rPr>
              <w:t xml:space="preserve">support for </w:t>
            </w:r>
            <w:r w:rsidRPr="001F25C0">
              <w:rPr>
                <w:rFonts w:ascii="Arial" w:hAnsi="Arial" w:cs="Arial"/>
                <w:sz w:val="24"/>
                <w:szCs w:val="24"/>
              </w:rPr>
              <w:t>annual</w:t>
            </w:r>
            <w:r w:rsidR="00DB7B7E" w:rsidRPr="001F25C0">
              <w:rPr>
                <w:rFonts w:ascii="Arial" w:hAnsi="Arial" w:cs="Arial"/>
                <w:sz w:val="24"/>
                <w:szCs w:val="24"/>
              </w:rPr>
              <w:t xml:space="preserve"> commitment to recruit 5</w:t>
            </w:r>
            <w:r w:rsidR="00F218CA">
              <w:rPr>
                <w:rFonts w:ascii="Arial" w:hAnsi="Arial" w:cs="Arial"/>
                <w:sz w:val="24"/>
                <w:szCs w:val="24"/>
              </w:rPr>
              <w:t xml:space="preserve"> Whole time Equivalent (WTE)</w:t>
            </w:r>
            <w:r w:rsidR="00F218CA" w:rsidRPr="001F25C0">
              <w:rPr>
                <w:rFonts w:ascii="Arial" w:hAnsi="Arial" w:cs="Arial"/>
                <w:sz w:val="24"/>
                <w:szCs w:val="24"/>
              </w:rPr>
              <w:t xml:space="preserve"> </w:t>
            </w:r>
            <w:r w:rsidR="007C058A">
              <w:rPr>
                <w:rFonts w:ascii="Arial" w:hAnsi="Arial" w:cs="Arial"/>
                <w:sz w:val="24"/>
                <w:szCs w:val="24"/>
              </w:rPr>
              <w:t>international</w:t>
            </w:r>
            <w:r w:rsidR="00DB7B7E" w:rsidRPr="001F25C0">
              <w:rPr>
                <w:rFonts w:ascii="Arial" w:hAnsi="Arial" w:cs="Arial"/>
                <w:sz w:val="24"/>
                <w:szCs w:val="24"/>
              </w:rPr>
              <w:t xml:space="preserve"> neonatal nurses following successful recruitment of 14 </w:t>
            </w:r>
            <w:r w:rsidR="00F218CA">
              <w:rPr>
                <w:rFonts w:ascii="Arial" w:hAnsi="Arial" w:cs="Arial"/>
                <w:sz w:val="24"/>
                <w:szCs w:val="24"/>
              </w:rPr>
              <w:t>WTE</w:t>
            </w:r>
            <w:r w:rsidR="00DB7B7E" w:rsidRPr="001F25C0">
              <w:rPr>
                <w:rFonts w:ascii="Arial" w:hAnsi="Arial" w:cs="Arial"/>
                <w:sz w:val="24"/>
                <w:szCs w:val="24"/>
              </w:rPr>
              <w:t xml:space="preserve"> </w:t>
            </w:r>
            <w:r w:rsidR="007C058A">
              <w:rPr>
                <w:rFonts w:ascii="Arial" w:hAnsi="Arial" w:cs="Arial"/>
                <w:sz w:val="24"/>
                <w:szCs w:val="24"/>
              </w:rPr>
              <w:t xml:space="preserve">international </w:t>
            </w:r>
            <w:r w:rsidR="00DB7B7E" w:rsidRPr="001F25C0">
              <w:rPr>
                <w:rFonts w:ascii="Arial" w:hAnsi="Arial" w:cs="Arial"/>
                <w:sz w:val="24"/>
                <w:szCs w:val="24"/>
              </w:rPr>
              <w:t>staff who have brought a wealth of kn</w:t>
            </w:r>
            <w:r w:rsidR="004E62E6" w:rsidRPr="001F25C0">
              <w:rPr>
                <w:rFonts w:ascii="Arial" w:hAnsi="Arial" w:cs="Arial"/>
                <w:sz w:val="24"/>
                <w:szCs w:val="24"/>
              </w:rPr>
              <w:t>owle</w:t>
            </w:r>
            <w:r w:rsidR="00DB7B7E" w:rsidRPr="001F25C0">
              <w:rPr>
                <w:rFonts w:ascii="Arial" w:hAnsi="Arial" w:cs="Arial"/>
                <w:sz w:val="24"/>
                <w:szCs w:val="24"/>
              </w:rPr>
              <w:t xml:space="preserve">dge and </w:t>
            </w:r>
            <w:r w:rsidR="001F25C0" w:rsidRPr="001F25C0">
              <w:rPr>
                <w:rFonts w:ascii="Arial" w:hAnsi="Arial" w:cs="Arial"/>
                <w:sz w:val="24"/>
                <w:szCs w:val="24"/>
              </w:rPr>
              <w:t xml:space="preserve">experience. </w:t>
            </w:r>
          </w:p>
          <w:p w14:paraId="04A441C5" w14:textId="77777777" w:rsidR="005A2878" w:rsidRPr="00FA0CA9" w:rsidRDefault="005A2878" w:rsidP="005A2878">
            <w:pPr>
              <w:ind w:right="96"/>
              <w:rPr>
                <w:rFonts w:ascii="Arial" w:hAnsi="Arial" w:cs="Arial"/>
              </w:rPr>
            </w:pPr>
          </w:p>
        </w:tc>
      </w:tr>
    </w:tbl>
    <w:p w14:paraId="24148996" w14:textId="77777777" w:rsidR="0020539A" w:rsidRDefault="0020539A"/>
    <w:p w14:paraId="42EF0759" w14:textId="77777777" w:rsidR="00F725BB" w:rsidRPr="00FA0CA9" w:rsidRDefault="0020539A" w:rsidP="00F725BB">
      <w:pPr>
        <w:jc w:val="center"/>
        <w:rPr>
          <w:rFonts w:ascii="Arial" w:hAnsi="Arial" w:cs="Arial"/>
          <w:b/>
          <w:sz w:val="24"/>
          <w:szCs w:val="24"/>
        </w:rPr>
      </w:pPr>
      <w:r>
        <w:br w:type="page"/>
      </w:r>
      <w:r w:rsidR="00F725BB">
        <w:rPr>
          <w:rFonts w:ascii="Arial" w:hAnsi="Arial" w:cs="Arial"/>
          <w:b/>
          <w:sz w:val="24"/>
          <w:szCs w:val="24"/>
        </w:rPr>
        <w:lastRenderedPageBreak/>
        <w:t xml:space="preserve">Neonatal Recruitment and Retention Update </w:t>
      </w:r>
    </w:p>
    <w:p w14:paraId="66F9C296"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6AAEBDB" w14:textId="77777777" w:rsidR="004E62E6" w:rsidRPr="00C72EF6" w:rsidRDefault="004E62E6" w:rsidP="001F25C0">
      <w:pPr>
        <w:spacing w:after="0" w:line="240" w:lineRule="auto"/>
        <w:jc w:val="both"/>
        <w:rPr>
          <w:rFonts w:ascii="Arial" w:hAnsi="Arial" w:cs="Arial"/>
          <w:b/>
          <w:sz w:val="24"/>
          <w:szCs w:val="24"/>
        </w:rPr>
      </w:pPr>
      <w:r w:rsidRPr="00C72EF6">
        <w:rPr>
          <w:rFonts w:ascii="Arial" w:hAnsi="Arial" w:cs="Arial"/>
          <w:bCs/>
          <w:sz w:val="24"/>
          <w:szCs w:val="24"/>
        </w:rPr>
        <w:t xml:space="preserve">The purpose of the </w:t>
      </w:r>
      <w:r w:rsidR="009421AB" w:rsidRPr="00C72EF6">
        <w:rPr>
          <w:rFonts w:ascii="Arial" w:hAnsi="Arial" w:cs="Arial"/>
          <w:bCs/>
          <w:sz w:val="24"/>
          <w:szCs w:val="24"/>
        </w:rPr>
        <w:t>report</w:t>
      </w:r>
      <w:r w:rsidRPr="00C72EF6">
        <w:rPr>
          <w:rFonts w:ascii="Arial" w:hAnsi="Arial" w:cs="Arial"/>
          <w:bCs/>
          <w:sz w:val="24"/>
          <w:szCs w:val="24"/>
        </w:rPr>
        <w:t xml:space="preserve"> is to </w:t>
      </w:r>
      <w:r w:rsidR="007436AD" w:rsidRPr="00C72EF6">
        <w:rPr>
          <w:rFonts w:ascii="Arial" w:hAnsi="Arial" w:cs="Arial"/>
          <w:bCs/>
          <w:sz w:val="24"/>
          <w:szCs w:val="24"/>
        </w:rPr>
        <w:t xml:space="preserve">update the </w:t>
      </w:r>
      <w:r w:rsidR="00EB79F6" w:rsidRPr="00C72EF6">
        <w:rPr>
          <w:rFonts w:ascii="Arial" w:hAnsi="Arial" w:cs="Arial"/>
          <w:bCs/>
          <w:sz w:val="24"/>
          <w:szCs w:val="24"/>
        </w:rPr>
        <w:t>Workforce,</w:t>
      </w:r>
      <w:r w:rsidR="00C3703A" w:rsidRPr="00C72EF6">
        <w:rPr>
          <w:rFonts w:ascii="Arial" w:hAnsi="Arial" w:cs="Arial"/>
          <w:bCs/>
          <w:sz w:val="24"/>
          <w:szCs w:val="24"/>
        </w:rPr>
        <w:t xml:space="preserve"> </w:t>
      </w:r>
      <w:r w:rsidR="00EB79F6" w:rsidRPr="00C72EF6">
        <w:rPr>
          <w:rFonts w:ascii="Arial" w:hAnsi="Arial" w:cs="Arial"/>
          <w:bCs/>
          <w:sz w:val="24"/>
          <w:szCs w:val="24"/>
        </w:rPr>
        <w:t>OD,</w:t>
      </w:r>
      <w:r w:rsidR="00C3703A" w:rsidRPr="00C72EF6">
        <w:rPr>
          <w:rFonts w:ascii="Arial" w:hAnsi="Arial" w:cs="Arial"/>
          <w:bCs/>
          <w:sz w:val="24"/>
          <w:szCs w:val="24"/>
        </w:rPr>
        <w:t xml:space="preserve"> and Digital </w:t>
      </w:r>
      <w:r w:rsidR="00286FF6">
        <w:rPr>
          <w:rFonts w:ascii="Arial" w:hAnsi="Arial" w:cs="Arial"/>
          <w:bCs/>
          <w:sz w:val="24"/>
          <w:szCs w:val="24"/>
        </w:rPr>
        <w:t>C</w:t>
      </w:r>
      <w:r w:rsidR="00C3703A" w:rsidRPr="00C72EF6">
        <w:rPr>
          <w:rFonts w:ascii="Arial" w:hAnsi="Arial" w:cs="Arial"/>
          <w:bCs/>
          <w:sz w:val="24"/>
          <w:szCs w:val="24"/>
        </w:rPr>
        <w:t xml:space="preserve">ommittee </w:t>
      </w:r>
      <w:r w:rsidR="009F2C28" w:rsidRPr="00C72EF6">
        <w:rPr>
          <w:rFonts w:ascii="Arial" w:hAnsi="Arial" w:cs="Arial"/>
          <w:bCs/>
          <w:sz w:val="24"/>
          <w:szCs w:val="24"/>
        </w:rPr>
        <w:t xml:space="preserve">on the current and planned actions in place to support the effective </w:t>
      </w:r>
      <w:r w:rsidR="001A16D4" w:rsidRPr="00C72EF6">
        <w:rPr>
          <w:rFonts w:ascii="Arial" w:hAnsi="Arial" w:cs="Arial"/>
          <w:bCs/>
          <w:sz w:val="24"/>
          <w:szCs w:val="24"/>
        </w:rPr>
        <w:t>recruitment</w:t>
      </w:r>
      <w:r w:rsidR="009F2C28" w:rsidRPr="00C72EF6">
        <w:rPr>
          <w:rFonts w:ascii="Arial" w:hAnsi="Arial" w:cs="Arial"/>
          <w:bCs/>
          <w:sz w:val="24"/>
          <w:szCs w:val="24"/>
        </w:rPr>
        <w:t xml:space="preserve"> and retention of the </w:t>
      </w:r>
      <w:r w:rsidR="002C0A86">
        <w:rPr>
          <w:rFonts w:ascii="Arial" w:hAnsi="Arial" w:cs="Arial"/>
          <w:bCs/>
          <w:sz w:val="24"/>
          <w:szCs w:val="24"/>
        </w:rPr>
        <w:t>r</w:t>
      </w:r>
      <w:r w:rsidR="009F2C28" w:rsidRPr="00C72EF6">
        <w:rPr>
          <w:rFonts w:ascii="Arial" w:hAnsi="Arial" w:cs="Arial"/>
          <w:bCs/>
          <w:sz w:val="24"/>
          <w:szCs w:val="24"/>
        </w:rPr>
        <w:t xml:space="preserve">egistered and </w:t>
      </w:r>
      <w:r w:rsidR="001A16D4" w:rsidRPr="00C72EF6">
        <w:rPr>
          <w:rFonts w:ascii="Arial" w:hAnsi="Arial" w:cs="Arial"/>
          <w:bCs/>
          <w:sz w:val="24"/>
          <w:szCs w:val="24"/>
        </w:rPr>
        <w:t>non-registered</w:t>
      </w:r>
      <w:r w:rsidR="009F2C28" w:rsidRPr="00C72EF6">
        <w:rPr>
          <w:rFonts w:ascii="Arial" w:hAnsi="Arial" w:cs="Arial"/>
          <w:bCs/>
          <w:sz w:val="24"/>
          <w:szCs w:val="24"/>
        </w:rPr>
        <w:t xml:space="preserve"> nursing </w:t>
      </w:r>
      <w:r w:rsidR="001A16D4" w:rsidRPr="00C72EF6">
        <w:rPr>
          <w:rFonts w:ascii="Arial" w:hAnsi="Arial" w:cs="Arial"/>
          <w:bCs/>
          <w:sz w:val="24"/>
          <w:szCs w:val="24"/>
        </w:rPr>
        <w:t>workforce</w:t>
      </w:r>
      <w:r w:rsidR="009F2C28" w:rsidRPr="00C72EF6">
        <w:rPr>
          <w:rFonts w:ascii="Arial" w:hAnsi="Arial" w:cs="Arial"/>
          <w:bCs/>
          <w:sz w:val="24"/>
          <w:szCs w:val="24"/>
        </w:rPr>
        <w:t xml:space="preserve"> </w:t>
      </w:r>
      <w:r w:rsidR="001A16D4" w:rsidRPr="00C72EF6">
        <w:rPr>
          <w:rFonts w:ascii="Arial" w:hAnsi="Arial" w:cs="Arial"/>
          <w:bCs/>
          <w:sz w:val="24"/>
          <w:szCs w:val="24"/>
        </w:rPr>
        <w:t>in the Neonatal Unit</w:t>
      </w:r>
      <w:r w:rsidR="001A16D4" w:rsidRPr="00C72EF6">
        <w:rPr>
          <w:rFonts w:ascii="Arial" w:hAnsi="Arial" w:cs="Arial"/>
          <w:b/>
          <w:sz w:val="24"/>
          <w:szCs w:val="24"/>
        </w:rPr>
        <w:t>.</w:t>
      </w:r>
    </w:p>
    <w:p w14:paraId="3626F199" w14:textId="77777777" w:rsidR="001A16D4" w:rsidRPr="00C72EF6" w:rsidRDefault="001A16D4" w:rsidP="001F25C0">
      <w:pPr>
        <w:spacing w:after="0" w:line="240" w:lineRule="auto"/>
        <w:jc w:val="both"/>
        <w:rPr>
          <w:rFonts w:ascii="Arial" w:hAnsi="Arial" w:cs="Arial"/>
          <w:b/>
          <w:sz w:val="24"/>
          <w:szCs w:val="24"/>
        </w:rPr>
      </w:pPr>
    </w:p>
    <w:p w14:paraId="0F0F4789" w14:textId="77777777" w:rsidR="001A16D4" w:rsidRPr="00C72EF6" w:rsidRDefault="001A16D4" w:rsidP="001F25C0">
      <w:pPr>
        <w:spacing w:after="0" w:line="240" w:lineRule="auto"/>
        <w:jc w:val="both"/>
        <w:rPr>
          <w:rFonts w:ascii="Arial" w:hAnsi="Arial" w:cs="Arial"/>
          <w:bCs/>
          <w:sz w:val="24"/>
          <w:szCs w:val="24"/>
        </w:rPr>
      </w:pPr>
      <w:r w:rsidRPr="00C72EF6">
        <w:rPr>
          <w:rFonts w:ascii="Arial" w:hAnsi="Arial" w:cs="Arial"/>
          <w:bCs/>
          <w:sz w:val="24"/>
          <w:szCs w:val="24"/>
        </w:rPr>
        <w:t xml:space="preserve">The paper outlines the </w:t>
      </w:r>
      <w:r w:rsidR="00EB79F6" w:rsidRPr="00C72EF6">
        <w:rPr>
          <w:rFonts w:ascii="Arial" w:hAnsi="Arial" w:cs="Arial"/>
          <w:bCs/>
          <w:sz w:val="24"/>
          <w:szCs w:val="24"/>
        </w:rPr>
        <w:t>successful recruitment and the staff levels against BAPM standard</w:t>
      </w:r>
      <w:r w:rsidR="002C0A86">
        <w:rPr>
          <w:rFonts w:ascii="Arial" w:hAnsi="Arial" w:cs="Arial"/>
          <w:bCs/>
          <w:sz w:val="24"/>
          <w:szCs w:val="24"/>
        </w:rPr>
        <w:t>s</w:t>
      </w:r>
      <w:r w:rsidR="00EB79F6" w:rsidRPr="00C72EF6">
        <w:rPr>
          <w:rFonts w:ascii="Arial" w:hAnsi="Arial" w:cs="Arial"/>
          <w:bCs/>
          <w:sz w:val="24"/>
          <w:szCs w:val="24"/>
        </w:rPr>
        <w:t xml:space="preserve">.  The paper outlines the risks the unit </w:t>
      </w:r>
      <w:r w:rsidR="002C0A86">
        <w:rPr>
          <w:rFonts w:ascii="Arial" w:hAnsi="Arial" w:cs="Arial"/>
          <w:bCs/>
          <w:sz w:val="24"/>
          <w:szCs w:val="24"/>
        </w:rPr>
        <w:t xml:space="preserve">manages due to an </w:t>
      </w:r>
      <w:r w:rsidR="00EB79F6" w:rsidRPr="00C72EF6">
        <w:rPr>
          <w:rFonts w:ascii="Arial" w:hAnsi="Arial" w:cs="Arial"/>
          <w:bCs/>
          <w:sz w:val="24"/>
          <w:szCs w:val="24"/>
        </w:rPr>
        <w:t>increase</w:t>
      </w:r>
      <w:r w:rsidR="002C0A86">
        <w:rPr>
          <w:rFonts w:ascii="Arial" w:hAnsi="Arial" w:cs="Arial"/>
          <w:bCs/>
          <w:sz w:val="24"/>
          <w:szCs w:val="24"/>
        </w:rPr>
        <w:t xml:space="preserve"> of </w:t>
      </w:r>
      <w:r w:rsidR="00EB79F6" w:rsidRPr="00C72EF6">
        <w:rPr>
          <w:rFonts w:ascii="Arial" w:hAnsi="Arial" w:cs="Arial"/>
          <w:bCs/>
          <w:sz w:val="24"/>
          <w:szCs w:val="24"/>
        </w:rPr>
        <w:t>junior staff</w:t>
      </w:r>
      <w:r w:rsidR="002C0A86">
        <w:rPr>
          <w:rFonts w:ascii="Arial" w:hAnsi="Arial" w:cs="Arial"/>
          <w:bCs/>
          <w:sz w:val="24"/>
          <w:szCs w:val="24"/>
        </w:rPr>
        <w:t xml:space="preserve">, together with the </w:t>
      </w:r>
      <w:r w:rsidR="00EB79F6" w:rsidRPr="00C72EF6">
        <w:rPr>
          <w:rFonts w:ascii="Arial" w:hAnsi="Arial" w:cs="Arial"/>
          <w:bCs/>
          <w:sz w:val="24"/>
          <w:szCs w:val="24"/>
        </w:rPr>
        <w:t>education programme required for staff within the unit.</w:t>
      </w:r>
    </w:p>
    <w:p w14:paraId="58381B26" w14:textId="77777777" w:rsidR="00EB79F6" w:rsidRPr="00C72EF6" w:rsidRDefault="00EB79F6" w:rsidP="001F25C0">
      <w:pPr>
        <w:spacing w:after="0" w:line="240" w:lineRule="auto"/>
        <w:jc w:val="both"/>
        <w:rPr>
          <w:rFonts w:ascii="Arial" w:hAnsi="Arial" w:cs="Arial"/>
          <w:b/>
          <w:sz w:val="24"/>
          <w:szCs w:val="24"/>
        </w:rPr>
      </w:pPr>
    </w:p>
    <w:p w14:paraId="7B766C79" w14:textId="77777777" w:rsidR="00653AEC" w:rsidRDefault="00653AEC" w:rsidP="001F25C0">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092C5ED6" w14:textId="77777777" w:rsidR="00312FCB" w:rsidRPr="00C72EF6" w:rsidRDefault="00312FCB" w:rsidP="001F25C0">
      <w:pPr>
        <w:spacing w:after="0"/>
        <w:jc w:val="both"/>
        <w:rPr>
          <w:rFonts w:ascii="Arial" w:eastAsia="Calibri" w:hAnsi="Arial" w:cs="Arial"/>
          <w:sz w:val="24"/>
          <w:szCs w:val="24"/>
        </w:rPr>
      </w:pPr>
      <w:r w:rsidRPr="00C72EF6">
        <w:rPr>
          <w:rFonts w:ascii="Arial" w:eastAsia="Calibri" w:hAnsi="Arial" w:cs="Arial"/>
          <w:sz w:val="24"/>
          <w:szCs w:val="24"/>
        </w:rPr>
        <w:t xml:space="preserve">Neonatal care is a dynamic and progressive specialty, working in partnership with all District General Hospitals across Wales and England to support a whole care pathway of specialist care for babies 22 weeks gestation and above. This makes the neonatal service unique in its </w:t>
      </w:r>
      <w:r w:rsidR="002C0A86">
        <w:rPr>
          <w:rFonts w:ascii="Arial" w:eastAsia="Calibri" w:hAnsi="Arial" w:cs="Arial"/>
          <w:sz w:val="24"/>
          <w:szCs w:val="24"/>
        </w:rPr>
        <w:t xml:space="preserve">service </w:t>
      </w:r>
      <w:r w:rsidRPr="00C72EF6">
        <w:rPr>
          <w:rFonts w:ascii="Arial" w:eastAsia="Calibri" w:hAnsi="Arial" w:cs="Arial"/>
          <w:sz w:val="24"/>
          <w:szCs w:val="24"/>
        </w:rPr>
        <w:t>provision</w:t>
      </w:r>
      <w:r w:rsidR="002C0A86">
        <w:rPr>
          <w:rFonts w:ascii="Arial" w:eastAsia="Calibri" w:hAnsi="Arial" w:cs="Arial"/>
          <w:sz w:val="24"/>
          <w:szCs w:val="24"/>
        </w:rPr>
        <w:t xml:space="preserve"> and expected outcomes. </w:t>
      </w:r>
      <w:r w:rsidRPr="00C72EF6">
        <w:rPr>
          <w:rFonts w:ascii="Arial" w:eastAsia="Calibri" w:hAnsi="Arial" w:cs="Arial"/>
          <w:sz w:val="24"/>
          <w:szCs w:val="24"/>
        </w:rPr>
        <w:t xml:space="preserve">Outcomes for babies and families in our care improve year on year. In order to maintain these outcomes a sustainable model of </w:t>
      </w:r>
      <w:r w:rsidR="002C0A86">
        <w:rPr>
          <w:rFonts w:ascii="Arial" w:eastAsia="Calibri" w:hAnsi="Arial" w:cs="Arial"/>
          <w:sz w:val="24"/>
          <w:szCs w:val="24"/>
        </w:rPr>
        <w:t>n</w:t>
      </w:r>
      <w:r w:rsidRPr="00C72EF6">
        <w:rPr>
          <w:rFonts w:ascii="Arial" w:eastAsia="Calibri" w:hAnsi="Arial" w:cs="Arial"/>
          <w:sz w:val="24"/>
          <w:szCs w:val="24"/>
        </w:rPr>
        <w:t>urse staffing is required at the Singleton Neonatal Intensive Care Unit (NICU) to enable the best neonatal care in the most efficient way possible.</w:t>
      </w:r>
    </w:p>
    <w:p w14:paraId="063EFB68" w14:textId="77777777" w:rsidR="008E37B4" w:rsidRPr="00C72EF6" w:rsidRDefault="008E37B4" w:rsidP="001F25C0">
      <w:pPr>
        <w:spacing w:after="0"/>
        <w:jc w:val="both"/>
        <w:rPr>
          <w:rFonts w:ascii="Arial" w:eastAsia="Calibri" w:hAnsi="Arial" w:cs="Arial"/>
          <w:sz w:val="24"/>
          <w:szCs w:val="24"/>
        </w:rPr>
      </w:pPr>
    </w:p>
    <w:p w14:paraId="393F7915" w14:textId="77777777" w:rsidR="008E37B4" w:rsidRPr="00C72EF6" w:rsidRDefault="00355494" w:rsidP="001F25C0">
      <w:pPr>
        <w:jc w:val="both"/>
        <w:rPr>
          <w:rFonts w:ascii="Arial" w:eastAsia="Calibri" w:hAnsi="Arial" w:cs="Arial"/>
          <w:sz w:val="24"/>
          <w:szCs w:val="24"/>
        </w:rPr>
      </w:pPr>
      <w:r w:rsidRPr="00C72EF6">
        <w:rPr>
          <w:rFonts w:ascii="Arial" w:hAnsi="Arial" w:cs="Arial"/>
          <w:sz w:val="24"/>
          <w:szCs w:val="24"/>
        </w:rPr>
        <w:t xml:space="preserve">Singleton is one of three tertiary </w:t>
      </w:r>
      <w:r w:rsidR="00F218CA">
        <w:rPr>
          <w:rFonts w:ascii="Arial" w:hAnsi="Arial" w:cs="Arial"/>
          <w:sz w:val="24"/>
          <w:szCs w:val="24"/>
        </w:rPr>
        <w:t>N</w:t>
      </w:r>
      <w:r w:rsidRPr="00C72EF6">
        <w:rPr>
          <w:rFonts w:ascii="Arial" w:hAnsi="Arial" w:cs="Arial"/>
          <w:sz w:val="24"/>
          <w:szCs w:val="24"/>
        </w:rPr>
        <w:t xml:space="preserve">eonatal </w:t>
      </w:r>
      <w:r w:rsidR="00F218CA">
        <w:rPr>
          <w:rFonts w:ascii="Arial" w:hAnsi="Arial" w:cs="Arial"/>
          <w:sz w:val="24"/>
          <w:szCs w:val="24"/>
        </w:rPr>
        <w:t>I</w:t>
      </w:r>
      <w:r w:rsidRPr="00C72EF6">
        <w:rPr>
          <w:rFonts w:ascii="Arial" w:hAnsi="Arial" w:cs="Arial"/>
          <w:sz w:val="24"/>
          <w:szCs w:val="24"/>
        </w:rPr>
        <w:t xml:space="preserve">ntensive </w:t>
      </w:r>
      <w:r w:rsidR="00F218CA">
        <w:rPr>
          <w:rFonts w:ascii="Arial" w:hAnsi="Arial" w:cs="Arial"/>
          <w:sz w:val="24"/>
          <w:szCs w:val="24"/>
        </w:rPr>
        <w:t>C</w:t>
      </w:r>
      <w:r w:rsidRPr="00C72EF6">
        <w:rPr>
          <w:rFonts w:ascii="Arial" w:hAnsi="Arial" w:cs="Arial"/>
          <w:sz w:val="24"/>
          <w:szCs w:val="24"/>
        </w:rPr>
        <w:t xml:space="preserve">are </w:t>
      </w:r>
      <w:r w:rsidR="00286FF6">
        <w:rPr>
          <w:rFonts w:ascii="Arial" w:hAnsi="Arial" w:cs="Arial"/>
          <w:sz w:val="24"/>
          <w:szCs w:val="24"/>
        </w:rPr>
        <w:t>Units</w:t>
      </w:r>
      <w:r w:rsidRPr="00C72EF6">
        <w:rPr>
          <w:rFonts w:ascii="Arial" w:hAnsi="Arial" w:cs="Arial"/>
          <w:sz w:val="24"/>
          <w:szCs w:val="24"/>
        </w:rPr>
        <w:t xml:space="preserve"> across South Wales providing specialist care for babies 22 weeks gestation and above</w:t>
      </w:r>
      <w:r w:rsidR="00286FF6">
        <w:rPr>
          <w:rFonts w:ascii="Arial" w:hAnsi="Arial" w:cs="Arial"/>
          <w:sz w:val="24"/>
          <w:szCs w:val="24"/>
        </w:rPr>
        <w:t>.</w:t>
      </w:r>
      <w:r w:rsidRPr="00C72EF6">
        <w:rPr>
          <w:rFonts w:ascii="Arial" w:eastAsia="Calibri" w:hAnsi="Arial" w:cs="Arial"/>
          <w:sz w:val="24"/>
          <w:szCs w:val="24"/>
        </w:rPr>
        <w:t xml:space="preserve"> </w:t>
      </w:r>
      <w:r w:rsidR="008E37B4" w:rsidRPr="00C72EF6">
        <w:rPr>
          <w:rFonts w:ascii="Arial" w:eastAsia="Calibri" w:hAnsi="Arial" w:cs="Arial"/>
          <w:sz w:val="24"/>
          <w:szCs w:val="24"/>
        </w:rPr>
        <w:t>Singleton Neonatal Unit is a level 3</w:t>
      </w:r>
      <w:r w:rsidR="00F218CA">
        <w:rPr>
          <w:rFonts w:ascii="Arial" w:eastAsia="Calibri" w:hAnsi="Arial" w:cs="Arial"/>
          <w:sz w:val="24"/>
          <w:szCs w:val="24"/>
        </w:rPr>
        <w:t xml:space="preserve"> NICU</w:t>
      </w:r>
      <w:r w:rsidR="008E37B4" w:rsidRPr="00C72EF6">
        <w:rPr>
          <w:rFonts w:ascii="Arial" w:eastAsia="Calibri" w:hAnsi="Arial" w:cs="Arial"/>
          <w:sz w:val="24"/>
          <w:szCs w:val="24"/>
        </w:rPr>
        <w:t xml:space="preserve">, one of three in Wales, with 24 cots including 14 critical care </w:t>
      </w:r>
      <w:proofErr w:type="spellStart"/>
      <w:r w:rsidR="008E37B4" w:rsidRPr="00C72EF6">
        <w:rPr>
          <w:rFonts w:ascii="Arial" w:eastAsia="Calibri" w:hAnsi="Arial" w:cs="Arial"/>
          <w:sz w:val="24"/>
          <w:szCs w:val="24"/>
        </w:rPr>
        <w:t>cots</w:t>
      </w:r>
      <w:proofErr w:type="spellEnd"/>
      <w:r w:rsidR="008E37B4" w:rsidRPr="00C72EF6">
        <w:rPr>
          <w:rFonts w:ascii="Arial" w:eastAsia="Calibri" w:hAnsi="Arial" w:cs="Arial"/>
          <w:sz w:val="24"/>
          <w:szCs w:val="24"/>
        </w:rPr>
        <w:t xml:space="preserve">. The service cares for sick full-term infants to the most vulnerable preterm infants from 22 weeks gestation onwards. The service supports Southwest and West Wales catchments specialist services for 10000 births. The activity </w:t>
      </w:r>
      <w:r w:rsidR="00C67DE5" w:rsidRPr="00C72EF6">
        <w:rPr>
          <w:rFonts w:ascii="Arial" w:eastAsia="Calibri" w:hAnsi="Arial" w:cs="Arial"/>
          <w:sz w:val="24"/>
          <w:szCs w:val="24"/>
        </w:rPr>
        <w:t>in 2021</w:t>
      </w:r>
      <w:r w:rsidR="008E37B4" w:rsidRPr="00C72EF6">
        <w:rPr>
          <w:rFonts w:ascii="Arial" w:eastAsia="Calibri" w:hAnsi="Arial" w:cs="Arial"/>
          <w:sz w:val="24"/>
          <w:szCs w:val="24"/>
        </w:rPr>
        <w:t xml:space="preserve"> saw the service deliver 6512 episodes of care and for 2022, 6267 episodes of care, reduction which is continuing to be experienced.  The reasons for the trend in reduced </w:t>
      </w:r>
      <w:r w:rsidR="0017738A" w:rsidRPr="00C72EF6">
        <w:rPr>
          <w:rFonts w:ascii="Arial" w:eastAsia="Calibri" w:hAnsi="Arial" w:cs="Arial"/>
          <w:sz w:val="24"/>
          <w:szCs w:val="24"/>
        </w:rPr>
        <w:t>demand becomes</w:t>
      </w:r>
      <w:r w:rsidR="008E37B4" w:rsidRPr="00C72EF6">
        <w:rPr>
          <w:rFonts w:ascii="Arial" w:eastAsia="Calibri" w:hAnsi="Arial" w:cs="Arial"/>
          <w:sz w:val="24"/>
          <w:szCs w:val="24"/>
        </w:rPr>
        <w:t xml:space="preserve"> clear </w:t>
      </w:r>
      <w:r w:rsidR="00C67DE5" w:rsidRPr="00C72EF6">
        <w:rPr>
          <w:rFonts w:ascii="Arial" w:eastAsia="Calibri" w:hAnsi="Arial" w:cs="Arial"/>
          <w:sz w:val="24"/>
          <w:szCs w:val="24"/>
        </w:rPr>
        <w:t>with further</w:t>
      </w:r>
      <w:r w:rsidR="008E37B4" w:rsidRPr="00C72EF6">
        <w:rPr>
          <w:rFonts w:ascii="Arial" w:eastAsia="Calibri" w:hAnsi="Arial" w:cs="Arial"/>
          <w:sz w:val="24"/>
          <w:szCs w:val="24"/>
        </w:rPr>
        <w:t xml:space="preserve"> scrutiny of the data, and demonstrates the continuing success of the Transitional Care Unit (TCU) and earlier discharge from the neonatal unit with Community Outreach Nursing Support, keeping mothers and babies together and reducing a reliance on acute cots. </w:t>
      </w:r>
    </w:p>
    <w:p w14:paraId="5314EC3A" w14:textId="77777777" w:rsidR="00F473C4" w:rsidRPr="00C72EF6" w:rsidRDefault="008E37B4" w:rsidP="001F25C0">
      <w:pPr>
        <w:spacing w:after="200" w:line="276" w:lineRule="auto"/>
        <w:contextualSpacing/>
        <w:jc w:val="both"/>
        <w:rPr>
          <w:rFonts w:ascii="Arial" w:eastAsia="Times New Roman" w:hAnsi="Arial" w:cs="Arial"/>
          <w:color w:val="000000"/>
          <w:kern w:val="24"/>
          <w:sz w:val="24"/>
          <w:szCs w:val="24"/>
          <w:lang w:eastAsia="en-GB"/>
        </w:rPr>
      </w:pPr>
      <w:r w:rsidRPr="00C72EF6">
        <w:rPr>
          <w:rFonts w:ascii="Arial" w:eastAsia="Calibri" w:hAnsi="Arial" w:cs="Arial"/>
          <w:sz w:val="24"/>
          <w:szCs w:val="24"/>
        </w:rPr>
        <w:t xml:space="preserve">The geography of the neonatal service provides significant challenge (being split over 2 levels), particularly </w:t>
      </w:r>
      <w:r w:rsidR="0017738A" w:rsidRPr="00C72EF6">
        <w:rPr>
          <w:rFonts w:ascii="Arial" w:eastAsia="Calibri" w:hAnsi="Arial" w:cs="Arial"/>
          <w:sz w:val="24"/>
          <w:szCs w:val="24"/>
        </w:rPr>
        <w:t>regarding</w:t>
      </w:r>
      <w:r w:rsidRPr="00C72EF6">
        <w:rPr>
          <w:rFonts w:ascii="Arial" w:eastAsia="Calibri" w:hAnsi="Arial" w:cs="Arial"/>
          <w:sz w:val="24"/>
          <w:szCs w:val="24"/>
        </w:rPr>
        <w:t xml:space="preserve"> flexibility of staff in times of high pressure.</w:t>
      </w:r>
      <w:r w:rsidR="00F473C4" w:rsidRPr="00C72EF6">
        <w:rPr>
          <w:rFonts w:ascii="Arial" w:eastAsia="Times New Roman" w:hAnsi="Arial" w:cs="Arial"/>
          <w:color w:val="000000"/>
          <w:kern w:val="24"/>
          <w:sz w:val="24"/>
          <w:szCs w:val="24"/>
          <w:lang w:eastAsia="en-GB"/>
        </w:rPr>
        <w:t xml:space="preserve"> Managing this situation is complicated due to the isolation and distance of the S</w:t>
      </w:r>
      <w:r w:rsidR="00286FF6">
        <w:rPr>
          <w:rFonts w:ascii="Arial" w:eastAsia="Times New Roman" w:hAnsi="Arial" w:cs="Arial"/>
          <w:color w:val="000000"/>
          <w:kern w:val="24"/>
          <w:sz w:val="24"/>
          <w:szCs w:val="24"/>
          <w:lang w:eastAsia="en-GB"/>
        </w:rPr>
        <w:t xml:space="preserve">pecial </w:t>
      </w:r>
      <w:r w:rsidR="00F473C4" w:rsidRPr="00C72EF6">
        <w:rPr>
          <w:rFonts w:ascii="Arial" w:eastAsia="Times New Roman" w:hAnsi="Arial" w:cs="Arial"/>
          <w:color w:val="000000"/>
          <w:kern w:val="24"/>
          <w:sz w:val="24"/>
          <w:szCs w:val="24"/>
          <w:lang w:eastAsia="en-GB"/>
        </w:rPr>
        <w:t>C</w:t>
      </w:r>
      <w:r w:rsidR="00286FF6">
        <w:rPr>
          <w:rFonts w:ascii="Arial" w:eastAsia="Times New Roman" w:hAnsi="Arial" w:cs="Arial"/>
          <w:color w:val="000000"/>
          <w:kern w:val="24"/>
          <w:sz w:val="24"/>
          <w:szCs w:val="24"/>
          <w:lang w:eastAsia="en-GB"/>
        </w:rPr>
        <w:t xml:space="preserve">are </w:t>
      </w:r>
      <w:r w:rsidR="00F473C4" w:rsidRPr="00C72EF6">
        <w:rPr>
          <w:rFonts w:ascii="Arial" w:eastAsia="Times New Roman" w:hAnsi="Arial" w:cs="Arial"/>
          <w:color w:val="000000"/>
          <w:kern w:val="24"/>
          <w:sz w:val="24"/>
          <w:szCs w:val="24"/>
          <w:lang w:eastAsia="en-GB"/>
        </w:rPr>
        <w:t>B</w:t>
      </w:r>
      <w:r w:rsidR="00286FF6">
        <w:rPr>
          <w:rFonts w:ascii="Arial" w:eastAsia="Times New Roman" w:hAnsi="Arial" w:cs="Arial"/>
          <w:color w:val="000000"/>
          <w:kern w:val="24"/>
          <w:sz w:val="24"/>
          <w:szCs w:val="24"/>
          <w:lang w:eastAsia="en-GB"/>
        </w:rPr>
        <w:t xml:space="preserve">aby </w:t>
      </w:r>
      <w:r w:rsidR="00F473C4" w:rsidRPr="00C72EF6">
        <w:rPr>
          <w:rFonts w:ascii="Arial" w:eastAsia="Times New Roman" w:hAnsi="Arial" w:cs="Arial"/>
          <w:color w:val="000000"/>
          <w:kern w:val="24"/>
          <w:sz w:val="24"/>
          <w:szCs w:val="24"/>
          <w:lang w:eastAsia="en-GB"/>
        </w:rPr>
        <w:t>U</w:t>
      </w:r>
      <w:r w:rsidR="00286FF6">
        <w:rPr>
          <w:rFonts w:ascii="Arial" w:eastAsia="Times New Roman" w:hAnsi="Arial" w:cs="Arial"/>
          <w:color w:val="000000"/>
          <w:kern w:val="24"/>
          <w:sz w:val="24"/>
          <w:szCs w:val="24"/>
          <w:lang w:eastAsia="en-GB"/>
        </w:rPr>
        <w:t>nit (SCBU)</w:t>
      </w:r>
      <w:r w:rsidR="00F473C4" w:rsidRPr="00C72EF6">
        <w:rPr>
          <w:rFonts w:ascii="Arial" w:eastAsia="Times New Roman" w:hAnsi="Arial" w:cs="Arial"/>
          <w:color w:val="000000"/>
          <w:kern w:val="24"/>
          <w:sz w:val="24"/>
          <w:szCs w:val="24"/>
          <w:lang w:eastAsia="en-GB"/>
        </w:rPr>
        <w:t xml:space="preserve"> from NICU. Ensuring nurses with appropriate skills and experience is essential </w:t>
      </w:r>
      <w:r w:rsidR="002C0A86">
        <w:rPr>
          <w:rFonts w:ascii="Arial" w:eastAsia="Times New Roman" w:hAnsi="Arial" w:cs="Arial"/>
          <w:color w:val="000000"/>
          <w:kern w:val="24"/>
          <w:sz w:val="24"/>
          <w:szCs w:val="24"/>
          <w:lang w:eastAsia="en-GB"/>
        </w:rPr>
        <w:t xml:space="preserve">to </w:t>
      </w:r>
      <w:r w:rsidR="00F218CA">
        <w:rPr>
          <w:rFonts w:ascii="Arial" w:eastAsia="Times New Roman" w:hAnsi="Arial" w:cs="Arial"/>
          <w:color w:val="000000"/>
          <w:kern w:val="24"/>
          <w:sz w:val="24"/>
          <w:szCs w:val="24"/>
          <w:lang w:eastAsia="en-GB"/>
        </w:rPr>
        <w:t xml:space="preserve">providing </w:t>
      </w:r>
      <w:r w:rsidR="00F218CA" w:rsidRPr="00C72EF6">
        <w:rPr>
          <w:rFonts w:ascii="Arial" w:eastAsia="Times New Roman" w:hAnsi="Arial" w:cs="Arial"/>
          <w:color w:val="000000"/>
          <w:kern w:val="24"/>
          <w:sz w:val="24"/>
          <w:szCs w:val="24"/>
          <w:lang w:eastAsia="en-GB"/>
        </w:rPr>
        <w:t>staffing</w:t>
      </w:r>
      <w:r w:rsidR="00F473C4" w:rsidRPr="00C72EF6">
        <w:rPr>
          <w:rFonts w:ascii="Arial" w:eastAsia="Times New Roman" w:hAnsi="Arial" w:cs="Arial"/>
          <w:color w:val="000000"/>
          <w:kern w:val="24"/>
          <w:sz w:val="24"/>
          <w:szCs w:val="24"/>
          <w:lang w:eastAsia="en-GB"/>
        </w:rPr>
        <w:t xml:space="preserve"> </w:t>
      </w:r>
      <w:r w:rsidR="002C0A86">
        <w:rPr>
          <w:rFonts w:ascii="Arial" w:eastAsia="Times New Roman" w:hAnsi="Arial" w:cs="Arial"/>
          <w:color w:val="000000"/>
          <w:kern w:val="24"/>
          <w:sz w:val="24"/>
          <w:szCs w:val="24"/>
          <w:lang w:eastAsia="en-GB"/>
        </w:rPr>
        <w:t xml:space="preserve">that </w:t>
      </w:r>
      <w:r w:rsidR="00F473C4" w:rsidRPr="00C72EF6">
        <w:rPr>
          <w:rFonts w:ascii="Arial" w:eastAsia="Times New Roman" w:hAnsi="Arial" w:cs="Arial"/>
          <w:color w:val="000000"/>
          <w:kern w:val="24"/>
          <w:sz w:val="24"/>
          <w:szCs w:val="24"/>
          <w:lang w:eastAsia="en-GB"/>
        </w:rPr>
        <w:t xml:space="preserve">is appropriate for the area to reduce risk  </w:t>
      </w:r>
    </w:p>
    <w:p w14:paraId="64B73F7D" w14:textId="77777777" w:rsidR="008E37B4" w:rsidRPr="00C72EF6" w:rsidRDefault="008E37B4" w:rsidP="001F25C0">
      <w:pPr>
        <w:jc w:val="both"/>
        <w:rPr>
          <w:rFonts w:ascii="Arial" w:eastAsia="Calibri" w:hAnsi="Arial" w:cs="Arial"/>
          <w:sz w:val="24"/>
          <w:szCs w:val="24"/>
        </w:rPr>
      </w:pPr>
    </w:p>
    <w:p w14:paraId="650B971E" w14:textId="77777777" w:rsidR="00146883" w:rsidRPr="00C72EF6" w:rsidRDefault="00146883" w:rsidP="001F25C0">
      <w:pPr>
        <w:spacing w:after="0" w:line="276" w:lineRule="auto"/>
        <w:jc w:val="both"/>
        <w:rPr>
          <w:rFonts w:ascii="Arial" w:hAnsi="Arial" w:cs="Arial"/>
          <w:sz w:val="24"/>
          <w:szCs w:val="24"/>
        </w:rPr>
      </w:pPr>
      <w:r w:rsidRPr="00C72EF6">
        <w:rPr>
          <w:rFonts w:ascii="Arial" w:hAnsi="Arial" w:cs="Arial"/>
          <w:sz w:val="24"/>
          <w:szCs w:val="24"/>
        </w:rPr>
        <w:t>The neonatal service in Singleton is one of three Intensive Care Units in South Wales providing a transport service on a ‘one in three’ week rota. Cymru Inter Hospital Acute Neonatal Transfer Service</w:t>
      </w:r>
      <w:r w:rsidRPr="00C72EF6">
        <w:rPr>
          <w:rFonts w:ascii="Arial" w:hAnsi="Arial" w:cs="Arial"/>
          <w:color w:val="4D5156"/>
          <w:sz w:val="24"/>
          <w:szCs w:val="24"/>
        </w:rPr>
        <w:t xml:space="preserve"> </w:t>
      </w:r>
      <w:r w:rsidRPr="00C72EF6">
        <w:rPr>
          <w:rFonts w:ascii="Arial" w:hAnsi="Arial" w:cs="Arial"/>
          <w:sz w:val="24"/>
          <w:szCs w:val="24"/>
        </w:rPr>
        <w:t xml:space="preserve">(CHANTS) delivers a 24-hour service.  This ensures sick or premature babies born outside specialist centres can be transferred for ongoing specialised treatment. The staffing resource to cover the transport service is from within the current establishment in the Singleton Neonatal Unit and it is completely reliant on staff agreeing to work extra hours. This arrangement is also reflected in other </w:t>
      </w:r>
      <w:r w:rsidRPr="00C72EF6">
        <w:rPr>
          <w:rFonts w:ascii="Arial" w:hAnsi="Arial" w:cs="Arial"/>
          <w:sz w:val="24"/>
          <w:szCs w:val="24"/>
        </w:rPr>
        <w:lastRenderedPageBreak/>
        <w:t xml:space="preserve">Health Boards. The service is managed from within current establishments – this will form a consideration as part of the workforce planning process. </w:t>
      </w:r>
    </w:p>
    <w:p w14:paraId="08B14BA5"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p>
    <w:p w14:paraId="14AFA214"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The NICE quality standard (2010) '</w:t>
      </w:r>
      <w:r w:rsidRPr="00C72EF6">
        <w:rPr>
          <w:rFonts w:ascii="Arial" w:eastAsia="Times New Roman" w:hAnsi="Arial" w:cs="Arial"/>
          <w:i/>
          <w:color w:val="000000"/>
          <w:kern w:val="24"/>
          <w:sz w:val="24"/>
          <w:szCs w:val="24"/>
          <w:lang w:eastAsia="en-GB"/>
        </w:rPr>
        <w:t>In support of the Toolkit for high quality</w:t>
      </w:r>
      <w:r w:rsidRPr="00C72EF6">
        <w:rPr>
          <w:rFonts w:ascii="Arial" w:eastAsia="Times New Roman" w:hAnsi="Arial" w:cs="Arial"/>
          <w:color w:val="000000"/>
          <w:kern w:val="24"/>
          <w:sz w:val="24"/>
          <w:szCs w:val="24"/>
          <w:lang w:eastAsia="en-GB"/>
        </w:rPr>
        <w:t xml:space="preserve"> </w:t>
      </w:r>
      <w:r w:rsidRPr="00C72EF6">
        <w:rPr>
          <w:rFonts w:ascii="Arial" w:eastAsia="Times New Roman" w:hAnsi="Arial" w:cs="Arial"/>
          <w:i/>
          <w:color w:val="000000"/>
          <w:kern w:val="24"/>
          <w:sz w:val="24"/>
          <w:szCs w:val="24"/>
          <w:lang w:eastAsia="en-GB"/>
        </w:rPr>
        <w:t>neonatal services’</w:t>
      </w:r>
      <w:r w:rsidRPr="00C72EF6">
        <w:rPr>
          <w:rFonts w:ascii="Arial" w:eastAsia="Times New Roman" w:hAnsi="Arial" w:cs="Arial"/>
          <w:color w:val="000000"/>
          <w:kern w:val="24"/>
          <w:sz w:val="24"/>
          <w:szCs w:val="24"/>
          <w:lang w:eastAsia="en-GB"/>
        </w:rPr>
        <w:t xml:space="preserve"> (DH 2009) includes a standard for safe staffing in neonatal care.  This recommends an adequate and appropriate workforce, with leadership and skill mix competencies to provide excellent care at the point of delivery for babies receiving medical and surgical interventions.</w:t>
      </w:r>
    </w:p>
    <w:p w14:paraId="30E9A864"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p>
    <w:p w14:paraId="0EEDD6FA"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The standards for nurse staffing levels for each category of care for neonates are (DH 2009, NICE 2010, BAPM 2010):</w:t>
      </w:r>
    </w:p>
    <w:p w14:paraId="555CF5B5"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p>
    <w:p w14:paraId="6A4B0621" w14:textId="77777777" w:rsidR="00146883" w:rsidRPr="00C72EF6" w:rsidRDefault="00146883" w:rsidP="001F25C0">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Neonatal Intensive Care: 1:1 nursing for all babies</w:t>
      </w:r>
      <w:r w:rsidR="00286FF6">
        <w:rPr>
          <w:rFonts w:ascii="Arial" w:eastAsia="Times New Roman" w:hAnsi="Arial" w:cs="Arial"/>
          <w:color w:val="000000"/>
          <w:kern w:val="24"/>
          <w:sz w:val="24"/>
          <w:szCs w:val="24"/>
          <w:lang w:eastAsia="en-GB"/>
        </w:rPr>
        <w:t>.</w:t>
      </w:r>
    </w:p>
    <w:p w14:paraId="5B3716F9" w14:textId="77777777" w:rsidR="00146883" w:rsidRPr="00C72EF6" w:rsidRDefault="00146883" w:rsidP="001F25C0">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Neonatal High Dependency Care: 2:1 nursing for all babies</w:t>
      </w:r>
      <w:r w:rsidR="00286FF6">
        <w:rPr>
          <w:rFonts w:ascii="Arial" w:eastAsia="Times New Roman" w:hAnsi="Arial" w:cs="Arial"/>
          <w:color w:val="000000"/>
          <w:kern w:val="24"/>
          <w:sz w:val="24"/>
          <w:szCs w:val="24"/>
          <w:lang w:eastAsia="en-GB"/>
        </w:rPr>
        <w:t>.</w:t>
      </w:r>
    </w:p>
    <w:p w14:paraId="6B793961" w14:textId="77777777" w:rsidR="00146883" w:rsidRPr="00C72EF6" w:rsidRDefault="00146883" w:rsidP="001F25C0">
      <w:pPr>
        <w:pStyle w:val="ListParagraph"/>
        <w:numPr>
          <w:ilvl w:val="0"/>
          <w:numId w:val="15"/>
        </w:num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Neonatal special care: 4:1 nursing for all babies</w:t>
      </w:r>
      <w:r w:rsidR="00286FF6">
        <w:rPr>
          <w:rFonts w:ascii="Arial" w:eastAsia="Times New Roman" w:hAnsi="Arial" w:cs="Arial"/>
          <w:color w:val="000000"/>
          <w:kern w:val="24"/>
          <w:sz w:val="24"/>
          <w:szCs w:val="24"/>
          <w:lang w:eastAsia="en-GB"/>
        </w:rPr>
        <w:t>.</w:t>
      </w:r>
    </w:p>
    <w:p w14:paraId="249B1FCC"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p>
    <w:p w14:paraId="6E1F9BC4" w14:textId="77777777" w:rsidR="00146883" w:rsidRPr="00C72EF6" w:rsidRDefault="00146883" w:rsidP="001F25C0">
      <w:pPr>
        <w:spacing w:after="0" w:line="276" w:lineRule="auto"/>
        <w:jc w:val="both"/>
        <w:rPr>
          <w:rFonts w:ascii="Arial" w:eastAsia="Times New Roman" w:hAnsi="Arial" w:cs="Arial"/>
          <w:color w:val="000000"/>
          <w:kern w:val="24"/>
          <w:sz w:val="24"/>
          <w:szCs w:val="24"/>
          <w:lang w:eastAsia="en-GB"/>
        </w:rPr>
      </w:pPr>
      <w:r w:rsidRPr="00C72EF6">
        <w:rPr>
          <w:rFonts w:ascii="Arial" w:eastAsia="Times New Roman" w:hAnsi="Arial" w:cs="Arial"/>
          <w:color w:val="000000"/>
          <w:kern w:val="24"/>
          <w:sz w:val="24"/>
          <w:szCs w:val="24"/>
          <w:lang w:eastAsia="en-GB"/>
        </w:rPr>
        <w:t>A daily acuity tool is completed in line with BAPM standards, indicating the required safe nurse staffing requirements. This information informs the weekly staffing review meetings.</w:t>
      </w:r>
    </w:p>
    <w:p w14:paraId="4DA7930E" w14:textId="77777777" w:rsidR="00653AEC" w:rsidRPr="00C72EF6" w:rsidRDefault="00653AEC" w:rsidP="001F25C0">
      <w:pPr>
        <w:spacing w:after="0" w:line="240" w:lineRule="auto"/>
        <w:jc w:val="both"/>
        <w:rPr>
          <w:rFonts w:ascii="Arial" w:hAnsi="Arial" w:cs="Arial"/>
          <w:b/>
          <w:color w:val="FF0000"/>
          <w:sz w:val="24"/>
          <w:szCs w:val="24"/>
        </w:rPr>
      </w:pPr>
    </w:p>
    <w:p w14:paraId="30C16CCF" w14:textId="77777777" w:rsidR="00653AEC" w:rsidRDefault="00653AEC" w:rsidP="001F25C0">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07780A2F" w14:textId="77777777" w:rsidR="00074CE7" w:rsidRPr="00074CE7" w:rsidRDefault="00074CE7" w:rsidP="001F25C0">
      <w:pPr>
        <w:spacing w:after="0" w:line="240" w:lineRule="auto"/>
        <w:jc w:val="both"/>
        <w:rPr>
          <w:rFonts w:ascii="Arial" w:hAnsi="Arial" w:cs="Arial"/>
          <w:b/>
          <w:sz w:val="24"/>
          <w:szCs w:val="24"/>
        </w:rPr>
      </w:pPr>
    </w:p>
    <w:p w14:paraId="232B5D68" w14:textId="77777777" w:rsidR="00222975" w:rsidRDefault="00F218CA" w:rsidP="001F25C0">
      <w:pPr>
        <w:pStyle w:val="ListParagraph"/>
        <w:numPr>
          <w:ilvl w:val="1"/>
          <w:numId w:val="1"/>
        </w:numPr>
        <w:spacing w:after="0" w:line="240" w:lineRule="auto"/>
        <w:jc w:val="both"/>
        <w:rPr>
          <w:rFonts w:ascii="Arial" w:hAnsi="Arial" w:cs="Arial"/>
          <w:color w:val="FF0000"/>
          <w:sz w:val="24"/>
          <w:szCs w:val="24"/>
        </w:rPr>
      </w:pPr>
      <w:r>
        <w:rPr>
          <w:rFonts w:ascii="Arial" w:hAnsi="Arial" w:cs="Arial"/>
          <w:b/>
          <w:bCs/>
          <w:sz w:val="24"/>
          <w:szCs w:val="24"/>
        </w:rPr>
        <w:t xml:space="preserve">Nursing </w:t>
      </w:r>
      <w:r w:rsidR="00074CE7" w:rsidRPr="006402EE">
        <w:rPr>
          <w:rFonts w:ascii="Arial" w:hAnsi="Arial" w:cs="Arial"/>
          <w:b/>
          <w:bCs/>
          <w:sz w:val="24"/>
          <w:szCs w:val="24"/>
        </w:rPr>
        <w:t>Workforce Profile</w:t>
      </w:r>
      <w:r w:rsidR="00222975">
        <w:rPr>
          <w:rFonts w:ascii="Arial" w:hAnsi="Arial" w:cs="Arial"/>
          <w:color w:val="FF0000"/>
          <w:sz w:val="24"/>
          <w:szCs w:val="24"/>
        </w:rPr>
        <w:t>:</w:t>
      </w:r>
    </w:p>
    <w:p w14:paraId="51AB1853" w14:textId="77777777" w:rsidR="00653AEC" w:rsidRPr="006402EE" w:rsidRDefault="00653AEC" w:rsidP="001F25C0">
      <w:pPr>
        <w:pStyle w:val="ListParagraph"/>
        <w:spacing w:after="0" w:line="240" w:lineRule="auto"/>
        <w:jc w:val="both"/>
        <w:rPr>
          <w:rFonts w:ascii="Arial" w:hAnsi="Arial" w:cs="Arial"/>
          <w:color w:val="FF0000"/>
          <w:sz w:val="24"/>
          <w:szCs w:val="24"/>
        </w:rPr>
      </w:pPr>
      <w:r w:rsidRPr="006402EE">
        <w:rPr>
          <w:rFonts w:ascii="Arial" w:hAnsi="Arial" w:cs="Arial"/>
          <w:color w:val="FF0000"/>
          <w:sz w:val="24"/>
          <w:szCs w:val="24"/>
        </w:rPr>
        <w:t xml:space="preserve"> </w:t>
      </w:r>
    </w:p>
    <w:p w14:paraId="2BD1152D" w14:textId="77777777" w:rsidR="006402EE" w:rsidRPr="004F46AC" w:rsidRDefault="006402EE" w:rsidP="001F25C0">
      <w:pPr>
        <w:spacing w:after="0" w:line="240" w:lineRule="auto"/>
        <w:jc w:val="both"/>
        <w:rPr>
          <w:rFonts w:ascii="Arial" w:hAnsi="Arial" w:cs="Arial"/>
          <w:sz w:val="24"/>
          <w:szCs w:val="24"/>
        </w:rPr>
      </w:pPr>
      <w:r w:rsidRPr="004F46AC">
        <w:rPr>
          <w:rFonts w:ascii="Arial" w:hAnsi="Arial" w:cs="Arial"/>
          <w:sz w:val="24"/>
          <w:szCs w:val="24"/>
        </w:rPr>
        <w:t xml:space="preserve">The current </w:t>
      </w:r>
      <w:r w:rsidR="00F218CA">
        <w:rPr>
          <w:rFonts w:ascii="Arial" w:hAnsi="Arial" w:cs="Arial"/>
          <w:sz w:val="24"/>
          <w:szCs w:val="24"/>
        </w:rPr>
        <w:t xml:space="preserve">nursing </w:t>
      </w:r>
      <w:r w:rsidR="00222975" w:rsidRPr="004F46AC">
        <w:rPr>
          <w:rFonts w:ascii="Arial" w:hAnsi="Arial" w:cs="Arial"/>
          <w:sz w:val="24"/>
          <w:szCs w:val="24"/>
        </w:rPr>
        <w:t>workforce is 83 members of registered staff</w:t>
      </w:r>
      <w:r w:rsidR="00562905" w:rsidRPr="004F46AC">
        <w:rPr>
          <w:rFonts w:ascii="Arial" w:hAnsi="Arial" w:cs="Arial"/>
          <w:sz w:val="24"/>
          <w:szCs w:val="24"/>
        </w:rPr>
        <w:t xml:space="preserve"> employed </w:t>
      </w:r>
      <w:r w:rsidR="00020E47">
        <w:rPr>
          <w:rFonts w:ascii="Arial" w:hAnsi="Arial" w:cs="Arial"/>
          <w:sz w:val="24"/>
          <w:szCs w:val="24"/>
        </w:rPr>
        <w:t xml:space="preserve">within a </w:t>
      </w:r>
      <w:r w:rsidR="00562905" w:rsidRPr="004F46AC">
        <w:rPr>
          <w:rFonts w:ascii="Arial" w:hAnsi="Arial" w:cs="Arial"/>
          <w:sz w:val="24"/>
          <w:szCs w:val="24"/>
        </w:rPr>
        <w:t>range</w:t>
      </w:r>
      <w:r w:rsidR="00222975" w:rsidRPr="004F46AC">
        <w:rPr>
          <w:rFonts w:ascii="Arial" w:hAnsi="Arial" w:cs="Arial"/>
          <w:sz w:val="24"/>
          <w:szCs w:val="24"/>
        </w:rPr>
        <w:t xml:space="preserve"> from </w:t>
      </w:r>
      <w:r w:rsidR="00C43FD8" w:rsidRPr="004F46AC">
        <w:rPr>
          <w:rFonts w:ascii="Arial" w:hAnsi="Arial" w:cs="Arial"/>
          <w:sz w:val="24"/>
          <w:szCs w:val="24"/>
        </w:rPr>
        <w:t>band 5 to 7</w:t>
      </w:r>
      <w:r w:rsidR="00020E47">
        <w:rPr>
          <w:rFonts w:ascii="Arial" w:hAnsi="Arial" w:cs="Arial"/>
          <w:sz w:val="24"/>
          <w:szCs w:val="24"/>
        </w:rPr>
        <w:t xml:space="preserve"> posts</w:t>
      </w:r>
      <w:r w:rsidR="00562905" w:rsidRPr="004F46AC">
        <w:rPr>
          <w:rFonts w:ascii="Arial" w:hAnsi="Arial" w:cs="Arial"/>
          <w:sz w:val="24"/>
          <w:szCs w:val="24"/>
        </w:rPr>
        <w:t xml:space="preserve">.  The </w:t>
      </w:r>
      <w:r w:rsidR="006A5BF0" w:rsidRPr="004F46AC">
        <w:rPr>
          <w:rFonts w:ascii="Arial" w:hAnsi="Arial" w:cs="Arial"/>
          <w:sz w:val="24"/>
          <w:szCs w:val="24"/>
        </w:rPr>
        <w:t>workforce</w:t>
      </w:r>
      <w:r w:rsidR="00562905" w:rsidRPr="004F46AC">
        <w:rPr>
          <w:rFonts w:ascii="Arial" w:hAnsi="Arial" w:cs="Arial"/>
          <w:sz w:val="24"/>
          <w:szCs w:val="24"/>
        </w:rPr>
        <w:t xml:space="preserve"> faces challenges with age profile </w:t>
      </w:r>
      <w:r w:rsidR="00731EAB" w:rsidRPr="004F46AC">
        <w:rPr>
          <w:rFonts w:ascii="Arial" w:hAnsi="Arial" w:cs="Arial"/>
          <w:sz w:val="24"/>
          <w:szCs w:val="24"/>
        </w:rPr>
        <w:t>and availability of specialist roles required within the neonatal service.</w:t>
      </w:r>
    </w:p>
    <w:p w14:paraId="0F261DD7" w14:textId="77777777" w:rsidR="00731EAB" w:rsidRPr="004F46AC" w:rsidRDefault="00731EAB" w:rsidP="001F25C0">
      <w:pPr>
        <w:spacing w:after="0" w:line="240" w:lineRule="auto"/>
        <w:jc w:val="both"/>
        <w:rPr>
          <w:rFonts w:ascii="Arial" w:hAnsi="Arial" w:cs="Arial"/>
          <w:sz w:val="24"/>
          <w:szCs w:val="24"/>
        </w:rPr>
      </w:pPr>
    </w:p>
    <w:p w14:paraId="44538750" w14:textId="77777777" w:rsidR="00B5018A" w:rsidRDefault="00731EAB" w:rsidP="001F25C0">
      <w:pPr>
        <w:spacing w:after="0" w:line="240" w:lineRule="auto"/>
        <w:jc w:val="both"/>
        <w:rPr>
          <w:rFonts w:ascii="Arial" w:hAnsi="Arial" w:cs="Arial"/>
          <w:sz w:val="24"/>
          <w:szCs w:val="24"/>
        </w:rPr>
      </w:pPr>
      <w:r w:rsidRPr="005E587D">
        <w:rPr>
          <w:rFonts w:ascii="Arial" w:hAnsi="Arial" w:cs="Arial"/>
          <w:b/>
          <w:bCs/>
          <w:sz w:val="24"/>
          <w:szCs w:val="24"/>
        </w:rPr>
        <w:t>Age Profile</w:t>
      </w:r>
      <w:r w:rsidRPr="005E587D">
        <w:rPr>
          <w:rFonts w:ascii="Arial" w:hAnsi="Arial" w:cs="Arial"/>
          <w:sz w:val="24"/>
          <w:szCs w:val="24"/>
        </w:rPr>
        <w:t xml:space="preserve"> </w:t>
      </w:r>
      <w:r w:rsidRPr="004F46AC">
        <w:rPr>
          <w:rFonts w:ascii="Arial" w:hAnsi="Arial" w:cs="Arial"/>
          <w:sz w:val="24"/>
          <w:szCs w:val="24"/>
        </w:rPr>
        <w:t xml:space="preserve">The current profile of the registered workforce in the </w:t>
      </w:r>
      <w:r w:rsidR="006A5BF0" w:rsidRPr="004F46AC">
        <w:rPr>
          <w:rFonts w:ascii="Arial" w:hAnsi="Arial" w:cs="Arial"/>
          <w:sz w:val="24"/>
          <w:szCs w:val="24"/>
        </w:rPr>
        <w:t>services</w:t>
      </w:r>
      <w:r w:rsidRPr="004F46AC">
        <w:rPr>
          <w:rFonts w:ascii="Arial" w:hAnsi="Arial" w:cs="Arial"/>
          <w:sz w:val="24"/>
          <w:szCs w:val="24"/>
        </w:rPr>
        <w:t xml:space="preserve"> has changed over the last few years following several </w:t>
      </w:r>
      <w:r w:rsidR="006A5BF0" w:rsidRPr="004F46AC">
        <w:rPr>
          <w:rFonts w:ascii="Arial" w:hAnsi="Arial" w:cs="Arial"/>
          <w:sz w:val="24"/>
          <w:szCs w:val="24"/>
        </w:rPr>
        <w:t>retirements</w:t>
      </w:r>
      <w:r w:rsidRPr="004F46AC">
        <w:rPr>
          <w:rFonts w:ascii="Arial" w:hAnsi="Arial" w:cs="Arial"/>
          <w:sz w:val="24"/>
          <w:szCs w:val="24"/>
        </w:rPr>
        <w:t xml:space="preserve"> of very experien</w:t>
      </w:r>
      <w:r w:rsidR="006A5BF0" w:rsidRPr="004F46AC">
        <w:rPr>
          <w:rFonts w:ascii="Arial" w:hAnsi="Arial" w:cs="Arial"/>
          <w:sz w:val="24"/>
          <w:szCs w:val="24"/>
        </w:rPr>
        <w:t>ce</w:t>
      </w:r>
      <w:r w:rsidRPr="004F46AC">
        <w:rPr>
          <w:rFonts w:ascii="Arial" w:hAnsi="Arial" w:cs="Arial"/>
          <w:sz w:val="24"/>
          <w:szCs w:val="24"/>
        </w:rPr>
        <w:t xml:space="preserve">d neonatal nurses.  Majority of the </w:t>
      </w:r>
      <w:r w:rsidR="006A5BF0" w:rsidRPr="004F46AC">
        <w:rPr>
          <w:rFonts w:ascii="Arial" w:hAnsi="Arial" w:cs="Arial"/>
          <w:sz w:val="24"/>
          <w:szCs w:val="24"/>
        </w:rPr>
        <w:t>workforce</w:t>
      </w:r>
      <w:r w:rsidRPr="004F46AC">
        <w:rPr>
          <w:rFonts w:ascii="Arial" w:hAnsi="Arial" w:cs="Arial"/>
          <w:sz w:val="24"/>
          <w:szCs w:val="24"/>
        </w:rPr>
        <w:t xml:space="preserve"> are now between the age of 21 – 35</w:t>
      </w:r>
      <w:r w:rsidR="00703728">
        <w:rPr>
          <w:rFonts w:ascii="Arial" w:hAnsi="Arial" w:cs="Arial"/>
          <w:sz w:val="24"/>
          <w:szCs w:val="24"/>
        </w:rPr>
        <w:t xml:space="preserve">. </w:t>
      </w:r>
      <w:r w:rsidR="00020E47">
        <w:rPr>
          <w:rFonts w:ascii="Arial" w:hAnsi="Arial" w:cs="Arial"/>
          <w:sz w:val="24"/>
          <w:szCs w:val="24"/>
        </w:rPr>
        <w:t xml:space="preserve">This is illustrated within the table overleaf. </w:t>
      </w:r>
      <w:r w:rsidR="00925FBD">
        <w:rPr>
          <w:rFonts w:ascii="Arial" w:hAnsi="Arial" w:cs="Arial"/>
          <w:sz w:val="24"/>
          <w:szCs w:val="24"/>
        </w:rPr>
        <w:t>This is the result of a recent success</w:t>
      </w:r>
      <w:r w:rsidR="00020E47">
        <w:rPr>
          <w:rFonts w:ascii="Arial" w:hAnsi="Arial" w:cs="Arial"/>
          <w:sz w:val="24"/>
          <w:szCs w:val="24"/>
        </w:rPr>
        <w:t>ful</w:t>
      </w:r>
      <w:r w:rsidR="00925FBD">
        <w:rPr>
          <w:rFonts w:ascii="Arial" w:hAnsi="Arial" w:cs="Arial"/>
          <w:sz w:val="24"/>
          <w:szCs w:val="24"/>
        </w:rPr>
        <w:t xml:space="preserve"> recruitment drive the age profile has swayed toward a younger workforce. Having a young workforce also present with challenges of increased maternity leave, increase in flexible working to </w:t>
      </w:r>
      <w:r w:rsidR="00020E47">
        <w:rPr>
          <w:rFonts w:ascii="Arial" w:hAnsi="Arial" w:cs="Arial"/>
          <w:sz w:val="24"/>
          <w:szCs w:val="24"/>
        </w:rPr>
        <w:t xml:space="preserve">consider when </w:t>
      </w:r>
      <w:r w:rsidR="00925FBD">
        <w:rPr>
          <w:rFonts w:ascii="Arial" w:hAnsi="Arial" w:cs="Arial"/>
          <w:sz w:val="24"/>
          <w:szCs w:val="24"/>
        </w:rPr>
        <w:t>managing a roster</w:t>
      </w:r>
      <w:r w:rsidR="00020E47">
        <w:rPr>
          <w:rFonts w:ascii="Arial" w:hAnsi="Arial" w:cs="Arial"/>
          <w:sz w:val="24"/>
          <w:szCs w:val="24"/>
        </w:rPr>
        <w:t>.</w:t>
      </w:r>
    </w:p>
    <w:p w14:paraId="537AE978" w14:textId="77777777" w:rsidR="00B5018A" w:rsidRDefault="00B5018A" w:rsidP="001F25C0">
      <w:pPr>
        <w:spacing w:after="0" w:line="240" w:lineRule="auto"/>
        <w:jc w:val="both"/>
        <w:rPr>
          <w:rFonts w:ascii="Arial" w:hAnsi="Arial" w:cs="Arial"/>
          <w:sz w:val="24"/>
          <w:szCs w:val="24"/>
        </w:rPr>
      </w:pPr>
    </w:p>
    <w:p w14:paraId="2D5B7F88" w14:textId="77777777" w:rsidR="00731EAB" w:rsidRPr="004F46AC" w:rsidRDefault="00020E47" w:rsidP="001F25C0">
      <w:pPr>
        <w:spacing w:after="0" w:line="240" w:lineRule="auto"/>
        <w:jc w:val="both"/>
        <w:rPr>
          <w:rFonts w:ascii="Arial" w:hAnsi="Arial" w:cs="Arial"/>
          <w:sz w:val="24"/>
          <w:szCs w:val="24"/>
        </w:rPr>
      </w:pPr>
      <w:r>
        <w:rPr>
          <w:rFonts w:ascii="Arial" w:hAnsi="Arial" w:cs="Arial"/>
          <w:sz w:val="24"/>
          <w:szCs w:val="24"/>
        </w:rPr>
        <w:t xml:space="preserve">Approximately </w:t>
      </w:r>
      <w:r w:rsidR="00D501C7">
        <w:rPr>
          <w:rFonts w:ascii="Arial" w:hAnsi="Arial" w:cs="Arial"/>
          <w:sz w:val="24"/>
          <w:szCs w:val="24"/>
        </w:rPr>
        <w:t xml:space="preserve">42% of </w:t>
      </w:r>
      <w:r>
        <w:rPr>
          <w:rFonts w:ascii="Arial" w:hAnsi="Arial" w:cs="Arial"/>
          <w:sz w:val="24"/>
          <w:szCs w:val="24"/>
        </w:rPr>
        <w:t>n</w:t>
      </w:r>
      <w:r w:rsidR="00D501C7">
        <w:rPr>
          <w:rFonts w:ascii="Arial" w:hAnsi="Arial" w:cs="Arial"/>
          <w:sz w:val="24"/>
          <w:szCs w:val="24"/>
        </w:rPr>
        <w:t xml:space="preserve">urses </w:t>
      </w:r>
      <w:r>
        <w:rPr>
          <w:rFonts w:ascii="Arial" w:hAnsi="Arial" w:cs="Arial"/>
          <w:sz w:val="24"/>
          <w:szCs w:val="24"/>
        </w:rPr>
        <w:t>with</w:t>
      </w:r>
      <w:r w:rsidR="00B5018A">
        <w:rPr>
          <w:rFonts w:ascii="Arial" w:hAnsi="Arial" w:cs="Arial"/>
          <w:sz w:val="24"/>
          <w:szCs w:val="24"/>
        </w:rPr>
        <w:t>in</w:t>
      </w:r>
      <w:r w:rsidR="00D501C7">
        <w:rPr>
          <w:rFonts w:ascii="Arial" w:hAnsi="Arial" w:cs="Arial"/>
          <w:sz w:val="24"/>
          <w:szCs w:val="24"/>
        </w:rPr>
        <w:t xml:space="preserve"> the service have under 5 </w:t>
      </w:r>
      <w:r w:rsidR="0085480A">
        <w:rPr>
          <w:rFonts w:ascii="Arial" w:hAnsi="Arial" w:cs="Arial"/>
          <w:sz w:val="24"/>
          <w:szCs w:val="24"/>
        </w:rPr>
        <w:t>years’ service</w:t>
      </w:r>
      <w:r w:rsidR="00D501C7">
        <w:rPr>
          <w:rFonts w:ascii="Arial" w:hAnsi="Arial" w:cs="Arial"/>
          <w:sz w:val="24"/>
          <w:szCs w:val="24"/>
        </w:rPr>
        <w:t xml:space="preserve">.  This reflects the </w:t>
      </w:r>
      <w:r w:rsidR="0085480A">
        <w:rPr>
          <w:rFonts w:ascii="Arial" w:hAnsi="Arial" w:cs="Arial"/>
          <w:sz w:val="24"/>
          <w:szCs w:val="24"/>
        </w:rPr>
        <w:t>challenges</w:t>
      </w:r>
      <w:r w:rsidR="00D501C7">
        <w:rPr>
          <w:rFonts w:ascii="Arial" w:hAnsi="Arial" w:cs="Arial"/>
          <w:sz w:val="24"/>
          <w:szCs w:val="24"/>
        </w:rPr>
        <w:t xml:space="preserve"> </w:t>
      </w:r>
      <w:r w:rsidR="00BD0D53">
        <w:rPr>
          <w:rFonts w:ascii="Arial" w:hAnsi="Arial" w:cs="Arial"/>
          <w:sz w:val="24"/>
          <w:szCs w:val="24"/>
        </w:rPr>
        <w:t xml:space="preserve">with </w:t>
      </w:r>
      <w:r w:rsidR="0085480A">
        <w:rPr>
          <w:rFonts w:ascii="Arial" w:hAnsi="Arial" w:cs="Arial"/>
          <w:sz w:val="24"/>
          <w:szCs w:val="24"/>
        </w:rPr>
        <w:t>roster</w:t>
      </w:r>
      <w:r w:rsidR="00BD0D53">
        <w:rPr>
          <w:rFonts w:ascii="Arial" w:hAnsi="Arial" w:cs="Arial"/>
          <w:sz w:val="24"/>
          <w:szCs w:val="24"/>
        </w:rPr>
        <w:t xml:space="preserve"> </w:t>
      </w:r>
      <w:r w:rsidR="0085480A">
        <w:rPr>
          <w:rFonts w:ascii="Arial" w:hAnsi="Arial" w:cs="Arial"/>
          <w:sz w:val="24"/>
          <w:szCs w:val="24"/>
        </w:rPr>
        <w:t>management,</w:t>
      </w:r>
      <w:r w:rsidR="00BD0D53">
        <w:rPr>
          <w:rFonts w:ascii="Arial" w:hAnsi="Arial" w:cs="Arial"/>
          <w:sz w:val="24"/>
          <w:szCs w:val="24"/>
        </w:rPr>
        <w:t xml:space="preserve"> allocation </w:t>
      </w:r>
      <w:r w:rsidR="00B5018A">
        <w:rPr>
          <w:rFonts w:ascii="Arial" w:hAnsi="Arial" w:cs="Arial"/>
          <w:sz w:val="24"/>
          <w:szCs w:val="24"/>
        </w:rPr>
        <w:t>o</w:t>
      </w:r>
      <w:r w:rsidR="00BD0D53">
        <w:rPr>
          <w:rFonts w:ascii="Arial" w:hAnsi="Arial" w:cs="Arial"/>
          <w:sz w:val="24"/>
          <w:szCs w:val="24"/>
        </w:rPr>
        <w:t>f intensive care babies</w:t>
      </w:r>
      <w:r w:rsidR="009678FD">
        <w:rPr>
          <w:rFonts w:ascii="Arial" w:hAnsi="Arial" w:cs="Arial"/>
          <w:sz w:val="24"/>
          <w:szCs w:val="24"/>
        </w:rPr>
        <w:t>,</w:t>
      </w:r>
      <w:r w:rsidR="00BD0D53">
        <w:rPr>
          <w:rFonts w:ascii="Arial" w:hAnsi="Arial" w:cs="Arial"/>
          <w:sz w:val="24"/>
          <w:szCs w:val="24"/>
        </w:rPr>
        <w:t xml:space="preserve"> meeting the standards of BA</w:t>
      </w:r>
      <w:r w:rsidR="0085480A">
        <w:rPr>
          <w:rFonts w:ascii="Arial" w:hAnsi="Arial" w:cs="Arial"/>
          <w:sz w:val="24"/>
          <w:szCs w:val="24"/>
        </w:rPr>
        <w:t>PM</w:t>
      </w:r>
      <w:r w:rsidR="00BD0D53">
        <w:rPr>
          <w:rFonts w:ascii="Arial" w:hAnsi="Arial" w:cs="Arial"/>
          <w:sz w:val="24"/>
          <w:szCs w:val="24"/>
        </w:rPr>
        <w:t xml:space="preserve"> 1</w:t>
      </w:r>
      <w:r w:rsidR="009678FD">
        <w:rPr>
          <w:rFonts w:ascii="Arial" w:hAnsi="Arial" w:cs="Arial"/>
          <w:sz w:val="24"/>
          <w:szCs w:val="24"/>
        </w:rPr>
        <w:t>:</w:t>
      </w:r>
      <w:r w:rsidR="00BD0D53">
        <w:rPr>
          <w:rFonts w:ascii="Arial" w:hAnsi="Arial" w:cs="Arial"/>
          <w:sz w:val="24"/>
          <w:szCs w:val="24"/>
        </w:rPr>
        <w:t>1 and every three weeks provision of CHANTS</w:t>
      </w:r>
    </w:p>
    <w:p w14:paraId="2A383D34" w14:textId="77777777" w:rsidR="006A5BF0" w:rsidRDefault="006A5BF0" w:rsidP="001F25C0">
      <w:pPr>
        <w:spacing w:after="0" w:line="240" w:lineRule="auto"/>
        <w:jc w:val="both"/>
        <w:rPr>
          <w:rFonts w:ascii="Arial" w:hAnsi="Arial" w:cs="Arial"/>
          <w:color w:val="FF0000"/>
          <w:sz w:val="24"/>
          <w:szCs w:val="24"/>
        </w:rPr>
      </w:pPr>
    </w:p>
    <w:p w14:paraId="4A90C197" w14:textId="77777777" w:rsidR="00C72EF6" w:rsidRDefault="00C72EF6" w:rsidP="001F25C0">
      <w:pPr>
        <w:spacing w:after="0" w:line="240" w:lineRule="auto"/>
        <w:jc w:val="both"/>
        <w:rPr>
          <w:rFonts w:ascii="Arial" w:hAnsi="Arial" w:cs="Arial"/>
          <w:color w:val="FF0000"/>
          <w:sz w:val="24"/>
          <w:szCs w:val="24"/>
        </w:rPr>
      </w:pPr>
    </w:p>
    <w:p w14:paraId="2E5FA58F" w14:textId="77777777" w:rsidR="00C72EF6" w:rsidRDefault="00C72EF6" w:rsidP="001F25C0">
      <w:pPr>
        <w:spacing w:after="0" w:line="240" w:lineRule="auto"/>
        <w:jc w:val="both"/>
        <w:rPr>
          <w:rFonts w:ascii="Arial" w:hAnsi="Arial" w:cs="Arial"/>
          <w:color w:val="FF0000"/>
          <w:sz w:val="24"/>
          <w:szCs w:val="24"/>
        </w:rPr>
      </w:pPr>
    </w:p>
    <w:p w14:paraId="265F216A" w14:textId="77777777" w:rsidR="00C72EF6" w:rsidRDefault="00C72EF6" w:rsidP="001F25C0">
      <w:pPr>
        <w:spacing w:after="0" w:line="240" w:lineRule="auto"/>
        <w:jc w:val="both"/>
        <w:rPr>
          <w:rFonts w:ascii="Arial" w:hAnsi="Arial" w:cs="Arial"/>
          <w:color w:val="FF0000"/>
          <w:sz w:val="24"/>
          <w:szCs w:val="24"/>
        </w:rPr>
      </w:pPr>
    </w:p>
    <w:p w14:paraId="2A919768" w14:textId="77777777" w:rsidR="00C72EF6" w:rsidRDefault="00C72EF6" w:rsidP="001F25C0">
      <w:pPr>
        <w:spacing w:after="0" w:line="240" w:lineRule="auto"/>
        <w:jc w:val="both"/>
        <w:rPr>
          <w:rFonts w:ascii="Arial" w:hAnsi="Arial" w:cs="Arial"/>
          <w:color w:val="FF0000"/>
          <w:sz w:val="24"/>
          <w:szCs w:val="24"/>
        </w:rPr>
      </w:pPr>
    </w:p>
    <w:p w14:paraId="2E6A3797" w14:textId="77777777" w:rsidR="00C72EF6" w:rsidRDefault="00C72EF6" w:rsidP="001F25C0">
      <w:pPr>
        <w:spacing w:after="0" w:line="240" w:lineRule="auto"/>
        <w:jc w:val="both"/>
        <w:rPr>
          <w:rFonts w:ascii="Arial" w:hAnsi="Arial" w:cs="Arial"/>
          <w:color w:val="FF0000"/>
          <w:sz w:val="24"/>
          <w:szCs w:val="24"/>
        </w:rPr>
      </w:pPr>
    </w:p>
    <w:p w14:paraId="3BE36848" w14:textId="77777777" w:rsidR="00286FF6" w:rsidRDefault="00286FF6" w:rsidP="001F25C0">
      <w:pPr>
        <w:spacing w:after="0" w:line="240" w:lineRule="auto"/>
        <w:jc w:val="both"/>
        <w:rPr>
          <w:rFonts w:ascii="Arial" w:hAnsi="Arial" w:cs="Arial"/>
          <w:color w:val="FF0000"/>
          <w:sz w:val="24"/>
          <w:szCs w:val="24"/>
        </w:rPr>
      </w:pPr>
    </w:p>
    <w:p w14:paraId="1E24767D" w14:textId="77777777" w:rsidR="00C72EF6" w:rsidRDefault="00C72EF6" w:rsidP="001F25C0">
      <w:pPr>
        <w:spacing w:after="0" w:line="240" w:lineRule="auto"/>
        <w:jc w:val="both"/>
        <w:rPr>
          <w:rFonts w:ascii="Arial" w:hAnsi="Arial" w:cs="Arial"/>
          <w:color w:val="FF0000"/>
          <w:sz w:val="24"/>
          <w:szCs w:val="24"/>
        </w:rPr>
      </w:pPr>
    </w:p>
    <w:p w14:paraId="77E25533" w14:textId="77777777" w:rsidR="00925FBD" w:rsidRPr="00925FBD" w:rsidRDefault="00925FBD" w:rsidP="006402EE">
      <w:pPr>
        <w:spacing w:after="0" w:line="240" w:lineRule="auto"/>
        <w:rPr>
          <w:rFonts w:ascii="Arial" w:hAnsi="Arial" w:cs="Arial"/>
          <w:b/>
          <w:bCs/>
          <w:sz w:val="24"/>
          <w:szCs w:val="24"/>
        </w:rPr>
      </w:pPr>
      <w:r>
        <w:rPr>
          <w:rFonts w:ascii="Arial" w:hAnsi="Arial" w:cs="Arial"/>
          <w:b/>
          <w:bCs/>
          <w:sz w:val="24"/>
          <w:szCs w:val="24"/>
        </w:rPr>
        <w:lastRenderedPageBreak/>
        <w:t xml:space="preserve">3.2 </w:t>
      </w:r>
      <w:r w:rsidRPr="00925FBD">
        <w:rPr>
          <w:rFonts w:ascii="Arial" w:hAnsi="Arial" w:cs="Arial"/>
          <w:b/>
          <w:bCs/>
          <w:sz w:val="24"/>
          <w:szCs w:val="24"/>
        </w:rPr>
        <w:t>Age Profile</w:t>
      </w:r>
    </w:p>
    <w:p w14:paraId="40EB83C8" w14:textId="77777777" w:rsidR="006A5BF0" w:rsidRDefault="006A5BF0" w:rsidP="006402EE">
      <w:pPr>
        <w:spacing w:after="0" w:line="240" w:lineRule="auto"/>
        <w:rPr>
          <w:rFonts w:ascii="Arial" w:hAnsi="Arial" w:cs="Arial"/>
          <w:color w:val="FF0000"/>
          <w:sz w:val="24"/>
          <w:szCs w:val="24"/>
        </w:rPr>
      </w:pPr>
      <w:r w:rsidRPr="006B6104">
        <w:rPr>
          <w:rFonts w:ascii="Arial" w:hAnsi="Arial" w:cs="Arial"/>
          <w:noProof/>
          <w:sz w:val="24"/>
          <w:szCs w:val="24"/>
          <w:lang w:eastAsia="en-GB"/>
        </w:rPr>
        <w:drawing>
          <wp:inline distT="0" distB="0" distL="0" distR="0" wp14:anchorId="7BEDD445" wp14:editId="6DF55C64">
            <wp:extent cx="3088001" cy="1989758"/>
            <wp:effectExtent l="0" t="0" r="0" b="0"/>
            <wp:docPr id="671965731" name="Picture 671965731" descr="image1.png">
              <a:extLst xmlns:a="http://schemas.openxmlformats.org/drawingml/2006/main">
                <a:ext uri="{FF2B5EF4-FFF2-40B4-BE49-F238E27FC236}">
                  <a16:creationId xmlns:a16="http://schemas.microsoft.com/office/drawing/2014/main" id="{FABD1ED6-1225-4E57-9FAE-0C3F491B5D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image1.png">
                      <a:extLst>
                        <a:ext uri="{FF2B5EF4-FFF2-40B4-BE49-F238E27FC236}">
                          <a16:creationId xmlns:a16="http://schemas.microsoft.com/office/drawing/2014/main" id="{FABD1ED6-1225-4E57-9FAE-0C3F491B5D6F}"/>
                        </a:ext>
                      </a:extLst>
                    </pic:cNvPr>
                    <pic:cNvPicPr>
                      <a:picLocks noChangeAspect="1"/>
                    </pic:cNvPicPr>
                  </pic:nvPicPr>
                  <pic:blipFill>
                    <a:blip r:embed="rId8"/>
                    <a:stretch>
                      <a:fillRect/>
                    </a:stretch>
                  </pic:blipFill>
                  <pic:spPr>
                    <a:xfrm>
                      <a:off x="0" y="0"/>
                      <a:ext cx="3104508" cy="2000395"/>
                    </a:xfrm>
                    <a:prstGeom prst="rect">
                      <a:avLst/>
                    </a:prstGeom>
                  </pic:spPr>
                </pic:pic>
              </a:graphicData>
            </a:graphic>
          </wp:inline>
        </w:drawing>
      </w:r>
    </w:p>
    <w:p w14:paraId="262B6C0B" w14:textId="77777777" w:rsidR="006A5BF0" w:rsidRDefault="006A5BF0" w:rsidP="006402EE">
      <w:pPr>
        <w:spacing w:after="0" w:line="240" w:lineRule="auto"/>
        <w:rPr>
          <w:rFonts w:ascii="Arial" w:hAnsi="Arial" w:cs="Arial"/>
          <w:color w:val="FF0000"/>
          <w:sz w:val="24"/>
          <w:szCs w:val="24"/>
        </w:rPr>
      </w:pPr>
    </w:p>
    <w:p w14:paraId="6ADCBA69" w14:textId="77777777" w:rsidR="009E2CE5" w:rsidRDefault="009E2CE5" w:rsidP="001F25C0">
      <w:pPr>
        <w:spacing w:after="0" w:line="240" w:lineRule="auto"/>
        <w:jc w:val="both"/>
        <w:rPr>
          <w:rFonts w:ascii="Arial" w:hAnsi="Arial" w:cs="Arial"/>
          <w:bCs/>
          <w:sz w:val="24"/>
          <w:szCs w:val="24"/>
        </w:rPr>
      </w:pPr>
      <w:r w:rsidRPr="006D4F7B">
        <w:rPr>
          <w:rFonts w:ascii="Arial" w:hAnsi="Arial" w:cs="Arial"/>
          <w:bCs/>
          <w:sz w:val="24"/>
          <w:szCs w:val="24"/>
        </w:rPr>
        <w:t xml:space="preserve">The current budgeted establishment is 68.21 </w:t>
      </w:r>
      <w:r w:rsidR="00F218CA">
        <w:rPr>
          <w:rFonts w:ascii="Arial" w:hAnsi="Arial" w:cs="Arial"/>
          <w:bCs/>
          <w:sz w:val="24"/>
          <w:szCs w:val="24"/>
        </w:rPr>
        <w:t xml:space="preserve">WTE </w:t>
      </w:r>
      <w:r w:rsidRPr="006D4F7B">
        <w:rPr>
          <w:rFonts w:ascii="Arial" w:hAnsi="Arial" w:cs="Arial"/>
          <w:bCs/>
          <w:sz w:val="24"/>
          <w:szCs w:val="24"/>
        </w:rPr>
        <w:t xml:space="preserve">which allows for 12 </w:t>
      </w:r>
      <w:r w:rsidR="00F218CA">
        <w:rPr>
          <w:rFonts w:ascii="Arial" w:hAnsi="Arial" w:cs="Arial"/>
          <w:bCs/>
          <w:sz w:val="24"/>
          <w:szCs w:val="24"/>
        </w:rPr>
        <w:t>WTE</w:t>
      </w:r>
      <w:r w:rsidRPr="006D4F7B">
        <w:rPr>
          <w:rFonts w:ascii="Arial" w:hAnsi="Arial" w:cs="Arial"/>
          <w:bCs/>
          <w:sz w:val="24"/>
          <w:szCs w:val="24"/>
        </w:rPr>
        <w:t xml:space="preserve"> registered nurses per shift </w:t>
      </w:r>
      <w:r w:rsidR="00D56B7C" w:rsidRPr="006D4F7B">
        <w:rPr>
          <w:rFonts w:ascii="Arial" w:hAnsi="Arial" w:cs="Arial"/>
          <w:bCs/>
          <w:sz w:val="24"/>
          <w:szCs w:val="24"/>
        </w:rPr>
        <w:t>this at present</w:t>
      </w:r>
      <w:r w:rsidR="005E587D">
        <w:rPr>
          <w:rFonts w:ascii="Arial" w:hAnsi="Arial" w:cs="Arial"/>
          <w:bCs/>
          <w:sz w:val="24"/>
          <w:szCs w:val="24"/>
        </w:rPr>
        <w:t>ly</w:t>
      </w:r>
      <w:r w:rsidR="00D56B7C" w:rsidRPr="006D4F7B">
        <w:rPr>
          <w:rFonts w:ascii="Arial" w:hAnsi="Arial" w:cs="Arial"/>
          <w:bCs/>
          <w:sz w:val="24"/>
          <w:szCs w:val="24"/>
        </w:rPr>
        <w:t xml:space="preserve"> does not comply with BAPM</w:t>
      </w:r>
      <w:r w:rsidR="00F27561" w:rsidRPr="006D4F7B">
        <w:rPr>
          <w:rFonts w:ascii="Arial" w:hAnsi="Arial" w:cs="Arial"/>
          <w:bCs/>
          <w:sz w:val="24"/>
          <w:szCs w:val="24"/>
        </w:rPr>
        <w:t xml:space="preserve"> </w:t>
      </w:r>
      <w:r w:rsidR="006D4F7B" w:rsidRPr="006D4F7B">
        <w:rPr>
          <w:rFonts w:ascii="Arial" w:hAnsi="Arial" w:cs="Arial"/>
          <w:bCs/>
          <w:sz w:val="24"/>
          <w:szCs w:val="24"/>
        </w:rPr>
        <w:t>(British Association of Perinatal Medicine)</w:t>
      </w:r>
      <w:r w:rsidR="00020E47">
        <w:rPr>
          <w:rFonts w:ascii="Arial" w:hAnsi="Arial" w:cs="Arial"/>
          <w:bCs/>
          <w:sz w:val="24"/>
          <w:szCs w:val="24"/>
        </w:rPr>
        <w:t>.</w:t>
      </w:r>
    </w:p>
    <w:p w14:paraId="30E834DF" w14:textId="77777777" w:rsidR="00020E47" w:rsidRDefault="00020E47" w:rsidP="001F25C0">
      <w:pPr>
        <w:spacing w:after="0" w:line="240" w:lineRule="auto"/>
        <w:jc w:val="both"/>
        <w:rPr>
          <w:rFonts w:ascii="Arial" w:hAnsi="Arial" w:cs="Arial"/>
          <w:bCs/>
          <w:sz w:val="24"/>
          <w:szCs w:val="24"/>
        </w:rPr>
      </w:pPr>
    </w:p>
    <w:p w14:paraId="57412A0C" w14:textId="77777777" w:rsidR="00020E47" w:rsidRPr="004F46AC" w:rsidRDefault="00020E47" w:rsidP="00020E47">
      <w:pPr>
        <w:spacing w:after="0" w:line="240" w:lineRule="auto"/>
        <w:rPr>
          <w:rFonts w:ascii="Arial" w:hAnsi="Arial" w:cs="Arial"/>
          <w:sz w:val="24"/>
          <w:szCs w:val="24"/>
        </w:rPr>
      </w:pPr>
      <w:r w:rsidRPr="004F46AC">
        <w:rPr>
          <w:rFonts w:ascii="Arial" w:hAnsi="Arial" w:cs="Arial"/>
          <w:sz w:val="24"/>
          <w:szCs w:val="24"/>
        </w:rPr>
        <w:t>The current cot refiguration in the neonatal service is</w:t>
      </w:r>
      <w:r w:rsidR="00286FF6">
        <w:rPr>
          <w:rFonts w:ascii="Arial" w:hAnsi="Arial" w:cs="Arial"/>
          <w:sz w:val="24"/>
          <w:szCs w:val="24"/>
        </w:rPr>
        <w:t>:</w:t>
      </w:r>
      <w:r w:rsidRPr="004F46AC">
        <w:rPr>
          <w:rFonts w:ascii="Arial" w:hAnsi="Arial" w:cs="Arial"/>
          <w:sz w:val="24"/>
          <w:szCs w:val="24"/>
        </w:rPr>
        <w:t xml:space="preserve"> </w:t>
      </w:r>
    </w:p>
    <w:p w14:paraId="79F702CB" w14:textId="77777777" w:rsidR="00020E47" w:rsidRPr="006402EE" w:rsidRDefault="00020E47" w:rsidP="00020E47">
      <w:pPr>
        <w:spacing w:after="0" w:line="240" w:lineRule="auto"/>
        <w:rPr>
          <w:rFonts w:ascii="Arial" w:hAnsi="Arial" w:cs="Arial"/>
          <w:color w:val="FF0000"/>
          <w:sz w:val="24"/>
          <w:szCs w:val="24"/>
        </w:rPr>
      </w:pPr>
    </w:p>
    <w:tbl>
      <w:tblPr>
        <w:tblStyle w:val="TableGrid"/>
        <w:tblW w:w="0" w:type="auto"/>
        <w:tblInd w:w="1129" w:type="dxa"/>
        <w:tblLook w:val="04A0" w:firstRow="1" w:lastRow="0" w:firstColumn="1" w:lastColumn="0" w:noHBand="0" w:noVBand="1"/>
      </w:tblPr>
      <w:tblGrid>
        <w:gridCol w:w="3379"/>
        <w:gridCol w:w="2575"/>
      </w:tblGrid>
      <w:tr w:rsidR="00020E47" w:rsidRPr="00AA4C34" w14:paraId="7646B472" w14:textId="77777777" w:rsidTr="00BC0D28">
        <w:tc>
          <w:tcPr>
            <w:tcW w:w="3379" w:type="dxa"/>
          </w:tcPr>
          <w:p w14:paraId="1433304B" w14:textId="77777777" w:rsidR="00020E47" w:rsidRPr="00AA4C34" w:rsidRDefault="00020E47" w:rsidP="00BC0D28">
            <w:pPr>
              <w:spacing w:line="276" w:lineRule="auto"/>
              <w:contextualSpacing/>
              <w:jc w:val="center"/>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Cot type</w:t>
            </w:r>
          </w:p>
        </w:tc>
        <w:tc>
          <w:tcPr>
            <w:tcW w:w="2575" w:type="dxa"/>
          </w:tcPr>
          <w:p w14:paraId="0AD05B2E" w14:textId="77777777" w:rsidR="00020E47" w:rsidRPr="00AA4C34" w:rsidRDefault="00020E47" w:rsidP="00BC0D28">
            <w:pPr>
              <w:spacing w:line="276" w:lineRule="auto"/>
              <w:contextualSpacing/>
              <w:jc w:val="center"/>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Number of cots</w:t>
            </w:r>
          </w:p>
        </w:tc>
      </w:tr>
      <w:tr w:rsidR="00020E47" w14:paraId="2C82534D" w14:textId="77777777" w:rsidTr="00BC0D28">
        <w:tc>
          <w:tcPr>
            <w:tcW w:w="3379" w:type="dxa"/>
          </w:tcPr>
          <w:p w14:paraId="11857739"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Intensive </w:t>
            </w:r>
            <w:r>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w:t>
            </w:r>
          </w:p>
        </w:tc>
        <w:tc>
          <w:tcPr>
            <w:tcW w:w="2575" w:type="dxa"/>
          </w:tcPr>
          <w:p w14:paraId="483B7849"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6</w:t>
            </w:r>
          </w:p>
        </w:tc>
      </w:tr>
      <w:tr w:rsidR="00020E47" w14:paraId="5C7A0EA4" w14:textId="77777777" w:rsidTr="00BC0D28">
        <w:tc>
          <w:tcPr>
            <w:tcW w:w="3379" w:type="dxa"/>
          </w:tcPr>
          <w:p w14:paraId="1EC26F17"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High dependency</w:t>
            </w:r>
          </w:p>
        </w:tc>
        <w:tc>
          <w:tcPr>
            <w:tcW w:w="2575" w:type="dxa"/>
          </w:tcPr>
          <w:p w14:paraId="242C8F16"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8</w:t>
            </w:r>
          </w:p>
        </w:tc>
      </w:tr>
      <w:tr w:rsidR="00020E47" w14:paraId="3AFA842F" w14:textId="77777777" w:rsidTr="00BC0D28">
        <w:tc>
          <w:tcPr>
            <w:tcW w:w="3379" w:type="dxa"/>
          </w:tcPr>
          <w:p w14:paraId="519086A3"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S</w:t>
            </w:r>
            <w:r w:rsidRPr="006B6104">
              <w:rPr>
                <w:rFonts w:ascii="Arial" w:eastAsia="Times New Roman" w:hAnsi="Arial" w:cs="Arial"/>
                <w:color w:val="000000"/>
                <w:kern w:val="24"/>
                <w:sz w:val="24"/>
                <w:szCs w:val="24"/>
                <w:lang w:eastAsia="en-GB"/>
              </w:rPr>
              <w:t xml:space="preserve">pecial </w:t>
            </w:r>
            <w:r>
              <w:rPr>
                <w:rFonts w:ascii="Arial" w:eastAsia="Times New Roman" w:hAnsi="Arial" w:cs="Arial"/>
                <w:color w:val="000000"/>
                <w:kern w:val="24"/>
                <w:sz w:val="24"/>
                <w:szCs w:val="24"/>
                <w:lang w:eastAsia="en-GB"/>
              </w:rPr>
              <w:t>C</w:t>
            </w:r>
            <w:r w:rsidRPr="006B6104">
              <w:rPr>
                <w:rFonts w:ascii="Arial" w:eastAsia="Times New Roman" w:hAnsi="Arial" w:cs="Arial"/>
                <w:color w:val="000000"/>
                <w:kern w:val="24"/>
                <w:sz w:val="24"/>
                <w:szCs w:val="24"/>
                <w:lang w:eastAsia="en-GB"/>
              </w:rPr>
              <w:t>are</w:t>
            </w:r>
          </w:p>
        </w:tc>
        <w:tc>
          <w:tcPr>
            <w:tcW w:w="2575" w:type="dxa"/>
          </w:tcPr>
          <w:p w14:paraId="308A0BFC" w14:textId="77777777" w:rsidR="00020E47" w:rsidRDefault="00020E47" w:rsidP="00BC0D28">
            <w:pPr>
              <w:spacing w:line="276" w:lineRule="auto"/>
              <w:contextualSpacing/>
              <w:jc w:val="both"/>
              <w:rPr>
                <w:rFonts w:ascii="Arial" w:eastAsia="Times New Roman" w:hAnsi="Arial" w:cs="Arial"/>
                <w:color w:val="000000"/>
                <w:kern w:val="24"/>
                <w:sz w:val="24"/>
                <w:szCs w:val="24"/>
                <w:lang w:eastAsia="en-GB"/>
              </w:rPr>
            </w:pPr>
            <w:r>
              <w:rPr>
                <w:rFonts w:ascii="Arial" w:eastAsia="Times New Roman" w:hAnsi="Arial" w:cs="Arial"/>
                <w:color w:val="000000"/>
                <w:kern w:val="24"/>
                <w:sz w:val="24"/>
                <w:szCs w:val="24"/>
                <w:lang w:eastAsia="en-GB"/>
              </w:rPr>
              <w:t>10</w:t>
            </w:r>
          </w:p>
        </w:tc>
      </w:tr>
      <w:tr w:rsidR="00020E47" w:rsidRPr="00AA4C34" w14:paraId="278F700B" w14:textId="77777777" w:rsidTr="00BC0D28">
        <w:tc>
          <w:tcPr>
            <w:tcW w:w="3379" w:type="dxa"/>
          </w:tcPr>
          <w:p w14:paraId="37ADDD69" w14:textId="77777777" w:rsidR="00020E47" w:rsidRPr="00AA4C34" w:rsidRDefault="00020E47" w:rsidP="00BC0D28">
            <w:pPr>
              <w:spacing w:line="276" w:lineRule="auto"/>
              <w:contextualSpacing/>
              <w:jc w:val="both"/>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TOTAL</w:t>
            </w:r>
          </w:p>
        </w:tc>
        <w:tc>
          <w:tcPr>
            <w:tcW w:w="2575" w:type="dxa"/>
          </w:tcPr>
          <w:p w14:paraId="2413D2EC" w14:textId="77777777" w:rsidR="00020E47" w:rsidRPr="00AA4C34" w:rsidRDefault="00020E47" w:rsidP="00BC0D28">
            <w:pPr>
              <w:spacing w:line="276" w:lineRule="auto"/>
              <w:contextualSpacing/>
              <w:jc w:val="both"/>
              <w:rPr>
                <w:rFonts w:ascii="Arial" w:eastAsia="Times New Roman" w:hAnsi="Arial" w:cs="Arial"/>
                <w:b/>
                <w:bCs/>
                <w:color w:val="000000"/>
                <w:kern w:val="24"/>
                <w:sz w:val="24"/>
                <w:szCs w:val="24"/>
                <w:lang w:eastAsia="en-GB"/>
              </w:rPr>
            </w:pPr>
            <w:r w:rsidRPr="00AA4C34">
              <w:rPr>
                <w:rFonts w:ascii="Arial" w:eastAsia="Times New Roman" w:hAnsi="Arial" w:cs="Arial"/>
                <w:b/>
                <w:bCs/>
                <w:color w:val="000000"/>
                <w:kern w:val="24"/>
                <w:sz w:val="24"/>
                <w:szCs w:val="24"/>
                <w:lang w:eastAsia="en-GB"/>
              </w:rPr>
              <w:t>24</w:t>
            </w:r>
          </w:p>
        </w:tc>
      </w:tr>
    </w:tbl>
    <w:p w14:paraId="44CA1456" w14:textId="77777777" w:rsidR="00020E47" w:rsidRDefault="00020E47" w:rsidP="00020E47">
      <w:pPr>
        <w:spacing w:after="0" w:line="240" w:lineRule="auto"/>
        <w:rPr>
          <w:rFonts w:ascii="Arial" w:hAnsi="Arial" w:cs="Arial"/>
          <w:bCs/>
          <w:sz w:val="24"/>
          <w:szCs w:val="24"/>
        </w:rPr>
      </w:pPr>
    </w:p>
    <w:p w14:paraId="177B05E1" w14:textId="77777777" w:rsidR="00020E47" w:rsidRPr="006D4F7B" w:rsidRDefault="00020E47" w:rsidP="00020E47">
      <w:pPr>
        <w:spacing w:after="0" w:line="240" w:lineRule="auto"/>
        <w:jc w:val="both"/>
        <w:rPr>
          <w:rFonts w:ascii="Arial" w:hAnsi="Arial" w:cs="Arial"/>
          <w:bCs/>
          <w:sz w:val="24"/>
          <w:szCs w:val="24"/>
        </w:rPr>
      </w:pPr>
      <w:r w:rsidRPr="006D4F7B">
        <w:rPr>
          <w:rFonts w:ascii="Arial" w:hAnsi="Arial" w:cs="Arial"/>
          <w:bCs/>
          <w:sz w:val="24"/>
          <w:szCs w:val="24"/>
        </w:rPr>
        <w:t>To staff these cots there is a required for 73.91 wte direct clinical registered nurses for the 24 cots.  This includes 26.9% “headroom”</w:t>
      </w:r>
      <w:r w:rsidR="00286FF6">
        <w:rPr>
          <w:rFonts w:ascii="Arial" w:hAnsi="Arial" w:cs="Arial"/>
          <w:bCs/>
          <w:sz w:val="24"/>
          <w:szCs w:val="24"/>
        </w:rPr>
        <w:t>.</w:t>
      </w:r>
    </w:p>
    <w:p w14:paraId="659D4C06" w14:textId="77777777" w:rsidR="00020E47" w:rsidRDefault="00020E47" w:rsidP="001F25C0">
      <w:pPr>
        <w:spacing w:after="0" w:line="240" w:lineRule="auto"/>
        <w:jc w:val="both"/>
        <w:rPr>
          <w:rFonts w:ascii="Arial" w:hAnsi="Arial" w:cs="Arial"/>
          <w:bCs/>
          <w:sz w:val="24"/>
          <w:szCs w:val="24"/>
        </w:rPr>
      </w:pPr>
    </w:p>
    <w:p w14:paraId="5E7A605D" w14:textId="77777777" w:rsidR="002D71A0" w:rsidRDefault="002D71A0" w:rsidP="006D4F7B">
      <w:pPr>
        <w:spacing w:after="0" w:line="240" w:lineRule="auto"/>
        <w:rPr>
          <w:rFonts w:ascii="Arial" w:hAnsi="Arial" w:cs="Arial"/>
          <w:bCs/>
          <w:sz w:val="24"/>
          <w:szCs w:val="24"/>
        </w:rPr>
      </w:pPr>
    </w:p>
    <w:p w14:paraId="17CFB5FD" w14:textId="77777777" w:rsidR="002D71A0" w:rsidRPr="002D71A0" w:rsidRDefault="00D34A2B" w:rsidP="006D4F7B">
      <w:pPr>
        <w:spacing w:after="0" w:line="240" w:lineRule="auto"/>
        <w:rPr>
          <w:rFonts w:ascii="Arial" w:hAnsi="Arial" w:cs="Arial"/>
          <w:b/>
          <w:sz w:val="24"/>
          <w:szCs w:val="24"/>
        </w:rPr>
      </w:pPr>
      <w:r>
        <w:rPr>
          <w:rFonts w:ascii="Arial" w:hAnsi="Arial" w:cs="Arial"/>
          <w:b/>
          <w:sz w:val="24"/>
          <w:szCs w:val="24"/>
        </w:rPr>
        <w:t xml:space="preserve">3.2.1 </w:t>
      </w:r>
      <w:r w:rsidR="002D71A0" w:rsidRPr="002D71A0">
        <w:rPr>
          <w:rFonts w:ascii="Arial" w:hAnsi="Arial" w:cs="Arial"/>
          <w:b/>
          <w:sz w:val="24"/>
          <w:szCs w:val="24"/>
        </w:rPr>
        <w:t xml:space="preserve">Unavailability of staff </w:t>
      </w:r>
    </w:p>
    <w:p w14:paraId="16857B76" w14:textId="77777777" w:rsidR="00D81E0D" w:rsidRDefault="00D81E0D" w:rsidP="00653AEC">
      <w:pPr>
        <w:pStyle w:val="ListParagraph"/>
        <w:spacing w:after="0" w:line="240" w:lineRule="auto"/>
        <w:rPr>
          <w:rFonts w:ascii="Arial" w:hAnsi="Arial" w:cs="Arial"/>
          <w:bCs/>
          <w:sz w:val="24"/>
          <w:szCs w:val="24"/>
        </w:rPr>
      </w:pPr>
    </w:p>
    <w:p w14:paraId="19DE1B76" w14:textId="77777777" w:rsidR="003A6B17" w:rsidRDefault="003A6B17" w:rsidP="003A6B17">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unavailability of </w:t>
      </w:r>
      <w:r>
        <w:rPr>
          <w:rFonts w:ascii="Arial" w:eastAsia="Times New Roman" w:hAnsi="Arial" w:cs="Arial"/>
          <w:color w:val="000000"/>
          <w:kern w:val="24"/>
          <w:sz w:val="24"/>
          <w:szCs w:val="24"/>
          <w:lang w:eastAsia="en-GB"/>
        </w:rPr>
        <w:t xml:space="preserve">the </w:t>
      </w:r>
      <w:r w:rsidR="00020E47">
        <w:rPr>
          <w:rFonts w:ascii="Arial" w:eastAsia="Times New Roman" w:hAnsi="Arial" w:cs="Arial"/>
          <w:color w:val="000000"/>
          <w:kern w:val="24"/>
          <w:sz w:val="24"/>
          <w:szCs w:val="24"/>
          <w:lang w:eastAsia="en-GB"/>
        </w:rPr>
        <w:t>r</w:t>
      </w:r>
      <w:r w:rsidRPr="006B6104">
        <w:rPr>
          <w:rFonts w:ascii="Arial" w:eastAsia="Times New Roman" w:hAnsi="Arial" w:cs="Arial"/>
          <w:color w:val="000000"/>
          <w:kern w:val="24"/>
          <w:sz w:val="24"/>
          <w:szCs w:val="24"/>
          <w:lang w:eastAsia="en-GB"/>
        </w:rPr>
        <w:t xml:space="preserve">egistered </w:t>
      </w:r>
      <w:r w:rsidR="00020E47">
        <w:rPr>
          <w:rFonts w:ascii="Arial" w:eastAsia="Times New Roman" w:hAnsi="Arial" w:cs="Arial"/>
          <w:color w:val="000000"/>
          <w:kern w:val="24"/>
          <w:sz w:val="24"/>
          <w:szCs w:val="24"/>
          <w:lang w:eastAsia="en-GB"/>
        </w:rPr>
        <w:t>n</w:t>
      </w:r>
      <w:r>
        <w:rPr>
          <w:rFonts w:ascii="Arial" w:eastAsia="Times New Roman" w:hAnsi="Arial" w:cs="Arial"/>
          <w:color w:val="000000"/>
          <w:kern w:val="24"/>
          <w:sz w:val="24"/>
          <w:szCs w:val="24"/>
          <w:lang w:eastAsia="en-GB"/>
        </w:rPr>
        <w:t xml:space="preserve">ursing </w:t>
      </w:r>
      <w:r w:rsidRPr="006B6104">
        <w:rPr>
          <w:rFonts w:ascii="Arial" w:eastAsia="Times New Roman" w:hAnsi="Arial" w:cs="Arial"/>
          <w:color w:val="000000"/>
          <w:kern w:val="24"/>
          <w:sz w:val="24"/>
          <w:szCs w:val="24"/>
          <w:lang w:eastAsia="en-GB"/>
        </w:rPr>
        <w:t xml:space="preserve">workforce </w:t>
      </w:r>
      <w:r>
        <w:rPr>
          <w:rFonts w:ascii="Arial" w:eastAsia="Times New Roman" w:hAnsi="Arial" w:cs="Arial"/>
          <w:color w:val="000000"/>
          <w:kern w:val="24"/>
          <w:sz w:val="24"/>
          <w:szCs w:val="24"/>
          <w:lang w:eastAsia="en-GB"/>
        </w:rPr>
        <w:t xml:space="preserve">has been </w:t>
      </w:r>
      <w:r w:rsidR="006A0455">
        <w:rPr>
          <w:rFonts w:ascii="Arial" w:eastAsia="Times New Roman" w:hAnsi="Arial" w:cs="Arial"/>
          <w:color w:val="000000"/>
          <w:kern w:val="24"/>
          <w:sz w:val="24"/>
          <w:szCs w:val="24"/>
          <w:lang w:eastAsia="en-GB"/>
        </w:rPr>
        <w:t>a</w:t>
      </w:r>
      <w:r w:rsidR="003A4F64">
        <w:rPr>
          <w:rFonts w:ascii="Arial" w:eastAsia="Times New Roman" w:hAnsi="Arial" w:cs="Arial"/>
          <w:color w:val="000000"/>
          <w:kern w:val="24"/>
          <w:sz w:val="24"/>
          <w:szCs w:val="24"/>
          <w:lang w:eastAsia="en-GB"/>
        </w:rPr>
        <w:t>n</w:t>
      </w:r>
      <w:r w:rsidR="006A0455">
        <w:rPr>
          <w:rFonts w:ascii="Arial" w:eastAsia="Times New Roman" w:hAnsi="Arial" w:cs="Arial"/>
          <w:color w:val="000000"/>
          <w:kern w:val="24"/>
          <w:sz w:val="24"/>
          <w:szCs w:val="24"/>
          <w:lang w:eastAsia="en-GB"/>
        </w:rPr>
        <w:t xml:space="preserve"> ongoing risk </w:t>
      </w:r>
      <w:r w:rsidR="00020E47">
        <w:rPr>
          <w:rFonts w:ascii="Arial" w:eastAsia="Times New Roman" w:hAnsi="Arial" w:cs="Arial"/>
          <w:color w:val="000000"/>
          <w:kern w:val="24"/>
          <w:sz w:val="24"/>
          <w:szCs w:val="24"/>
          <w:lang w:eastAsia="en-GB"/>
        </w:rPr>
        <w:t>which</w:t>
      </w:r>
      <w:r w:rsidR="006A0455">
        <w:rPr>
          <w:rFonts w:ascii="Arial" w:eastAsia="Times New Roman" w:hAnsi="Arial" w:cs="Arial"/>
          <w:color w:val="000000"/>
          <w:kern w:val="24"/>
          <w:sz w:val="24"/>
          <w:szCs w:val="24"/>
          <w:lang w:eastAsia="en-GB"/>
        </w:rPr>
        <w:t xml:space="preserve"> the </w:t>
      </w:r>
      <w:r w:rsidR="00020E47">
        <w:rPr>
          <w:rFonts w:ascii="Arial" w:eastAsia="Times New Roman" w:hAnsi="Arial" w:cs="Arial"/>
          <w:color w:val="000000"/>
          <w:kern w:val="24"/>
          <w:sz w:val="24"/>
          <w:szCs w:val="24"/>
          <w:lang w:eastAsia="en-GB"/>
        </w:rPr>
        <w:t xml:space="preserve">service leaders have </w:t>
      </w:r>
      <w:r w:rsidR="006A0455">
        <w:rPr>
          <w:rFonts w:ascii="Arial" w:eastAsia="Times New Roman" w:hAnsi="Arial" w:cs="Arial"/>
          <w:color w:val="000000"/>
          <w:kern w:val="24"/>
          <w:sz w:val="24"/>
          <w:szCs w:val="24"/>
          <w:lang w:eastAsia="en-GB"/>
        </w:rPr>
        <w:t xml:space="preserve">managed </w:t>
      </w:r>
      <w:r w:rsidR="003A5EAC">
        <w:rPr>
          <w:rFonts w:ascii="Arial" w:eastAsia="Times New Roman" w:hAnsi="Arial" w:cs="Arial"/>
          <w:color w:val="000000"/>
          <w:kern w:val="24"/>
          <w:sz w:val="24"/>
          <w:szCs w:val="24"/>
          <w:lang w:eastAsia="en-GB"/>
        </w:rPr>
        <w:t xml:space="preserve">and mitigated with reliance on staff working extra hours, </w:t>
      </w:r>
      <w:r w:rsidR="00020E47">
        <w:rPr>
          <w:rFonts w:ascii="Arial" w:eastAsia="Times New Roman" w:hAnsi="Arial" w:cs="Arial"/>
          <w:color w:val="000000"/>
          <w:kern w:val="24"/>
          <w:sz w:val="24"/>
          <w:szCs w:val="24"/>
          <w:lang w:eastAsia="en-GB"/>
        </w:rPr>
        <w:t>b</w:t>
      </w:r>
      <w:r w:rsidR="00ED2632">
        <w:rPr>
          <w:rFonts w:ascii="Arial" w:eastAsia="Times New Roman" w:hAnsi="Arial" w:cs="Arial"/>
          <w:color w:val="000000"/>
          <w:kern w:val="24"/>
          <w:sz w:val="24"/>
          <w:szCs w:val="24"/>
          <w:lang w:eastAsia="en-GB"/>
        </w:rPr>
        <w:t>ank</w:t>
      </w:r>
      <w:r w:rsidR="003A5EAC">
        <w:rPr>
          <w:rFonts w:ascii="Arial" w:eastAsia="Times New Roman" w:hAnsi="Arial" w:cs="Arial"/>
          <w:color w:val="000000"/>
          <w:kern w:val="24"/>
          <w:sz w:val="24"/>
          <w:szCs w:val="24"/>
          <w:lang w:eastAsia="en-GB"/>
        </w:rPr>
        <w:t xml:space="preserve"> and agency</w:t>
      </w:r>
      <w:r w:rsidR="00ED2632">
        <w:rPr>
          <w:rFonts w:ascii="Arial" w:eastAsia="Times New Roman" w:hAnsi="Arial" w:cs="Arial"/>
          <w:color w:val="000000"/>
          <w:kern w:val="24"/>
          <w:sz w:val="24"/>
          <w:szCs w:val="24"/>
          <w:lang w:eastAsia="en-GB"/>
        </w:rPr>
        <w:t>. Unavailability has reached</w:t>
      </w:r>
      <w:r w:rsidR="000C6598">
        <w:rPr>
          <w:rFonts w:ascii="Arial" w:eastAsia="Times New Roman" w:hAnsi="Arial" w:cs="Arial"/>
          <w:color w:val="000000"/>
          <w:kern w:val="24"/>
          <w:sz w:val="24"/>
          <w:szCs w:val="24"/>
          <w:lang w:eastAsia="en-GB"/>
        </w:rPr>
        <w:t xml:space="preserve"> levels</w:t>
      </w:r>
      <w:r w:rsidR="00ED2632">
        <w:rPr>
          <w:rFonts w:ascii="Arial" w:eastAsia="Times New Roman" w:hAnsi="Arial" w:cs="Arial"/>
          <w:color w:val="000000"/>
          <w:kern w:val="24"/>
          <w:sz w:val="24"/>
          <w:szCs w:val="24"/>
          <w:lang w:eastAsia="en-GB"/>
        </w:rPr>
        <w:t xml:space="preserve"> of</w:t>
      </w:r>
      <w:r w:rsidR="000C6598">
        <w:rPr>
          <w:rFonts w:ascii="Arial" w:eastAsia="Times New Roman" w:hAnsi="Arial" w:cs="Arial"/>
          <w:color w:val="000000"/>
          <w:kern w:val="24"/>
          <w:sz w:val="24"/>
          <w:szCs w:val="24"/>
          <w:lang w:eastAsia="en-GB"/>
        </w:rPr>
        <w:t xml:space="preserve"> 31.05</w:t>
      </w:r>
      <w:r>
        <w:rPr>
          <w:rFonts w:ascii="Arial" w:eastAsia="Times New Roman" w:hAnsi="Arial" w:cs="Arial"/>
          <w:color w:val="000000"/>
          <w:kern w:val="24"/>
          <w:sz w:val="24"/>
          <w:szCs w:val="24"/>
          <w:lang w:eastAsia="en-GB"/>
        </w:rPr>
        <w:t>%</w:t>
      </w:r>
      <w:r w:rsidRPr="006B6104">
        <w:rPr>
          <w:rFonts w:ascii="Arial" w:eastAsia="Times New Roman" w:hAnsi="Arial" w:cs="Arial"/>
          <w:color w:val="000000"/>
          <w:kern w:val="24"/>
          <w:sz w:val="24"/>
          <w:szCs w:val="24"/>
          <w:lang w:eastAsia="en-GB"/>
        </w:rPr>
        <w:t xml:space="preserve"> this equates to 2</w:t>
      </w:r>
      <w:r>
        <w:rPr>
          <w:rFonts w:ascii="Arial" w:eastAsia="Times New Roman" w:hAnsi="Arial" w:cs="Arial"/>
          <w:color w:val="000000"/>
          <w:kern w:val="24"/>
          <w:sz w:val="24"/>
          <w:szCs w:val="24"/>
          <w:lang w:eastAsia="en-GB"/>
        </w:rPr>
        <w:t>2</w:t>
      </w:r>
      <w:r w:rsidRPr="006B6104">
        <w:rPr>
          <w:rFonts w:ascii="Arial" w:eastAsia="Times New Roman" w:hAnsi="Arial" w:cs="Arial"/>
          <w:color w:val="000000"/>
          <w:kern w:val="24"/>
          <w:sz w:val="24"/>
          <w:szCs w:val="24"/>
          <w:lang w:eastAsia="en-GB"/>
        </w:rPr>
        <w:t>.</w:t>
      </w:r>
      <w:r>
        <w:rPr>
          <w:rFonts w:ascii="Arial" w:eastAsia="Times New Roman" w:hAnsi="Arial" w:cs="Arial"/>
          <w:color w:val="000000"/>
          <w:kern w:val="24"/>
          <w:sz w:val="24"/>
          <w:szCs w:val="24"/>
          <w:lang w:eastAsia="en-GB"/>
        </w:rPr>
        <w:t>77</w:t>
      </w:r>
      <w:r w:rsidR="00286FF6">
        <w:rPr>
          <w:rFonts w:ascii="Arial" w:eastAsia="Times New Roman" w:hAnsi="Arial" w:cs="Arial"/>
          <w:color w:val="000000"/>
          <w:kern w:val="24"/>
          <w:sz w:val="24"/>
          <w:szCs w:val="24"/>
          <w:lang w:eastAsia="en-GB"/>
        </w:rPr>
        <w:t>wte</w:t>
      </w:r>
      <w:r w:rsidRPr="006B6104">
        <w:rPr>
          <w:rFonts w:ascii="Arial" w:eastAsia="Times New Roman" w:hAnsi="Arial" w:cs="Arial"/>
          <w:color w:val="000000"/>
          <w:kern w:val="24"/>
          <w:sz w:val="24"/>
          <w:szCs w:val="24"/>
          <w:lang w:eastAsia="en-GB"/>
        </w:rPr>
        <w:t xml:space="preserve">. </w:t>
      </w:r>
      <w:r>
        <w:rPr>
          <w:rFonts w:ascii="Arial" w:eastAsia="Times New Roman" w:hAnsi="Arial" w:cs="Arial"/>
          <w:color w:val="000000"/>
          <w:kern w:val="24"/>
          <w:sz w:val="24"/>
          <w:szCs w:val="24"/>
          <w:lang w:eastAsia="en-GB"/>
        </w:rPr>
        <w:t xml:space="preserve"> </w:t>
      </w:r>
      <w:r w:rsidR="003A4F64">
        <w:rPr>
          <w:rFonts w:ascii="Arial" w:eastAsia="Times New Roman" w:hAnsi="Arial" w:cs="Arial"/>
          <w:color w:val="000000"/>
          <w:kern w:val="24"/>
          <w:sz w:val="24"/>
          <w:szCs w:val="24"/>
          <w:lang w:eastAsia="en-GB"/>
        </w:rPr>
        <w:t>T</w:t>
      </w:r>
      <w:r w:rsidR="001C7837">
        <w:rPr>
          <w:rFonts w:ascii="Arial" w:eastAsia="Times New Roman" w:hAnsi="Arial" w:cs="Arial"/>
          <w:color w:val="000000"/>
          <w:kern w:val="24"/>
          <w:sz w:val="24"/>
          <w:szCs w:val="24"/>
          <w:lang w:eastAsia="en-GB"/>
        </w:rPr>
        <w:t xml:space="preserve">his has resulted in the use of </w:t>
      </w:r>
      <w:r w:rsidR="00020E47">
        <w:rPr>
          <w:rFonts w:ascii="Arial" w:eastAsia="Times New Roman" w:hAnsi="Arial" w:cs="Arial"/>
          <w:color w:val="000000"/>
          <w:kern w:val="24"/>
          <w:sz w:val="24"/>
          <w:szCs w:val="24"/>
          <w:lang w:eastAsia="en-GB"/>
        </w:rPr>
        <w:t>h</w:t>
      </w:r>
      <w:r w:rsidR="00AC63C5">
        <w:rPr>
          <w:rFonts w:ascii="Arial" w:eastAsia="Times New Roman" w:hAnsi="Arial" w:cs="Arial"/>
          <w:color w:val="000000"/>
          <w:kern w:val="24"/>
          <w:sz w:val="24"/>
          <w:szCs w:val="24"/>
          <w:lang w:eastAsia="en-GB"/>
        </w:rPr>
        <w:t>igh-cost</w:t>
      </w:r>
      <w:r w:rsidR="001C7837">
        <w:rPr>
          <w:rFonts w:ascii="Arial" w:eastAsia="Times New Roman" w:hAnsi="Arial" w:cs="Arial"/>
          <w:color w:val="000000"/>
          <w:kern w:val="24"/>
          <w:sz w:val="24"/>
          <w:szCs w:val="24"/>
          <w:lang w:eastAsia="en-GB"/>
        </w:rPr>
        <w:t xml:space="preserve"> </w:t>
      </w:r>
      <w:r w:rsidR="00020E47">
        <w:rPr>
          <w:rFonts w:ascii="Arial" w:eastAsia="Times New Roman" w:hAnsi="Arial" w:cs="Arial"/>
          <w:color w:val="000000"/>
          <w:kern w:val="24"/>
          <w:sz w:val="24"/>
          <w:szCs w:val="24"/>
          <w:lang w:eastAsia="en-GB"/>
        </w:rPr>
        <w:t>a</w:t>
      </w:r>
      <w:r w:rsidR="001C7837">
        <w:rPr>
          <w:rFonts w:ascii="Arial" w:eastAsia="Times New Roman" w:hAnsi="Arial" w:cs="Arial"/>
          <w:color w:val="000000"/>
          <w:kern w:val="24"/>
          <w:sz w:val="24"/>
          <w:szCs w:val="24"/>
          <w:lang w:eastAsia="en-GB"/>
        </w:rPr>
        <w:t>gency nurses to ensure safe delivery of service.</w:t>
      </w:r>
    </w:p>
    <w:p w14:paraId="78D03D2E" w14:textId="77777777" w:rsidR="003A6B17" w:rsidRDefault="003A6B17" w:rsidP="003A6B17">
      <w:pPr>
        <w:spacing w:after="0" w:line="276" w:lineRule="auto"/>
        <w:jc w:val="both"/>
        <w:rPr>
          <w:rFonts w:ascii="Arial" w:eastAsia="Times New Roman" w:hAnsi="Arial" w:cs="Arial"/>
          <w:color w:val="000000"/>
          <w:kern w:val="24"/>
          <w:sz w:val="24"/>
          <w:szCs w:val="24"/>
          <w:lang w:eastAsia="en-GB"/>
        </w:rPr>
      </w:pPr>
    </w:p>
    <w:p w14:paraId="67C7FA34" w14:textId="77777777" w:rsidR="003A6B17" w:rsidRDefault="003A6B17" w:rsidP="003A6B17">
      <w:pPr>
        <w:spacing w:after="0" w:line="276" w:lineRule="auto"/>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The tables below </w:t>
      </w:r>
      <w:proofErr w:type="gramStart"/>
      <w:r w:rsidRPr="006B6104">
        <w:rPr>
          <w:rFonts w:ascii="Arial" w:eastAsia="Times New Roman" w:hAnsi="Arial" w:cs="Arial"/>
          <w:color w:val="000000"/>
          <w:kern w:val="24"/>
          <w:sz w:val="24"/>
          <w:szCs w:val="24"/>
          <w:lang w:eastAsia="en-GB"/>
        </w:rPr>
        <w:t>summarise</w:t>
      </w:r>
      <w:r w:rsidR="00020E47">
        <w:rPr>
          <w:rFonts w:ascii="Arial" w:eastAsia="Times New Roman" w:hAnsi="Arial" w:cs="Arial"/>
          <w:color w:val="000000"/>
          <w:kern w:val="24"/>
          <w:sz w:val="24"/>
          <w:szCs w:val="24"/>
          <w:lang w:eastAsia="en-GB"/>
        </w:rPr>
        <w:t>s</w:t>
      </w:r>
      <w:proofErr w:type="gramEnd"/>
      <w:r w:rsidRPr="006B6104">
        <w:rPr>
          <w:rFonts w:ascii="Arial" w:eastAsia="Times New Roman" w:hAnsi="Arial" w:cs="Arial"/>
          <w:color w:val="000000"/>
          <w:kern w:val="24"/>
          <w:sz w:val="24"/>
          <w:szCs w:val="24"/>
          <w:lang w:eastAsia="en-GB"/>
        </w:rPr>
        <w:t xml:space="preserve"> the current funded establishment, the </w:t>
      </w:r>
      <w:r w:rsidR="008346DC" w:rsidRPr="006B6104">
        <w:rPr>
          <w:rFonts w:ascii="Arial" w:eastAsia="Times New Roman" w:hAnsi="Arial" w:cs="Arial"/>
          <w:color w:val="000000"/>
          <w:kern w:val="24"/>
          <w:sz w:val="24"/>
          <w:szCs w:val="24"/>
          <w:lang w:eastAsia="en-GB"/>
        </w:rPr>
        <w:t>vacancies,</w:t>
      </w:r>
      <w:r w:rsidRPr="006B6104">
        <w:rPr>
          <w:rFonts w:ascii="Arial" w:eastAsia="Times New Roman" w:hAnsi="Arial" w:cs="Arial"/>
          <w:color w:val="000000"/>
          <w:kern w:val="24"/>
          <w:sz w:val="24"/>
          <w:szCs w:val="24"/>
          <w:lang w:eastAsia="en-GB"/>
        </w:rPr>
        <w:t xml:space="preserve"> and staff unavailability due to sickness absence and Maternity Leave. The </w:t>
      </w:r>
      <w:r w:rsidR="000C6598" w:rsidRPr="006B6104">
        <w:rPr>
          <w:rFonts w:ascii="Arial" w:eastAsia="Times New Roman" w:hAnsi="Arial" w:cs="Arial"/>
          <w:color w:val="000000"/>
          <w:kern w:val="24"/>
          <w:sz w:val="24"/>
          <w:szCs w:val="24"/>
          <w:lang w:eastAsia="en-GB"/>
        </w:rPr>
        <w:t xml:space="preserve">data </w:t>
      </w:r>
      <w:r w:rsidR="000C6598">
        <w:rPr>
          <w:rFonts w:ascii="Arial" w:eastAsia="Times New Roman" w:hAnsi="Arial" w:cs="Arial"/>
          <w:color w:val="000000"/>
          <w:kern w:val="24"/>
          <w:sz w:val="24"/>
          <w:szCs w:val="24"/>
          <w:lang w:eastAsia="en-GB"/>
        </w:rPr>
        <w:t>presented</w:t>
      </w:r>
      <w:r w:rsidR="008346DC">
        <w:rPr>
          <w:rFonts w:ascii="Arial" w:eastAsia="Times New Roman" w:hAnsi="Arial" w:cs="Arial"/>
          <w:color w:val="000000"/>
          <w:kern w:val="24"/>
          <w:sz w:val="24"/>
          <w:szCs w:val="24"/>
          <w:lang w:eastAsia="en-GB"/>
        </w:rPr>
        <w:t xml:space="preserve"> was </w:t>
      </w:r>
      <w:r w:rsidR="00020E47">
        <w:rPr>
          <w:rFonts w:ascii="Arial" w:eastAsia="Times New Roman" w:hAnsi="Arial" w:cs="Arial"/>
          <w:color w:val="000000"/>
          <w:kern w:val="24"/>
          <w:sz w:val="24"/>
          <w:szCs w:val="24"/>
          <w:lang w:eastAsia="en-GB"/>
        </w:rPr>
        <w:t xml:space="preserve">at </w:t>
      </w:r>
      <w:r w:rsidR="008346DC">
        <w:rPr>
          <w:rFonts w:ascii="Arial" w:eastAsia="Times New Roman" w:hAnsi="Arial" w:cs="Arial"/>
          <w:color w:val="000000"/>
          <w:kern w:val="24"/>
          <w:sz w:val="24"/>
          <w:szCs w:val="24"/>
          <w:lang w:eastAsia="en-GB"/>
        </w:rPr>
        <w:t xml:space="preserve">the beginning of </w:t>
      </w:r>
      <w:r w:rsidR="000C6598">
        <w:rPr>
          <w:rFonts w:ascii="Arial" w:eastAsia="Times New Roman" w:hAnsi="Arial" w:cs="Arial"/>
          <w:color w:val="000000"/>
          <w:kern w:val="24"/>
          <w:sz w:val="24"/>
          <w:szCs w:val="24"/>
          <w:lang w:eastAsia="en-GB"/>
        </w:rPr>
        <w:t>2024.</w:t>
      </w:r>
    </w:p>
    <w:p w14:paraId="7DD69DB0" w14:textId="77777777" w:rsidR="00C72EF6" w:rsidRDefault="00C72EF6" w:rsidP="003A6B17">
      <w:pPr>
        <w:spacing w:after="0" w:line="276" w:lineRule="auto"/>
        <w:jc w:val="both"/>
        <w:rPr>
          <w:rFonts w:ascii="Arial" w:eastAsia="Times New Roman" w:hAnsi="Arial" w:cs="Arial"/>
          <w:color w:val="000000"/>
          <w:kern w:val="24"/>
          <w:sz w:val="24"/>
          <w:szCs w:val="24"/>
          <w:lang w:eastAsia="en-GB"/>
        </w:rPr>
      </w:pPr>
    </w:p>
    <w:p w14:paraId="2D6C725C" w14:textId="77777777" w:rsidR="00C72EF6" w:rsidRDefault="00C72EF6" w:rsidP="003A6B17">
      <w:pPr>
        <w:spacing w:after="0" w:line="276" w:lineRule="auto"/>
        <w:jc w:val="both"/>
        <w:rPr>
          <w:rFonts w:ascii="Arial" w:eastAsia="Times New Roman" w:hAnsi="Arial" w:cs="Arial"/>
          <w:color w:val="000000"/>
          <w:kern w:val="24"/>
          <w:sz w:val="24"/>
          <w:szCs w:val="24"/>
          <w:lang w:eastAsia="en-GB"/>
        </w:rPr>
      </w:pPr>
    </w:p>
    <w:p w14:paraId="346BEBFE" w14:textId="77777777" w:rsidR="00C72EF6" w:rsidRDefault="00C72EF6" w:rsidP="003A6B17">
      <w:pPr>
        <w:spacing w:after="0" w:line="276" w:lineRule="auto"/>
        <w:jc w:val="both"/>
        <w:rPr>
          <w:rFonts w:ascii="Arial" w:eastAsia="Times New Roman" w:hAnsi="Arial" w:cs="Arial"/>
          <w:color w:val="000000"/>
          <w:kern w:val="24"/>
          <w:sz w:val="24"/>
          <w:szCs w:val="24"/>
          <w:lang w:eastAsia="en-GB"/>
        </w:rPr>
      </w:pPr>
    </w:p>
    <w:p w14:paraId="2B494E6F" w14:textId="77777777" w:rsidR="00C72EF6" w:rsidRDefault="00C72EF6" w:rsidP="003A6B17">
      <w:pPr>
        <w:spacing w:after="0" w:line="276" w:lineRule="auto"/>
        <w:jc w:val="both"/>
        <w:rPr>
          <w:rFonts w:ascii="Arial" w:eastAsia="Times New Roman" w:hAnsi="Arial" w:cs="Arial"/>
          <w:color w:val="000000"/>
          <w:kern w:val="24"/>
          <w:sz w:val="24"/>
          <w:szCs w:val="24"/>
          <w:lang w:eastAsia="en-GB"/>
        </w:rPr>
      </w:pPr>
    </w:p>
    <w:p w14:paraId="3652C607" w14:textId="77777777" w:rsidR="003A6B17" w:rsidRPr="006B6104" w:rsidRDefault="003A6B17" w:rsidP="003A6B17">
      <w:pPr>
        <w:spacing w:after="0" w:line="276" w:lineRule="auto"/>
        <w:contextualSpacing/>
        <w:jc w:val="both"/>
        <w:rPr>
          <w:rFonts w:ascii="Arial" w:eastAsia="Times New Roman" w:hAnsi="Arial" w:cs="Arial"/>
          <w:color w:val="000000"/>
          <w:kern w:val="24"/>
          <w:sz w:val="24"/>
          <w:szCs w:val="24"/>
          <w:lang w:eastAsia="en-GB"/>
        </w:rPr>
      </w:pPr>
    </w:p>
    <w:tbl>
      <w:tblPr>
        <w:tblStyle w:val="TableGrid"/>
        <w:tblW w:w="9498" w:type="dxa"/>
        <w:tblInd w:w="-157" w:type="dxa"/>
        <w:tblBorders>
          <w:top w:val="single" w:sz="12" w:space="0" w:color="FFFFFF" w:themeColor="background1"/>
          <w:left w:val="single" w:sz="12" w:space="0" w:color="FFFFFF" w:themeColor="background1"/>
          <w:bottom w:val="single" w:sz="12" w:space="0" w:color="FFFFFF" w:themeColor="background1"/>
          <w:right w:val="single" w:sz="12" w:space="0" w:color="FFFFFF" w:themeColor="background1"/>
          <w:insideH w:val="single" w:sz="12" w:space="0" w:color="FFFFFF" w:themeColor="background1"/>
          <w:insideV w:val="single" w:sz="12" w:space="0" w:color="FFFFFF" w:themeColor="background1"/>
        </w:tblBorders>
        <w:tblLook w:val="04A0" w:firstRow="1" w:lastRow="0" w:firstColumn="1" w:lastColumn="0" w:noHBand="0" w:noVBand="1"/>
      </w:tblPr>
      <w:tblGrid>
        <w:gridCol w:w="993"/>
        <w:gridCol w:w="1200"/>
        <w:gridCol w:w="1181"/>
        <w:gridCol w:w="1813"/>
        <w:gridCol w:w="1387"/>
        <w:gridCol w:w="1265"/>
        <w:gridCol w:w="1659"/>
      </w:tblGrid>
      <w:tr w:rsidR="003A6B17" w:rsidRPr="006B6104" w14:paraId="4286A454" w14:textId="77777777" w:rsidTr="001F25C0">
        <w:tc>
          <w:tcPr>
            <w:tcW w:w="993" w:type="dxa"/>
            <w:shd w:val="clear" w:color="auto" w:fill="5B9BD5" w:themeFill="accent1"/>
          </w:tcPr>
          <w:p w14:paraId="2083BBE2" w14:textId="77777777" w:rsidR="003A6B17" w:rsidRPr="003B1838" w:rsidRDefault="003A6B17" w:rsidP="00D061CA">
            <w:pPr>
              <w:spacing w:line="276" w:lineRule="auto"/>
              <w:contextualSpacing/>
              <w:jc w:val="both"/>
              <w:rPr>
                <w:rFonts w:ascii="Arial" w:eastAsia="Times New Roman" w:hAnsi="Arial" w:cs="Arial"/>
                <w:color w:val="000000"/>
                <w:kern w:val="24"/>
                <w:lang w:eastAsia="en-GB"/>
              </w:rPr>
            </w:pPr>
          </w:p>
        </w:tc>
        <w:tc>
          <w:tcPr>
            <w:tcW w:w="1200" w:type="dxa"/>
            <w:shd w:val="clear" w:color="auto" w:fill="5B9BD5" w:themeFill="accent1"/>
          </w:tcPr>
          <w:p w14:paraId="78CB8F8F" w14:textId="77777777" w:rsidR="003A6B17" w:rsidRPr="003B1838" w:rsidRDefault="003A6B17" w:rsidP="00D061CA">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Funded Est (WTE)</w:t>
            </w:r>
          </w:p>
        </w:tc>
        <w:tc>
          <w:tcPr>
            <w:tcW w:w="1181" w:type="dxa"/>
            <w:shd w:val="clear" w:color="auto" w:fill="5B9BD5" w:themeFill="accent1"/>
          </w:tcPr>
          <w:p w14:paraId="344F6593" w14:textId="77777777" w:rsidR="003A6B17" w:rsidRPr="003B1838" w:rsidRDefault="003A6B17" w:rsidP="00D061CA">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Staff in Post (WTE)</w:t>
            </w:r>
          </w:p>
        </w:tc>
        <w:tc>
          <w:tcPr>
            <w:tcW w:w="1813" w:type="dxa"/>
            <w:shd w:val="clear" w:color="auto" w:fill="5B9BD5" w:themeFill="accent1"/>
          </w:tcPr>
          <w:p w14:paraId="64F87F5C" w14:textId="77777777" w:rsidR="003A6B17" w:rsidRPr="003B1838" w:rsidRDefault="003A6B17" w:rsidP="00D061CA">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Vacancies (WTE)</w:t>
            </w:r>
          </w:p>
        </w:tc>
        <w:tc>
          <w:tcPr>
            <w:tcW w:w="1387" w:type="dxa"/>
            <w:shd w:val="clear" w:color="auto" w:fill="5B9BD5" w:themeFill="accent1"/>
          </w:tcPr>
          <w:p w14:paraId="2C3AC6C9" w14:textId="77777777" w:rsidR="003A6B17" w:rsidRPr="003B1838" w:rsidRDefault="003A6B17" w:rsidP="00D061CA">
            <w:pPr>
              <w:spacing w:line="276" w:lineRule="auto"/>
              <w:contextualSpacing/>
              <w:jc w:val="center"/>
              <w:rPr>
                <w:rFonts w:ascii="Arial" w:eastAsia="Times New Roman" w:hAnsi="Arial" w:cs="Arial"/>
                <w:b/>
                <w:bCs/>
                <w:color w:val="000000"/>
                <w:kern w:val="24"/>
                <w:lang w:eastAsia="en-GB"/>
              </w:rPr>
            </w:pPr>
            <w:r>
              <w:rPr>
                <w:rFonts w:ascii="Arial" w:eastAsia="Times New Roman" w:hAnsi="Arial" w:cs="Arial"/>
                <w:b/>
                <w:bCs/>
                <w:color w:val="000000"/>
                <w:kern w:val="24"/>
                <w:lang w:eastAsia="en-GB"/>
              </w:rPr>
              <w:t xml:space="preserve">LT </w:t>
            </w:r>
            <w:r w:rsidRPr="003B1838">
              <w:rPr>
                <w:rFonts w:ascii="Arial" w:eastAsia="Times New Roman" w:hAnsi="Arial" w:cs="Arial"/>
                <w:b/>
                <w:bCs/>
                <w:color w:val="000000"/>
                <w:kern w:val="24"/>
                <w:lang w:eastAsia="en-GB"/>
              </w:rPr>
              <w:t>Sickness Absence (WTE)</w:t>
            </w:r>
          </w:p>
        </w:tc>
        <w:tc>
          <w:tcPr>
            <w:tcW w:w="1265" w:type="dxa"/>
            <w:shd w:val="clear" w:color="auto" w:fill="5B9BD5" w:themeFill="accent1"/>
          </w:tcPr>
          <w:p w14:paraId="65E8E91B" w14:textId="77777777" w:rsidR="003A6B17" w:rsidRPr="003B1838" w:rsidRDefault="00F218CA" w:rsidP="00D061CA">
            <w:pPr>
              <w:spacing w:line="276" w:lineRule="auto"/>
              <w:contextualSpacing/>
              <w:jc w:val="center"/>
              <w:rPr>
                <w:rFonts w:ascii="Arial" w:eastAsia="Times New Roman" w:hAnsi="Arial" w:cs="Arial"/>
                <w:b/>
                <w:bCs/>
                <w:color w:val="000000"/>
                <w:kern w:val="24"/>
                <w:lang w:eastAsia="en-GB"/>
              </w:rPr>
            </w:pPr>
            <w:r>
              <w:rPr>
                <w:rFonts w:ascii="Arial" w:eastAsia="Times New Roman" w:hAnsi="Arial" w:cs="Arial"/>
                <w:b/>
                <w:bCs/>
                <w:color w:val="000000"/>
                <w:kern w:val="24"/>
                <w:lang w:eastAsia="en-GB"/>
              </w:rPr>
              <w:t>Parental</w:t>
            </w:r>
            <w:r w:rsidR="003A6B17" w:rsidRPr="003B1838">
              <w:rPr>
                <w:rFonts w:ascii="Arial" w:eastAsia="Times New Roman" w:hAnsi="Arial" w:cs="Arial"/>
                <w:b/>
                <w:bCs/>
                <w:color w:val="000000"/>
                <w:kern w:val="24"/>
                <w:lang w:eastAsia="en-GB"/>
              </w:rPr>
              <w:t xml:space="preserve"> Leave (WTE)</w:t>
            </w:r>
          </w:p>
        </w:tc>
        <w:tc>
          <w:tcPr>
            <w:tcW w:w="1659" w:type="dxa"/>
            <w:shd w:val="clear" w:color="auto" w:fill="5B9BD5" w:themeFill="accent1"/>
          </w:tcPr>
          <w:p w14:paraId="334393B7" w14:textId="77777777" w:rsidR="003A6B17" w:rsidRPr="003B1838" w:rsidRDefault="003A6B17" w:rsidP="00D061CA">
            <w:pPr>
              <w:spacing w:line="276" w:lineRule="auto"/>
              <w:contextualSpacing/>
              <w:jc w:val="center"/>
              <w:rPr>
                <w:rFonts w:ascii="Arial" w:eastAsia="Times New Roman" w:hAnsi="Arial" w:cs="Arial"/>
                <w:b/>
                <w:bCs/>
                <w:color w:val="000000"/>
                <w:kern w:val="24"/>
                <w:lang w:eastAsia="en-GB"/>
              </w:rPr>
            </w:pPr>
            <w:r w:rsidRPr="003B1838">
              <w:rPr>
                <w:rFonts w:ascii="Arial" w:eastAsia="Times New Roman" w:hAnsi="Arial" w:cs="Arial"/>
                <w:b/>
                <w:bCs/>
                <w:color w:val="000000"/>
                <w:kern w:val="24"/>
                <w:lang w:eastAsia="en-GB"/>
              </w:rPr>
              <w:t>Secondments (WTE)</w:t>
            </w:r>
          </w:p>
        </w:tc>
      </w:tr>
      <w:tr w:rsidR="003A6B17" w:rsidRPr="006B6104" w14:paraId="4A29BB6F" w14:textId="77777777" w:rsidTr="001F25C0">
        <w:tc>
          <w:tcPr>
            <w:tcW w:w="993" w:type="dxa"/>
            <w:shd w:val="clear" w:color="auto" w:fill="FFF2CC" w:themeFill="accent4" w:themeFillTint="33"/>
          </w:tcPr>
          <w:p w14:paraId="425B03FB" w14:textId="77777777" w:rsidR="003A6B17" w:rsidRPr="003B1838" w:rsidRDefault="003A6B17" w:rsidP="00D061CA">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7</w:t>
            </w:r>
          </w:p>
        </w:tc>
        <w:tc>
          <w:tcPr>
            <w:tcW w:w="1200" w:type="dxa"/>
            <w:shd w:val="clear" w:color="auto" w:fill="FFF2CC" w:themeFill="accent4" w:themeFillTint="33"/>
          </w:tcPr>
          <w:p w14:paraId="38B48961"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11.92</w:t>
            </w:r>
          </w:p>
        </w:tc>
        <w:tc>
          <w:tcPr>
            <w:tcW w:w="1181" w:type="dxa"/>
            <w:shd w:val="clear" w:color="auto" w:fill="FFF2CC" w:themeFill="accent4" w:themeFillTint="33"/>
          </w:tcPr>
          <w:p w14:paraId="010715E0"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7.68</w:t>
            </w:r>
          </w:p>
        </w:tc>
        <w:tc>
          <w:tcPr>
            <w:tcW w:w="1813" w:type="dxa"/>
            <w:shd w:val="clear" w:color="auto" w:fill="FFF2CC" w:themeFill="accent4" w:themeFillTint="33"/>
          </w:tcPr>
          <w:p w14:paraId="07DED85E"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 xml:space="preserve">1.32 </w:t>
            </w:r>
            <w:r>
              <w:rPr>
                <w:rFonts w:ascii="Arial" w:eastAsia="Times New Roman" w:hAnsi="Arial" w:cs="Arial"/>
                <w:color w:val="000000"/>
                <w:kern w:val="24"/>
                <w:lang w:eastAsia="en-GB"/>
              </w:rPr>
              <w:t>(</w:t>
            </w:r>
            <w:r w:rsidRPr="003B1838">
              <w:rPr>
                <w:rFonts w:ascii="Arial" w:eastAsia="Times New Roman" w:hAnsi="Arial" w:cs="Arial"/>
                <w:color w:val="000000"/>
                <w:kern w:val="24"/>
                <w:lang w:eastAsia="en-GB"/>
              </w:rPr>
              <w:t>1.0 appointed on TRAC</w:t>
            </w:r>
            <w:r>
              <w:rPr>
                <w:rFonts w:ascii="Arial" w:eastAsia="Times New Roman" w:hAnsi="Arial" w:cs="Arial"/>
                <w:color w:val="000000"/>
                <w:kern w:val="24"/>
                <w:lang w:eastAsia="en-GB"/>
              </w:rPr>
              <w:t>)</w:t>
            </w:r>
          </w:p>
        </w:tc>
        <w:tc>
          <w:tcPr>
            <w:tcW w:w="1387" w:type="dxa"/>
            <w:shd w:val="clear" w:color="auto" w:fill="FFF2CC" w:themeFill="accent4" w:themeFillTint="33"/>
          </w:tcPr>
          <w:p w14:paraId="0B1F4527"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0.96</w:t>
            </w:r>
          </w:p>
        </w:tc>
        <w:tc>
          <w:tcPr>
            <w:tcW w:w="1265" w:type="dxa"/>
            <w:shd w:val="clear" w:color="auto" w:fill="FFF2CC" w:themeFill="accent4" w:themeFillTint="33"/>
          </w:tcPr>
          <w:p w14:paraId="49AC8E38"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0.96</w:t>
            </w:r>
          </w:p>
        </w:tc>
        <w:tc>
          <w:tcPr>
            <w:tcW w:w="1659" w:type="dxa"/>
            <w:shd w:val="clear" w:color="auto" w:fill="FFF2CC" w:themeFill="accent4" w:themeFillTint="33"/>
          </w:tcPr>
          <w:p w14:paraId="7BD8E081"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0.4</w:t>
            </w:r>
          </w:p>
        </w:tc>
      </w:tr>
      <w:tr w:rsidR="003A6B17" w:rsidRPr="006B6104" w14:paraId="5BCD48EE" w14:textId="77777777" w:rsidTr="001F25C0">
        <w:tc>
          <w:tcPr>
            <w:tcW w:w="993" w:type="dxa"/>
            <w:shd w:val="clear" w:color="auto" w:fill="FFF2CC" w:themeFill="accent4" w:themeFillTint="33"/>
          </w:tcPr>
          <w:p w14:paraId="3E0873DB" w14:textId="77777777" w:rsidR="003A6B17" w:rsidRPr="003B1838" w:rsidRDefault="003A6B17" w:rsidP="00D061CA">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6</w:t>
            </w:r>
          </w:p>
        </w:tc>
        <w:tc>
          <w:tcPr>
            <w:tcW w:w="1200" w:type="dxa"/>
            <w:shd w:val="clear" w:color="auto" w:fill="FFF2CC" w:themeFill="accent4" w:themeFillTint="33"/>
          </w:tcPr>
          <w:p w14:paraId="65516CED"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32.09</w:t>
            </w:r>
          </w:p>
        </w:tc>
        <w:tc>
          <w:tcPr>
            <w:tcW w:w="1181" w:type="dxa"/>
            <w:shd w:val="clear" w:color="auto" w:fill="FFF2CC" w:themeFill="accent4" w:themeFillTint="33"/>
          </w:tcPr>
          <w:p w14:paraId="7FCCAE2A"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17.72</w:t>
            </w:r>
          </w:p>
        </w:tc>
        <w:tc>
          <w:tcPr>
            <w:tcW w:w="1813" w:type="dxa"/>
            <w:shd w:val="clear" w:color="auto" w:fill="FFF2CC" w:themeFill="accent4" w:themeFillTint="33"/>
          </w:tcPr>
          <w:p w14:paraId="6A427AF0"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9.49</w:t>
            </w:r>
          </w:p>
        </w:tc>
        <w:tc>
          <w:tcPr>
            <w:tcW w:w="1387" w:type="dxa"/>
            <w:shd w:val="clear" w:color="auto" w:fill="FFF2CC" w:themeFill="accent4" w:themeFillTint="33"/>
          </w:tcPr>
          <w:p w14:paraId="137348CB"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0.88</w:t>
            </w:r>
          </w:p>
        </w:tc>
        <w:tc>
          <w:tcPr>
            <w:tcW w:w="1265" w:type="dxa"/>
            <w:shd w:val="clear" w:color="auto" w:fill="FFF2CC" w:themeFill="accent4" w:themeFillTint="33"/>
          </w:tcPr>
          <w:p w14:paraId="48BC5409"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4.0</w:t>
            </w:r>
          </w:p>
        </w:tc>
        <w:tc>
          <w:tcPr>
            <w:tcW w:w="1659" w:type="dxa"/>
            <w:shd w:val="clear" w:color="auto" w:fill="FFF2CC" w:themeFill="accent4" w:themeFillTint="33"/>
          </w:tcPr>
          <w:p w14:paraId="7BF0B143"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1.0</w:t>
            </w:r>
          </w:p>
        </w:tc>
      </w:tr>
      <w:tr w:rsidR="003A6B17" w:rsidRPr="006B6104" w14:paraId="32689628" w14:textId="77777777" w:rsidTr="001F25C0">
        <w:tc>
          <w:tcPr>
            <w:tcW w:w="993" w:type="dxa"/>
            <w:shd w:val="clear" w:color="auto" w:fill="FFF2CC" w:themeFill="accent4" w:themeFillTint="33"/>
          </w:tcPr>
          <w:p w14:paraId="6D73BA62" w14:textId="77777777" w:rsidR="003A6B17" w:rsidRPr="003B1838" w:rsidRDefault="003A6B17" w:rsidP="00D061CA">
            <w:pPr>
              <w:spacing w:line="276" w:lineRule="auto"/>
              <w:contextualSpacing/>
              <w:jc w:val="both"/>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Band 5</w:t>
            </w:r>
          </w:p>
        </w:tc>
        <w:tc>
          <w:tcPr>
            <w:tcW w:w="1200" w:type="dxa"/>
            <w:shd w:val="clear" w:color="auto" w:fill="FFF2CC" w:themeFill="accent4" w:themeFillTint="33"/>
          </w:tcPr>
          <w:p w14:paraId="0BC23F56"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36.14</w:t>
            </w:r>
          </w:p>
        </w:tc>
        <w:tc>
          <w:tcPr>
            <w:tcW w:w="1181" w:type="dxa"/>
            <w:shd w:val="clear" w:color="auto" w:fill="FFF2CC" w:themeFill="accent4" w:themeFillTint="33"/>
          </w:tcPr>
          <w:p w14:paraId="360471ED"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35.96</w:t>
            </w:r>
          </w:p>
        </w:tc>
        <w:tc>
          <w:tcPr>
            <w:tcW w:w="1813" w:type="dxa"/>
            <w:shd w:val="clear" w:color="auto" w:fill="FFF2CC" w:themeFill="accent4" w:themeFillTint="33"/>
          </w:tcPr>
          <w:p w14:paraId="639366F7"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Pr>
                <w:rFonts w:ascii="Arial" w:eastAsia="Times New Roman" w:hAnsi="Arial" w:cs="Arial"/>
                <w:color w:val="000000"/>
                <w:kern w:val="24"/>
                <w:lang w:eastAsia="en-GB"/>
              </w:rPr>
              <w:t xml:space="preserve">Agreed plan to over establish at Band 5 level </w:t>
            </w:r>
          </w:p>
        </w:tc>
        <w:tc>
          <w:tcPr>
            <w:tcW w:w="1387" w:type="dxa"/>
            <w:shd w:val="clear" w:color="auto" w:fill="FFF2CC" w:themeFill="accent4" w:themeFillTint="33"/>
          </w:tcPr>
          <w:p w14:paraId="28E1F1B7"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Pr>
                <w:rFonts w:ascii="Arial" w:eastAsia="Times New Roman" w:hAnsi="Arial" w:cs="Arial"/>
                <w:color w:val="000000"/>
                <w:kern w:val="24"/>
                <w:lang w:eastAsia="en-GB"/>
              </w:rPr>
              <w:t>0</w:t>
            </w:r>
          </w:p>
        </w:tc>
        <w:tc>
          <w:tcPr>
            <w:tcW w:w="1265" w:type="dxa"/>
            <w:shd w:val="clear" w:color="auto" w:fill="FFF2CC" w:themeFill="accent4" w:themeFillTint="33"/>
          </w:tcPr>
          <w:p w14:paraId="7F02C71A"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3.96</w:t>
            </w:r>
          </w:p>
        </w:tc>
        <w:tc>
          <w:tcPr>
            <w:tcW w:w="1659" w:type="dxa"/>
            <w:shd w:val="clear" w:color="auto" w:fill="FFF2CC" w:themeFill="accent4" w:themeFillTint="33"/>
          </w:tcPr>
          <w:p w14:paraId="289D378B" w14:textId="77777777" w:rsidR="003A6B17" w:rsidRPr="003B1838" w:rsidRDefault="003A6B17" w:rsidP="00D061CA">
            <w:pPr>
              <w:spacing w:line="276" w:lineRule="auto"/>
              <w:contextualSpacing/>
              <w:jc w:val="center"/>
              <w:rPr>
                <w:rFonts w:ascii="Arial" w:eastAsia="Times New Roman" w:hAnsi="Arial" w:cs="Arial"/>
                <w:color w:val="000000"/>
                <w:kern w:val="24"/>
                <w:lang w:eastAsia="en-GB"/>
              </w:rPr>
            </w:pPr>
            <w:r w:rsidRPr="003B1838">
              <w:rPr>
                <w:rFonts w:ascii="Arial" w:eastAsia="Times New Roman" w:hAnsi="Arial" w:cs="Arial"/>
                <w:color w:val="000000"/>
                <w:kern w:val="24"/>
                <w:lang w:eastAsia="en-GB"/>
              </w:rPr>
              <w:t>1.0</w:t>
            </w:r>
          </w:p>
        </w:tc>
      </w:tr>
    </w:tbl>
    <w:p w14:paraId="71553B05" w14:textId="77777777" w:rsidR="003A6B17" w:rsidRDefault="003A6B17" w:rsidP="003A6B17">
      <w:pPr>
        <w:spacing w:after="0" w:line="276" w:lineRule="auto"/>
        <w:contextualSpacing/>
        <w:jc w:val="both"/>
        <w:rPr>
          <w:rFonts w:ascii="Arial" w:eastAsia="Times New Roman" w:hAnsi="Arial" w:cs="Arial"/>
          <w:color w:val="000000"/>
          <w:kern w:val="24"/>
          <w:sz w:val="24"/>
          <w:szCs w:val="24"/>
          <w:lang w:eastAsia="en-GB"/>
        </w:rPr>
      </w:pPr>
      <w:r w:rsidRPr="006B6104">
        <w:rPr>
          <w:rFonts w:ascii="Arial" w:eastAsia="Times New Roman" w:hAnsi="Arial" w:cs="Arial"/>
          <w:color w:val="000000"/>
          <w:kern w:val="24"/>
          <w:sz w:val="24"/>
          <w:szCs w:val="24"/>
          <w:lang w:eastAsia="en-GB"/>
        </w:rPr>
        <w:t xml:space="preserve"> </w:t>
      </w:r>
    </w:p>
    <w:p w14:paraId="6DC61B63" w14:textId="77777777" w:rsidR="0079376F" w:rsidRPr="006B6104" w:rsidRDefault="000C6598" w:rsidP="0079376F">
      <w:pPr>
        <w:spacing w:line="276" w:lineRule="auto"/>
        <w:jc w:val="both"/>
        <w:rPr>
          <w:rFonts w:ascii="Arial" w:hAnsi="Arial" w:cs="Arial"/>
          <w:sz w:val="24"/>
          <w:szCs w:val="24"/>
        </w:rPr>
      </w:pPr>
      <w:r>
        <w:rPr>
          <w:rFonts w:ascii="Arial" w:eastAsia="Times New Roman" w:hAnsi="Arial" w:cs="Arial"/>
          <w:color w:val="000000"/>
          <w:kern w:val="24"/>
          <w:sz w:val="24"/>
          <w:szCs w:val="24"/>
          <w:lang w:eastAsia="en-GB"/>
        </w:rPr>
        <w:t>Reasons fo</w:t>
      </w:r>
      <w:r w:rsidR="00A71285">
        <w:rPr>
          <w:rFonts w:ascii="Arial" w:eastAsia="Times New Roman" w:hAnsi="Arial" w:cs="Arial"/>
          <w:color w:val="000000"/>
          <w:kern w:val="24"/>
          <w:sz w:val="24"/>
          <w:szCs w:val="24"/>
          <w:lang w:eastAsia="en-GB"/>
        </w:rPr>
        <w:t>r</w:t>
      </w:r>
      <w:r>
        <w:rPr>
          <w:rFonts w:ascii="Arial" w:eastAsia="Times New Roman" w:hAnsi="Arial" w:cs="Arial"/>
          <w:color w:val="000000"/>
          <w:kern w:val="24"/>
          <w:sz w:val="24"/>
          <w:szCs w:val="24"/>
          <w:lang w:eastAsia="en-GB"/>
        </w:rPr>
        <w:t xml:space="preserve"> </w:t>
      </w:r>
      <w:r w:rsidR="00A71285">
        <w:rPr>
          <w:rFonts w:ascii="Arial" w:eastAsia="Times New Roman" w:hAnsi="Arial" w:cs="Arial"/>
          <w:color w:val="000000"/>
          <w:kern w:val="24"/>
          <w:sz w:val="24"/>
          <w:szCs w:val="24"/>
          <w:lang w:eastAsia="en-GB"/>
        </w:rPr>
        <w:t>unavailability</w:t>
      </w:r>
      <w:r w:rsidR="00A56043">
        <w:rPr>
          <w:rFonts w:ascii="Arial" w:eastAsia="Times New Roman" w:hAnsi="Arial" w:cs="Arial"/>
          <w:color w:val="000000"/>
          <w:kern w:val="24"/>
          <w:sz w:val="24"/>
          <w:szCs w:val="24"/>
          <w:lang w:eastAsia="en-GB"/>
        </w:rPr>
        <w:t xml:space="preserve"> data helped </w:t>
      </w:r>
      <w:r w:rsidR="008F638A">
        <w:rPr>
          <w:rFonts w:ascii="Arial" w:eastAsia="Times New Roman" w:hAnsi="Arial" w:cs="Arial"/>
          <w:color w:val="000000"/>
          <w:kern w:val="24"/>
          <w:sz w:val="24"/>
          <w:szCs w:val="24"/>
          <w:lang w:eastAsia="en-GB"/>
        </w:rPr>
        <w:t>to</w:t>
      </w:r>
      <w:r w:rsidR="00A56043">
        <w:rPr>
          <w:rFonts w:ascii="Arial" w:eastAsia="Times New Roman" w:hAnsi="Arial" w:cs="Arial"/>
          <w:color w:val="000000"/>
          <w:kern w:val="24"/>
          <w:sz w:val="24"/>
          <w:szCs w:val="24"/>
          <w:lang w:eastAsia="en-GB"/>
        </w:rPr>
        <w:t xml:space="preserve"> inform the </w:t>
      </w:r>
      <w:r w:rsidR="00A71285">
        <w:rPr>
          <w:rFonts w:ascii="Arial" w:eastAsia="Times New Roman" w:hAnsi="Arial" w:cs="Arial"/>
          <w:color w:val="000000"/>
          <w:kern w:val="24"/>
          <w:sz w:val="24"/>
          <w:szCs w:val="24"/>
          <w:lang w:eastAsia="en-GB"/>
        </w:rPr>
        <w:t>recruitment</w:t>
      </w:r>
      <w:r w:rsidR="00A56043">
        <w:rPr>
          <w:rFonts w:ascii="Arial" w:eastAsia="Times New Roman" w:hAnsi="Arial" w:cs="Arial"/>
          <w:color w:val="000000"/>
          <w:kern w:val="24"/>
          <w:sz w:val="24"/>
          <w:szCs w:val="24"/>
          <w:lang w:eastAsia="en-GB"/>
        </w:rPr>
        <w:t xml:space="preserve"> and retention </w:t>
      </w:r>
      <w:r w:rsidR="006C089A">
        <w:rPr>
          <w:rFonts w:ascii="Arial" w:eastAsia="Times New Roman" w:hAnsi="Arial" w:cs="Arial"/>
          <w:color w:val="000000"/>
          <w:kern w:val="24"/>
          <w:sz w:val="24"/>
          <w:szCs w:val="24"/>
          <w:lang w:eastAsia="en-GB"/>
        </w:rPr>
        <w:t>plan</w:t>
      </w:r>
      <w:r w:rsidR="00020E47">
        <w:rPr>
          <w:rFonts w:ascii="Arial" w:eastAsia="Times New Roman" w:hAnsi="Arial" w:cs="Arial"/>
          <w:color w:val="000000"/>
          <w:kern w:val="24"/>
          <w:sz w:val="24"/>
          <w:szCs w:val="24"/>
          <w:lang w:eastAsia="en-GB"/>
        </w:rPr>
        <w:t xml:space="preserve">, helping to </w:t>
      </w:r>
      <w:r w:rsidR="0079376F" w:rsidRPr="006B6104">
        <w:rPr>
          <w:rFonts w:ascii="Arial" w:hAnsi="Arial" w:cs="Arial"/>
          <w:sz w:val="24"/>
          <w:szCs w:val="24"/>
        </w:rPr>
        <w:t xml:space="preserve">inform </w:t>
      </w:r>
      <w:r w:rsidR="00020E47">
        <w:rPr>
          <w:rFonts w:ascii="Arial" w:hAnsi="Arial" w:cs="Arial"/>
          <w:sz w:val="24"/>
          <w:szCs w:val="24"/>
        </w:rPr>
        <w:t>how s</w:t>
      </w:r>
      <w:r w:rsidR="0079376F" w:rsidRPr="006B6104">
        <w:rPr>
          <w:rFonts w:ascii="Arial" w:hAnsi="Arial" w:cs="Arial"/>
          <w:sz w:val="24"/>
          <w:szCs w:val="24"/>
        </w:rPr>
        <w:t>ickness absence can be supported within the Nursing and Additional Clinical Services staff groups</w:t>
      </w:r>
      <w:r w:rsidR="00020E47">
        <w:rPr>
          <w:rFonts w:ascii="Arial" w:hAnsi="Arial" w:cs="Arial"/>
          <w:sz w:val="24"/>
          <w:szCs w:val="24"/>
        </w:rPr>
        <w:t xml:space="preserve">. </w:t>
      </w:r>
    </w:p>
    <w:p w14:paraId="64158672" w14:textId="77777777" w:rsidR="00A2761C" w:rsidRDefault="00CF17AB" w:rsidP="0079376F">
      <w:pPr>
        <w:spacing w:line="276" w:lineRule="auto"/>
        <w:jc w:val="both"/>
        <w:rPr>
          <w:rFonts w:ascii="Arial" w:hAnsi="Arial" w:cs="Arial"/>
          <w:sz w:val="24"/>
          <w:szCs w:val="24"/>
        </w:rPr>
      </w:pPr>
      <w:r w:rsidRPr="006B6104">
        <w:rPr>
          <w:rFonts w:ascii="Arial" w:eastAsia="Times New Roman" w:hAnsi="Arial" w:cs="Arial"/>
          <w:sz w:val="24"/>
          <w:szCs w:val="24"/>
          <w:lang w:eastAsia="en-GB"/>
        </w:rPr>
        <w:t xml:space="preserve">When focusing on employee sickness absence across the Neonatal service during the </w:t>
      </w:r>
      <w:r w:rsidR="00A71285" w:rsidRPr="006B6104">
        <w:rPr>
          <w:rFonts w:ascii="Arial" w:eastAsia="Times New Roman" w:hAnsi="Arial" w:cs="Arial"/>
          <w:sz w:val="24"/>
          <w:szCs w:val="24"/>
          <w:lang w:eastAsia="en-GB"/>
        </w:rPr>
        <w:t>12-month</w:t>
      </w:r>
      <w:r w:rsidRPr="006B6104">
        <w:rPr>
          <w:rFonts w:ascii="Arial" w:eastAsia="Times New Roman" w:hAnsi="Arial" w:cs="Arial"/>
          <w:sz w:val="24"/>
          <w:szCs w:val="24"/>
          <w:lang w:eastAsia="en-GB"/>
        </w:rPr>
        <w:t xml:space="preserve"> period 11/22 – 11/23, it </w:t>
      </w:r>
      <w:r>
        <w:rPr>
          <w:rFonts w:ascii="Arial" w:eastAsia="Times New Roman" w:hAnsi="Arial" w:cs="Arial"/>
          <w:sz w:val="24"/>
          <w:szCs w:val="24"/>
          <w:lang w:eastAsia="en-GB"/>
        </w:rPr>
        <w:t>was</w:t>
      </w:r>
      <w:r w:rsidRPr="006B6104">
        <w:rPr>
          <w:rFonts w:ascii="Arial" w:eastAsia="Times New Roman" w:hAnsi="Arial" w:cs="Arial"/>
          <w:sz w:val="24"/>
          <w:szCs w:val="24"/>
          <w:lang w:eastAsia="en-GB"/>
        </w:rPr>
        <w:t xml:space="preserve"> possible to identify that the highest amount of ‘FTE lost’ </w:t>
      </w:r>
      <w:r>
        <w:rPr>
          <w:rFonts w:ascii="Arial" w:eastAsia="Times New Roman" w:hAnsi="Arial" w:cs="Arial"/>
          <w:sz w:val="24"/>
          <w:szCs w:val="24"/>
          <w:lang w:eastAsia="en-GB"/>
        </w:rPr>
        <w:t>was</w:t>
      </w:r>
      <w:r w:rsidRPr="006B6104">
        <w:rPr>
          <w:rFonts w:ascii="Arial" w:eastAsia="Times New Roman" w:hAnsi="Arial" w:cs="Arial"/>
          <w:sz w:val="24"/>
          <w:szCs w:val="24"/>
          <w:lang w:eastAsia="en-GB"/>
        </w:rPr>
        <w:t xml:space="preserve"> due to Anxiety Stress Depression</w:t>
      </w:r>
      <w:r w:rsidR="00A71285">
        <w:rPr>
          <w:rFonts w:ascii="Arial" w:eastAsia="Times New Roman" w:hAnsi="Arial" w:cs="Arial"/>
          <w:sz w:val="24"/>
          <w:szCs w:val="24"/>
          <w:lang w:eastAsia="en-GB"/>
        </w:rPr>
        <w:t>,</w:t>
      </w:r>
      <w:r w:rsidRPr="006B6104">
        <w:rPr>
          <w:rFonts w:ascii="Arial" w:eastAsia="Times New Roman" w:hAnsi="Arial" w:cs="Arial"/>
          <w:sz w:val="24"/>
          <w:szCs w:val="24"/>
          <w:lang w:eastAsia="en-GB"/>
        </w:rPr>
        <w:t xml:space="preserve"> other Psychiatric illness</w:t>
      </w:r>
      <w:r>
        <w:rPr>
          <w:rFonts w:ascii="Arial" w:eastAsia="Times New Roman" w:hAnsi="Arial" w:cs="Arial"/>
          <w:sz w:val="24"/>
          <w:szCs w:val="24"/>
          <w:lang w:eastAsia="en-GB"/>
        </w:rPr>
        <w:t xml:space="preserve">.  </w:t>
      </w:r>
      <w:r w:rsidR="007C1DBA">
        <w:rPr>
          <w:rFonts w:ascii="Arial" w:eastAsia="Times New Roman" w:hAnsi="Arial" w:cs="Arial"/>
          <w:sz w:val="24"/>
          <w:szCs w:val="24"/>
          <w:lang w:eastAsia="en-GB"/>
        </w:rPr>
        <w:t>A</w:t>
      </w:r>
      <w:r>
        <w:rPr>
          <w:rFonts w:ascii="Arial" w:eastAsia="Times New Roman" w:hAnsi="Arial" w:cs="Arial"/>
          <w:sz w:val="24"/>
          <w:szCs w:val="24"/>
          <w:lang w:eastAsia="en-GB"/>
        </w:rPr>
        <w:t xml:space="preserve">s the Unit is an ITU </w:t>
      </w:r>
      <w:r w:rsidRPr="006B6104">
        <w:rPr>
          <w:rFonts w:ascii="Arial" w:eastAsia="Times New Roman" w:hAnsi="Arial" w:cs="Arial"/>
          <w:sz w:val="24"/>
          <w:szCs w:val="24"/>
          <w:lang w:eastAsia="en-GB"/>
        </w:rPr>
        <w:t xml:space="preserve">service there </w:t>
      </w:r>
      <w:r>
        <w:rPr>
          <w:rFonts w:ascii="Arial" w:eastAsia="Times New Roman" w:hAnsi="Arial" w:cs="Arial"/>
          <w:sz w:val="24"/>
          <w:szCs w:val="24"/>
          <w:lang w:eastAsia="en-GB"/>
        </w:rPr>
        <w:t xml:space="preserve">would be benefit in </w:t>
      </w:r>
      <w:r w:rsidRPr="006B6104">
        <w:rPr>
          <w:rFonts w:ascii="Arial" w:eastAsia="Times New Roman" w:hAnsi="Arial" w:cs="Arial"/>
          <w:sz w:val="24"/>
          <w:szCs w:val="24"/>
          <w:lang w:eastAsia="en-GB"/>
        </w:rPr>
        <w:t>focus</w:t>
      </w:r>
      <w:r>
        <w:rPr>
          <w:rFonts w:ascii="Arial" w:eastAsia="Times New Roman" w:hAnsi="Arial" w:cs="Arial"/>
          <w:sz w:val="24"/>
          <w:szCs w:val="24"/>
          <w:lang w:eastAsia="en-GB"/>
        </w:rPr>
        <w:t>ing</w:t>
      </w:r>
      <w:r w:rsidRPr="006B6104">
        <w:rPr>
          <w:rFonts w:ascii="Arial" w:eastAsia="Times New Roman" w:hAnsi="Arial" w:cs="Arial"/>
          <w:sz w:val="24"/>
          <w:szCs w:val="24"/>
          <w:lang w:eastAsia="en-GB"/>
        </w:rPr>
        <w:t xml:space="preserve"> on </w:t>
      </w:r>
      <w:r>
        <w:rPr>
          <w:rFonts w:ascii="Arial" w:eastAsia="Times New Roman" w:hAnsi="Arial" w:cs="Arial"/>
          <w:sz w:val="24"/>
          <w:szCs w:val="24"/>
          <w:lang w:eastAsia="en-GB"/>
        </w:rPr>
        <w:t xml:space="preserve">how the </w:t>
      </w:r>
      <w:r w:rsidR="00020E47">
        <w:rPr>
          <w:rFonts w:ascii="Arial" w:eastAsia="Times New Roman" w:hAnsi="Arial" w:cs="Arial"/>
          <w:sz w:val="24"/>
          <w:szCs w:val="24"/>
          <w:lang w:eastAsia="en-GB"/>
        </w:rPr>
        <w:t>u</w:t>
      </w:r>
      <w:r>
        <w:rPr>
          <w:rFonts w:ascii="Arial" w:eastAsia="Times New Roman" w:hAnsi="Arial" w:cs="Arial"/>
          <w:sz w:val="24"/>
          <w:szCs w:val="24"/>
          <w:lang w:eastAsia="en-GB"/>
        </w:rPr>
        <w:t>nit can provide appropriate wellbeing support for employees working in this type of clinical environment</w:t>
      </w:r>
      <w:r w:rsidR="0079376F" w:rsidRPr="006B6104">
        <w:rPr>
          <w:rFonts w:ascii="Arial" w:hAnsi="Arial" w:cs="Arial"/>
          <w:sz w:val="24"/>
          <w:szCs w:val="24"/>
        </w:rPr>
        <w:t>.</w:t>
      </w:r>
      <w:r w:rsidR="000C3D75">
        <w:rPr>
          <w:rFonts w:ascii="Arial" w:hAnsi="Arial" w:cs="Arial"/>
          <w:sz w:val="24"/>
          <w:szCs w:val="24"/>
        </w:rPr>
        <w:t xml:space="preserve"> </w:t>
      </w:r>
      <w:r w:rsidR="00D116C2">
        <w:rPr>
          <w:rFonts w:ascii="Arial" w:hAnsi="Arial" w:cs="Arial"/>
          <w:sz w:val="24"/>
          <w:szCs w:val="24"/>
        </w:rPr>
        <w:t xml:space="preserve">As a result of analysis of this information, a </w:t>
      </w:r>
      <w:r w:rsidR="004B6836">
        <w:rPr>
          <w:rFonts w:ascii="Arial" w:hAnsi="Arial" w:cs="Arial"/>
          <w:sz w:val="24"/>
          <w:szCs w:val="24"/>
        </w:rPr>
        <w:t xml:space="preserve">recent </w:t>
      </w:r>
      <w:r w:rsidR="007C1DBA">
        <w:rPr>
          <w:rFonts w:ascii="Arial" w:hAnsi="Arial" w:cs="Arial"/>
          <w:sz w:val="24"/>
          <w:szCs w:val="24"/>
        </w:rPr>
        <w:t>b</w:t>
      </w:r>
      <w:r w:rsidR="004B6836">
        <w:rPr>
          <w:rFonts w:ascii="Arial" w:hAnsi="Arial" w:cs="Arial"/>
          <w:sz w:val="24"/>
          <w:szCs w:val="24"/>
        </w:rPr>
        <w:t>usiness case</w:t>
      </w:r>
      <w:r w:rsidR="00D641F3">
        <w:rPr>
          <w:rFonts w:ascii="Arial" w:hAnsi="Arial" w:cs="Arial"/>
          <w:sz w:val="24"/>
          <w:szCs w:val="24"/>
        </w:rPr>
        <w:t xml:space="preserve"> successfully obtained and now recruited </w:t>
      </w:r>
      <w:r w:rsidR="004A5433">
        <w:rPr>
          <w:rFonts w:ascii="Arial" w:hAnsi="Arial" w:cs="Arial"/>
          <w:sz w:val="24"/>
          <w:szCs w:val="24"/>
        </w:rPr>
        <w:t>into</w:t>
      </w:r>
      <w:r w:rsidR="00D641F3">
        <w:rPr>
          <w:rFonts w:ascii="Arial" w:hAnsi="Arial" w:cs="Arial"/>
          <w:sz w:val="24"/>
          <w:szCs w:val="24"/>
        </w:rPr>
        <w:t xml:space="preserve"> </w:t>
      </w:r>
      <w:r w:rsidR="004A5433">
        <w:rPr>
          <w:rFonts w:ascii="Arial" w:hAnsi="Arial" w:cs="Arial"/>
          <w:sz w:val="24"/>
          <w:szCs w:val="24"/>
        </w:rPr>
        <w:t>a dedicated psycholog</w:t>
      </w:r>
      <w:r w:rsidR="00603F16">
        <w:rPr>
          <w:rFonts w:ascii="Arial" w:hAnsi="Arial" w:cs="Arial"/>
          <w:sz w:val="24"/>
          <w:szCs w:val="24"/>
        </w:rPr>
        <w:t>y</w:t>
      </w:r>
      <w:r w:rsidR="004A5433">
        <w:rPr>
          <w:rFonts w:ascii="Arial" w:hAnsi="Arial" w:cs="Arial"/>
          <w:sz w:val="24"/>
          <w:szCs w:val="24"/>
        </w:rPr>
        <w:t xml:space="preserve"> support for </w:t>
      </w:r>
      <w:r w:rsidR="00603F16">
        <w:rPr>
          <w:rFonts w:ascii="Arial" w:hAnsi="Arial" w:cs="Arial"/>
          <w:sz w:val="24"/>
          <w:szCs w:val="24"/>
        </w:rPr>
        <w:t xml:space="preserve">the </w:t>
      </w:r>
      <w:r w:rsidR="004A5433">
        <w:rPr>
          <w:rFonts w:ascii="Arial" w:hAnsi="Arial" w:cs="Arial"/>
          <w:sz w:val="24"/>
          <w:szCs w:val="24"/>
        </w:rPr>
        <w:t>ne</w:t>
      </w:r>
      <w:r w:rsidR="00603F16">
        <w:rPr>
          <w:rFonts w:ascii="Arial" w:hAnsi="Arial" w:cs="Arial"/>
          <w:sz w:val="24"/>
          <w:szCs w:val="24"/>
        </w:rPr>
        <w:t>o</w:t>
      </w:r>
      <w:r w:rsidR="004A5433">
        <w:rPr>
          <w:rFonts w:ascii="Arial" w:hAnsi="Arial" w:cs="Arial"/>
          <w:sz w:val="24"/>
          <w:szCs w:val="24"/>
        </w:rPr>
        <w:t>na</w:t>
      </w:r>
      <w:r w:rsidR="00603F16">
        <w:rPr>
          <w:rFonts w:ascii="Arial" w:hAnsi="Arial" w:cs="Arial"/>
          <w:sz w:val="24"/>
          <w:szCs w:val="24"/>
        </w:rPr>
        <w:t>ta</w:t>
      </w:r>
      <w:r w:rsidR="004A5433">
        <w:rPr>
          <w:rFonts w:ascii="Arial" w:hAnsi="Arial" w:cs="Arial"/>
          <w:sz w:val="24"/>
          <w:szCs w:val="24"/>
        </w:rPr>
        <w:t>l service.</w:t>
      </w:r>
    </w:p>
    <w:p w14:paraId="28D3A965" w14:textId="77777777" w:rsidR="004A5433" w:rsidRDefault="004A5433" w:rsidP="004A5433">
      <w:pPr>
        <w:spacing w:line="276" w:lineRule="auto"/>
        <w:contextualSpacing/>
        <w:jc w:val="both"/>
        <w:rPr>
          <w:rFonts w:ascii="Arial" w:hAnsi="Arial" w:cs="Arial"/>
          <w:sz w:val="24"/>
          <w:szCs w:val="24"/>
        </w:rPr>
      </w:pPr>
      <w:r>
        <w:rPr>
          <w:rFonts w:ascii="Arial" w:hAnsi="Arial" w:cs="Arial"/>
          <w:sz w:val="24"/>
          <w:szCs w:val="24"/>
        </w:rPr>
        <w:t xml:space="preserve">Further action </w:t>
      </w:r>
      <w:r w:rsidR="00D116C2">
        <w:rPr>
          <w:rFonts w:ascii="Arial" w:hAnsi="Arial" w:cs="Arial"/>
          <w:sz w:val="24"/>
          <w:szCs w:val="24"/>
        </w:rPr>
        <w:t>has been t</w:t>
      </w:r>
      <w:r>
        <w:rPr>
          <w:rFonts w:ascii="Arial" w:hAnsi="Arial" w:cs="Arial"/>
          <w:sz w:val="24"/>
          <w:szCs w:val="24"/>
        </w:rPr>
        <w:t xml:space="preserve">aken </w:t>
      </w:r>
      <w:r w:rsidR="00D116C2">
        <w:rPr>
          <w:rFonts w:ascii="Arial" w:hAnsi="Arial" w:cs="Arial"/>
          <w:sz w:val="24"/>
          <w:szCs w:val="24"/>
        </w:rPr>
        <w:t>associated with l</w:t>
      </w:r>
      <w:r w:rsidR="003A4F64" w:rsidRPr="004A5433">
        <w:rPr>
          <w:rFonts w:ascii="Arial" w:hAnsi="Arial" w:cs="Arial"/>
          <w:sz w:val="24"/>
          <w:szCs w:val="24"/>
        </w:rPr>
        <w:t>ong</w:t>
      </w:r>
      <w:r w:rsidRPr="004A5433">
        <w:rPr>
          <w:rFonts w:ascii="Arial" w:hAnsi="Arial" w:cs="Arial"/>
          <w:sz w:val="24"/>
          <w:szCs w:val="24"/>
        </w:rPr>
        <w:t xml:space="preserve">-Term and </w:t>
      </w:r>
      <w:r w:rsidR="00D116C2">
        <w:rPr>
          <w:rFonts w:ascii="Arial" w:hAnsi="Arial" w:cs="Arial"/>
          <w:sz w:val="24"/>
          <w:szCs w:val="24"/>
        </w:rPr>
        <w:t>s</w:t>
      </w:r>
      <w:r w:rsidRPr="004A5433">
        <w:rPr>
          <w:rFonts w:ascii="Arial" w:hAnsi="Arial" w:cs="Arial"/>
          <w:sz w:val="24"/>
          <w:szCs w:val="24"/>
        </w:rPr>
        <w:t>hort-</w:t>
      </w:r>
      <w:r w:rsidR="00D116C2">
        <w:rPr>
          <w:rFonts w:ascii="Arial" w:hAnsi="Arial" w:cs="Arial"/>
          <w:sz w:val="24"/>
          <w:szCs w:val="24"/>
        </w:rPr>
        <w:t>t</w:t>
      </w:r>
      <w:r w:rsidRPr="004A5433">
        <w:rPr>
          <w:rFonts w:ascii="Arial" w:hAnsi="Arial" w:cs="Arial"/>
          <w:sz w:val="24"/>
          <w:szCs w:val="24"/>
        </w:rPr>
        <w:t xml:space="preserve">erm absence audit </w:t>
      </w:r>
      <w:r>
        <w:rPr>
          <w:rFonts w:ascii="Arial" w:hAnsi="Arial" w:cs="Arial"/>
          <w:sz w:val="24"/>
          <w:szCs w:val="24"/>
        </w:rPr>
        <w:t>which has</w:t>
      </w:r>
      <w:r w:rsidRPr="004A5433">
        <w:rPr>
          <w:rFonts w:ascii="Arial" w:hAnsi="Arial" w:cs="Arial"/>
          <w:sz w:val="24"/>
          <w:szCs w:val="24"/>
        </w:rPr>
        <w:t xml:space="preserve"> been commissioned by the Head of Nursing – Children and Young People. This audit </w:t>
      </w:r>
      <w:r w:rsidR="003A4F64">
        <w:rPr>
          <w:rFonts w:ascii="Arial" w:hAnsi="Arial" w:cs="Arial"/>
          <w:sz w:val="24"/>
          <w:szCs w:val="24"/>
        </w:rPr>
        <w:t>was</w:t>
      </w:r>
      <w:r w:rsidR="003A4F64" w:rsidRPr="004A5433">
        <w:rPr>
          <w:rFonts w:ascii="Arial" w:hAnsi="Arial" w:cs="Arial"/>
          <w:sz w:val="24"/>
          <w:szCs w:val="24"/>
        </w:rPr>
        <w:t xml:space="preserve"> completed </w:t>
      </w:r>
      <w:r w:rsidR="00D116C2">
        <w:rPr>
          <w:rFonts w:ascii="Arial" w:hAnsi="Arial" w:cs="Arial"/>
          <w:sz w:val="24"/>
          <w:szCs w:val="24"/>
        </w:rPr>
        <w:t>in April 2024</w:t>
      </w:r>
      <w:r w:rsidRPr="004A5433">
        <w:rPr>
          <w:rFonts w:ascii="Arial" w:hAnsi="Arial" w:cs="Arial"/>
          <w:sz w:val="24"/>
          <w:szCs w:val="24"/>
        </w:rPr>
        <w:t xml:space="preserve">. The audit </w:t>
      </w:r>
      <w:r w:rsidR="003A4F64">
        <w:rPr>
          <w:rFonts w:ascii="Arial" w:hAnsi="Arial" w:cs="Arial"/>
          <w:sz w:val="24"/>
          <w:szCs w:val="24"/>
        </w:rPr>
        <w:t>was</w:t>
      </w:r>
      <w:r w:rsidRPr="004A5433">
        <w:rPr>
          <w:rFonts w:ascii="Arial" w:hAnsi="Arial" w:cs="Arial"/>
          <w:sz w:val="24"/>
          <w:szCs w:val="24"/>
        </w:rPr>
        <w:t xml:space="preserve"> completed by the H</w:t>
      </w:r>
      <w:r w:rsidR="00D116C2">
        <w:rPr>
          <w:rFonts w:ascii="Arial" w:hAnsi="Arial" w:cs="Arial"/>
          <w:sz w:val="24"/>
          <w:szCs w:val="24"/>
        </w:rPr>
        <w:t xml:space="preserve">uman resource </w:t>
      </w:r>
      <w:r w:rsidRPr="004A5433">
        <w:rPr>
          <w:rFonts w:ascii="Arial" w:hAnsi="Arial" w:cs="Arial"/>
          <w:sz w:val="24"/>
          <w:szCs w:val="24"/>
        </w:rPr>
        <w:t xml:space="preserve">Business Partner </w:t>
      </w:r>
      <w:r w:rsidR="00D116C2">
        <w:rPr>
          <w:rFonts w:ascii="Arial" w:hAnsi="Arial" w:cs="Arial"/>
          <w:sz w:val="24"/>
          <w:szCs w:val="24"/>
        </w:rPr>
        <w:t xml:space="preserve">(HRBP) </w:t>
      </w:r>
      <w:r w:rsidRPr="004A5433">
        <w:rPr>
          <w:rFonts w:ascii="Arial" w:hAnsi="Arial" w:cs="Arial"/>
          <w:sz w:val="24"/>
          <w:szCs w:val="24"/>
        </w:rPr>
        <w:t xml:space="preserve">Team. The purpose of the audit </w:t>
      </w:r>
      <w:r w:rsidR="003A4F64">
        <w:rPr>
          <w:rFonts w:ascii="Arial" w:hAnsi="Arial" w:cs="Arial"/>
          <w:sz w:val="24"/>
          <w:szCs w:val="24"/>
        </w:rPr>
        <w:t>was</w:t>
      </w:r>
      <w:r w:rsidRPr="004A5433">
        <w:rPr>
          <w:rFonts w:ascii="Arial" w:hAnsi="Arial" w:cs="Arial"/>
          <w:sz w:val="24"/>
          <w:szCs w:val="24"/>
        </w:rPr>
        <w:t xml:space="preserve"> to gain insight into how sickness absence is managed within the service.  This is a supportive measure to identify how the HRBP team can better design their support provided to the Neonatal Services management team. </w:t>
      </w:r>
      <w:r w:rsidR="00D116C2">
        <w:rPr>
          <w:rFonts w:ascii="Arial" w:hAnsi="Arial" w:cs="Arial"/>
          <w:sz w:val="24"/>
          <w:szCs w:val="24"/>
        </w:rPr>
        <w:t xml:space="preserve">It should be noted that there were not </w:t>
      </w:r>
      <w:r w:rsidRPr="004A5433">
        <w:rPr>
          <w:rFonts w:ascii="Arial" w:hAnsi="Arial" w:cs="Arial"/>
          <w:sz w:val="24"/>
          <w:szCs w:val="24"/>
        </w:rPr>
        <w:t xml:space="preserve">existing concerns about the management of sickness absence in this service. </w:t>
      </w:r>
    </w:p>
    <w:p w14:paraId="5B164355" w14:textId="77777777" w:rsidR="00426F97" w:rsidRDefault="00426F97" w:rsidP="004A5433">
      <w:pPr>
        <w:spacing w:line="276" w:lineRule="auto"/>
        <w:contextualSpacing/>
        <w:jc w:val="both"/>
        <w:rPr>
          <w:rFonts w:ascii="Arial" w:hAnsi="Arial" w:cs="Arial"/>
          <w:sz w:val="24"/>
          <w:szCs w:val="24"/>
        </w:rPr>
      </w:pPr>
    </w:p>
    <w:p w14:paraId="00220433" w14:textId="77777777" w:rsidR="00426F97" w:rsidRDefault="003C2096" w:rsidP="004A5433">
      <w:pPr>
        <w:spacing w:line="276" w:lineRule="auto"/>
        <w:contextualSpacing/>
        <w:jc w:val="both"/>
        <w:rPr>
          <w:rFonts w:ascii="Arial" w:hAnsi="Arial" w:cs="Arial"/>
          <w:b/>
          <w:bCs/>
          <w:sz w:val="24"/>
          <w:szCs w:val="24"/>
        </w:rPr>
      </w:pPr>
      <w:r w:rsidRPr="003C2096">
        <w:rPr>
          <w:rFonts w:ascii="Arial" w:hAnsi="Arial" w:cs="Arial"/>
          <w:b/>
          <w:bCs/>
          <w:sz w:val="24"/>
          <w:szCs w:val="24"/>
        </w:rPr>
        <w:t xml:space="preserve">3.2.2 </w:t>
      </w:r>
      <w:r w:rsidR="001C7D00">
        <w:rPr>
          <w:rFonts w:ascii="Arial" w:hAnsi="Arial" w:cs="Arial"/>
          <w:b/>
          <w:bCs/>
          <w:sz w:val="24"/>
          <w:szCs w:val="24"/>
        </w:rPr>
        <w:t>Education</w:t>
      </w:r>
    </w:p>
    <w:p w14:paraId="3407D6B8" w14:textId="77777777" w:rsidR="001B55C9" w:rsidRPr="001B55C9" w:rsidRDefault="001B55C9" w:rsidP="001B55C9">
      <w:pPr>
        <w:spacing w:line="276" w:lineRule="auto"/>
        <w:jc w:val="both"/>
        <w:rPr>
          <w:rFonts w:ascii="Arial" w:hAnsi="Arial" w:cs="Arial"/>
          <w:b/>
          <w:bCs/>
          <w:sz w:val="24"/>
          <w:szCs w:val="24"/>
        </w:rPr>
      </w:pPr>
      <w:r w:rsidRPr="001B55C9">
        <w:rPr>
          <w:rFonts w:ascii="Arial" w:hAnsi="Arial" w:cs="Arial"/>
          <w:sz w:val="24"/>
          <w:szCs w:val="24"/>
        </w:rPr>
        <w:t xml:space="preserve">The Welsh Government have set a target rate of 85% compliance across all 15 statutory / mandatory training modules. As the Neonatal Service is a clinical area the team </w:t>
      </w:r>
      <w:r w:rsidR="00D82B26">
        <w:rPr>
          <w:rFonts w:ascii="Arial" w:hAnsi="Arial" w:cs="Arial"/>
          <w:sz w:val="24"/>
          <w:szCs w:val="24"/>
        </w:rPr>
        <w:t>are</w:t>
      </w:r>
      <w:r w:rsidRPr="001B55C9">
        <w:rPr>
          <w:rFonts w:ascii="Arial" w:hAnsi="Arial" w:cs="Arial"/>
          <w:sz w:val="24"/>
          <w:szCs w:val="24"/>
        </w:rPr>
        <w:t xml:space="preserve"> </w:t>
      </w:r>
      <w:r w:rsidR="00D82B26" w:rsidRPr="001B55C9">
        <w:rPr>
          <w:rFonts w:ascii="Arial" w:hAnsi="Arial" w:cs="Arial"/>
          <w:sz w:val="24"/>
          <w:szCs w:val="24"/>
        </w:rPr>
        <w:t>also required</w:t>
      </w:r>
      <w:r w:rsidRPr="001B55C9">
        <w:rPr>
          <w:rFonts w:ascii="Arial" w:hAnsi="Arial" w:cs="Arial"/>
          <w:sz w:val="24"/>
          <w:szCs w:val="24"/>
        </w:rPr>
        <w:t xml:space="preserve"> to complete a number of additional mandatory </w:t>
      </w:r>
      <w:r w:rsidR="00D116C2">
        <w:rPr>
          <w:rFonts w:ascii="Arial" w:hAnsi="Arial" w:cs="Arial"/>
          <w:sz w:val="24"/>
          <w:szCs w:val="24"/>
        </w:rPr>
        <w:t xml:space="preserve">and statutory (M&amp;S) </w:t>
      </w:r>
      <w:r w:rsidRPr="001B55C9">
        <w:rPr>
          <w:rFonts w:ascii="Arial" w:hAnsi="Arial" w:cs="Arial"/>
          <w:sz w:val="24"/>
          <w:szCs w:val="24"/>
        </w:rPr>
        <w:t xml:space="preserve">training modules. </w:t>
      </w:r>
    </w:p>
    <w:p w14:paraId="2BC5218B" w14:textId="77777777" w:rsidR="001B55C9" w:rsidRDefault="001B55C9" w:rsidP="001B55C9">
      <w:pPr>
        <w:spacing w:line="276" w:lineRule="auto"/>
        <w:jc w:val="both"/>
        <w:rPr>
          <w:rFonts w:ascii="Arial" w:hAnsi="Arial" w:cs="Arial"/>
          <w:sz w:val="24"/>
          <w:szCs w:val="24"/>
        </w:rPr>
      </w:pPr>
      <w:r w:rsidRPr="001B55C9">
        <w:rPr>
          <w:rFonts w:ascii="Arial" w:hAnsi="Arial" w:cs="Arial"/>
          <w:sz w:val="24"/>
          <w:szCs w:val="24"/>
        </w:rPr>
        <w:t xml:space="preserve">Overall compliance rates (for the core 15 modules) across the service for all staff </w:t>
      </w:r>
      <w:r w:rsidR="00A93746" w:rsidRPr="001B55C9">
        <w:rPr>
          <w:rFonts w:ascii="Arial" w:hAnsi="Arial" w:cs="Arial"/>
          <w:sz w:val="24"/>
          <w:szCs w:val="24"/>
        </w:rPr>
        <w:t>groups comply</w:t>
      </w:r>
      <w:r w:rsidRPr="001B55C9">
        <w:rPr>
          <w:rFonts w:ascii="Arial" w:hAnsi="Arial" w:cs="Arial"/>
          <w:sz w:val="24"/>
          <w:szCs w:val="24"/>
        </w:rPr>
        <w:t xml:space="preserve"> with the Welsh Government target compliance rate – see table </w:t>
      </w:r>
      <w:r w:rsidR="00D116C2">
        <w:rPr>
          <w:rFonts w:ascii="Arial" w:hAnsi="Arial" w:cs="Arial"/>
          <w:sz w:val="24"/>
          <w:szCs w:val="24"/>
        </w:rPr>
        <w:t>overleaf</w:t>
      </w:r>
      <w:r w:rsidRPr="001B55C9">
        <w:rPr>
          <w:rFonts w:ascii="Arial" w:hAnsi="Arial" w:cs="Arial"/>
          <w:sz w:val="24"/>
          <w:szCs w:val="24"/>
        </w:rPr>
        <w:t>:</w:t>
      </w:r>
    </w:p>
    <w:p w14:paraId="44A4AB69" w14:textId="77777777" w:rsidR="00D116C2" w:rsidRPr="001B55C9" w:rsidRDefault="00D116C2" w:rsidP="001B55C9">
      <w:pPr>
        <w:spacing w:line="276" w:lineRule="auto"/>
        <w:jc w:val="both"/>
        <w:rPr>
          <w:rFonts w:ascii="Arial" w:hAnsi="Arial" w:cs="Arial"/>
          <w:sz w:val="24"/>
          <w:szCs w:val="24"/>
        </w:rPr>
      </w:pPr>
    </w:p>
    <w:tbl>
      <w:tblPr>
        <w:tblW w:w="9209" w:type="dxa"/>
        <w:tblLook w:val="04A0" w:firstRow="1" w:lastRow="0" w:firstColumn="1" w:lastColumn="0" w:noHBand="0" w:noVBand="1"/>
      </w:tblPr>
      <w:tblGrid>
        <w:gridCol w:w="3181"/>
        <w:gridCol w:w="1590"/>
        <w:gridCol w:w="1257"/>
        <w:gridCol w:w="1284"/>
        <w:gridCol w:w="1897"/>
      </w:tblGrid>
      <w:tr w:rsidR="001B55C9" w:rsidRPr="001B55C9" w14:paraId="38790434" w14:textId="77777777" w:rsidTr="00D061CA">
        <w:trPr>
          <w:trHeight w:val="420"/>
        </w:trPr>
        <w:tc>
          <w:tcPr>
            <w:tcW w:w="4212" w:type="dxa"/>
            <w:tcBorders>
              <w:top w:val="single" w:sz="4" w:space="0" w:color="979991"/>
              <w:left w:val="single" w:sz="4" w:space="0" w:color="979991"/>
              <w:bottom w:val="nil"/>
              <w:right w:val="nil"/>
            </w:tcBorders>
            <w:shd w:val="clear" w:color="000000" w:fill="0066CC"/>
            <w:hideMark/>
          </w:tcPr>
          <w:p w14:paraId="7C50B3C8" w14:textId="77777777" w:rsidR="001B55C9" w:rsidRPr="001B55C9" w:rsidRDefault="001B55C9" w:rsidP="001B55C9">
            <w:pPr>
              <w:spacing w:after="0" w:line="276" w:lineRule="auto"/>
              <w:jc w:val="both"/>
              <w:rPr>
                <w:rFonts w:ascii="Arial" w:eastAsia="Times New Roman" w:hAnsi="Arial" w:cs="Arial"/>
                <w:b/>
                <w:bCs/>
                <w:color w:val="FFFFFF"/>
                <w:sz w:val="24"/>
                <w:szCs w:val="24"/>
                <w:lang w:eastAsia="en-GB"/>
              </w:rPr>
            </w:pPr>
            <w:r w:rsidRPr="001B55C9">
              <w:rPr>
                <w:rFonts w:ascii="Arial" w:eastAsia="Times New Roman" w:hAnsi="Arial" w:cs="Arial"/>
                <w:b/>
                <w:bCs/>
                <w:color w:val="FFFFFF"/>
                <w:sz w:val="24"/>
                <w:szCs w:val="24"/>
                <w:lang w:eastAsia="en-GB"/>
              </w:rPr>
              <w:lastRenderedPageBreak/>
              <w:t>Org L8</w:t>
            </w:r>
          </w:p>
        </w:tc>
        <w:tc>
          <w:tcPr>
            <w:tcW w:w="1281" w:type="dxa"/>
            <w:tcBorders>
              <w:top w:val="single" w:sz="4" w:space="0" w:color="979991"/>
              <w:left w:val="single" w:sz="4" w:space="0" w:color="979991"/>
              <w:bottom w:val="single" w:sz="4" w:space="0" w:color="979991"/>
              <w:right w:val="nil"/>
            </w:tcBorders>
            <w:shd w:val="clear" w:color="000000" w:fill="0066CC"/>
            <w:hideMark/>
          </w:tcPr>
          <w:p w14:paraId="3F0DFB4A" w14:textId="77777777" w:rsidR="001B55C9" w:rsidRPr="001B55C9" w:rsidRDefault="001B55C9" w:rsidP="001B55C9">
            <w:pPr>
              <w:spacing w:after="0" w:line="276" w:lineRule="auto"/>
              <w:jc w:val="both"/>
              <w:rPr>
                <w:rFonts w:ascii="Arial" w:eastAsia="Times New Roman" w:hAnsi="Arial" w:cs="Arial"/>
                <w:b/>
                <w:bCs/>
                <w:color w:val="FFFFFF"/>
                <w:sz w:val="24"/>
                <w:szCs w:val="24"/>
                <w:lang w:eastAsia="en-GB"/>
              </w:rPr>
            </w:pPr>
            <w:r w:rsidRPr="001B55C9">
              <w:rPr>
                <w:rFonts w:ascii="Arial" w:eastAsia="Times New Roman" w:hAnsi="Arial" w:cs="Arial"/>
                <w:b/>
                <w:bCs/>
                <w:color w:val="FFFFFF"/>
                <w:sz w:val="24"/>
                <w:szCs w:val="24"/>
                <w:lang w:eastAsia="en-GB"/>
              </w:rPr>
              <w:t>Assignment Count</w:t>
            </w:r>
          </w:p>
        </w:tc>
        <w:tc>
          <w:tcPr>
            <w:tcW w:w="821" w:type="dxa"/>
            <w:tcBorders>
              <w:top w:val="single" w:sz="4" w:space="0" w:color="979991"/>
              <w:left w:val="single" w:sz="4" w:space="0" w:color="979991"/>
              <w:bottom w:val="single" w:sz="4" w:space="0" w:color="979991"/>
              <w:right w:val="nil"/>
            </w:tcBorders>
            <w:shd w:val="clear" w:color="000000" w:fill="0066CC"/>
            <w:hideMark/>
          </w:tcPr>
          <w:p w14:paraId="166E14A3" w14:textId="77777777" w:rsidR="001B55C9" w:rsidRPr="001B55C9" w:rsidRDefault="001B55C9" w:rsidP="001B55C9">
            <w:pPr>
              <w:spacing w:after="0" w:line="276" w:lineRule="auto"/>
              <w:jc w:val="both"/>
              <w:rPr>
                <w:rFonts w:ascii="Arial" w:eastAsia="Times New Roman" w:hAnsi="Arial" w:cs="Arial"/>
                <w:b/>
                <w:bCs/>
                <w:color w:val="FFFFFF"/>
                <w:sz w:val="24"/>
                <w:szCs w:val="24"/>
                <w:lang w:eastAsia="en-GB"/>
              </w:rPr>
            </w:pPr>
            <w:r w:rsidRPr="001B55C9">
              <w:rPr>
                <w:rFonts w:ascii="Arial" w:eastAsia="Times New Roman" w:hAnsi="Arial" w:cs="Arial"/>
                <w:b/>
                <w:bCs/>
                <w:color w:val="FFFFFF"/>
                <w:sz w:val="24"/>
                <w:szCs w:val="24"/>
                <w:lang w:eastAsia="en-GB"/>
              </w:rPr>
              <w:t>Required</w:t>
            </w:r>
          </w:p>
        </w:tc>
        <w:tc>
          <w:tcPr>
            <w:tcW w:w="828" w:type="dxa"/>
            <w:tcBorders>
              <w:top w:val="single" w:sz="4" w:space="0" w:color="979991"/>
              <w:left w:val="single" w:sz="4" w:space="0" w:color="979991"/>
              <w:bottom w:val="single" w:sz="4" w:space="0" w:color="979991"/>
              <w:right w:val="nil"/>
            </w:tcBorders>
            <w:shd w:val="clear" w:color="000000" w:fill="0066CC"/>
            <w:hideMark/>
          </w:tcPr>
          <w:p w14:paraId="181A6106" w14:textId="77777777" w:rsidR="001B55C9" w:rsidRPr="001B55C9" w:rsidRDefault="001B55C9" w:rsidP="001B55C9">
            <w:pPr>
              <w:spacing w:after="0" w:line="276" w:lineRule="auto"/>
              <w:jc w:val="both"/>
              <w:rPr>
                <w:rFonts w:ascii="Arial" w:eastAsia="Times New Roman" w:hAnsi="Arial" w:cs="Arial"/>
                <w:b/>
                <w:bCs/>
                <w:color w:val="FFFFFF"/>
                <w:sz w:val="24"/>
                <w:szCs w:val="24"/>
                <w:lang w:eastAsia="en-GB"/>
              </w:rPr>
            </w:pPr>
            <w:r w:rsidRPr="001B55C9">
              <w:rPr>
                <w:rFonts w:ascii="Arial" w:eastAsia="Times New Roman" w:hAnsi="Arial" w:cs="Arial"/>
                <w:b/>
                <w:bCs/>
                <w:color w:val="FFFFFF"/>
                <w:sz w:val="24"/>
                <w:szCs w:val="24"/>
                <w:lang w:eastAsia="en-GB"/>
              </w:rPr>
              <w:t>Achieved</w:t>
            </w:r>
          </w:p>
        </w:tc>
        <w:tc>
          <w:tcPr>
            <w:tcW w:w="2067" w:type="dxa"/>
            <w:tcBorders>
              <w:top w:val="single" w:sz="4" w:space="0" w:color="979991"/>
              <w:left w:val="single" w:sz="4" w:space="0" w:color="979991"/>
              <w:bottom w:val="single" w:sz="4" w:space="0" w:color="979991"/>
              <w:right w:val="single" w:sz="4" w:space="0" w:color="979991"/>
            </w:tcBorders>
            <w:shd w:val="clear" w:color="000000" w:fill="0066CC"/>
            <w:hideMark/>
          </w:tcPr>
          <w:p w14:paraId="4708D24F" w14:textId="77777777" w:rsidR="001B55C9" w:rsidRPr="001B55C9" w:rsidRDefault="001B55C9" w:rsidP="001B55C9">
            <w:pPr>
              <w:spacing w:after="0" w:line="276" w:lineRule="auto"/>
              <w:jc w:val="both"/>
              <w:rPr>
                <w:rFonts w:ascii="Arial" w:eastAsia="Times New Roman" w:hAnsi="Arial" w:cs="Arial"/>
                <w:b/>
                <w:bCs/>
                <w:color w:val="FFFFFF"/>
                <w:sz w:val="24"/>
                <w:szCs w:val="24"/>
                <w:lang w:eastAsia="en-GB"/>
              </w:rPr>
            </w:pPr>
            <w:r w:rsidRPr="001B55C9">
              <w:rPr>
                <w:rFonts w:ascii="Arial" w:eastAsia="Times New Roman" w:hAnsi="Arial" w:cs="Arial"/>
                <w:b/>
                <w:bCs/>
                <w:color w:val="FFFFFF"/>
                <w:sz w:val="24"/>
                <w:szCs w:val="24"/>
                <w:lang w:eastAsia="en-GB"/>
              </w:rPr>
              <w:t>Compliance %</w:t>
            </w:r>
          </w:p>
        </w:tc>
      </w:tr>
      <w:tr w:rsidR="001B55C9" w:rsidRPr="001B55C9" w14:paraId="225A73A6" w14:textId="77777777" w:rsidTr="00D061CA">
        <w:trPr>
          <w:trHeight w:val="290"/>
        </w:trPr>
        <w:tc>
          <w:tcPr>
            <w:tcW w:w="4212" w:type="dxa"/>
            <w:tcBorders>
              <w:top w:val="single" w:sz="4" w:space="0" w:color="979991"/>
              <w:left w:val="single" w:sz="4" w:space="0" w:color="979991"/>
              <w:bottom w:val="single" w:sz="4" w:space="0" w:color="979991"/>
              <w:right w:val="nil"/>
            </w:tcBorders>
            <w:shd w:val="clear" w:color="000000" w:fill="F0F4FA"/>
            <w:hideMark/>
          </w:tcPr>
          <w:p w14:paraId="15A32120"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130 H542 SN Neo-Natal Intensive Care Unit</w:t>
            </w:r>
          </w:p>
        </w:tc>
        <w:tc>
          <w:tcPr>
            <w:tcW w:w="1281" w:type="dxa"/>
            <w:tcBorders>
              <w:top w:val="nil"/>
              <w:left w:val="single" w:sz="4" w:space="0" w:color="979991"/>
              <w:bottom w:val="single" w:sz="4" w:space="0" w:color="979991"/>
              <w:right w:val="nil"/>
            </w:tcBorders>
            <w:shd w:val="clear" w:color="000000" w:fill="FFFFFF"/>
            <w:hideMark/>
          </w:tcPr>
          <w:p w14:paraId="2E3A811F"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94</w:t>
            </w:r>
          </w:p>
        </w:tc>
        <w:tc>
          <w:tcPr>
            <w:tcW w:w="821" w:type="dxa"/>
            <w:tcBorders>
              <w:top w:val="nil"/>
              <w:left w:val="single" w:sz="4" w:space="0" w:color="979991"/>
              <w:bottom w:val="single" w:sz="4" w:space="0" w:color="979991"/>
              <w:right w:val="nil"/>
            </w:tcBorders>
            <w:shd w:val="clear" w:color="000000" w:fill="FFFFFF"/>
            <w:hideMark/>
          </w:tcPr>
          <w:p w14:paraId="15785A75"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1410</w:t>
            </w:r>
          </w:p>
        </w:tc>
        <w:tc>
          <w:tcPr>
            <w:tcW w:w="828" w:type="dxa"/>
            <w:tcBorders>
              <w:top w:val="nil"/>
              <w:left w:val="single" w:sz="4" w:space="0" w:color="979991"/>
              <w:bottom w:val="single" w:sz="4" w:space="0" w:color="979991"/>
              <w:right w:val="nil"/>
            </w:tcBorders>
            <w:shd w:val="clear" w:color="000000" w:fill="FFFFFF"/>
            <w:hideMark/>
          </w:tcPr>
          <w:p w14:paraId="4532E5F6"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1304</w:t>
            </w:r>
          </w:p>
        </w:tc>
        <w:tc>
          <w:tcPr>
            <w:tcW w:w="2067" w:type="dxa"/>
            <w:tcBorders>
              <w:top w:val="nil"/>
              <w:left w:val="single" w:sz="4" w:space="0" w:color="979991"/>
              <w:bottom w:val="single" w:sz="4" w:space="0" w:color="979991"/>
              <w:right w:val="single" w:sz="4" w:space="0" w:color="979991"/>
            </w:tcBorders>
            <w:shd w:val="clear" w:color="auto" w:fill="00B050"/>
            <w:hideMark/>
          </w:tcPr>
          <w:p w14:paraId="4CACF5B1"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92.48%</w:t>
            </w:r>
          </w:p>
        </w:tc>
      </w:tr>
      <w:tr w:rsidR="001B55C9" w:rsidRPr="001B55C9" w14:paraId="1CBE2759" w14:textId="77777777" w:rsidTr="00D061CA">
        <w:trPr>
          <w:trHeight w:val="290"/>
        </w:trPr>
        <w:tc>
          <w:tcPr>
            <w:tcW w:w="4212" w:type="dxa"/>
            <w:tcBorders>
              <w:top w:val="nil"/>
              <w:left w:val="single" w:sz="4" w:space="0" w:color="979991"/>
              <w:bottom w:val="single" w:sz="4" w:space="0" w:color="979991"/>
              <w:right w:val="nil"/>
            </w:tcBorders>
            <w:shd w:val="clear" w:color="000000" w:fill="F0F4FA"/>
            <w:hideMark/>
          </w:tcPr>
          <w:p w14:paraId="031373CF"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130 H551 Neonates Medical Specialty</w:t>
            </w:r>
          </w:p>
        </w:tc>
        <w:tc>
          <w:tcPr>
            <w:tcW w:w="1281" w:type="dxa"/>
            <w:tcBorders>
              <w:top w:val="nil"/>
              <w:left w:val="single" w:sz="4" w:space="0" w:color="979991"/>
              <w:bottom w:val="single" w:sz="4" w:space="0" w:color="979991"/>
              <w:right w:val="nil"/>
            </w:tcBorders>
            <w:shd w:val="clear" w:color="000000" w:fill="FFFFFF"/>
            <w:hideMark/>
          </w:tcPr>
          <w:p w14:paraId="1C4E9123"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25</w:t>
            </w:r>
          </w:p>
        </w:tc>
        <w:tc>
          <w:tcPr>
            <w:tcW w:w="821" w:type="dxa"/>
            <w:tcBorders>
              <w:top w:val="nil"/>
              <w:left w:val="single" w:sz="4" w:space="0" w:color="979991"/>
              <w:bottom w:val="single" w:sz="4" w:space="0" w:color="979991"/>
              <w:right w:val="nil"/>
            </w:tcBorders>
            <w:shd w:val="clear" w:color="000000" w:fill="FFFFFF"/>
            <w:hideMark/>
          </w:tcPr>
          <w:p w14:paraId="0D22A364"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375</w:t>
            </w:r>
          </w:p>
        </w:tc>
        <w:tc>
          <w:tcPr>
            <w:tcW w:w="828" w:type="dxa"/>
            <w:tcBorders>
              <w:top w:val="nil"/>
              <w:left w:val="single" w:sz="4" w:space="0" w:color="979991"/>
              <w:bottom w:val="single" w:sz="4" w:space="0" w:color="979991"/>
              <w:right w:val="nil"/>
            </w:tcBorders>
            <w:shd w:val="clear" w:color="000000" w:fill="FFFFFF"/>
            <w:hideMark/>
          </w:tcPr>
          <w:p w14:paraId="04E2FC3D"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333</w:t>
            </w:r>
          </w:p>
        </w:tc>
        <w:tc>
          <w:tcPr>
            <w:tcW w:w="2067" w:type="dxa"/>
            <w:tcBorders>
              <w:top w:val="nil"/>
              <w:left w:val="single" w:sz="4" w:space="0" w:color="979991"/>
              <w:bottom w:val="single" w:sz="4" w:space="0" w:color="979991"/>
              <w:right w:val="single" w:sz="4" w:space="0" w:color="979991"/>
            </w:tcBorders>
            <w:shd w:val="clear" w:color="auto" w:fill="00B050"/>
            <w:hideMark/>
          </w:tcPr>
          <w:p w14:paraId="12F35986" w14:textId="77777777" w:rsidR="001B55C9" w:rsidRPr="001B55C9" w:rsidRDefault="001B55C9" w:rsidP="001B55C9">
            <w:pPr>
              <w:spacing w:after="0" w:line="276" w:lineRule="auto"/>
              <w:jc w:val="both"/>
              <w:rPr>
                <w:rFonts w:ascii="Arial" w:eastAsia="Times New Roman" w:hAnsi="Arial" w:cs="Arial"/>
                <w:color w:val="000000"/>
                <w:sz w:val="24"/>
                <w:szCs w:val="24"/>
                <w:lang w:eastAsia="en-GB"/>
              </w:rPr>
            </w:pPr>
            <w:r w:rsidRPr="001B55C9">
              <w:rPr>
                <w:rFonts w:ascii="Arial" w:eastAsia="Times New Roman" w:hAnsi="Arial" w:cs="Arial"/>
                <w:color w:val="000000"/>
                <w:sz w:val="24"/>
                <w:szCs w:val="24"/>
                <w:lang w:eastAsia="en-GB"/>
              </w:rPr>
              <w:t>88.80%</w:t>
            </w:r>
          </w:p>
        </w:tc>
      </w:tr>
    </w:tbl>
    <w:p w14:paraId="45F8479D" w14:textId="77777777" w:rsidR="001B55C9" w:rsidRDefault="001B55C9" w:rsidP="004A5433">
      <w:pPr>
        <w:spacing w:line="276" w:lineRule="auto"/>
        <w:contextualSpacing/>
        <w:jc w:val="both"/>
        <w:rPr>
          <w:rFonts w:ascii="Arial" w:hAnsi="Arial" w:cs="Arial"/>
          <w:b/>
          <w:bCs/>
          <w:sz w:val="24"/>
          <w:szCs w:val="24"/>
        </w:rPr>
      </w:pPr>
    </w:p>
    <w:p w14:paraId="60E03A69" w14:textId="77777777" w:rsidR="00274477" w:rsidRDefault="00274477" w:rsidP="004A5433">
      <w:pPr>
        <w:spacing w:line="276" w:lineRule="auto"/>
        <w:contextualSpacing/>
        <w:jc w:val="both"/>
        <w:rPr>
          <w:rFonts w:ascii="Arial" w:hAnsi="Arial" w:cs="Arial"/>
          <w:b/>
          <w:bCs/>
          <w:sz w:val="24"/>
          <w:szCs w:val="24"/>
        </w:rPr>
      </w:pPr>
    </w:p>
    <w:p w14:paraId="152DA8F6" w14:textId="77777777" w:rsidR="004A7720" w:rsidRPr="001F25C0" w:rsidRDefault="004A7720" w:rsidP="00D116C2">
      <w:pPr>
        <w:autoSpaceDE w:val="0"/>
        <w:autoSpaceDN w:val="0"/>
        <w:adjustRightInd w:val="0"/>
        <w:spacing w:after="0" w:line="240" w:lineRule="auto"/>
        <w:jc w:val="both"/>
        <w:rPr>
          <w:rFonts w:ascii="Arial" w:eastAsia="Calibri" w:hAnsi="Arial" w:cs="Arial"/>
          <w:color w:val="000000"/>
          <w:sz w:val="24"/>
          <w:szCs w:val="24"/>
        </w:rPr>
      </w:pPr>
      <w:r w:rsidRPr="001F25C0">
        <w:rPr>
          <w:rFonts w:ascii="Arial" w:eastAsia="Calibri" w:hAnsi="Arial" w:cs="Arial"/>
          <w:color w:val="000000"/>
          <w:sz w:val="24"/>
          <w:szCs w:val="24"/>
        </w:rPr>
        <w:t xml:space="preserve">Neonatal Services demands extensive training requirements for both its registered and unregistered staff. These requirements are decided and governed by the following organisations: </w:t>
      </w:r>
    </w:p>
    <w:p w14:paraId="13B79E8A" w14:textId="77777777" w:rsidR="004A7720" w:rsidRPr="001F25C0" w:rsidRDefault="004A7720" w:rsidP="00D116C2">
      <w:pPr>
        <w:autoSpaceDE w:val="0"/>
        <w:autoSpaceDN w:val="0"/>
        <w:adjustRightInd w:val="0"/>
        <w:spacing w:after="0" w:line="240" w:lineRule="auto"/>
        <w:jc w:val="both"/>
        <w:rPr>
          <w:rFonts w:ascii="Arial" w:eastAsia="Calibri" w:hAnsi="Arial" w:cs="Arial"/>
          <w:color w:val="000000"/>
          <w:sz w:val="24"/>
          <w:szCs w:val="24"/>
        </w:rPr>
      </w:pPr>
    </w:p>
    <w:p w14:paraId="0649DE51" w14:textId="77777777" w:rsidR="004A7720" w:rsidRPr="00286FF6" w:rsidRDefault="004A7720" w:rsidP="00D116C2">
      <w:pPr>
        <w:numPr>
          <w:ilvl w:val="0"/>
          <w:numId w:val="15"/>
        </w:numPr>
        <w:autoSpaceDE w:val="0"/>
        <w:autoSpaceDN w:val="0"/>
        <w:adjustRightInd w:val="0"/>
        <w:spacing w:after="0" w:line="240" w:lineRule="auto"/>
        <w:contextualSpacing/>
        <w:jc w:val="both"/>
        <w:rPr>
          <w:rFonts w:ascii="Arial" w:eastAsia="Calibri" w:hAnsi="Arial" w:cs="Arial"/>
          <w:color w:val="000000"/>
          <w:sz w:val="24"/>
          <w:szCs w:val="24"/>
        </w:rPr>
      </w:pPr>
      <w:r w:rsidRPr="001F25C0">
        <w:rPr>
          <w:rFonts w:ascii="Arial" w:eastAsia="Calibri" w:hAnsi="Arial" w:cs="Arial"/>
          <w:color w:val="000000"/>
          <w:sz w:val="24"/>
          <w:szCs w:val="24"/>
        </w:rPr>
        <w:t xml:space="preserve">British Association of Paediatric Medicine 2011 (BAPM) </w:t>
      </w:r>
    </w:p>
    <w:p w14:paraId="5AE27628" w14:textId="77777777" w:rsidR="004A7720" w:rsidRPr="00286FF6" w:rsidRDefault="004A7720" w:rsidP="00D116C2">
      <w:pPr>
        <w:numPr>
          <w:ilvl w:val="0"/>
          <w:numId w:val="15"/>
        </w:numPr>
        <w:autoSpaceDE w:val="0"/>
        <w:autoSpaceDN w:val="0"/>
        <w:adjustRightInd w:val="0"/>
        <w:spacing w:after="0" w:line="240" w:lineRule="auto"/>
        <w:contextualSpacing/>
        <w:jc w:val="both"/>
        <w:rPr>
          <w:rFonts w:ascii="Arial" w:eastAsia="Calibri" w:hAnsi="Arial" w:cs="Arial"/>
          <w:color w:val="000000"/>
          <w:sz w:val="24"/>
          <w:szCs w:val="24"/>
        </w:rPr>
      </w:pPr>
      <w:r w:rsidRPr="001F25C0">
        <w:rPr>
          <w:rFonts w:ascii="Arial" w:eastAsia="Calibri" w:hAnsi="Arial" w:cs="Arial"/>
          <w:color w:val="000000"/>
          <w:sz w:val="24"/>
          <w:szCs w:val="24"/>
        </w:rPr>
        <w:t xml:space="preserve">All Wales Neonatal Standards 2nd Edition 2013 </w:t>
      </w:r>
    </w:p>
    <w:p w14:paraId="3CDBC73B" w14:textId="77777777" w:rsidR="004A7720" w:rsidRPr="001F25C0" w:rsidRDefault="004A7720" w:rsidP="00D116C2">
      <w:pPr>
        <w:numPr>
          <w:ilvl w:val="0"/>
          <w:numId w:val="15"/>
        </w:numPr>
        <w:autoSpaceDE w:val="0"/>
        <w:autoSpaceDN w:val="0"/>
        <w:adjustRightInd w:val="0"/>
        <w:spacing w:after="0" w:line="240" w:lineRule="auto"/>
        <w:contextualSpacing/>
        <w:jc w:val="both"/>
        <w:rPr>
          <w:rFonts w:ascii="Arial" w:eastAsia="Calibri" w:hAnsi="Arial" w:cs="Arial"/>
          <w:color w:val="000000"/>
          <w:sz w:val="24"/>
          <w:szCs w:val="24"/>
        </w:rPr>
      </w:pPr>
      <w:r w:rsidRPr="001F25C0">
        <w:rPr>
          <w:rFonts w:ascii="Arial" w:eastAsia="Calibri" w:hAnsi="Arial" w:cs="Arial"/>
          <w:color w:val="000000"/>
          <w:sz w:val="24"/>
          <w:szCs w:val="24"/>
        </w:rPr>
        <w:t xml:space="preserve">Swansea Bay University Heath Board (SBUHB) </w:t>
      </w:r>
    </w:p>
    <w:p w14:paraId="5676EF16" w14:textId="77777777" w:rsidR="004A7720" w:rsidRPr="001F25C0" w:rsidRDefault="004A7720" w:rsidP="00D116C2">
      <w:pPr>
        <w:autoSpaceDE w:val="0"/>
        <w:autoSpaceDN w:val="0"/>
        <w:adjustRightInd w:val="0"/>
        <w:spacing w:after="0" w:line="240" w:lineRule="auto"/>
        <w:jc w:val="both"/>
        <w:rPr>
          <w:rFonts w:ascii="Arial" w:eastAsia="Calibri" w:hAnsi="Arial" w:cs="Arial"/>
          <w:color w:val="000000"/>
          <w:sz w:val="24"/>
          <w:szCs w:val="24"/>
        </w:rPr>
      </w:pPr>
    </w:p>
    <w:p w14:paraId="2BBEF1DD" w14:textId="77777777" w:rsidR="004A7720" w:rsidRPr="001F25C0" w:rsidRDefault="004A7720" w:rsidP="00D116C2">
      <w:pPr>
        <w:autoSpaceDE w:val="0"/>
        <w:autoSpaceDN w:val="0"/>
        <w:adjustRightInd w:val="0"/>
        <w:spacing w:after="0" w:line="240" w:lineRule="auto"/>
        <w:jc w:val="both"/>
        <w:rPr>
          <w:rFonts w:ascii="Arial" w:eastAsia="Calibri" w:hAnsi="Arial" w:cs="Arial"/>
          <w:color w:val="000000"/>
          <w:sz w:val="24"/>
          <w:szCs w:val="24"/>
        </w:rPr>
      </w:pPr>
      <w:r w:rsidRPr="001F25C0">
        <w:rPr>
          <w:rFonts w:ascii="Arial" w:eastAsia="Calibri" w:hAnsi="Arial" w:cs="Arial"/>
          <w:color w:val="000000"/>
          <w:sz w:val="24"/>
          <w:szCs w:val="24"/>
        </w:rPr>
        <w:t xml:space="preserve">The standards for attainment and training requirements are assessed, coordinated and where possible delivered by the CPD (Continuous Professional Development) Team within neonatal services. </w:t>
      </w:r>
    </w:p>
    <w:p w14:paraId="57518114" w14:textId="77777777" w:rsidR="001F25C0" w:rsidRDefault="001F25C0" w:rsidP="00D116C2">
      <w:pPr>
        <w:autoSpaceDE w:val="0"/>
        <w:autoSpaceDN w:val="0"/>
        <w:adjustRightInd w:val="0"/>
        <w:spacing w:after="0" w:line="240" w:lineRule="auto"/>
        <w:jc w:val="both"/>
        <w:rPr>
          <w:rFonts w:ascii="Arial" w:eastAsia="Calibri" w:hAnsi="Arial" w:cs="Arial"/>
          <w:color w:val="000000"/>
          <w:sz w:val="24"/>
          <w:szCs w:val="24"/>
        </w:rPr>
      </w:pPr>
    </w:p>
    <w:p w14:paraId="6CD1B547" w14:textId="77777777" w:rsidR="004A7720" w:rsidRDefault="004A7720" w:rsidP="00D116C2">
      <w:pPr>
        <w:autoSpaceDE w:val="0"/>
        <w:autoSpaceDN w:val="0"/>
        <w:adjustRightInd w:val="0"/>
        <w:spacing w:after="0" w:line="240" w:lineRule="auto"/>
        <w:jc w:val="both"/>
        <w:rPr>
          <w:rFonts w:ascii="Arial" w:eastAsia="Calibri" w:hAnsi="Arial" w:cs="Arial"/>
          <w:color w:val="000000"/>
          <w:sz w:val="24"/>
          <w:szCs w:val="24"/>
        </w:rPr>
      </w:pPr>
      <w:r w:rsidRPr="001F25C0">
        <w:rPr>
          <w:rFonts w:ascii="Arial" w:eastAsia="Calibri" w:hAnsi="Arial" w:cs="Arial"/>
          <w:color w:val="000000"/>
          <w:sz w:val="24"/>
          <w:szCs w:val="24"/>
        </w:rPr>
        <w:t xml:space="preserve">The neonatal team works in conjunction with the other CPD teams within Children’s Services, </w:t>
      </w:r>
      <w:r w:rsidR="00D116C2">
        <w:rPr>
          <w:rFonts w:ascii="Arial" w:eastAsia="Calibri" w:hAnsi="Arial" w:cs="Arial"/>
          <w:color w:val="000000"/>
          <w:sz w:val="24"/>
          <w:szCs w:val="24"/>
        </w:rPr>
        <w:t xml:space="preserve">Neath Port Talbot </w:t>
      </w:r>
      <w:r w:rsidRPr="001F25C0">
        <w:rPr>
          <w:rFonts w:ascii="Arial" w:eastAsia="Calibri" w:hAnsi="Arial" w:cs="Arial"/>
          <w:color w:val="000000"/>
          <w:sz w:val="24"/>
          <w:szCs w:val="24"/>
        </w:rPr>
        <w:t xml:space="preserve">Singleton </w:t>
      </w:r>
      <w:r w:rsidR="00D116C2">
        <w:rPr>
          <w:rFonts w:ascii="Arial" w:eastAsia="Calibri" w:hAnsi="Arial" w:cs="Arial"/>
          <w:color w:val="000000"/>
          <w:sz w:val="24"/>
          <w:szCs w:val="24"/>
        </w:rPr>
        <w:t>Service Group</w:t>
      </w:r>
      <w:r w:rsidRPr="001F25C0">
        <w:rPr>
          <w:rFonts w:ascii="Arial" w:eastAsia="Calibri" w:hAnsi="Arial" w:cs="Arial"/>
          <w:color w:val="000000"/>
          <w:sz w:val="24"/>
          <w:szCs w:val="24"/>
        </w:rPr>
        <w:t xml:space="preserve">, and the Welsh Neonatal Education network and is supported by Corporate Education through the </w:t>
      </w:r>
      <w:r w:rsidR="00D116C2">
        <w:rPr>
          <w:rFonts w:ascii="Arial" w:eastAsia="Calibri" w:hAnsi="Arial" w:cs="Arial"/>
          <w:color w:val="000000"/>
          <w:sz w:val="24"/>
          <w:szCs w:val="24"/>
        </w:rPr>
        <w:t>H</w:t>
      </w:r>
      <w:r w:rsidRPr="001F25C0">
        <w:rPr>
          <w:rFonts w:ascii="Arial" w:eastAsia="Calibri" w:hAnsi="Arial" w:cs="Arial"/>
          <w:color w:val="000000"/>
          <w:sz w:val="24"/>
          <w:szCs w:val="24"/>
        </w:rPr>
        <w:t xml:space="preserve">ealth board. </w:t>
      </w:r>
    </w:p>
    <w:p w14:paraId="44245CE7" w14:textId="77777777" w:rsidR="001F25C0" w:rsidRPr="001F25C0" w:rsidRDefault="001F25C0" w:rsidP="00D116C2">
      <w:pPr>
        <w:autoSpaceDE w:val="0"/>
        <w:autoSpaceDN w:val="0"/>
        <w:adjustRightInd w:val="0"/>
        <w:spacing w:after="0" w:line="240" w:lineRule="auto"/>
        <w:jc w:val="both"/>
        <w:rPr>
          <w:rFonts w:ascii="Arial" w:eastAsia="Calibri" w:hAnsi="Arial" w:cs="Arial"/>
          <w:color w:val="000000"/>
          <w:sz w:val="24"/>
          <w:szCs w:val="24"/>
        </w:rPr>
      </w:pPr>
    </w:p>
    <w:p w14:paraId="420CEA5A" w14:textId="77777777" w:rsidR="00B32778" w:rsidRDefault="004A7720" w:rsidP="00D116C2">
      <w:pPr>
        <w:spacing w:line="276" w:lineRule="auto"/>
        <w:contextualSpacing/>
        <w:jc w:val="both"/>
        <w:rPr>
          <w:rFonts w:ascii="Arial" w:eastAsia="Times New Roman" w:hAnsi="Arial" w:cs="Arial"/>
          <w:color w:val="000000"/>
          <w:sz w:val="24"/>
          <w:szCs w:val="24"/>
        </w:rPr>
      </w:pPr>
      <w:r w:rsidRPr="001F25C0">
        <w:rPr>
          <w:rFonts w:ascii="Arial" w:eastAsia="Calibri" w:hAnsi="Arial" w:cs="Arial"/>
          <w:color w:val="000000"/>
          <w:sz w:val="24"/>
          <w:szCs w:val="24"/>
        </w:rPr>
        <w:t xml:space="preserve">Staff training compliance is assessed and recorded monthly, via the NHS (National Health Service) Wales Health and Care Monitoring System. Internally the CPD teams within Children’s Services populate a current internal database. There is a significant level of education that a </w:t>
      </w:r>
      <w:r w:rsidR="00D116C2">
        <w:rPr>
          <w:rFonts w:ascii="Arial" w:eastAsia="Calibri" w:hAnsi="Arial" w:cs="Arial"/>
          <w:color w:val="000000"/>
          <w:sz w:val="24"/>
          <w:szCs w:val="24"/>
        </w:rPr>
        <w:t>n</w:t>
      </w:r>
      <w:r w:rsidRPr="001F25C0">
        <w:rPr>
          <w:rFonts w:ascii="Arial" w:eastAsia="Calibri" w:hAnsi="Arial" w:cs="Arial"/>
          <w:color w:val="000000"/>
          <w:sz w:val="24"/>
          <w:szCs w:val="24"/>
        </w:rPr>
        <w:t xml:space="preserve">eonatal </w:t>
      </w:r>
      <w:r w:rsidR="00D116C2">
        <w:rPr>
          <w:rFonts w:ascii="Arial" w:eastAsia="Calibri" w:hAnsi="Arial" w:cs="Arial"/>
          <w:color w:val="000000"/>
          <w:sz w:val="24"/>
          <w:szCs w:val="24"/>
        </w:rPr>
        <w:t>n</w:t>
      </w:r>
      <w:r w:rsidRPr="001F25C0">
        <w:rPr>
          <w:rFonts w:ascii="Arial" w:eastAsia="Calibri" w:hAnsi="Arial" w:cs="Arial"/>
          <w:color w:val="000000"/>
          <w:sz w:val="24"/>
          <w:szCs w:val="24"/>
        </w:rPr>
        <w:t>urse is required to complete</w:t>
      </w:r>
      <w:r w:rsidR="00D116C2">
        <w:rPr>
          <w:rFonts w:ascii="Arial" w:eastAsia="Calibri" w:hAnsi="Arial" w:cs="Arial"/>
          <w:color w:val="000000"/>
          <w:sz w:val="24"/>
          <w:szCs w:val="24"/>
        </w:rPr>
        <w:t xml:space="preserve">. </w:t>
      </w:r>
      <w:r w:rsidR="00B32778" w:rsidRPr="001F25C0">
        <w:rPr>
          <w:rFonts w:ascii="Arial" w:eastAsia="Times New Roman" w:hAnsi="Arial" w:cs="Arial"/>
          <w:color w:val="000000"/>
          <w:sz w:val="24"/>
          <w:szCs w:val="24"/>
        </w:rPr>
        <w:t>This is dependent on where the nurse is on their career pathway</w:t>
      </w:r>
      <w:r w:rsidR="00D116C2">
        <w:rPr>
          <w:rFonts w:ascii="Arial" w:eastAsia="Times New Roman" w:hAnsi="Arial" w:cs="Arial"/>
          <w:color w:val="000000"/>
          <w:sz w:val="24"/>
          <w:szCs w:val="24"/>
        </w:rPr>
        <w:t xml:space="preserve">. </w:t>
      </w:r>
      <w:r w:rsidR="00B32778" w:rsidRPr="001F25C0">
        <w:rPr>
          <w:rFonts w:ascii="Arial" w:eastAsia="Times New Roman" w:hAnsi="Arial" w:cs="Arial"/>
          <w:color w:val="000000"/>
          <w:sz w:val="24"/>
          <w:szCs w:val="24"/>
        </w:rPr>
        <w:t xml:space="preserve">For example, the new registrants would require a minimum of 82.5 hours in the first year which would encompass the new registrant training, NLS, IV study day, </w:t>
      </w:r>
      <w:r w:rsidR="00D116C2">
        <w:rPr>
          <w:rFonts w:ascii="Arial" w:eastAsia="Times New Roman" w:hAnsi="Arial" w:cs="Arial"/>
          <w:color w:val="000000"/>
          <w:sz w:val="24"/>
          <w:szCs w:val="24"/>
        </w:rPr>
        <w:t>v</w:t>
      </w:r>
      <w:r w:rsidR="00B32778" w:rsidRPr="001F25C0">
        <w:rPr>
          <w:rFonts w:ascii="Arial" w:eastAsia="Times New Roman" w:hAnsi="Arial" w:cs="Arial"/>
          <w:color w:val="000000"/>
          <w:sz w:val="24"/>
          <w:szCs w:val="24"/>
        </w:rPr>
        <w:t>ent</w:t>
      </w:r>
      <w:r w:rsidR="00D116C2">
        <w:rPr>
          <w:rFonts w:ascii="Arial" w:eastAsia="Times New Roman" w:hAnsi="Arial" w:cs="Arial"/>
          <w:color w:val="000000"/>
          <w:sz w:val="24"/>
          <w:szCs w:val="24"/>
        </w:rPr>
        <w:t xml:space="preserve">ilation </w:t>
      </w:r>
      <w:r w:rsidR="00B32778" w:rsidRPr="001F25C0">
        <w:rPr>
          <w:rFonts w:ascii="Arial" w:eastAsia="Times New Roman" w:hAnsi="Arial" w:cs="Arial"/>
          <w:color w:val="000000"/>
          <w:sz w:val="24"/>
          <w:szCs w:val="24"/>
        </w:rPr>
        <w:t>study day, breast feeding induction and blood transfusion training</w:t>
      </w:r>
      <w:r w:rsidR="00D116C2">
        <w:rPr>
          <w:rFonts w:ascii="Arial" w:eastAsia="Times New Roman" w:hAnsi="Arial" w:cs="Arial"/>
          <w:color w:val="000000"/>
          <w:sz w:val="24"/>
          <w:szCs w:val="24"/>
        </w:rPr>
        <w:t xml:space="preserve"> </w:t>
      </w:r>
      <w:r w:rsidR="00B32778" w:rsidRPr="001F25C0">
        <w:rPr>
          <w:rFonts w:ascii="Arial" w:eastAsia="Times New Roman" w:hAnsi="Arial" w:cs="Arial"/>
          <w:color w:val="000000"/>
          <w:sz w:val="24"/>
          <w:szCs w:val="24"/>
        </w:rPr>
        <w:t>- this excludes skills and M&amp;S</w:t>
      </w:r>
      <w:r w:rsidR="00D116C2">
        <w:rPr>
          <w:rFonts w:ascii="Arial" w:eastAsia="Times New Roman" w:hAnsi="Arial" w:cs="Arial"/>
          <w:color w:val="000000"/>
          <w:sz w:val="24"/>
          <w:szCs w:val="24"/>
        </w:rPr>
        <w:t xml:space="preserve">. </w:t>
      </w:r>
    </w:p>
    <w:p w14:paraId="04874FC6" w14:textId="77777777" w:rsidR="00D116C2" w:rsidRPr="001F25C0" w:rsidRDefault="00D116C2" w:rsidP="00D116C2">
      <w:pPr>
        <w:spacing w:line="276" w:lineRule="auto"/>
        <w:contextualSpacing/>
        <w:jc w:val="both"/>
        <w:rPr>
          <w:rFonts w:ascii="Arial" w:eastAsia="Times New Roman" w:hAnsi="Arial" w:cs="Arial"/>
          <w:color w:val="000000"/>
          <w:sz w:val="24"/>
          <w:szCs w:val="24"/>
        </w:rPr>
      </w:pPr>
    </w:p>
    <w:p w14:paraId="560C0092" w14:textId="77777777" w:rsidR="00B32778" w:rsidRPr="001F25C0" w:rsidRDefault="00B32778" w:rsidP="001F25C0">
      <w:pPr>
        <w:spacing w:after="200" w:line="276" w:lineRule="auto"/>
        <w:jc w:val="both"/>
        <w:rPr>
          <w:rFonts w:ascii="Arial" w:eastAsia="Times New Roman" w:hAnsi="Arial" w:cs="Arial"/>
          <w:color w:val="000000"/>
          <w:sz w:val="24"/>
          <w:szCs w:val="24"/>
        </w:rPr>
      </w:pPr>
      <w:r w:rsidRPr="001F25C0">
        <w:rPr>
          <w:rFonts w:ascii="Arial" w:eastAsia="Times New Roman" w:hAnsi="Arial" w:cs="Arial"/>
          <w:color w:val="000000"/>
          <w:sz w:val="24"/>
          <w:szCs w:val="24"/>
        </w:rPr>
        <w:t>Nurses from second year would require the 15 hours for skills and M&amp;S along with the PA/PS training which would be a total of 22.5 hours.  We would also then anticipate that they would start their Q</w:t>
      </w:r>
      <w:r w:rsidR="007C058A">
        <w:rPr>
          <w:rFonts w:ascii="Arial" w:eastAsia="Times New Roman" w:hAnsi="Arial" w:cs="Arial"/>
          <w:color w:val="000000"/>
          <w:sz w:val="24"/>
          <w:szCs w:val="24"/>
        </w:rPr>
        <w:t xml:space="preserve">ualification </w:t>
      </w:r>
      <w:proofErr w:type="gramStart"/>
      <w:r w:rsidRPr="001F25C0">
        <w:rPr>
          <w:rFonts w:ascii="Arial" w:eastAsia="Times New Roman" w:hAnsi="Arial" w:cs="Arial"/>
          <w:color w:val="000000"/>
          <w:sz w:val="24"/>
          <w:szCs w:val="24"/>
        </w:rPr>
        <w:t>I</w:t>
      </w:r>
      <w:r w:rsidR="007C058A">
        <w:rPr>
          <w:rFonts w:ascii="Arial" w:eastAsia="Times New Roman" w:hAnsi="Arial" w:cs="Arial"/>
          <w:color w:val="000000"/>
          <w:sz w:val="24"/>
          <w:szCs w:val="24"/>
        </w:rPr>
        <w:t>n</w:t>
      </w:r>
      <w:proofErr w:type="gramEnd"/>
      <w:r w:rsidR="007C058A">
        <w:rPr>
          <w:rFonts w:ascii="Arial" w:eastAsia="Times New Roman" w:hAnsi="Arial" w:cs="Arial"/>
          <w:color w:val="000000"/>
          <w:sz w:val="24"/>
          <w:szCs w:val="24"/>
        </w:rPr>
        <w:t xml:space="preserve"> </w:t>
      </w:r>
      <w:r w:rsidRPr="001F25C0">
        <w:rPr>
          <w:rFonts w:ascii="Arial" w:eastAsia="Times New Roman" w:hAnsi="Arial" w:cs="Arial"/>
          <w:color w:val="000000"/>
          <w:sz w:val="24"/>
          <w:szCs w:val="24"/>
        </w:rPr>
        <w:t>S</w:t>
      </w:r>
      <w:r w:rsidR="007C058A">
        <w:rPr>
          <w:rFonts w:ascii="Arial" w:eastAsia="Times New Roman" w:hAnsi="Arial" w:cs="Arial"/>
          <w:color w:val="000000"/>
          <w:sz w:val="24"/>
          <w:szCs w:val="24"/>
        </w:rPr>
        <w:t>peciality (QIS)</w:t>
      </w:r>
      <w:r w:rsidRPr="001F25C0">
        <w:rPr>
          <w:rFonts w:ascii="Arial" w:eastAsia="Times New Roman" w:hAnsi="Arial" w:cs="Arial"/>
          <w:color w:val="000000"/>
          <w:sz w:val="24"/>
          <w:szCs w:val="24"/>
        </w:rPr>
        <w:t xml:space="preserve"> modules towards the mid-point of the second year which at present equates to 225 hours but due to unit staffing we are currently only able to offer this at 112.5 hours over a 30-week period.</w:t>
      </w:r>
    </w:p>
    <w:p w14:paraId="257ED03C" w14:textId="77777777" w:rsidR="00B32778" w:rsidRPr="001F25C0" w:rsidRDefault="00B32778" w:rsidP="001F25C0">
      <w:pPr>
        <w:spacing w:after="200" w:line="276" w:lineRule="auto"/>
        <w:jc w:val="both"/>
        <w:rPr>
          <w:rFonts w:ascii="Arial" w:eastAsia="Times New Roman" w:hAnsi="Arial" w:cs="Arial"/>
          <w:color w:val="000000"/>
          <w:sz w:val="24"/>
          <w:szCs w:val="24"/>
        </w:rPr>
      </w:pPr>
      <w:r w:rsidRPr="001F25C0">
        <w:rPr>
          <w:rFonts w:ascii="Arial" w:eastAsia="Times New Roman" w:hAnsi="Arial" w:cs="Arial"/>
          <w:color w:val="000000"/>
          <w:sz w:val="24"/>
          <w:szCs w:val="24"/>
        </w:rPr>
        <w:t>For years three it would be minimum of 15 hours for skills and M&amp;S</w:t>
      </w:r>
      <w:r w:rsidR="00D116C2">
        <w:rPr>
          <w:rFonts w:ascii="Arial" w:eastAsia="Times New Roman" w:hAnsi="Arial" w:cs="Arial"/>
          <w:color w:val="000000"/>
          <w:sz w:val="24"/>
          <w:szCs w:val="24"/>
        </w:rPr>
        <w:t xml:space="preserve">. </w:t>
      </w:r>
      <w:r w:rsidRPr="001F25C0">
        <w:rPr>
          <w:rFonts w:ascii="Arial" w:eastAsia="Times New Roman" w:hAnsi="Arial" w:cs="Arial"/>
          <w:color w:val="000000"/>
          <w:sz w:val="24"/>
          <w:szCs w:val="24"/>
        </w:rPr>
        <w:t>For year four they would require 15 for M&amp;S and skills plus 12 for NLS = 27.5 hours</w:t>
      </w:r>
    </w:p>
    <w:p w14:paraId="0D07568E" w14:textId="77777777" w:rsidR="00B32778" w:rsidRPr="001F25C0" w:rsidRDefault="00B32778" w:rsidP="001F25C0">
      <w:pPr>
        <w:spacing w:after="200" w:line="276" w:lineRule="auto"/>
        <w:jc w:val="both"/>
        <w:rPr>
          <w:rFonts w:ascii="Arial" w:eastAsia="Times New Roman" w:hAnsi="Arial" w:cs="Arial"/>
          <w:color w:val="000000"/>
          <w:sz w:val="24"/>
          <w:szCs w:val="24"/>
        </w:rPr>
      </w:pPr>
      <w:proofErr w:type="spellStart"/>
      <w:r w:rsidRPr="001F25C0">
        <w:rPr>
          <w:rFonts w:ascii="Arial" w:eastAsia="Times New Roman" w:hAnsi="Arial" w:cs="Arial"/>
          <w:color w:val="000000"/>
          <w:sz w:val="24"/>
          <w:szCs w:val="24"/>
        </w:rPr>
        <w:t>MoNet</w:t>
      </w:r>
      <w:proofErr w:type="spellEnd"/>
      <w:r w:rsidRPr="001F25C0">
        <w:rPr>
          <w:rFonts w:ascii="Arial" w:eastAsia="Times New Roman" w:hAnsi="Arial" w:cs="Arial"/>
          <w:color w:val="000000"/>
          <w:sz w:val="24"/>
          <w:szCs w:val="24"/>
        </w:rPr>
        <w:t xml:space="preserve"> the new government initiative will require a significant investment of time and resources to be able to attain 95% of staff as per recommendation - study days are recommended at 6 hours but o meet this training need to be run between 16 to 22 days a year to comply.  </w:t>
      </w:r>
    </w:p>
    <w:p w14:paraId="6D90475F" w14:textId="77777777" w:rsidR="00892C2C" w:rsidRPr="001F25C0" w:rsidRDefault="00F2599F" w:rsidP="001F25C0">
      <w:pPr>
        <w:spacing w:after="200" w:line="276" w:lineRule="auto"/>
        <w:jc w:val="both"/>
        <w:rPr>
          <w:rFonts w:ascii="Arial" w:eastAsia="Times New Roman" w:hAnsi="Arial" w:cs="Arial"/>
          <w:color w:val="000000"/>
          <w:sz w:val="24"/>
          <w:szCs w:val="24"/>
        </w:rPr>
      </w:pPr>
      <w:r w:rsidRPr="001F25C0">
        <w:rPr>
          <w:rFonts w:ascii="Arial" w:eastAsia="Times New Roman" w:hAnsi="Arial" w:cs="Arial"/>
          <w:color w:val="000000"/>
          <w:sz w:val="24"/>
          <w:szCs w:val="24"/>
        </w:rPr>
        <w:lastRenderedPageBreak/>
        <w:t>The ever-increasing</w:t>
      </w:r>
      <w:r w:rsidR="008A4C84" w:rsidRPr="001F25C0">
        <w:rPr>
          <w:rFonts w:ascii="Arial" w:eastAsia="Times New Roman" w:hAnsi="Arial" w:cs="Arial"/>
          <w:color w:val="000000"/>
          <w:sz w:val="24"/>
          <w:szCs w:val="24"/>
        </w:rPr>
        <w:t xml:space="preserve"> </w:t>
      </w:r>
      <w:r w:rsidR="002D3248" w:rsidRPr="001F25C0">
        <w:rPr>
          <w:rFonts w:ascii="Arial" w:eastAsia="Times New Roman" w:hAnsi="Arial" w:cs="Arial"/>
          <w:color w:val="000000"/>
          <w:sz w:val="24"/>
          <w:szCs w:val="24"/>
        </w:rPr>
        <w:t xml:space="preserve">demand of education has been recognised by the service group and there is currently a recruitment </w:t>
      </w:r>
      <w:r w:rsidR="007F48A4" w:rsidRPr="001F25C0">
        <w:rPr>
          <w:rFonts w:ascii="Arial" w:eastAsia="Times New Roman" w:hAnsi="Arial" w:cs="Arial"/>
          <w:color w:val="000000"/>
          <w:sz w:val="24"/>
          <w:szCs w:val="24"/>
        </w:rPr>
        <w:t>drive</w:t>
      </w:r>
      <w:r w:rsidR="002D3248" w:rsidRPr="001F25C0">
        <w:rPr>
          <w:rFonts w:ascii="Arial" w:eastAsia="Times New Roman" w:hAnsi="Arial" w:cs="Arial"/>
          <w:color w:val="000000"/>
          <w:sz w:val="24"/>
          <w:szCs w:val="24"/>
        </w:rPr>
        <w:t xml:space="preserve"> for increased CPD hours to support with the additional training </w:t>
      </w:r>
      <w:r w:rsidR="007F48A4" w:rsidRPr="001F25C0">
        <w:rPr>
          <w:rFonts w:ascii="Arial" w:eastAsia="Times New Roman" w:hAnsi="Arial" w:cs="Arial"/>
          <w:color w:val="000000"/>
          <w:sz w:val="24"/>
          <w:szCs w:val="24"/>
        </w:rPr>
        <w:t>and support staff require.</w:t>
      </w:r>
      <w:r w:rsidR="00E34EE6" w:rsidRPr="001F25C0">
        <w:rPr>
          <w:rFonts w:ascii="Arial" w:eastAsia="Times New Roman" w:hAnsi="Arial" w:cs="Arial"/>
          <w:color w:val="000000"/>
          <w:sz w:val="24"/>
          <w:szCs w:val="24"/>
        </w:rPr>
        <w:t xml:space="preserve"> When planning the education required the service considers the following:</w:t>
      </w:r>
    </w:p>
    <w:p w14:paraId="530EF3C8" w14:textId="77777777" w:rsidR="00E34EE6" w:rsidRPr="001F25C0" w:rsidRDefault="00E34EE6" w:rsidP="001F25C0">
      <w:pPr>
        <w:pStyle w:val="ListParagraph"/>
        <w:numPr>
          <w:ilvl w:val="0"/>
          <w:numId w:val="24"/>
        </w:numPr>
        <w:spacing w:line="276" w:lineRule="auto"/>
        <w:jc w:val="both"/>
        <w:rPr>
          <w:rFonts w:ascii="Arial" w:hAnsi="Arial" w:cs="Arial"/>
          <w:sz w:val="24"/>
          <w:szCs w:val="24"/>
        </w:rPr>
      </w:pPr>
      <w:r w:rsidRPr="001F25C0">
        <w:rPr>
          <w:rFonts w:ascii="Arial" w:hAnsi="Arial" w:cs="Arial"/>
          <w:sz w:val="24"/>
          <w:szCs w:val="24"/>
        </w:rPr>
        <w:t>Undertake a risk assessment to prioritise modules that need to be urgently completed by employees (the training performance report supplied to the team on a monthly basis can support this).</w:t>
      </w:r>
    </w:p>
    <w:p w14:paraId="7FAB2BA0" w14:textId="77777777" w:rsidR="00E34EE6" w:rsidRPr="001F25C0" w:rsidRDefault="00E34EE6" w:rsidP="001F25C0">
      <w:pPr>
        <w:pStyle w:val="ListParagraph"/>
        <w:numPr>
          <w:ilvl w:val="0"/>
          <w:numId w:val="24"/>
        </w:numPr>
        <w:spacing w:line="276" w:lineRule="auto"/>
        <w:jc w:val="both"/>
        <w:rPr>
          <w:rFonts w:ascii="Arial" w:hAnsi="Arial" w:cs="Arial"/>
          <w:sz w:val="24"/>
          <w:szCs w:val="24"/>
        </w:rPr>
      </w:pPr>
      <w:r w:rsidRPr="001F25C0">
        <w:rPr>
          <w:rFonts w:ascii="Arial" w:hAnsi="Arial" w:cs="Arial"/>
          <w:sz w:val="24"/>
          <w:szCs w:val="24"/>
        </w:rPr>
        <w:t xml:space="preserve">Identify time and access to Computers to support employees to undertake the training. </w:t>
      </w:r>
    </w:p>
    <w:p w14:paraId="64B58F83" w14:textId="77777777" w:rsidR="00E34EE6" w:rsidRPr="00384B8D" w:rsidRDefault="00E34EE6" w:rsidP="001F25C0">
      <w:pPr>
        <w:pStyle w:val="ListParagraph"/>
        <w:numPr>
          <w:ilvl w:val="0"/>
          <w:numId w:val="24"/>
        </w:numPr>
        <w:spacing w:line="276" w:lineRule="auto"/>
        <w:jc w:val="both"/>
        <w:rPr>
          <w:rFonts w:ascii="Arial" w:hAnsi="Arial" w:cs="Arial"/>
          <w:sz w:val="24"/>
          <w:szCs w:val="24"/>
        </w:rPr>
      </w:pPr>
      <w:r w:rsidRPr="001F25C0">
        <w:rPr>
          <w:rFonts w:ascii="Arial" w:hAnsi="Arial" w:cs="Arial"/>
          <w:sz w:val="24"/>
          <w:szCs w:val="24"/>
        </w:rPr>
        <w:t>Identify if it would be helpful to host facilitated sessions to support employees</w:t>
      </w:r>
      <w:r w:rsidRPr="00384B8D">
        <w:rPr>
          <w:rFonts w:ascii="Arial" w:hAnsi="Arial" w:cs="Arial"/>
          <w:sz w:val="24"/>
          <w:szCs w:val="24"/>
        </w:rPr>
        <w:t xml:space="preserve"> accessing and completing training modules).</w:t>
      </w:r>
    </w:p>
    <w:p w14:paraId="244F6E22" w14:textId="77777777" w:rsidR="00E34EE6" w:rsidRPr="001F25C0" w:rsidRDefault="003F2E81" w:rsidP="001F25C0">
      <w:pPr>
        <w:spacing w:after="200" w:line="276" w:lineRule="auto"/>
        <w:jc w:val="both"/>
        <w:rPr>
          <w:rFonts w:ascii="Arial" w:eastAsia="Times New Roman" w:hAnsi="Arial" w:cs="Arial"/>
          <w:b/>
          <w:bCs/>
          <w:color w:val="000000"/>
          <w:sz w:val="24"/>
          <w:szCs w:val="24"/>
        </w:rPr>
      </w:pPr>
      <w:r w:rsidRPr="001F25C0">
        <w:rPr>
          <w:rFonts w:ascii="Arial" w:eastAsia="Times New Roman" w:hAnsi="Arial" w:cs="Arial"/>
          <w:b/>
          <w:bCs/>
          <w:color w:val="000000"/>
          <w:sz w:val="24"/>
          <w:szCs w:val="24"/>
        </w:rPr>
        <w:t xml:space="preserve">3.2.3 </w:t>
      </w:r>
      <w:r w:rsidR="00617861" w:rsidRPr="001F25C0">
        <w:rPr>
          <w:rFonts w:ascii="Arial" w:eastAsia="Times New Roman" w:hAnsi="Arial" w:cs="Arial"/>
          <w:b/>
          <w:bCs/>
          <w:color w:val="000000"/>
          <w:sz w:val="24"/>
          <w:szCs w:val="24"/>
        </w:rPr>
        <w:t xml:space="preserve">Staff </w:t>
      </w:r>
      <w:r w:rsidR="00985694" w:rsidRPr="001F25C0">
        <w:rPr>
          <w:rFonts w:ascii="Arial" w:eastAsia="Times New Roman" w:hAnsi="Arial" w:cs="Arial"/>
          <w:b/>
          <w:bCs/>
          <w:color w:val="000000"/>
          <w:sz w:val="24"/>
          <w:szCs w:val="24"/>
        </w:rPr>
        <w:t>R</w:t>
      </w:r>
      <w:r w:rsidR="00601C9D" w:rsidRPr="001F25C0">
        <w:rPr>
          <w:rFonts w:ascii="Arial" w:eastAsia="Times New Roman" w:hAnsi="Arial" w:cs="Arial"/>
          <w:b/>
          <w:bCs/>
          <w:color w:val="000000"/>
          <w:sz w:val="24"/>
          <w:szCs w:val="24"/>
        </w:rPr>
        <w:t>ecruitment and Retention</w:t>
      </w:r>
    </w:p>
    <w:p w14:paraId="1640C427" w14:textId="77777777" w:rsidR="000C6598" w:rsidRPr="001F25C0" w:rsidRDefault="004E4C5F" w:rsidP="001F25C0">
      <w:pPr>
        <w:spacing w:after="0" w:line="276" w:lineRule="auto"/>
        <w:contextualSpacing/>
        <w:jc w:val="both"/>
        <w:rPr>
          <w:rFonts w:ascii="Arial" w:eastAsia="Times New Roman" w:hAnsi="Arial" w:cs="Arial"/>
          <w:b/>
          <w:bCs/>
          <w:color w:val="000000"/>
          <w:kern w:val="24"/>
          <w:sz w:val="24"/>
          <w:szCs w:val="24"/>
          <w:lang w:eastAsia="en-GB"/>
        </w:rPr>
      </w:pPr>
      <w:r w:rsidRPr="001F25C0">
        <w:rPr>
          <w:rFonts w:ascii="Arial" w:eastAsia="Times New Roman" w:hAnsi="Arial" w:cs="Arial"/>
          <w:color w:val="000000"/>
          <w:kern w:val="24"/>
          <w:sz w:val="24"/>
          <w:szCs w:val="24"/>
          <w:lang w:eastAsia="en-GB"/>
        </w:rPr>
        <w:t xml:space="preserve"> </w:t>
      </w:r>
      <w:r w:rsidR="002F3EAE" w:rsidRPr="001F25C0">
        <w:rPr>
          <w:rFonts w:ascii="Arial" w:eastAsia="Times New Roman" w:hAnsi="Arial" w:cs="Arial"/>
          <w:b/>
          <w:bCs/>
          <w:color w:val="000000"/>
          <w:kern w:val="24"/>
          <w:sz w:val="24"/>
          <w:szCs w:val="24"/>
          <w:lang w:eastAsia="en-GB"/>
        </w:rPr>
        <w:t>Recruitment</w:t>
      </w:r>
    </w:p>
    <w:p w14:paraId="4DB1CFAE" w14:textId="77777777" w:rsidR="00286FF6" w:rsidRDefault="002F3EAE" w:rsidP="00286FF6">
      <w:pPr>
        <w:pStyle w:val="ListParagraph"/>
        <w:numPr>
          <w:ilvl w:val="0"/>
          <w:numId w:val="29"/>
        </w:numPr>
        <w:spacing w:line="276" w:lineRule="auto"/>
        <w:jc w:val="both"/>
        <w:rPr>
          <w:rFonts w:ascii="Arial" w:hAnsi="Arial" w:cs="Arial"/>
          <w:sz w:val="24"/>
          <w:szCs w:val="24"/>
        </w:rPr>
      </w:pPr>
      <w:r w:rsidRPr="00286FF6">
        <w:rPr>
          <w:rFonts w:ascii="Arial" w:hAnsi="Arial" w:cs="Arial"/>
          <w:sz w:val="24"/>
          <w:szCs w:val="24"/>
        </w:rPr>
        <w:t>An integrated workforce plan is being developed to support the unit in developing a sustainable workforce model that meets the requirements of the Neonatal service. This work is being supported by the HR Business Partner and Workforce Planning Teams.</w:t>
      </w:r>
    </w:p>
    <w:p w14:paraId="397912F0" w14:textId="77777777" w:rsidR="00286FF6" w:rsidRDefault="002F3EAE" w:rsidP="00286FF6">
      <w:pPr>
        <w:pStyle w:val="ListParagraph"/>
        <w:numPr>
          <w:ilvl w:val="0"/>
          <w:numId w:val="29"/>
        </w:numPr>
        <w:spacing w:line="276" w:lineRule="auto"/>
        <w:jc w:val="both"/>
        <w:rPr>
          <w:rFonts w:ascii="Arial" w:hAnsi="Arial" w:cs="Arial"/>
          <w:sz w:val="24"/>
          <w:szCs w:val="24"/>
        </w:rPr>
      </w:pPr>
      <w:r w:rsidRPr="00286FF6">
        <w:rPr>
          <w:rFonts w:ascii="Arial" w:hAnsi="Arial" w:cs="Arial"/>
          <w:sz w:val="24"/>
          <w:szCs w:val="24"/>
        </w:rPr>
        <w:t>Recruitment strategy – Plans are in place to support the services ability to recruit (</w:t>
      </w:r>
      <w:r w:rsidR="00A93746" w:rsidRPr="00286FF6">
        <w:rPr>
          <w:rFonts w:ascii="Arial" w:hAnsi="Arial" w:cs="Arial"/>
          <w:sz w:val="24"/>
          <w:szCs w:val="24"/>
        </w:rPr>
        <w:t>e.g.,</w:t>
      </w:r>
      <w:r w:rsidRPr="00286FF6">
        <w:rPr>
          <w:rFonts w:ascii="Arial" w:hAnsi="Arial" w:cs="Arial"/>
          <w:sz w:val="24"/>
          <w:szCs w:val="24"/>
        </w:rPr>
        <w:t xml:space="preserve"> Open Days / links with Universities / Social Media campaigns etc). </w:t>
      </w:r>
    </w:p>
    <w:p w14:paraId="74D85B06" w14:textId="77777777" w:rsidR="00286FF6" w:rsidRDefault="002F3EAE" w:rsidP="00286FF6">
      <w:pPr>
        <w:pStyle w:val="ListParagraph"/>
        <w:numPr>
          <w:ilvl w:val="0"/>
          <w:numId w:val="29"/>
        </w:numPr>
        <w:spacing w:line="276" w:lineRule="auto"/>
        <w:jc w:val="both"/>
        <w:rPr>
          <w:rFonts w:ascii="Arial" w:hAnsi="Arial" w:cs="Arial"/>
          <w:sz w:val="24"/>
          <w:szCs w:val="24"/>
        </w:rPr>
      </w:pPr>
      <w:r w:rsidRPr="00286FF6">
        <w:rPr>
          <w:rFonts w:ascii="Arial" w:hAnsi="Arial" w:cs="Arial"/>
          <w:sz w:val="24"/>
          <w:szCs w:val="24"/>
        </w:rPr>
        <w:t xml:space="preserve">The service will continue to request the support of the Health Board’s Central Resourcing Team to support recruitment activity. </w:t>
      </w:r>
    </w:p>
    <w:p w14:paraId="2B28ED37" w14:textId="77777777" w:rsidR="00286FF6" w:rsidRPr="00286FF6" w:rsidRDefault="002F3EAE" w:rsidP="00286FF6">
      <w:pPr>
        <w:pStyle w:val="ListParagraph"/>
        <w:numPr>
          <w:ilvl w:val="0"/>
          <w:numId w:val="29"/>
        </w:numPr>
        <w:spacing w:line="276" w:lineRule="auto"/>
        <w:jc w:val="both"/>
        <w:rPr>
          <w:rFonts w:ascii="Arial" w:hAnsi="Arial" w:cs="Arial"/>
          <w:sz w:val="24"/>
          <w:szCs w:val="24"/>
        </w:rPr>
      </w:pPr>
      <w:r w:rsidRPr="00286FF6">
        <w:rPr>
          <w:rFonts w:ascii="Arial" w:eastAsia="Times New Roman" w:hAnsi="Arial" w:cs="Arial"/>
          <w:color w:val="000000"/>
          <w:kern w:val="24"/>
          <w:sz w:val="24"/>
          <w:szCs w:val="24"/>
          <w:lang w:eastAsia="en-GB"/>
        </w:rPr>
        <w:t>The service will continue to recruit International Nurses</w:t>
      </w:r>
      <w:r w:rsidR="003B4DF7" w:rsidRPr="00286FF6">
        <w:rPr>
          <w:rFonts w:ascii="Arial" w:eastAsia="Times New Roman" w:hAnsi="Arial" w:cs="Arial"/>
          <w:color w:val="000000"/>
          <w:kern w:val="24"/>
          <w:sz w:val="24"/>
          <w:szCs w:val="24"/>
          <w:lang w:eastAsia="en-GB"/>
        </w:rPr>
        <w:t xml:space="preserve"> 4 per annum. The service will continue to recruit via the NHS Wales Student Streamlining process (this has moved to twice yearly to reach both Adult and Child Branch trained student Nurses).  </w:t>
      </w:r>
      <w:r w:rsidR="00D40279" w:rsidRPr="00286FF6">
        <w:rPr>
          <w:rFonts w:ascii="Arial" w:eastAsia="Times New Roman" w:hAnsi="Arial" w:cs="Arial"/>
          <w:color w:val="000000"/>
          <w:kern w:val="24"/>
          <w:sz w:val="24"/>
          <w:szCs w:val="24"/>
          <w:lang w:eastAsia="en-GB"/>
        </w:rPr>
        <w:t>T</w:t>
      </w:r>
      <w:r w:rsidR="003B4DF7" w:rsidRPr="00286FF6">
        <w:rPr>
          <w:rFonts w:ascii="Arial" w:eastAsia="Times New Roman" w:hAnsi="Arial" w:cs="Arial"/>
          <w:color w:val="000000"/>
          <w:kern w:val="24"/>
          <w:sz w:val="24"/>
          <w:szCs w:val="24"/>
          <w:lang w:eastAsia="en-GB"/>
        </w:rPr>
        <w:t>he service</w:t>
      </w:r>
      <w:r w:rsidR="00D40279" w:rsidRPr="00286FF6">
        <w:rPr>
          <w:rFonts w:ascii="Arial" w:eastAsia="Times New Roman" w:hAnsi="Arial" w:cs="Arial"/>
          <w:color w:val="000000"/>
          <w:kern w:val="24"/>
          <w:sz w:val="24"/>
          <w:szCs w:val="24"/>
          <w:lang w:eastAsia="en-GB"/>
        </w:rPr>
        <w:t xml:space="preserve"> has successfully recruited</w:t>
      </w:r>
      <w:r w:rsidR="003B4DF7" w:rsidRPr="00286FF6">
        <w:rPr>
          <w:rFonts w:ascii="Arial" w:eastAsia="Times New Roman" w:hAnsi="Arial" w:cs="Arial"/>
          <w:color w:val="000000"/>
          <w:kern w:val="24"/>
          <w:sz w:val="24"/>
          <w:szCs w:val="24"/>
          <w:lang w:eastAsia="en-GB"/>
        </w:rPr>
        <w:t xml:space="preserve"> 1</w:t>
      </w:r>
      <w:r w:rsidR="00D40279" w:rsidRPr="00286FF6">
        <w:rPr>
          <w:rFonts w:ascii="Arial" w:eastAsia="Times New Roman" w:hAnsi="Arial" w:cs="Arial"/>
          <w:color w:val="000000"/>
          <w:kern w:val="24"/>
          <w:sz w:val="24"/>
          <w:szCs w:val="24"/>
          <w:lang w:eastAsia="en-GB"/>
        </w:rPr>
        <w:t>2</w:t>
      </w:r>
      <w:r w:rsidR="003B4DF7" w:rsidRPr="00286FF6">
        <w:rPr>
          <w:rFonts w:ascii="Arial" w:eastAsia="Times New Roman" w:hAnsi="Arial" w:cs="Arial"/>
          <w:color w:val="000000"/>
          <w:kern w:val="24"/>
          <w:sz w:val="24"/>
          <w:szCs w:val="24"/>
          <w:lang w:eastAsia="en-GB"/>
        </w:rPr>
        <w:t xml:space="preserve"> Nurses in the September 2024 cohort.</w:t>
      </w:r>
    </w:p>
    <w:p w14:paraId="5C213085" w14:textId="77777777" w:rsidR="00286FF6" w:rsidRPr="00286FF6" w:rsidRDefault="003B4DF7" w:rsidP="00286FF6">
      <w:pPr>
        <w:pStyle w:val="ListParagraph"/>
        <w:numPr>
          <w:ilvl w:val="0"/>
          <w:numId w:val="29"/>
        </w:numPr>
        <w:spacing w:line="276" w:lineRule="auto"/>
        <w:jc w:val="both"/>
        <w:rPr>
          <w:rFonts w:ascii="Arial" w:hAnsi="Arial" w:cs="Arial"/>
          <w:sz w:val="24"/>
          <w:szCs w:val="24"/>
        </w:rPr>
      </w:pPr>
      <w:r w:rsidRPr="00286FF6">
        <w:rPr>
          <w:rFonts w:ascii="Arial" w:eastAsia="Times New Roman" w:hAnsi="Arial" w:cs="Arial"/>
          <w:color w:val="000000"/>
          <w:kern w:val="24"/>
          <w:sz w:val="24"/>
          <w:szCs w:val="24"/>
          <w:lang w:eastAsia="en-GB"/>
        </w:rPr>
        <w:t>The service has established a ‘Grow our Own’ approach due to difficulties in recruiting to Band 6 Registered Nursing posts. The service now has plans to over establish at Band 5 level and it has in place a structured education and development programme / career pathway to support Band 5 Registered Nurses to apply and make the transition into Band 6 roles (within 2 years post registration).</w:t>
      </w:r>
    </w:p>
    <w:p w14:paraId="004F3A7B" w14:textId="77777777" w:rsidR="00286FF6" w:rsidRPr="00286FF6" w:rsidRDefault="003B4DF7" w:rsidP="00286FF6">
      <w:pPr>
        <w:pStyle w:val="ListParagraph"/>
        <w:numPr>
          <w:ilvl w:val="0"/>
          <w:numId w:val="29"/>
        </w:numPr>
        <w:spacing w:line="276" w:lineRule="auto"/>
        <w:jc w:val="both"/>
        <w:rPr>
          <w:rFonts w:ascii="Arial" w:hAnsi="Arial" w:cs="Arial"/>
          <w:sz w:val="24"/>
          <w:szCs w:val="24"/>
        </w:rPr>
      </w:pPr>
      <w:r w:rsidRPr="00286FF6">
        <w:rPr>
          <w:rFonts w:ascii="Arial" w:eastAsia="Times New Roman" w:hAnsi="Arial" w:cs="Arial"/>
          <w:color w:val="000000"/>
          <w:kern w:val="24"/>
          <w:sz w:val="24"/>
          <w:szCs w:val="24"/>
          <w:lang w:eastAsia="en-GB"/>
        </w:rPr>
        <w:t>The service has established several different career pathways to improve its’ ability to recruit and retain Registered Nurses – these pathways include:</w:t>
      </w:r>
    </w:p>
    <w:p w14:paraId="7A834431" w14:textId="77777777" w:rsidR="00286FF6" w:rsidRPr="00286FF6" w:rsidRDefault="003B4DF7" w:rsidP="00286FF6">
      <w:pPr>
        <w:pStyle w:val="ListParagraph"/>
        <w:numPr>
          <w:ilvl w:val="0"/>
          <w:numId w:val="29"/>
        </w:numPr>
        <w:spacing w:line="276" w:lineRule="auto"/>
        <w:jc w:val="both"/>
        <w:rPr>
          <w:rFonts w:ascii="Arial" w:hAnsi="Arial" w:cs="Arial"/>
          <w:sz w:val="24"/>
          <w:szCs w:val="24"/>
        </w:rPr>
      </w:pPr>
      <w:r w:rsidRPr="00286FF6">
        <w:rPr>
          <w:rFonts w:ascii="Arial" w:eastAsia="Calibri" w:hAnsi="Arial" w:cs="Arial"/>
          <w:sz w:val="24"/>
          <w:szCs w:val="24"/>
        </w:rPr>
        <w:t>Staff have the option to continue a clinical career pathway to Advanced Neonatal Nurse practitioner level (the Singleton Unit was the first Unit to introduce the Advanced Nurse Practitioner role onto the tier 2 medical rota).</w:t>
      </w:r>
    </w:p>
    <w:p w14:paraId="18DBFEE5" w14:textId="77777777" w:rsidR="003B4DF7" w:rsidRPr="00286FF6" w:rsidRDefault="003B4DF7" w:rsidP="00286FF6">
      <w:pPr>
        <w:pStyle w:val="ListParagraph"/>
        <w:numPr>
          <w:ilvl w:val="0"/>
          <w:numId w:val="29"/>
        </w:numPr>
        <w:spacing w:line="276" w:lineRule="auto"/>
        <w:jc w:val="both"/>
        <w:rPr>
          <w:rFonts w:ascii="Arial" w:hAnsi="Arial" w:cs="Arial"/>
          <w:sz w:val="24"/>
          <w:szCs w:val="24"/>
        </w:rPr>
      </w:pPr>
      <w:r w:rsidRPr="00286FF6">
        <w:rPr>
          <w:rFonts w:ascii="Arial" w:eastAsia="Calibri" w:hAnsi="Arial" w:cs="Arial"/>
          <w:sz w:val="24"/>
          <w:szCs w:val="24"/>
        </w:rPr>
        <w:t>Specialist Role Career Pathway (Leadership, Outreach, Infant Feeding, or Education</w:t>
      </w:r>
      <w:r w:rsidR="00B160B9" w:rsidRPr="00286FF6">
        <w:rPr>
          <w:rFonts w:ascii="Arial" w:eastAsia="Calibri" w:hAnsi="Arial" w:cs="Arial"/>
          <w:sz w:val="24"/>
          <w:szCs w:val="24"/>
        </w:rPr>
        <w:t xml:space="preserve">, Quality, Safety and Risk </w:t>
      </w:r>
      <w:r w:rsidR="007C058A" w:rsidRPr="00286FF6">
        <w:rPr>
          <w:rFonts w:ascii="Arial" w:eastAsia="Calibri" w:hAnsi="Arial" w:cs="Arial"/>
          <w:sz w:val="24"/>
          <w:szCs w:val="24"/>
        </w:rPr>
        <w:t>Management</w:t>
      </w:r>
      <w:r w:rsidR="00B160B9" w:rsidRPr="00286FF6">
        <w:rPr>
          <w:rFonts w:ascii="Arial" w:eastAsia="Calibri" w:hAnsi="Arial" w:cs="Arial"/>
          <w:sz w:val="24"/>
          <w:szCs w:val="24"/>
        </w:rPr>
        <w:t>)</w:t>
      </w:r>
      <w:r w:rsidRPr="00286FF6">
        <w:rPr>
          <w:rFonts w:ascii="Arial" w:eastAsia="Calibri" w:hAnsi="Arial" w:cs="Arial"/>
          <w:sz w:val="24"/>
          <w:szCs w:val="24"/>
        </w:rPr>
        <w:t>. The intention is to use the Workforce Planning process to understand the need / benefit of increasing the number and types of specialist roles supporting the service.</w:t>
      </w:r>
    </w:p>
    <w:p w14:paraId="4ACE590E" w14:textId="77777777" w:rsidR="005B391A" w:rsidRPr="001F25C0" w:rsidRDefault="005B391A" w:rsidP="001F25C0">
      <w:pPr>
        <w:spacing w:line="276" w:lineRule="auto"/>
        <w:contextualSpacing/>
        <w:jc w:val="both"/>
        <w:rPr>
          <w:rFonts w:ascii="Arial" w:hAnsi="Arial" w:cs="Arial"/>
          <w:b/>
          <w:bCs/>
          <w:sz w:val="24"/>
          <w:szCs w:val="24"/>
        </w:rPr>
      </w:pPr>
      <w:r w:rsidRPr="001F25C0">
        <w:rPr>
          <w:rFonts w:ascii="Arial" w:hAnsi="Arial" w:cs="Arial"/>
          <w:b/>
          <w:bCs/>
          <w:sz w:val="24"/>
          <w:szCs w:val="24"/>
        </w:rPr>
        <w:lastRenderedPageBreak/>
        <w:t>Retention</w:t>
      </w:r>
    </w:p>
    <w:p w14:paraId="693B3AF6" w14:textId="77777777" w:rsidR="005B391A" w:rsidRDefault="005B391A" w:rsidP="001F25C0">
      <w:pPr>
        <w:spacing w:line="276" w:lineRule="auto"/>
        <w:contextualSpacing/>
        <w:jc w:val="both"/>
        <w:rPr>
          <w:rFonts w:ascii="Arial" w:hAnsi="Arial" w:cs="Arial"/>
          <w:sz w:val="24"/>
          <w:szCs w:val="24"/>
        </w:rPr>
      </w:pPr>
      <w:r w:rsidRPr="001F25C0">
        <w:rPr>
          <w:rFonts w:ascii="Arial" w:hAnsi="Arial" w:cs="Arial"/>
          <w:sz w:val="24"/>
          <w:szCs w:val="24"/>
        </w:rPr>
        <w:t>Robust Retention Plans are in development to further support the unit in achieving a sustainable and engaged workforce (note a Recruitment and Retention Task and</w:t>
      </w:r>
      <w:r w:rsidRPr="007D2E64">
        <w:rPr>
          <w:rFonts w:ascii="Arial" w:hAnsi="Arial" w:cs="Arial"/>
          <w:sz w:val="24"/>
          <w:szCs w:val="24"/>
        </w:rPr>
        <w:t xml:space="preserve"> Finish Group has already been established chaired by the Head of Nursing (CYP) and some retention actions have already been implemented).</w:t>
      </w:r>
    </w:p>
    <w:p w14:paraId="2051D725" w14:textId="77777777" w:rsidR="007D2E64" w:rsidRPr="007D2E64" w:rsidRDefault="007D2E64" w:rsidP="001F25C0">
      <w:pPr>
        <w:spacing w:line="276" w:lineRule="auto"/>
        <w:ind w:left="643"/>
        <w:contextualSpacing/>
        <w:jc w:val="both"/>
        <w:rPr>
          <w:rFonts w:ascii="Arial" w:hAnsi="Arial" w:cs="Arial"/>
          <w:sz w:val="24"/>
          <w:szCs w:val="24"/>
        </w:rPr>
      </w:pPr>
    </w:p>
    <w:p w14:paraId="7EB76FDE" w14:textId="77777777" w:rsidR="007D2E64" w:rsidRDefault="007D2E64" w:rsidP="001F25C0">
      <w:pPr>
        <w:spacing w:line="276" w:lineRule="auto"/>
        <w:contextualSpacing/>
        <w:jc w:val="both"/>
        <w:rPr>
          <w:rFonts w:ascii="Arial" w:hAnsi="Arial" w:cs="Arial"/>
          <w:sz w:val="24"/>
          <w:szCs w:val="24"/>
        </w:rPr>
      </w:pPr>
      <w:r w:rsidRPr="007D2E64">
        <w:rPr>
          <w:rFonts w:ascii="Arial" w:hAnsi="Arial" w:cs="Arial"/>
          <w:sz w:val="24"/>
          <w:szCs w:val="24"/>
        </w:rPr>
        <w:t xml:space="preserve">A template Retention Plan has been developed incorporating the HEIW Nurse Retention Guidance 2023 / NHS England Best Practice / Swansea Bay People Strategy / Delivery of the 2022-24 Collective Agreement. The themes of this plan include: </w:t>
      </w:r>
    </w:p>
    <w:p w14:paraId="5E4B9826"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Compassionate Leadership and Culture</w:t>
      </w:r>
    </w:p>
    <w:p w14:paraId="1518D76D"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Valuing Staff</w:t>
      </w:r>
    </w:p>
    <w:p w14:paraId="750D4078"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Supporting new starters and those changing roles</w:t>
      </w:r>
    </w:p>
    <w:p w14:paraId="186F2D90"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Supporting International Nurses</w:t>
      </w:r>
    </w:p>
    <w:p w14:paraId="7C33AB6D"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Development and Career Planning</w:t>
      </w:r>
    </w:p>
    <w:p w14:paraId="654464B0"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Flexible Working</w:t>
      </w:r>
    </w:p>
    <w:p w14:paraId="0BD7A9F4"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Health and Wellbeing</w:t>
      </w:r>
    </w:p>
    <w:p w14:paraId="6B9FAC56"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Recognition and Incentives</w:t>
      </w:r>
    </w:p>
    <w:p w14:paraId="67A35002" w14:textId="77777777" w:rsidR="007D2E64" w:rsidRPr="00384B8D" w:rsidRDefault="007D2E64" w:rsidP="001F25C0">
      <w:pPr>
        <w:pStyle w:val="ListParagraph"/>
        <w:numPr>
          <w:ilvl w:val="0"/>
          <w:numId w:val="25"/>
        </w:numPr>
        <w:spacing w:line="276" w:lineRule="auto"/>
        <w:jc w:val="both"/>
        <w:rPr>
          <w:rFonts w:ascii="Arial" w:hAnsi="Arial" w:cs="Arial"/>
          <w:sz w:val="24"/>
          <w:szCs w:val="24"/>
        </w:rPr>
      </w:pPr>
      <w:r w:rsidRPr="00384B8D">
        <w:rPr>
          <w:rFonts w:ascii="Arial" w:hAnsi="Arial" w:cs="Arial"/>
          <w:sz w:val="24"/>
          <w:szCs w:val="24"/>
        </w:rPr>
        <w:t>Evaluating Impact / Understanding data and information</w:t>
      </w:r>
      <w:r w:rsidR="00286FF6">
        <w:rPr>
          <w:rFonts w:ascii="Arial" w:hAnsi="Arial" w:cs="Arial"/>
          <w:sz w:val="24"/>
          <w:szCs w:val="24"/>
        </w:rPr>
        <w:t>.</w:t>
      </w:r>
    </w:p>
    <w:p w14:paraId="7F4144CC" w14:textId="77777777" w:rsidR="007D2E64" w:rsidRPr="007D2E64" w:rsidRDefault="007D2E64" w:rsidP="001F25C0">
      <w:pPr>
        <w:spacing w:line="276" w:lineRule="auto"/>
        <w:ind w:left="720"/>
        <w:contextualSpacing/>
        <w:jc w:val="both"/>
        <w:rPr>
          <w:rFonts w:ascii="Arial" w:hAnsi="Arial" w:cs="Arial"/>
          <w:b/>
          <w:bCs/>
          <w:sz w:val="24"/>
          <w:szCs w:val="24"/>
        </w:rPr>
      </w:pPr>
    </w:p>
    <w:p w14:paraId="05F951C8" w14:textId="77777777" w:rsidR="007D2E64" w:rsidRDefault="007D2E64" w:rsidP="001F25C0">
      <w:pPr>
        <w:spacing w:line="276" w:lineRule="auto"/>
        <w:contextualSpacing/>
        <w:jc w:val="both"/>
        <w:rPr>
          <w:rFonts w:ascii="Arial" w:hAnsi="Arial" w:cs="Arial"/>
          <w:sz w:val="24"/>
          <w:szCs w:val="24"/>
        </w:rPr>
      </w:pPr>
      <w:r w:rsidRPr="007D2E64">
        <w:rPr>
          <w:rFonts w:ascii="Arial" w:hAnsi="Arial" w:cs="Arial"/>
          <w:sz w:val="24"/>
          <w:szCs w:val="24"/>
        </w:rPr>
        <w:t xml:space="preserve">The plan needs to be finalised and implemented as soon as possible (recognising that some urgent retention actions are already being progressed). </w:t>
      </w:r>
    </w:p>
    <w:p w14:paraId="48C308F3" w14:textId="77777777" w:rsidR="000E5FB9" w:rsidRPr="007D2E64" w:rsidRDefault="000E5FB9" w:rsidP="001F25C0">
      <w:pPr>
        <w:spacing w:line="276" w:lineRule="auto"/>
        <w:contextualSpacing/>
        <w:jc w:val="both"/>
        <w:rPr>
          <w:rFonts w:ascii="Arial" w:hAnsi="Arial" w:cs="Arial"/>
          <w:b/>
          <w:bCs/>
          <w:sz w:val="24"/>
          <w:szCs w:val="24"/>
        </w:rPr>
      </w:pPr>
    </w:p>
    <w:p w14:paraId="7D3B1AF4" w14:textId="77777777" w:rsidR="00D82F44" w:rsidRPr="00D82F44" w:rsidRDefault="007D2E64" w:rsidP="001F25C0">
      <w:pPr>
        <w:spacing w:line="276" w:lineRule="auto"/>
        <w:jc w:val="both"/>
        <w:rPr>
          <w:rFonts w:ascii="Arial" w:hAnsi="Arial" w:cs="Arial"/>
          <w:sz w:val="24"/>
          <w:szCs w:val="24"/>
        </w:rPr>
      </w:pPr>
      <w:r w:rsidRPr="00D82F44">
        <w:rPr>
          <w:rFonts w:ascii="Arial" w:hAnsi="Arial" w:cs="Arial"/>
          <w:sz w:val="24"/>
          <w:szCs w:val="24"/>
        </w:rPr>
        <w:t>There will be benefits in progressing the development and implementation of this plan in collaboration with the team</w:t>
      </w:r>
      <w:r w:rsidR="00384B8D">
        <w:rPr>
          <w:rFonts w:ascii="Arial" w:hAnsi="Arial" w:cs="Arial"/>
          <w:sz w:val="24"/>
          <w:szCs w:val="24"/>
        </w:rPr>
        <w:t>.</w:t>
      </w:r>
      <w:r w:rsidRPr="00D82F44">
        <w:rPr>
          <w:rFonts w:ascii="Arial" w:hAnsi="Arial" w:cs="Arial"/>
          <w:sz w:val="24"/>
          <w:szCs w:val="24"/>
        </w:rPr>
        <w:t xml:space="preserve"> A key aspect of developing the plan</w:t>
      </w:r>
      <w:r w:rsidR="00D82F44" w:rsidRPr="00D82F44">
        <w:rPr>
          <w:rFonts w:ascii="Arial" w:hAnsi="Arial" w:cs="Arial"/>
          <w:sz w:val="24"/>
          <w:szCs w:val="24"/>
        </w:rPr>
        <w:t xml:space="preserve"> will be to host several listening events with the Neonatal Team. These Listening Events will provide an opportunity to gain critical intelligence and insight to inform the plan.</w:t>
      </w:r>
    </w:p>
    <w:p w14:paraId="5F860A2F" w14:textId="77777777" w:rsidR="00881808" w:rsidRDefault="00D82F44" w:rsidP="001F25C0">
      <w:pPr>
        <w:spacing w:line="276" w:lineRule="auto"/>
        <w:contextualSpacing/>
        <w:jc w:val="both"/>
        <w:rPr>
          <w:rFonts w:ascii="Arial" w:hAnsi="Arial" w:cs="Arial"/>
          <w:sz w:val="24"/>
          <w:szCs w:val="24"/>
        </w:rPr>
      </w:pPr>
      <w:r w:rsidRPr="00D82F44">
        <w:rPr>
          <w:rFonts w:ascii="Arial" w:hAnsi="Arial" w:cs="Arial"/>
          <w:sz w:val="24"/>
          <w:szCs w:val="24"/>
        </w:rPr>
        <w:t>The Plan should utilise the HEIW Nurse Retention Resources and the data included in this report as well as local qualitative and quantitati</w:t>
      </w:r>
      <w:r w:rsidR="00286FF6">
        <w:rPr>
          <w:rFonts w:ascii="Arial" w:hAnsi="Arial" w:cs="Arial"/>
          <w:sz w:val="24"/>
          <w:szCs w:val="24"/>
        </w:rPr>
        <w:t>ve date (specific examples from this report could include</w:t>
      </w:r>
      <w:r w:rsidR="00881808">
        <w:rPr>
          <w:rFonts w:ascii="Arial" w:hAnsi="Arial" w:cs="Arial"/>
          <w:sz w:val="24"/>
          <w:szCs w:val="24"/>
        </w:rPr>
        <w:t>:</w:t>
      </w:r>
    </w:p>
    <w:p w14:paraId="34419D8B" w14:textId="77777777" w:rsidR="00881808" w:rsidRDefault="00881808" w:rsidP="001F25C0">
      <w:pPr>
        <w:spacing w:line="276" w:lineRule="auto"/>
        <w:contextualSpacing/>
        <w:jc w:val="both"/>
        <w:rPr>
          <w:rFonts w:ascii="Arial" w:hAnsi="Arial" w:cs="Arial"/>
          <w:sz w:val="24"/>
          <w:szCs w:val="24"/>
        </w:rPr>
      </w:pPr>
    </w:p>
    <w:p w14:paraId="5445A99F" w14:textId="77777777" w:rsidR="00881808" w:rsidRDefault="00D82F44" w:rsidP="001F25C0">
      <w:pPr>
        <w:spacing w:line="276" w:lineRule="auto"/>
        <w:contextualSpacing/>
        <w:jc w:val="both"/>
        <w:rPr>
          <w:rFonts w:ascii="Arial" w:hAnsi="Arial" w:cs="Arial"/>
          <w:sz w:val="24"/>
          <w:szCs w:val="24"/>
        </w:rPr>
      </w:pPr>
      <w:r w:rsidRPr="00D82F44">
        <w:rPr>
          <w:rFonts w:ascii="Arial" w:hAnsi="Arial" w:cs="Arial"/>
          <w:sz w:val="24"/>
          <w:szCs w:val="24"/>
        </w:rPr>
        <w:t xml:space="preserve">a. </w:t>
      </w:r>
      <w:proofErr w:type="gramStart"/>
      <w:r w:rsidRPr="00D82F44">
        <w:rPr>
          <w:rFonts w:ascii="Arial" w:hAnsi="Arial" w:cs="Arial"/>
          <w:sz w:val="24"/>
          <w:szCs w:val="24"/>
        </w:rPr>
        <w:t>understand</w:t>
      </w:r>
      <w:proofErr w:type="gramEnd"/>
      <w:r w:rsidRPr="00D82F44">
        <w:rPr>
          <w:rFonts w:ascii="Arial" w:hAnsi="Arial" w:cs="Arial"/>
          <w:sz w:val="24"/>
          <w:szCs w:val="24"/>
        </w:rPr>
        <w:t xml:space="preserve"> how employees work life balance could be better supported </w:t>
      </w:r>
    </w:p>
    <w:p w14:paraId="0F892795" w14:textId="77777777" w:rsidR="00D82F44" w:rsidRPr="00D82F44" w:rsidRDefault="00D82F44" w:rsidP="001F25C0">
      <w:pPr>
        <w:spacing w:line="276" w:lineRule="auto"/>
        <w:contextualSpacing/>
        <w:jc w:val="both"/>
        <w:rPr>
          <w:rFonts w:ascii="Arial" w:hAnsi="Arial" w:cs="Arial"/>
          <w:sz w:val="24"/>
          <w:szCs w:val="24"/>
        </w:rPr>
      </w:pPr>
      <w:r w:rsidRPr="00D82F44">
        <w:rPr>
          <w:rFonts w:ascii="Arial" w:hAnsi="Arial" w:cs="Arial"/>
          <w:sz w:val="24"/>
          <w:szCs w:val="24"/>
        </w:rPr>
        <w:t>b. how R</w:t>
      </w:r>
      <w:r w:rsidR="00881808">
        <w:rPr>
          <w:rFonts w:ascii="Arial" w:hAnsi="Arial" w:cs="Arial"/>
          <w:sz w:val="24"/>
          <w:szCs w:val="24"/>
        </w:rPr>
        <w:t xml:space="preserve">egistered nurses </w:t>
      </w:r>
      <w:r w:rsidRPr="00D82F44">
        <w:rPr>
          <w:rFonts w:ascii="Arial" w:hAnsi="Arial" w:cs="Arial"/>
          <w:sz w:val="24"/>
          <w:szCs w:val="24"/>
        </w:rPr>
        <w:t>could be better supported during the first 5 years of their employment in the service and enable them to progress from Band 5 to Band 6 roles.</w:t>
      </w:r>
    </w:p>
    <w:p w14:paraId="1BC04B69" w14:textId="77777777" w:rsidR="00D82F44" w:rsidRPr="00D82F44" w:rsidRDefault="00D82F44" w:rsidP="001F25C0">
      <w:pPr>
        <w:spacing w:line="276" w:lineRule="auto"/>
        <w:ind w:left="643"/>
        <w:contextualSpacing/>
        <w:jc w:val="both"/>
        <w:rPr>
          <w:rFonts w:ascii="Arial" w:hAnsi="Arial" w:cs="Arial"/>
          <w:sz w:val="24"/>
          <w:szCs w:val="24"/>
        </w:rPr>
      </w:pPr>
    </w:p>
    <w:p w14:paraId="3B19AB2D" w14:textId="77777777" w:rsidR="00D82F44" w:rsidRPr="00D82F44" w:rsidRDefault="00D82F44" w:rsidP="001F25C0">
      <w:pPr>
        <w:spacing w:line="276" w:lineRule="auto"/>
        <w:contextualSpacing/>
        <w:jc w:val="both"/>
        <w:rPr>
          <w:rFonts w:ascii="Arial" w:hAnsi="Arial" w:cs="Arial"/>
          <w:sz w:val="24"/>
          <w:szCs w:val="24"/>
        </w:rPr>
      </w:pPr>
      <w:r w:rsidRPr="00D82F44">
        <w:rPr>
          <w:rFonts w:ascii="Arial" w:hAnsi="Arial" w:cs="Arial"/>
          <w:sz w:val="24"/>
          <w:szCs w:val="24"/>
        </w:rPr>
        <w:t xml:space="preserve">An essential component of the Retention plan will be to include details on how to ensure that there is a robust </w:t>
      </w:r>
      <w:r w:rsidR="00881808">
        <w:rPr>
          <w:rFonts w:ascii="Arial" w:hAnsi="Arial" w:cs="Arial"/>
          <w:sz w:val="24"/>
          <w:szCs w:val="24"/>
        </w:rPr>
        <w:t>e</w:t>
      </w:r>
      <w:r w:rsidRPr="00D82F44">
        <w:rPr>
          <w:rFonts w:ascii="Arial" w:hAnsi="Arial" w:cs="Arial"/>
          <w:sz w:val="24"/>
          <w:szCs w:val="24"/>
        </w:rPr>
        <w:t xml:space="preserve">xit </w:t>
      </w:r>
      <w:r w:rsidR="00881808">
        <w:rPr>
          <w:rFonts w:ascii="Arial" w:hAnsi="Arial" w:cs="Arial"/>
          <w:sz w:val="24"/>
          <w:szCs w:val="24"/>
        </w:rPr>
        <w:t>i</w:t>
      </w:r>
      <w:r w:rsidRPr="00D82F44">
        <w:rPr>
          <w:rFonts w:ascii="Arial" w:hAnsi="Arial" w:cs="Arial"/>
          <w:sz w:val="24"/>
          <w:szCs w:val="24"/>
        </w:rPr>
        <w:t xml:space="preserve">nterview process in place across Neonatal services. </w:t>
      </w:r>
    </w:p>
    <w:p w14:paraId="62C8A161" w14:textId="77777777" w:rsidR="00D82F44" w:rsidRDefault="00D82F44" w:rsidP="001F25C0">
      <w:pPr>
        <w:spacing w:line="276" w:lineRule="auto"/>
        <w:contextualSpacing/>
        <w:jc w:val="both"/>
        <w:rPr>
          <w:rFonts w:ascii="Arial" w:hAnsi="Arial" w:cs="Arial"/>
          <w:sz w:val="24"/>
          <w:szCs w:val="24"/>
        </w:rPr>
      </w:pPr>
      <w:r w:rsidRPr="00D82F44">
        <w:rPr>
          <w:rFonts w:ascii="Arial" w:hAnsi="Arial" w:cs="Arial"/>
          <w:sz w:val="24"/>
          <w:szCs w:val="24"/>
        </w:rPr>
        <w:t xml:space="preserve">The revised </w:t>
      </w:r>
      <w:r w:rsidR="00881808">
        <w:rPr>
          <w:rFonts w:ascii="Arial" w:hAnsi="Arial" w:cs="Arial"/>
          <w:sz w:val="24"/>
          <w:szCs w:val="24"/>
        </w:rPr>
        <w:t>e</w:t>
      </w:r>
      <w:r w:rsidRPr="00D82F44">
        <w:rPr>
          <w:rFonts w:ascii="Arial" w:hAnsi="Arial" w:cs="Arial"/>
          <w:sz w:val="24"/>
          <w:szCs w:val="24"/>
        </w:rPr>
        <w:t xml:space="preserve">xit </w:t>
      </w:r>
      <w:r w:rsidR="00881808">
        <w:rPr>
          <w:rFonts w:ascii="Arial" w:hAnsi="Arial" w:cs="Arial"/>
          <w:sz w:val="24"/>
          <w:szCs w:val="24"/>
        </w:rPr>
        <w:t>i</w:t>
      </w:r>
      <w:r w:rsidRPr="00D82F44">
        <w:rPr>
          <w:rFonts w:ascii="Arial" w:hAnsi="Arial" w:cs="Arial"/>
          <w:sz w:val="24"/>
          <w:szCs w:val="24"/>
        </w:rPr>
        <w:t>nterview process was introduced in the service 2/24. The exit interview information will need to be reviewed regularly to identify how the information can help inform the Retention Plan.</w:t>
      </w:r>
    </w:p>
    <w:p w14:paraId="45E403BE" w14:textId="77777777" w:rsidR="002F3EAE" w:rsidRPr="00384B8D" w:rsidRDefault="002F3EAE" w:rsidP="001F25C0">
      <w:pPr>
        <w:pStyle w:val="ListParagraph"/>
        <w:numPr>
          <w:ilvl w:val="0"/>
          <w:numId w:val="27"/>
        </w:numPr>
        <w:spacing w:line="276" w:lineRule="auto"/>
        <w:jc w:val="both"/>
        <w:rPr>
          <w:rFonts w:ascii="Arial" w:hAnsi="Arial" w:cs="Arial"/>
          <w:sz w:val="24"/>
          <w:szCs w:val="24"/>
        </w:rPr>
      </w:pPr>
      <w:r w:rsidRPr="00384B8D">
        <w:rPr>
          <w:rFonts w:ascii="Arial" w:hAnsi="Arial" w:cs="Arial"/>
          <w:sz w:val="24"/>
          <w:szCs w:val="24"/>
        </w:rPr>
        <w:lastRenderedPageBreak/>
        <w:t>An integrated workforce plan is being developed to support the unit in developing a sustainable workforce model that meets the requirements of the Neonatal service. This work is being supported by the HR Business Partner and Workforce Planning Teams.</w:t>
      </w:r>
    </w:p>
    <w:p w14:paraId="57707361" w14:textId="77777777" w:rsidR="002F3EAE" w:rsidRPr="00384B8D" w:rsidRDefault="002F3EAE" w:rsidP="001F25C0">
      <w:pPr>
        <w:pStyle w:val="ListParagraph"/>
        <w:numPr>
          <w:ilvl w:val="0"/>
          <w:numId w:val="27"/>
        </w:numPr>
        <w:spacing w:line="276" w:lineRule="auto"/>
        <w:ind w:right="96"/>
        <w:jc w:val="both"/>
        <w:rPr>
          <w:rFonts w:ascii="Arial" w:hAnsi="Arial" w:cs="Arial"/>
          <w:sz w:val="24"/>
          <w:szCs w:val="24"/>
        </w:rPr>
      </w:pPr>
      <w:r w:rsidRPr="00384B8D">
        <w:rPr>
          <w:rFonts w:ascii="Arial" w:hAnsi="Arial" w:cs="Arial"/>
          <w:sz w:val="24"/>
          <w:szCs w:val="24"/>
        </w:rPr>
        <w:t>Recruitment strategy – Plans are in place to support the services ability to recruit (</w:t>
      </w:r>
      <w:r w:rsidR="00A93746" w:rsidRPr="00384B8D">
        <w:rPr>
          <w:rFonts w:ascii="Arial" w:hAnsi="Arial" w:cs="Arial"/>
          <w:sz w:val="24"/>
          <w:szCs w:val="24"/>
        </w:rPr>
        <w:t>e.g.,</w:t>
      </w:r>
      <w:r w:rsidRPr="00384B8D">
        <w:rPr>
          <w:rFonts w:ascii="Arial" w:hAnsi="Arial" w:cs="Arial"/>
          <w:sz w:val="24"/>
          <w:szCs w:val="24"/>
        </w:rPr>
        <w:t xml:space="preserve"> Open Days / links with Universities / Social Media campaigns etc). </w:t>
      </w:r>
    </w:p>
    <w:p w14:paraId="10072489" w14:textId="77777777" w:rsidR="002F3EAE" w:rsidRDefault="002F3EAE" w:rsidP="001F25C0">
      <w:pPr>
        <w:pStyle w:val="ListParagraph"/>
        <w:numPr>
          <w:ilvl w:val="0"/>
          <w:numId w:val="27"/>
        </w:numPr>
        <w:spacing w:line="276" w:lineRule="auto"/>
        <w:ind w:right="96"/>
        <w:jc w:val="both"/>
        <w:rPr>
          <w:rFonts w:ascii="Arial" w:hAnsi="Arial" w:cs="Arial"/>
          <w:sz w:val="24"/>
          <w:szCs w:val="24"/>
        </w:rPr>
      </w:pPr>
      <w:r w:rsidRPr="00384B8D">
        <w:rPr>
          <w:rFonts w:ascii="Arial" w:hAnsi="Arial" w:cs="Arial"/>
          <w:sz w:val="24"/>
          <w:szCs w:val="24"/>
        </w:rPr>
        <w:t xml:space="preserve">The service will continue to request the support of the Health Board’s Central Resourcing Team to support recruitment activity. </w:t>
      </w:r>
    </w:p>
    <w:p w14:paraId="7D115C81" w14:textId="77777777" w:rsidR="00D81E0D" w:rsidRDefault="003F400B" w:rsidP="007F7998">
      <w:pPr>
        <w:spacing w:after="0" w:line="240" w:lineRule="auto"/>
        <w:rPr>
          <w:rFonts w:ascii="Arial" w:hAnsi="Arial" w:cs="Arial"/>
          <w:b/>
          <w:sz w:val="24"/>
          <w:szCs w:val="24"/>
        </w:rPr>
      </w:pPr>
      <w:r w:rsidRPr="003F400B">
        <w:rPr>
          <w:rFonts w:ascii="Arial" w:hAnsi="Arial" w:cs="Arial"/>
          <w:b/>
          <w:sz w:val="24"/>
          <w:szCs w:val="24"/>
        </w:rPr>
        <w:t xml:space="preserve">Current workforce </w:t>
      </w:r>
      <w:r w:rsidR="00881808">
        <w:rPr>
          <w:rFonts w:ascii="Arial" w:hAnsi="Arial" w:cs="Arial"/>
          <w:b/>
          <w:sz w:val="24"/>
          <w:szCs w:val="24"/>
        </w:rPr>
        <w:t>f</w:t>
      </w:r>
      <w:r w:rsidRPr="003F400B">
        <w:rPr>
          <w:rFonts w:ascii="Arial" w:hAnsi="Arial" w:cs="Arial"/>
          <w:b/>
          <w:sz w:val="24"/>
          <w:szCs w:val="24"/>
        </w:rPr>
        <w:t xml:space="preserve">ollowing </w:t>
      </w:r>
      <w:r w:rsidR="00881808">
        <w:rPr>
          <w:rFonts w:ascii="Arial" w:hAnsi="Arial" w:cs="Arial"/>
          <w:b/>
          <w:sz w:val="24"/>
          <w:szCs w:val="24"/>
        </w:rPr>
        <w:t>r</w:t>
      </w:r>
      <w:r w:rsidRPr="003F400B">
        <w:rPr>
          <w:rFonts w:ascii="Arial" w:hAnsi="Arial" w:cs="Arial"/>
          <w:b/>
          <w:sz w:val="24"/>
          <w:szCs w:val="24"/>
        </w:rPr>
        <w:t xml:space="preserve">ecruitment </w:t>
      </w:r>
    </w:p>
    <w:tbl>
      <w:tblPr>
        <w:tblStyle w:val="TableGrid1"/>
        <w:tblW w:w="10065" w:type="dxa"/>
        <w:tblInd w:w="-431" w:type="dxa"/>
        <w:tblLook w:val="04A0" w:firstRow="1" w:lastRow="0" w:firstColumn="1" w:lastColumn="0" w:noHBand="0" w:noVBand="1"/>
      </w:tblPr>
      <w:tblGrid>
        <w:gridCol w:w="1591"/>
        <w:gridCol w:w="756"/>
        <w:gridCol w:w="2687"/>
        <w:gridCol w:w="1306"/>
        <w:gridCol w:w="1319"/>
        <w:gridCol w:w="2406"/>
      </w:tblGrid>
      <w:tr w:rsidR="0087514F" w:rsidRPr="007F7998" w14:paraId="588CF0DE" w14:textId="77777777" w:rsidTr="00881808">
        <w:tc>
          <w:tcPr>
            <w:tcW w:w="1591" w:type="dxa"/>
            <w:shd w:val="clear" w:color="auto" w:fill="5B9BD5"/>
          </w:tcPr>
          <w:p w14:paraId="1E16BEAC"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Band </w:t>
            </w:r>
          </w:p>
        </w:tc>
        <w:tc>
          <w:tcPr>
            <w:tcW w:w="756" w:type="dxa"/>
            <w:shd w:val="clear" w:color="auto" w:fill="5B9BD5"/>
          </w:tcPr>
          <w:p w14:paraId="699D7F0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Wte </w:t>
            </w:r>
          </w:p>
        </w:tc>
        <w:tc>
          <w:tcPr>
            <w:tcW w:w="2687" w:type="dxa"/>
            <w:shd w:val="clear" w:color="auto" w:fill="5B9BD5"/>
          </w:tcPr>
          <w:p w14:paraId="5A205397"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Role </w:t>
            </w:r>
          </w:p>
        </w:tc>
        <w:tc>
          <w:tcPr>
            <w:tcW w:w="1306" w:type="dxa"/>
            <w:shd w:val="clear" w:color="auto" w:fill="5B9BD5"/>
          </w:tcPr>
          <w:p w14:paraId="2533AC56"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In Post </w:t>
            </w:r>
          </w:p>
        </w:tc>
        <w:tc>
          <w:tcPr>
            <w:tcW w:w="1319" w:type="dxa"/>
            <w:shd w:val="clear" w:color="auto" w:fill="5B9BD5"/>
          </w:tcPr>
          <w:p w14:paraId="4A6728F9" w14:textId="77777777" w:rsidR="007F7998" w:rsidRPr="007F7998" w:rsidRDefault="00373C39" w:rsidP="007F7998">
            <w:pPr>
              <w:rPr>
                <w:rFonts w:ascii="Arial" w:eastAsia="Calibri" w:hAnsi="Arial" w:cs="Arial"/>
                <w:sz w:val="20"/>
                <w:szCs w:val="20"/>
              </w:rPr>
            </w:pPr>
            <w:r>
              <w:rPr>
                <w:rFonts w:ascii="Arial" w:eastAsia="Calibri" w:hAnsi="Arial" w:cs="Arial"/>
                <w:sz w:val="20"/>
                <w:szCs w:val="20"/>
              </w:rPr>
              <w:t>Recruitment</w:t>
            </w:r>
          </w:p>
        </w:tc>
        <w:tc>
          <w:tcPr>
            <w:tcW w:w="2406" w:type="dxa"/>
            <w:shd w:val="clear" w:color="auto" w:fill="5B9BD5"/>
          </w:tcPr>
          <w:p w14:paraId="729BA81A"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Comments</w:t>
            </w:r>
          </w:p>
        </w:tc>
      </w:tr>
      <w:tr w:rsidR="001A3FD0" w:rsidRPr="007F7998" w14:paraId="18EDC23B" w14:textId="77777777" w:rsidTr="00881808">
        <w:tc>
          <w:tcPr>
            <w:tcW w:w="1591" w:type="dxa"/>
          </w:tcPr>
          <w:p w14:paraId="32016591"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Band 8a</w:t>
            </w:r>
          </w:p>
        </w:tc>
        <w:tc>
          <w:tcPr>
            <w:tcW w:w="756" w:type="dxa"/>
          </w:tcPr>
          <w:p w14:paraId="7AA23B3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w:t>
            </w:r>
          </w:p>
        </w:tc>
        <w:tc>
          <w:tcPr>
            <w:tcW w:w="2687" w:type="dxa"/>
          </w:tcPr>
          <w:p w14:paraId="3CC7DC58"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Matron </w:t>
            </w:r>
          </w:p>
        </w:tc>
        <w:tc>
          <w:tcPr>
            <w:tcW w:w="1306" w:type="dxa"/>
          </w:tcPr>
          <w:p w14:paraId="5A5CEA91"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w:t>
            </w:r>
          </w:p>
        </w:tc>
        <w:tc>
          <w:tcPr>
            <w:tcW w:w="1319" w:type="dxa"/>
          </w:tcPr>
          <w:p w14:paraId="399FAB45" w14:textId="77777777" w:rsidR="007F7998" w:rsidRPr="007F7998" w:rsidRDefault="007F7998" w:rsidP="007F7998">
            <w:pPr>
              <w:rPr>
                <w:rFonts w:ascii="Arial" w:eastAsia="Calibri" w:hAnsi="Arial" w:cs="Arial"/>
                <w:sz w:val="20"/>
                <w:szCs w:val="20"/>
              </w:rPr>
            </w:pPr>
          </w:p>
        </w:tc>
        <w:tc>
          <w:tcPr>
            <w:tcW w:w="2406" w:type="dxa"/>
          </w:tcPr>
          <w:p w14:paraId="3D7A53CD" w14:textId="77777777" w:rsidR="007F7998" w:rsidRPr="007F7998" w:rsidRDefault="007F7998" w:rsidP="007F7998">
            <w:pPr>
              <w:rPr>
                <w:rFonts w:ascii="Arial" w:eastAsia="Calibri" w:hAnsi="Arial" w:cs="Arial"/>
                <w:sz w:val="20"/>
                <w:szCs w:val="20"/>
              </w:rPr>
            </w:pPr>
          </w:p>
        </w:tc>
      </w:tr>
      <w:tr w:rsidR="001A3FD0" w:rsidRPr="007F7998" w14:paraId="104A6D4A" w14:textId="77777777" w:rsidTr="00881808">
        <w:tc>
          <w:tcPr>
            <w:tcW w:w="1591" w:type="dxa"/>
          </w:tcPr>
          <w:p w14:paraId="74411457"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Band 7</w:t>
            </w:r>
          </w:p>
        </w:tc>
        <w:tc>
          <w:tcPr>
            <w:tcW w:w="756" w:type="dxa"/>
          </w:tcPr>
          <w:p w14:paraId="7FB655AC"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11.92</w:t>
            </w:r>
          </w:p>
        </w:tc>
        <w:tc>
          <w:tcPr>
            <w:tcW w:w="2687" w:type="dxa"/>
          </w:tcPr>
          <w:p w14:paraId="1101A24C"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Coordinate and lead the unit and SCBU.</w:t>
            </w:r>
          </w:p>
          <w:p w14:paraId="06BBE600"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QIS qualified.</w:t>
            </w:r>
          </w:p>
          <w:p w14:paraId="71733DCD"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Deliver care to infants requiring intensive care.</w:t>
            </w:r>
          </w:p>
          <w:p w14:paraId="6D16DD54"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Managerial responsibilities</w:t>
            </w:r>
          </w:p>
          <w:p w14:paraId="2135C319"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Deliver CHANTS</w:t>
            </w:r>
          </w:p>
        </w:tc>
        <w:tc>
          <w:tcPr>
            <w:tcW w:w="1306" w:type="dxa"/>
          </w:tcPr>
          <w:p w14:paraId="268A58FF" w14:textId="77777777" w:rsidR="001A3FD0" w:rsidRDefault="00AE087F" w:rsidP="007F7998">
            <w:pPr>
              <w:rPr>
                <w:rFonts w:ascii="Arial" w:eastAsia="Calibri" w:hAnsi="Arial" w:cs="Arial"/>
                <w:sz w:val="20"/>
                <w:szCs w:val="20"/>
              </w:rPr>
            </w:pPr>
            <w:r>
              <w:rPr>
                <w:rFonts w:ascii="Arial" w:eastAsia="Calibri" w:hAnsi="Arial" w:cs="Arial"/>
                <w:sz w:val="20"/>
                <w:szCs w:val="20"/>
              </w:rPr>
              <w:t>9.66</w:t>
            </w:r>
          </w:p>
          <w:p w14:paraId="2484E9FB" w14:textId="77777777" w:rsidR="007F7998" w:rsidRPr="007F7998" w:rsidRDefault="00AE087F" w:rsidP="007F7998">
            <w:pPr>
              <w:rPr>
                <w:rFonts w:ascii="Arial" w:eastAsia="Calibri" w:hAnsi="Arial" w:cs="Arial"/>
                <w:sz w:val="20"/>
                <w:szCs w:val="20"/>
              </w:rPr>
            </w:pPr>
            <w:r>
              <w:rPr>
                <w:rFonts w:ascii="Arial" w:eastAsia="Calibri" w:hAnsi="Arial" w:cs="Arial"/>
                <w:sz w:val="20"/>
                <w:szCs w:val="20"/>
              </w:rPr>
              <w:t xml:space="preserve"> </w:t>
            </w:r>
            <w:r w:rsidR="001A3FD0">
              <w:rPr>
                <w:rFonts w:ascii="Arial" w:eastAsia="Calibri" w:hAnsi="Arial" w:cs="Arial"/>
                <w:sz w:val="20"/>
                <w:szCs w:val="20"/>
              </w:rPr>
              <w:t xml:space="preserve"> 1 x secondment </w:t>
            </w:r>
          </w:p>
          <w:p w14:paraId="1A1116A1" w14:textId="77777777" w:rsidR="007F7998" w:rsidRPr="007F7998" w:rsidRDefault="007F7998" w:rsidP="007F7998">
            <w:pPr>
              <w:rPr>
                <w:rFonts w:ascii="Arial" w:eastAsia="Calibri" w:hAnsi="Arial" w:cs="Arial"/>
                <w:sz w:val="20"/>
                <w:szCs w:val="20"/>
              </w:rPr>
            </w:pPr>
          </w:p>
          <w:p w14:paraId="1C9DED2A" w14:textId="77777777" w:rsidR="007F7998" w:rsidRPr="007F7998" w:rsidRDefault="007F7998" w:rsidP="007F7998">
            <w:pPr>
              <w:rPr>
                <w:rFonts w:ascii="Arial" w:eastAsia="Calibri" w:hAnsi="Arial" w:cs="Arial"/>
                <w:sz w:val="20"/>
                <w:szCs w:val="20"/>
              </w:rPr>
            </w:pPr>
          </w:p>
          <w:p w14:paraId="71A03374" w14:textId="77777777" w:rsidR="007F7998" w:rsidRDefault="007F7998" w:rsidP="007F7998">
            <w:pPr>
              <w:rPr>
                <w:rFonts w:ascii="Arial" w:eastAsia="Calibri" w:hAnsi="Arial" w:cs="Arial"/>
                <w:sz w:val="20"/>
                <w:szCs w:val="20"/>
              </w:rPr>
            </w:pPr>
          </w:p>
          <w:p w14:paraId="29E2E91F" w14:textId="77777777" w:rsidR="00E241C2" w:rsidRDefault="00E241C2" w:rsidP="007F7998">
            <w:pPr>
              <w:rPr>
                <w:rFonts w:ascii="Arial" w:eastAsia="Calibri" w:hAnsi="Arial" w:cs="Arial"/>
                <w:sz w:val="20"/>
                <w:szCs w:val="20"/>
              </w:rPr>
            </w:pPr>
          </w:p>
          <w:p w14:paraId="01160708" w14:textId="77777777" w:rsidR="00E241C2" w:rsidRPr="007F7998" w:rsidRDefault="00E241C2" w:rsidP="007F7998">
            <w:pPr>
              <w:rPr>
                <w:rFonts w:ascii="Arial" w:eastAsia="Calibri" w:hAnsi="Arial" w:cs="Arial"/>
                <w:sz w:val="20"/>
                <w:szCs w:val="20"/>
              </w:rPr>
            </w:pPr>
          </w:p>
          <w:p w14:paraId="45187D4C" w14:textId="77777777" w:rsidR="007F7998" w:rsidRPr="007F7998" w:rsidRDefault="007F7998" w:rsidP="007F7998">
            <w:pPr>
              <w:rPr>
                <w:rFonts w:ascii="Arial" w:eastAsia="Calibri" w:hAnsi="Arial" w:cs="Arial"/>
                <w:sz w:val="20"/>
                <w:szCs w:val="20"/>
              </w:rPr>
            </w:pPr>
          </w:p>
          <w:p w14:paraId="578B99B6"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1.94 wte – This service is staffed by Band 6</w:t>
            </w:r>
            <w:r w:rsidR="00881808">
              <w:rPr>
                <w:rFonts w:ascii="Arial" w:eastAsia="Calibri" w:hAnsi="Arial" w:cs="Arial"/>
                <w:sz w:val="20"/>
                <w:szCs w:val="20"/>
              </w:rPr>
              <w:t>/7</w:t>
            </w:r>
            <w:r w:rsidRPr="007F7998">
              <w:rPr>
                <w:rFonts w:ascii="Arial" w:eastAsia="Calibri" w:hAnsi="Arial" w:cs="Arial"/>
                <w:sz w:val="20"/>
                <w:szCs w:val="20"/>
              </w:rPr>
              <w:t>Nurses.</w:t>
            </w:r>
          </w:p>
        </w:tc>
        <w:tc>
          <w:tcPr>
            <w:tcW w:w="1319" w:type="dxa"/>
          </w:tcPr>
          <w:p w14:paraId="2194BCE7" w14:textId="77777777" w:rsidR="007F7998" w:rsidRPr="007F7998" w:rsidRDefault="0087243F" w:rsidP="007F7998">
            <w:pPr>
              <w:rPr>
                <w:rFonts w:ascii="Arial" w:eastAsia="Calibri" w:hAnsi="Arial" w:cs="Arial"/>
                <w:sz w:val="20"/>
                <w:szCs w:val="20"/>
              </w:rPr>
            </w:pPr>
            <w:r>
              <w:rPr>
                <w:rFonts w:ascii="Arial" w:eastAsia="Calibri" w:hAnsi="Arial" w:cs="Arial"/>
                <w:sz w:val="20"/>
                <w:szCs w:val="20"/>
              </w:rPr>
              <w:t>Recent recruitment</w:t>
            </w:r>
          </w:p>
          <w:p w14:paraId="621F9EF7" w14:textId="77777777" w:rsidR="007F7998" w:rsidRPr="007F7998" w:rsidRDefault="007F7998" w:rsidP="007F7998">
            <w:pPr>
              <w:rPr>
                <w:rFonts w:ascii="Arial" w:eastAsia="Calibri" w:hAnsi="Arial" w:cs="Arial"/>
                <w:sz w:val="20"/>
                <w:szCs w:val="20"/>
              </w:rPr>
            </w:pPr>
          </w:p>
          <w:p w14:paraId="72225AA5" w14:textId="77777777" w:rsidR="007F7998" w:rsidRPr="007F7998" w:rsidRDefault="007F7998" w:rsidP="007F7998">
            <w:pPr>
              <w:rPr>
                <w:rFonts w:ascii="Arial" w:eastAsia="Calibri" w:hAnsi="Arial" w:cs="Arial"/>
                <w:sz w:val="20"/>
                <w:szCs w:val="20"/>
              </w:rPr>
            </w:pPr>
          </w:p>
        </w:tc>
        <w:tc>
          <w:tcPr>
            <w:tcW w:w="2406" w:type="dxa"/>
          </w:tcPr>
          <w:p w14:paraId="2AFC61E1"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This allows for </w:t>
            </w:r>
            <w:r w:rsidR="007C058A" w:rsidRPr="007F7998">
              <w:rPr>
                <w:rFonts w:ascii="Arial" w:eastAsia="Calibri" w:hAnsi="Arial" w:cs="Arial"/>
                <w:sz w:val="20"/>
                <w:szCs w:val="20"/>
              </w:rPr>
              <w:t>supernumerary</w:t>
            </w:r>
            <w:r w:rsidRPr="007F7998">
              <w:rPr>
                <w:rFonts w:ascii="Arial" w:eastAsia="Calibri" w:hAnsi="Arial" w:cs="Arial"/>
                <w:sz w:val="20"/>
                <w:szCs w:val="20"/>
              </w:rPr>
              <w:t xml:space="preserve"> 12 per hours per day.</w:t>
            </w:r>
          </w:p>
          <w:p w14:paraId="2F43CAFB" w14:textId="77777777" w:rsid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*3 wte </w:t>
            </w:r>
            <w:proofErr w:type="gramStart"/>
            <w:r w:rsidRPr="007F7998">
              <w:rPr>
                <w:rFonts w:ascii="Arial" w:eastAsia="Calibri" w:hAnsi="Arial" w:cs="Arial"/>
                <w:sz w:val="20"/>
                <w:szCs w:val="20"/>
              </w:rPr>
              <w:t>In</w:t>
            </w:r>
            <w:proofErr w:type="gramEnd"/>
            <w:r w:rsidRPr="007F7998">
              <w:rPr>
                <w:rFonts w:ascii="Arial" w:eastAsia="Calibri" w:hAnsi="Arial" w:cs="Arial"/>
                <w:sz w:val="20"/>
                <w:szCs w:val="20"/>
              </w:rPr>
              <w:t xml:space="preserve"> current establishment </w:t>
            </w:r>
            <w:r w:rsidR="007C058A" w:rsidRPr="007F7998">
              <w:rPr>
                <w:rFonts w:ascii="Arial" w:eastAsia="Calibri" w:hAnsi="Arial" w:cs="Arial"/>
                <w:sz w:val="20"/>
                <w:szCs w:val="20"/>
              </w:rPr>
              <w:t>have non</w:t>
            </w:r>
            <w:r w:rsidRPr="007F7998">
              <w:rPr>
                <w:rFonts w:ascii="Arial" w:eastAsia="Calibri" w:hAnsi="Arial" w:cs="Arial"/>
                <w:sz w:val="20"/>
                <w:szCs w:val="20"/>
              </w:rPr>
              <w:t>-clinical roles</w:t>
            </w:r>
            <w:r w:rsidR="00E241C2">
              <w:rPr>
                <w:rFonts w:ascii="Arial" w:eastAsia="Calibri" w:hAnsi="Arial" w:cs="Arial"/>
                <w:sz w:val="20"/>
                <w:szCs w:val="20"/>
              </w:rPr>
              <w:t>:</w:t>
            </w:r>
          </w:p>
          <w:p w14:paraId="56CEDBA5" w14:textId="77777777" w:rsidR="00E241C2" w:rsidRDefault="00E241C2" w:rsidP="007F7998">
            <w:pPr>
              <w:rPr>
                <w:rFonts w:ascii="Arial" w:eastAsia="Calibri" w:hAnsi="Arial" w:cs="Arial"/>
                <w:sz w:val="20"/>
                <w:szCs w:val="20"/>
              </w:rPr>
            </w:pPr>
            <w:r>
              <w:rPr>
                <w:rFonts w:ascii="Arial" w:eastAsia="Calibri" w:hAnsi="Arial" w:cs="Arial"/>
                <w:sz w:val="20"/>
                <w:szCs w:val="20"/>
              </w:rPr>
              <w:t>Discharge liaison</w:t>
            </w:r>
          </w:p>
          <w:p w14:paraId="58CD2853" w14:textId="77777777" w:rsidR="00E241C2" w:rsidRDefault="00E241C2" w:rsidP="007F7998">
            <w:pPr>
              <w:rPr>
                <w:rFonts w:ascii="Arial" w:eastAsia="Calibri" w:hAnsi="Arial" w:cs="Arial"/>
                <w:sz w:val="20"/>
                <w:szCs w:val="20"/>
              </w:rPr>
            </w:pPr>
            <w:r>
              <w:rPr>
                <w:rFonts w:ascii="Arial" w:eastAsia="Calibri" w:hAnsi="Arial" w:cs="Arial"/>
                <w:sz w:val="20"/>
                <w:szCs w:val="20"/>
              </w:rPr>
              <w:t xml:space="preserve">CPD </w:t>
            </w:r>
          </w:p>
          <w:p w14:paraId="5190DAC2" w14:textId="77777777" w:rsidR="00E241C2" w:rsidRPr="007F7998" w:rsidRDefault="00E241C2" w:rsidP="007F7998">
            <w:pPr>
              <w:rPr>
                <w:rFonts w:ascii="Arial" w:eastAsia="Calibri" w:hAnsi="Arial" w:cs="Arial"/>
                <w:sz w:val="20"/>
                <w:szCs w:val="20"/>
              </w:rPr>
            </w:pPr>
            <w:r>
              <w:rPr>
                <w:rFonts w:ascii="Arial" w:eastAsia="Calibri" w:hAnsi="Arial" w:cs="Arial"/>
                <w:sz w:val="20"/>
                <w:szCs w:val="20"/>
              </w:rPr>
              <w:t xml:space="preserve">Outreach </w:t>
            </w:r>
          </w:p>
          <w:p w14:paraId="3D251FD1" w14:textId="77777777" w:rsidR="007F7998" w:rsidRPr="007F7998" w:rsidRDefault="007F7998" w:rsidP="007F7998">
            <w:pPr>
              <w:rPr>
                <w:rFonts w:ascii="Arial" w:eastAsia="Calibri" w:hAnsi="Arial" w:cs="Arial"/>
                <w:sz w:val="20"/>
                <w:szCs w:val="20"/>
              </w:rPr>
            </w:pPr>
          </w:p>
          <w:p w14:paraId="54425883"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This service is delivered 1 Week in 3 and is a </w:t>
            </w:r>
            <w:proofErr w:type="gramStart"/>
            <w:r w:rsidRPr="007F7998">
              <w:rPr>
                <w:rFonts w:ascii="Arial" w:eastAsia="Calibri" w:hAnsi="Arial" w:cs="Arial"/>
                <w:sz w:val="20"/>
                <w:szCs w:val="20"/>
              </w:rPr>
              <w:t>24 hour</w:t>
            </w:r>
            <w:proofErr w:type="gramEnd"/>
            <w:r w:rsidRPr="007F7998">
              <w:rPr>
                <w:rFonts w:ascii="Arial" w:eastAsia="Calibri" w:hAnsi="Arial" w:cs="Arial"/>
                <w:sz w:val="20"/>
                <w:szCs w:val="20"/>
              </w:rPr>
              <w:t xml:space="preserve"> service, which requires experienced Neonatal Nurses. </w:t>
            </w:r>
          </w:p>
        </w:tc>
      </w:tr>
      <w:tr w:rsidR="001A3FD0" w:rsidRPr="007F7998" w14:paraId="302B3E1A" w14:textId="77777777" w:rsidTr="00881808">
        <w:tc>
          <w:tcPr>
            <w:tcW w:w="1591" w:type="dxa"/>
          </w:tcPr>
          <w:p w14:paraId="124F5F3E"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Band 6 </w:t>
            </w:r>
          </w:p>
        </w:tc>
        <w:tc>
          <w:tcPr>
            <w:tcW w:w="756" w:type="dxa"/>
          </w:tcPr>
          <w:p w14:paraId="0A057936"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32.09</w:t>
            </w:r>
          </w:p>
        </w:tc>
        <w:tc>
          <w:tcPr>
            <w:tcW w:w="2687" w:type="dxa"/>
          </w:tcPr>
          <w:p w14:paraId="0F07BC20"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Coordinate and lead the unit and SCBU</w:t>
            </w:r>
          </w:p>
          <w:p w14:paraId="36C8D13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QIS qualified.</w:t>
            </w:r>
          </w:p>
          <w:p w14:paraId="51102B83"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Deliver care to infants requiring intensive care and High Dependency</w:t>
            </w:r>
          </w:p>
          <w:p w14:paraId="74622152"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Deliver CHANTS </w:t>
            </w:r>
          </w:p>
        </w:tc>
        <w:tc>
          <w:tcPr>
            <w:tcW w:w="1306" w:type="dxa"/>
          </w:tcPr>
          <w:p w14:paraId="73A533BB"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22.46</w:t>
            </w:r>
          </w:p>
        </w:tc>
        <w:tc>
          <w:tcPr>
            <w:tcW w:w="1319" w:type="dxa"/>
          </w:tcPr>
          <w:p w14:paraId="23BE9155" w14:textId="77777777" w:rsidR="007F7998" w:rsidRPr="007F7998" w:rsidRDefault="00373C39" w:rsidP="007F7998">
            <w:pPr>
              <w:rPr>
                <w:rFonts w:ascii="Arial" w:eastAsia="Calibri" w:hAnsi="Arial" w:cs="Arial"/>
                <w:sz w:val="20"/>
                <w:szCs w:val="20"/>
              </w:rPr>
            </w:pPr>
            <w:r>
              <w:rPr>
                <w:rFonts w:ascii="Arial" w:eastAsia="Calibri" w:hAnsi="Arial" w:cs="Arial"/>
                <w:sz w:val="20"/>
                <w:szCs w:val="20"/>
              </w:rPr>
              <w:t>Recent recruitment of 7wte interview arranged.</w:t>
            </w:r>
          </w:p>
        </w:tc>
        <w:tc>
          <w:tcPr>
            <w:tcW w:w="2406" w:type="dxa"/>
          </w:tcPr>
          <w:p w14:paraId="60DA4238" w14:textId="77777777" w:rsidR="007F7998" w:rsidRPr="007F7998" w:rsidRDefault="0050752B" w:rsidP="007F7998">
            <w:pPr>
              <w:rPr>
                <w:rFonts w:ascii="Arial" w:eastAsia="Calibri" w:hAnsi="Arial" w:cs="Arial"/>
                <w:sz w:val="20"/>
                <w:szCs w:val="20"/>
              </w:rPr>
            </w:pPr>
            <w:r>
              <w:rPr>
                <w:rFonts w:ascii="Arial" w:eastAsia="Calibri" w:hAnsi="Arial" w:cs="Arial"/>
                <w:sz w:val="20"/>
                <w:szCs w:val="20"/>
              </w:rPr>
              <w:t xml:space="preserve">When coordinating they do not take infants and </w:t>
            </w:r>
            <w:r w:rsidR="00E241C2">
              <w:rPr>
                <w:rFonts w:ascii="Arial" w:eastAsia="Calibri" w:hAnsi="Arial" w:cs="Arial"/>
                <w:sz w:val="20"/>
                <w:szCs w:val="20"/>
              </w:rPr>
              <w:t>require protected non-clinical time.</w:t>
            </w:r>
          </w:p>
        </w:tc>
      </w:tr>
      <w:tr w:rsidR="001A3FD0" w:rsidRPr="007F7998" w14:paraId="2D8A0AB3" w14:textId="77777777" w:rsidTr="00881808">
        <w:tc>
          <w:tcPr>
            <w:tcW w:w="1591" w:type="dxa"/>
          </w:tcPr>
          <w:p w14:paraId="05FA4A88"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Band 5 </w:t>
            </w:r>
          </w:p>
        </w:tc>
        <w:tc>
          <w:tcPr>
            <w:tcW w:w="756" w:type="dxa"/>
          </w:tcPr>
          <w:p w14:paraId="6E0A0A23"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36.14</w:t>
            </w:r>
          </w:p>
        </w:tc>
        <w:tc>
          <w:tcPr>
            <w:tcW w:w="2687" w:type="dxa"/>
          </w:tcPr>
          <w:p w14:paraId="1233CC8A"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Deliver High Dependency care </w:t>
            </w:r>
          </w:p>
          <w:p w14:paraId="683A8C4B"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Working toward QIS qualification </w:t>
            </w:r>
          </w:p>
          <w:p w14:paraId="292501F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Work as part of the team in SCBU.</w:t>
            </w:r>
          </w:p>
        </w:tc>
        <w:tc>
          <w:tcPr>
            <w:tcW w:w="1306" w:type="dxa"/>
          </w:tcPr>
          <w:p w14:paraId="0BCA6AE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55.12</w:t>
            </w:r>
          </w:p>
          <w:p w14:paraId="6F74F763"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This includes 12 wte via streamlining Sept</w:t>
            </w:r>
            <w:r w:rsidR="00881808">
              <w:rPr>
                <w:rFonts w:ascii="Arial" w:eastAsia="Calibri" w:hAnsi="Arial" w:cs="Arial"/>
                <w:sz w:val="20"/>
                <w:szCs w:val="20"/>
              </w:rPr>
              <w:t xml:space="preserve"> 2024</w:t>
            </w:r>
          </w:p>
        </w:tc>
        <w:tc>
          <w:tcPr>
            <w:tcW w:w="1319" w:type="dxa"/>
          </w:tcPr>
          <w:p w14:paraId="75438361" w14:textId="77777777" w:rsidR="007F7998" w:rsidRPr="007F7998" w:rsidRDefault="007F7998" w:rsidP="007F7998">
            <w:pPr>
              <w:rPr>
                <w:rFonts w:ascii="Arial" w:eastAsia="Calibri" w:hAnsi="Arial" w:cs="Arial"/>
                <w:sz w:val="20"/>
                <w:szCs w:val="20"/>
              </w:rPr>
            </w:pPr>
          </w:p>
        </w:tc>
        <w:tc>
          <w:tcPr>
            <w:tcW w:w="2406" w:type="dxa"/>
          </w:tcPr>
          <w:p w14:paraId="3A14082A"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The deficit in Band 6 will be filled from the over established Band 5 streamliners.</w:t>
            </w:r>
          </w:p>
        </w:tc>
      </w:tr>
      <w:tr w:rsidR="001A3FD0" w:rsidRPr="007F7998" w14:paraId="5BD859EA" w14:textId="77777777" w:rsidTr="00881808">
        <w:tc>
          <w:tcPr>
            <w:tcW w:w="1591" w:type="dxa"/>
          </w:tcPr>
          <w:p w14:paraId="23C94DE5"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Band 4 </w:t>
            </w:r>
          </w:p>
        </w:tc>
        <w:tc>
          <w:tcPr>
            <w:tcW w:w="756" w:type="dxa"/>
          </w:tcPr>
          <w:p w14:paraId="7CBE0E00"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4.25</w:t>
            </w:r>
          </w:p>
        </w:tc>
        <w:tc>
          <w:tcPr>
            <w:tcW w:w="2687" w:type="dxa"/>
          </w:tcPr>
          <w:p w14:paraId="222BFE9A"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Nursery nurses to support with </w:t>
            </w:r>
            <w:proofErr w:type="spellStart"/>
            <w:proofErr w:type="gramStart"/>
            <w:r w:rsidRPr="007F7998">
              <w:rPr>
                <w:rFonts w:ascii="Arial" w:eastAsia="Calibri" w:hAnsi="Arial" w:cs="Arial"/>
                <w:sz w:val="20"/>
                <w:szCs w:val="20"/>
              </w:rPr>
              <w:t>Ficare</w:t>
            </w:r>
            <w:proofErr w:type="spellEnd"/>
            <w:r w:rsidR="0050752B">
              <w:rPr>
                <w:rFonts w:ascii="Arial" w:eastAsia="Calibri" w:hAnsi="Arial" w:cs="Arial"/>
                <w:sz w:val="20"/>
                <w:szCs w:val="20"/>
              </w:rPr>
              <w:t>( family</w:t>
            </w:r>
            <w:proofErr w:type="gramEnd"/>
            <w:r w:rsidR="0050752B">
              <w:rPr>
                <w:rFonts w:ascii="Arial" w:eastAsia="Calibri" w:hAnsi="Arial" w:cs="Arial"/>
                <w:sz w:val="20"/>
                <w:szCs w:val="20"/>
              </w:rPr>
              <w:t xml:space="preserve"> Integrated Care)</w:t>
            </w:r>
            <w:r w:rsidRPr="007F7998">
              <w:rPr>
                <w:rFonts w:ascii="Arial" w:eastAsia="Calibri" w:hAnsi="Arial" w:cs="Arial"/>
                <w:sz w:val="20"/>
                <w:szCs w:val="20"/>
              </w:rPr>
              <w:t xml:space="preserve"> and parenting skills in HDU /SCBU.</w:t>
            </w:r>
          </w:p>
        </w:tc>
        <w:tc>
          <w:tcPr>
            <w:tcW w:w="1306" w:type="dxa"/>
          </w:tcPr>
          <w:p w14:paraId="0CD3234E"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0</w:t>
            </w:r>
          </w:p>
        </w:tc>
        <w:tc>
          <w:tcPr>
            <w:tcW w:w="1319" w:type="dxa"/>
          </w:tcPr>
          <w:p w14:paraId="1AFE1425"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4.25</w:t>
            </w:r>
          </w:p>
        </w:tc>
        <w:tc>
          <w:tcPr>
            <w:tcW w:w="2406" w:type="dxa"/>
          </w:tcPr>
          <w:p w14:paraId="20579AB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 </w:t>
            </w:r>
          </w:p>
        </w:tc>
      </w:tr>
      <w:tr w:rsidR="001A3FD0" w:rsidRPr="007F7998" w14:paraId="57A2D5ED" w14:textId="77777777" w:rsidTr="00881808">
        <w:tc>
          <w:tcPr>
            <w:tcW w:w="1591" w:type="dxa"/>
          </w:tcPr>
          <w:p w14:paraId="15FE5F9F"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Band 3</w:t>
            </w:r>
          </w:p>
        </w:tc>
        <w:tc>
          <w:tcPr>
            <w:tcW w:w="756" w:type="dxa"/>
          </w:tcPr>
          <w:p w14:paraId="5AA702AB"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0.90</w:t>
            </w:r>
          </w:p>
        </w:tc>
        <w:tc>
          <w:tcPr>
            <w:tcW w:w="2687" w:type="dxa"/>
          </w:tcPr>
          <w:p w14:paraId="541E44E5"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Stock and equipment Co-ordinator.</w:t>
            </w:r>
          </w:p>
        </w:tc>
        <w:tc>
          <w:tcPr>
            <w:tcW w:w="1306" w:type="dxa"/>
          </w:tcPr>
          <w:p w14:paraId="2845D8D0"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0.9</w:t>
            </w:r>
          </w:p>
        </w:tc>
        <w:tc>
          <w:tcPr>
            <w:tcW w:w="1319" w:type="dxa"/>
          </w:tcPr>
          <w:p w14:paraId="1A9B7251" w14:textId="77777777" w:rsidR="007F7998" w:rsidRPr="007F7998" w:rsidRDefault="007F7998" w:rsidP="007F7998">
            <w:pPr>
              <w:rPr>
                <w:rFonts w:ascii="Arial" w:eastAsia="Calibri" w:hAnsi="Arial" w:cs="Arial"/>
                <w:sz w:val="20"/>
                <w:szCs w:val="20"/>
              </w:rPr>
            </w:pPr>
          </w:p>
        </w:tc>
        <w:tc>
          <w:tcPr>
            <w:tcW w:w="2406" w:type="dxa"/>
          </w:tcPr>
          <w:p w14:paraId="587D3D3B" w14:textId="77777777" w:rsidR="007F7998" w:rsidRPr="007F7998" w:rsidRDefault="007F7998" w:rsidP="007F7998">
            <w:pPr>
              <w:rPr>
                <w:rFonts w:ascii="Arial" w:eastAsia="Calibri" w:hAnsi="Arial" w:cs="Arial"/>
                <w:sz w:val="20"/>
                <w:szCs w:val="20"/>
              </w:rPr>
            </w:pPr>
          </w:p>
        </w:tc>
      </w:tr>
      <w:tr w:rsidR="001A3FD0" w:rsidRPr="007F7998" w14:paraId="231A819C" w14:textId="77777777" w:rsidTr="00881808">
        <w:tc>
          <w:tcPr>
            <w:tcW w:w="1591" w:type="dxa"/>
          </w:tcPr>
          <w:p w14:paraId="1CF5C89B"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Band 2</w:t>
            </w:r>
          </w:p>
        </w:tc>
        <w:tc>
          <w:tcPr>
            <w:tcW w:w="756" w:type="dxa"/>
          </w:tcPr>
          <w:p w14:paraId="1C1D9E2E"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2.4 </w:t>
            </w:r>
          </w:p>
        </w:tc>
        <w:tc>
          <w:tcPr>
            <w:tcW w:w="2687" w:type="dxa"/>
          </w:tcPr>
          <w:p w14:paraId="374A0335"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Health care support worker</w:t>
            </w:r>
          </w:p>
        </w:tc>
        <w:tc>
          <w:tcPr>
            <w:tcW w:w="1306" w:type="dxa"/>
          </w:tcPr>
          <w:p w14:paraId="2D69E072"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1.6</w:t>
            </w:r>
          </w:p>
        </w:tc>
        <w:tc>
          <w:tcPr>
            <w:tcW w:w="1319" w:type="dxa"/>
          </w:tcPr>
          <w:p w14:paraId="51D4473C"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0.8</w:t>
            </w:r>
          </w:p>
        </w:tc>
        <w:tc>
          <w:tcPr>
            <w:tcW w:w="2406" w:type="dxa"/>
          </w:tcPr>
          <w:p w14:paraId="57BDB01F" w14:textId="77777777" w:rsidR="007F7998" w:rsidRPr="007F7998" w:rsidRDefault="007F7998" w:rsidP="007F7998">
            <w:pPr>
              <w:rPr>
                <w:rFonts w:ascii="Arial" w:eastAsia="Calibri" w:hAnsi="Arial" w:cs="Arial"/>
                <w:sz w:val="20"/>
                <w:szCs w:val="20"/>
              </w:rPr>
            </w:pPr>
          </w:p>
        </w:tc>
      </w:tr>
      <w:tr w:rsidR="001A3FD0" w:rsidRPr="007F7998" w14:paraId="0684288D" w14:textId="77777777" w:rsidTr="00881808">
        <w:tc>
          <w:tcPr>
            <w:tcW w:w="1591" w:type="dxa"/>
          </w:tcPr>
          <w:p w14:paraId="4AEB0A2C"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A</w:t>
            </w:r>
            <w:r w:rsidR="00881808">
              <w:rPr>
                <w:rFonts w:ascii="Arial" w:eastAsia="Calibri" w:hAnsi="Arial" w:cs="Arial"/>
                <w:sz w:val="20"/>
                <w:szCs w:val="20"/>
              </w:rPr>
              <w:t xml:space="preserve">&amp;C </w:t>
            </w:r>
            <w:r w:rsidRPr="007F7998">
              <w:rPr>
                <w:rFonts w:ascii="Arial" w:eastAsia="Calibri" w:hAnsi="Arial" w:cs="Arial"/>
                <w:sz w:val="20"/>
                <w:szCs w:val="20"/>
              </w:rPr>
              <w:softHyphen/>
            </w:r>
            <w:r w:rsidRPr="007F7998">
              <w:rPr>
                <w:rFonts w:ascii="Arial" w:eastAsia="Calibri" w:hAnsi="Arial" w:cs="Arial"/>
                <w:sz w:val="20"/>
                <w:szCs w:val="20"/>
              </w:rPr>
              <w:softHyphen/>
              <w:t>Band 3</w:t>
            </w:r>
          </w:p>
        </w:tc>
        <w:tc>
          <w:tcPr>
            <w:tcW w:w="756" w:type="dxa"/>
          </w:tcPr>
          <w:p w14:paraId="35F22548"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w:t>
            </w:r>
          </w:p>
        </w:tc>
        <w:tc>
          <w:tcPr>
            <w:tcW w:w="2687" w:type="dxa"/>
          </w:tcPr>
          <w:p w14:paraId="258D1931"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Roster support</w:t>
            </w:r>
          </w:p>
        </w:tc>
        <w:tc>
          <w:tcPr>
            <w:tcW w:w="1306" w:type="dxa"/>
          </w:tcPr>
          <w:p w14:paraId="310C4511"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1</w:t>
            </w:r>
          </w:p>
        </w:tc>
        <w:tc>
          <w:tcPr>
            <w:tcW w:w="1319" w:type="dxa"/>
          </w:tcPr>
          <w:p w14:paraId="3EC275F7" w14:textId="77777777" w:rsidR="007F7998" w:rsidRPr="007F7998" w:rsidRDefault="007F7998" w:rsidP="007F7998">
            <w:pPr>
              <w:rPr>
                <w:rFonts w:ascii="Arial" w:eastAsia="Calibri" w:hAnsi="Arial" w:cs="Arial"/>
                <w:sz w:val="20"/>
                <w:szCs w:val="20"/>
              </w:rPr>
            </w:pPr>
          </w:p>
        </w:tc>
        <w:tc>
          <w:tcPr>
            <w:tcW w:w="2406" w:type="dxa"/>
          </w:tcPr>
          <w:p w14:paraId="453467EF" w14:textId="77777777" w:rsidR="007F7998" w:rsidRPr="007F7998" w:rsidRDefault="007F7998" w:rsidP="007F7998">
            <w:pPr>
              <w:rPr>
                <w:rFonts w:ascii="Arial" w:eastAsia="Calibri" w:hAnsi="Arial" w:cs="Arial"/>
                <w:sz w:val="20"/>
                <w:szCs w:val="20"/>
              </w:rPr>
            </w:pPr>
          </w:p>
        </w:tc>
      </w:tr>
      <w:tr w:rsidR="001A3FD0" w:rsidRPr="007F7998" w14:paraId="7FF8EC3E" w14:textId="77777777" w:rsidTr="00881808">
        <w:tc>
          <w:tcPr>
            <w:tcW w:w="1591" w:type="dxa"/>
          </w:tcPr>
          <w:p w14:paraId="17144BD8"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A</w:t>
            </w:r>
            <w:r w:rsidR="00881808">
              <w:rPr>
                <w:rFonts w:ascii="Arial" w:eastAsia="Calibri" w:hAnsi="Arial" w:cs="Arial"/>
                <w:sz w:val="20"/>
                <w:szCs w:val="20"/>
              </w:rPr>
              <w:t xml:space="preserve">&amp;C </w:t>
            </w:r>
            <w:r w:rsidRPr="007F7998">
              <w:rPr>
                <w:rFonts w:ascii="Arial" w:eastAsia="Calibri" w:hAnsi="Arial" w:cs="Arial"/>
                <w:sz w:val="20"/>
                <w:szCs w:val="20"/>
              </w:rPr>
              <w:t>Band 2</w:t>
            </w:r>
          </w:p>
        </w:tc>
        <w:tc>
          <w:tcPr>
            <w:tcW w:w="756" w:type="dxa"/>
          </w:tcPr>
          <w:p w14:paraId="00AE4DCD"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2.84</w:t>
            </w:r>
          </w:p>
        </w:tc>
        <w:tc>
          <w:tcPr>
            <w:tcW w:w="2687" w:type="dxa"/>
          </w:tcPr>
          <w:p w14:paraId="39EB6B05"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 xml:space="preserve">Reception and daily Admin support </w:t>
            </w:r>
          </w:p>
        </w:tc>
        <w:tc>
          <w:tcPr>
            <w:tcW w:w="1306" w:type="dxa"/>
          </w:tcPr>
          <w:p w14:paraId="1775657A"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2</w:t>
            </w:r>
          </w:p>
        </w:tc>
        <w:tc>
          <w:tcPr>
            <w:tcW w:w="1319" w:type="dxa"/>
          </w:tcPr>
          <w:p w14:paraId="0DC2C347"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0.84</w:t>
            </w:r>
          </w:p>
        </w:tc>
        <w:tc>
          <w:tcPr>
            <w:tcW w:w="2406" w:type="dxa"/>
          </w:tcPr>
          <w:p w14:paraId="03CA38FD" w14:textId="77777777" w:rsidR="007F7998" w:rsidRPr="007F7998" w:rsidRDefault="007F7998" w:rsidP="007F7998">
            <w:pPr>
              <w:rPr>
                <w:rFonts w:ascii="Arial" w:eastAsia="Calibri" w:hAnsi="Arial" w:cs="Arial"/>
                <w:sz w:val="20"/>
                <w:szCs w:val="20"/>
              </w:rPr>
            </w:pPr>
            <w:r w:rsidRPr="007F7998">
              <w:rPr>
                <w:rFonts w:ascii="Arial" w:eastAsia="Calibri" w:hAnsi="Arial" w:cs="Arial"/>
                <w:sz w:val="20"/>
                <w:szCs w:val="20"/>
              </w:rPr>
              <w:t>This was used to support the Band 3 admin roster support role.</w:t>
            </w:r>
          </w:p>
        </w:tc>
      </w:tr>
    </w:tbl>
    <w:p w14:paraId="0B8BF86B" w14:textId="77777777" w:rsidR="007F7998" w:rsidRDefault="007F7998" w:rsidP="007F7998">
      <w:pPr>
        <w:spacing w:after="0" w:line="240" w:lineRule="auto"/>
        <w:rPr>
          <w:rFonts w:ascii="Arial" w:hAnsi="Arial" w:cs="Arial"/>
          <w:b/>
          <w:sz w:val="24"/>
          <w:szCs w:val="24"/>
        </w:rPr>
      </w:pPr>
    </w:p>
    <w:p w14:paraId="13C5D7F2" w14:textId="77777777" w:rsidR="00136C49" w:rsidRPr="00136C49" w:rsidRDefault="00136C49" w:rsidP="00136C49">
      <w:pPr>
        <w:rPr>
          <w:rFonts w:ascii="Arial" w:eastAsia="Calibri" w:hAnsi="Arial" w:cs="Arial"/>
          <w:b/>
        </w:rPr>
      </w:pPr>
      <w:r w:rsidRPr="00136C49">
        <w:rPr>
          <w:rFonts w:ascii="Arial" w:eastAsia="Calibri" w:hAnsi="Arial" w:cs="Arial"/>
          <w:b/>
        </w:rPr>
        <w:t>Specialist Posts:</w:t>
      </w:r>
    </w:p>
    <w:tbl>
      <w:tblPr>
        <w:tblStyle w:val="TableGrid2"/>
        <w:tblW w:w="0" w:type="auto"/>
        <w:tblLook w:val="04A0" w:firstRow="1" w:lastRow="0" w:firstColumn="1" w:lastColumn="0" w:noHBand="0" w:noVBand="1"/>
      </w:tblPr>
      <w:tblGrid>
        <w:gridCol w:w="2041"/>
        <w:gridCol w:w="1996"/>
        <w:gridCol w:w="2457"/>
        <w:gridCol w:w="2522"/>
      </w:tblGrid>
      <w:tr w:rsidR="00136C49" w:rsidRPr="00136C49" w14:paraId="741D72E8" w14:textId="77777777" w:rsidTr="00136C49">
        <w:tc>
          <w:tcPr>
            <w:tcW w:w="3521" w:type="dxa"/>
            <w:shd w:val="clear" w:color="auto" w:fill="5B9BD5"/>
          </w:tcPr>
          <w:p w14:paraId="27FA25CC" w14:textId="77777777" w:rsidR="00136C49" w:rsidRPr="00136C49" w:rsidRDefault="00136C49" w:rsidP="00136C49">
            <w:pPr>
              <w:rPr>
                <w:rFonts w:ascii="Arial" w:eastAsia="Calibri" w:hAnsi="Arial" w:cs="Arial"/>
              </w:rPr>
            </w:pPr>
            <w:r w:rsidRPr="00136C49">
              <w:rPr>
                <w:rFonts w:ascii="Arial" w:eastAsia="Calibri" w:hAnsi="Arial" w:cs="Arial"/>
              </w:rPr>
              <w:lastRenderedPageBreak/>
              <w:t xml:space="preserve">Band </w:t>
            </w:r>
          </w:p>
        </w:tc>
        <w:tc>
          <w:tcPr>
            <w:tcW w:w="3521" w:type="dxa"/>
            <w:shd w:val="clear" w:color="auto" w:fill="5B9BD5"/>
          </w:tcPr>
          <w:p w14:paraId="4288D681" w14:textId="77777777" w:rsidR="00136C49" w:rsidRPr="00136C49" w:rsidRDefault="00136C49" w:rsidP="00136C49">
            <w:pPr>
              <w:rPr>
                <w:rFonts w:ascii="Arial" w:eastAsia="Calibri" w:hAnsi="Arial" w:cs="Arial"/>
              </w:rPr>
            </w:pPr>
            <w:r w:rsidRPr="00136C49">
              <w:rPr>
                <w:rFonts w:ascii="Arial" w:eastAsia="Calibri" w:hAnsi="Arial" w:cs="Arial"/>
              </w:rPr>
              <w:t xml:space="preserve">Wte </w:t>
            </w:r>
          </w:p>
        </w:tc>
        <w:tc>
          <w:tcPr>
            <w:tcW w:w="3522" w:type="dxa"/>
            <w:shd w:val="clear" w:color="auto" w:fill="5B9BD5"/>
          </w:tcPr>
          <w:p w14:paraId="1699F313" w14:textId="77777777" w:rsidR="00136C49" w:rsidRPr="00136C49" w:rsidRDefault="00136C49" w:rsidP="00136C49">
            <w:pPr>
              <w:rPr>
                <w:rFonts w:ascii="Arial" w:eastAsia="Calibri" w:hAnsi="Arial" w:cs="Arial"/>
              </w:rPr>
            </w:pPr>
            <w:r w:rsidRPr="00136C49">
              <w:rPr>
                <w:rFonts w:ascii="Arial" w:eastAsia="Calibri" w:hAnsi="Arial" w:cs="Arial"/>
              </w:rPr>
              <w:t>Role</w:t>
            </w:r>
          </w:p>
        </w:tc>
        <w:tc>
          <w:tcPr>
            <w:tcW w:w="3522" w:type="dxa"/>
            <w:shd w:val="clear" w:color="auto" w:fill="5B9BD5"/>
          </w:tcPr>
          <w:p w14:paraId="2B0EDC12" w14:textId="77777777" w:rsidR="00136C49" w:rsidRPr="00136C49" w:rsidRDefault="00136C49" w:rsidP="00136C49">
            <w:pPr>
              <w:rPr>
                <w:rFonts w:ascii="Arial" w:eastAsia="Calibri" w:hAnsi="Arial" w:cs="Arial"/>
              </w:rPr>
            </w:pPr>
            <w:r w:rsidRPr="00136C49">
              <w:rPr>
                <w:rFonts w:ascii="Arial" w:eastAsia="Calibri" w:hAnsi="Arial" w:cs="Arial"/>
              </w:rPr>
              <w:t>Deficit</w:t>
            </w:r>
          </w:p>
        </w:tc>
      </w:tr>
      <w:tr w:rsidR="005C27E2" w:rsidRPr="00136C49" w14:paraId="521CDEEA" w14:textId="77777777" w:rsidTr="00D061CA">
        <w:tc>
          <w:tcPr>
            <w:tcW w:w="3521" w:type="dxa"/>
          </w:tcPr>
          <w:p w14:paraId="28CE1C5A" w14:textId="77777777" w:rsidR="00136C49" w:rsidRPr="00136C49" w:rsidRDefault="00136C49" w:rsidP="00136C49">
            <w:pPr>
              <w:rPr>
                <w:rFonts w:ascii="Arial" w:eastAsia="Calibri" w:hAnsi="Arial" w:cs="Arial"/>
              </w:rPr>
            </w:pPr>
            <w:r w:rsidRPr="00136C49">
              <w:rPr>
                <w:rFonts w:ascii="Arial" w:eastAsia="Calibri" w:hAnsi="Arial" w:cs="Arial"/>
              </w:rPr>
              <w:t xml:space="preserve">Band 8a </w:t>
            </w:r>
          </w:p>
        </w:tc>
        <w:tc>
          <w:tcPr>
            <w:tcW w:w="3521" w:type="dxa"/>
          </w:tcPr>
          <w:p w14:paraId="06227C18" w14:textId="77777777" w:rsidR="00136C49" w:rsidRPr="00136C49" w:rsidRDefault="00136C49" w:rsidP="00136C49">
            <w:pPr>
              <w:rPr>
                <w:rFonts w:ascii="Arial" w:eastAsia="Calibri" w:hAnsi="Arial" w:cs="Arial"/>
              </w:rPr>
            </w:pPr>
            <w:r w:rsidRPr="00136C49">
              <w:rPr>
                <w:rFonts w:ascii="Arial" w:eastAsia="Calibri" w:hAnsi="Arial" w:cs="Arial"/>
              </w:rPr>
              <w:t>1</w:t>
            </w:r>
          </w:p>
        </w:tc>
        <w:tc>
          <w:tcPr>
            <w:tcW w:w="3522" w:type="dxa"/>
          </w:tcPr>
          <w:p w14:paraId="73FF5E90" w14:textId="77777777" w:rsidR="00136C49" w:rsidRPr="00136C49" w:rsidRDefault="00136C49" w:rsidP="00136C49">
            <w:pPr>
              <w:rPr>
                <w:rFonts w:ascii="Arial" w:eastAsia="Calibri" w:hAnsi="Arial" w:cs="Arial"/>
              </w:rPr>
            </w:pPr>
            <w:r w:rsidRPr="00136C49">
              <w:rPr>
                <w:rFonts w:ascii="Arial" w:eastAsia="Calibri" w:hAnsi="Arial" w:cs="Arial"/>
              </w:rPr>
              <w:t>Quality safety and Risk Nurse</w:t>
            </w:r>
          </w:p>
        </w:tc>
        <w:tc>
          <w:tcPr>
            <w:tcW w:w="3522" w:type="dxa"/>
          </w:tcPr>
          <w:p w14:paraId="26DB9CD8" w14:textId="77777777" w:rsidR="00136C49" w:rsidRPr="00136C49" w:rsidRDefault="00136C49" w:rsidP="00136C49">
            <w:pPr>
              <w:rPr>
                <w:rFonts w:ascii="Arial" w:eastAsia="Calibri" w:hAnsi="Arial" w:cs="Arial"/>
              </w:rPr>
            </w:pPr>
            <w:r w:rsidRPr="00136C49">
              <w:rPr>
                <w:rFonts w:ascii="Arial" w:eastAsia="Calibri" w:hAnsi="Arial" w:cs="Arial"/>
              </w:rPr>
              <w:t xml:space="preserve">1 wte </w:t>
            </w:r>
            <w:r>
              <w:rPr>
                <w:rFonts w:ascii="Arial" w:eastAsia="Calibri" w:hAnsi="Arial" w:cs="Arial"/>
              </w:rPr>
              <w:t>JD with job matching funds approved</w:t>
            </w:r>
          </w:p>
        </w:tc>
      </w:tr>
      <w:tr w:rsidR="005C27E2" w:rsidRPr="00136C49" w14:paraId="79B4907D" w14:textId="77777777" w:rsidTr="00D061CA">
        <w:tc>
          <w:tcPr>
            <w:tcW w:w="3521" w:type="dxa"/>
          </w:tcPr>
          <w:p w14:paraId="38A085AF" w14:textId="77777777" w:rsidR="00136C49" w:rsidRPr="00136C49" w:rsidRDefault="00136C49" w:rsidP="00136C49">
            <w:pPr>
              <w:rPr>
                <w:rFonts w:ascii="Arial" w:eastAsia="Calibri" w:hAnsi="Arial" w:cs="Arial"/>
              </w:rPr>
            </w:pPr>
            <w:bookmarkStart w:id="0" w:name="_Hlk170804710"/>
            <w:r w:rsidRPr="00136C49">
              <w:rPr>
                <w:rFonts w:ascii="Arial" w:eastAsia="Calibri" w:hAnsi="Arial" w:cs="Arial"/>
              </w:rPr>
              <w:t xml:space="preserve">Band 7 </w:t>
            </w:r>
          </w:p>
        </w:tc>
        <w:tc>
          <w:tcPr>
            <w:tcW w:w="3521" w:type="dxa"/>
          </w:tcPr>
          <w:p w14:paraId="013559C7" w14:textId="77777777" w:rsidR="00136C49" w:rsidRPr="00136C49" w:rsidRDefault="00136C49" w:rsidP="00136C49">
            <w:pPr>
              <w:rPr>
                <w:rFonts w:ascii="Arial" w:eastAsia="Calibri" w:hAnsi="Arial" w:cs="Arial"/>
              </w:rPr>
            </w:pPr>
            <w:r>
              <w:rPr>
                <w:rFonts w:ascii="Arial" w:eastAsia="Calibri" w:hAnsi="Arial" w:cs="Arial"/>
              </w:rPr>
              <w:t>0.8</w:t>
            </w:r>
          </w:p>
        </w:tc>
        <w:tc>
          <w:tcPr>
            <w:tcW w:w="3522" w:type="dxa"/>
          </w:tcPr>
          <w:p w14:paraId="76C1DA8A" w14:textId="77777777" w:rsidR="00136C49" w:rsidRPr="00136C49" w:rsidRDefault="00136C49" w:rsidP="00136C49">
            <w:pPr>
              <w:rPr>
                <w:rFonts w:ascii="Arial" w:eastAsia="Calibri" w:hAnsi="Arial" w:cs="Arial"/>
              </w:rPr>
            </w:pPr>
            <w:r w:rsidRPr="00136C49">
              <w:rPr>
                <w:rFonts w:ascii="Arial" w:eastAsia="Calibri" w:hAnsi="Arial" w:cs="Arial"/>
              </w:rPr>
              <w:t xml:space="preserve">Breast feeding </w:t>
            </w:r>
            <w:r w:rsidR="00A93746" w:rsidRPr="00136C49">
              <w:rPr>
                <w:rFonts w:ascii="Arial" w:eastAsia="Calibri" w:hAnsi="Arial" w:cs="Arial"/>
              </w:rPr>
              <w:t>Co-ordinator</w:t>
            </w:r>
            <w:r w:rsidRPr="00136C49">
              <w:rPr>
                <w:rFonts w:ascii="Arial" w:eastAsia="Calibri" w:hAnsi="Arial" w:cs="Arial"/>
              </w:rPr>
              <w:t xml:space="preserve"> </w:t>
            </w:r>
          </w:p>
        </w:tc>
        <w:tc>
          <w:tcPr>
            <w:tcW w:w="3522" w:type="dxa"/>
          </w:tcPr>
          <w:p w14:paraId="05E9E9A2" w14:textId="77777777" w:rsidR="00136C49" w:rsidRPr="00136C49" w:rsidRDefault="00136C49" w:rsidP="00136C49">
            <w:pPr>
              <w:rPr>
                <w:rFonts w:ascii="Arial" w:eastAsia="Calibri" w:hAnsi="Arial" w:cs="Arial"/>
              </w:rPr>
            </w:pPr>
            <w:r w:rsidRPr="00136C49">
              <w:rPr>
                <w:rFonts w:ascii="Arial" w:eastAsia="Calibri" w:hAnsi="Arial" w:cs="Arial"/>
              </w:rPr>
              <w:t xml:space="preserve"> 0.2 wte</w:t>
            </w:r>
            <w:r>
              <w:rPr>
                <w:rFonts w:ascii="Arial" w:eastAsia="Calibri" w:hAnsi="Arial" w:cs="Arial"/>
              </w:rPr>
              <w:t xml:space="preserve"> to uplift to 1</w:t>
            </w:r>
          </w:p>
        </w:tc>
      </w:tr>
      <w:tr w:rsidR="005C27E2" w:rsidRPr="00136C49" w14:paraId="4E9B2609" w14:textId="77777777" w:rsidTr="00D061CA">
        <w:tc>
          <w:tcPr>
            <w:tcW w:w="3521" w:type="dxa"/>
          </w:tcPr>
          <w:p w14:paraId="1F1804CC" w14:textId="77777777" w:rsidR="00136C49" w:rsidRPr="00136C49" w:rsidRDefault="00136C49" w:rsidP="00136C49">
            <w:pPr>
              <w:rPr>
                <w:rFonts w:ascii="Arial" w:eastAsia="Calibri" w:hAnsi="Arial" w:cs="Arial"/>
              </w:rPr>
            </w:pPr>
            <w:r w:rsidRPr="00136C49">
              <w:rPr>
                <w:rFonts w:ascii="Arial" w:eastAsia="Calibri" w:hAnsi="Arial" w:cs="Arial"/>
              </w:rPr>
              <w:t xml:space="preserve">Band 7 </w:t>
            </w:r>
          </w:p>
        </w:tc>
        <w:tc>
          <w:tcPr>
            <w:tcW w:w="3521" w:type="dxa"/>
          </w:tcPr>
          <w:p w14:paraId="777CC379" w14:textId="77777777" w:rsidR="00136C49" w:rsidRPr="00136C49" w:rsidRDefault="00136C49" w:rsidP="00136C49">
            <w:pPr>
              <w:rPr>
                <w:rFonts w:ascii="Arial" w:eastAsia="Calibri" w:hAnsi="Arial" w:cs="Arial"/>
              </w:rPr>
            </w:pPr>
            <w:r w:rsidRPr="00136C49">
              <w:rPr>
                <w:rFonts w:ascii="Arial" w:eastAsia="Calibri" w:hAnsi="Arial" w:cs="Arial"/>
              </w:rPr>
              <w:t>2</w:t>
            </w:r>
          </w:p>
        </w:tc>
        <w:tc>
          <w:tcPr>
            <w:tcW w:w="3522" w:type="dxa"/>
          </w:tcPr>
          <w:p w14:paraId="0863F019" w14:textId="77777777" w:rsidR="00136C49" w:rsidRPr="00136C49" w:rsidRDefault="00136C49" w:rsidP="00136C49">
            <w:pPr>
              <w:rPr>
                <w:rFonts w:ascii="Arial" w:eastAsia="Calibri" w:hAnsi="Arial" w:cs="Arial"/>
              </w:rPr>
            </w:pPr>
            <w:r w:rsidRPr="00136C49">
              <w:rPr>
                <w:rFonts w:ascii="Arial" w:eastAsia="Calibri" w:hAnsi="Arial" w:cs="Arial"/>
              </w:rPr>
              <w:t>Clinical Development Practitioner</w:t>
            </w:r>
          </w:p>
        </w:tc>
        <w:tc>
          <w:tcPr>
            <w:tcW w:w="3522" w:type="dxa"/>
          </w:tcPr>
          <w:p w14:paraId="7CFE9B5C" w14:textId="77777777" w:rsidR="00136C49" w:rsidRPr="00136C49" w:rsidRDefault="00136C49" w:rsidP="00136C49">
            <w:pPr>
              <w:rPr>
                <w:rFonts w:ascii="Arial" w:eastAsia="Calibri" w:hAnsi="Arial" w:cs="Arial"/>
              </w:rPr>
            </w:pPr>
            <w:r w:rsidRPr="00136C49">
              <w:rPr>
                <w:rFonts w:ascii="Arial" w:eastAsia="Calibri" w:hAnsi="Arial" w:cs="Arial"/>
              </w:rPr>
              <w:t>2 wte</w:t>
            </w:r>
            <w:r>
              <w:rPr>
                <w:rFonts w:ascii="Arial" w:eastAsia="Calibri" w:hAnsi="Arial" w:cs="Arial"/>
              </w:rPr>
              <w:t xml:space="preserve"> </w:t>
            </w:r>
            <w:r w:rsidR="00011262">
              <w:rPr>
                <w:rFonts w:ascii="Arial" w:eastAsia="Calibri" w:hAnsi="Arial" w:cs="Arial"/>
              </w:rPr>
              <w:t>recruitment</w:t>
            </w:r>
            <w:r>
              <w:rPr>
                <w:rFonts w:ascii="Arial" w:eastAsia="Calibri" w:hAnsi="Arial" w:cs="Arial"/>
              </w:rPr>
              <w:t xml:space="preserve"> </w:t>
            </w:r>
            <w:r w:rsidR="00011262">
              <w:rPr>
                <w:rFonts w:ascii="Arial" w:eastAsia="Calibri" w:hAnsi="Arial" w:cs="Arial"/>
              </w:rPr>
              <w:t>in place</w:t>
            </w:r>
          </w:p>
        </w:tc>
      </w:tr>
      <w:tr w:rsidR="005C27E2" w:rsidRPr="00136C49" w14:paraId="48695CCC" w14:textId="77777777" w:rsidTr="00D061CA">
        <w:tc>
          <w:tcPr>
            <w:tcW w:w="3521" w:type="dxa"/>
          </w:tcPr>
          <w:p w14:paraId="310F0CCC" w14:textId="77777777" w:rsidR="005C27E2" w:rsidRDefault="005C27E2" w:rsidP="00136C49">
            <w:pPr>
              <w:rPr>
                <w:rFonts w:ascii="Arial" w:eastAsia="Calibri" w:hAnsi="Arial" w:cs="Arial"/>
              </w:rPr>
            </w:pPr>
          </w:p>
          <w:p w14:paraId="296ACCAC" w14:textId="77777777" w:rsidR="005C27E2" w:rsidRPr="00136C49" w:rsidRDefault="005C27E2" w:rsidP="00136C49">
            <w:pPr>
              <w:rPr>
                <w:rFonts w:ascii="Arial" w:eastAsia="Calibri" w:hAnsi="Arial" w:cs="Arial"/>
              </w:rPr>
            </w:pPr>
            <w:r>
              <w:rPr>
                <w:rFonts w:ascii="Arial" w:eastAsia="Calibri" w:hAnsi="Arial" w:cs="Arial"/>
              </w:rPr>
              <w:t xml:space="preserve">Band 7 </w:t>
            </w:r>
          </w:p>
        </w:tc>
        <w:tc>
          <w:tcPr>
            <w:tcW w:w="3521" w:type="dxa"/>
          </w:tcPr>
          <w:p w14:paraId="013A9ECE" w14:textId="77777777" w:rsidR="005C27E2" w:rsidRPr="00136C49" w:rsidRDefault="005C27E2" w:rsidP="00136C49">
            <w:pPr>
              <w:rPr>
                <w:rFonts w:ascii="Arial" w:eastAsia="Calibri" w:hAnsi="Arial" w:cs="Arial"/>
              </w:rPr>
            </w:pPr>
            <w:r>
              <w:rPr>
                <w:rFonts w:ascii="Arial" w:eastAsia="Calibri" w:hAnsi="Arial" w:cs="Arial"/>
              </w:rPr>
              <w:t>1</w:t>
            </w:r>
          </w:p>
        </w:tc>
        <w:tc>
          <w:tcPr>
            <w:tcW w:w="3522" w:type="dxa"/>
          </w:tcPr>
          <w:p w14:paraId="40EB00C7" w14:textId="77777777" w:rsidR="005C27E2" w:rsidRPr="00136C49" w:rsidRDefault="005C27E2" w:rsidP="00136C49">
            <w:pPr>
              <w:rPr>
                <w:rFonts w:ascii="Arial" w:eastAsia="Calibri" w:hAnsi="Arial" w:cs="Arial"/>
              </w:rPr>
            </w:pPr>
            <w:r>
              <w:rPr>
                <w:rFonts w:ascii="Arial" w:eastAsia="Calibri" w:hAnsi="Arial" w:cs="Arial"/>
              </w:rPr>
              <w:t xml:space="preserve">Discharge </w:t>
            </w:r>
            <w:r w:rsidR="006B4698">
              <w:rPr>
                <w:rFonts w:ascii="Arial" w:eastAsia="Calibri" w:hAnsi="Arial" w:cs="Arial"/>
              </w:rPr>
              <w:t xml:space="preserve">liaison nurse </w:t>
            </w:r>
          </w:p>
        </w:tc>
        <w:tc>
          <w:tcPr>
            <w:tcW w:w="3522" w:type="dxa"/>
          </w:tcPr>
          <w:p w14:paraId="1289B820" w14:textId="77777777" w:rsidR="005C27E2" w:rsidRPr="00136C49" w:rsidRDefault="005C27E2" w:rsidP="00136C49">
            <w:pPr>
              <w:rPr>
                <w:rFonts w:ascii="Arial" w:eastAsia="Calibri" w:hAnsi="Arial" w:cs="Arial"/>
              </w:rPr>
            </w:pPr>
          </w:p>
        </w:tc>
      </w:tr>
      <w:tr w:rsidR="005C27E2" w:rsidRPr="00136C49" w14:paraId="0EE08CF8" w14:textId="77777777" w:rsidTr="00D061CA">
        <w:tc>
          <w:tcPr>
            <w:tcW w:w="3521" w:type="dxa"/>
          </w:tcPr>
          <w:p w14:paraId="0D19C84B" w14:textId="77777777" w:rsidR="00136C49" w:rsidRPr="00136C49" w:rsidRDefault="00136C49" w:rsidP="00136C49">
            <w:pPr>
              <w:rPr>
                <w:rFonts w:ascii="Arial" w:eastAsia="Calibri" w:hAnsi="Arial" w:cs="Arial"/>
              </w:rPr>
            </w:pPr>
            <w:r w:rsidRPr="00136C49">
              <w:rPr>
                <w:rFonts w:ascii="Arial" w:eastAsia="Calibri" w:hAnsi="Arial" w:cs="Arial"/>
              </w:rPr>
              <w:t>Band 7 / 6</w:t>
            </w:r>
          </w:p>
        </w:tc>
        <w:tc>
          <w:tcPr>
            <w:tcW w:w="3521" w:type="dxa"/>
          </w:tcPr>
          <w:p w14:paraId="312591FB" w14:textId="77777777" w:rsidR="00136C49" w:rsidRPr="00136C49" w:rsidRDefault="00136C49" w:rsidP="00136C49">
            <w:pPr>
              <w:rPr>
                <w:rFonts w:ascii="Arial" w:eastAsia="Calibri" w:hAnsi="Arial" w:cs="Arial"/>
              </w:rPr>
            </w:pPr>
            <w:r w:rsidRPr="00136C49">
              <w:rPr>
                <w:rFonts w:ascii="Arial" w:eastAsia="Calibri" w:hAnsi="Arial" w:cs="Arial"/>
              </w:rPr>
              <w:t>5.68</w:t>
            </w:r>
          </w:p>
        </w:tc>
        <w:tc>
          <w:tcPr>
            <w:tcW w:w="3522" w:type="dxa"/>
          </w:tcPr>
          <w:p w14:paraId="095E0E86" w14:textId="77777777" w:rsidR="00136C49" w:rsidRPr="00136C49" w:rsidRDefault="00136C49" w:rsidP="00136C49">
            <w:pPr>
              <w:rPr>
                <w:rFonts w:ascii="Arial" w:eastAsia="Calibri" w:hAnsi="Arial" w:cs="Arial"/>
              </w:rPr>
            </w:pPr>
            <w:r w:rsidRPr="00136C49">
              <w:rPr>
                <w:rFonts w:ascii="Arial" w:eastAsia="Calibri" w:hAnsi="Arial" w:cs="Arial"/>
              </w:rPr>
              <w:t>CHANTS cover 1 week in 3</w:t>
            </w:r>
          </w:p>
        </w:tc>
        <w:tc>
          <w:tcPr>
            <w:tcW w:w="3522" w:type="dxa"/>
          </w:tcPr>
          <w:p w14:paraId="785FD0F7" w14:textId="77777777" w:rsidR="00136C49" w:rsidRPr="00136C49" w:rsidRDefault="00136C49" w:rsidP="00136C49">
            <w:pPr>
              <w:rPr>
                <w:rFonts w:ascii="Arial" w:eastAsia="Calibri" w:hAnsi="Arial" w:cs="Arial"/>
              </w:rPr>
            </w:pPr>
            <w:r w:rsidRPr="00136C49">
              <w:rPr>
                <w:rFonts w:ascii="Arial" w:eastAsia="Calibri" w:hAnsi="Arial" w:cs="Arial"/>
              </w:rPr>
              <w:t>5.68 wte as this currently is within the current workforce establishment.</w:t>
            </w:r>
          </w:p>
        </w:tc>
      </w:tr>
      <w:tr w:rsidR="00011262" w:rsidRPr="00136C49" w14:paraId="41616209" w14:textId="77777777" w:rsidTr="00D061CA">
        <w:tc>
          <w:tcPr>
            <w:tcW w:w="3521" w:type="dxa"/>
          </w:tcPr>
          <w:p w14:paraId="578CB5AC" w14:textId="77777777" w:rsidR="00011262" w:rsidRDefault="006B4698" w:rsidP="00136C49">
            <w:pPr>
              <w:rPr>
                <w:rFonts w:ascii="Arial" w:eastAsia="Calibri" w:hAnsi="Arial" w:cs="Arial"/>
              </w:rPr>
            </w:pPr>
            <w:r>
              <w:rPr>
                <w:rFonts w:ascii="Arial" w:eastAsia="Calibri" w:hAnsi="Arial" w:cs="Arial"/>
              </w:rPr>
              <w:t xml:space="preserve">Band 7 </w:t>
            </w:r>
          </w:p>
          <w:p w14:paraId="4C226E6F" w14:textId="77777777" w:rsidR="006B4698" w:rsidRPr="00136C49" w:rsidRDefault="006B4698" w:rsidP="00136C49">
            <w:pPr>
              <w:rPr>
                <w:rFonts w:ascii="Arial" w:eastAsia="Calibri" w:hAnsi="Arial" w:cs="Arial"/>
              </w:rPr>
            </w:pPr>
          </w:p>
        </w:tc>
        <w:tc>
          <w:tcPr>
            <w:tcW w:w="3521" w:type="dxa"/>
          </w:tcPr>
          <w:p w14:paraId="5FF38831" w14:textId="77777777" w:rsidR="00011262" w:rsidRPr="00136C49" w:rsidRDefault="006B4698" w:rsidP="00136C49">
            <w:pPr>
              <w:rPr>
                <w:rFonts w:ascii="Arial" w:eastAsia="Calibri" w:hAnsi="Arial" w:cs="Arial"/>
              </w:rPr>
            </w:pPr>
            <w:r>
              <w:rPr>
                <w:rFonts w:ascii="Arial" w:eastAsia="Calibri" w:hAnsi="Arial" w:cs="Arial"/>
              </w:rPr>
              <w:t>1</w:t>
            </w:r>
          </w:p>
        </w:tc>
        <w:tc>
          <w:tcPr>
            <w:tcW w:w="3522" w:type="dxa"/>
          </w:tcPr>
          <w:p w14:paraId="1CBCA0E9" w14:textId="77777777" w:rsidR="00011262" w:rsidRPr="00136C49" w:rsidRDefault="006B4698" w:rsidP="00136C49">
            <w:pPr>
              <w:rPr>
                <w:rFonts w:ascii="Arial" w:eastAsia="Calibri" w:hAnsi="Arial" w:cs="Arial"/>
              </w:rPr>
            </w:pPr>
            <w:r>
              <w:rPr>
                <w:rFonts w:ascii="Arial" w:eastAsia="Calibri" w:hAnsi="Arial" w:cs="Arial"/>
              </w:rPr>
              <w:t xml:space="preserve">Community Outreach </w:t>
            </w:r>
          </w:p>
        </w:tc>
        <w:tc>
          <w:tcPr>
            <w:tcW w:w="3522" w:type="dxa"/>
          </w:tcPr>
          <w:p w14:paraId="0B75CDB5" w14:textId="77777777" w:rsidR="00011262" w:rsidRPr="00136C49" w:rsidRDefault="004D0EAE" w:rsidP="00136C49">
            <w:pPr>
              <w:rPr>
                <w:rFonts w:ascii="Arial" w:eastAsia="Calibri" w:hAnsi="Arial" w:cs="Arial"/>
              </w:rPr>
            </w:pPr>
            <w:r>
              <w:rPr>
                <w:rFonts w:ascii="Arial" w:eastAsia="Calibri" w:hAnsi="Arial" w:cs="Arial"/>
              </w:rPr>
              <w:t xml:space="preserve">Covers a </w:t>
            </w:r>
            <w:r w:rsidR="00A93746">
              <w:rPr>
                <w:rFonts w:ascii="Arial" w:eastAsia="Calibri" w:hAnsi="Arial" w:cs="Arial"/>
              </w:rPr>
              <w:t>5-day</w:t>
            </w:r>
            <w:r>
              <w:rPr>
                <w:rFonts w:ascii="Arial" w:eastAsia="Calibri" w:hAnsi="Arial" w:cs="Arial"/>
              </w:rPr>
              <w:t xml:space="preserve"> service </w:t>
            </w:r>
          </w:p>
        </w:tc>
      </w:tr>
      <w:tr w:rsidR="005C27E2" w:rsidRPr="00136C49" w14:paraId="6FC2E98C" w14:textId="77777777" w:rsidTr="00D061CA">
        <w:tc>
          <w:tcPr>
            <w:tcW w:w="3521" w:type="dxa"/>
          </w:tcPr>
          <w:p w14:paraId="4FFABF79" w14:textId="77777777" w:rsidR="00136C49" w:rsidRPr="00136C49" w:rsidRDefault="00136C49" w:rsidP="00136C49">
            <w:pPr>
              <w:rPr>
                <w:rFonts w:ascii="Arial" w:eastAsia="Calibri" w:hAnsi="Arial" w:cs="Arial"/>
              </w:rPr>
            </w:pPr>
            <w:r w:rsidRPr="00136C49">
              <w:rPr>
                <w:rFonts w:ascii="Arial" w:eastAsia="Calibri" w:hAnsi="Arial" w:cs="Arial"/>
              </w:rPr>
              <w:t xml:space="preserve">Band 6 </w:t>
            </w:r>
          </w:p>
        </w:tc>
        <w:tc>
          <w:tcPr>
            <w:tcW w:w="3521" w:type="dxa"/>
          </w:tcPr>
          <w:p w14:paraId="61905461" w14:textId="77777777" w:rsidR="00136C49" w:rsidRPr="00136C49" w:rsidRDefault="00136C49" w:rsidP="00136C49">
            <w:pPr>
              <w:rPr>
                <w:rFonts w:ascii="Arial" w:eastAsia="Calibri" w:hAnsi="Arial" w:cs="Arial"/>
              </w:rPr>
            </w:pPr>
            <w:r w:rsidRPr="00136C49">
              <w:rPr>
                <w:rFonts w:ascii="Arial" w:eastAsia="Calibri" w:hAnsi="Arial" w:cs="Arial"/>
              </w:rPr>
              <w:t>1</w:t>
            </w:r>
          </w:p>
        </w:tc>
        <w:tc>
          <w:tcPr>
            <w:tcW w:w="3522" w:type="dxa"/>
          </w:tcPr>
          <w:p w14:paraId="7901FBC1" w14:textId="77777777" w:rsidR="00136C49" w:rsidRPr="00136C49" w:rsidRDefault="00136C49" w:rsidP="00136C49">
            <w:pPr>
              <w:rPr>
                <w:rFonts w:ascii="Arial" w:eastAsia="Calibri" w:hAnsi="Arial" w:cs="Arial"/>
              </w:rPr>
            </w:pPr>
            <w:r w:rsidRPr="00136C49">
              <w:rPr>
                <w:rFonts w:ascii="Arial" w:eastAsia="Calibri" w:hAnsi="Arial" w:cs="Arial"/>
              </w:rPr>
              <w:t xml:space="preserve">Community outreach </w:t>
            </w:r>
          </w:p>
        </w:tc>
        <w:tc>
          <w:tcPr>
            <w:tcW w:w="3522" w:type="dxa"/>
          </w:tcPr>
          <w:p w14:paraId="5C24183E" w14:textId="77777777" w:rsidR="00136C49" w:rsidRPr="00136C49" w:rsidRDefault="00136C49" w:rsidP="00136C49">
            <w:pPr>
              <w:rPr>
                <w:rFonts w:ascii="Arial" w:eastAsia="Calibri" w:hAnsi="Arial" w:cs="Arial"/>
              </w:rPr>
            </w:pPr>
            <w:r w:rsidRPr="00136C49">
              <w:rPr>
                <w:rFonts w:ascii="Arial" w:eastAsia="Calibri" w:hAnsi="Arial" w:cs="Arial"/>
              </w:rPr>
              <w:t xml:space="preserve">0.7 </w:t>
            </w:r>
            <w:proofErr w:type="gramStart"/>
            <w:r w:rsidRPr="00136C49">
              <w:rPr>
                <w:rFonts w:ascii="Arial" w:eastAsia="Calibri" w:hAnsi="Arial" w:cs="Arial"/>
              </w:rPr>
              <w:t>wte  to</w:t>
            </w:r>
            <w:proofErr w:type="gramEnd"/>
            <w:r w:rsidRPr="00136C49">
              <w:rPr>
                <w:rFonts w:ascii="Arial" w:eastAsia="Calibri" w:hAnsi="Arial" w:cs="Arial"/>
              </w:rPr>
              <w:t xml:space="preserve"> cover 7 days as per BAPM  </w:t>
            </w:r>
          </w:p>
        </w:tc>
      </w:tr>
      <w:bookmarkEnd w:id="0"/>
      <w:tr w:rsidR="005C27E2" w:rsidRPr="00136C49" w14:paraId="1FB8A2CA" w14:textId="77777777" w:rsidTr="00D061CA">
        <w:tc>
          <w:tcPr>
            <w:tcW w:w="3521" w:type="dxa"/>
          </w:tcPr>
          <w:p w14:paraId="238696B3" w14:textId="77777777" w:rsidR="00136C49" w:rsidRPr="00136C49" w:rsidRDefault="00136C49" w:rsidP="00136C49">
            <w:pPr>
              <w:rPr>
                <w:rFonts w:ascii="Arial" w:eastAsia="Calibri" w:hAnsi="Arial" w:cs="Arial"/>
              </w:rPr>
            </w:pPr>
            <w:r w:rsidRPr="00136C49">
              <w:rPr>
                <w:rFonts w:ascii="Arial" w:eastAsia="Calibri" w:hAnsi="Arial" w:cs="Arial"/>
              </w:rPr>
              <w:t>Band 4</w:t>
            </w:r>
          </w:p>
        </w:tc>
        <w:tc>
          <w:tcPr>
            <w:tcW w:w="3521" w:type="dxa"/>
          </w:tcPr>
          <w:p w14:paraId="7D5007CC" w14:textId="77777777" w:rsidR="00136C49" w:rsidRPr="00136C49" w:rsidRDefault="00704332" w:rsidP="00136C49">
            <w:pPr>
              <w:rPr>
                <w:rFonts w:ascii="Arial" w:eastAsia="Calibri" w:hAnsi="Arial" w:cs="Arial"/>
              </w:rPr>
            </w:pPr>
            <w:r>
              <w:rPr>
                <w:rFonts w:ascii="Arial" w:eastAsia="Calibri" w:hAnsi="Arial" w:cs="Arial"/>
              </w:rPr>
              <w:t>0.6</w:t>
            </w:r>
          </w:p>
        </w:tc>
        <w:tc>
          <w:tcPr>
            <w:tcW w:w="3522" w:type="dxa"/>
          </w:tcPr>
          <w:p w14:paraId="024814D9" w14:textId="77777777" w:rsidR="00136C49" w:rsidRPr="00136C49" w:rsidRDefault="006B4698" w:rsidP="00136C49">
            <w:pPr>
              <w:rPr>
                <w:rFonts w:ascii="Arial" w:eastAsia="Calibri" w:hAnsi="Arial" w:cs="Arial"/>
              </w:rPr>
            </w:pPr>
            <w:r>
              <w:rPr>
                <w:rFonts w:ascii="Arial" w:eastAsia="Calibri" w:hAnsi="Arial" w:cs="Arial"/>
              </w:rPr>
              <w:t xml:space="preserve">Community outreach </w:t>
            </w:r>
          </w:p>
        </w:tc>
        <w:tc>
          <w:tcPr>
            <w:tcW w:w="3522" w:type="dxa"/>
          </w:tcPr>
          <w:p w14:paraId="22548680" w14:textId="77777777" w:rsidR="00136C49" w:rsidRPr="00136C49" w:rsidRDefault="00136C49" w:rsidP="00136C49">
            <w:pPr>
              <w:rPr>
                <w:rFonts w:ascii="Arial" w:eastAsia="Calibri" w:hAnsi="Arial" w:cs="Arial"/>
              </w:rPr>
            </w:pPr>
          </w:p>
        </w:tc>
      </w:tr>
    </w:tbl>
    <w:p w14:paraId="0949D20A" w14:textId="77777777" w:rsidR="00136C49" w:rsidRDefault="00136C49" w:rsidP="007F7998">
      <w:pPr>
        <w:spacing w:after="0" w:line="240" w:lineRule="auto"/>
        <w:rPr>
          <w:rFonts w:ascii="Arial" w:hAnsi="Arial" w:cs="Arial"/>
          <w:bCs/>
          <w:sz w:val="24"/>
          <w:szCs w:val="24"/>
        </w:rPr>
      </w:pPr>
    </w:p>
    <w:p w14:paraId="700B7504" w14:textId="77777777" w:rsidR="00136C49" w:rsidRPr="006D4F7B" w:rsidRDefault="00136C49" w:rsidP="007F7998">
      <w:pPr>
        <w:spacing w:after="0" w:line="240" w:lineRule="auto"/>
        <w:rPr>
          <w:rFonts w:ascii="Arial" w:hAnsi="Arial" w:cs="Arial"/>
          <w:bCs/>
          <w:sz w:val="24"/>
          <w:szCs w:val="24"/>
        </w:rPr>
      </w:pPr>
    </w:p>
    <w:p w14:paraId="0294FAD1"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866C7D1" w14:textId="77777777" w:rsidR="00C42B03" w:rsidRDefault="00C42B03" w:rsidP="00C42B03">
      <w:pPr>
        <w:pStyle w:val="ListParagraph"/>
        <w:spacing w:after="0" w:line="240" w:lineRule="auto"/>
        <w:rPr>
          <w:rFonts w:ascii="Arial" w:hAnsi="Arial" w:cs="Arial"/>
          <w:b/>
          <w:sz w:val="24"/>
          <w:szCs w:val="24"/>
        </w:rPr>
      </w:pPr>
    </w:p>
    <w:p w14:paraId="0A0C76FF" w14:textId="77777777" w:rsidR="007A71AD" w:rsidRPr="00C42B03" w:rsidRDefault="007A71AD" w:rsidP="007A71AD">
      <w:pPr>
        <w:spacing w:after="0" w:line="240" w:lineRule="auto"/>
        <w:rPr>
          <w:rFonts w:ascii="Arial" w:hAnsi="Arial" w:cs="Arial"/>
          <w:bCs/>
          <w:sz w:val="24"/>
          <w:szCs w:val="24"/>
        </w:rPr>
      </w:pPr>
      <w:r w:rsidRPr="00C42B03">
        <w:rPr>
          <w:rFonts w:ascii="Arial" w:hAnsi="Arial" w:cs="Arial"/>
          <w:bCs/>
          <w:sz w:val="24"/>
          <w:szCs w:val="24"/>
        </w:rPr>
        <w:t xml:space="preserve">The table below illustrates the variable pay spend over a </w:t>
      </w:r>
      <w:r w:rsidR="00C42B03" w:rsidRPr="00C42B03">
        <w:rPr>
          <w:rFonts w:ascii="Arial" w:hAnsi="Arial" w:cs="Arial"/>
          <w:bCs/>
          <w:sz w:val="24"/>
          <w:szCs w:val="24"/>
        </w:rPr>
        <w:t>12-month</w:t>
      </w:r>
      <w:r w:rsidRPr="00C42B03">
        <w:rPr>
          <w:rFonts w:ascii="Arial" w:hAnsi="Arial" w:cs="Arial"/>
          <w:bCs/>
          <w:sz w:val="24"/>
          <w:szCs w:val="24"/>
        </w:rPr>
        <w:t xml:space="preserve"> period</w:t>
      </w:r>
    </w:p>
    <w:p w14:paraId="1B3DC57E" w14:textId="77777777" w:rsidR="00C42B03" w:rsidRPr="00C42B03" w:rsidRDefault="00C42B03" w:rsidP="007A71AD">
      <w:pPr>
        <w:spacing w:after="0" w:line="240" w:lineRule="auto"/>
        <w:rPr>
          <w:rFonts w:ascii="Arial" w:hAnsi="Arial" w:cs="Arial"/>
          <w:bCs/>
          <w:sz w:val="24"/>
          <w:szCs w:val="24"/>
        </w:rPr>
      </w:pPr>
    </w:p>
    <w:p w14:paraId="2BCE36BC" w14:textId="77777777" w:rsidR="00C42B03" w:rsidRDefault="00C42B03" w:rsidP="007A71AD">
      <w:pPr>
        <w:spacing w:after="0" w:line="240" w:lineRule="auto"/>
        <w:rPr>
          <w:rFonts w:ascii="Arial" w:hAnsi="Arial" w:cs="Arial"/>
          <w:b/>
          <w:sz w:val="24"/>
          <w:szCs w:val="24"/>
        </w:rPr>
      </w:pPr>
      <w:r w:rsidRPr="00C42B03">
        <w:rPr>
          <w:rFonts w:ascii="Calibri" w:eastAsia="Calibri" w:hAnsi="Calibri" w:cs="Times New Roman"/>
          <w:noProof/>
          <w:lang w:eastAsia="en-GB"/>
        </w:rPr>
        <w:drawing>
          <wp:inline distT="0" distB="0" distL="0" distR="0" wp14:anchorId="78E655F2" wp14:editId="377C1B3A">
            <wp:extent cx="4791075" cy="2400166"/>
            <wp:effectExtent l="0" t="0" r="0" b="635"/>
            <wp:docPr id="6"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7164" cy="2413236"/>
                    </a:xfrm>
                    <a:prstGeom prst="rect">
                      <a:avLst/>
                    </a:prstGeom>
                    <a:noFill/>
                    <a:ln>
                      <a:noFill/>
                    </a:ln>
                  </pic:spPr>
                </pic:pic>
              </a:graphicData>
            </a:graphic>
          </wp:inline>
        </w:drawing>
      </w:r>
    </w:p>
    <w:p w14:paraId="21169A79" w14:textId="77777777" w:rsidR="00FE49B2" w:rsidRDefault="00FE49B2" w:rsidP="007A71AD">
      <w:pPr>
        <w:spacing w:after="0" w:line="240" w:lineRule="auto"/>
        <w:rPr>
          <w:rFonts w:ascii="Arial" w:hAnsi="Arial" w:cs="Arial"/>
          <w:b/>
          <w:sz w:val="24"/>
          <w:szCs w:val="24"/>
        </w:rPr>
      </w:pPr>
    </w:p>
    <w:p w14:paraId="7B30D511" w14:textId="77777777" w:rsidR="00FE49B2" w:rsidRDefault="00FE49B2" w:rsidP="001F25C0">
      <w:pPr>
        <w:spacing w:after="0" w:line="240" w:lineRule="auto"/>
        <w:jc w:val="both"/>
        <w:rPr>
          <w:rFonts w:ascii="Arial" w:hAnsi="Arial" w:cs="Arial"/>
          <w:bCs/>
          <w:sz w:val="24"/>
          <w:szCs w:val="24"/>
        </w:rPr>
      </w:pPr>
      <w:r w:rsidRPr="00A96D9E">
        <w:rPr>
          <w:rFonts w:ascii="Arial" w:hAnsi="Arial" w:cs="Arial"/>
          <w:bCs/>
          <w:sz w:val="24"/>
          <w:szCs w:val="24"/>
        </w:rPr>
        <w:t xml:space="preserve">The future position of the staffing levels is positive and the </w:t>
      </w:r>
      <w:r w:rsidR="00A96D9E" w:rsidRPr="00A96D9E">
        <w:rPr>
          <w:rFonts w:ascii="Arial" w:hAnsi="Arial" w:cs="Arial"/>
          <w:bCs/>
          <w:sz w:val="24"/>
          <w:szCs w:val="24"/>
        </w:rPr>
        <w:t>reduction</w:t>
      </w:r>
      <w:r w:rsidRPr="00A96D9E">
        <w:rPr>
          <w:rFonts w:ascii="Arial" w:hAnsi="Arial" w:cs="Arial"/>
          <w:bCs/>
          <w:sz w:val="24"/>
          <w:szCs w:val="24"/>
        </w:rPr>
        <w:t xml:space="preserve"> in </w:t>
      </w:r>
      <w:r w:rsidR="00A96D9E" w:rsidRPr="00A96D9E">
        <w:rPr>
          <w:rFonts w:ascii="Arial" w:hAnsi="Arial" w:cs="Arial"/>
          <w:bCs/>
          <w:sz w:val="24"/>
          <w:szCs w:val="24"/>
        </w:rPr>
        <w:t>agency</w:t>
      </w:r>
      <w:r w:rsidRPr="00A96D9E">
        <w:rPr>
          <w:rFonts w:ascii="Arial" w:hAnsi="Arial" w:cs="Arial"/>
          <w:bCs/>
          <w:sz w:val="24"/>
          <w:szCs w:val="24"/>
        </w:rPr>
        <w:t xml:space="preserve"> and Bank usage will be </w:t>
      </w:r>
      <w:r w:rsidR="00A96D9E" w:rsidRPr="00A96D9E">
        <w:rPr>
          <w:rFonts w:ascii="Arial" w:hAnsi="Arial" w:cs="Arial"/>
          <w:bCs/>
          <w:sz w:val="24"/>
          <w:szCs w:val="24"/>
        </w:rPr>
        <w:t>measurable as the new staff become part of the workforce following a period of two months supernumerary status.</w:t>
      </w:r>
      <w:r w:rsidR="00A96D9E">
        <w:rPr>
          <w:rFonts w:ascii="Arial" w:hAnsi="Arial" w:cs="Arial"/>
          <w:bCs/>
          <w:sz w:val="24"/>
          <w:szCs w:val="24"/>
        </w:rPr>
        <w:t xml:space="preserve"> </w:t>
      </w:r>
      <w:r w:rsidR="00881808">
        <w:rPr>
          <w:rFonts w:ascii="Arial" w:hAnsi="Arial" w:cs="Arial"/>
          <w:bCs/>
          <w:sz w:val="24"/>
          <w:szCs w:val="24"/>
        </w:rPr>
        <w:t xml:space="preserve">This has already had an impact over the last three months with minimal spend on variable pay. </w:t>
      </w:r>
      <w:r w:rsidR="00A96D9E">
        <w:rPr>
          <w:rFonts w:ascii="Arial" w:hAnsi="Arial" w:cs="Arial"/>
          <w:bCs/>
          <w:sz w:val="24"/>
          <w:szCs w:val="24"/>
        </w:rPr>
        <w:t xml:space="preserve">The </w:t>
      </w:r>
      <w:r w:rsidR="007B6B73">
        <w:rPr>
          <w:rFonts w:ascii="Arial" w:hAnsi="Arial" w:cs="Arial"/>
          <w:bCs/>
          <w:sz w:val="24"/>
          <w:szCs w:val="24"/>
        </w:rPr>
        <w:t>training</w:t>
      </w:r>
      <w:r w:rsidR="00A96D9E">
        <w:rPr>
          <w:rFonts w:ascii="Arial" w:hAnsi="Arial" w:cs="Arial"/>
          <w:bCs/>
          <w:sz w:val="24"/>
          <w:szCs w:val="24"/>
        </w:rPr>
        <w:t xml:space="preserve"> </w:t>
      </w:r>
      <w:r w:rsidR="007B6B73">
        <w:rPr>
          <w:rFonts w:ascii="Arial" w:hAnsi="Arial" w:cs="Arial"/>
          <w:bCs/>
          <w:sz w:val="24"/>
          <w:szCs w:val="24"/>
        </w:rPr>
        <w:t>programme</w:t>
      </w:r>
      <w:r w:rsidR="00A96D9E">
        <w:rPr>
          <w:rFonts w:ascii="Arial" w:hAnsi="Arial" w:cs="Arial"/>
          <w:bCs/>
          <w:sz w:val="24"/>
          <w:szCs w:val="24"/>
        </w:rPr>
        <w:t xml:space="preserve"> for staff to develop form Band 5 – 6 </w:t>
      </w:r>
      <w:r w:rsidR="007B6B73">
        <w:rPr>
          <w:rFonts w:ascii="Arial" w:hAnsi="Arial" w:cs="Arial"/>
          <w:bCs/>
          <w:sz w:val="24"/>
          <w:szCs w:val="24"/>
        </w:rPr>
        <w:t>following</w:t>
      </w:r>
      <w:r w:rsidR="00A96D9E">
        <w:rPr>
          <w:rFonts w:ascii="Arial" w:hAnsi="Arial" w:cs="Arial"/>
          <w:bCs/>
          <w:sz w:val="24"/>
          <w:szCs w:val="24"/>
        </w:rPr>
        <w:t xml:space="preserve"> 2 years post reg</w:t>
      </w:r>
      <w:r w:rsidR="00FF5BD4">
        <w:rPr>
          <w:rFonts w:ascii="Arial" w:hAnsi="Arial" w:cs="Arial"/>
          <w:bCs/>
          <w:sz w:val="24"/>
          <w:szCs w:val="24"/>
        </w:rPr>
        <w:t>istration dem</w:t>
      </w:r>
      <w:r w:rsidR="007B6B73">
        <w:rPr>
          <w:rFonts w:ascii="Arial" w:hAnsi="Arial" w:cs="Arial"/>
          <w:bCs/>
          <w:sz w:val="24"/>
          <w:szCs w:val="24"/>
        </w:rPr>
        <w:t>on</w:t>
      </w:r>
      <w:r w:rsidR="00FF5BD4">
        <w:rPr>
          <w:rFonts w:ascii="Arial" w:hAnsi="Arial" w:cs="Arial"/>
          <w:bCs/>
          <w:sz w:val="24"/>
          <w:szCs w:val="24"/>
        </w:rPr>
        <w:t xml:space="preserve">strates the service valuing the staff and their career </w:t>
      </w:r>
      <w:r w:rsidR="007B6B73">
        <w:rPr>
          <w:rFonts w:ascii="Arial" w:hAnsi="Arial" w:cs="Arial"/>
          <w:bCs/>
          <w:sz w:val="24"/>
          <w:szCs w:val="24"/>
        </w:rPr>
        <w:t>pathway. Mitigating the current gap of skills set at Band 6 level.</w:t>
      </w:r>
    </w:p>
    <w:p w14:paraId="1B6AE776" w14:textId="77777777" w:rsidR="00881808" w:rsidRDefault="00881808" w:rsidP="001F25C0">
      <w:pPr>
        <w:spacing w:after="0" w:line="240" w:lineRule="auto"/>
        <w:jc w:val="both"/>
        <w:rPr>
          <w:rFonts w:ascii="Arial" w:hAnsi="Arial" w:cs="Arial"/>
          <w:bCs/>
          <w:sz w:val="24"/>
          <w:szCs w:val="24"/>
        </w:rPr>
      </w:pPr>
    </w:p>
    <w:p w14:paraId="6F3E5E20" w14:textId="77777777" w:rsidR="00881808" w:rsidRPr="001F25C0" w:rsidRDefault="00881808" w:rsidP="00881808">
      <w:pPr>
        <w:pStyle w:val="NormalWeb"/>
        <w:shd w:val="clear" w:color="auto" w:fill="FFFFFF"/>
        <w:jc w:val="both"/>
        <w:rPr>
          <w:rFonts w:ascii="Arial" w:hAnsi="Arial" w:cs="Arial"/>
          <w:color w:val="000000"/>
        </w:rPr>
      </w:pPr>
      <w:r w:rsidRPr="001F25C0">
        <w:rPr>
          <w:rFonts w:ascii="Arial" w:hAnsi="Arial" w:cs="Arial"/>
          <w:color w:val="000000"/>
        </w:rPr>
        <w:t xml:space="preserve">Babies and their families are at the centre of our service, as we strive for excellence and innovation, with the goal of keeping families and babies together. The Neonatal service works as a compassionate multidisciplinary team who strive to deliver high </w:t>
      </w:r>
      <w:r w:rsidRPr="001F25C0">
        <w:rPr>
          <w:rFonts w:ascii="Arial" w:hAnsi="Arial" w:cs="Arial"/>
          <w:color w:val="000000"/>
        </w:rPr>
        <w:lastRenderedPageBreak/>
        <w:t xml:space="preserve">standards of care whilst meeting the individual needs of the family. Demonstrating compassionate leadership within the service </w:t>
      </w:r>
      <w:r>
        <w:rPr>
          <w:rFonts w:ascii="Arial" w:hAnsi="Arial" w:cs="Arial"/>
          <w:color w:val="000000"/>
        </w:rPr>
        <w:t xml:space="preserve">is </w:t>
      </w:r>
      <w:r w:rsidRPr="001F25C0">
        <w:rPr>
          <w:rFonts w:ascii="Arial" w:hAnsi="Arial" w:cs="Arial"/>
          <w:color w:val="000000"/>
        </w:rPr>
        <w:t>key to supporting and shaping the future workforce who all demonstrate an ethos of empathetic values for service users.</w:t>
      </w:r>
    </w:p>
    <w:p w14:paraId="46ADDDAC" w14:textId="77777777" w:rsidR="00881808" w:rsidRPr="001F25C0" w:rsidRDefault="00881808" w:rsidP="00881808">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1F25C0">
        <w:rPr>
          <w:rFonts w:ascii="Arial" w:eastAsia="Times New Roman" w:hAnsi="Arial" w:cs="Arial"/>
          <w:color w:val="000000"/>
          <w:sz w:val="24"/>
          <w:szCs w:val="24"/>
          <w:lang w:eastAsia="en-GB"/>
        </w:rPr>
        <w:t>We strive to align our service with the BAPM</w:t>
      </w:r>
      <w:r w:rsidR="007C058A">
        <w:rPr>
          <w:rFonts w:ascii="Arial" w:eastAsia="Times New Roman" w:hAnsi="Arial" w:cs="Arial"/>
          <w:color w:val="000000"/>
          <w:sz w:val="24"/>
          <w:szCs w:val="24"/>
          <w:lang w:eastAsia="en-GB"/>
        </w:rPr>
        <w:t>,</w:t>
      </w:r>
      <w:r w:rsidRPr="001F25C0">
        <w:rPr>
          <w:rFonts w:ascii="Arial" w:eastAsia="Times New Roman" w:hAnsi="Arial" w:cs="Arial"/>
          <w:color w:val="000000"/>
          <w:sz w:val="24"/>
          <w:szCs w:val="24"/>
          <w:lang w:eastAsia="en-GB"/>
        </w:rPr>
        <w:t xml:space="preserve"> Neonatal Service Quality Indicators; and participate actively in national benchmarking with the National Neonatal Audit Programme (NNAP). These indicators are a key driver in shaping the workforce plan.</w:t>
      </w:r>
    </w:p>
    <w:p w14:paraId="171DE6A1" w14:textId="77777777" w:rsidR="00881808" w:rsidRPr="001F25C0" w:rsidRDefault="00881808" w:rsidP="00881808">
      <w:p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1F25C0">
        <w:rPr>
          <w:rFonts w:ascii="Arial" w:eastAsia="Times New Roman" w:hAnsi="Arial" w:cs="Arial"/>
          <w:color w:val="000000"/>
          <w:sz w:val="24"/>
          <w:szCs w:val="24"/>
          <w:lang w:eastAsia="en-GB"/>
        </w:rPr>
        <w:t>The aim of the recruitment and retention is to have sustainable workforce</w:t>
      </w:r>
      <w:r>
        <w:rPr>
          <w:rFonts w:ascii="Arial" w:eastAsia="Times New Roman" w:hAnsi="Arial" w:cs="Arial"/>
          <w:color w:val="000000"/>
          <w:sz w:val="24"/>
          <w:szCs w:val="24"/>
          <w:lang w:eastAsia="en-GB"/>
        </w:rPr>
        <w:t xml:space="preserve"> including</w:t>
      </w:r>
      <w:r w:rsidRPr="001F25C0">
        <w:rPr>
          <w:rFonts w:ascii="Arial" w:eastAsia="Times New Roman" w:hAnsi="Arial" w:cs="Arial"/>
          <w:color w:val="000000"/>
          <w:sz w:val="24"/>
          <w:szCs w:val="24"/>
          <w:lang w:eastAsia="en-GB"/>
        </w:rPr>
        <w:t xml:space="preserve">: </w:t>
      </w:r>
    </w:p>
    <w:p w14:paraId="71256B7A" w14:textId="77777777" w:rsidR="00881808" w:rsidRPr="001F25C0" w:rsidRDefault="00881808" w:rsidP="00881808">
      <w:pPr>
        <w:pStyle w:val="ListParagraph"/>
        <w:numPr>
          <w:ilvl w:val="0"/>
          <w:numId w:val="28"/>
        </w:numPr>
        <w:shd w:val="clear" w:color="auto" w:fill="FFFFFF"/>
        <w:spacing w:before="100" w:beforeAutospacing="1" w:after="100" w:afterAutospacing="1" w:line="240" w:lineRule="auto"/>
        <w:jc w:val="both"/>
        <w:rPr>
          <w:rFonts w:ascii="Arial" w:eastAsia="Times New Roman" w:hAnsi="Arial" w:cs="Arial"/>
          <w:color w:val="000000"/>
          <w:sz w:val="24"/>
          <w:szCs w:val="24"/>
          <w:lang w:eastAsia="en-GB"/>
        </w:rPr>
      </w:pPr>
      <w:r w:rsidRPr="001F25C0">
        <w:rPr>
          <w:rFonts w:ascii="Arial" w:eastAsia="Times New Roman" w:hAnsi="Arial" w:cs="Arial"/>
          <w:color w:val="000000"/>
          <w:sz w:val="24"/>
          <w:szCs w:val="24"/>
          <w:lang w:eastAsia="en-GB"/>
        </w:rPr>
        <w:t xml:space="preserve">consistent compliance with training standards </w:t>
      </w:r>
      <w:r w:rsidR="0050752B" w:rsidRPr="001F25C0">
        <w:rPr>
          <w:rFonts w:ascii="Arial" w:eastAsia="Times New Roman" w:hAnsi="Arial" w:cs="Arial"/>
          <w:color w:val="000000"/>
          <w:sz w:val="24"/>
          <w:szCs w:val="24"/>
          <w:lang w:eastAsia="en-GB"/>
        </w:rPr>
        <w:t>Q</w:t>
      </w:r>
      <w:r w:rsidR="0050752B">
        <w:rPr>
          <w:rFonts w:ascii="Arial" w:eastAsia="Times New Roman" w:hAnsi="Arial" w:cs="Arial"/>
          <w:color w:val="000000"/>
          <w:sz w:val="24"/>
          <w:szCs w:val="24"/>
          <w:lang w:eastAsia="en-GB"/>
        </w:rPr>
        <w:t xml:space="preserve">ualification in Speciality </w:t>
      </w:r>
      <w:proofErr w:type="gramStart"/>
      <w:r w:rsidR="0050752B">
        <w:rPr>
          <w:rFonts w:ascii="Arial" w:eastAsia="Times New Roman" w:hAnsi="Arial" w:cs="Arial"/>
          <w:color w:val="000000"/>
          <w:sz w:val="24"/>
          <w:szCs w:val="24"/>
          <w:lang w:eastAsia="en-GB"/>
        </w:rPr>
        <w:t>( Qis</w:t>
      </w:r>
      <w:proofErr w:type="gramEnd"/>
      <w:r w:rsidR="0050752B">
        <w:rPr>
          <w:rFonts w:ascii="Arial" w:eastAsia="Times New Roman" w:hAnsi="Arial" w:cs="Arial"/>
          <w:color w:val="000000"/>
          <w:sz w:val="24"/>
          <w:szCs w:val="24"/>
          <w:lang w:eastAsia="en-GB"/>
        </w:rPr>
        <w:t xml:space="preserve">) to care of infants that require Intensive care  </w:t>
      </w:r>
      <w:r w:rsidRPr="001F25C0">
        <w:rPr>
          <w:rFonts w:ascii="Arial" w:eastAsia="Times New Roman" w:hAnsi="Arial" w:cs="Arial"/>
          <w:color w:val="000000"/>
          <w:sz w:val="24"/>
          <w:szCs w:val="24"/>
          <w:lang w:eastAsia="en-GB"/>
        </w:rPr>
        <w:t xml:space="preserve">and Qs </w:t>
      </w:r>
      <w:r w:rsidR="0050752B">
        <w:rPr>
          <w:rFonts w:ascii="Arial" w:eastAsia="Times New Roman" w:hAnsi="Arial" w:cs="Arial"/>
          <w:color w:val="000000"/>
          <w:sz w:val="24"/>
          <w:szCs w:val="24"/>
          <w:lang w:eastAsia="en-GB"/>
        </w:rPr>
        <w:t xml:space="preserve">( HDU care) </w:t>
      </w:r>
      <w:r w:rsidRPr="001F25C0">
        <w:rPr>
          <w:rFonts w:ascii="Arial" w:eastAsia="Times New Roman" w:hAnsi="Arial" w:cs="Arial"/>
          <w:color w:val="000000"/>
          <w:sz w:val="24"/>
          <w:szCs w:val="24"/>
          <w:lang w:eastAsia="en-GB"/>
        </w:rPr>
        <w:t xml:space="preserve"> meeting the 70% standard on per shift.</w:t>
      </w:r>
    </w:p>
    <w:p w14:paraId="439921FA" w14:textId="77777777" w:rsidR="00881808" w:rsidRPr="001F25C0" w:rsidRDefault="00881808" w:rsidP="00881808">
      <w:pPr>
        <w:pStyle w:val="ListParagraph"/>
        <w:numPr>
          <w:ilvl w:val="0"/>
          <w:numId w:val="28"/>
        </w:numPr>
        <w:shd w:val="clear" w:color="auto" w:fill="FFFFFF"/>
        <w:spacing w:before="100" w:beforeAutospacing="1" w:after="100" w:afterAutospacing="1" w:line="240" w:lineRule="auto"/>
        <w:jc w:val="both"/>
        <w:rPr>
          <w:rFonts w:ascii="Arial" w:eastAsia="Calibri" w:hAnsi="Arial" w:cs="Arial"/>
          <w:sz w:val="24"/>
          <w:szCs w:val="24"/>
        </w:rPr>
      </w:pPr>
      <w:r w:rsidRPr="001F25C0">
        <w:rPr>
          <w:rFonts w:ascii="Arial" w:eastAsia="Calibri" w:hAnsi="Arial" w:cs="Arial"/>
          <w:sz w:val="24"/>
          <w:szCs w:val="24"/>
        </w:rPr>
        <w:t>Supernumerary status of Band 7 lead</w:t>
      </w:r>
    </w:p>
    <w:p w14:paraId="64B95AFF" w14:textId="77777777" w:rsidR="00881808" w:rsidRPr="001F25C0" w:rsidRDefault="00881808" w:rsidP="00881808">
      <w:pPr>
        <w:pStyle w:val="ListParagraph"/>
        <w:numPr>
          <w:ilvl w:val="0"/>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Band 7 on every shift</w:t>
      </w:r>
    </w:p>
    <w:p w14:paraId="35E4C70C" w14:textId="77777777" w:rsidR="00881808" w:rsidRPr="001F25C0" w:rsidRDefault="00881808" w:rsidP="00881808">
      <w:pPr>
        <w:pStyle w:val="ListParagraph"/>
        <w:numPr>
          <w:ilvl w:val="0"/>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Measurements will include:</w:t>
      </w:r>
    </w:p>
    <w:p w14:paraId="24B4EC1B"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 xml:space="preserve">Patient feedback </w:t>
      </w:r>
    </w:p>
    <w:p w14:paraId="4BD28BFE"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 xml:space="preserve">Staff feedback </w:t>
      </w:r>
    </w:p>
    <w:p w14:paraId="6751745A"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Treatment outcomes</w:t>
      </w:r>
    </w:p>
    <w:p w14:paraId="3AE97BCF"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Mitigated Bank and Agency usage</w:t>
      </w:r>
    </w:p>
    <w:p w14:paraId="2A3F893F"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Consistent sustainable Retention and recruitment of staff.</w:t>
      </w:r>
    </w:p>
    <w:p w14:paraId="6280EF94"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 xml:space="preserve">Compliant PADR standards at over 85% </w:t>
      </w:r>
    </w:p>
    <w:p w14:paraId="0773FBBA" w14:textId="77777777" w:rsidR="00881808" w:rsidRPr="001F25C0" w:rsidRDefault="00881808" w:rsidP="00286FF6">
      <w:pPr>
        <w:pStyle w:val="ListParagraph"/>
        <w:numPr>
          <w:ilvl w:val="1"/>
          <w:numId w:val="28"/>
        </w:numPr>
        <w:spacing w:after="200" w:line="276" w:lineRule="auto"/>
        <w:jc w:val="both"/>
        <w:rPr>
          <w:rFonts w:ascii="Arial" w:eastAsia="Calibri" w:hAnsi="Arial" w:cs="Arial"/>
          <w:sz w:val="24"/>
          <w:szCs w:val="24"/>
        </w:rPr>
      </w:pPr>
      <w:r w:rsidRPr="001F25C0">
        <w:rPr>
          <w:rFonts w:ascii="Arial" w:eastAsia="Calibri" w:hAnsi="Arial" w:cs="Arial"/>
          <w:sz w:val="24"/>
          <w:szCs w:val="24"/>
        </w:rPr>
        <w:t>Trainin</w:t>
      </w:r>
      <w:r w:rsidR="00286FF6">
        <w:rPr>
          <w:rFonts w:ascii="Arial" w:eastAsia="Calibri" w:hAnsi="Arial" w:cs="Arial"/>
          <w:sz w:val="24"/>
          <w:szCs w:val="24"/>
        </w:rPr>
        <w:t>g Education standards met</w:t>
      </w:r>
    </w:p>
    <w:p w14:paraId="078CC4D2" w14:textId="77777777" w:rsidR="00881808" w:rsidRPr="00A96D9E" w:rsidRDefault="00881808" w:rsidP="001F25C0">
      <w:pPr>
        <w:spacing w:after="0" w:line="240" w:lineRule="auto"/>
        <w:jc w:val="both"/>
        <w:rPr>
          <w:rFonts w:ascii="Arial" w:hAnsi="Arial" w:cs="Arial"/>
          <w:bCs/>
          <w:sz w:val="24"/>
          <w:szCs w:val="24"/>
        </w:rPr>
      </w:pPr>
    </w:p>
    <w:p w14:paraId="3E67733F" w14:textId="77777777" w:rsidR="00653AEC" w:rsidRPr="001F25C0" w:rsidRDefault="00653AEC" w:rsidP="001F25C0">
      <w:pPr>
        <w:pStyle w:val="ListParagraph"/>
        <w:numPr>
          <w:ilvl w:val="0"/>
          <w:numId w:val="1"/>
        </w:numPr>
        <w:spacing w:after="0" w:line="240" w:lineRule="auto"/>
        <w:jc w:val="both"/>
        <w:rPr>
          <w:rFonts w:ascii="Arial" w:hAnsi="Arial" w:cs="Arial"/>
          <w:b/>
          <w:sz w:val="24"/>
          <w:szCs w:val="24"/>
        </w:rPr>
      </w:pPr>
      <w:r w:rsidRPr="001F25C0">
        <w:rPr>
          <w:rFonts w:ascii="Arial" w:hAnsi="Arial" w:cs="Arial"/>
          <w:b/>
          <w:sz w:val="24"/>
          <w:szCs w:val="24"/>
        </w:rPr>
        <w:t>RECOMMENDATION</w:t>
      </w:r>
    </w:p>
    <w:p w14:paraId="21BD1241" w14:textId="77777777" w:rsidR="00881808" w:rsidRPr="001F25C0" w:rsidRDefault="00881808" w:rsidP="00881808">
      <w:pPr>
        <w:ind w:right="96"/>
        <w:rPr>
          <w:rFonts w:ascii="Arial" w:hAnsi="Arial" w:cs="Arial"/>
          <w:sz w:val="24"/>
          <w:szCs w:val="24"/>
        </w:rPr>
      </w:pPr>
      <w:r w:rsidRPr="001F25C0">
        <w:rPr>
          <w:rFonts w:ascii="Arial" w:hAnsi="Arial" w:cs="Arial"/>
          <w:sz w:val="24"/>
          <w:szCs w:val="24"/>
        </w:rPr>
        <w:t>Members of the group are asked to note:</w:t>
      </w:r>
    </w:p>
    <w:p w14:paraId="6D71FD56" w14:textId="77777777" w:rsidR="00881808" w:rsidRPr="001F25C0" w:rsidRDefault="00881808" w:rsidP="00881808">
      <w:pPr>
        <w:pStyle w:val="ListParagraph"/>
        <w:numPr>
          <w:ilvl w:val="0"/>
          <w:numId w:val="14"/>
        </w:numPr>
        <w:ind w:right="96"/>
        <w:jc w:val="both"/>
        <w:rPr>
          <w:rFonts w:ascii="Arial" w:hAnsi="Arial" w:cs="Arial"/>
          <w:sz w:val="24"/>
          <w:szCs w:val="24"/>
        </w:rPr>
      </w:pPr>
      <w:r w:rsidRPr="001F25C0">
        <w:rPr>
          <w:rFonts w:ascii="Arial" w:hAnsi="Arial" w:cs="Arial"/>
          <w:sz w:val="24"/>
          <w:szCs w:val="24"/>
        </w:rPr>
        <w:t>Workforce planning completed with aim to develop a sustainable and engaged service with developed of key supportive roles within the service. The increase of staffing through recruitment has resulted in the service meeting BAPM standards.</w:t>
      </w:r>
    </w:p>
    <w:p w14:paraId="4910AF26" w14:textId="77777777" w:rsidR="00881808" w:rsidRPr="001F25C0" w:rsidRDefault="00881808" w:rsidP="00881808">
      <w:pPr>
        <w:pStyle w:val="ListParagraph"/>
        <w:numPr>
          <w:ilvl w:val="0"/>
          <w:numId w:val="14"/>
        </w:numPr>
        <w:ind w:right="96"/>
        <w:jc w:val="both"/>
        <w:rPr>
          <w:rFonts w:ascii="Arial" w:hAnsi="Arial" w:cs="Arial"/>
          <w:sz w:val="24"/>
          <w:szCs w:val="24"/>
        </w:rPr>
      </w:pPr>
      <w:r w:rsidRPr="001F25C0">
        <w:rPr>
          <w:rFonts w:ascii="Arial" w:hAnsi="Arial" w:cs="Arial"/>
          <w:sz w:val="24"/>
          <w:szCs w:val="24"/>
        </w:rPr>
        <w:t>Education requirements for the nursing workforce in a specialist area such as Neonates. This incorporates “Grow your Own “initiative.</w:t>
      </w:r>
    </w:p>
    <w:p w14:paraId="201C15A8" w14:textId="77777777" w:rsidR="00881808" w:rsidRPr="001F25C0" w:rsidRDefault="00881808" w:rsidP="00881808">
      <w:pPr>
        <w:pStyle w:val="ListParagraph"/>
        <w:numPr>
          <w:ilvl w:val="0"/>
          <w:numId w:val="14"/>
        </w:numPr>
        <w:ind w:right="96"/>
        <w:jc w:val="both"/>
        <w:rPr>
          <w:rFonts w:ascii="Arial" w:hAnsi="Arial" w:cs="Arial"/>
          <w:sz w:val="24"/>
          <w:szCs w:val="24"/>
        </w:rPr>
      </w:pPr>
      <w:r w:rsidRPr="001F25C0">
        <w:rPr>
          <w:rFonts w:ascii="Arial" w:hAnsi="Arial" w:cs="Arial"/>
          <w:sz w:val="24"/>
          <w:szCs w:val="24"/>
        </w:rPr>
        <w:t>Continued support for annual commitment to recruit 5</w:t>
      </w:r>
      <w:r w:rsidR="0050752B" w:rsidRPr="001F25C0">
        <w:rPr>
          <w:rFonts w:ascii="Arial" w:hAnsi="Arial" w:cs="Arial"/>
          <w:sz w:val="24"/>
          <w:szCs w:val="24"/>
        </w:rPr>
        <w:t>wte international</w:t>
      </w:r>
      <w:r w:rsidR="007C058A">
        <w:rPr>
          <w:rFonts w:ascii="Arial" w:hAnsi="Arial" w:cs="Arial"/>
          <w:sz w:val="24"/>
          <w:szCs w:val="24"/>
        </w:rPr>
        <w:t xml:space="preserve"> </w:t>
      </w:r>
      <w:r w:rsidRPr="001F25C0">
        <w:rPr>
          <w:rFonts w:ascii="Arial" w:hAnsi="Arial" w:cs="Arial"/>
          <w:sz w:val="24"/>
          <w:szCs w:val="24"/>
        </w:rPr>
        <w:t xml:space="preserve">neonatal nurses following successful recruitment of 14 wte </w:t>
      </w:r>
      <w:r w:rsidR="007C058A">
        <w:rPr>
          <w:rFonts w:ascii="Arial" w:hAnsi="Arial" w:cs="Arial"/>
          <w:sz w:val="24"/>
          <w:szCs w:val="24"/>
        </w:rPr>
        <w:t>international</w:t>
      </w:r>
      <w:r w:rsidRPr="001F25C0">
        <w:rPr>
          <w:rFonts w:ascii="Arial" w:hAnsi="Arial" w:cs="Arial"/>
          <w:sz w:val="24"/>
          <w:szCs w:val="24"/>
        </w:rPr>
        <w:t xml:space="preserve"> staff who have brought a wealth of knowledge and experience. </w:t>
      </w:r>
    </w:p>
    <w:p w14:paraId="70778121" w14:textId="77777777" w:rsidR="00881808" w:rsidRDefault="00881808" w:rsidP="00F531BD">
      <w:pPr>
        <w:rPr>
          <w:rFonts w:ascii="Arial" w:hAnsi="Arial" w:cs="Arial"/>
          <w:b/>
          <w:sz w:val="24"/>
          <w:szCs w:val="24"/>
        </w:rPr>
      </w:pPr>
    </w:p>
    <w:p w14:paraId="33A1CA8C" w14:textId="77777777" w:rsidR="001F25C0" w:rsidRDefault="001F25C0" w:rsidP="00F531BD">
      <w:pPr>
        <w:rPr>
          <w:rFonts w:ascii="Arial" w:hAnsi="Arial" w:cs="Arial"/>
          <w:b/>
          <w:sz w:val="24"/>
          <w:szCs w:val="24"/>
        </w:rPr>
      </w:pPr>
    </w:p>
    <w:p w14:paraId="60E42490" w14:textId="77777777" w:rsidR="001F25C0" w:rsidRDefault="001F25C0" w:rsidP="00F531BD">
      <w:pPr>
        <w:rPr>
          <w:rFonts w:ascii="Arial" w:hAnsi="Arial" w:cs="Arial"/>
          <w:b/>
          <w:sz w:val="24"/>
          <w:szCs w:val="24"/>
        </w:rPr>
      </w:pPr>
    </w:p>
    <w:p w14:paraId="2B5BA1FF" w14:textId="77777777" w:rsidR="001F25C0" w:rsidRDefault="001F25C0" w:rsidP="00F531BD">
      <w:pPr>
        <w:rPr>
          <w:rFonts w:ascii="Arial" w:hAnsi="Arial" w:cs="Arial"/>
          <w:b/>
          <w:sz w:val="24"/>
          <w:szCs w:val="24"/>
        </w:rPr>
      </w:pPr>
    </w:p>
    <w:p w14:paraId="75628CE0" w14:textId="77777777" w:rsidR="001F25C0" w:rsidRDefault="001F25C0" w:rsidP="00F531BD">
      <w:pPr>
        <w:rPr>
          <w:rFonts w:ascii="Arial" w:hAnsi="Arial" w:cs="Arial"/>
          <w:b/>
          <w:sz w:val="24"/>
          <w:szCs w:val="24"/>
        </w:rPr>
      </w:pPr>
    </w:p>
    <w:p w14:paraId="60C35406" w14:textId="77777777" w:rsidR="001F25C0" w:rsidRDefault="001F25C0" w:rsidP="00F531BD">
      <w:pPr>
        <w:rPr>
          <w:rFonts w:ascii="Arial" w:hAnsi="Arial" w:cs="Arial"/>
          <w:b/>
          <w:sz w:val="24"/>
          <w:szCs w:val="24"/>
        </w:rPr>
      </w:pPr>
    </w:p>
    <w:p w14:paraId="407B64B0" w14:textId="77777777" w:rsidR="00762BBE" w:rsidRDefault="00762BBE" w:rsidP="00F531BD">
      <w:pPr>
        <w:rPr>
          <w:rFonts w:ascii="Arial" w:hAnsi="Arial" w:cs="Arial"/>
          <w:b/>
          <w:sz w:val="24"/>
          <w:szCs w:val="24"/>
        </w:rPr>
      </w:pPr>
    </w:p>
    <w:tbl>
      <w:tblPr>
        <w:tblStyle w:val="TableGrid"/>
        <w:tblW w:w="10065" w:type="dxa"/>
        <w:tblInd w:w="-431" w:type="dxa"/>
        <w:tblLayout w:type="fixed"/>
        <w:tblLook w:val="04A0" w:firstRow="1" w:lastRow="0" w:firstColumn="1" w:lastColumn="0" w:noHBand="0" w:noVBand="1"/>
      </w:tblPr>
      <w:tblGrid>
        <w:gridCol w:w="2240"/>
        <w:gridCol w:w="661"/>
        <w:gridCol w:w="5151"/>
        <w:gridCol w:w="2013"/>
      </w:tblGrid>
      <w:tr w:rsidR="00034194" w:rsidRPr="00034194" w14:paraId="207BFE22" w14:textId="77777777" w:rsidTr="001F25C0">
        <w:tc>
          <w:tcPr>
            <w:tcW w:w="10065" w:type="dxa"/>
            <w:gridSpan w:val="4"/>
            <w:shd w:val="clear" w:color="auto" w:fill="D5DCE4" w:themeFill="text2" w:themeFillTint="33"/>
          </w:tcPr>
          <w:p w14:paraId="58D28D1A" w14:textId="77777777" w:rsidR="00034194" w:rsidRPr="001F25C0"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11110015" w14:textId="77777777" w:rsidTr="001F25C0">
        <w:tc>
          <w:tcPr>
            <w:tcW w:w="2240" w:type="dxa"/>
            <w:vMerge w:val="restart"/>
          </w:tcPr>
          <w:p w14:paraId="4FD1101A" w14:textId="77777777" w:rsidR="00F5324A" w:rsidRDefault="00F5324A">
            <w:pPr>
              <w:rPr>
                <w:rFonts w:ascii="Arial" w:hAnsi="Arial" w:cs="Arial"/>
                <w:b/>
                <w:sz w:val="24"/>
                <w:szCs w:val="24"/>
              </w:rPr>
            </w:pPr>
            <w:r>
              <w:rPr>
                <w:rFonts w:ascii="Arial" w:hAnsi="Arial" w:cs="Arial"/>
                <w:b/>
                <w:sz w:val="24"/>
                <w:szCs w:val="24"/>
              </w:rPr>
              <w:t>Link to Enabling Objectives</w:t>
            </w:r>
          </w:p>
          <w:p w14:paraId="2263A6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825" w:type="dxa"/>
            <w:gridSpan w:val="3"/>
            <w:shd w:val="clear" w:color="auto" w:fill="BDD6EE" w:themeFill="accent1" w:themeFillTint="66"/>
          </w:tcPr>
          <w:p w14:paraId="63FD8CD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A2E8692" w14:textId="77777777" w:rsidTr="001F25C0">
        <w:tc>
          <w:tcPr>
            <w:tcW w:w="2240" w:type="dxa"/>
            <w:vMerge/>
          </w:tcPr>
          <w:p w14:paraId="543CCF4A" w14:textId="77777777" w:rsidR="00F5324A" w:rsidRPr="00034194" w:rsidRDefault="00F5324A">
            <w:pPr>
              <w:rPr>
                <w:rFonts w:ascii="Arial" w:hAnsi="Arial" w:cs="Arial"/>
                <w:b/>
                <w:sz w:val="24"/>
                <w:szCs w:val="24"/>
              </w:rPr>
            </w:pPr>
          </w:p>
        </w:tc>
        <w:tc>
          <w:tcPr>
            <w:tcW w:w="5812" w:type="dxa"/>
            <w:gridSpan w:val="2"/>
          </w:tcPr>
          <w:p w14:paraId="3BE9236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2013" w:type="dxa"/>
              </w:tcPr>
              <w:p w14:paraId="7A00C265" w14:textId="77777777" w:rsidR="00F5324A" w:rsidRPr="00F5324A" w:rsidRDefault="00DC278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B424E7" w14:textId="77777777" w:rsidTr="001F25C0">
        <w:tc>
          <w:tcPr>
            <w:tcW w:w="2240" w:type="dxa"/>
            <w:vMerge/>
          </w:tcPr>
          <w:p w14:paraId="35ED357A" w14:textId="77777777" w:rsidR="00F5324A" w:rsidRPr="00034194" w:rsidRDefault="00F5324A">
            <w:pPr>
              <w:rPr>
                <w:rFonts w:ascii="Arial" w:hAnsi="Arial" w:cs="Arial"/>
                <w:b/>
                <w:sz w:val="24"/>
                <w:szCs w:val="24"/>
              </w:rPr>
            </w:pPr>
          </w:p>
        </w:tc>
        <w:tc>
          <w:tcPr>
            <w:tcW w:w="5812" w:type="dxa"/>
            <w:gridSpan w:val="2"/>
          </w:tcPr>
          <w:p w14:paraId="68296A2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013" w:type="dxa"/>
              </w:tcPr>
              <w:p w14:paraId="17D9418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F45D59D" w14:textId="77777777" w:rsidTr="001F25C0">
        <w:tc>
          <w:tcPr>
            <w:tcW w:w="2240" w:type="dxa"/>
            <w:vMerge/>
          </w:tcPr>
          <w:p w14:paraId="0DF85643" w14:textId="77777777" w:rsidR="00F5324A" w:rsidRPr="00034194" w:rsidRDefault="00F5324A">
            <w:pPr>
              <w:rPr>
                <w:rFonts w:ascii="Arial" w:hAnsi="Arial" w:cs="Arial"/>
                <w:b/>
                <w:sz w:val="24"/>
                <w:szCs w:val="24"/>
              </w:rPr>
            </w:pPr>
          </w:p>
        </w:tc>
        <w:tc>
          <w:tcPr>
            <w:tcW w:w="5812" w:type="dxa"/>
            <w:gridSpan w:val="2"/>
          </w:tcPr>
          <w:p w14:paraId="0B11FF7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013" w:type="dxa"/>
              </w:tcPr>
              <w:p w14:paraId="4C832C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905FE8" w14:textId="77777777" w:rsidTr="001F25C0">
        <w:tc>
          <w:tcPr>
            <w:tcW w:w="2240" w:type="dxa"/>
            <w:vMerge/>
          </w:tcPr>
          <w:p w14:paraId="1520C89F" w14:textId="77777777" w:rsidR="00F5324A" w:rsidRPr="00034194" w:rsidRDefault="00F5324A" w:rsidP="00C107F2">
            <w:pPr>
              <w:rPr>
                <w:rFonts w:ascii="Arial" w:hAnsi="Arial" w:cs="Arial"/>
                <w:b/>
                <w:sz w:val="24"/>
                <w:szCs w:val="24"/>
              </w:rPr>
            </w:pPr>
          </w:p>
        </w:tc>
        <w:tc>
          <w:tcPr>
            <w:tcW w:w="7825" w:type="dxa"/>
            <w:gridSpan w:val="3"/>
            <w:shd w:val="clear" w:color="auto" w:fill="BDD6EE" w:themeFill="accent1" w:themeFillTint="66"/>
          </w:tcPr>
          <w:p w14:paraId="25BD346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8378505" w14:textId="77777777" w:rsidTr="001F25C0">
        <w:tc>
          <w:tcPr>
            <w:tcW w:w="2240" w:type="dxa"/>
            <w:vMerge/>
          </w:tcPr>
          <w:p w14:paraId="4BBC3739" w14:textId="77777777" w:rsidR="00F5324A" w:rsidRPr="00034194" w:rsidRDefault="00F5324A" w:rsidP="00C107F2">
            <w:pPr>
              <w:rPr>
                <w:rFonts w:ascii="Arial" w:hAnsi="Arial" w:cs="Arial"/>
                <w:b/>
                <w:sz w:val="24"/>
                <w:szCs w:val="24"/>
              </w:rPr>
            </w:pPr>
          </w:p>
        </w:tc>
        <w:tc>
          <w:tcPr>
            <w:tcW w:w="5812" w:type="dxa"/>
            <w:gridSpan w:val="2"/>
          </w:tcPr>
          <w:p w14:paraId="0E9F6DC9"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013" w:type="dxa"/>
              </w:tcPr>
              <w:p w14:paraId="154376F6" w14:textId="77777777" w:rsidR="00F5324A" w:rsidRPr="00F5324A" w:rsidRDefault="00DC278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427BA44" w14:textId="77777777" w:rsidTr="001F25C0">
        <w:tc>
          <w:tcPr>
            <w:tcW w:w="2240" w:type="dxa"/>
            <w:vMerge/>
          </w:tcPr>
          <w:p w14:paraId="64F6FFDC" w14:textId="77777777" w:rsidR="00F5324A" w:rsidRPr="00034194" w:rsidRDefault="00F5324A" w:rsidP="00C107F2">
            <w:pPr>
              <w:rPr>
                <w:rFonts w:ascii="Arial" w:hAnsi="Arial" w:cs="Arial"/>
                <w:b/>
                <w:sz w:val="24"/>
                <w:szCs w:val="24"/>
              </w:rPr>
            </w:pPr>
          </w:p>
        </w:tc>
        <w:tc>
          <w:tcPr>
            <w:tcW w:w="5812" w:type="dxa"/>
            <w:gridSpan w:val="2"/>
          </w:tcPr>
          <w:p w14:paraId="72C27C1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2013" w:type="dxa"/>
              </w:tcPr>
              <w:p w14:paraId="2A1FE1D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EF6E6E" w14:textId="77777777" w:rsidTr="001F25C0">
        <w:tc>
          <w:tcPr>
            <w:tcW w:w="2240" w:type="dxa"/>
            <w:vMerge/>
          </w:tcPr>
          <w:p w14:paraId="23218F48" w14:textId="77777777" w:rsidR="00F5324A" w:rsidRPr="00034194" w:rsidRDefault="00F5324A" w:rsidP="00C107F2">
            <w:pPr>
              <w:rPr>
                <w:rFonts w:ascii="Arial" w:hAnsi="Arial" w:cs="Arial"/>
                <w:b/>
                <w:sz w:val="24"/>
                <w:szCs w:val="24"/>
              </w:rPr>
            </w:pPr>
          </w:p>
        </w:tc>
        <w:tc>
          <w:tcPr>
            <w:tcW w:w="5812" w:type="dxa"/>
            <w:gridSpan w:val="2"/>
          </w:tcPr>
          <w:p w14:paraId="5982890F"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013" w:type="dxa"/>
              </w:tcPr>
              <w:p w14:paraId="7FD0DE5C" w14:textId="77777777" w:rsidR="00F5324A" w:rsidRPr="00F5324A" w:rsidRDefault="00DC278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F6AA9F" w14:textId="77777777" w:rsidTr="001F25C0">
        <w:tc>
          <w:tcPr>
            <w:tcW w:w="2240" w:type="dxa"/>
            <w:vMerge/>
          </w:tcPr>
          <w:p w14:paraId="1E6C20F1" w14:textId="77777777" w:rsidR="00F5324A" w:rsidRPr="00034194" w:rsidRDefault="00F5324A" w:rsidP="00C107F2">
            <w:pPr>
              <w:rPr>
                <w:rFonts w:ascii="Arial" w:hAnsi="Arial" w:cs="Arial"/>
                <w:b/>
                <w:sz w:val="24"/>
                <w:szCs w:val="24"/>
              </w:rPr>
            </w:pPr>
          </w:p>
        </w:tc>
        <w:tc>
          <w:tcPr>
            <w:tcW w:w="5812" w:type="dxa"/>
            <w:gridSpan w:val="2"/>
          </w:tcPr>
          <w:p w14:paraId="3538931F"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013" w:type="dxa"/>
              </w:tcPr>
              <w:p w14:paraId="5670D05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8B04835" w14:textId="77777777" w:rsidTr="001F25C0">
        <w:tc>
          <w:tcPr>
            <w:tcW w:w="2240" w:type="dxa"/>
            <w:vMerge/>
          </w:tcPr>
          <w:p w14:paraId="51FC74FF" w14:textId="77777777" w:rsidR="00F5324A" w:rsidRPr="00034194" w:rsidRDefault="00F5324A" w:rsidP="00C107F2">
            <w:pPr>
              <w:rPr>
                <w:rFonts w:ascii="Arial" w:hAnsi="Arial" w:cs="Arial"/>
                <w:b/>
                <w:sz w:val="24"/>
                <w:szCs w:val="24"/>
              </w:rPr>
            </w:pPr>
          </w:p>
        </w:tc>
        <w:tc>
          <w:tcPr>
            <w:tcW w:w="5812" w:type="dxa"/>
            <w:gridSpan w:val="2"/>
          </w:tcPr>
          <w:p w14:paraId="5D212F4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013" w:type="dxa"/>
              </w:tcPr>
              <w:p w14:paraId="5D20A6EA" w14:textId="77777777" w:rsidR="00F5324A" w:rsidRPr="00F5324A" w:rsidRDefault="00DC278F"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7732FD6" w14:textId="77777777" w:rsidTr="001F25C0">
        <w:tc>
          <w:tcPr>
            <w:tcW w:w="10065" w:type="dxa"/>
            <w:gridSpan w:val="4"/>
            <w:shd w:val="clear" w:color="auto" w:fill="D5DCE4" w:themeFill="text2" w:themeFillTint="33"/>
          </w:tcPr>
          <w:p w14:paraId="2DCEF3F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DA2EFD" w14:textId="77777777" w:rsidTr="001F25C0">
        <w:tc>
          <w:tcPr>
            <w:tcW w:w="2240" w:type="dxa"/>
            <w:vMerge w:val="restart"/>
          </w:tcPr>
          <w:p w14:paraId="18FF19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D7E7D9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013" w:type="dxa"/>
              </w:tcPr>
              <w:p w14:paraId="48A4659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EE7D20" w14:textId="77777777" w:rsidTr="001F25C0">
        <w:tc>
          <w:tcPr>
            <w:tcW w:w="2240" w:type="dxa"/>
            <w:vMerge/>
          </w:tcPr>
          <w:p w14:paraId="7E4997A4" w14:textId="77777777" w:rsidR="00F5324A" w:rsidRPr="00FA0CA9" w:rsidRDefault="00F5324A" w:rsidP="00F5324A">
            <w:pPr>
              <w:rPr>
                <w:rFonts w:ascii="Arial" w:hAnsi="Arial" w:cs="Arial"/>
                <w:b/>
                <w:sz w:val="24"/>
                <w:szCs w:val="24"/>
              </w:rPr>
            </w:pPr>
          </w:p>
        </w:tc>
        <w:tc>
          <w:tcPr>
            <w:tcW w:w="5812" w:type="dxa"/>
            <w:gridSpan w:val="2"/>
          </w:tcPr>
          <w:p w14:paraId="684B78D2"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013" w:type="dxa"/>
              </w:tcPr>
              <w:p w14:paraId="3266EF13"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5E3161" w14:textId="77777777" w:rsidTr="001F25C0">
        <w:tc>
          <w:tcPr>
            <w:tcW w:w="2240" w:type="dxa"/>
            <w:vMerge/>
          </w:tcPr>
          <w:p w14:paraId="25430A92" w14:textId="77777777" w:rsidR="00F5324A" w:rsidRPr="00FA0CA9" w:rsidRDefault="00F5324A" w:rsidP="00F5324A">
            <w:pPr>
              <w:rPr>
                <w:rFonts w:ascii="Arial" w:hAnsi="Arial" w:cs="Arial"/>
                <w:b/>
                <w:sz w:val="24"/>
                <w:szCs w:val="24"/>
              </w:rPr>
            </w:pPr>
          </w:p>
        </w:tc>
        <w:tc>
          <w:tcPr>
            <w:tcW w:w="5812" w:type="dxa"/>
            <w:gridSpan w:val="2"/>
          </w:tcPr>
          <w:p w14:paraId="17F943A1"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013" w:type="dxa"/>
              </w:tcPr>
              <w:p w14:paraId="50A440FE"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37F63E" w14:textId="77777777" w:rsidTr="001F25C0">
        <w:tc>
          <w:tcPr>
            <w:tcW w:w="2240" w:type="dxa"/>
            <w:vMerge/>
          </w:tcPr>
          <w:p w14:paraId="60993FA9" w14:textId="77777777" w:rsidR="00F5324A" w:rsidRPr="00FA0CA9" w:rsidRDefault="00F5324A" w:rsidP="00F5324A">
            <w:pPr>
              <w:rPr>
                <w:rFonts w:ascii="Arial" w:hAnsi="Arial" w:cs="Arial"/>
                <w:b/>
                <w:sz w:val="24"/>
                <w:szCs w:val="24"/>
              </w:rPr>
            </w:pPr>
          </w:p>
        </w:tc>
        <w:tc>
          <w:tcPr>
            <w:tcW w:w="5812" w:type="dxa"/>
            <w:gridSpan w:val="2"/>
          </w:tcPr>
          <w:p w14:paraId="722C2609"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2013" w:type="dxa"/>
              </w:tcPr>
              <w:p w14:paraId="22BC19D6"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DB7824B" w14:textId="77777777" w:rsidTr="001F25C0">
        <w:tc>
          <w:tcPr>
            <w:tcW w:w="2240" w:type="dxa"/>
            <w:vMerge/>
          </w:tcPr>
          <w:p w14:paraId="6EEE77A5" w14:textId="77777777" w:rsidR="00F5324A" w:rsidRPr="00FA0CA9" w:rsidRDefault="00F5324A" w:rsidP="00F5324A">
            <w:pPr>
              <w:rPr>
                <w:rFonts w:ascii="Arial" w:hAnsi="Arial" w:cs="Arial"/>
                <w:b/>
                <w:sz w:val="24"/>
                <w:szCs w:val="24"/>
              </w:rPr>
            </w:pPr>
          </w:p>
        </w:tc>
        <w:tc>
          <w:tcPr>
            <w:tcW w:w="5812" w:type="dxa"/>
            <w:gridSpan w:val="2"/>
          </w:tcPr>
          <w:p w14:paraId="4D70EDF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013" w:type="dxa"/>
              </w:tcPr>
              <w:p w14:paraId="00656A9C"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AFA7F3" w14:textId="77777777" w:rsidTr="001F25C0">
        <w:tc>
          <w:tcPr>
            <w:tcW w:w="2240" w:type="dxa"/>
            <w:vMerge/>
          </w:tcPr>
          <w:p w14:paraId="140E43C1" w14:textId="77777777" w:rsidR="00F5324A" w:rsidRPr="00FA0CA9" w:rsidRDefault="00F5324A" w:rsidP="00F5324A">
            <w:pPr>
              <w:rPr>
                <w:rFonts w:ascii="Arial" w:hAnsi="Arial" w:cs="Arial"/>
                <w:b/>
                <w:sz w:val="24"/>
                <w:szCs w:val="24"/>
              </w:rPr>
            </w:pPr>
          </w:p>
        </w:tc>
        <w:tc>
          <w:tcPr>
            <w:tcW w:w="5812" w:type="dxa"/>
            <w:gridSpan w:val="2"/>
          </w:tcPr>
          <w:p w14:paraId="0249F013"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013" w:type="dxa"/>
              </w:tcPr>
              <w:p w14:paraId="698BBBC7"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50ADCE" w14:textId="77777777" w:rsidTr="001F25C0">
        <w:tc>
          <w:tcPr>
            <w:tcW w:w="2240" w:type="dxa"/>
            <w:vMerge/>
          </w:tcPr>
          <w:p w14:paraId="5DCAD9E9" w14:textId="77777777" w:rsidR="00F5324A" w:rsidRPr="00FA0CA9" w:rsidRDefault="00F5324A" w:rsidP="00F5324A">
            <w:pPr>
              <w:rPr>
                <w:rFonts w:ascii="Arial" w:hAnsi="Arial" w:cs="Arial"/>
                <w:b/>
                <w:sz w:val="24"/>
                <w:szCs w:val="24"/>
              </w:rPr>
            </w:pPr>
          </w:p>
        </w:tc>
        <w:tc>
          <w:tcPr>
            <w:tcW w:w="5812" w:type="dxa"/>
            <w:gridSpan w:val="2"/>
          </w:tcPr>
          <w:p w14:paraId="4A16A82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013" w:type="dxa"/>
              </w:tcPr>
              <w:p w14:paraId="623E625E" w14:textId="77777777" w:rsidR="00F5324A" w:rsidRPr="00FA0CA9" w:rsidRDefault="00DC278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2D6541" w14:textId="77777777" w:rsidTr="001F25C0">
        <w:tc>
          <w:tcPr>
            <w:tcW w:w="10065" w:type="dxa"/>
            <w:gridSpan w:val="4"/>
            <w:shd w:val="clear" w:color="auto" w:fill="D5DCE4" w:themeFill="text2" w:themeFillTint="33"/>
          </w:tcPr>
          <w:p w14:paraId="482882C4"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E0BE3A2" w14:textId="77777777" w:rsidTr="001F25C0">
        <w:tc>
          <w:tcPr>
            <w:tcW w:w="10065" w:type="dxa"/>
            <w:gridSpan w:val="4"/>
          </w:tcPr>
          <w:p w14:paraId="49925677" w14:textId="77777777" w:rsidR="00F5324A" w:rsidRPr="00FA0CA9" w:rsidRDefault="00942506" w:rsidP="001F25C0">
            <w:pPr>
              <w:jc w:val="both"/>
              <w:rPr>
                <w:rFonts w:ascii="Arial" w:hAnsi="Arial" w:cs="Arial"/>
                <w:b/>
                <w:sz w:val="24"/>
                <w:szCs w:val="24"/>
              </w:rPr>
            </w:pPr>
            <w:r w:rsidRPr="006B6104">
              <w:rPr>
                <w:rFonts w:ascii="Arial" w:hAnsi="Arial" w:cs="Arial"/>
                <w:sz w:val="24"/>
                <w:szCs w:val="24"/>
              </w:rPr>
              <w:t>Safe care is paramount, the chance of survival of the smallest and most preterm babies relates not only to nurse staffing ratios but also to the specialist levels of education and experience of nurses delivering care.  The organisation has a responsibility and accountability to ensure that babies and families receive high quality care, in the right place, at the right time delivered by staff equipped to provide safe dignified, compassionate care</w:t>
            </w:r>
            <w:r w:rsidR="00757BE6">
              <w:rPr>
                <w:rFonts w:ascii="Arial" w:hAnsi="Arial" w:cs="Arial"/>
                <w:sz w:val="24"/>
                <w:szCs w:val="24"/>
              </w:rPr>
              <w:t>.</w:t>
            </w:r>
            <w:r w:rsidR="00757BE6" w:rsidRPr="006B6104">
              <w:rPr>
                <w:rFonts w:ascii="Arial" w:hAnsi="Arial" w:cs="Arial"/>
                <w:sz w:val="24"/>
                <w:szCs w:val="24"/>
              </w:rPr>
              <w:t xml:space="preserve"> Adequate staffing </w:t>
            </w:r>
            <w:r w:rsidR="00757BE6">
              <w:rPr>
                <w:rFonts w:ascii="Arial" w:hAnsi="Arial" w:cs="Arial"/>
                <w:sz w:val="24"/>
                <w:szCs w:val="24"/>
              </w:rPr>
              <w:t>levels will support the Unit in ensuring excellent PADR /</w:t>
            </w:r>
            <w:r w:rsidR="00757BE6" w:rsidRPr="006B6104">
              <w:rPr>
                <w:rFonts w:ascii="Arial" w:hAnsi="Arial" w:cs="Arial"/>
                <w:sz w:val="24"/>
                <w:szCs w:val="24"/>
              </w:rPr>
              <w:t xml:space="preserve"> </w:t>
            </w:r>
            <w:r w:rsidR="00757BE6">
              <w:rPr>
                <w:rFonts w:ascii="Arial" w:hAnsi="Arial" w:cs="Arial"/>
                <w:sz w:val="24"/>
                <w:szCs w:val="24"/>
              </w:rPr>
              <w:t>M</w:t>
            </w:r>
            <w:r w:rsidR="00757BE6" w:rsidRPr="006B6104">
              <w:rPr>
                <w:rFonts w:ascii="Arial" w:hAnsi="Arial" w:cs="Arial"/>
                <w:sz w:val="24"/>
                <w:szCs w:val="24"/>
              </w:rPr>
              <w:t xml:space="preserve">andatory </w:t>
            </w:r>
            <w:r w:rsidR="00757BE6">
              <w:rPr>
                <w:rFonts w:ascii="Arial" w:hAnsi="Arial" w:cs="Arial"/>
                <w:sz w:val="24"/>
                <w:szCs w:val="24"/>
              </w:rPr>
              <w:t xml:space="preserve">and Statutory </w:t>
            </w:r>
            <w:r w:rsidR="00757BE6" w:rsidRPr="006B6104">
              <w:rPr>
                <w:rFonts w:ascii="Arial" w:hAnsi="Arial" w:cs="Arial"/>
                <w:sz w:val="24"/>
                <w:szCs w:val="24"/>
              </w:rPr>
              <w:t>training compliance</w:t>
            </w:r>
            <w:r w:rsidR="00757BE6">
              <w:rPr>
                <w:rFonts w:ascii="Arial" w:hAnsi="Arial" w:cs="Arial"/>
                <w:sz w:val="24"/>
                <w:szCs w:val="24"/>
              </w:rPr>
              <w:t xml:space="preserve">, the </w:t>
            </w:r>
            <w:r w:rsidR="00757BE6" w:rsidRPr="006B6104">
              <w:rPr>
                <w:rFonts w:ascii="Arial" w:hAnsi="Arial" w:cs="Arial"/>
                <w:sz w:val="24"/>
                <w:szCs w:val="24"/>
              </w:rPr>
              <w:t>reduc</w:t>
            </w:r>
            <w:r w:rsidR="00757BE6">
              <w:rPr>
                <w:rFonts w:ascii="Arial" w:hAnsi="Arial" w:cs="Arial"/>
                <w:sz w:val="24"/>
                <w:szCs w:val="24"/>
              </w:rPr>
              <w:t>tion of</w:t>
            </w:r>
            <w:r w:rsidR="00757BE6" w:rsidRPr="006B6104">
              <w:rPr>
                <w:rFonts w:ascii="Arial" w:hAnsi="Arial" w:cs="Arial"/>
                <w:sz w:val="24"/>
                <w:szCs w:val="24"/>
              </w:rPr>
              <w:t xml:space="preserve"> agency use and </w:t>
            </w:r>
            <w:r w:rsidR="00757BE6">
              <w:rPr>
                <w:rFonts w:ascii="Arial" w:hAnsi="Arial" w:cs="Arial"/>
                <w:sz w:val="24"/>
                <w:szCs w:val="24"/>
              </w:rPr>
              <w:t xml:space="preserve">will help support the Unit in maintaining strong employee engagement levels, will support the wellbeing of employees in the Unit and will </w:t>
            </w:r>
            <w:r w:rsidR="00757BE6" w:rsidRPr="006B6104">
              <w:rPr>
                <w:rFonts w:ascii="Arial" w:hAnsi="Arial" w:cs="Arial"/>
                <w:sz w:val="24"/>
                <w:szCs w:val="24"/>
              </w:rPr>
              <w:t xml:space="preserve">improve </w:t>
            </w:r>
            <w:r w:rsidR="00757BE6">
              <w:rPr>
                <w:rFonts w:ascii="Arial" w:hAnsi="Arial" w:cs="Arial"/>
                <w:sz w:val="24"/>
                <w:szCs w:val="24"/>
              </w:rPr>
              <w:t xml:space="preserve">both the recruitment and </w:t>
            </w:r>
            <w:r w:rsidR="00757BE6" w:rsidRPr="006B6104">
              <w:rPr>
                <w:rFonts w:ascii="Arial" w:hAnsi="Arial" w:cs="Arial"/>
                <w:sz w:val="24"/>
                <w:szCs w:val="24"/>
              </w:rPr>
              <w:t>retention of</w:t>
            </w:r>
            <w:r w:rsidR="00757BE6">
              <w:rPr>
                <w:rFonts w:ascii="Arial" w:hAnsi="Arial" w:cs="Arial"/>
                <w:sz w:val="24"/>
                <w:szCs w:val="24"/>
              </w:rPr>
              <w:t xml:space="preserve"> the workforce</w:t>
            </w:r>
            <w:r w:rsidR="00757BE6" w:rsidRPr="006B6104">
              <w:rPr>
                <w:rFonts w:ascii="Arial" w:hAnsi="Arial" w:cs="Arial"/>
                <w:sz w:val="24"/>
                <w:szCs w:val="24"/>
              </w:rPr>
              <w:t>.</w:t>
            </w:r>
            <w:r w:rsidR="00CE0CA6">
              <w:rPr>
                <w:rFonts w:ascii="Arial" w:hAnsi="Arial" w:cs="Arial"/>
                <w:sz w:val="24"/>
                <w:szCs w:val="24"/>
              </w:rPr>
              <w:t xml:space="preserve"> Delivering a good family experience.</w:t>
            </w:r>
          </w:p>
        </w:tc>
      </w:tr>
      <w:tr w:rsidR="00F5324A" w:rsidRPr="00034194" w14:paraId="1EFDDBC9" w14:textId="77777777" w:rsidTr="001F25C0">
        <w:tc>
          <w:tcPr>
            <w:tcW w:w="10065" w:type="dxa"/>
            <w:gridSpan w:val="4"/>
            <w:shd w:val="clear" w:color="auto" w:fill="D5DCE4" w:themeFill="text2" w:themeFillTint="33"/>
          </w:tcPr>
          <w:p w14:paraId="79286D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C8BF7C4" w14:textId="77777777" w:rsidTr="001F25C0">
        <w:tc>
          <w:tcPr>
            <w:tcW w:w="10065" w:type="dxa"/>
            <w:gridSpan w:val="4"/>
          </w:tcPr>
          <w:p w14:paraId="0BE5737B" w14:textId="77777777" w:rsidR="00F5324A" w:rsidRPr="001F25C0" w:rsidRDefault="000A2CEE" w:rsidP="001F25C0">
            <w:pPr>
              <w:ind w:right="96"/>
              <w:jc w:val="both"/>
              <w:rPr>
                <w:rFonts w:ascii="Arial" w:hAnsi="Arial" w:cs="Arial"/>
                <w:sz w:val="24"/>
                <w:szCs w:val="24"/>
              </w:rPr>
            </w:pPr>
            <w:r w:rsidRPr="006844D2">
              <w:rPr>
                <w:rFonts w:ascii="Arial" w:hAnsi="Arial" w:cs="Arial"/>
                <w:sz w:val="24"/>
                <w:szCs w:val="24"/>
              </w:rPr>
              <w:t xml:space="preserve">The service anticipates a </w:t>
            </w:r>
            <w:r w:rsidR="006844D2" w:rsidRPr="006844D2">
              <w:rPr>
                <w:rFonts w:ascii="Arial" w:hAnsi="Arial" w:cs="Arial"/>
                <w:sz w:val="24"/>
                <w:szCs w:val="24"/>
              </w:rPr>
              <w:t>reduction</w:t>
            </w:r>
            <w:r w:rsidRPr="006844D2">
              <w:rPr>
                <w:rFonts w:ascii="Arial" w:hAnsi="Arial" w:cs="Arial"/>
                <w:sz w:val="24"/>
                <w:szCs w:val="24"/>
              </w:rPr>
              <w:t xml:space="preserve"> in the use of agency and </w:t>
            </w:r>
            <w:r w:rsidR="006844D2" w:rsidRPr="006844D2">
              <w:rPr>
                <w:rFonts w:ascii="Arial" w:hAnsi="Arial" w:cs="Arial"/>
                <w:sz w:val="24"/>
                <w:szCs w:val="24"/>
              </w:rPr>
              <w:t xml:space="preserve">Bank this will be achieved with the over recruitment of Band 5 posts to enable movement through the banding within the service reducing significant vacancies and enabling the opportunity </w:t>
            </w:r>
            <w:r w:rsidR="006844D2">
              <w:rPr>
                <w:rFonts w:ascii="Arial" w:hAnsi="Arial" w:cs="Arial"/>
                <w:sz w:val="24"/>
                <w:szCs w:val="24"/>
              </w:rPr>
              <w:t>to</w:t>
            </w:r>
            <w:r w:rsidR="006844D2" w:rsidRPr="006844D2">
              <w:rPr>
                <w:rFonts w:ascii="Arial" w:hAnsi="Arial" w:cs="Arial"/>
                <w:sz w:val="24"/>
                <w:szCs w:val="24"/>
              </w:rPr>
              <w:t xml:space="preserve"> improve the release of staff to meet the education targets.</w:t>
            </w:r>
          </w:p>
        </w:tc>
      </w:tr>
      <w:tr w:rsidR="00F5324A" w:rsidRPr="00BC241D" w14:paraId="2D0B8BD2" w14:textId="77777777" w:rsidTr="001F25C0">
        <w:tc>
          <w:tcPr>
            <w:tcW w:w="10065" w:type="dxa"/>
            <w:gridSpan w:val="4"/>
            <w:shd w:val="clear" w:color="auto" w:fill="D5DCE4" w:themeFill="text2" w:themeFillTint="33"/>
          </w:tcPr>
          <w:p w14:paraId="20AD225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5C79F04" w14:textId="77777777" w:rsidTr="001F25C0">
        <w:tc>
          <w:tcPr>
            <w:tcW w:w="10065" w:type="dxa"/>
            <w:gridSpan w:val="4"/>
          </w:tcPr>
          <w:p w14:paraId="2EFFC8D0" w14:textId="77777777" w:rsidR="00F5324A" w:rsidRPr="00EC51EF" w:rsidRDefault="006844D2" w:rsidP="001F25C0">
            <w:pPr>
              <w:ind w:right="96"/>
              <w:jc w:val="both"/>
              <w:rPr>
                <w:rFonts w:ascii="Arial" w:hAnsi="Arial" w:cs="Arial"/>
                <w:sz w:val="24"/>
                <w:szCs w:val="24"/>
              </w:rPr>
            </w:pPr>
            <w:r w:rsidRPr="00EC51EF">
              <w:rPr>
                <w:rFonts w:ascii="Arial" w:hAnsi="Arial" w:cs="Arial"/>
                <w:sz w:val="24"/>
                <w:szCs w:val="24"/>
              </w:rPr>
              <w:t xml:space="preserve">Meeting the staffing </w:t>
            </w:r>
            <w:r w:rsidR="00EC51EF" w:rsidRPr="00EC51EF">
              <w:rPr>
                <w:rFonts w:ascii="Arial" w:hAnsi="Arial" w:cs="Arial"/>
                <w:sz w:val="24"/>
                <w:szCs w:val="24"/>
              </w:rPr>
              <w:t>standards</w:t>
            </w:r>
            <w:r w:rsidRPr="00EC51EF">
              <w:rPr>
                <w:rFonts w:ascii="Arial" w:hAnsi="Arial" w:cs="Arial"/>
                <w:sz w:val="24"/>
                <w:szCs w:val="24"/>
              </w:rPr>
              <w:t xml:space="preserve"> of BAPM will ensure </w:t>
            </w:r>
            <w:r w:rsidR="00EC51EF" w:rsidRPr="00EC51EF">
              <w:rPr>
                <w:rFonts w:ascii="Arial" w:hAnsi="Arial" w:cs="Arial"/>
                <w:sz w:val="24"/>
                <w:szCs w:val="24"/>
              </w:rPr>
              <w:t>the cot refiguration supported by the JCC can be met.</w:t>
            </w:r>
          </w:p>
        </w:tc>
      </w:tr>
      <w:tr w:rsidR="00F5324A" w:rsidRPr="00DA76AD" w14:paraId="18AA52BE" w14:textId="77777777" w:rsidTr="001F25C0">
        <w:tc>
          <w:tcPr>
            <w:tcW w:w="10065" w:type="dxa"/>
            <w:gridSpan w:val="4"/>
            <w:shd w:val="clear" w:color="auto" w:fill="D5DCE4" w:themeFill="text2" w:themeFillTint="33"/>
          </w:tcPr>
          <w:p w14:paraId="762C32EB" w14:textId="77777777" w:rsidR="00F5324A" w:rsidRPr="00EC51EF" w:rsidRDefault="00F5324A" w:rsidP="00F5324A">
            <w:pPr>
              <w:ind w:right="96"/>
              <w:rPr>
                <w:rFonts w:ascii="Arial" w:hAnsi="Arial" w:cs="Arial"/>
                <w:b/>
                <w:sz w:val="24"/>
                <w:szCs w:val="24"/>
              </w:rPr>
            </w:pPr>
            <w:r w:rsidRPr="00EC51EF">
              <w:rPr>
                <w:rFonts w:ascii="Arial" w:hAnsi="Arial" w:cs="Arial"/>
                <w:b/>
                <w:sz w:val="24"/>
                <w:szCs w:val="24"/>
              </w:rPr>
              <w:t>Staffing Implications</w:t>
            </w:r>
          </w:p>
        </w:tc>
      </w:tr>
      <w:tr w:rsidR="00F5324A" w:rsidRPr="00034194" w14:paraId="5EDEA9CF" w14:textId="77777777" w:rsidTr="001F25C0">
        <w:tc>
          <w:tcPr>
            <w:tcW w:w="10065" w:type="dxa"/>
            <w:gridSpan w:val="4"/>
          </w:tcPr>
          <w:p w14:paraId="5934EFC1" w14:textId="77777777" w:rsidR="00F5324A" w:rsidRPr="00FA0CA9" w:rsidRDefault="00343AC7" w:rsidP="001F25C0">
            <w:pPr>
              <w:ind w:right="96"/>
              <w:jc w:val="both"/>
              <w:rPr>
                <w:rFonts w:ascii="Arial" w:hAnsi="Arial" w:cs="Arial"/>
                <w:color w:val="FF0000"/>
                <w:sz w:val="24"/>
                <w:szCs w:val="24"/>
              </w:rPr>
            </w:pPr>
            <w:r w:rsidRPr="0017436E">
              <w:rPr>
                <w:rFonts w:ascii="Arial" w:hAnsi="Arial" w:cs="Arial"/>
                <w:sz w:val="24"/>
                <w:szCs w:val="24"/>
              </w:rPr>
              <w:t xml:space="preserve">The service currently has a risk register rating of 20 for the staffing levels this </w:t>
            </w:r>
            <w:r w:rsidR="00284BB2" w:rsidRPr="0017436E">
              <w:rPr>
                <w:rFonts w:ascii="Arial" w:hAnsi="Arial" w:cs="Arial"/>
                <w:sz w:val="24"/>
                <w:szCs w:val="24"/>
              </w:rPr>
              <w:t xml:space="preserve">will be reduced when all recruited posts are </w:t>
            </w:r>
            <w:r w:rsidR="0017436E" w:rsidRPr="0017436E">
              <w:rPr>
                <w:rFonts w:ascii="Arial" w:hAnsi="Arial" w:cs="Arial"/>
                <w:sz w:val="24"/>
                <w:szCs w:val="24"/>
              </w:rPr>
              <w:t>completed</w:t>
            </w:r>
            <w:r w:rsidR="00284BB2" w:rsidRPr="0017436E">
              <w:rPr>
                <w:rFonts w:ascii="Arial" w:hAnsi="Arial" w:cs="Arial"/>
                <w:sz w:val="24"/>
                <w:szCs w:val="24"/>
              </w:rPr>
              <w:t xml:space="preserve"> </w:t>
            </w:r>
            <w:r w:rsidR="0017436E" w:rsidRPr="0017436E">
              <w:rPr>
                <w:rFonts w:ascii="Arial" w:hAnsi="Arial" w:cs="Arial"/>
                <w:sz w:val="24"/>
                <w:szCs w:val="24"/>
              </w:rPr>
              <w:t xml:space="preserve">and there is a sustainable workforce within Neonatal service </w:t>
            </w:r>
          </w:p>
        </w:tc>
      </w:tr>
      <w:tr w:rsidR="00F5324A" w:rsidRPr="00034194" w14:paraId="7775D9D9" w14:textId="77777777" w:rsidTr="001F25C0">
        <w:tc>
          <w:tcPr>
            <w:tcW w:w="10065" w:type="dxa"/>
            <w:gridSpan w:val="4"/>
            <w:shd w:val="clear" w:color="auto" w:fill="D5DCE4" w:themeFill="text2" w:themeFillTint="33"/>
          </w:tcPr>
          <w:p w14:paraId="1F255D37"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F76A3FF" w14:textId="77777777" w:rsidTr="001F25C0">
        <w:tc>
          <w:tcPr>
            <w:tcW w:w="10065" w:type="dxa"/>
            <w:gridSpan w:val="4"/>
          </w:tcPr>
          <w:p w14:paraId="7F3355FC" w14:textId="77777777" w:rsidR="00F5324A" w:rsidRPr="00FA0CA9" w:rsidRDefault="00DA1A4B" w:rsidP="001F25C0">
            <w:pPr>
              <w:ind w:right="96"/>
              <w:jc w:val="both"/>
              <w:rPr>
                <w:rFonts w:ascii="Arial" w:hAnsi="Arial" w:cs="Arial"/>
                <w:color w:val="FF0000"/>
                <w:sz w:val="24"/>
                <w:szCs w:val="24"/>
              </w:rPr>
            </w:pPr>
            <w:r w:rsidRPr="004F402E">
              <w:rPr>
                <w:rFonts w:ascii="Arial" w:hAnsi="Arial" w:cs="Arial"/>
                <w:sz w:val="24"/>
                <w:szCs w:val="24"/>
              </w:rPr>
              <w:t xml:space="preserve">Workforce forecast is to have a sustainable </w:t>
            </w:r>
            <w:r w:rsidR="004F402E" w:rsidRPr="004F402E">
              <w:rPr>
                <w:rFonts w:ascii="Arial" w:hAnsi="Arial" w:cs="Arial"/>
                <w:sz w:val="24"/>
                <w:szCs w:val="24"/>
              </w:rPr>
              <w:t>workforce</w:t>
            </w:r>
            <w:r w:rsidRPr="004F402E">
              <w:rPr>
                <w:rFonts w:ascii="Arial" w:hAnsi="Arial" w:cs="Arial"/>
                <w:sz w:val="24"/>
                <w:szCs w:val="24"/>
              </w:rPr>
              <w:t xml:space="preserve"> that meets BAPM </w:t>
            </w:r>
            <w:r w:rsidR="004F402E" w:rsidRPr="004F402E">
              <w:rPr>
                <w:rFonts w:ascii="Arial" w:hAnsi="Arial" w:cs="Arial"/>
                <w:sz w:val="24"/>
                <w:szCs w:val="24"/>
              </w:rPr>
              <w:t>standards</w:t>
            </w:r>
            <w:r w:rsidRPr="004F402E">
              <w:rPr>
                <w:rFonts w:ascii="Arial" w:hAnsi="Arial" w:cs="Arial"/>
                <w:sz w:val="24"/>
                <w:szCs w:val="24"/>
              </w:rPr>
              <w:t xml:space="preserve"> that are highly </w:t>
            </w:r>
            <w:r w:rsidR="0069184E" w:rsidRPr="004F402E">
              <w:rPr>
                <w:rFonts w:ascii="Arial" w:hAnsi="Arial" w:cs="Arial"/>
                <w:sz w:val="24"/>
                <w:szCs w:val="24"/>
              </w:rPr>
              <w:t>skilled</w:t>
            </w:r>
            <w:r w:rsidR="003222D6" w:rsidRPr="004F402E">
              <w:rPr>
                <w:rFonts w:ascii="Arial" w:hAnsi="Arial" w:cs="Arial"/>
                <w:sz w:val="24"/>
                <w:szCs w:val="24"/>
              </w:rPr>
              <w:t xml:space="preserve">.  The paper </w:t>
            </w:r>
            <w:r w:rsidR="0069184E" w:rsidRPr="004F402E">
              <w:rPr>
                <w:rFonts w:ascii="Arial" w:hAnsi="Arial" w:cs="Arial"/>
                <w:sz w:val="24"/>
                <w:szCs w:val="24"/>
              </w:rPr>
              <w:t>identifies</w:t>
            </w:r>
            <w:r w:rsidR="003222D6" w:rsidRPr="004F402E">
              <w:rPr>
                <w:rFonts w:ascii="Arial" w:hAnsi="Arial" w:cs="Arial"/>
                <w:sz w:val="24"/>
                <w:szCs w:val="24"/>
              </w:rPr>
              <w:t xml:space="preserve"> the ch</w:t>
            </w:r>
            <w:r w:rsidR="004F402E">
              <w:rPr>
                <w:rFonts w:ascii="Arial" w:hAnsi="Arial" w:cs="Arial"/>
                <w:sz w:val="24"/>
                <w:szCs w:val="24"/>
              </w:rPr>
              <w:t>alle</w:t>
            </w:r>
            <w:r w:rsidR="003222D6" w:rsidRPr="004F402E">
              <w:rPr>
                <w:rFonts w:ascii="Arial" w:hAnsi="Arial" w:cs="Arial"/>
                <w:sz w:val="24"/>
                <w:szCs w:val="24"/>
              </w:rPr>
              <w:t xml:space="preserve">nges and the </w:t>
            </w:r>
            <w:r w:rsidR="004F402E" w:rsidRPr="004F402E">
              <w:rPr>
                <w:rFonts w:ascii="Arial" w:hAnsi="Arial" w:cs="Arial"/>
                <w:sz w:val="24"/>
                <w:szCs w:val="24"/>
              </w:rPr>
              <w:t>intention</w:t>
            </w:r>
            <w:r w:rsidR="003222D6" w:rsidRPr="004F402E">
              <w:rPr>
                <w:rFonts w:ascii="Arial" w:hAnsi="Arial" w:cs="Arial"/>
                <w:sz w:val="24"/>
                <w:szCs w:val="24"/>
              </w:rPr>
              <w:t xml:space="preserve"> the workforce plan will </w:t>
            </w:r>
            <w:r w:rsidR="004F402E" w:rsidRPr="004F402E">
              <w:rPr>
                <w:rFonts w:ascii="Arial" w:hAnsi="Arial" w:cs="Arial"/>
                <w:sz w:val="24"/>
                <w:szCs w:val="24"/>
              </w:rPr>
              <w:t xml:space="preserve">portray the recruitment picture to meet the service </w:t>
            </w:r>
            <w:r w:rsidR="0069184E" w:rsidRPr="004F402E">
              <w:rPr>
                <w:rFonts w:ascii="Arial" w:hAnsi="Arial" w:cs="Arial"/>
                <w:sz w:val="24"/>
                <w:szCs w:val="24"/>
              </w:rPr>
              <w:t>re</w:t>
            </w:r>
            <w:r w:rsidR="0069184E">
              <w:rPr>
                <w:rFonts w:ascii="Arial" w:hAnsi="Arial" w:cs="Arial"/>
                <w:sz w:val="24"/>
                <w:szCs w:val="24"/>
              </w:rPr>
              <w:t>qu</w:t>
            </w:r>
            <w:r w:rsidR="0069184E" w:rsidRPr="004F402E">
              <w:rPr>
                <w:rFonts w:ascii="Arial" w:hAnsi="Arial" w:cs="Arial"/>
                <w:sz w:val="24"/>
                <w:szCs w:val="24"/>
              </w:rPr>
              <w:t>irements</w:t>
            </w:r>
            <w:r w:rsidR="004F402E" w:rsidRPr="004F402E">
              <w:rPr>
                <w:rFonts w:ascii="Arial" w:hAnsi="Arial" w:cs="Arial"/>
                <w:sz w:val="24"/>
                <w:szCs w:val="24"/>
              </w:rPr>
              <w:t>.</w:t>
            </w:r>
          </w:p>
        </w:tc>
      </w:tr>
      <w:tr w:rsidR="00653AEC" w:rsidRPr="00034194" w14:paraId="4BC29B15" w14:textId="77777777" w:rsidTr="001F25C0">
        <w:tc>
          <w:tcPr>
            <w:tcW w:w="2901" w:type="dxa"/>
            <w:gridSpan w:val="2"/>
          </w:tcPr>
          <w:p w14:paraId="357E6CCA"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164" w:type="dxa"/>
            <w:gridSpan w:val="2"/>
          </w:tcPr>
          <w:p w14:paraId="4E2064AA" w14:textId="77777777" w:rsidR="00653AEC" w:rsidRPr="00DF15BB" w:rsidRDefault="001128D4" w:rsidP="001128D4">
            <w:pPr>
              <w:ind w:right="96"/>
              <w:rPr>
                <w:rFonts w:ascii="Arial" w:hAnsi="Arial" w:cs="Arial"/>
                <w:sz w:val="24"/>
                <w:szCs w:val="24"/>
              </w:rPr>
            </w:pPr>
            <w:r w:rsidRPr="00DF15BB">
              <w:rPr>
                <w:rFonts w:ascii="Arial" w:hAnsi="Arial" w:cs="Arial"/>
                <w:sz w:val="24"/>
                <w:szCs w:val="24"/>
              </w:rPr>
              <w:t>Last workforce update present to the Board</w:t>
            </w:r>
            <w:r w:rsidR="00DF15BB" w:rsidRPr="00DF15BB">
              <w:rPr>
                <w:rFonts w:ascii="Arial" w:hAnsi="Arial" w:cs="Arial"/>
                <w:sz w:val="24"/>
                <w:szCs w:val="24"/>
              </w:rPr>
              <w:t xml:space="preserve"> April 2024</w:t>
            </w:r>
            <w:r w:rsidRPr="00DF15BB">
              <w:rPr>
                <w:rFonts w:ascii="Arial" w:hAnsi="Arial" w:cs="Arial"/>
                <w:sz w:val="24"/>
                <w:szCs w:val="24"/>
              </w:rPr>
              <w:t xml:space="preserve"> </w:t>
            </w:r>
          </w:p>
        </w:tc>
      </w:tr>
      <w:tr w:rsidR="00653AEC" w:rsidRPr="00034194" w14:paraId="0C3CB7BB" w14:textId="77777777" w:rsidTr="001F25C0">
        <w:tc>
          <w:tcPr>
            <w:tcW w:w="2901" w:type="dxa"/>
            <w:gridSpan w:val="2"/>
          </w:tcPr>
          <w:p w14:paraId="03C45FD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164" w:type="dxa"/>
            <w:gridSpan w:val="2"/>
          </w:tcPr>
          <w:p w14:paraId="1F9E0544" w14:textId="0D34967F" w:rsidR="00653AEC" w:rsidRPr="00FA0CA9" w:rsidRDefault="00CB5297" w:rsidP="00DF15BB">
            <w:pPr>
              <w:ind w:right="96"/>
              <w:rPr>
                <w:rFonts w:ascii="Arial" w:hAnsi="Arial" w:cs="Arial"/>
                <w:color w:val="FF0000"/>
                <w:sz w:val="24"/>
                <w:szCs w:val="24"/>
              </w:rPr>
            </w:pPr>
            <w:r w:rsidRPr="00CB5297">
              <w:rPr>
                <w:rFonts w:ascii="Arial" w:hAnsi="Arial" w:cs="Arial"/>
                <w:sz w:val="24"/>
                <w:szCs w:val="24"/>
              </w:rPr>
              <w:t>None.</w:t>
            </w:r>
          </w:p>
        </w:tc>
      </w:tr>
    </w:tbl>
    <w:p w14:paraId="106132FD" w14:textId="77777777" w:rsidR="00034194" w:rsidRDefault="00034194"/>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AAA095" w14:textId="77777777" w:rsidR="009026DA" w:rsidRDefault="009026DA" w:rsidP="00C107F2">
      <w:pPr>
        <w:spacing w:after="0" w:line="240" w:lineRule="auto"/>
      </w:pPr>
      <w:r>
        <w:separator/>
      </w:r>
    </w:p>
  </w:endnote>
  <w:endnote w:type="continuationSeparator" w:id="0">
    <w:p w14:paraId="5DAA5324" w14:textId="77777777" w:rsidR="009026DA" w:rsidRDefault="009026D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40C53746" w14:textId="5E522898" w:rsidR="0032747D" w:rsidRDefault="002C0A86">
        <w:pPr>
          <w:pStyle w:val="Footer"/>
          <w:jc w:val="right"/>
        </w:pPr>
        <w:r w:rsidRPr="00291852">
          <w:rPr>
            <w:rFonts w:ascii="Arial" w:hAnsi="Arial" w:cs="Arial"/>
            <w:bCs/>
          </w:rPr>
          <w:t>Workforce, OD, and Digital committee</w:t>
        </w:r>
        <w:r w:rsidR="00291852" w:rsidRPr="00291852">
          <w:rPr>
            <w:rFonts w:ascii="Arial" w:hAnsi="Arial" w:cs="Arial"/>
            <w:bCs/>
          </w:rPr>
          <w:t xml:space="preserve"> – 15</w:t>
        </w:r>
        <w:r w:rsidR="00291852" w:rsidRPr="00291852">
          <w:rPr>
            <w:rFonts w:ascii="Arial" w:hAnsi="Arial" w:cs="Arial"/>
            <w:bCs/>
            <w:vertAlign w:val="superscript"/>
          </w:rPr>
          <w:t>th</w:t>
        </w:r>
        <w:r w:rsidR="00291852" w:rsidRPr="00291852">
          <w:rPr>
            <w:rFonts w:ascii="Arial" w:hAnsi="Arial" w:cs="Arial"/>
            <w:bCs/>
          </w:rPr>
          <w:t xml:space="preserve"> August 2024 </w:t>
        </w:r>
        <w:r w:rsidRPr="00291852">
          <w:rPr>
            <w:rFonts w:ascii="Arial" w:hAnsi="Arial" w:cs="Arial"/>
            <w:bCs/>
          </w:rPr>
          <w:t xml:space="preserve"> </w:t>
        </w:r>
        <w:r w:rsidR="0032747D" w:rsidRPr="00767E3E">
          <w:rPr>
            <w:noProof/>
            <w:lang w:eastAsia="en-GB"/>
          </w:rPr>
          <w:drawing>
            <wp:anchor distT="0" distB="0" distL="114300" distR="114300" simplePos="0" relativeHeight="251661312" behindDoc="1" locked="0" layoutInCell="1" allowOverlap="1" wp14:anchorId="37A31327" wp14:editId="062296B0">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32747D">
          <w:fldChar w:fldCharType="begin"/>
        </w:r>
        <w:r w:rsidR="0032747D">
          <w:instrText>PAGE   \* MERGEFORMAT</w:instrText>
        </w:r>
        <w:r w:rsidR="0032747D">
          <w:fldChar w:fldCharType="separate"/>
        </w:r>
        <w:r w:rsidR="002A7ED7">
          <w:rPr>
            <w:noProof/>
          </w:rPr>
          <w:t>13</w:t>
        </w:r>
        <w:r w:rsidR="0032747D">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CB1DBA" w14:textId="77777777" w:rsidR="009026DA" w:rsidRDefault="009026DA" w:rsidP="00C107F2">
      <w:pPr>
        <w:spacing w:after="0" w:line="240" w:lineRule="auto"/>
      </w:pPr>
      <w:r>
        <w:separator/>
      </w:r>
    </w:p>
  </w:footnote>
  <w:footnote w:type="continuationSeparator" w:id="0">
    <w:p w14:paraId="7ABAF1C2" w14:textId="77777777" w:rsidR="009026DA" w:rsidRDefault="009026D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CF629" w14:textId="77777777" w:rsidR="00767E3E" w:rsidRDefault="00CA6D65">
    <w:pPr>
      <w:pStyle w:val="Header"/>
    </w:pPr>
    <w:r>
      <w:rPr>
        <w:noProof/>
        <w:lang w:eastAsia="en-GB"/>
      </w:rPr>
      <w:drawing>
        <wp:anchor distT="0" distB="0" distL="114300" distR="114300" simplePos="0" relativeHeight="251659264" behindDoc="1" locked="0" layoutInCell="1" allowOverlap="1" wp14:anchorId="42D570D4" wp14:editId="11565261">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13295"/>
    <w:multiLevelType w:val="hybridMultilevel"/>
    <w:tmpl w:val="514C4A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351C5"/>
    <w:multiLevelType w:val="hybridMultilevel"/>
    <w:tmpl w:val="CBCCDD6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0E6F6EB4"/>
    <w:multiLevelType w:val="hybridMultilevel"/>
    <w:tmpl w:val="53C40FC2"/>
    <w:lvl w:ilvl="0" w:tplc="0809000F">
      <w:start w:val="1"/>
      <w:numFmt w:val="decimal"/>
      <w:lvlText w:val="%1."/>
      <w:lvlJc w:val="left"/>
      <w:pPr>
        <w:ind w:left="1352"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1981A2B"/>
    <w:multiLevelType w:val="hybridMultilevel"/>
    <w:tmpl w:val="2AA6884A"/>
    <w:lvl w:ilvl="0" w:tplc="08090001">
      <w:start w:val="1"/>
      <w:numFmt w:val="bullet"/>
      <w:lvlText w:val=""/>
      <w:lvlJc w:val="left"/>
      <w:pPr>
        <w:ind w:left="2072" w:hanging="360"/>
      </w:pPr>
      <w:rPr>
        <w:rFonts w:ascii="Symbol" w:hAnsi="Symbol" w:hint="default"/>
      </w:rPr>
    </w:lvl>
    <w:lvl w:ilvl="1" w:tplc="08090003" w:tentative="1">
      <w:start w:val="1"/>
      <w:numFmt w:val="bullet"/>
      <w:lvlText w:val="o"/>
      <w:lvlJc w:val="left"/>
      <w:pPr>
        <w:ind w:left="2792" w:hanging="360"/>
      </w:pPr>
      <w:rPr>
        <w:rFonts w:ascii="Courier New" w:hAnsi="Courier New" w:cs="Courier New" w:hint="default"/>
      </w:rPr>
    </w:lvl>
    <w:lvl w:ilvl="2" w:tplc="08090005" w:tentative="1">
      <w:start w:val="1"/>
      <w:numFmt w:val="bullet"/>
      <w:lvlText w:val=""/>
      <w:lvlJc w:val="left"/>
      <w:pPr>
        <w:ind w:left="3512" w:hanging="360"/>
      </w:pPr>
      <w:rPr>
        <w:rFonts w:ascii="Wingdings" w:hAnsi="Wingdings" w:hint="default"/>
      </w:rPr>
    </w:lvl>
    <w:lvl w:ilvl="3" w:tplc="08090001" w:tentative="1">
      <w:start w:val="1"/>
      <w:numFmt w:val="bullet"/>
      <w:lvlText w:val=""/>
      <w:lvlJc w:val="left"/>
      <w:pPr>
        <w:ind w:left="4232" w:hanging="360"/>
      </w:pPr>
      <w:rPr>
        <w:rFonts w:ascii="Symbol" w:hAnsi="Symbol" w:hint="default"/>
      </w:rPr>
    </w:lvl>
    <w:lvl w:ilvl="4" w:tplc="08090003" w:tentative="1">
      <w:start w:val="1"/>
      <w:numFmt w:val="bullet"/>
      <w:lvlText w:val="o"/>
      <w:lvlJc w:val="left"/>
      <w:pPr>
        <w:ind w:left="4952" w:hanging="360"/>
      </w:pPr>
      <w:rPr>
        <w:rFonts w:ascii="Courier New" w:hAnsi="Courier New" w:cs="Courier New" w:hint="default"/>
      </w:rPr>
    </w:lvl>
    <w:lvl w:ilvl="5" w:tplc="08090005" w:tentative="1">
      <w:start w:val="1"/>
      <w:numFmt w:val="bullet"/>
      <w:lvlText w:val=""/>
      <w:lvlJc w:val="left"/>
      <w:pPr>
        <w:ind w:left="5672" w:hanging="360"/>
      </w:pPr>
      <w:rPr>
        <w:rFonts w:ascii="Wingdings" w:hAnsi="Wingdings" w:hint="default"/>
      </w:rPr>
    </w:lvl>
    <w:lvl w:ilvl="6" w:tplc="08090001" w:tentative="1">
      <w:start w:val="1"/>
      <w:numFmt w:val="bullet"/>
      <w:lvlText w:val=""/>
      <w:lvlJc w:val="left"/>
      <w:pPr>
        <w:ind w:left="6392" w:hanging="360"/>
      </w:pPr>
      <w:rPr>
        <w:rFonts w:ascii="Symbol" w:hAnsi="Symbol" w:hint="default"/>
      </w:rPr>
    </w:lvl>
    <w:lvl w:ilvl="7" w:tplc="08090003" w:tentative="1">
      <w:start w:val="1"/>
      <w:numFmt w:val="bullet"/>
      <w:lvlText w:val="o"/>
      <w:lvlJc w:val="left"/>
      <w:pPr>
        <w:ind w:left="7112" w:hanging="360"/>
      </w:pPr>
      <w:rPr>
        <w:rFonts w:ascii="Courier New" w:hAnsi="Courier New" w:cs="Courier New" w:hint="default"/>
      </w:rPr>
    </w:lvl>
    <w:lvl w:ilvl="8" w:tplc="08090005" w:tentative="1">
      <w:start w:val="1"/>
      <w:numFmt w:val="bullet"/>
      <w:lvlText w:val=""/>
      <w:lvlJc w:val="left"/>
      <w:pPr>
        <w:ind w:left="7832" w:hanging="360"/>
      </w:pPr>
      <w:rPr>
        <w:rFonts w:ascii="Wingdings" w:hAnsi="Wingdings" w:hint="default"/>
      </w:rPr>
    </w:lvl>
  </w:abstractNum>
  <w:abstractNum w:abstractNumId="4" w15:restartNumberingAfterBreak="0">
    <w:nsid w:val="163B0B92"/>
    <w:multiLevelType w:val="multilevel"/>
    <w:tmpl w:val="D9148C2E"/>
    <w:lvl w:ilvl="0">
      <w:start w:val="1"/>
      <w:numFmt w:val="decimal"/>
      <w:lvlText w:val="%1."/>
      <w:lvlJc w:val="left"/>
      <w:pPr>
        <w:ind w:left="720" w:hanging="360"/>
      </w:pPr>
    </w:lvl>
    <w:lvl w:ilvl="1">
      <w:start w:val="1"/>
      <w:numFmt w:val="decimal"/>
      <w:isLgl/>
      <w:lvlText w:val="%1.%2"/>
      <w:lvlJc w:val="left"/>
      <w:pPr>
        <w:ind w:left="765" w:hanging="405"/>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440" w:hanging="108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800" w:hanging="144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2160" w:hanging="180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5" w15:restartNumberingAfterBreak="0">
    <w:nsid w:val="1850635F"/>
    <w:multiLevelType w:val="hybridMultilevel"/>
    <w:tmpl w:val="41189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773F2E"/>
    <w:multiLevelType w:val="hybridMultilevel"/>
    <w:tmpl w:val="F95C060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C5863CB"/>
    <w:multiLevelType w:val="hybridMultilevel"/>
    <w:tmpl w:val="05A60320"/>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9A021D"/>
    <w:multiLevelType w:val="hybridMultilevel"/>
    <w:tmpl w:val="D5944846"/>
    <w:lvl w:ilvl="0" w:tplc="0809000F">
      <w:start w:val="1"/>
      <w:numFmt w:val="decimal"/>
      <w:lvlText w:val="%1."/>
      <w:lvlJc w:val="left"/>
      <w:pPr>
        <w:ind w:left="1069" w:hanging="360"/>
      </w:pPr>
      <w:rPr>
        <w:rFonts w:hint="default"/>
      </w:rPr>
    </w:lvl>
    <w:lvl w:ilvl="1" w:tplc="FFFFFFFF" w:tentative="1">
      <w:start w:val="1"/>
      <w:numFmt w:val="bullet"/>
      <w:lvlText w:val="o"/>
      <w:lvlJc w:val="left"/>
      <w:pPr>
        <w:ind w:left="1298" w:hanging="360"/>
      </w:pPr>
      <w:rPr>
        <w:rFonts w:ascii="Courier New" w:hAnsi="Courier New" w:cs="Courier New" w:hint="default"/>
      </w:rPr>
    </w:lvl>
    <w:lvl w:ilvl="2" w:tplc="FFFFFFFF" w:tentative="1">
      <w:start w:val="1"/>
      <w:numFmt w:val="bullet"/>
      <w:lvlText w:val=""/>
      <w:lvlJc w:val="left"/>
      <w:pPr>
        <w:ind w:left="2018" w:hanging="360"/>
      </w:pPr>
      <w:rPr>
        <w:rFonts w:ascii="Wingdings" w:hAnsi="Wingdings" w:hint="default"/>
      </w:rPr>
    </w:lvl>
    <w:lvl w:ilvl="3" w:tplc="FFFFFFFF" w:tentative="1">
      <w:start w:val="1"/>
      <w:numFmt w:val="bullet"/>
      <w:lvlText w:val=""/>
      <w:lvlJc w:val="left"/>
      <w:pPr>
        <w:ind w:left="2738" w:hanging="360"/>
      </w:pPr>
      <w:rPr>
        <w:rFonts w:ascii="Symbol" w:hAnsi="Symbol" w:hint="default"/>
      </w:rPr>
    </w:lvl>
    <w:lvl w:ilvl="4" w:tplc="FFFFFFFF" w:tentative="1">
      <w:start w:val="1"/>
      <w:numFmt w:val="bullet"/>
      <w:lvlText w:val="o"/>
      <w:lvlJc w:val="left"/>
      <w:pPr>
        <w:ind w:left="3458" w:hanging="360"/>
      </w:pPr>
      <w:rPr>
        <w:rFonts w:ascii="Courier New" w:hAnsi="Courier New" w:cs="Courier New" w:hint="default"/>
      </w:rPr>
    </w:lvl>
    <w:lvl w:ilvl="5" w:tplc="FFFFFFFF" w:tentative="1">
      <w:start w:val="1"/>
      <w:numFmt w:val="bullet"/>
      <w:lvlText w:val=""/>
      <w:lvlJc w:val="left"/>
      <w:pPr>
        <w:ind w:left="4178" w:hanging="360"/>
      </w:pPr>
      <w:rPr>
        <w:rFonts w:ascii="Wingdings" w:hAnsi="Wingdings" w:hint="default"/>
      </w:rPr>
    </w:lvl>
    <w:lvl w:ilvl="6" w:tplc="FFFFFFFF" w:tentative="1">
      <w:start w:val="1"/>
      <w:numFmt w:val="bullet"/>
      <w:lvlText w:val=""/>
      <w:lvlJc w:val="left"/>
      <w:pPr>
        <w:ind w:left="4898" w:hanging="360"/>
      </w:pPr>
      <w:rPr>
        <w:rFonts w:ascii="Symbol" w:hAnsi="Symbol" w:hint="default"/>
      </w:rPr>
    </w:lvl>
    <w:lvl w:ilvl="7" w:tplc="FFFFFFFF" w:tentative="1">
      <w:start w:val="1"/>
      <w:numFmt w:val="bullet"/>
      <w:lvlText w:val="o"/>
      <w:lvlJc w:val="left"/>
      <w:pPr>
        <w:ind w:left="5618" w:hanging="360"/>
      </w:pPr>
      <w:rPr>
        <w:rFonts w:ascii="Courier New" w:hAnsi="Courier New" w:cs="Courier New" w:hint="default"/>
      </w:rPr>
    </w:lvl>
    <w:lvl w:ilvl="8" w:tplc="FFFFFFFF" w:tentative="1">
      <w:start w:val="1"/>
      <w:numFmt w:val="bullet"/>
      <w:lvlText w:val=""/>
      <w:lvlJc w:val="left"/>
      <w:pPr>
        <w:ind w:left="6338"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D145A13"/>
    <w:multiLevelType w:val="hybridMultilevel"/>
    <w:tmpl w:val="A71209A8"/>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 w15:restartNumberingAfterBreak="0">
    <w:nsid w:val="3EBE2CF4"/>
    <w:multiLevelType w:val="hybridMultilevel"/>
    <w:tmpl w:val="9710B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660AFC"/>
    <w:multiLevelType w:val="hybridMultilevel"/>
    <w:tmpl w:val="0ABC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377FFA"/>
    <w:multiLevelType w:val="hybridMultilevel"/>
    <w:tmpl w:val="BC72DF64"/>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5" w15:restartNumberingAfterBreak="0">
    <w:nsid w:val="4AD80C37"/>
    <w:multiLevelType w:val="hybridMultilevel"/>
    <w:tmpl w:val="15C80C88"/>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8CE2377"/>
    <w:multiLevelType w:val="hybridMultilevel"/>
    <w:tmpl w:val="309A120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5D211240"/>
    <w:multiLevelType w:val="hybridMultilevel"/>
    <w:tmpl w:val="66286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FE5149B"/>
    <w:multiLevelType w:val="hybridMultilevel"/>
    <w:tmpl w:val="4D16AB0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F3E7ACB"/>
    <w:multiLevelType w:val="hybridMultilevel"/>
    <w:tmpl w:val="955C6220"/>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DC0BA4"/>
    <w:multiLevelType w:val="hybridMultilevel"/>
    <w:tmpl w:val="0B064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C53599F"/>
    <w:multiLevelType w:val="hybridMultilevel"/>
    <w:tmpl w:val="7BAA8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7"/>
  </w:num>
  <w:num w:numId="3">
    <w:abstractNumId w:val="16"/>
  </w:num>
  <w:num w:numId="4">
    <w:abstractNumId w:val="10"/>
  </w:num>
  <w:num w:numId="5">
    <w:abstractNumId w:val="7"/>
  </w:num>
  <w:num w:numId="6">
    <w:abstractNumId w:val="26"/>
  </w:num>
  <w:num w:numId="7">
    <w:abstractNumId w:val="28"/>
  </w:num>
  <w:num w:numId="8">
    <w:abstractNumId w:val="21"/>
  </w:num>
  <w:num w:numId="9">
    <w:abstractNumId w:val="22"/>
  </w:num>
  <w:num w:numId="10">
    <w:abstractNumId w:val="25"/>
  </w:num>
  <w:num w:numId="11">
    <w:abstractNumId w:val="27"/>
  </w:num>
  <w:num w:numId="12">
    <w:abstractNumId w:val="6"/>
  </w:num>
  <w:num w:numId="13">
    <w:abstractNumId w:val="8"/>
  </w:num>
  <w:num w:numId="14">
    <w:abstractNumId w:val="12"/>
  </w:num>
  <w:num w:numId="15">
    <w:abstractNumId w:val="13"/>
  </w:num>
  <w:num w:numId="16">
    <w:abstractNumId w:val="23"/>
  </w:num>
  <w:num w:numId="17">
    <w:abstractNumId w:val="20"/>
  </w:num>
  <w:num w:numId="18">
    <w:abstractNumId w:val="2"/>
  </w:num>
  <w:num w:numId="19">
    <w:abstractNumId w:val="3"/>
  </w:num>
  <w:num w:numId="20">
    <w:abstractNumId w:val="9"/>
  </w:num>
  <w:num w:numId="21">
    <w:abstractNumId w:val="15"/>
  </w:num>
  <w:num w:numId="22">
    <w:abstractNumId w:val="14"/>
  </w:num>
  <w:num w:numId="23">
    <w:abstractNumId w:val="19"/>
  </w:num>
  <w:num w:numId="24">
    <w:abstractNumId w:val="24"/>
  </w:num>
  <w:num w:numId="25">
    <w:abstractNumId w:val="18"/>
  </w:num>
  <w:num w:numId="26">
    <w:abstractNumId w:val="11"/>
  </w:num>
  <w:num w:numId="27">
    <w:abstractNumId w:val="5"/>
  </w:num>
  <w:num w:numId="28">
    <w:abstractNumId w:val="1"/>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262"/>
    <w:rsid w:val="00020E47"/>
    <w:rsid w:val="00021C60"/>
    <w:rsid w:val="00034194"/>
    <w:rsid w:val="0004327F"/>
    <w:rsid w:val="00051D37"/>
    <w:rsid w:val="00060C91"/>
    <w:rsid w:val="00074CE7"/>
    <w:rsid w:val="00082A6D"/>
    <w:rsid w:val="00083FC0"/>
    <w:rsid w:val="000A2CEE"/>
    <w:rsid w:val="000B7F4D"/>
    <w:rsid w:val="000C3D75"/>
    <w:rsid w:val="000C6598"/>
    <w:rsid w:val="000E5FB9"/>
    <w:rsid w:val="000F361B"/>
    <w:rsid w:val="001128D4"/>
    <w:rsid w:val="00121CF4"/>
    <w:rsid w:val="00133EA1"/>
    <w:rsid w:val="00136C49"/>
    <w:rsid w:val="00141608"/>
    <w:rsid w:val="00146883"/>
    <w:rsid w:val="00154589"/>
    <w:rsid w:val="0016096B"/>
    <w:rsid w:val="0017436E"/>
    <w:rsid w:val="0017738A"/>
    <w:rsid w:val="001A16D4"/>
    <w:rsid w:val="001A1F4C"/>
    <w:rsid w:val="001A3FD0"/>
    <w:rsid w:val="001B55C9"/>
    <w:rsid w:val="001C7837"/>
    <w:rsid w:val="001C7D00"/>
    <w:rsid w:val="001C7F1A"/>
    <w:rsid w:val="001F25C0"/>
    <w:rsid w:val="001F5593"/>
    <w:rsid w:val="0020539A"/>
    <w:rsid w:val="00205E02"/>
    <w:rsid w:val="00222975"/>
    <w:rsid w:val="00227B25"/>
    <w:rsid w:val="00233330"/>
    <w:rsid w:val="00241662"/>
    <w:rsid w:val="00271D12"/>
    <w:rsid w:val="00274477"/>
    <w:rsid w:val="00284BB2"/>
    <w:rsid w:val="00286416"/>
    <w:rsid w:val="00286FF6"/>
    <w:rsid w:val="00291852"/>
    <w:rsid w:val="002950FF"/>
    <w:rsid w:val="00296CD9"/>
    <w:rsid w:val="002A0AFE"/>
    <w:rsid w:val="002A7ED7"/>
    <w:rsid w:val="002B7C9A"/>
    <w:rsid w:val="002C0A86"/>
    <w:rsid w:val="002C3DD6"/>
    <w:rsid w:val="002D3248"/>
    <w:rsid w:val="002D593C"/>
    <w:rsid w:val="002D64F5"/>
    <w:rsid w:val="002D699C"/>
    <w:rsid w:val="002D71A0"/>
    <w:rsid w:val="002F0880"/>
    <w:rsid w:val="002F3EAE"/>
    <w:rsid w:val="00301CE8"/>
    <w:rsid w:val="00312FCB"/>
    <w:rsid w:val="003222D6"/>
    <w:rsid w:val="0032747D"/>
    <w:rsid w:val="003324CB"/>
    <w:rsid w:val="00341B92"/>
    <w:rsid w:val="00343AC7"/>
    <w:rsid w:val="00355494"/>
    <w:rsid w:val="00373C39"/>
    <w:rsid w:val="00383B19"/>
    <w:rsid w:val="00384B8D"/>
    <w:rsid w:val="00384C71"/>
    <w:rsid w:val="003A4F64"/>
    <w:rsid w:val="003A5EAC"/>
    <w:rsid w:val="003A6B17"/>
    <w:rsid w:val="003A765E"/>
    <w:rsid w:val="003B4DF7"/>
    <w:rsid w:val="003C0FF8"/>
    <w:rsid w:val="003C2096"/>
    <w:rsid w:val="003D013F"/>
    <w:rsid w:val="003E1423"/>
    <w:rsid w:val="003F2106"/>
    <w:rsid w:val="003F2E81"/>
    <w:rsid w:val="003F400B"/>
    <w:rsid w:val="004021B7"/>
    <w:rsid w:val="00403B4E"/>
    <w:rsid w:val="00414894"/>
    <w:rsid w:val="00426F97"/>
    <w:rsid w:val="00457676"/>
    <w:rsid w:val="00461835"/>
    <w:rsid w:val="00465F67"/>
    <w:rsid w:val="004A5433"/>
    <w:rsid w:val="004A7720"/>
    <w:rsid w:val="004B6836"/>
    <w:rsid w:val="004D0EAE"/>
    <w:rsid w:val="004E4C5F"/>
    <w:rsid w:val="004E62E6"/>
    <w:rsid w:val="004F402E"/>
    <w:rsid w:val="004F46AC"/>
    <w:rsid w:val="0050752B"/>
    <w:rsid w:val="0052297E"/>
    <w:rsid w:val="005540D9"/>
    <w:rsid w:val="00562905"/>
    <w:rsid w:val="005635A1"/>
    <w:rsid w:val="00585277"/>
    <w:rsid w:val="005A2878"/>
    <w:rsid w:val="005B391A"/>
    <w:rsid w:val="005B5DEE"/>
    <w:rsid w:val="005C27E2"/>
    <w:rsid w:val="005C5172"/>
    <w:rsid w:val="005D1652"/>
    <w:rsid w:val="005E587D"/>
    <w:rsid w:val="00601C9D"/>
    <w:rsid w:val="00603F16"/>
    <w:rsid w:val="00617861"/>
    <w:rsid w:val="00617B77"/>
    <w:rsid w:val="00621071"/>
    <w:rsid w:val="0062201A"/>
    <w:rsid w:val="006402EE"/>
    <w:rsid w:val="00653415"/>
    <w:rsid w:val="00653AEC"/>
    <w:rsid w:val="00655190"/>
    <w:rsid w:val="00662218"/>
    <w:rsid w:val="00676AF5"/>
    <w:rsid w:val="006844D2"/>
    <w:rsid w:val="00685AE0"/>
    <w:rsid w:val="006871A4"/>
    <w:rsid w:val="0069184E"/>
    <w:rsid w:val="006A0455"/>
    <w:rsid w:val="006A5BF0"/>
    <w:rsid w:val="006B4698"/>
    <w:rsid w:val="006C089A"/>
    <w:rsid w:val="006C56E7"/>
    <w:rsid w:val="006D1998"/>
    <w:rsid w:val="006D48AC"/>
    <w:rsid w:val="006D4F7B"/>
    <w:rsid w:val="006F1FCB"/>
    <w:rsid w:val="00703728"/>
    <w:rsid w:val="00703D77"/>
    <w:rsid w:val="00704332"/>
    <w:rsid w:val="007059F3"/>
    <w:rsid w:val="00711095"/>
    <w:rsid w:val="0072604C"/>
    <w:rsid w:val="007277EC"/>
    <w:rsid w:val="00731EAB"/>
    <w:rsid w:val="007436AD"/>
    <w:rsid w:val="00757BE6"/>
    <w:rsid w:val="00762BBE"/>
    <w:rsid w:val="00767E3E"/>
    <w:rsid w:val="00772C43"/>
    <w:rsid w:val="0079376F"/>
    <w:rsid w:val="007A71AD"/>
    <w:rsid w:val="007B6B73"/>
    <w:rsid w:val="007C058A"/>
    <w:rsid w:val="007C1DBA"/>
    <w:rsid w:val="007D2E64"/>
    <w:rsid w:val="007F48A4"/>
    <w:rsid w:val="007F7998"/>
    <w:rsid w:val="00816CE0"/>
    <w:rsid w:val="008346DC"/>
    <w:rsid w:val="00841997"/>
    <w:rsid w:val="0085480A"/>
    <w:rsid w:val="0087243F"/>
    <w:rsid w:val="0087514F"/>
    <w:rsid w:val="00881808"/>
    <w:rsid w:val="00892C2C"/>
    <w:rsid w:val="008A3DB4"/>
    <w:rsid w:val="008A4C84"/>
    <w:rsid w:val="008A56C0"/>
    <w:rsid w:val="008C15D9"/>
    <w:rsid w:val="008C7963"/>
    <w:rsid w:val="008D0747"/>
    <w:rsid w:val="008E37B4"/>
    <w:rsid w:val="008F638A"/>
    <w:rsid w:val="009026DA"/>
    <w:rsid w:val="009112DC"/>
    <w:rsid w:val="00925DC1"/>
    <w:rsid w:val="00925FBD"/>
    <w:rsid w:val="00930434"/>
    <w:rsid w:val="009421AB"/>
    <w:rsid w:val="00942506"/>
    <w:rsid w:val="00954084"/>
    <w:rsid w:val="009678FD"/>
    <w:rsid w:val="00985694"/>
    <w:rsid w:val="00990C48"/>
    <w:rsid w:val="009C516B"/>
    <w:rsid w:val="009E28FC"/>
    <w:rsid w:val="009E2CE5"/>
    <w:rsid w:val="009E7AF7"/>
    <w:rsid w:val="009F2C28"/>
    <w:rsid w:val="00A11F60"/>
    <w:rsid w:val="00A17EF7"/>
    <w:rsid w:val="00A2761C"/>
    <w:rsid w:val="00A54764"/>
    <w:rsid w:val="00A56043"/>
    <w:rsid w:val="00A71285"/>
    <w:rsid w:val="00A83A6C"/>
    <w:rsid w:val="00A93746"/>
    <w:rsid w:val="00A94637"/>
    <w:rsid w:val="00A96D9E"/>
    <w:rsid w:val="00AC63C5"/>
    <w:rsid w:val="00AD064D"/>
    <w:rsid w:val="00AE087F"/>
    <w:rsid w:val="00AF487A"/>
    <w:rsid w:val="00AF6EFB"/>
    <w:rsid w:val="00B160B9"/>
    <w:rsid w:val="00B32778"/>
    <w:rsid w:val="00B35ECC"/>
    <w:rsid w:val="00B5018A"/>
    <w:rsid w:val="00BA2507"/>
    <w:rsid w:val="00BC241D"/>
    <w:rsid w:val="00BD0D53"/>
    <w:rsid w:val="00BD2304"/>
    <w:rsid w:val="00C107F2"/>
    <w:rsid w:val="00C12A78"/>
    <w:rsid w:val="00C33A04"/>
    <w:rsid w:val="00C358AE"/>
    <w:rsid w:val="00C3703A"/>
    <w:rsid w:val="00C42B03"/>
    <w:rsid w:val="00C43FD8"/>
    <w:rsid w:val="00C62DDE"/>
    <w:rsid w:val="00C65642"/>
    <w:rsid w:val="00C65D60"/>
    <w:rsid w:val="00C67DE5"/>
    <w:rsid w:val="00C72EF6"/>
    <w:rsid w:val="00C95533"/>
    <w:rsid w:val="00C95B3C"/>
    <w:rsid w:val="00CA6D65"/>
    <w:rsid w:val="00CA774D"/>
    <w:rsid w:val="00CB5297"/>
    <w:rsid w:val="00CC6518"/>
    <w:rsid w:val="00CD7AA5"/>
    <w:rsid w:val="00CE075A"/>
    <w:rsid w:val="00CE0CA6"/>
    <w:rsid w:val="00CF17AB"/>
    <w:rsid w:val="00D116C2"/>
    <w:rsid w:val="00D26A90"/>
    <w:rsid w:val="00D34A2B"/>
    <w:rsid w:val="00D37B48"/>
    <w:rsid w:val="00D40279"/>
    <w:rsid w:val="00D501C7"/>
    <w:rsid w:val="00D56B7C"/>
    <w:rsid w:val="00D6075A"/>
    <w:rsid w:val="00D641F3"/>
    <w:rsid w:val="00D70674"/>
    <w:rsid w:val="00D81E0D"/>
    <w:rsid w:val="00D82B26"/>
    <w:rsid w:val="00D82F44"/>
    <w:rsid w:val="00DA1A4B"/>
    <w:rsid w:val="00DA76AD"/>
    <w:rsid w:val="00DB7B7E"/>
    <w:rsid w:val="00DC278F"/>
    <w:rsid w:val="00DC3670"/>
    <w:rsid w:val="00DD5877"/>
    <w:rsid w:val="00DD5D31"/>
    <w:rsid w:val="00DF047F"/>
    <w:rsid w:val="00DF15BB"/>
    <w:rsid w:val="00E13CE8"/>
    <w:rsid w:val="00E241C2"/>
    <w:rsid w:val="00E242E5"/>
    <w:rsid w:val="00E34EE6"/>
    <w:rsid w:val="00E62842"/>
    <w:rsid w:val="00E92B9F"/>
    <w:rsid w:val="00EA74C1"/>
    <w:rsid w:val="00EA7744"/>
    <w:rsid w:val="00EB79F6"/>
    <w:rsid w:val="00EC4B0B"/>
    <w:rsid w:val="00EC51EF"/>
    <w:rsid w:val="00ED2632"/>
    <w:rsid w:val="00EF31AD"/>
    <w:rsid w:val="00F06D6F"/>
    <w:rsid w:val="00F11CD2"/>
    <w:rsid w:val="00F218CA"/>
    <w:rsid w:val="00F2599F"/>
    <w:rsid w:val="00F27561"/>
    <w:rsid w:val="00F45360"/>
    <w:rsid w:val="00F473C4"/>
    <w:rsid w:val="00F5082D"/>
    <w:rsid w:val="00F531BD"/>
    <w:rsid w:val="00F5324A"/>
    <w:rsid w:val="00F57042"/>
    <w:rsid w:val="00F57C68"/>
    <w:rsid w:val="00F725BB"/>
    <w:rsid w:val="00F87666"/>
    <w:rsid w:val="00FA0CA9"/>
    <w:rsid w:val="00FA72B4"/>
    <w:rsid w:val="00FD43E0"/>
    <w:rsid w:val="00FE186B"/>
    <w:rsid w:val="00FE49B2"/>
    <w:rsid w:val="00FF489A"/>
    <w:rsid w:val="00FF5B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EC56D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7F799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136C4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53DC71D0"/><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24E1"/>
    <w:rsid w:val="00104863"/>
    <w:rsid w:val="001F5593"/>
    <w:rsid w:val="00235241"/>
    <w:rsid w:val="002E7994"/>
    <w:rsid w:val="00454715"/>
    <w:rsid w:val="0045583A"/>
    <w:rsid w:val="006540E0"/>
    <w:rsid w:val="00997553"/>
    <w:rsid w:val="00A27A68"/>
    <w:rsid w:val="00AF33F6"/>
    <w:rsid w:val="00B84040"/>
    <w:rsid w:val="00CC510F"/>
    <w:rsid w:val="00D6075A"/>
    <w:rsid w:val="00F7456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85FB7-E495-4363-A1B0-DC92538A0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3934</Words>
  <Characters>22424</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2024-08-06T12:14:00Z</dcterms:created>
  <dcterms:modified xsi:type="dcterms:W3CDTF">2024-08-08T14:14:00Z</dcterms:modified>
</cp:coreProperties>
</file>