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38A1F7D0" w:rsidR="00975529" w:rsidRDefault="001C264A" w:rsidP="00975529">
      <w:pPr>
        <w:jc w:val="center"/>
        <w:rPr>
          <w:rFonts w:ascii="Arial" w:hAnsi="Arial" w:cs="Arial"/>
          <w:b/>
          <w:sz w:val="56"/>
        </w:rPr>
      </w:pPr>
      <w:r>
        <w:rPr>
          <w:rFonts w:ascii="Arial" w:hAnsi="Arial" w:cs="Arial"/>
          <w:b/>
          <w:sz w:val="56"/>
        </w:rPr>
        <w:t>February</w:t>
      </w:r>
      <w:r w:rsidR="00A34135">
        <w:rPr>
          <w:rFonts w:ascii="Arial" w:hAnsi="Arial" w:cs="Arial"/>
          <w:b/>
          <w:sz w:val="56"/>
        </w:rPr>
        <w:t xml:space="preserve"> 2024</w:t>
      </w:r>
      <w:r w:rsidR="003824B6">
        <w:rPr>
          <w:rFonts w:ascii="Arial" w:hAnsi="Arial" w:cs="Arial"/>
          <w:b/>
          <w:sz w:val="56"/>
        </w:rPr>
        <w:t xml:space="preserve"> </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2BDEEBA3"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2202889C"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563F8B95" w14:textId="77777777" w:rsidR="00975529" w:rsidRPr="00D311BC" w:rsidRDefault="00D315FB" w:rsidP="00975529">
      <w:pPr>
        <w:jc w:val="center"/>
        <w:rPr>
          <w:rFonts w:ascii="Arial" w:hAnsi="Arial" w:cs="Arial"/>
          <w:b/>
          <w:sz w:val="24"/>
          <w:szCs w:val="24"/>
        </w:rPr>
      </w:pPr>
      <w:r>
        <w:rPr>
          <w:rFonts w:ascii="Arial" w:hAnsi="Arial" w:cs="Arial"/>
          <w:b/>
          <w:sz w:val="24"/>
          <w:szCs w:val="24"/>
        </w:rPr>
        <w:t>SUMMARY OF ASSESSED RISKS</w:t>
      </w:r>
    </w:p>
    <w:p w14:paraId="5EDAB4D5"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641"/>
        <w:gridCol w:w="2127"/>
        <w:gridCol w:w="3118"/>
        <w:gridCol w:w="3969"/>
        <w:gridCol w:w="4478"/>
      </w:tblGrid>
      <w:tr w:rsidR="00975529" w:rsidRPr="00D311BC" w14:paraId="58177AE4" w14:textId="77777777" w:rsidTr="003E6DEC">
        <w:trPr>
          <w:trHeight w:val="1614"/>
        </w:trPr>
        <w:tc>
          <w:tcPr>
            <w:tcW w:w="522" w:type="dxa"/>
            <w:vMerge w:val="restart"/>
            <w:textDirection w:val="btLr"/>
          </w:tcPr>
          <w:p w14:paraId="07584A31"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6122E21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641" w:type="dxa"/>
            <w:tcBorders>
              <w:bottom w:val="single" w:sz="4" w:space="0" w:color="auto"/>
            </w:tcBorders>
            <w:shd w:val="clear" w:color="auto" w:fill="FFFF66"/>
          </w:tcPr>
          <w:p w14:paraId="124941BD" w14:textId="77777777" w:rsidR="00975529" w:rsidRPr="00D311BC" w:rsidRDefault="00975529" w:rsidP="00C00812">
            <w:pPr>
              <w:rPr>
                <w:rFonts w:ascii="Arial" w:eastAsiaTheme="minorHAnsi" w:hAnsi="Arial" w:cs="Arial"/>
                <w:sz w:val="20"/>
                <w:szCs w:val="20"/>
              </w:rPr>
            </w:pPr>
          </w:p>
          <w:p w14:paraId="1F6BA2EA" w14:textId="77777777" w:rsidR="00975529" w:rsidRPr="00D311BC" w:rsidRDefault="00975529" w:rsidP="00C00812">
            <w:pPr>
              <w:rPr>
                <w:rFonts w:ascii="Arial" w:eastAsiaTheme="minorHAnsi" w:hAnsi="Arial" w:cs="Arial"/>
                <w:sz w:val="20"/>
                <w:szCs w:val="20"/>
              </w:rPr>
            </w:pPr>
          </w:p>
          <w:p w14:paraId="7F55A7C5"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C000"/>
          </w:tcPr>
          <w:p w14:paraId="1AAED2D4" w14:textId="77777777" w:rsidR="00614C88" w:rsidRPr="005E3A42" w:rsidRDefault="00614C88" w:rsidP="00C00812">
            <w:pPr>
              <w:rPr>
                <w:rFonts w:ascii="Arial" w:eastAsiaTheme="minorHAnsi" w:hAnsi="Arial" w:cs="Arial"/>
                <w:b/>
                <w:sz w:val="20"/>
                <w:szCs w:val="20"/>
              </w:rPr>
            </w:pPr>
          </w:p>
          <w:p w14:paraId="3FDACCE8" w14:textId="77777777" w:rsidR="00975529" w:rsidRPr="005E3A42" w:rsidRDefault="00975529" w:rsidP="00C00812">
            <w:pPr>
              <w:rPr>
                <w:rFonts w:ascii="Arial" w:eastAsiaTheme="minorHAnsi" w:hAnsi="Arial" w:cs="Arial"/>
                <w:sz w:val="20"/>
                <w:szCs w:val="20"/>
              </w:rPr>
            </w:pPr>
          </w:p>
          <w:p w14:paraId="47F3BB78" w14:textId="77777777" w:rsidR="00975529" w:rsidRPr="005E3A42" w:rsidRDefault="00975529" w:rsidP="00C00812">
            <w:pPr>
              <w:rPr>
                <w:rFonts w:ascii="Arial" w:eastAsiaTheme="minorHAnsi" w:hAnsi="Arial" w:cs="Arial"/>
                <w:sz w:val="20"/>
                <w:szCs w:val="20"/>
              </w:rPr>
            </w:pPr>
          </w:p>
        </w:tc>
        <w:tc>
          <w:tcPr>
            <w:tcW w:w="3118" w:type="dxa"/>
            <w:shd w:val="clear" w:color="auto" w:fill="FFC000"/>
          </w:tcPr>
          <w:p w14:paraId="6C6BC69A"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53:</w:t>
            </w:r>
            <w:r w:rsidRPr="005E3A42">
              <w:rPr>
                <w:rFonts w:ascii="Arial" w:eastAsiaTheme="minorHAnsi" w:hAnsi="Arial" w:cs="Arial"/>
                <w:sz w:val="20"/>
                <w:szCs w:val="20"/>
              </w:rPr>
              <w:t xml:space="preserve"> Compliance with Welsh Language Standards</w:t>
            </w:r>
          </w:p>
          <w:p w14:paraId="3E42B9EE" w14:textId="3777754F" w:rsidR="00975529" w:rsidRPr="009A3D2F" w:rsidRDefault="00975529" w:rsidP="00065FB2">
            <w:pPr>
              <w:widowControl/>
              <w:rPr>
                <w:rFonts w:ascii="Arial" w:hAnsi="Arial" w:cs="Arial"/>
                <w:b/>
                <w:color w:val="FF0000"/>
                <w:sz w:val="20"/>
                <w:szCs w:val="20"/>
              </w:rPr>
            </w:pPr>
          </w:p>
        </w:tc>
        <w:tc>
          <w:tcPr>
            <w:tcW w:w="3969" w:type="dxa"/>
            <w:shd w:val="clear" w:color="auto" w:fill="FF0000"/>
          </w:tcPr>
          <w:p w14:paraId="38FCA226" w14:textId="77777777" w:rsidR="00975529" w:rsidRPr="005E3A42" w:rsidRDefault="00975529" w:rsidP="00C00812">
            <w:pPr>
              <w:rPr>
                <w:rFonts w:ascii="Arial" w:eastAsiaTheme="minorHAnsi" w:hAnsi="Arial" w:cs="Arial"/>
                <w:b/>
                <w:sz w:val="20"/>
                <w:szCs w:val="20"/>
              </w:rPr>
            </w:pPr>
            <w:r w:rsidRPr="005E3A42">
              <w:rPr>
                <w:rFonts w:ascii="Arial" w:eastAsiaTheme="minorHAnsi" w:hAnsi="Arial" w:cs="Arial"/>
                <w:b/>
                <w:sz w:val="20"/>
                <w:szCs w:val="20"/>
              </w:rPr>
              <w:t>60:</w:t>
            </w:r>
            <w:r w:rsidRPr="005E3A42">
              <w:rPr>
                <w:rFonts w:ascii="Arial" w:eastAsiaTheme="minorHAnsi" w:hAnsi="Arial" w:cs="Arial"/>
                <w:sz w:val="20"/>
                <w:szCs w:val="20"/>
              </w:rPr>
              <w:t xml:space="preserve"> Cyber Security </w:t>
            </w:r>
          </w:p>
          <w:p w14:paraId="6C6EBDBD" w14:textId="3D788621" w:rsidR="001F7B4E" w:rsidRPr="001F7B4E" w:rsidRDefault="001F7B4E" w:rsidP="006A46E1">
            <w:pPr>
              <w:pStyle w:val="TableParagraph"/>
              <w:rPr>
                <w:rFonts w:ascii="Arial" w:hAnsi="Arial" w:cs="Arial"/>
                <w:sz w:val="20"/>
                <w:szCs w:val="20"/>
              </w:rPr>
            </w:pPr>
            <w:r w:rsidRPr="001F7B4E">
              <w:rPr>
                <w:rFonts w:ascii="Arial Narrow" w:hAnsi="Arial Narrow" w:cs="Arial"/>
                <w:sz w:val="20"/>
                <w:szCs w:val="20"/>
              </w:rPr>
              <w:t xml:space="preserve"> </w:t>
            </w:r>
          </w:p>
        </w:tc>
        <w:tc>
          <w:tcPr>
            <w:tcW w:w="4478" w:type="dxa"/>
            <w:shd w:val="clear" w:color="auto" w:fill="FF0000"/>
          </w:tcPr>
          <w:p w14:paraId="708276E1" w14:textId="77777777" w:rsidR="00975529" w:rsidRPr="005E3A42" w:rsidRDefault="00975529" w:rsidP="00065FB2">
            <w:pPr>
              <w:rPr>
                <w:rFonts w:ascii="Arial" w:hAnsi="Arial" w:cs="Arial"/>
                <w:sz w:val="20"/>
                <w:szCs w:val="20"/>
              </w:rPr>
            </w:pPr>
          </w:p>
        </w:tc>
      </w:tr>
      <w:tr w:rsidR="00975529" w:rsidRPr="00D311BC" w14:paraId="11DC7490" w14:textId="77777777" w:rsidTr="003E6DEC">
        <w:trPr>
          <w:trHeight w:val="2523"/>
        </w:trPr>
        <w:tc>
          <w:tcPr>
            <w:tcW w:w="522" w:type="dxa"/>
            <w:vMerge/>
          </w:tcPr>
          <w:p w14:paraId="17D25F10" w14:textId="77777777" w:rsidR="00975529" w:rsidRPr="00D311BC" w:rsidRDefault="00975529" w:rsidP="00C00812">
            <w:pPr>
              <w:rPr>
                <w:rFonts w:ascii="Arial" w:eastAsiaTheme="minorHAnsi" w:hAnsi="Arial" w:cs="Arial"/>
                <w:b/>
                <w:sz w:val="20"/>
                <w:szCs w:val="20"/>
              </w:rPr>
            </w:pPr>
          </w:p>
        </w:tc>
        <w:tc>
          <w:tcPr>
            <w:tcW w:w="533" w:type="dxa"/>
          </w:tcPr>
          <w:p w14:paraId="7C95A14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641" w:type="dxa"/>
            <w:shd w:val="clear" w:color="auto" w:fill="92D050"/>
          </w:tcPr>
          <w:p w14:paraId="135A2BE5" w14:textId="77777777" w:rsidR="00975529" w:rsidRPr="00D311BC" w:rsidRDefault="00975529" w:rsidP="00C00812">
            <w:pPr>
              <w:rPr>
                <w:rFonts w:ascii="Arial" w:eastAsiaTheme="minorHAnsi" w:hAnsi="Arial" w:cs="Arial"/>
                <w:sz w:val="20"/>
                <w:szCs w:val="20"/>
              </w:rPr>
            </w:pPr>
          </w:p>
          <w:p w14:paraId="05529BBB" w14:textId="77777777" w:rsidR="00975529" w:rsidRPr="00D311BC" w:rsidRDefault="00975529" w:rsidP="00C00812">
            <w:pPr>
              <w:rPr>
                <w:rFonts w:ascii="Arial" w:eastAsiaTheme="minorHAnsi" w:hAnsi="Arial" w:cs="Arial"/>
                <w:sz w:val="20"/>
                <w:szCs w:val="20"/>
              </w:rPr>
            </w:pPr>
          </w:p>
          <w:p w14:paraId="4D2CF680" w14:textId="77777777" w:rsidR="00975529" w:rsidRPr="00D311BC" w:rsidRDefault="00975529" w:rsidP="00C00812">
            <w:pPr>
              <w:rPr>
                <w:rFonts w:ascii="Arial" w:eastAsiaTheme="minorHAnsi" w:hAnsi="Arial" w:cs="Arial"/>
                <w:sz w:val="20"/>
                <w:szCs w:val="20"/>
              </w:rPr>
            </w:pPr>
          </w:p>
          <w:p w14:paraId="50F974B9" w14:textId="77777777" w:rsidR="00975529" w:rsidRPr="00D311BC" w:rsidRDefault="00975529" w:rsidP="00C00812">
            <w:pPr>
              <w:rPr>
                <w:rFonts w:ascii="Arial" w:eastAsiaTheme="minorHAnsi" w:hAnsi="Arial" w:cs="Arial"/>
                <w:sz w:val="20"/>
                <w:szCs w:val="20"/>
              </w:rPr>
            </w:pPr>
          </w:p>
        </w:tc>
        <w:tc>
          <w:tcPr>
            <w:tcW w:w="2127" w:type="dxa"/>
            <w:shd w:val="clear" w:color="auto" w:fill="FFFF66"/>
          </w:tcPr>
          <w:p w14:paraId="0CFFD073" w14:textId="2B117B08" w:rsidR="00975529" w:rsidRPr="005E3A42" w:rsidRDefault="00975529" w:rsidP="00A34135">
            <w:pPr>
              <w:rPr>
                <w:rFonts w:ascii="Arial" w:eastAsiaTheme="minorHAnsi" w:hAnsi="Arial" w:cs="Arial"/>
                <w:sz w:val="20"/>
                <w:szCs w:val="20"/>
              </w:rPr>
            </w:pPr>
          </w:p>
        </w:tc>
        <w:tc>
          <w:tcPr>
            <w:tcW w:w="3118" w:type="dxa"/>
            <w:shd w:val="clear" w:color="auto" w:fill="FFC000"/>
          </w:tcPr>
          <w:p w14:paraId="4CEC8D30" w14:textId="0C8D5116" w:rsidR="002A2E8D" w:rsidRDefault="00975529" w:rsidP="00C00812">
            <w:pPr>
              <w:rPr>
                <w:rFonts w:ascii="Arial" w:hAnsi="Arial" w:cs="Arial"/>
                <w:sz w:val="20"/>
                <w:szCs w:val="20"/>
              </w:rPr>
            </w:pPr>
            <w:r w:rsidRPr="005E3A42">
              <w:rPr>
                <w:rFonts w:ascii="Arial" w:eastAsiaTheme="minorHAnsi" w:hAnsi="Arial" w:cs="Arial"/>
                <w:b/>
                <w:sz w:val="20"/>
                <w:szCs w:val="20"/>
              </w:rPr>
              <w:t>37:</w:t>
            </w:r>
            <w:r w:rsidRPr="005E3A42">
              <w:rPr>
                <w:rFonts w:ascii="Arial" w:hAnsi="Arial" w:cs="Arial"/>
                <w:sz w:val="20"/>
                <w:szCs w:val="20"/>
              </w:rPr>
              <w:t xml:space="preserve"> Operational and strategic decisions are not data informed</w:t>
            </w:r>
            <w:r w:rsidR="007B04C6" w:rsidRPr="005E3A42">
              <w:rPr>
                <w:rFonts w:ascii="Arial" w:hAnsi="Arial" w:cs="Arial"/>
                <w:sz w:val="20"/>
                <w:szCs w:val="20"/>
              </w:rPr>
              <w:t xml:space="preserve"> </w:t>
            </w:r>
          </w:p>
          <w:p w14:paraId="435571FF" w14:textId="25839BBF" w:rsidR="00934343" w:rsidRPr="005E3A42" w:rsidRDefault="00934343" w:rsidP="00934343">
            <w:pPr>
              <w:rPr>
                <w:rFonts w:ascii="Arial" w:hAnsi="Arial" w:cs="Arial"/>
                <w:sz w:val="20"/>
                <w:szCs w:val="20"/>
              </w:rPr>
            </w:pPr>
            <w:r w:rsidRPr="005E3A42">
              <w:rPr>
                <w:rFonts w:ascii="Arial" w:eastAsiaTheme="minorHAnsi" w:hAnsi="Arial" w:cs="Arial"/>
                <w:b/>
                <w:sz w:val="20"/>
                <w:szCs w:val="20"/>
              </w:rPr>
              <w:t xml:space="preserve">51: </w:t>
            </w:r>
            <w:r w:rsidRPr="005E3A42">
              <w:rPr>
                <w:rFonts w:ascii="Arial" w:eastAsiaTheme="minorHAnsi" w:hAnsi="Arial" w:cs="Arial"/>
                <w:sz w:val="20"/>
                <w:szCs w:val="20"/>
              </w:rPr>
              <w:t xml:space="preserve">Nurse Staffing Levels Act </w:t>
            </w:r>
            <w:r w:rsidR="0075073B">
              <w:rPr>
                <w:rFonts w:ascii="Arial" w:hAnsi="Arial" w:cs="Arial"/>
                <w:sz w:val="20"/>
                <w:szCs w:val="20"/>
              </w:rPr>
              <w:t xml:space="preserve">(Section 25B) </w:t>
            </w:r>
            <w:r w:rsidRPr="00934343">
              <w:rPr>
                <w:rFonts w:ascii="Arial" w:hAnsi="Arial" w:cs="Arial"/>
                <w:b/>
                <w:color w:val="FF0000"/>
                <w:sz w:val="20"/>
                <w:szCs w:val="20"/>
                <w:highlight w:val="yellow"/>
              </w:rPr>
              <w:t>Risk Revised</w:t>
            </w:r>
          </w:p>
          <w:p w14:paraId="5B3C1CDA" w14:textId="429ED6F7" w:rsidR="00975529" w:rsidRPr="005E3A42" w:rsidRDefault="00975529" w:rsidP="003E6DEC">
            <w:pPr>
              <w:rPr>
                <w:rFonts w:ascii="Arial" w:eastAsiaTheme="minorHAnsi" w:hAnsi="Arial" w:cs="Arial"/>
                <w:b/>
                <w:sz w:val="20"/>
                <w:szCs w:val="20"/>
              </w:rPr>
            </w:pPr>
          </w:p>
        </w:tc>
        <w:tc>
          <w:tcPr>
            <w:tcW w:w="3969" w:type="dxa"/>
            <w:tcBorders>
              <w:bottom w:val="single" w:sz="4" w:space="0" w:color="auto"/>
            </w:tcBorders>
            <w:shd w:val="clear" w:color="auto" w:fill="FF0000"/>
          </w:tcPr>
          <w:p w14:paraId="25C5BA54" w14:textId="77777777" w:rsidR="00975529" w:rsidRPr="005E3A42" w:rsidRDefault="00975529" w:rsidP="00C00812">
            <w:pPr>
              <w:widowControl/>
              <w:ind w:left="38" w:hanging="38"/>
              <w:rPr>
                <w:rFonts w:ascii="Arial" w:eastAsiaTheme="minorHAnsi" w:hAnsi="Arial" w:cs="Arial"/>
                <w:color w:val="FF0000"/>
                <w:sz w:val="20"/>
                <w:szCs w:val="20"/>
              </w:rPr>
            </w:pPr>
            <w:r w:rsidRPr="005E3A42">
              <w:rPr>
                <w:rFonts w:ascii="Arial" w:eastAsiaTheme="minorHAnsi" w:hAnsi="Arial" w:cs="Arial"/>
                <w:b/>
                <w:sz w:val="20"/>
                <w:szCs w:val="20"/>
              </w:rPr>
              <w:t>27:</w:t>
            </w:r>
            <w:r w:rsidRPr="005E3A42">
              <w:rPr>
                <w:rFonts w:ascii="Arial" w:eastAsiaTheme="minorHAnsi" w:hAnsi="Arial" w:cs="Arial"/>
                <w:sz w:val="20"/>
                <w:szCs w:val="20"/>
              </w:rPr>
              <w:t xml:space="preserve"> Digital Transformation to Deliver Sustainable Clinical Services </w:t>
            </w:r>
          </w:p>
          <w:p w14:paraId="2D89EAE7"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36:</w:t>
            </w:r>
            <w:r w:rsidRPr="005E3A42">
              <w:rPr>
                <w:rFonts w:ascii="Arial" w:eastAsiaTheme="minorHAnsi" w:hAnsi="Arial" w:cs="Arial"/>
                <w:sz w:val="20"/>
                <w:szCs w:val="20"/>
              </w:rPr>
              <w:t xml:space="preserve"> Electronic Patient Record</w:t>
            </w:r>
          </w:p>
          <w:p w14:paraId="38694FEA" w14:textId="77777777" w:rsidR="00580EF9" w:rsidRPr="005E3A42" w:rsidRDefault="00580EF9" w:rsidP="00580EF9">
            <w:pPr>
              <w:ind w:left="38" w:hanging="38"/>
              <w:rPr>
                <w:rFonts w:ascii="Arial" w:eastAsiaTheme="minorHAnsi" w:hAnsi="Arial" w:cs="Arial"/>
                <w:sz w:val="20"/>
                <w:szCs w:val="20"/>
              </w:rPr>
            </w:pPr>
            <w:r w:rsidRPr="005E3A42">
              <w:rPr>
                <w:rFonts w:ascii="Arial" w:eastAsiaTheme="minorHAnsi" w:hAnsi="Arial" w:cs="Arial"/>
                <w:b/>
                <w:sz w:val="20"/>
                <w:szCs w:val="20"/>
              </w:rPr>
              <w:t>64:</w:t>
            </w:r>
            <w:r w:rsidRPr="005E3A42">
              <w:rPr>
                <w:rFonts w:ascii="Arial" w:hAnsi="Arial" w:cs="Arial"/>
                <w:sz w:val="20"/>
                <w:szCs w:val="20"/>
              </w:rPr>
              <w:t xml:space="preserve"> H&amp;S Infrastructure</w:t>
            </w:r>
            <w:r w:rsidRPr="005E3A42">
              <w:rPr>
                <w:rFonts w:ascii="Arial" w:eastAsiaTheme="minorHAnsi" w:hAnsi="Arial" w:cs="Arial"/>
                <w:sz w:val="20"/>
                <w:szCs w:val="20"/>
              </w:rPr>
              <w:t xml:space="preserve"> </w:t>
            </w:r>
          </w:p>
          <w:p w14:paraId="0FAD298A" w14:textId="77777777" w:rsidR="007F52A6" w:rsidRPr="005E3A42" w:rsidRDefault="007F52A6" w:rsidP="00C1699D">
            <w:pPr>
              <w:widowControl/>
              <w:rPr>
                <w:rFonts w:ascii="Arial" w:hAnsi="Arial" w:cs="Arial"/>
                <w:sz w:val="20"/>
                <w:szCs w:val="20"/>
              </w:rPr>
            </w:pPr>
            <w:r w:rsidRPr="005E3A42">
              <w:rPr>
                <w:rFonts w:ascii="Arial" w:hAnsi="Arial" w:cs="Arial"/>
                <w:b/>
                <w:sz w:val="20"/>
                <w:szCs w:val="20"/>
              </w:rPr>
              <w:t>90:</w:t>
            </w:r>
            <w:r w:rsidRPr="005E3A42">
              <w:rPr>
                <w:rFonts w:ascii="Arial" w:hAnsi="Arial" w:cs="Arial"/>
                <w:sz w:val="20"/>
                <w:szCs w:val="20"/>
              </w:rPr>
              <w:t xml:space="preserve"> GDPR Subject Access Requests </w:t>
            </w:r>
          </w:p>
          <w:p w14:paraId="275206F1" w14:textId="21FD85D6" w:rsidR="0085243B" w:rsidRPr="00EB5529" w:rsidRDefault="00EB5529" w:rsidP="00A34135">
            <w:pPr>
              <w:widowControl/>
              <w:rPr>
                <w:rFonts w:ascii="Arial" w:hAnsi="Arial" w:cs="Arial"/>
                <w:b/>
                <w:sz w:val="20"/>
                <w:szCs w:val="20"/>
              </w:rPr>
            </w:pPr>
            <w:r w:rsidRPr="00EB5529">
              <w:rPr>
                <w:rFonts w:ascii="Arial" w:hAnsi="Arial" w:cs="Arial"/>
                <w:b/>
                <w:sz w:val="20"/>
                <w:szCs w:val="20"/>
              </w:rPr>
              <w:t xml:space="preserve">97: </w:t>
            </w:r>
            <w:r w:rsidRPr="00EB5529">
              <w:rPr>
                <w:rFonts w:ascii="Arial" w:hAnsi="Arial" w:cs="Arial"/>
                <w:sz w:val="20"/>
                <w:szCs w:val="20"/>
              </w:rPr>
              <w:t>Disruption due to Industrial Action</w:t>
            </w:r>
            <w:r w:rsidRPr="00EB5529">
              <w:rPr>
                <w:rFonts w:ascii="Arial" w:hAnsi="Arial" w:cs="Arial"/>
                <w:b/>
                <w:sz w:val="20"/>
                <w:szCs w:val="20"/>
              </w:rPr>
              <w:t xml:space="preserve"> </w:t>
            </w:r>
          </w:p>
        </w:tc>
        <w:tc>
          <w:tcPr>
            <w:tcW w:w="4478" w:type="dxa"/>
            <w:tcBorders>
              <w:bottom w:val="single" w:sz="4" w:space="0" w:color="auto"/>
            </w:tcBorders>
            <w:shd w:val="clear" w:color="auto" w:fill="FF0000"/>
          </w:tcPr>
          <w:p w14:paraId="10E110F0" w14:textId="5D137BC7" w:rsidR="00975529" w:rsidRDefault="00975529" w:rsidP="00C00812">
            <w:pPr>
              <w:rPr>
                <w:rFonts w:ascii="Arial" w:eastAsiaTheme="minorHAnsi" w:hAnsi="Arial" w:cs="Arial"/>
                <w:sz w:val="20"/>
                <w:szCs w:val="20"/>
              </w:rPr>
            </w:pPr>
            <w:r w:rsidRPr="005E3A42">
              <w:rPr>
                <w:rFonts w:ascii="Arial" w:eastAsiaTheme="minorHAnsi" w:hAnsi="Arial" w:cs="Arial"/>
                <w:b/>
                <w:sz w:val="20"/>
                <w:szCs w:val="20"/>
              </w:rPr>
              <w:t>03:</w:t>
            </w:r>
            <w:r w:rsidRPr="005E3A42">
              <w:rPr>
                <w:rFonts w:ascii="Arial" w:eastAsiaTheme="minorHAnsi" w:hAnsi="Arial" w:cs="Arial"/>
                <w:sz w:val="20"/>
                <w:szCs w:val="20"/>
              </w:rPr>
              <w:t xml:space="preserve"> Workforce Recruitment of Medical and Dental Staff</w:t>
            </w:r>
          </w:p>
          <w:p w14:paraId="4F805C1B" w14:textId="22F9BF32" w:rsidR="00065FB2" w:rsidRPr="005E3A42" w:rsidRDefault="00065FB2" w:rsidP="00C00812">
            <w:pPr>
              <w:rPr>
                <w:rFonts w:ascii="Arial" w:eastAsiaTheme="minorHAnsi" w:hAnsi="Arial" w:cs="Arial"/>
                <w:sz w:val="20"/>
                <w:szCs w:val="20"/>
              </w:rPr>
            </w:pPr>
            <w:r w:rsidRPr="00764B5D">
              <w:rPr>
                <w:rFonts w:ascii="Arial" w:eastAsiaTheme="minorHAnsi" w:hAnsi="Arial" w:cs="Arial"/>
                <w:b/>
                <w:sz w:val="20"/>
                <w:szCs w:val="20"/>
              </w:rPr>
              <w:t>81</w:t>
            </w:r>
            <w:r>
              <w:rPr>
                <w:rFonts w:ascii="Arial" w:eastAsiaTheme="minorHAnsi" w:hAnsi="Arial" w:cs="Arial"/>
                <w:sz w:val="20"/>
                <w:szCs w:val="20"/>
              </w:rPr>
              <w:t>: Midwifery Staffing levels</w:t>
            </w:r>
          </w:p>
          <w:p w14:paraId="2481DAC9" w14:textId="77777777" w:rsidR="002256EC" w:rsidRPr="005E3A42" w:rsidRDefault="002256EC" w:rsidP="00CB66C6">
            <w:pPr>
              <w:rPr>
                <w:rFonts w:ascii="Arial" w:hAnsi="Arial" w:cs="Arial"/>
                <w:sz w:val="20"/>
                <w:szCs w:val="20"/>
              </w:rPr>
            </w:pPr>
            <w:r w:rsidRPr="005E3A42">
              <w:rPr>
                <w:rFonts w:ascii="Arial" w:hAnsi="Arial" w:cs="Arial"/>
                <w:b/>
                <w:sz w:val="20"/>
                <w:szCs w:val="20"/>
              </w:rPr>
              <w:t>89:</w:t>
            </w:r>
            <w:r w:rsidRPr="005E3A42">
              <w:rPr>
                <w:rFonts w:ascii="Arial" w:hAnsi="Arial" w:cs="Arial"/>
                <w:sz w:val="20"/>
                <w:szCs w:val="20"/>
              </w:rPr>
              <w:t xml:space="preserve"> Healthcare Nursing Staff Levels (HMP)</w:t>
            </w:r>
          </w:p>
          <w:p w14:paraId="08326F17" w14:textId="3294DEED" w:rsidR="00625938" w:rsidRPr="005E3A42" w:rsidRDefault="00625938" w:rsidP="0033152B">
            <w:pPr>
              <w:rPr>
                <w:rFonts w:ascii="Arial" w:hAnsi="Arial" w:cs="Arial"/>
                <w:b/>
                <w:color w:val="FF0000"/>
                <w:sz w:val="20"/>
                <w:szCs w:val="20"/>
              </w:rPr>
            </w:pPr>
          </w:p>
        </w:tc>
      </w:tr>
      <w:tr w:rsidR="00975529" w:rsidRPr="00D311BC" w14:paraId="26F370B4" w14:textId="77777777" w:rsidTr="003E6DEC">
        <w:trPr>
          <w:trHeight w:val="892"/>
        </w:trPr>
        <w:tc>
          <w:tcPr>
            <w:tcW w:w="522" w:type="dxa"/>
            <w:vMerge/>
          </w:tcPr>
          <w:p w14:paraId="51707C6C" w14:textId="77777777" w:rsidR="00975529" w:rsidRPr="00D311BC" w:rsidRDefault="00975529" w:rsidP="00C00812">
            <w:pPr>
              <w:rPr>
                <w:rFonts w:ascii="Arial" w:eastAsiaTheme="minorHAnsi" w:hAnsi="Arial" w:cs="Arial"/>
                <w:b/>
                <w:sz w:val="20"/>
                <w:szCs w:val="20"/>
              </w:rPr>
            </w:pPr>
          </w:p>
        </w:tc>
        <w:tc>
          <w:tcPr>
            <w:tcW w:w="533" w:type="dxa"/>
          </w:tcPr>
          <w:p w14:paraId="63621958"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641" w:type="dxa"/>
            <w:shd w:val="clear" w:color="auto" w:fill="92D050"/>
          </w:tcPr>
          <w:p w14:paraId="45732434" w14:textId="77777777" w:rsidR="00975529" w:rsidRPr="00D311BC" w:rsidRDefault="00975529" w:rsidP="00C00812">
            <w:pPr>
              <w:rPr>
                <w:rFonts w:ascii="Arial" w:eastAsiaTheme="minorHAnsi" w:hAnsi="Arial" w:cs="Arial"/>
                <w:sz w:val="20"/>
                <w:szCs w:val="20"/>
              </w:rPr>
            </w:pPr>
          </w:p>
          <w:p w14:paraId="6D40B38F" w14:textId="77777777" w:rsidR="00975529" w:rsidRPr="00D311BC" w:rsidRDefault="00975529" w:rsidP="00C00812">
            <w:pPr>
              <w:rPr>
                <w:rFonts w:ascii="Arial" w:eastAsiaTheme="minorHAnsi" w:hAnsi="Arial" w:cs="Arial"/>
                <w:sz w:val="20"/>
                <w:szCs w:val="20"/>
              </w:rPr>
            </w:pPr>
          </w:p>
        </w:tc>
        <w:tc>
          <w:tcPr>
            <w:tcW w:w="2127" w:type="dxa"/>
            <w:tcBorders>
              <w:bottom w:val="single" w:sz="4" w:space="0" w:color="auto"/>
            </w:tcBorders>
            <w:shd w:val="clear" w:color="auto" w:fill="FFFF66"/>
          </w:tcPr>
          <w:p w14:paraId="66355887" w14:textId="77777777" w:rsidR="00975529" w:rsidRPr="005E3A42" w:rsidRDefault="00975529" w:rsidP="00C00812">
            <w:pPr>
              <w:rPr>
                <w:rFonts w:ascii="Arial" w:eastAsiaTheme="minorHAnsi" w:hAnsi="Arial" w:cs="Arial"/>
                <w:b/>
                <w:sz w:val="20"/>
                <w:szCs w:val="20"/>
              </w:rPr>
            </w:pPr>
          </w:p>
        </w:tc>
        <w:tc>
          <w:tcPr>
            <w:tcW w:w="3118" w:type="dxa"/>
            <w:tcBorders>
              <w:bottom w:val="single" w:sz="4" w:space="0" w:color="auto"/>
            </w:tcBorders>
            <w:shd w:val="clear" w:color="auto" w:fill="FFC000"/>
          </w:tcPr>
          <w:p w14:paraId="27921C52" w14:textId="77777777" w:rsidR="00975529" w:rsidRPr="005E3A42" w:rsidRDefault="00975529" w:rsidP="00C00812">
            <w:pPr>
              <w:rPr>
                <w:rFonts w:ascii="Arial" w:eastAsiaTheme="minorHAnsi" w:hAnsi="Arial" w:cs="Arial"/>
                <w:sz w:val="20"/>
                <w:szCs w:val="20"/>
              </w:rPr>
            </w:pPr>
          </w:p>
          <w:p w14:paraId="2B553122" w14:textId="77777777" w:rsidR="00975529" w:rsidRPr="005E3A42"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C000"/>
          </w:tcPr>
          <w:p w14:paraId="13C695CA" w14:textId="4A9AD754" w:rsidR="00975529" w:rsidRPr="005E3A42" w:rsidRDefault="00975529" w:rsidP="0033152B">
            <w:pPr>
              <w:widowControl/>
              <w:rPr>
                <w:rFonts w:ascii="Arial" w:hAnsi="Arial" w:cs="Arial"/>
                <w:b/>
                <w:color w:val="FF0000"/>
                <w:sz w:val="20"/>
                <w:szCs w:val="20"/>
              </w:rPr>
            </w:pPr>
          </w:p>
        </w:tc>
        <w:tc>
          <w:tcPr>
            <w:tcW w:w="4478" w:type="dxa"/>
            <w:tcBorders>
              <w:bottom w:val="single" w:sz="4" w:space="0" w:color="auto"/>
            </w:tcBorders>
            <w:shd w:val="clear" w:color="auto" w:fill="FFC000"/>
          </w:tcPr>
          <w:p w14:paraId="446D0F5E" w14:textId="20C1AD30" w:rsidR="00934343" w:rsidRPr="00934343" w:rsidRDefault="00934343" w:rsidP="00D45974">
            <w:pPr>
              <w:rPr>
                <w:rFonts w:ascii="Arial" w:hAnsi="Arial" w:cs="Arial"/>
                <w:sz w:val="20"/>
                <w:szCs w:val="20"/>
              </w:rPr>
            </w:pPr>
          </w:p>
        </w:tc>
      </w:tr>
      <w:tr w:rsidR="00975529" w:rsidRPr="00D311BC" w14:paraId="0459ABBC" w14:textId="77777777" w:rsidTr="003E6DEC">
        <w:trPr>
          <w:trHeight w:val="386"/>
        </w:trPr>
        <w:tc>
          <w:tcPr>
            <w:tcW w:w="522" w:type="dxa"/>
            <w:vMerge/>
          </w:tcPr>
          <w:p w14:paraId="64375DEA" w14:textId="77777777" w:rsidR="00975529" w:rsidRPr="00D311BC" w:rsidRDefault="00975529" w:rsidP="00C00812">
            <w:pPr>
              <w:rPr>
                <w:rFonts w:ascii="Arial" w:eastAsiaTheme="minorHAnsi" w:hAnsi="Arial" w:cs="Arial"/>
                <w:b/>
                <w:sz w:val="20"/>
                <w:szCs w:val="20"/>
              </w:rPr>
            </w:pPr>
          </w:p>
        </w:tc>
        <w:tc>
          <w:tcPr>
            <w:tcW w:w="533" w:type="dxa"/>
          </w:tcPr>
          <w:p w14:paraId="3B1AC083"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641" w:type="dxa"/>
            <w:shd w:val="clear" w:color="auto" w:fill="92D050"/>
          </w:tcPr>
          <w:p w14:paraId="0C5827A7" w14:textId="77777777" w:rsidR="00975529" w:rsidRPr="00D311BC" w:rsidRDefault="00975529" w:rsidP="00C00812">
            <w:pPr>
              <w:rPr>
                <w:rFonts w:ascii="Arial" w:eastAsiaTheme="minorHAnsi" w:hAnsi="Arial" w:cs="Arial"/>
                <w:sz w:val="20"/>
                <w:szCs w:val="20"/>
              </w:rPr>
            </w:pPr>
          </w:p>
          <w:p w14:paraId="2CF5DEC7" w14:textId="77777777" w:rsidR="00975529" w:rsidRPr="00D311BC" w:rsidRDefault="00975529" w:rsidP="00C00812">
            <w:pPr>
              <w:rPr>
                <w:rFonts w:ascii="Arial" w:eastAsiaTheme="minorHAnsi" w:hAnsi="Arial" w:cs="Arial"/>
                <w:sz w:val="20"/>
                <w:szCs w:val="20"/>
              </w:rPr>
            </w:pPr>
          </w:p>
          <w:p w14:paraId="6F70391A"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3F4B9F38" w14:textId="77777777" w:rsidR="00975529" w:rsidRPr="00D311BC" w:rsidRDefault="00975529" w:rsidP="00C00812">
            <w:pPr>
              <w:rPr>
                <w:rFonts w:ascii="Arial" w:eastAsiaTheme="minorHAnsi" w:hAnsi="Arial" w:cs="Arial"/>
                <w:sz w:val="20"/>
                <w:szCs w:val="20"/>
              </w:rPr>
            </w:pPr>
          </w:p>
        </w:tc>
        <w:tc>
          <w:tcPr>
            <w:tcW w:w="3118" w:type="dxa"/>
            <w:tcBorders>
              <w:bottom w:val="single" w:sz="4" w:space="0" w:color="auto"/>
            </w:tcBorders>
            <w:shd w:val="clear" w:color="auto" w:fill="FFFF66"/>
          </w:tcPr>
          <w:p w14:paraId="5327FC16" w14:textId="77777777" w:rsidR="00975529" w:rsidRPr="00D311BC" w:rsidRDefault="00975529" w:rsidP="00C00812">
            <w:pPr>
              <w:rPr>
                <w:rFonts w:ascii="Arial" w:eastAsiaTheme="minorHAnsi" w:hAnsi="Arial" w:cs="Arial"/>
                <w:sz w:val="20"/>
                <w:szCs w:val="20"/>
              </w:rPr>
            </w:pPr>
          </w:p>
        </w:tc>
        <w:tc>
          <w:tcPr>
            <w:tcW w:w="3969" w:type="dxa"/>
            <w:tcBorders>
              <w:bottom w:val="single" w:sz="4" w:space="0" w:color="auto"/>
            </w:tcBorders>
            <w:shd w:val="clear" w:color="auto" w:fill="FFFF66"/>
          </w:tcPr>
          <w:p w14:paraId="3FFEC28A" w14:textId="77777777" w:rsidR="00975529" w:rsidRPr="00D311BC" w:rsidRDefault="00975529" w:rsidP="00C00812">
            <w:pPr>
              <w:rPr>
                <w:rFonts w:ascii="Arial" w:eastAsiaTheme="minorHAnsi" w:hAnsi="Arial" w:cs="Arial"/>
                <w:sz w:val="20"/>
                <w:szCs w:val="20"/>
              </w:rPr>
            </w:pPr>
          </w:p>
        </w:tc>
        <w:tc>
          <w:tcPr>
            <w:tcW w:w="4478" w:type="dxa"/>
            <w:shd w:val="clear" w:color="auto" w:fill="FFC000"/>
          </w:tcPr>
          <w:p w14:paraId="2B7A0D36" w14:textId="77777777" w:rsidR="00975529" w:rsidRPr="00D311BC" w:rsidRDefault="00975529" w:rsidP="00C00812">
            <w:pPr>
              <w:rPr>
                <w:rFonts w:ascii="Arial" w:eastAsiaTheme="minorHAnsi" w:hAnsi="Arial" w:cs="Arial"/>
                <w:sz w:val="20"/>
                <w:szCs w:val="20"/>
              </w:rPr>
            </w:pPr>
          </w:p>
        </w:tc>
      </w:tr>
      <w:tr w:rsidR="00975529" w:rsidRPr="00D311BC" w14:paraId="1AA7FC12" w14:textId="77777777" w:rsidTr="003E6DEC">
        <w:trPr>
          <w:trHeight w:val="254"/>
        </w:trPr>
        <w:tc>
          <w:tcPr>
            <w:tcW w:w="522" w:type="dxa"/>
            <w:vMerge/>
          </w:tcPr>
          <w:p w14:paraId="7F1DF9F9" w14:textId="77777777" w:rsidR="00975529" w:rsidRPr="00D311BC" w:rsidRDefault="00975529" w:rsidP="00C00812">
            <w:pPr>
              <w:rPr>
                <w:rFonts w:ascii="Arial" w:eastAsiaTheme="minorHAnsi" w:hAnsi="Arial" w:cs="Arial"/>
                <w:b/>
                <w:sz w:val="20"/>
                <w:szCs w:val="20"/>
              </w:rPr>
            </w:pPr>
          </w:p>
        </w:tc>
        <w:tc>
          <w:tcPr>
            <w:tcW w:w="533" w:type="dxa"/>
          </w:tcPr>
          <w:p w14:paraId="3C0BCBE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641" w:type="dxa"/>
            <w:shd w:val="clear" w:color="auto" w:fill="92D050"/>
          </w:tcPr>
          <w:p w14:paraId="2B994B7C" w14:textId="77777777" w:rsidR="00975529" w:rsidRPr="00D311BC" w:rsidRDefault="00975529" w:rsidP="00C00812">
            <w:pPr>
              <w:rPr>
                <w:rFonts w:ascii="Arial" w:eastAsiaTheme="minorHAnsi" w:hAnsi="Arial" w:cs="Arial"/>
                <w:sz w:val="20"/>
                <w:szCs w:val="20"/>
              </w:rPr>
            </w:pPr>
          </w:p>
          <w:p w14:paraId="32F1983C" w14:textId="77777777" w:rsidR="00975529" w:rsidRPr="00D311BC" w:rsidRDefault="00975529" w:rsidP="00C00812">
            <w:pPr>
              <w:rPr>
                <w:rFonts w:ascii="Arial" w:eastAsiaTheme="minorHAnsi" w:hAnsi="Arial" w:cs="Arial"/>
                <w:sz w:val="20"/>
                <w:szCs w:val="20"/>
              </w:rPr>
            </w:pPr>
          </w:p>
        </w:tc>
        <w:tc>
          <w:tcPr>
            <w:tcW w:w="2127" w:type="dxa"/>
            <w:shd w:val="clear" w:color="auto" w:fill="92D050"/>
          </w:tcPr>
          <w:p w14:paraId="7969F482" w14:textId="77777777" w:rsidR="00975529" w:rsidRPr="00D311BC" w:rsidRDefault="00975529" w:rsidP="00C00812">
            <w:pPr>
              <w:rPr>
                <w:rFonts w:ascii="Arial" w:eastAsiaTheme="minorHAnsi" w:hAnsi="Arial" w:cs="Arial"/>
                <w:sz w:val="20"/>
                <w:szCs w:val="20"/>
              </w:rPr>
            </w:pPr>
          </w:p>
        </w:tc>
        <w:tc>
          <w:tcPr>
            <w:tcW w:w="3118" w:type="dxa"/>
            <w:shd w:val="clear" w:color="auto" w:fill="92D050"/>
          </w:tcPr>
          <w:p w14:paraId="70D620B3" w14:textId="77777777" w:rsidR="00975529" w:rsidRPr="00D311BC" w:rsidRDefault="00975529" w:rsidP="00C00812">
            <w:pPr>
              <w:rPr>
                <w:rFonts w:ascii="Arial" w:eastAsiaTheme="minorHAnsi" w:hAnsi="Arial" w:cs="Arial"/>
                <w:sz w:val="20"/>
                <w:szCs w:val="20"/>
              </w:rPr>
            </w:pPr>
          </w:p>
        </w:tc>
        <w:tc>
          <w:tcPr>
            <w:tcW w:w="3969" w:type="dxa"/>
            <w:shd w:val="clear" w:color="auto" w:fill="92D050"/>
          </w:tcPr>
          <w:p w14:paraId="61B16E6F" w14:textId="77777777" w:rsidR="00975529" w:rsidRPr="00D311BC" w:rsidRDefault="00975529" w:rsidP="00C00812">
            <w:pPr>
              <w:rPr>
                <w:rFonts w:ascii="Arial" w:eastAsiaTheme="minorHAnsi" w:hAnsi="Arial" w:cs="Arial"/>
                <w:sz w:val="20"/>
                <w:szCs w:val="20"/>
              </w:rPr>
            </w:pPr>
          </w:p>
        </w:tc>
        <w:tc>
          <w:tcPr>
            <w:tcW w:w="4478" w:type="dxa"/>
            <w:shd w:val="clear" w:color="auto" w:fill="FFFF66"/>
          </w:tcPr>
          <w:p w14:paraId="6EE67874" w14:textId="77777777" w:rsidR="00975529" w:rsidRPr="00D311BC" w:rsidRDefault="00975529" w:rsidP="00C00812">
            <w:pPr>
              <w:rPr>
                <w:rFonts w:ascii="Arial" w:eastAsiaTheme="minorHAnsi" w:hAnsi="Arial" w:cs="Arial"/>
                <w:sz w:val="20"/>
                <w:szCs w:val="20"/>
              </w:rPr>
            </w:pPr>
          </w:p>
        </w:tc>
      </w:tr>
      <w:tr w:rsidR="00975529" w:rsidRPr="00D311BC" w14:paraId="588AE850" w14:textId="77777777" w:rsidTr="003E6DEC">
        <w:trPr>
          <w:trHeight w:val="272"/>
        </w:trPr>
        <w:tc>
          <w:tcPr>
            <w:tcW w:w="1055" w:type="dxa"/>
            <w:gridSpan w:val="2"/>
            <w:vMerge w:val="restart"/>
          </w:tcPr>
          <w:p w14:paraId="397DF0D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641" w:type="dxa"/>
          </w:tcPr>
          <w:p w14:paraId="2F8C5732"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2127" w:type="dxa"/>
          </w:tcPr>
          <w:p w14:paraId="35F9E7C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3118" w:type="dxa"/>
          </w:tcPr>
          <w:p w14:paraId="4F3D126F"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969" w:type="dxa"/>
          </w:tcPr>
          <w:p w14:paraId="74F90A0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478" w:type="dxa"/>
          </w:tcPr>
          <w:p w14:paraId="1103C435"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1E57B96E" w14:textId="77777777" w:rsidTr="008318EB">
        <w:trPr>
          <w:trHeight w:val="272"/>
        </w:trPr>
        <w:tc>
          <w:tcPr>
            <w:tcW w:w="1055" w:type="dxa"/>
            <w:gridSpan w:val="2"/>
            <w:vMerge/>
          </w:tcPr>
          <w:p w14:paraId="63FF34B4" w14:textId="77777777" w:rsidR="00975529" w:rsidRPr="00D311BC" w:rsidRDefault="00975529" w:rsidP="00C00812">
            <w:pPr>
              <w:rPr>
                <w:rFonts w:ascii="Arial" w:eastAsiaTheme="minorHAnsi" w:hAnsi="Arial" w:cs="Arial"/>
                <w:sz w:val="20"/>
                <w:szCs w:val="20"/>
              </w:rPr>
            </w:pPr>
          </w:p>
        </w:tc>
        <w:tc>
          <w:tcPr>
            <w:tcW w:w="14333" w:type="dxa"/>
            <w:gridSpan w:val="5"/>
          </w:tcPr>
          <w:p w14:paraId="5095CFF5"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2671791E"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6A404AAA" w14:textId="7777777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6009034E"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F7D42A2"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37229C0"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DB88FFB"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C7852DE"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2F1001D1"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4226973"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7340EF0"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32DBC77"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3CA412AC"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D6D2A9F"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D45974" w:rsidRPr="00D311BC" w14:paraId="3CD2003D" w14:textId="77777777" w:rsidTr="00BC17A5">
        <w:trPr>
          <w:cantSplit/>
          <w:trHeight w:val="1077"/>
        </w:trPr>
        <w:tc>
          <w:tcPr>
            <w:tcW w:w="1843" w:type="dxa"/>
            <w:tcBorders>
              <w:left w:val="single" w:sz="4" w:space="0" w:color="000000"/>
              <w:right w:val="single" w:sz="4" w:space="0" w:color="000000"/>
            </w:tcBorders>
            <w:tcMar>
              <w:top w:w="57" w:type="dxa"/>
              <w:left w:w="57" w:type="dxa"/>
              <w:bottom w:w="57" w:type="dxa"/>
              <w:right w:w="57" w:type="dxa"/>
            </w:tcMar>
          </w:tcPr>
          <w:p w14:paraId="06700872" w14:textId="5914D321" w:rsidR="00D45974" w:rsidRPr="00D311BC" w:rsidRDefault="00065FB2" w:rsidP="00D45974">
            <w:pPr>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00AFF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51</w:t>
            </w:r>
          </w:p>
          <w:p w14:paraId="1C6C6E0E" w14:textId="77777777" w:rsidR="00D45974" w:rsidRPr="00D311BC" w:rsidRDefault="00D45974" w:rsidP="00D45974">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C6CD35" w14:textId="4F548348"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r w:rsidRPr="008A171B">
              <w:rPr>
                <w:rFonts w:ascii="Arial Narrow" w:eastAsia="Times New Roman" w:hAnsi="Arial Narrow" w:cs="Arial"/>
                <w:b/>
                <w:color w:val="FF0000"/>
                <w:lang w:eastAsia="en-GB"/>
              </w:rPr>
              <w:t>(Section 25B wards)</w:t>
            </w:r>
            <w:r>
              <w:rPr>
                <w:rFonts w:ascii="Arial Narrow" w:eastAsia="Times New Roman" w:hAnsi="Arial Narrow" w:cs="Arial"/>
                <w:b/>
                <w:color w:val="FF0000"/>
                <w:lang w:eastAsia="en-GB"/>
              </w:rPr>
              <w:t xml:space="preserve"> </w:t>
            </w:r>
            <w:r w:rsidRPr="00934343">
              <w:rPr>
                <w:rFonts w:ascii="Arial Narrow" w:eastAsia="Times New Roman" w:hAnsi="Arial Narrow" w:cs="Arial"/>
                <w:b/>
                <w:color w:val="FF0000"/>
                <w:highlight w:val="yellow"/>
                <w:lang w:eastAsia="en-GB"/>
              </w:rPr>
              <w:t>Scope of risk revised and risk score adjusted</w:t>
            </w:r>
          </w:p>
          <w:p w14:paraId="13BB0DA0" w14:textId="77777777" w:rsidR="00D45974" w:rsidRPr="00D311BC" w:rsidRDefault="00D45974" w:rsidP="00D45974">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065C6A" w14:textId="77777777" w:rsidR="00D45974" w:rsidRPr="00D311BC"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1140535" w14:textId="07DA3472" w:rsidR="00D45974" w:rsidRPr="00D311BC" w:rsidRDefault="00D45974" w:rsidP="00D45974">
            <w:pPr>
              <w:pStyle w:val="TableParagraph"/>
              <w:jc w:val="center"/>
              <w:rPr>
                <w:rFonts w:ascii="Arial Narrow" w:hAnsi="Arial Narrow" w:cs="Arial"/>
              </w:rPr>
            </w:pPr>
            <w:r w:rsidRPr="008A171B">
              <w:rPr>
                <w:rFonts w:ascii="Arial Narrow" w:hAnsi="Arial Narrow" w:cs="Arial"/>
                <w:highlight w:val="yellow"/>
              </w:rPr>
              <w:t>12</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8188CA8" w14:textId="7F28CFBB"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10D8F109" w14:textId="44735563" w:rsidR="00D45974" w:rsidRPr="008A171B" w:rsidRDefault="00D45974" w:rsidP="00D45974">
            <w:pPr>
              <w:pStyle w:val="TableParagraph"/>
              <w:jc w:val="center"/>
              <w:rPr>
                <w:rFonts w:ascii="Arial Narrow" w:eastAsia="Wingdings 3" w:hAnsi="Arial Narrow" w:cs="Arial"/>
                <w:color w:val="FF0000"/>
              </w:rPr>
            </w:pPr>
            <w:r w:rsidRPr="008A171B">
              <w:rPr>
                <w:rFonts w:ascii="Arial Narrow" w:eastAsia="Wingdings 3" w:hAnsi="Arial Narrow" w:cs="Arial"/>
                <w:color w:val="FF0000"/>
              </w:rPr>
              <w:t>Risk Scope Revised</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8FA7E4D" w14:textId="5A8F2AEC"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CCC186D" w14:textId="688C0475" w:rsidR="00D45974" w:rsidRPr="00D311BC" w:rsidRDefault="00D45974" w:rsidP="00D45974">
            <w:pPr>
              <w:jc w:val="center"/>
              <w:rPr>
                <w:rFonts w:ascii="Arial Narrow" w:hAnsi="Arial Narrow" w:cs="Arial"/>
              </w:rPr>
            </w:pPr>
            <w:r>
              <w:rPr>
                <w:rFonts w:ascii="Arial Narrow" w:hAnsi="Arial Narrow" w:cs="Arial"/>
              </w:rPr>
              <w:t>Workforce OD &amp; Digital Committee</w:t>
            </w:r>
          </w:p>
        </w:tc>
      </w:tr>
      <w:tr w:rsidR="00F96AE5" w:rsidRPr="00D311BC" w14:paraId="67D7C492" w14:textId="77777777" w:rsidTr="00A62EEE">
        <w:trPr>
          <w:cantSplit/>
          <w:trHeight w:val="988"/>
        </w:trPr>
        <w:tc>
          <w:tcPr>
            <w:tcW w:w="1843" w:type="dxa"/>
            <w:tcBorders>
              <w:left w:val="single" w:sz="4" w:space="0" w:color="000000"/>
              <w:right w:val="single" w:sz="4" w:space="0" w:color="000000"/>
            </w:tcBorders>
            <w:tcMar>
              <w:top w:w="57" w:type="dxa"/>
              <w:left w:w="57" w:type="dxa"/>
              <w:bottom w:w="57" w:type="dxa"/>
              <w:right w:w="57" w:type="dxa"/>
            </w:tcMar>
          </w:tcPr>
          <w:p w14:paraId="5F5FFAB3" w14:textId="77777777" w:rsidR="00F96AE5" w:rsidRPr="00D311BC" w:rsidRDefault="00F96AE5" w:rsidP="00D45974">
            <w:pPr>
              <w:rPr>
                <w:rFonts w:ascii="Arial Narrow" w:eastAsia="Verdana" w:hAnsi="Arial Narrow" w:cs="Arial"/>
                <w:b/>
              </w:rPr>
            </w:pPr>
          </w:p>
        </w:tc>
        <w:tc>
          <w:tcPr>
            <w:tcW w:w="1129" w:type="dxa"/>
            <w:vMerge w:val="restart"/>
            <w:tcBorders>
              <w:top w:val="single" w:sz="4" w:space="0" w:color="auto"/>
              <w:left w:val="single" w:sz="4" w:space="0" w:color="000000"/>
              <w:right w:val="single" w:sz="4" w:space="0" w:color="000000"/>
            </w:tcBorders>
            <w:shd w:val="clear" w:color="auto" w:fill="auto"/>
            <w:tcMar>
              <w:top w:w="57" w:type="dxa"/>
              <w:left w:w="57" w:type="dxa"/>
              <w:bottom w:w="57" w:type="dxa"/>
              <w:right w:w="57" w:type="dxa"/>
            </w:tcMar>
          </w:tcPr>
          <w:p w14:paraId="00219D5E" w14:textId="77777777" w:rsidR="00F96AE5" w:rsidRDefault="00F96AE5" w:rsidP="00D45974">
            <w:pPr>
              <w:pStyle w:val="TableParagraph"/>
              <w:jc w:val="center"/>
              <w:rPr>
                <w:rFonts w:ascii="Arial Narrow" w:eastAsia="Verdana" w:hAnsi="Arial Narrow" w:cs="Arial"/>
                <w:bCs/>
              </w:rPr>
            </w:pPr>
            <w:r>
              <w:rPr>
                <w:rFonts w:ascii="Arial Narrow" w:eastAsia="Verdana" w:hAnsi="Arial Narrow" w:cs="Arial"/>
                <w:bCs/>
              </w:rPr>
              <w:t>53</w:t>
            </w:r>
          </w:p>
          <w:p w14:paraId="249EC7B0" w14:textId="77777777" w:rsidR="00F96AE5" w:rsidRPr="00D311BC" w:rsidRDefault="00F96AE5" w:rsidP="00D45974">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vMerge w:val="restart"/>
            <w:tcBorders>
              <w:top w:val="single" w:sz="4" w:space="0" w:color="auto"/>
              <w:left w:val="single" w:sz="4" w:space="0" w:color="000000"/>
              <w:right w:val="single" w:sz="4" w:space="0" w:color="000000"/>
            </w:tcBorders>
            <w:shd w:val="clear" w:color="auto" w:fill="auto"/>
            <w:tcMar>
              <w:top w:w="57" w:type="dxa"/>
              <w:left w:w="57" w:type="dxa"/>
              <w:bottom w:w="57" w:type="dxa"/>
              <w:right w:w="57" w:type="dxa"/>
            </w:tcMar>
          </w:tcPr>
          <w:p w14:paraId="7A5F68AD" w14:textId="77777777" w:rsidR="00F96AE5" w:rsidRPr="00D311BC" w:rsidRDefault="00F96AE5" w:rsidP="00D45974">
            <w:pPr>
              <w:pStyle w:val="TableParagraph"/>
              <w:rPr>
                <w:rFonts w:ascii="Arial Narrow" w:eastAsia="Verdana" w:hAnsi="Arial Narrow" w:cs="Arial"/>
                <w:b/>
              </w:rPr>
            </w:pPr>
            <w:r w:rsidRPr="00D311BC">
              <w:rPr>
                <w:rFonts w:ascii="Arial Narrow" w:eastAsia="Verdana" w:hAnsi="Arial Narrow" w:cs="Arial"/>
                <w:b/>
              </w:rPr>
              <w:t>Welsh Language Standards</w:t>
            </w:r>
          </w:p>
          <w:p w14:paraId="393FB6D9" w14:textId="77777777" w:rsidR="00F96AE5" w:rsidRPr="00D311BC" w:rsidRDefault="00F96AE5" w:rsidP="00D45974">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vMerge w:val="restart"/>
            <w:tcBorders>
              <w:top w:val="single" w:sz="4" w:space="0" w:color="auto"/>
              <w:left w:val="single" w:sz="4" w:space="0" w:color="000000"/>
              <w:right w:val="single" w:sz="4" w:space="0" w:color="000000"/>
            </w:tcBorders>
            <w:shd w:val="clear" w:color="auto" w:fill="FFC000"/>
            <w:tcMar>
              <w:top w:w="57" w:type="dxa"/>
              <w:left w:w="57" w:type="dxa"/>
              <w:bottom w:w="57" w:type="dxa"/>
              <w:right w:w="57" w:type="dxa"/>
            </w:tcMar>
            <w:vAlign w:val="center"/>
          </w:tcPr>
          <w:p w14:paraId="5C56825D" w14:textId="77777777" w:rsidR="00F96AE5" w:rsidRPr="00D311BC" w:rsidRDefault="00F96AE5" w:rsidP="00D45974">
            <w:pPr>
              <w:pStyle w:val="TableParagraph"/>
              <w:jc w:val="center"/>
              <w:rPr>
                <w:rFonts w:ascii="Arial Narrow" w:hAnsi="Arial Narrow" w:cs="Arial"/>
              </w:rPr>
            </w:pPr>
            <w:r>
              <w:rPr>
                <w:rFonts w:ascii="Arial Narrow" w:hAnsi="Arial Narrow" w:cs="Arial"/>
              </w:rPr>
              <w:t>15</w:t>
            </w:r>
          </w:p>
        </w:tc>
        <w:tc>
          <w:tcPr>
            <w:tcW w:w="1134" w:type="dxa"/>
            <w:vMerge w:val="restart"/>
            <w:tcBorders>
              <w:top w:val="single" w:sz="4" w:space="0" w:color="auto"/>
              <w:left w:val="single" w:sz="4" w:space="0" w:color="000000"/>
              <w:right w:val="single" w:sz="4" w:space="0" w:color="000000"/>
            </w:tcBorders>
            <w:shd w:val="clear" w:color="auto" w:fill="FFC000"/>
            <w:tcMar>
              <w:top w:w="57" w:type="dxa"/>
              <w:left w:w="57" w:type="dxa"/>
              <w:bottom w:w="57" w:type="dxa"/>
              <w:right w:w="57" w:type="dxa"/>
            </w:tcMar>
            <w:vAlign w:val="center"/>
          </w:tcPr>
          <w:p w14:paraId="7DD41A53" w14:textId="77777777" w:rsidR="00F96AE5" w:rsidRDefault="00F96AE5" w:rsidP="00D45974">
            <w:pPr>
              <w:pStyle w:val="TableParagraph"/>
              <w:jc w:val="center"/>
              <w:rPr>
                <w:rFonts w:ascii="Arial Narrow" w:hAnsi="Arial Narrow" w:cs="Arial"/>
              </w:rPr>
            </w:pPr>
            <w:r>
              <w:rPr>
                <w:rFonts w:ascii="Arial Narrow" w:hAnsi="Arial Narrow" w:cs="Arial"/>
              </w:rPr>
              <w:t>15</w:t>
            </w:r>
          </w:p>
        </w:tc>
        <w:tc>
          <w:tcPr>
            <w:tcW w:w="1134" w:type="dxa"/>
            <w:vMerge w:val="restart"/>
            <w:tcBorders>
              <w:top w:val="single" w:sz="4" w:space="0" w:color="auto"/>
              <w:left w:val="single" w:sz="4" w:space="0" w:color="000000"/>
              <w:right w:val="single" w:sz="4" w:space="0" w:color="000000"/>
            </w:tcBorders>
            <w:tcMar>
              <w:top w:w="57" w:type="dxa"/>
              <w:left w:w="57" w:type="dxa"/>
              <w:bottom w:w="57" w:type="dxa"/>
              <w:right w:w="57" w:type="dxa"/>
            </w:tcMar>
            <w:vAlign w:val="center"/>
          </w:tcPr>
          <w:p w14:paraId="4D02DB9C" w14:textId="77777777" w:rsidR="00F96AE5" w:rsidRPr="00D311BC" w:rsidRDefault="00F96AE5"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000000"/>
              <w:right w:val="single" w:sz="4" w:space="0" w:color="auto"/>
            </w:tcBorders>
            <w:tcMar>
              <w:top w:w="57" w:type="dxa"/>
              <w:left w:w="57" w:type="dxa"/>
              <w:bottom w:w="57" w:type="dxa"/>
              <w:right w:w="57" w:type="dxa"/>
            </w:tcMar>
            <w:vAlign w:val="center"/>
          </w:tcPr>
          <w:p w14:paraId="01AFDA73" w14:textId="77777777" w:rsidR="00F96AE5" w:rsidRPr="00D311BC" w:rsidRDefault="00F96AE5"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vMerge w:val="restart"/>
            <w:tcBorders>
              <w:top w:val="single" w:sz="4" w:space="0" w:color="auto"/>
              <w:left w:val="single" w:sz="4" w:space="0" w:color="auto"/>
              <w:right w:val="single" w:sz="4" w:space="0" w:color="auto"/>
            </w:tcBorders>
            <w:tcMar>
              <w:top w:w="57" w:type="dxa"/>
              <w:left w:w="57" w:type="dxa"/>
              <w:bottom w:w="57" w:type="dxa"/>
              <w:right w:w="57" w:type="dxa"/>
            </w:tcMar>
          </w:tcPr>
          <w:p w14:paraId="3285F706" w14:textId="49262C73" w:rsidR="00F96AE5" w:rsidRDefault="00F96AE5"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vMerge w:val="restart"/>
            <w:tcBorders>
              <w:top w:val="single" w:sz="4" w:space="0" w:color="auto"/>
              <w:left w:val="single" w:sz="4" w:space="0" w:color="auto"/>
              <w:right w:val="single" w:sz="4" w:space="0" w:color="000000"/>
            </w:tcBorders>
            <w:tcMar>
              <w:top w:w="57" w:type="dxa"/>
              <w:left w:w="57" w:type="dxa"/>
              <w:bottom w:w="57" w:type="dxa"/>
              <w:right w:w="57" w:type="dxa"/>
            </w:tcMar>
          </w:tcPr>
          <w:p w14:paraId="586267FC" w14:textId="77777777" w:rsidR="00F96AE5" w:rsidRPr="00B97DF3" w:rsidRDefault="00F96AE5" w:rsidP="00D45974">
            <w:pPr>
              <w:jc w:val="center"/>
              <w:rPr>
                <w:rFonts w:ascii="Arial Narrow" w:hAnsi="Arial Narrow" w:cs="Arial"/>
              </w:rPr>
            </w:pPr>
            <w:r>
              <w:rPr>
                <w:rFonts w:ascii="Arial Narrow" w:hAnsi="Arial Narrow" w:cs="Arial"/>
              </w:rPr>
              <w:t>Health Board</w:t>
            </w:r>
          </w:p>
          <w:p w14:paraId="7966C219" w14:textId="77777777" w:rsidR="00F96AE5" w:rsidRPr="00D311BC" w:rsidRDefault="00F96AE5" w:rsidP="00D45974">
            <w:pPr>
              <w:jc w:val="center"/>
              <w:rPr>
                <w:rFonts w:ascii="Arial Narrow" w:hAnsi="Arial Narrow" w:cs="Arial"/>
                <w:bCs/>
              </w:rPr>
            </w:pPr>
            <w:r w:rsidRPr="00B97DF3">
              <w:rPr>
                <w:rFonts w:ascii="Arial Narrow" w:hAnsi="Arial Narrow" w:cs="Arial"/>
              </w:rPr>
              <w:t>(Welsh Language Group)</w:t>
            </w:r>
          </w:p>
          <w:p w14:paraId="523C2156" w14:textId="3725A1CB" w:rsidR="00F96AE5" w:rsidRPr="00D311BC" w:rsidRDefault="00F96AE5" w:rsidP="00764B5D">
            <w:pPr>
              <w:jc w:val="center"/>
              <w:rPr>
                <w:rFonts w:ascii="Arial Narrow" w:hAnsi="Arial Narrow" w:cs="Arial"/>
                <w:bCs/>
              </w:rPr>
            </w:pPr>
          </w:p>
        </w:tc>
      </w:tr>
      <w:tr w:rsidR="00F96AE5" w:rsidRPr="00D311BC" w14:paraId="6F6F17ED" w14:textId="77777777" w:rsidTr="00F96AE5">
        <w:trPr>
          <w:cantSplit/>
          <w:trHeight w:val="20"/>
        </w:trPr>
        <w:tc>
          <w:tcPr>
            <w:tcW w:w="1843" w:type="dxa"/>
            <w:tcBorders>
              <w:left w:val="single" w:sz="4" w:space="0" w:color="000000"/>
              <w:right w:val="single" w:sz="4" w:space="0" w:color="000000"/>
            </w:tcBorders>
            <w:tcMar>
              <w:top w:w="57" w:type="dxa"/>
              <w:left w:w="57" w:type="dxa"/>
              <w:bottom w:w="57" w:type="dxa"/>
              <w:right w:w="57" w:type="dxa"/>
            </w:tcMar>
          </w:tcPr>
          <w:p w14:paraId="71D73BE1" w14:textId="21AD78D5" w:rsidR="00F96AE5" w:rsidRPr="00D311BC" w:rsidRDefault="00F96AE5" w:rsidP="00764B5D">
            <w:pPr>
              <w:rPr>
                <w:rFonts w:ascii="Arial Narrow" w:eastAsia="Verdana" w:hAnsi="Arial Narrow" w:cs="Arial"/>
                <w:b/>
              </w:rPr>
            </w:pPr>
          </w:p>
        </w:tc>
        <w:tc>
          <w:tcPr>
            <w:tcW w:w="1129"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211DF3" w14:textId="13D839C1" w:rsidR="00F96AE5" w:rsidRDefault="00F96AE5" w:rsidP="00764B5D">
            <w:pPr>
              <w:pStyle w:val="TableParagraph"/>
              <w:jc w:val="center"/>
              <w:rPr>
                <w:rFonts w:ascii="Arial Narrow" w:eastAsia="Verdana" w:hAnsi="Arial Narrow" w:cs="Arial"/>
                <w:bCs/>
              </w:rPr>
            </w:pPr>
          </w:p>
        </w:tc>
        <w:tc>
          <w:tcPr>
            <w:tcW w:w="4536"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686DB34" w14:textId="20811A3C" w:rsidR="00F96AE5" w:rsidRPr="00D311BC" w:rsidRDefault="00F96AE5" w:rsidP="00764B5D">
            <w:pPr>
              <w:pStyle w:val="TableParagraph"/>
              <w:rPr>
                <w:rFonts w:ascii="Arial Narrow" w:eastAsia="Verdana" w:hAnsi="Arial Narrow" w:cs="Arial"/>
                <w:b/>
              </w:rPr>
            </w:pPr>
          </w:p>
        </w:tc>
        <w:tc>
          <w:tcPr>
            <w:tcW w:w="1134" w:type="dxa"/>
            <w:vMerge/>
            <w:tcBorders>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E943141" w14:textId="45BDE182" w:rsidR="00F96AE5" w:rsidRDefault="00F96AE5" w:rsidP="00764B5D">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63282E0" w14:textId="4F0D2128" w:rsidR="00F96AE5" w:rsidRDefault="00F96AE5" w:rsidP="00764B5D">
            <w:pPr>
              <w:pStyle w:val="TableParagraph"/>
              <w:jc w:val="center"/>
              <w:rPr>
                <w:rFonts w:ascii="Arial Narrow" w:hAnsi="Arial Narrow" w:cs="Arial"/>
              </w:rPr>
            </w:pPr>
          </w:p>
        </w:tc>
        <w:tc>
          <w:tcPr>
            <w:tcW w:w="1134" w:type="dxa"/>
            <w:vMerge/>
            <w:tcBorders>
              <w:left w:val="single" w:sz="4" w:space="0" w:color="000000"/>
              <w:bottom w:val="single" w:sz="4" w:space="0" w:color="000000"/>
              <w:right w:val="single" w:sz="4" w:space="0" w:color="000000"/>
            </w:tcBorders>
            <w:shd w:val="clear" w:color="auto" w:fill="auto"/>
            <w:tcMar>
              <w:top w:w="57" w:type="dxa"/>
              <w:left w:w="57" w:type="dxa"/>
              <w:bottom w:w="57" w:type="dxa"/>
              <w:right w:w="57" w:type="dxa"/>
            </w:tcMar>
            <w:textDirection w:val="tbRl"/>
            <w:vAlign w:val="center"/>
          </w:tcPr>
          <w:p w14:paraId="1AD39362" w14:textId="2C6C3A81" w:rsidR="00F96AE5" w:rsidRPr="00D311BC" w:rsidRDefault="00F96AE5" w:rsidP="00764B5D">
            <w:pPr>
              <w:pStyle w:val="TableParagraph"/>
              <w:ind w:left="113" w:right="113"/>
              <w:jc w:val="center"/>
              <w:rPr>
                <w:rFonts w:ascii="Arial Narrow" w:eastAsia="Wingdings 3" w:hAnsi="Arial Narrow" w:cs="Arial"/>
              </w:rPr>
            </w:pPr>
          </w:p>
        </w:tc>
        <w:tc>
          <w:tcPr>
            <w:tcW w:w="1134" w:type="dxa"/>
            <w:vMerge/>
            <w:tcBorders>
              <w:left w:val="single" w:sz="4" w:space="0" w:color="000000"/>
              <w:bottom w:val="single" w:sz="4" w:space="0" w:color="000000"/>
              <w:right w:val="single" w:sz="4" w:space="0" w:color="auto"/>
            </w:tcBorders>
            <w:tcMar>
              <w:top w:w="57" w:type="dxa"/>
              <w:left w:w="57" w:type="dxa"/>
              <w:bottom w:w="57" w:type="dxa"/>
              <w:right w:w="57" w:type="dxa"/>
            </w:tcMar>
            <w:textDirection w:val="btLr"/>
            <w:vAlign w:val="center"/>
          </w:tcPr>
          <w:p w14:paraId="41C9DF6F" w14:textId="2F06A171" w:rsidR="00F96AE5" w:rsidRPr="00D311BC" w:rsidRDefault="00F96AE5" w:rsidP="00764B5D">
            <w:pPr>
              <w:pStyle w:val="TableParagraph"/>
              <w:ind w:left="113" w:right="113"/>
              <w:jc w:val="center"/>
              <w:rPr>
                <w:rFonts w:ascii="Arial Narrow" w:eastAsia="Wingdings 3" w:hAnsi="Arial Narrow" w:cs="Arial"/>
              </w:rPr>
            </w:pPr>
          </w:p>
        </w:tc>
        <w:tc>
          <w:tcPr>
            <w:tcW w:w="1134"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788D6E14" w14:textId="6D569E5F" w:rsidR="00F96AE5" w:rsidRPr="006308B9" w:rsidRDefault="00F96AE5" w:rsidP="00764B5D">
            <w:pPr>
              <w:pStyle w:val="TableParagraph"/>
              <w:jc w:val="center"/>
              <w:rPr>
                <w:rFonts w:ascii="Arial Narrow" w:eastAsia="Verdana" w:hAnsi="Arial Narrow" w:cs="Arial"/>
              </w:rPr>
            </w:pPr>
          </w:p>
        </w:tc>
        <w:tc>
          <w:tcPr>
            <w:tcW w:w="2268" w:type="dxa"/>
            <w:vMerge/>
            <w:tcBorders>
              <w:left w:val="single" w:sz="4" w:space="0" w:color="auto"/>
              <w:bottom w:val="single" w:sz="4" w:space="0" w:color="000000"/>
              <w:right w:val="single" w:sz="4" w:space="0" w:color="000000"/>
            </w:tcBorders>
            <w:tcMar>
              <w:top w:w="57" w:type="dxa"/>
              <w:left w:w="57" w:type="dxa"/>
              <w:bottom w:w="57" w:type="dxa"/>
              <w:right w:w="57" w:type="dxa"/>
            </w:tcMar>
          </w:tcPr>
          <w:p w14:paraId="64C4DD6A" w14:textId="5245AE9D" w:rsidR="00F96AE5" w:rsidRDefault="00F96AE5" w:rsidP="00764B5D">
            <w:pPr>
              <w:jc w:val="center"/>
              <w:rPr>
                <w:rFonts w:ascii="Arial Narrow" w:hAnsi="Arial Narrow" w:cs="Arial"/>
              </w:rPr>
            </w:pPr>
          </w:p>
        </w:tc>
      </w:tr>
      <w:tr w:rsidR="00D45974" w:rsidRPr="00D311BC" w14:paraId="15F115EA" w14:textId="77777777" w:rsidTr="00002A52">
        <w:trPr>
          <w:cantSplit/>
          <w:trHeight w:val="742"/>
        </w:trPr>
        <w:tc>
          <w:tcPr>
            <w:tcW w:w="1843" w:type="dxa"/>
            <w:tcBorders>
              <w:top w:val="single" w:sz="4" w:space="0" w:color="auto"/>
              <w:left w:val="single" w:sz="4" w:space="0" w:color="000000"/>
              <w:bottom w:val="single" w:sz="4" w:space="0" w:color="auto"/>
              <w:right w:val="single" w:sz="4" w:space="0" w:color="000000"/>
            </w:tcBorders>
            <w:tcMar>
              <w:top w:w="57" w:type="dxa"/>
              <w:left w:w="57" w:type="dxa"/>
              <w:bottom w:w="57" w:type="dxa"/>
              <w:right w:w="57" w:type="dxa"/>
            </w:tcMar>
          </w:tcPr>
          <w:p w14:paraId="79441F38" w14:textId="77777777" w:rsidR="00D45974" w:rsidRPr="00D311BC" w:rsidRDefault="00D45974" w:rsidP="00D45974">
            <w:pPr>
              <w:rPr>
                <w:rFonts w:ascii="Arial Narrow" w:eastAsia="Verdana" w:hAnsi="Arial Narrow" w:cs="Arial"/>
                <w:b/>
              </w:rPr>
            </w:pPr>
            <w:r>
              <w:rPr>
                <w:rFonts w:ascii="Arial" w:hAnsi="Arial" w:cs="Arial"/>
                <w:b/>
              </w:rPr>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6EAEE4" w14:textId="77777777" w:rsidR="00D45974" w:rsidRDefault="00D45974" w:rsidP="00D45974">
            <w:pPr>
              <w:pStyle w:val="TableParagraph"/>
              <w:jc w:val="center"/>
              <w:rPr>
                <w:rFonts w:ascii="Arial Narrow" w:eastAsia="Verdana" w:hAnsi="Arial Narrow" w:cs="Arial"/>
                <w:bCs/>
              </w:rPr>
            </w:pPr>
            <w:r>
              <w:rPr>
                <w:rFonts w:ascii="Arial Narrow" w:eastAsia="Verdana" w:hAnsi="Arial Narrow" w:cs="Arial"/>
                <w:bCs/>
              </w:rPr>
              <w:t>3</w:t>
            </w:r>
          </w:p>
          <w:p w14:paraId="42382AEF" w14:textId="77777777" w:rsidR="00D45974" w:rsidRPr="00D311BC" w:rsidRDefault="00D45974" w:rsidP="00D45974">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D3DEF3"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7E1CFF18" w14:textId="77777777" w:rsidR="00D45974" w:rsidRPr="00D311BC" w:rsidRDefault="00D45974" w:rsidP="00D45974">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9732E6F"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2C935C3" w14:textId="77777777" w:rsidR="00D45974" w:rsidRPr="00D311BC"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C2040B9"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C5FCC9B" w14:textId="77777777" w:rsidR="00D45974" w:rsidRPr="00D311BC" w:rsidRDefault="00D45974" w:rsidP="00D45974">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22D8AB2" w14:textId="0EB069C6" w:rsidR="00D45974" w:rsidRDefault="00D45974" w:rsidP="00D45974">
            <w:pPr>
              <w:pStyle w:val="TableParagraph"/>
              <w:jc w:val="center"/>
              <w:rPr>
                <w:rFonts w:ascii="Arial Narrow" w:eastAsia="Verdana" w:hAnsi="Arial Narrow" w:cs="Arial"/>
              </w:rPr>
            </w:pPr>
            <w:r w:rsidRPr="006308B9">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82EC965" w14:textId="6F4A0010" w:rsidR="00D45974" w:rsidRPr="00B11C13" w:rsidRDefault="00D45974" w:rsidP="00D45974">
            <w:pPr>
              <w:pStyle w:val="TableParagraph"/>
              <w:jc w:val="center"/>
              <w:rPr>
                <w:rFonts w:ascii="Arial Narrow" w:hAnsi="Arial Narrow" w:cs="Arial"/>
              </w:rPr>
            </w:pPr>
            <w:r>
              <w:rPr>
                <w:rFonts w:ascii="Arial Narrow" w:hAnsi="Arial Narrow" w:cs="Arial"/>
              </w:rPr>
              <w:t>Workforce OD &amp; Digital Committee</w:t>
            </w:r>
          </w:p>
        </w:tc>
      </w:tr>
      <w:tr w:rsidR="00D45974" w:rsidRPr="00D311BC" w14:paraId="28867CBA" w14:textId="77777777" w:rsidTr="00EB5529">
        <w:trPr>
          <w:cantSplit/>
          <w:trHeight w:val="1134"/>
        </w:trPr>
        <w:tc>
          <w:tcPr>
            <w:tcW w:w="1843" w:type="dxa"/>
            <w:tcBorders>
              <w:left w:val="single" w:sz="4" w:space="0" w:color="000000"/>
              <w:bottom w:val="single" w:sz="4" w:space="0" w:color="auto"/>
              <w:right w:val="single" w:sz="4" w:space="0" w:color="auto"/>
            </w:tcBorders>
            <w:tcMar>
              <w:top w:w="57" w:type="dxa"/>
              <w:left w:w="57" w:type="dxa"/>
              <w:bottom w:w="57" w:type="dxa"/>
              <w:right w:w="57" w:type="dxa"/>
            </w:tcMar>
          </w:tcPr>
          <w:p w14:paraId="1CC6336B" w14:textId="4F488D36" w:rsidR="00D45974" w:rsidRDefault="00065FB2" w:rsidP="00D45974">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876A7CE" w14:textId="77777777" w:rsidR="00D45974" w:rsidRDefault="00D45974" w:rsidP="00D45974">
            <w:pPr>
              <w:pStyle w:val="TableParagraph"/>
              <w:jc w:val="center"/>
              <w:rPr>
                <w:rFonts w:ascii="Arial Narrow" w:eastAsia="Verdana" w:hAnsi="Arial Narrow" w:cs="Arial"/>
              </w:rPr>
            </w:pPr>
            <w:r>
              <w:rPr>
                <w:rFonts w:ascii="Arial Narrow" w:eastAsia="Verdana" w:hAnsi="Arial Narrow" w:cs="Arial"/>
              </w:rPr>
              <w:t>97</w:t>
            </w:r>
          </w:p>
          <w:p w14:paraId="7AAF5A92" w14:textId="216F6229" w:rsidR="00D45974" w:rsidRPr="00B97DF3" w:rsidRDefault="00D45974" w:rsidP="00D45974">
            <w:pPr>
              <w:pStyle w:val="TableParagraph"/>
              <w:jc w:val="center"/>
              <w:rPr>
                <w:rFonts w:ascii="Arial Narrow" w:eastAsia="Verdana" w:hAnsi="Arial Narrow" w:cs="Arial"/>
              </w:rPr>
            </w:pPr>
            <w:r>
              <w:rPr>
                <w:rFonts w:ascii="Arial Narrow" w:eastAsia="Verdana" w:hAnsi="Arial Narrow" w:cs="Arial"/>
              </w:rPr>
              <w:t>(TBC)</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1277758" w14:textId="1740EB19" w:rsidR="00D45974" w:rsidRPr="00EB5529" w:rsidRDefault="00D45974" w:rsidP="00D45974">
            <w:pPr>
              <w:pStyle w:val="TableParagraph"/>
              <w:rPr>
                <w:rFonts w:ascii="Arial Narrow" w:hAnsi="Arial Narrow" w:cs="Arial"/>
                <w:b/>
                <w:color w:val="FF0000"/>
              </w:rPr>
            </w:pPr>
            <w:r w:rsidRPr="002B5E81">
              <w:rPr>
                <w:rFonts w:ascii="Arial Narrow" w:hAnsi="Arial Narrow" w:cs="Arial"/>
                <w:b/>
              </w:rPr>
              <w:t>Disruption due to Industrial Action</w:t>
            </w:r>
            <w:r>
              <w:rPr>
                <w:rFonts w:ascii="Arial Narrow" w:hAnsi="Arial Narrow" w:cs="Arial"/>
                <w:b/>
              </w:rPr>
              <w:t xml:space="preserve"> </w:t>
            </w:r>
            <w:r>
              <w:rPr>
                <w:rFonts w:ascii="Arial Narrow" w:hAnsi="Arial Narrow" w:cs="Arial"/>
                <w:b/>
                <w:color w:val="FF0000"/>
              </w:rPr>
              <w:t>(</w:t>
            </w:r>
            <w:r w:rsidRPr="00EB5529">
              <w:rPr>
                <w:rFonts w:ascii="Arial Narrow" w:hAnsi="Arial Narrow" w:cs="Arial"/>
                <w:b/>
                <w:color w:val="FF0000"/>
              </w:rPr>
              <w:t>In Committee Risk</w:t>
            </w:r>
            <w:r>
              <w:rPr>
                <w:rFonts w:ascii="Arial Narrow" w:hAnsi="Arial Narrow" w:cs="Arial"/>
                <w:b/>
                <w:color w:val="FF0000"/>
              </w:rPr>
              <w:t>)</w:t>
            </w:r>
          </w:p>
          <w:p w14:paraId="343296EA" w14:textId="0940BCF5" w:rsidR="00D45974" w:rsidRPr="002B5E81" w:rsidRDefault="00D45974" w:rsidP="00D45974">
            <w:pPr>
              <w:pStyle w:val="TableParagraph"/>
              <w:rPr>
                <w:rFonts w:ascii="Arial Narrow" w:hAnsi="Arial Narrow" w:cs="Arial"/>
              </w:rPr>
            </w:pPr>
            <w:r w:rsidRPr="002B5E81">
              <w:rPr>
                <w:rFonts w:ascii="Arial Narrow" w:hAnsi="Arial Narrow" w:cs="Arial"/>
              </w:rPr>
              <w:t>Notice has been received from the BMA of planned industrial action by junior doctors. There is a risk that inadequate numbers of staff will be available during strike days to sustain the safe delivery of services. This could result in the closure of services and/or the increased incidence of avoidable harm during the period (with potential additional impact on service performance during the recovery period). The industrial action applies across substantive, bank and agency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D45CDD" w14:textId="5F5C7EA8" w:rsidR="00D45974" w:rsidRPr="00B97DF3" w:rsidRDefault="00D45974" w:rsidP="00D45974">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FB3332" w14:textId="2125F6E5" w:rsidR="00D45974" w:rsidRPr="00B97DF3" w:rsidRDefault="00D45974" w:rsidP="00D45974">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3E7E5BF" w14:textId="2CA067EC"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265AF66" w14:textId="6F09BE65" w:rsidR="00D45974" w:rsidRPr="00B97DF3"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2069BD3" w14:textId="72FA65FE" w:rsidR="00D45974"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29490DE" w14:textId="2DFF9E42" w:rsidR="00D45974" w:rsidRDefault="00D45974" w:rsidP="00D45974">
            <w:pPr>
              <w:pStyle w:val="TableParagraph"/>
              <w:jc w:val="center"/>
              <w:rPr>
                <w:rFonts w:ascii="Arial Narrow" w:hAnsi="Arial Narrow" w:cs="Arial"/>
              </w:rPr>
            </w:pPr>
            <w:r>
              <w:rPr>
                <w:rFonts w:ascii="Arial Narrow" w:hAnsi="Arial Narrow" w:cs="Arial"/>
              </w:rPr>
              <w:t>Performance &amp; Finance Committee</w:t>
            </w:r>
          </w:p>
        </w:tc>
      </w:tr>
      <w:tr w:rsidR="00D45974" w:rsidRPr="00D311BC" w14:paraId="00B0CCD0" w14:textId="77777777" w:rsidTr="002B5E81">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3DCAC6E1" w14:textId="77777777" w:rsidR="00D45974" w:rsidRPr="00AF78EE" w:rsidRDefault="00D45974" w:rsidP="00D45974">
            <w:pPr>
              <w:rPr>
                <w:rFonts w:ascii="Arial" w:hAnsi="Arial" w:cs="Arial"/>
                <w:b/>
              </w:rPr>
            </w:pPr>
            <w:r w:rsidRPr="00AF78EE">
              <w:rPr>
                <w:rFonts w:ascii="Arial" w:hAnsi="Arial" w:cs="Arial"/>
                <w:b/>
              </w:rPr>
              <w:t xml:space="preserve">3.1 </w:t>
            </w:r>
          </w:p>
          <w:p w14:paraId="273C7204" w14:textId="77777777" w:rsidR="00D45974" w:rsidRPr="00AF78EE" w:rsidRDefault="00D45974" w:rsidP="00D45974">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EED9D8"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89</w:t>
            </w:r>
          </w:p>
          <w:p w14:paraId="6A281DDD" w14:textId="77777777" w:rsidR="00D45974" w:rsidRPr="00AF78EE" w:rsidRDefault="00D45974" w:rsidP="00D45974">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0EA4CB" w14:textId="77777777" w:rsidR="00D45974" w:rsidRPr="00AF78EE" w:rsidRDefault="00D45974" w:rsidP="00D45974">
            <w:pPr>
              <w:rPr>
                <w:rFonts w:ascii="Arial Narrow" w:hAnsi="Arial Narrow" w:cs="Arial"/>
                <w:b/>
              </w:rPr>
            </w:pPr>
            <w:r w:rsidRPr="00AF78EE">
              <w:rPr>
                <w:rFonts w:ascii="Arial Narrow" w:hAnsi="Arial Narrow" w:cs="Arial"/>
                <w:b/>
              </w:rPr>
              <w:t xml:space="preserve">Healthcare Nursing Staff Levels (HMPS) </w:t>
            </w:r>
          </w:p>
          <w:p w14:paraId="6CD4BCBC" w14:textId="77777777" w:rsidR="00D45974" w:rsidRPr="00AF78EE" w:rsidRDefault="00D45974" w:rsidP="00D45974">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5972F5"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A9BE1D1" w14:textId="77777777" w:rsidR="00D45974" w:rsidRPr="00AF78EE" w:rsidRDefault="00D45974" w:rsidP="00D45974">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932ED56"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1C7D0FD" w14:textId="77777777" w:rsidR="00D45974" w:rsidRPr="00AF78EE" w:rsidRDefault="00D45974" w:rsidP="00D45974">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C003CC" w14:textId="0B98A0B7" w:rsidR="00D45974" w:rsidRPr="00AF78EE" w:rsidRDefault="00D45974" w:rsidP="00D45974">
            <w:pPr>
              <w:pStyle w:val="TableParagraph"/>
              <w:jc w:val="center"/>
              <w:rPr>
                <w:rFonts w:ascii="Arial Narrow" w:eastAsia="Verdana" w:hAnsi="Arial Narrow" w:cs="Arial"/>
              </w:rPr>
            </w:pPr>
            <w:r w:rsidRPr="001B273C">
              <w:rPr>
                <w:rFonts w:ascii="Arial Narrow" w:eastAsia="Verdana" w:hAnsi="Arial Narrow" w:cs="Arial"/>
              </w:rPr>
              <w:t>February 2024</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D5E8439" w14:textId="77777777" w:rsidR="00D45974" w:rsidRDefault="00D45974" w:rsidP="00D45974">
            <w:pPr>
              <w:pStyle w:val="TableParagraph"/>
              <w:jc w:val="center"/>
              <w:rPr>
                <w:rFonts w:ascii="Arial Narrow" w:hAnsi="Arial Narrow" w:cs="Arial"/>
              </w:rPr>
            </w:pPr>
            <w:r>
              <w:rPr>
                <w:rFonts w:ascii="Arial Narrow" w:hAnsi="Arial Narrow" w:cs="Arial"/>
              </w:rPr>
              <w:t>Quality &amp; Safety</w:t>
            </w:r>
          </w:p>
          <w:p w14:paraId="1E0353C1" w14:textId="77777777" w:rsidR="00D45974" w:rsidRDefault="00D45974" w:rsidP="00D45974">
            <w:pPr>
              <w:pStyle w:val="TableParagraph"/>
              <w:jc w:val="center"/>
              <w:rPr>
                <w:rFonts w:ascii="Arial Narrow" w:hAnsi="Arial Narrow" w:cs="Arial"/>
              </w:rPr>
            </w:pPr>
            <w:r>
              <w:rPr>
                <w:rFonts w:ascii="Arial Narrow" w:hAnsi="Arial Narrow" w:cs="Arial"/>
              </w:rPr>
              <w:t>Committee</w:t>
            </w:r>
          </w:p>
        </w:tc>
      </w:tr>
      <w:tr w:rsidR="00F96AE5" w:rsidRPr="00D311BC" w14:paraId="2105F7BD" w14:textId="77777777" w:rsidTr="00C30F50">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54310EB8" w14:textId="1AC184B5" w:rsidR="00F96AE5" w:rsidRPr="00AF78EE" w:rsidRDefault="00F96AE5" w:rsidP="00F96AE5">
            <w:pPr>
              <w:rPr>
                <w:rFonts w:ascii="Arial" w:hAnsi="Arial" w:cs="Arial"/>
                <w:b/>
              </w:rPr>
            </w:pPr>
            <w:r>
              <w:rPr>
                <w:rFonts w:ascii="Arial" w:hAnsi="Arial" w:cs="Arial"/>
                <w:b/>
              </w:rPr>
              <w:t xml:space="preserve">3.6. Children, Young People &amp; </w:t>
            </w:r>
            <w:r w:rsidRPr="006959FC">
              <w:rPr>
                <w:rFonts w:ascii="Arial" w:hAnsi="Arial" w:cs="Arial"/>
                <w:b/>
              </w:rPr>
              <w:t>Maternity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CEA9FE2" w14:textId="77777777" w:rsidR="00F96AE5" w:rsidRPr="00D311BC" w:rsidRDefault="00F96AE5" w:rsidP="00F96AE5">
            <w:pPr>
              <w:pStyle w:val="TableParagraph"/>
              <w:jc w:val="center"/>
              <w:rPr>
                <w:rFonts w:ascii="Arial Narrow" w:eastAsia="Verdana" w:hAnsi="Arial Narrow" w:cs="Arial"/>
              </w:rPr>
            </w:pPr>
            <w:r w:rsidRPr="00D311BC">
              <w:rPr>
                <w:rFonts w:ascii="Arial Narrow" w:eastAsia="Verdana" w:hAnsi="Arial Narrow" w:cs="Arial"/>
              </w:rPr>
              <w:t>81</w:t>
            </w:r>
          </w:p>
          <w:p w14:paraId="790E7F4F" w14:textId="5004A4C0" w:rsidR="00F96AE5" w:rsidRPr="00AF78EE" w:rsidRDefault="00F96AE5" w:rsidP="00F96AE5">
            <w:pPr>
              <w:pStyle w:val="TableParagraph"/>
              <w:jc w:val="center"/>
              <w:rPr>
                <w:rFonts w:ascii="Arial Narrow" w:eastAsia="Verdana" w:hAnsi="Arial Narrow" w:cs="Arial"/>
              </w:rPr>
            </w:pPr>
            <w:r w:rsidRPr="00D311BC">
              <w:rPr>
                <w:rFonts w:ascii="Arial Narrow" w:eastAsia="Verdana" w:hAnsi="Arial Narrow" w:cs="Arial"/>
              </w:rPr>
              <w:t>(2788)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D313922" w14:textId="77777777" w:rsidR="00F96AE5" w:rsidRDefault="00F96AE5" w:rsidP="00F96AE5">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Critical Staffing Levels: Midwifery </w:t>
            </w:r>
          </w:p>
          <w:p w14:paraId="3C36EB11" w14:textId="4469AFF5" w:rsidR="00F96AE5" w:rsidRPr="00AF78EE" w:rsidRDefault="00F96AE5" w:rsidP="00F96AE5">
            <w:pPr>
              <w:rPr>
                <w:rFonts w:ascii="Arial Narrow" w:hAnsi="Arial Narrow" w:cs="Arial"/>
                <w:b/>
              </w:rPr>
            </w:pPr>
            <w:r w:rsidRPr="00CA0318">
              <w:rPr>
                <w:rFonts w:ascii="Arial Narrow" w:eastAsia="Times New Roman" w:hAnsi="Arial Narrow" w:cs="Arial"/>
                <w:lang w:eastAsia="en-GB"/>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1E4BE46" w14:textId="25902558" w:rsidR="00F96AE5" w:rsidRPr="00AF78EE" w:rsidRDefault="00F96AE5" w:rsidP="00F96AE5">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F6447C3" w14:textId="25F5648E" w:rsidR="00F96AE5" w:rsidRPr="00AF78EE" w:rsidRDefault="00F96AE5" w:rsidP="00F96AE5">
            <w:pPr>
              <w:pStyle w:val="TableParagraph"/>
              <w:jc w:val="center"/>
              <w:rPr>
                <w:rFonts w:ascii="Arial Narrow" w:hAnsi="Arial Narrow" w:cs="Arial"/>
              </w:rPr>
            </w:pPr>
            <w:r w:rsidRPr="004E4536">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extDirection w:val="tbRl"/>
            <w:vAlign w:val="center"/>
          </w:tcPr>
          <w:p w14:paraId="2521F6DB" w14:textId="01D29133" w:rsidR="00F96AE5" w:rsidRPr="00AF78EE" w:rsidRDefault="00F96AE5" w:rsidP="00F96AE5">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extDirection w:val="btLr"/>
            <w:vAlign w:val="center"/>
          </w:tcPr>
          <w:p w14:paraId="2308026E" w14:textId="0A6E7732" w:rsidR="00F96AE5" w:rsidRPr="00AF78EE" w:rsidRDefault="00F96AE5" w:rsidP="00F96AE5">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520BC2" w14:textId="35A9FB54" w:rsidR="00F96AE5" w:rsidRPr="001B273C" w:rsidRDefault="00F96AE5" w:rsidP="00F96AE5">
            <w:pPr>
              <w:pStyle w:val="TableParagraph"/>
              <w:jc w:val="center"/>
              <w:rPr>
                <w:rFonts w:ascii="Arial Narrow" w:eastAsia="Verdana" w:hAnsi="Arial Narrow" w:cs="Arial"/>
              </w:rPr>
            </w:pPr>
            <w:r>
              <w:rPr>
                <w:rFonts w:ascii="Arial Narrow" w:eastAsia="Verdana" w:hAnsi="Arial Narrow" w:cs="Arial"/>
              </w:rPr>
              <w:t>February</w:t>
            </w:r>
            <w:r>
              <w:rPr>
                <w:rFonts w:ascii="Arial Narrow" w:eastAsia="Verdana" w:hAnsi="Arial Narrow" w:cs="Arial"/>
              </w:rPr>
              <w:t xml:space="preserve">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0DD0B94" w14:textId="77777777" w:rsidR="00F96AE5" w:rsidRDefault="00F96AE5" w:rsidP="00F96AE5">
            <w:pPr>
              <w:pStyle w:val="TableParagraph"/>
              <w:jc w:val="center"/>
              <w:rPr>
                <w:rFonts w:ascii="Arial Narrow" w:hAnsi="Arial Narrow" w:cs="Arial"/>
              </w:rPr>
            </w:pPr>
            <w:r>
              <w:rPr>
                <w:rFonts w:ascii="Arial Narrow" w:hAnsi="Arial Narrow" w:cs="Arial"/>
              </w:rPr>
              <w:t>Quality &amp; Safety</w:t>
            </w:r>
          </w:p>
          <w:p w14:paraId="3799C421" w14:textId="76E3C31F" w:rsidR="00F96AE5" w:rsidRDefault="00F96AE5" w:rsidP="00F96AE5">
            <w:pPr>
              <w:pStyle w:val="TableParagraph"/>
              <w:jc w:val="center"/>
              <w:rPr>
                <w:rFonts w:ascii="Arial Narrow" w:hAnsi="Arial Narrow" w:cs="Arial"/>
              </w:rPr>
            </w:pPr>
            <w:r>
              <w:rPr>
                <w:rFonts w:ascii="Arial Narrow" w:hAnsi="Arial Narrow" w:cs="Arial"/>
              </w:rPr>
              <w:t>Committee</w:t>
            </w:r>
          </w:p>
        </w:tc>
      </w:tr>
      <w:tr w:rsidR="00737EC9" w:rsidRPr="00D311BC" w14:paraId="5D2E86A0"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32B3554" w14:textId="77777777" w:rsidR="00737EC9" w:rsidRPr="00D311BC" w:rsidRDefault="00737EC9" w:rsidP="00737EC9">
            <w:pPr>
              <w:rPr>
                <w:rFonts w:ascii="Arial" w:eastAsia="Verdana" w:hAnsi="Arial" w:cs="Arial"/>
                <w:b/>
              </w:rPr>
            </w:pPr>
            <w:r>
              <w:rPr>
                <w:rFonts w:ascii="Arial" w:hAnsi="Arial" w:cs="Arial"/>
                <w:b/>
              </w:rPr>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BA9D8B1"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27</w:t>
            </w:r>
          </w:p>
          <w:p w14:paraId="1DEADDD6"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4D24EC"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34F363B7" w14:textId="20861A8A" w:rsidR="00737EC9" w:rsidRPr="00D311BC" w:rsidRDefault="00737EC9" w:rsidP="00737EC9">
            <w:pPr>
              <w:pStyle w:val="TableParagraph"/>
              <w:rPr>
                <w:rFonts w:ascii="Arial Narrow" w:eastAsia="Verdana" w:hAnsi="Arial Narrow" w:cs="Arial"/>
                <w:b/>
              </w:rPr>
            </w:pPr>
            <w:r w:rsidRPr="000B294C">
              <w:rPr>
                <w:rFonts w:ascii="Arial Narrow" w:eastAsia="Times New Roman" w:hAnsi="Arial Narrow" w:cs="Arial"/>
                <w:lang w:eastAsia="en-GB"/>
              </w:rPr>
              <w:t>Inability to deliver sustainable clinical services due to lack of resources to deliver sustainable Digital Transformation and services.  Ther</w:t>
            </w:r>
            <w:r>
              <w:rPr>
                <w:rFonts w:ascii="Arial Narrow" w:eastAsia="Times New Roman" w:hAnsi="Arial Narrow" w:cs="Arial"/>
                <w:lang w:eastAsia="en-GB"/>
              </w:rPr>
              <w:t xml:space="preserve">e are insufficient resources to </w:t>
            </w:r>
            <w:r w:rsidRPr="000B294C">
              <w:rPr>
                <w:rFonts w:ascii="Arial Narrow" w:eastAsia="Times New Roman" w:hAnsi="Arial Narrow" w:cs="Arial"/>
                <w:lang w:eastAsia="en-GB"/>
              </w:rPr>
              <w:t xml:space="preserve">invest in the delivery of the </w:t>
            </w:r>
            <w:r>
              <w:rPr>
                <w:rFonts w:ascii="Arial Narrow" w:eastAsia="Times New Roman" w:hAnsi="Arial Narrow" w:cs="Arial"/>
                <w:lang w:eastAsia="en-GB"/>
              </w:rPr>
              <w:t xml:space="preserve">SBU Digital strategy; </w:t>
            </w:r>
            <w:r w:rsidRPr="000B294C">
              <w:rPr>
                <w:rFonts w:ascii="Arial Narrow" w:eastAsia="Times New Roman" w:hAnsi="Arial Narrow" w:cs="Arial"/>
                <w:lang w:eastAsia="en-GB"/>
              </w:rPr>
              <w:t>support the growth in utilisation of existing and new digital solutions</w:t>
            </w:r>
            <w:r>
              <w:rPr>
                <w:rFonts w:ascii="Arial Narrow" w:eastAsia="Times New Roman" w:hAnsi="Arial Narrow" w:cs="Arial"/>
                <w:lang w:eastAsia="en-GB"/>
              </w:rPr>
              <w:t xml:space="preserve">; </w:t>
            </w:r>
            <w:r w:rsidRPr="000B294C">
              <w:rPr>
                <w:rFonts w:ascii="Arial Narrow" w:eastAsia="Times New Roman" w:hAnsi="Arial Narrow" w:cs="Arial"/>
                <w:lang w:eastAsia="en-GB"/>
              </w:rPr>
              <w:t>replace existing technology infrastructure or software at the end of its useful life.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453021" w14:textId="77777777" w:rsidR="00737EC9" w:rsidRPr="00D311BC" w:rsidRDefault="00737EC9" w:rsidP="00737EC9">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545B3A" w14:textId="77777777" w:rsidR="00737EC9" w:rsidRPr="00D311BC" w:rsidRDefault="00737EC9" w:rsidP="00737EC9">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3C6FA6" w14:textId="77777777" w:rsidR="00737EC9" w:rsidRPr="00D311BC" w:rsidRDefault="00737EC9" w:rsidP="00737EC9">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941A41"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E8A5288" w14:textId="0DBAE26C"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8D0CBD" w14:textId="6DC8EE87"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1A6A1A"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CEF8B67"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C3E21B"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36</w:t>
            </w:r>
          </w:p>
          <w:p w14:paraId="31C61108"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8370D"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02B4AAB8" w14:textId="77777777" w:rsidR="00737EC9" w:rsidRPr="00D311BC" w:rsidRDefault="00737EC9" w:rsidP="00737EC9">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80602C6"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A54D08"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891A59"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C4BE7E"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BEB818" w14:textId="1B12B773"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A9331B" w14:textId="6A6D9835"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A6D5E6D" w14:textId="77777777" w:rsidTr="00580EF9">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265325F"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F4A58EE"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37</w:t>
            </w:r>
          </w:p>
          <w:p w14:paraId="324263F3" w14:textId="77777777" w:rsidR="00737EC9" w:rsidRPr="00D311BC" w:rsidRDefault="00737EC9" w:rsidP="00737EC9">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0131AD" w14:textId="77777777" w:rsidR="00737EC9" w:rsidRPr="00D311BC" w:rsidRDefault="00737EC9" w:rsidP="00737EC9">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20DB8FDE" w14:textId="77777777" w:rsidR="00737EC9" w:rsidRPr="00D311BC" w:rsidRDefault="00737EC9" w:rsidP="00737EC9">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22AFF35"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68D59A3" w14:textId="77777777" w:rsidR="00737EC9" w:rsidRPr="00D311BC" w:rsidRDefault="00737EC9" w:rsidP="00737EC9">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B4A3B2"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7F8C991" w14:textId="77777777" w:rsidR="00737EC9" w:rsidRPr="00D311BC" w:rsidRDefault="00737EC9" w:rsidP="00737EC9">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912C8E" w14:textId="040EBC57" w:rsidR="00737EC9" w:rsidRPr="00D311BC" w:rsidRDefault="00737EC9" w:rsidP="00737EC9">
            <w:pPr>
              <w:jc w:val="center"/>
              <w:rPr>
                <w:rFonts w:ascii="Arial Narrow" w:hAnsi="Arial Narrow"/>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6727C3" w14:textId="1C17D774"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408AB9C4"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0CC355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2832B5"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60</w:t>
            </w:r>
          </w:p>
          <w:p w14:paraId="222E489C" w14:textId="77777777" w:rsidR="00737EC9" w:rsidRPr="00D311BC" w:rsidRDefault="00737EC9" w:rsidP="00737EC9">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45014" w14:textId="77777777" w:rsidR="00737EC9" w:rsidRPr="00D311BC" w:rsidRDefault="00737EC9" w:rsidP="00737EC9">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0EA0ED14" w14:textId="77777777" w:rsidR="00737EC9" w:rsidRPr="00D311BC" w:rsidRDefault="00737EC9" w:rsidP="00737EC9">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B3DBA0"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4FD6E47" w14:textId="77777777" w:rsidR="00737EC9" w:rsidRPr="00D311BC" w:rsidRDefault="00737EC9" w:rsidP="00737EC9">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7C7BDF"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A9114C"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428411" w14:textId="1773D7B8" w:rsidR="00737EC9" w:rsidRPr="00D311BC" w:rsidRDefault="00737EC9" w:rsidP="00737EC9">
            <w:pPr>
              <w:pStyle w:val="TableParagraph"/>
              <w:jc w:val="center"/>
              <w:rPr>
                <w:rFonts w:ascii="Arial Narrow" w:eastAsia="Verdana" w:hAnsi="Arial Narrow" w:cs="Arial"/>
              </w:rPr>
            </w:pPr>
            <w:r w:rsidRPr="0026508E">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D16E8C" w14:textId="42E4051C"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737EC9" w:rsidRPr="00D311BC" w14:paraId="2B2E1D30" w14:textId="77777777" w:rsidTr="00002A52">
        <w:trPr>
          <w:cantSplit/>
          <w:trHeight w:val="2743"/>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50563EE" w14:textId="77777777" w:rsidR="00737EC9" w:rsidRDefault="00737EC9" w:rsidP="00737EC9">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AD75F20" w14:textId="77777777" w:rsidR="00737EC9" w:rsidRDefault="00737EC9" w:rsidP="00737EC9">
            <w:pPr>
              <w:pStyle w:val="TableParagraph"/>
              <w:jc w:val="center"/>
              <w:rPr>
                <w:rFonts w:ascii="Arial Narrow" w:eastAsia="Verdana" w:hAnsi="Arial Narrow" w:cs="Arial"/>
              </w:rPr>
            </w:pPr>
            <w:r>
              <w:rPr>
                <w:rFonts w:ascii="Arial Narrow" w:eastAsia="Verdana" w:hAnsi="Arial Narrow" w:cs="Arial"/>
              </w:rPr>
              <w:t>90</w:t>
            </w:r>
          </w:p>
          <w:p w14:paraId="13693B46" w14:textId="77777777" w:rsidR="00737EC9" w:rsidRPr="00D311BC" w:rsidRDefault="00737EC9" w:rsidP="00737EC9">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917FFDD" w14:textId="3A759890" w:rsidR="00737EC9" w:rsidRPr="00737EC9" w:rsidRDefault="00737EC9" w:rsidP="00002A52">
            <w:pPr>
              <w:pStyle w:val="TableParagraph"/>
              <w:rPr>
                <w:rFonts w:ascii="Arial Narrow" w:eastAsia="Times New Roman" w:hAnsi="Arial Narrow" w:cs="Arial"/>
                <w:lang w:eastAsia="en-GB"/>
              </w:rPr>
            </w:pPr>
            <w:r w:rsidRPr="00737EC9">
              <w:rPr>
                <w:rFonts w:ascii="Arial Narrow" w:eastAsia="Times New Roman" w:hAnsi="Arial Narrow" w:cs="Arial"/>
                <w:b/>
                <w:lang w:eastAsia="en-GB"/>
              </w:rPr>
              <w:t xml:space="preserve">Non-compliance with UK-GDPR Article 15 regarding Subject Access Requests (SARs), along with other health record’s requests for disclosure of personal data </w:t>
            </w:r>
            <w:r w:rsidR="00002A52">
              <w:rPr>
                <w:rFonts w:ascii="Arial Narrow" w:eastAsia="Times New Roman" w:hAnsi="Arial Narrow" w:cs="Arial"/>
                <w:b/>
                <w:lang w:eastAsia="en-GB"/>
              </w:rPr>
              <w:t xml:space="preserve">  </w:t>
            </w:r>
            <w:r w:rsidRPr="00737EC9">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8BFA0D3" w14:textId="77777777" w:rsidR="00737EC9" w:rsidRPr="00D311BC"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896278" w14:textId="77777777" w:rsidR="00737EC9" w:rsidRDefault="00737EC9" w:rsidP="00737EC9">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9368B0"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92412A4" w14:textId="77777777" w:rsidR="00737EC9" w:rsidRPr="00D311BC" w:rsidRDefault="00737EC9" w:rsidP="00737EC9">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C5EE85" w14:textId="0E9018BA" w:rsidR="00737EC9" w:rsidRDefault="00737EC9" w:rsidP="00737EC9">
            <w:pPr>
              <w:pStyle w:val="TableParagraph"/>
              <w:jc w:val="center"/>
              <w:rPr>
                <w:rFonts w:ascii="Arial Narrow" w:eastAsia="Verdana" w:hAnsi="Arial Narrow" w:cs="Arial"/>
              </w:rPr>
            </w:pPr>
            <w:r w:rsidRPr="00B35FDC">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5C3A1C" w14:textId="2247A3E8" w:rsidR="00737EC9" w:rsidRPr="00B11C13" w:rsidRDefault="00737EC9" w:rsidP="00737EC9">
            <w:pPr>
              <w:pStyle w:val="TableParagraph"/>
              <w:jc w:val="center"/>
              <w:rPr>
                <w:rFonts w:ascii="Arial Narrow" w:hAnsi="Arial Narrow" w:cs="Arial"/>
              </w:rPr>
            </w:pPr>
            <w:r>
              <w:rPr>
                <w:rFonts w:ascii="Arial Narrow" w:hAnsi="Arial Narrow" w:cs="Arial"/>
                <w:bCs/>
              </w:rPr>
              <w:t>Workforce OD &amp; Digital Committee</w:t>
            </w:r>
          </w:p>
        </w:tc>
      </w:tr>
      <w:tr w:rsidR="00002A52" w:rsidRPr="00D311BC" w14:paraId="18598A02" w14:textId="77777777" w:rsidTr="00BC17A5">
        <w:trPr>
          <w:cantSplit/>
          <w:trHeight w:val="956"/>
        </w:trPr>
        <w:tc>
          <w:tcPr>
            <w:tcW w:w="1843"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tcPr>
          <w:p w14:paraId="7C775840" w14:textId="77777777" w:rsidR="00002A52" w:rsidRPr="00D311BC" w:rsidRDefault="00002A52" w:rsidP="00737EC9">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718939E" w14:textId="77777777" w:rsidR="00002A52" w:rsidRPr="00D311BC" w:rsidRDefault="00002A52" w:rsidP="00737EC9">
            <w:pPr>
              <w:pStyle w:val="TableParagraph"/>
              <w:jc w:val="center"/>
              <w:rPr>
                <w:rFonts w:ascii="Arial Narrow" w:eastAsia="Verdana" w:hAnsi="Arial Narrow" w:cs="Arial"/>
              </w:rPr>
            </w:pPr>
          </w:p>
          <w:p w14:paraId="34E3F55B" w14:textId="77777777"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64</w:t>
            </w:r>
          </w:p>
          <w:p w14:paraId="4B439D0F" w14:textId="28487F8C" w:rsidR="00002A52" w:rsidRPr="00D311BC" w:rsidRDefault="00002A52" w:rsidP="00BB76C8">
            <w:pPr>
              <w:pStyle w:val="TableParagraph"/>
              <w:jc w:val="center"/>
              <w:rPr>
                <w:rFonts w:ascii="Arial Narrow" w:eastAsia="Verdana" w:hAnsi="Arial Narrow" w:cs="Arial"/>
              </w:rPr>
            </w:pPr>
            <w:r w:rsidRPr="00D311BC">
              <w:rPr>
                <w:rFonts w:ascii="Arial Narrow" w:eastAsia="Verdana" w:hAnsi="Arial Narrow" w:cs="Arial"/>
              </w:rPr>
              <w:t>(2159)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CE4B681" w14:textId="77777777" w:rsidR="00002A52" w:rsidRPr="00D311BC" w:rsidRDefault="00002A52" w:rsidP="00BB76C8">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5351E22A" w14:textId="7D3A426F" w:rsidR="00002A52" w:rsidRPr="00737EC9" w:rsidRDefault="00002A52" w:rsidP="00BB76C8">
            <w:pPr>
              <w:pStyle w:val="TableParagraph"/>
              <w:rPr>
                <w:rFonts w:ascii="Arial Narrow" w:eastAsia="Times New Roman" w:hAnsi="Arial Narrow" w:cs="Arial"/>
                <w:b/>
                <w:lang w:eastAsia="en-GB"/>
              </w:rPr>
            </w:pPr>
            <w:r w:rsidRPr="00D311BC">
              <w:rPr>
                <w:rFonts w:ascii="Arial Narrow" w:hAnsi="Arial Narrow" w:cs="Arial"/>
              </w:rPr>
              <w:t xml:space="preserve">Insufficient resource and capacity of the health, safety and fire function to maintain legislative and regulatory compliance.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8C6B184" w14:textId="77777777" w:rsidR="00002A52" w:rsidRPr="00D311BC" w:rsidRDefault="00002A52" w:rsidP="00737EC9">
            <w:pPr>
              <w:pStyle w:val="TableParagraph"/>
              <w:jc w:val="center"/>
              <w:rPr>
                <w:rFonts w:ascii="Arial Narrow" w:hAnsi="Arial Narrow" w:cs="Arial"/>
              </w:rPr>
            </w:pPr>
          </w:p>
          <w:p w14:paraId="075E58BA" w14:textId="1994D2C6" w:rsidR="00002A52" w:rsidRPr="00D311BC" w:rsidRDefault="00002A52" w:rsidP="00BB76C8">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DF4A55" w14:textId="77777777" w:rsidR="00002A52" w:rsidRPr="00D311BC" w:rsidRDefault="00002A52" w:rsidP="00737EC9">
            <w:pPr>
              <w:pStyle w:val="TableParagraph"/>
              <w:jc w:val="center"/>
              <w:rPr>
                <w:rFonts w:ascii="Arial Narrow" w:hAnsi="Arial Narrow" w:cs="Arial"/>
              </w:rPr>
            </w:pPr>
          </w:p>
          <w:p w14:paraId="497E8786" w14:textId="2933A17B" w:rsidR="00002A52" w:rsidRPr="00D311BC" w:rsidRDefault="00002A52" w:rsidP="00BB76C8">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6A02A6C" w14:textId="77777777" w:rsidR="00002A52" w:rsidRPr="00D311BC" w:rsidRDefault="00002A52" w:rsidP="00737EC9">
            <w:pPr>
              <w:pStyle w:val="TableParagraph"/>
              <w:jc w:val="center"/>
              <w:rPr>
                <w:rFonts w:ascii="Arial Narrow" w:eastAsia="Wingdings 3" w:hAnsi="Arial Narrow" w:cs="Arial"/>
                <w:w w:val="99"/>
              </w:rPr>
            </w:pPr>
          </w:p>
          <w:p w14:paraId="1622031D" w14:textId="2988562A"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F472FB" w14:textId="77777777" w:rsidR="00002A52" w:rsidRPr="00D311BC" w:rsidRDefault="00002A52" w:rsidP="00737EC9">
            <w:pPr>
              <w:pStyle w:val="TableParagraph"/>
              <w:jc w:val="center"/>
              <w:rPr>
                <w:rFonts w:ascii="Arial Narrow" w:eastAsia="Wingdings 3" w:hAnsi="Arial Narrow" w:cs="Arial"/>
                <w:w w:val="99"/>
              </w:rPr>
            </w:pPr>
          </w:p>
          <w:p w14:paraId="31DE2470" w14:textId="78EBECB5" w:rsidR="00002A52" w:rsidRPr="00D311BC" w:rsidRDefault="00002A52" w:rsidP="00BB76C8">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000000"/>
              <w:right w:val="single" w:sz="4" w:space="0" w:color="auto"/>
            </w:tcBorders>
            <w:tcMar>
              <w:top w:w="57" w:type="dxa"/>
              <w:left w:w="57" w:type="dxa"/>
              <w:bottom w:w="57" w:type="dxa"/>
              <w:right w:w="57" w:type="dxa"/>
            </w:tcMar>
          </w:tcPr>
          <w:p w14:paraId="550B6A4F" w14:textId="77777777" w:rsidR="00002A52" w:rsidRPr="00D311BC" w:rsidRDefault="00002A52" w:rsidP="00737EC9">
            <w:pPr>
              <w:jc w:val="center"/>
              <w:rPr>
                <w:rFonts w:ascii="Arial Narrow" w:hAnsi="Arial Narrow"/>
              </w:rPr>
            </w:pPr>
          </w:p>
          <w:p w14:paraId="5A8E1D27" w14:textId="31FA30E4" w:rsidR="00002A52" w:rsidRPr="00D311BC" w:rsidRDefault="00002A52" w:rsidP="00BB76C8">
            <w:pPr>
              <w:pStyle w:val="TableParagraph"/>
              <w:jc w:val="center"/>
              <w:rPr>
                <w:rFonts w:ascii="Arial Narrow" w:hAnsi="Arial Narrow"/>
              </w:rPr>
            </w:pPr>
            <w:r w:rsidRPr="001F3A41">
              <w:rPr>
                <w:rFonts w:ascii="Arial Narrow" w:eastAsia="Verdana" w:hAnsi="Arial Narrow" w:cs="Arial"/>
              </w:rPr>
              <w:t>February 2024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EC75785" w14:textId="77777777" w:rsidR="00002A52" w:rsidRPr="00D311BC" w:rsidRDefault="00002A52" w:rsidP="00737EC9">
            <w:pPr>
              <w:pStyle w:val="TableParagraph"/>
              <w:jc w:val="center"/>
              <w:rPr>
                <w:rFonts w:ascii="Arial Narrow" w:hAnsi="Arial Narrow" w:cs="Arial"/>
                <w:bCs/>
              </w:rPr>
            </w:pPr>
          </w:p>
          <w:p w14:paraId="40758938" w14:textId="77777777" w:rsidR="00002A52" w:rsidRDefault="00002A52" w:rsidP="00BB76C8">
            <w:pPr>
              <w:pStyle w:val="TableParagraph"/>
              <w:jc w:val="center"/>
              <w:rPr>
                <w:rFonts w:ascii="Arial Narrow" w:hAnsi="Arial Narrow" w:cs="Arial"/>
              </w:rPr>
            </w:pPr>
            <w:r>
              <w:rPr>
                <w:rFonts w:ascii="Arial Narrow" w:hAnsi="Arial Narrow" w:cs="Arial"/>
              </w:rPr>
              <w:t>Quality &amp; Safety</w:t>
            </w:r>
          </w:p>
          <w:p w14:paraId="5E951528" w14:textId="781E0594" w:rsidR="00002A52" w:rsidRPr="00D311BC" w:rsidRDefault="00002A52" w:rsidP="00BB76C8">
            <w:pPr>
              <w:pStyle w:val="TableParagraph"/>
              <w:jc w:val="center"/>
              <w:rPr>
                <w:rFonts w:ascii="Arial Narrow" w:hAnsi="Arial Narrow" w:cs="Arial"/>
                <w:bCs/>
              </w:rPr>
            </w:pPr>
            <w:r>
              <w:rPr>
                <w:rFonts w:ascii="Arial Narrow" w:hAnsi="Arial Narrow" w:cs="Arial"/>
              </w:rPr>
              <w:t>Committee</w:t>
            </w:r>
          </w:p>
        </w:tc>
      </w:tr>
    </w:tbl>
    <w:p w14:paraId="07BD6004" w14:textId="77777777" w:rsidR="00C92DDF" w:rsidRDefault="00C92DDF" w:rsidP="00975529">
      <w:pPr>
        <w:pStyle w:val="Default"/>
        <w:rPr>
          <w:rFonts w:ascii="Arial" w:hAnsi="Arial" w:cs="Arial"/>
          <w:color w:val="auto"/>
          <w:sz w:val="22"/>
          <w:szCs w:val="22"/>
        </w:rPr>
      </w:pPr>
    </w:p>
    <w:p w14:paraId="07192E35" w14:textId="77777777" w:rsidR="00C92DDF" w:rsidRDefault="00C92DDF" w:rsidP="00975529">
      <w:pPr>
        <w:pStyle w:val="Default"/>
        <w:rPr>
          <w:rFonts w:ascii="Arial" w:hAnsi="Arial" w:cs="Arial"/>
          <w:color w:val="auto"/>
          <w:sz w:val="22"/>
          <w:szCs w:val="22"/>
        </w:rPr>
      </w:pPr>
    </w:p>
    <w:p w14:paraId="7D0391E1" w14:textId="7F110BF2" w:rsidR="00975529" w:rsidRPr="00D311BC" w:rsidRDefault="00975529" w:rsidP="00975529">
      <w:pPr>
        <w:rPr>
          <w:rFonts w:ascii="Arial" w:hAnsi="Arial" w:cs="Arial"/>
          <w:b/>
          <w:sz w:val="24"/>
          <w:szCs w:val="24"/>
          <w:u w:val="single"/>
        </w:rPr>
        <w:sectPr w:rsidR="00975529" w:rsidRPr="00D311BC" w:rsidSect="004D7157">
          <w:footerReference w:type="default" r:id="rId13"/>
          <w:footerReference w:type="first" r:id="rId14"/>
          <w:pgSz w:w="16838" w:h="11906" w:orient="landscape" w:code="9"/>
          <w:pgMar w:top="720" w:right="720" w:bottom="567" w:left="720" w:header="709" w:footer="28" w:gutter="0"/>
          <w:cols w:space="708"/>
          <w:docGrid w:linePitch="360"/>
        </w:sectPr>
      </w:pPr>
    </w:p>
    <w:tbl>
      <w:tblPr>
        <w:tblStyle w:val="TableGrid"/>
        <w:tblW w:w="15598" w:type="dxa"/>
        <w:tblInd w:w="-5" w:type="dxa"/>
        <w:tblLook w:val="04A0" w:firstRow="1" w:lastRow="0" w:firstColumn="1" w:lastColumn="0" w:noHBand="0" w:noVBand="1"/>
      </w:tblPr>
      <w:tblGrid>
        <w:gridCol w:w="2451"/>
        <w:gridCol w:w="4125"/>
        <w:gridCol w:w="2075"/>
        <w:gridCol w:w="4079"/>
        <w:gridCol w:w="283"/>
        <w:gridCol w:w="1449"/>
        <w:gridCol w:w="1136"/>
      </w:tblGrid>
      <w:tr w:rsidR="00864F32" w:rsidRPr="00F15A64" w14:paraId="20DEF851" w14:textId="77777777" w:rsidTr="00F96AE5">
        <w:tc>
          <w:tcPr>
            <w:tcW w:w="8651" w:type="dxa"/>
            <w:gridSpan w:val="3"/>
          </w:tcPr>
          <w:p w14:paraId="069BBF2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843                         </w:t>
            </w:r>
          </w:p>
          <w:p w14:paraId="200162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79" w:type="dxa"/>
            <w:shd w:val="clear" w:color="auto" w:fill="FF0000"/>
          </w:tcPr>
          <w:p w14:paraId="703D38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7BCB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868" w:type="dxa"/>
            <w:gridSpan w:val="3"/>
            <w:shd w:val="clear" w:color="auto" w:fill="FF0000"/>
          </w:tcPr>
          <w:p w14:paraId="1D48079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5813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864F32" w:rsidRPr="00F15A64" w14:paraId="71F3D21E" w14:textId="77777777" w:rsidTr="00F96AE5">
        <w:tc>
          <w:tcPr>
            <w:tcW w:w="6576" w:type="dxa"/>
            <w:gridSpan w:val="2"/>
          </w:tcPr>
          <w:p w14:paraId="24E9102C"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2075" w:type="dxa"/>
          </w:tcPr>
          <w:p w14:paraId="1C1E2C2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6947" w:type="dxa"/>
            <w:gridSpan w:val="4"/>
          </w:tcPr>
          <w:p w14:paraId="4C9152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7E1E7823" w14:textId="5AF85D64"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00D73A38">
              <w:rPr>
                <w:rFonts w:ascii="Arial Narrow" w:eastAsia="Calibri" w:hAnsi="Arial Narrow" w:cs="Times New Roman"/>
                <w:bCs/>
                <w:color w:val="auto"/>
                <w:sz w:val="22"/>
                <w:szCs w:val="22"/>
                <w:lang w:eastAsia="en-US"/>
              </w:rPr>
              <w:t>Workforce OD &amp; Digital Committee</w:t>
            </w:r>
          </w:p>
        </w:tc>
      </w:tr>
      <w:tr w:rsidR="00A32F5E" w:rsidRPr="00F15A64" w14:paraId="52BE42F9" w14:textId="77777777" w:rsidTr="00F96AE5">
        <w:tc>
          <w:tcPr>
            <w:tcW w:w="8651" w:type="dxa"/>
            <w:gridSpan w:val="3"/>
          </w:tcPr>
          <w:p w14:paraId="31D0CF65"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6947" w:type="dxa"/>
            <w:gridSpan w:val="4"/>
          </w:tcPr>
          <w:p w14:paraId="32B13154" w14:textId="79A2AE60" w:rsidR="00A32F5E" w:rsidRPr="00F15A64" w:rsidRDefault="007A3D47"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864F32" w:rsidRPr="00F15A64" w14:paraId="00DB74BA" w14:textId="77777777" w:rsidTr="00F96AE5">
        <w:trPr>
          <w:trHeight w:val="1533"/>
        </w:trPr>
        <w:tc>
          <w:tcPr>
            <w:tcW w:w="2451" w:type="dxa"/>
          </w:tcPr>
          <w:p w14:paraId="681C340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04EE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130059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A531BA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3159303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6200" w:type="dxa"/>
            <w:gridSpan w:val="2"/>
            <w:vMerge w:val="restart"/>
          </w:tcPr>
          <w:p w14:paraId="459C41B7" w14:textId="22069BC0" w:rsidR="00A32F5E" w:rsidRPr="00F15A64" w:rsidRDefault="00C81644" w:rsidP="00CF7F8A">
            <w:pPr>
              <w:rPr>
                <w:rFonts w:ascii="Arial Narrow" w:hAnsi="Arial Narrow"/>
                <w:sz w:val="22"/>
                <w:szCs w:val="22"/>
              </w:rPr>
            </w:pPr>
            <w:r>
              <w:rPr>
                <w:rFonts w:ascii="Arial Narrow" w:hAnsi="Arial Narrow"/>
                <w:noProof/>
              </w:rPr>
              <w:drawing>
                <wp:inline distT="0" distB="0" distL="0" distR="0" wp14:anchorId="49791C81" wp14:editId="4EF39EC5">
                  <wp:extent cx="3600000" cy="1774198"/>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7" w:type="dxa"/>
            <w:gridSpan w:val="4"/>
          </w:tcPr>
          <w:p w14:paraId="1691F41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84E757D"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74FE39C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57FAE9B2"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4FE4353E"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864F32" w:rsidRPr="00F15A64" w14:paraId="54729D4B" w14:textId="77777777" w:rsidTr="00F96AE5">
        <w:tc>
          <w:tcPr>
            <w:tcW w:w="2451" w:type="dxa"/>
          </w:tcPr>
          <w:p w14:paraId="7E19B7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BB2977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200" w:type="dxa"/>
            <w:gridSpan w:val="2"/>
            <w:vMerge/>
          </w:tcPr>
          <w:p w14:paraId="4D6A2386" w14:textId="77777777" w:rsidR="00A32F5E" w:rsidRPr="00F15A64" w:rsidRDefault="00A32F5E" w:rsidP="00CF7F8A">
            <w:pPr>
              <w:rPr>
                <w:rFonts w:ascii="Arial Narrow" w:hAnsi="Arial Narrow"/>
                <w:sz w:val="22"/>
                <w:szCs w:val="22"/>
              </w:rPr>
            </w:pPr>
          </w:p>
        </w:tc>
        <w:tc>
          <w:tcPr>
            <w:tcW w:w="6947" w:type="dxa"/>
            <w:gridSpan w:val="4"/>
            <w:vMerge w:val="restart"/>
          </w:tcPr>
          <w:p w14:paraId="7BE19D5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95E5F16"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864F32" w:rsidRPr="00F15A64" w14:paraId="07C06E9C" w14:textId="77777777" w:rsidTr="00F96AE5">
        <w:tc>
          <w:tcPr>
            <w:tcW w:w="2451" w:type="dxa"/>
          </w:tcPr>
          <w:p w14:paraId="4C0918F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40FA9F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6200" w:type="dxa"/>
            <w:gridSpan w:val="2"/>
            <w:vMerge/>
          </w:tcPr>
          <w:p w14:paraId="37F7B089" w14:textId="77777777" w:rsidR="00A32F5E" w:rsidRPr="00F15A64" w:rsidRDefault="00A32F5E" w:rsidP="00CF7F8A">
            <w:pPr>
              <w:rPr>
                <w:rFonts w:ascii="Arial Narrow" w:hAnsi="Arial Narrow"/>
                <w:sz w:val="22"/>
                <w:szCs w:val="22"/>
              </w:rPr>
            </w:pPr>
          </w:p>
        </w:tc>
        <w:tc>
          <w:tcPr>
            <w:tcW w:w="6947" w:type="dxa"/>
            <w:gridSpan w:val="4"/>
            <w:vMerge/>
          </w:tcPr>
          <w:p w14:paraId="343C48C5" w14:textId="77777777" w:rsidR="00A32F5E" w:rsidRPr="00F15A64" w:rsidRDefault="00A32F5E" w:rsidP="00CF7F8A">
            <w:pPr>
              <w:rPr>
                <w:rFonts w:ascii="Arial Narrow" w:hAnsi="Arial Narrow"/>
                <w:sz w:val="22"/>
                <w:szCs w:val="22"/>
              </w:rPr>
            </w:pPr>
          </w:p>
        </w:tc>
      </w:tr>
      <w:tr w:rsidR="00A32F5E" w:rsidRPr="00F15A64" w14:paraId="1DC56DAB" w14:textId="77777777" w:rsidTr="00F96AE5">
        <w:tc>
          <w:tcPr>
            <w:tcW w:w="8651" w:type="dxa"/>
            <w:gridSpan w:val="3"/>
          </w:tcPr>
          <w:p w14:paraId="7C5FFD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7" w:type="dxa"/>
            <w:gridSpan w:val="4"/>
          </w:tcPr>
          <w:p w14:paraId="0983BBB9"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64F32" w:rsidRPr="00F15A64" w14:paraId="2ED0CBAF" w14:textId="77777777" w:rsidTr="00F96AE5">
        <w:tc>
          <w:tcPr>
            <w:tcW w:w="8651" w:type="dxa"/>
            <w:gridSpan w:val="3"/>
            <w:vMerge w:val="restart"/>
          </w:tcPr>
          <w:p w14:paraId="3A0CFB3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F0E020A" w14:textId="21A73886"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t>
            </w:r>
            <w:r w:rsidR="00BB76C8">
              <w:rPr>
                <w:rFonts w:ascii="Arial Narrow" w:hAnsi="Arial Narrow"/>
                <w:sz w:val="22"/>
                <w:szCs w:val="22"/>
              </w:rPr>
              <w:t>Workforce OD &amp; Digital Committee</w:t>
            </w:r>
            <w:r w:rsidRPr="00F15A64">
              <w:rPr>
                <w:rFonts w:ascii="Arial Narrow" w:hAnsi="Arial Narrow"/>
                <w:sz w:val="22"/>
                <w:szCs w:val="22"/>
              </w:rPr>
              <w:t xml:space="preserve"> will seek assurance of medical workforce plans to maintain services. </w:t>
            </w:r>
          </w:p>
          <w:p w14:paraId="7770EEAE"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2817A2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7C3713A2"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5DE43B58" w14:textId="3D610F3A" w:rsidR="001B2B5E" w:rsidRPr="00002A52" w:rsidRDefault="00A32F5E" w:rsidP="00002A52">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tc>
        <w:tc>
          <w:tcPr>
            <w:tcW w:w="4362" w:type="dxa"/>
            <w:gridSpan w:val="2"/>
          </w:tcPr>
          <w:p w14:paraId="17C594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49" w:type="dxa"/>
          </w:tcPr>
          <w:p w14:paraId="11EE5E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6" w:type="dxa"/>
          </w:tcPr>
          <w:p w14:paraId="00A757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864F32" w:rsidRPr="00F15A64" w14:paraId="7A781C07" w14:textId="77777777" w:rsidTr="00F96AE5">
        <w:tc>
          <w:tcPr>
            <w:tcW w:w="8651" w:type="dxa"/>
            <w:gridSpan w:val="3"/>
            <w:vMerge/>
          </w:tcPr>
          <w:p w14:paraId="1B22B412" w14:textId="77777777" w:rsidR="00A32F5E" w:rsidRPr="00F15A64" w:rsidRDefault="00A32F5E" w:rsidP="00CF7F8A">
            <w:pPr>
              <w:rPr>
                <w:rFonts w:ascii="Arial Narrow" w:hAnsi="Arial Narrow"/>
                <w:sz w:val="22"/>
                <w:szCs w:val="22"/>
              </w:rPr>
            </w:pPr>
          </w:p>
        </w:tc>
        <w:tc>
          <w:tcPr>
            <w:tcW w:w="4362" w:type="dxa"/>
            <w:gridSpan w:val="2"/>
          </w:tcPr>
          <w:p w14:paraId="1D62DE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49" w:type="dxa"/>
          </w:tcPr>
          <w:p w14:paraId="74EDBA8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6" w:type="dxa"/>
            <w:shd w:val="clear" w:color="auto" w:fill="auto"/>
          </w:tcPr>
          <w:p w14:paraId="5F19C3C4"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864F32" w:rsidRPr="00F15A64" w14:paraId="518DBE84" w14:textId="77777777" w:rsidTr="00F96AE5">
        <w:tc>
          <w:tcPr>
            <w:tcW w:w="8651" w:type="dxa"/>
            <w:gridSpan w:val="3"/>
            <w:vMerge/>
          </w:tcPr>
          <w:p w14:paraId="6CD832F9" w14:textId="77777777" w:rsidR="00A32F5E" w:rsidRPr="00F15A64" w:rsidRDefault="00A32F5E" w:rsidP="00CF7F8A">
            <w:pPr>
              <w:rPr>
                <w:rFonts w:ascii="Arial Narrow" w:hAnsi="Arial Narrow"/>
                <w:sz w:val="22"/>
                <w:szCs w:val="22"/>
              </w:rPr>
            </w:pPr>
          </w:p>
        </w:tc>
        <w:tc>
          <w:tcPr>
            <w:tcW w:w="4362" w:type="dxa"/>
            <w:gridSpan w:val="2"/>
          </w:tcPr>
          <w:p w14:paraId="3D28732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49" w:type="dxa"/>
          </w:tcPr>
          <w:p w14:paraId="53D70413"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6" w:type="dxa"/>
            <w:shd w:val="clear" w:color="auto" w:fill="auto"/>
          </w:tcPr>
          <w:p w14:paraId="7AC4235E"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75264137" w14:textId="77777777" w:rsidTr="00F96AE5">
        <w:tc>
          <w:tcPr>
            <w:tcW w:w="8651" w:type="dxa"/>
            <w:gridSpan w:val="3"/>
            <w:vMerge/>
          </w:tcPr>
          <w:p w14:paraId="45D2A10C" w14:textId="77777777" w:rsidR="00A32F5E" w:rsidRPr="00F15A64" w:rsidRDefault="00A32F5E" w:rsidP="00CF7F8A">
            <w:pPr>
              <w:pStyle w:val="Default"/>
              <w:rPr>
                <w:rFonts w:ascii="Arial Narrow" w:hAnsi="Arial Narrow" w:cs="Arial"/>
                <w:b/>
                <w:bCs/>
                <w:color w:val="auto"/>
                <w:sz w:val="22"/>
                <w:szCs w:val="22"/>
              </w:rPr>
            </w:pPr>
          </w:p>
        </w:tc>
        <w:tc>
          <w:tcPr>
            <w:tcW w:w="4362" w:type="dxa"/>
            <w:gridSpan w:val="2"/>
          </w:tcPr>
          <w:p w14:paraId="3C79340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49" w:type="dxa"/>
          </w:tcPr>
          <w:p w14:paraId="10CEF01B"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6" w:type="dxa"/>
            <w:shd w:val="clear" w:color="auto" w:fill="auto"/>
          </w:tcPr>
          <w:p w14:paraId="6DDDE85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864F32" w:rsidRPr="00F15A64" w14:paraId="093B0F96" w14:textId="77777777" w:rsidTr="00F96AE5">
        <w:tc>
          <w:tcPr>
            <w:tcW w:w="8651" w:type="dxa"/>
            <w:gridSpan w:val="3"/>
            <w:vMerge/>
          </w:tcPr>
          <w:p w14:paraId="57A0DA6F" w14:textId="77777777" w:rsidR="00A32F5E" w:rsidRPr="00F15A64" w:rsidRDefault="00A32F5E" w:rsidP="00CF7F8A">
            <w:pPr>
              <w:pStyle w:val="Default"/>
              <w:rPr>
                <w:rFonts w:ascii="Arial Narrow" w:hAnsi="Arial Narrow" w:cs="Arial"/>
                <w:b/>
                <w:bCs/>
                <w:color w:val="auto"/>
                <w:sz w:val="22"/>
                <w:szCs w:val="22"/>
              </w:rPr>
            </w:pPr>
          </w:p>
        </w:tc>
        <w:tc>
          <w:tcPr>
            <w:tcW w:w="4362" w:type="dxa"/>
            <w:gridSpan w:val="2"/>
          </w:tcPr>
          <w:p w14:paraId="50E8AD1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49" w:type="dxa"/>
          </w:tcPr>
          <w:p w14:paraId="094614BE"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6" w:type="dxa"/>
            <w:shd w:val="clear" w:color="auto" w:fill="auto"/>
          </w:tcPr>
          <w:p w14:paraId="6096836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FEAC9E5" w14:textId="77777777" w:rsidTr="00F96AE5">
        <w:tc>
          <w:tcPr>
            <w:tcW w:w="8651" w:type="dxa"/>
            <w:gridSpan w:val="3"/>
          </w:tcPr>
          <w:p w14:paraId="39D19D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A0613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8BDA82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EE9F7ED"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70D92BAB"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66D209A"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338899EC"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6947" w:type="dxa"/>
            <w:gridSpan w:val="4"/>
          </w:tcPr>
          <w:p w14:paraId="1A85D4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B3F46F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6592C95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B44389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133B2AEF"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40C3FD2E" w14:textId="77777777" w:rsidTr="00CF7F8A">
        <w:tc>
          <w:tcPr>
            <w:tcW w:w="15598" w:type="dxa"/>
            <w:gridSpan w:val="7"/>
            <w:shd w:val="clear" w:color="auto" w:fill="auto"/>
          </w:tcPr>
          <w:p w14:paraId="4D504370" w14:textId="77777777" w:rsidR="00A32F5E" w:rsidRPr="007F1CD8"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 xml:space="preserve">Additional </w:t>
            </w:r>
            <w:r w:rsidRPr="007F1CD8">
              <w:rPr>
                <w:rFonts w:ascii="Arial Narrow" w:hAnsi="Arial Narrow" w:cs="Arial"/>
                <w:b/>
                <w:bCs/>
                <w:color w:val="auto"/>
                <w:sz w:val="22"/>
                <w:szCs w:val="22"/>
              </w:rPr>
              <w:t>Comments / Progress Notes</w:t>
            </w:r>
          </w:p>
          <w:p w14:paraId="7BD8A1CC" w14:textId="179E4A72" w:rsidR="00192DB0" w:rsidRPr="003333BC" w:rsidRDefault="00545810" w:rsidP="00192DB0">
            <w:pPr>
              <w:pStyle w:val="Default"/>
              <w:rPr>
                <w:rFonts w:ascii="Arial Narrow" w:hAnsi="Arial Narrow" w:cs="Arial"/>
                <w:bCs/>
                <w:color w:val="auto"/>
                <w:sz w:val="22"/>
                <w:szCs w:val="22"/>
              </w:rPr>
            </w:pPr>
            <w:r>
              <w:rPr>
                <w:rFonts w:ascii="Arial Narrow" w:hAnsi="Arial Narrow" w:cs="Arial"/>
                <w:bCs/>
                <w:color w:val="FF0000"/>
                <w:sz w:val="22"/>
                <w:szCs w:val="22"/>
              </w:rPr>
              <w:t>March</w:t>
            </w:r>
            <w:bookmarkStart w:id="0" w:name="_GoBack"/>
            <w:bookmarkEnd w:id="0"/>
            <w:r w:rsidR="00192DB0" w:rsidRPr="00192DB0">
              <w:rPr>
                <w:rFonts w:ascii="Arial Narrow" w:hAnsi="Arial Narrow" w:cs="Arial"/>
                <w:bCs/>
                <w:color w:val="FF0000"/>
                <w:sz w:val="22"/>
                <w:szCs w:val="22"/>
              </w:rPr>
              <w:t>.2024: Workforce team reviewing</w:t>
            </w:r>
            <w:r>
              <w:rPr>
                <w:rFonts w:ascii="Arial Narrow" w:hAnsi="Arial Narrow" w:cs="Arial"/>
                <w:bCs/>
                <w:color w:val="FF0000"/>
                <w:sz w:val="22"/>
                <w:szCs w:val="22"/>
              </w:rPr>
              <w:t xml:space="preserve"> &amp; refreshing risk entry for March</w:t>
            </w:r>
            <w:r w:rsidR="00192DB0" w:rsidRPr="00192DB0">
              <w:rPr>
                <w:rFonts w:ascii="Arial Narrow" w:hAnsi="Arial Narrow" w:cs="Arial"/>
                <w:bCs/>
                <w:color w:val="FF0000"/>
                <w:sz w:val="22"/>
                <w:szCs w:val="22"/>
              </w:rPr>
              <w:t xml:space="preserve"> HBRR.</w:t>
            </w:r>
            <w:r w:rsidR="00192DB0">
              <w:rPr>
                <w:rFonts w:ascii="Arial Narrow" w:hAnsi="Arial Narrow" w:cs="Arial"/>
                <w:bCs/>
                <w:color w:val="auto"/>
                <w:sz w:val="22"/>
                <w:szCs w:val="22"/>
              </w:rPr>
              <w:t xml:space="preserve"> </w:t>
            </w:r>
          </w:p>
        </w:tc>
      </w:tr>
    </w:tbl>
    <w:p w14:paraId="39D4A11B" w14:textId="77777777" w:rsidR="00A32F5E" w:rsidRPr="00F15A64" w:rsidRDefault="00A32F5E" w:rsidP="00A32F5E">
      <w:pPr>
        <w:widowControl/>
        <w:rPr>
          <w:rFonts w:ascii="Arial Narrow" w:hAnsi="Arial Narrow" w:cs="Arial"/>
        </w:r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72F9D8E" w14:textId="77777777" w:rsidTr="008C7EB7">
        <w:tc>
          <w:tcPr>
            <w:tcW w:w="8217" w:type="dxa"/>
            <w:gridSpan w:val="3"/>
          </w:tcPr>
          <w:p w14:paraId="7BDAC876" w14:textId="77777777" w:rsidR="00A32F5E" w:rsidRPr="00A34135" w:rsidRDefault="00A32F5E" w:rsidP="00CF7F8A">
            <w:pPr>
              <w:rPr>
                <w:rFonts w:ascii="Arial Narrow" w:hAnsi="Arial Narrow"/>
                <w:b/>
                <w:sz w:val="22"/>
                <w:szCs w:val="22"/>
              </w:rPr>
            </w:pPr>
            <w:r w:rsidRPr="00A34135">
              <w:rPr>
                <w:rFonts w:ascii="Arial Narrow" w:hAnsi="Arial Narrow"/>
                <w:sz w:val="22"/>
                <w:szCs w:val="22"/>
              </w:rPr>
              <w:br w:type="page"/>
            </w:r>
            <w:r w:rsidRPr="00A34135">
              <w:rPr>
                <w:rFonts w:ascii="Arial Narrow" w:hAnsi="Arial Narrow"/>
                <w:b/>
                <w:sz w:val="22"/>
                <w:szCs w:val="22"/>
              </w:rPr>
              <w:t xml:space="preserve">Datix ID Number: 1035      </w:t>
            </w:r>
          </w:p>
          <w:p w14:paraId="1349475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Health &amp; Care Standard: Effective Care 3.1 Clinically Effective Care</w:t>
            </w:r>
          </w:p>
        </w:tc>
        <w:tc>
          <w:tcPr>
            <w:tcW w:w="3780" w:type="dxa"/>
            <w:gridSpan w:val="2"/>
            <w:shd w:val="clear" w:color="auto" w:fill="FF0000"/>
          </w:tcPr>
          <w:p w14:paraId="7D427A71"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HBR Ref Number: 27</w:t>
            </w:r>
          </w:p>
          <w:p w14:paraId="7A6036D6" w14:textId="31E05789" w:rsidR="00A32F5E" w:rsidRPr="00A34135" w:rsidRDefault="00A32F5E" w:rsidP="000B294C">
            <w:pPr>
              <w:rPr>
                <w:rFonts w:ascii="Arial Narrow" w:hAnsi="Arial Narrow" w:cs="Arial"/>
                <w:b/>
                <w:bCs/>
                <w:sz w:val="22"/>
                <w:szCs w:val="22"/>
              </w:rPr>
            </w:pPr>
            <w:r w:rsidRPr="00A34135">
              <w:rPr>
                <w:rFonts w:ascii="Arial Narrow" w:hAnsi="Arial Narrow" w:cs="Arial"/>
                <w:b/>
                <w:bCs/>
                <w:sz w:val="22"/>
                <w:szCs w:val="22"/>
              </w:rPr>
              <w:t xml:space="preserve">Risk Target Date: </w:t>
            </w:r>
            <w:r w:rsidR="000B294C" w:rsidRPr="00A34135">
              <w:rPr>
                <w:rFonts w:ascii="Arial Narrow" w:hAnsi="Arial Narrow" w:cs="Arial"/>
                <w:b/>
                <w:bCs/>
                <w:sz w:val="22"/>
                <w:szCs w:val="22"/>
              </w:rPr>
              <w:t>31</w:t>
            </w:r>
            <w:r w:rsidR="000B294C" w:rsidRPr="00A34135">
              <w:rPr>
                <w:rFonts w:ascii="Arial Narrow" w:hAnsi="Arial Narrow" w:cs="Arial"/>
                <w:b/>
                <w:bCs/>
                <w:sz w:val="22"/>
                <w:szCs w:val="22"/>
                <w:vertAlign w:val="superscript"/>
              </w:rPr>
              <w:t>st</w:t>
            </w:r>
            <w:r w:rsidR="000B294C" w:rsidRPr="00A34135">
              <w:rPr>
                <w:rFonts w:ascii="Arial Narrow" w:hAnsi="Arial Narrow" w:cs="Arial"/>
                <w:b/>
                <w:bCs/>
                <w:sz w:val="22"/>
                <w:szCs w:val="22"/>
              </w:rPr>
              <w:t xml:space="preserve"> March 2024</w:t>
            </w:r>
          </w:p>
        </w:tc>
        <w:tc>
          <w:tcPr>
            <w:tcW w:w="3630" w:type="dxa"/>
            <w:gridSpan w:val="2"/>
            <w:shd w:val="clear" w:color="auto" w:fill="FF0000"/>
          </w:tcPr>
          <w:p w14:paraId="58249E43"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Current Risk Rating</w:t>
            </w:r>
          </w:p>
          <w:p w14:paraId="0FD8472F"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4 x 4 = 16</w:t>
            </w:r>
          </w:p>
        </w:tc>
      </w:tr>
      <w:tr w:rsidR="00A32F5E" w:rsidRPr="00F15A64" w14:paraId="5C725AA7" w14:textId="77777777" w:rsidTr="008C7EB7">
        <w:trPr>
          <w:cantSplit/>
        </w:trPr>
        <w:tc>
          <w:tcPr>
            <w:tcW w:w="6374" w:type="dxa"/>
            <w:gridSpan w:val="2"/>
          </w:tcPr>
          <w:p w14:paraId="78BC355D" w14:textId="77777777" w:rsidR="00A32F5E" w:rsidRPr="00A34135" w:rsidRDefault="00A32F5E" w:rsidP="00CF7F8A">
            <w:pPr>
              <w:rPr>
                <w:rFonts w:ascii="Arial Narrow" w:hAnsi="Arial Narrow"/>
              </w:rPr>
            </w:pPr>
            <w:r w:rsidRPr="00A34135">
              <w:rPr>
                <w:rFonts w:ascii="Arial Narrow" w:hAnsi="Arial Narrow" w:cs="Arial"/>
                <w:b/>
                <w:sz w:val="22"/>
                <w:szCs w:val="22"/>
              </w:rPr>
              <w:t>Objective</w:t>
            </w:r>
            <w:r w:rsidRPr="00A34135">
              <w:rPr>
                <w:rFonts w:ascii="Arial Narrow" w:hAnsi="Arial Narrow" w:cs="Arial"/>
                <w:sz w:val="22"/>
                <w:szCs w:val="22"/>
              </w:rPr>
              <w:t xml:space="preserve">: </w:t>
            </w:r>
            <w:r w:rsidRPr="00A34135">
              <w:rPr>
                <w:rFonts w:ascii="Arial Narrow" w:eastAsia="Times New Roman" w:hAnsi="Arial Narrow" w:cs="Arial"/>
                <w:sz w:val="22"/>
                <w:szCs w:val="22"/>
              </w:rPr>
              <w:t>Adopting and Developing Innovative Digital Solutions to Support Care Delivery</w:t>
            </w:r>
          </w:p>
        </w:tc>
        <w:tc>
          <w:tcPr>
            <w:tcW w:w="1843" w:type="dxa"/>
          </w:tcPr>
          <w:p w14:paraId="67581676" w14:textId="77777777" w:rsidR="00A32F5E" w:rsidRPr="00A34135" w:rsidRDefault="00A32F5E" w:rsidP="00CF7F8A">
            <w:pPr>
              <w:rPr>
                <w:rFonts w:ascii="Arial Narrow" w:hAnsi="Arial Narrow"/>
                <w:b/>
                <w:sz w:val="22"/>
                <w:szCs w:val="22"/>
              </w:rPr>
            </w:pPr>
            <w:r w:rsidRPr="00A34135">
              <w:rPr>
                <w:rFonts w:ascii="Arial Narrow" w:hAnsi="Arial Narrow"/>
                <w:b/>
                <w:sz w:val="22"/>
                <w:szCs w:val="22"/>
              </w:rPr>
              <w:t>BAF Ref: 5</w:t>
            </w:r>
          </w:p>
        </w:tc>
        <w:tc>
          <w:tcPr>
            <w:tcW w:w="7410" w:type="dxa"/>
            <w:gridSpan w:val="4"/>
          </w:tcPr>
          <w:p w14:paraId="39629970" w14:textId="77777777" w:rsidR="00A32F5E" w:rsidRPr="00A34135" w:rsidRDefault="00A32F5E" w:rsidP="00CF7F8A">
            <w:pPr>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 xml:space="preserve">Director Lead: </w:t>
            </w:r>
            <w:r w:rsidRPr="00A34135">
              <w:rPr>
                <w:rFonts w:ascii="Arial Narrow" w:eastAsia="Times New Roman" w:hAnsi="Arial Narrow" w:cs="Arial"/>
                <w:bCs/>
                <w:sz w:val="22"/>
                <w:szCs w:val="22"/>
              </w:rPr>
              <w:t>Matt John, Director of Digital</w:t>
            </w:r>
          </w:p>
          <w:p w14:paraId="16A53F19" w14:textId="6F6BA5AD" w:rsidR="00A32F5E" w:rsidRPr="00A34135" w:rsidRDefault="00A32F5E" w:rsidP="00CF7F8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Assuring Committee: </w:t>
            </w:r>
            <w:r w:rsidR="00BB76C8" w:rsidRPr="00A34135">
              <w:rPr>
                <w:rFonts w:ascii="Arial Narrow" w:eastAsia="Times New Roman" w:hAnsi="Arial Narrow" w:cs="Arial"/>
                <w:bCs/>
                <w:sz w:val="22"/>
                <w:szCs w:val="22"/>
              </w:rPr>
              <w:t>Workforce OD &amp; Digital Committee</w:t>
            </w:r>
          </w:p>
        </w:tc>
      </w:tr>
      <w:tr w:rsidR="00A32F5E" w:rsidRPr="00F15A64" w14:paraId="314F9DB7" w14:textId="77777777" w:rsidTr="008C7EB7">
        <w:tc>
          <w:tcPr>
            <w:tcW w:w="8217" w:type="dxa"/>
            <w:gridSpan w:val="3"/>
          </w:tcPr>
          <w:p w14:paraId="4DA48F87" w14:textId="77777777" w:rsidR="00B140BE" w:rsidRPr="00A34135" w:rsidRDefault="00A32F5E" w:rsidP="00CF7F8A">
            <w:pPr>
              <w:autoSpaceDE w:val="0"/>
              <w:autoSpaceDN w:val="0"/>
              <w:adjustRightInd w:val="0"/>
              <w:jc w:val="both"/>
              <w:rPr>
                <w:rFonts w:ascii="Arial Narrow" w:hAnsi="Arial Narrow" w:cs="Arial"/>
                <w:sz w:val="22"/>
                <w:szCs w:val="22"/>
              </w:rPr>
            </w:pPr>
            <w:r w:rsidRPr="00A34135">
              <w:rPr>
                <w:rFonts w:ascii="Arial Narrow" w:hAnsi="Arial Narrow" w:cs="Arial"/>
                <w:b/>
                <w:sz w:val="22"/>
                <w:szCs w:val="22"/>
              </w:rPr>
              <w:t>Risk:</w:t>
            </w:r>
            <w:r w:rsidRPr="00A34135">
              <w:rPr>
                <w:rFonts w:ascii="Arial Narrow" w:eastAsia="Times New Roman" w:hAnsi="Arial Narrow" w:cs="Arial"/>
                <w:sz w:val="22"/>
                <w:szCs w:val="22"/>
              </w:rPr>
              <w:t xml:space="preserve"> </w:t>
            </w:r>
            <w:r w:rsidRPr="00A34135">
              <w:rPr>
                <w:rFonts w:ascii="Arial Narrow" w:eastAsia="Times New Roman" w:hAnsi="Arial Narrow" w:cs="Arial"/>
                <w:b/>
                <w:sz w:val="22"/>
                <w:szCs w:val="22"/>
              </w:rPr>
              <w:t>Digital Transformation</w:t>
            </w:r>
            <w:r w:rsidRPr="00A34135">
              <w:rPr>
                <w:rFonts w:ascii="Arial Narrow" w:hAnsi="Arial Narrow" w:cs="Arial"/>
                <w:sz w:val="22"/>
                <w:szCs w:val="22"/>
              </w:rPr>
              <w:t xml:space="preserve"> </w:t>
            </w:r>
          </w:p>
          <w:p w14:paraId="2A0C97D4" w14:textId="50BBBF3E" w:rsidR="00A32F5E" w:rsidRPr="00A34135" w:rsidRDefault="00A32F5E" w:rsidP="00CF7F8A">
            <w:pPr>
              <w:autoSpaceDE w:val="0"/>
              <w:autoSpaceDN w:val="0"/>
              <w:adjustRightInd w:val="0"/>
              <w:jc w:val="both"/>
              <w:rPr>
                <w:rFonts w:ascii="Arial Narrow" w:eastAsia="Times New Roman" w:hAnsi="Arial Narrow" w:cs="Arial"/>
                <w:sz w:val="22"/>
                <w:szCs w:val="22"/>
              </w:rPr>
            </w:pPr>
            <w:r w:rsidRPr="00A34135">
              <w:rPr>
                <w:rFonts w:ascii="Arial Narrow" w:eastAsia="Times New Roman" w:hAnsi="Arial Narrow" w:cs="Arial"/>
                <w:sz w:val="22"/>
                <w:szCs w:val="22"/>
              </w:rPr>
              <w:t xml:space="preserve">Inability to deliver sustainable clinical services due to lack of </w:t>
            </w:r>
            <w:r w:rsidR="00B140BE" w:rsidRPr="00A34135">
              <w:rPr>
                <w:rFonts w:ascii="Arial Narrow" w:eastAsia="Times New Roman" w:hAnsi="Arial Narrow" w:cs="Arial"/>
                <w:sz w:val="22"/>
                <w:szCs w:val="22"/>
              </w:rPr>
              <w:t xml:space="preserve">resources to deliver sustainable </w:t>
            </w:r>
            <w:r w:rsidRPr="00A34135">
              <w:rPr>
                <w:rFonts w:ascii="Arial Narrow" w:eastAsia="Times New Roman" w:hAnsi="Arial Narrow" w:cs="Arial"/>
                <w:sz w:val="22"/>
                <w:szCs w:val="22"/>
              </w:rPr>
              <w:t>Digital Transformation</w:t>
            </w:r>
            <w:r w:rsidR="00B140BE" w:rsidRPr="00A34135">
              <w:rPr>
                <w:rFonts w:ascii="Arial Narrow" w:eastAsia="Times New Roman" w:hAnsi="Arial Narrow" w:cs="Arial"/>
                <w:sz w:val="22"/>
                <w:szCs w:val="22"/>
              </w:rPr>
              <w:t xml:space="preserve"> and services</w:t>
            </w:r>
            <w:r w:rsidRPr="00A34135">
              <w:rPr>
                <w:rFonts w:ascii="Arial Narrow" w:eastAsia="Times New Roman" w:hAnsi="Arial Narrow" w:cs="Arial"/>
                <w:sz w:val="22"/>
                <w:szCs w:val="22"/>
              </w:rPr>
              <w:t xml:space="preserve">.  There are insufficient resources to: </w:t>
            </w:r>
          </w:p>
          <w:p w14:paraId="40296DB7" w14:textId="1026CC44"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I</w:t>
            </w:r>
            <w:r w:rsidR="00A32F5E" w:rsidRPr="00A34135">
              <w:rPr>
                <w:rFonts w:ascii="Arial Narrow" w:eastAsia="Times New Roman" w:hAnsi="Arial Narrow" w:cs="Arial"/>
                <w:sz w:val="22"/>
                <w:szCs w:val="22"/>
              </w:rPr>
              <w:t xml:space="preserve">nvest in the delivery of the </w:t>
            </w:r>
            <w:r w:rsidR="00B140BE" w:rsidRPr="00A34135">
              <w:rPr>
                <w:rFonts w:ascii="Arial Narrow" w:eastAsia="Times New Roman" w:hAnsi="Arial Narrow" w:cs="Arial"/>
                <w:sz w:val="22"/>
                <w:szCs w:val="22"/>
              </w:rPr>
              <w:t>SBU</w:t>
            </w:r>
            <w:r w:rsidRPr="00A34135">
              <w:rPr>
                <w:rFonts w:ascii="Arial Narrow" w:eastAsia="Times New Roman" w:hAnsi="Arial Narrow" w:cs="Arial"/>
                <w:sz w:val="22"/>
                <w:szCs w:val="22"/>
              </w:rPr>
              <w:t xml:space="preserve"> Digital strategy</w:t>
            </w:r>
          </w:p>
          <w:p w14:paraId="1062ED2F" w14:textId="78C61E4F" w:rsidR="00A32F5E" w:rsidRPr="00A34135" w:rsidRDefault="009E5CB4" w:rsidP="00CF7F8A">
            <w:pPr>
              <w:numPr>
                <w:ilvl w:val="0"/>
                <w:numId w:val="1"/>
              </w:numPr>
              <w:autoSpaceDE w:val="0"/>
              <w:autoSpaceDN w:val="0"/>
              <w:adjustRightInd w:val="0"/>
              <w:jc w:val="both"/>
              <w:rPr>
                <w:rFonts w:ascii="Arial Narrow" w:eastAsia="Times New Roman" w:hAnsi="Arial Narrow" w:cs="Arial"/>
                <w:b/>
                <w:sz w:val="22"/>
                <w:szCs w:val="22"/>
              </w:rPr>
            </w:pPr>
            <w:r w:rsidRPr="00A34135">
              <w:rPr>
                <w:rFonts w:ascii="Arial Narrow" w:eastAsia="Times New Roman" w:hAnsi="Arial Narrow" w:cs="Arial"/>
                <w:sz w:val="22"/>
                <w:szCs w:val="22"/>
              </w:rPr>
              <w:t>S</w:t>
            </w:r>
            <w:r w:rsidR="00A32F5E" w:rsidRPr="00A34135">
              <w:rPr>
                <w:rFonts w:ascii="Arial Narrow" w:eastAsia="Times New Roman" w:hAnsi="Arial Narrow" w:cs="Arial"/>
                <w:sz w:val="22"/>
                <w:szCs w:val="22"/>
              </w:rPr>
              <w:t>upport the growth in utilisation of existing and new digital solutions</w:t>
            </w:r>
          </w:p>
          <w:p w14:paraId="3E31E689" w14:textId="46AD95BB" w:rsidR="00A32F5E" w:rsidRPr="00A34135" w:rsidRDefault="009E5CB4" w:rsidP="00B140BE">
            <w:pPr>
              <w:pStyle w:val="ListParagraph"/>
              <w:numPr>
                <w:ilvl w:val="0"/>
                <w:numId w:val="1"/>
              </w:numPr>
              <w:spacing w:after="0" w:line="240" w:lineRule="auto"/>
              <w:rPr>
                <w:rFonts w:ascii="Arial Narrow" w:hAnsi="Arial Narrow" w:cs="Arial"/>
                <w:b/>
                <w:sz w:val="22"/>
                <w:szCs w:val="22"/>
              </w:rPr>
            </w:pPr>
            <w:r w:rsidRPr="00A34135">
              <w:rPr>
                <w:rFonts w:ascii="Arial Narrow" w:eastAsia="Times New Roman" w:hAnsi="Arial Narrow" w:cs="Arial"/>
                <w:sz w:val="22"/>
                <w:szCs w:val="22"/>
              </w:rPr>
              <w:t>Re</w:t>
            </w:r>
            <w:r w:rsidR="00A32F5E" w:rsidRPr="00A34135">
              <w:rPr>
                <w:rFonts w:ascii="Arial Narrow" w:eastAsia="Times New Roman" w:hAnsi="Arial Narrow" w:cs="Arial"/>
                <w:sz w:val="22"/>
                <w:szCs w:val="22"/>
              </w:rPr>
              <w:t xml:space="preserve">place existing technology infrastructure </w:t>
            </w:r>
            <w:r w:rsidR="00B140BE" w:rsidRPr="00A34135">
              <w:rPr>
                <w:rFonts w:ascii="Arial Narrow" w:eastAsia="Times New Roman" w:hAnsi="Arial Narrow" w:cs="Arial"/>
                <w:sz w:val="22"/>
                <w:szCs w:val="22"/>
              </w:rPr>
              <w:t xml:space="preserve">or software at </w:t>
            </w:r>
            <w:r w:rsidR="00A32F5E" w:rsidRPr="00A34135">
              <w:rPr>
                <w:rFonts w:ascii="Arial Narrow" w:eastAsia="Times New Roman" w:hAnsi="Arial Narrow" w:cs="Arial"/>
                <w:sz w:val="22"/>
                <w:szCs w:val="22"/>
              </w:rPr>
              <w:t>the end of its useful life.</w:t>
            </w:r>
          </w:p>
        </w:tc>
        <w:tc>
          <w:tcPr>
            <w:tcW w:w="7410" w:type="dxa"/>
            <w:gridSpan w:val="4"/>
          </w:tcPr>
          <w:p w14:paraId="1B65F408" w14:textId="1D66DD4A" w:rsidR="00A32F5E" w:rsidRPr="00A34135" w:rsidRDefault="00426F20" w:rsidP="00525162">
            <w:pPr>
              <w:autoSpaceDE w:val="0"/>
              <w:autoSpaceDN w:val="0"/>
              <w:adjustRightInd w:val="0"/>
              <w:rPr>
                <w:rFonts w:ascii="Arial Narrow" w:eastAsia="Times New Roman" w:hAnsi="Arial Narrow" w:cs="Arial"/>
                <w:b/>
                <w:bCs/>
                <w:sz w:val="22"/>
                <w:szCs w:val="22"/>
              </w:rPr>
            </w:pPr>
            <w:r w:rsidRPr="00A34135">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5090A67D" w14:textId="77777777" w:rsidTr="008C7EB7">
        <w:trPr>
          <w:trHeight w:val="1901"/>
        </w:trPr>
        <w:tc>
          <w:tcPr>
            <w:tcW w:w="2405" w:type="dxa"/>
            <w:vMerge w:val="restart"/>
          </w:tcPr>
          <w:p w14:paraId="566241E8"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Risk Rating</w:t>
            </w:r>
          </w:p>
          <w:p w14:paraId="1287459D"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6A8653D3"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Initial: 4 x 4 = 16</w:t>
            </w:r>
          </w:p>
          <w:p w14:paraId="3E4AC3E8" w14:textId="77777777" w:rsidR="00A32F5E" w:rsidRPr="00A34135" w:rsidRDefault="00A32F5E" w:rsidP="00CF7F8A">
            <w:pPr>
              <w:pStyle w:val="Default"/>
              <w:jc w:val="center"/>
              <w:rPr>
                <w:rFonts w:ascii="Arial Narrow" w:hAnsi="Arial Narrow" w:cs="Arial"/>
                <w:color w:val="auto"/>
                <w:sz w:val="22"/>
                <w:szCs w:val="22"/>
              </w:rPr>
            </w:pPr>
            <w:r w:rsidRPr="00A34135">
              <w:rPr>
                <w:rFonts w:ascii="Arial Narrow" w:hAnsi="Arial Narrow" w:cs="Arial"/>
                <w:color w:val="auto"/>
                <w:sz w:val="22"/>
                <w:szCs w:val="22"/>
              </w:rPr>
              <w:t>Current: 4 x 4 = 16</w:t>
            </w:r>
          </w:p>
          <w:p w14:paraId="554A7798"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sz w:val="22"/>
                <w:szCs w:val="22"/>
              </w:rPr>
              <w:t>Target: 5 x 2 = 10</w:t>
            </w:r>
          </w:p>
        </w:tc>
        <w:tc>
          <w:tcPr>
            <w:tcW w:w="5812" w:type="dxa"/>
            <w:gridSpan w:val="2"/>
            <w:vMerge w:val="restart"/>
          </w:tcPr>
          <w:p w14:paraId="24DAD3AB" w14:textId="657B69F9" w:rsidR="00A32F5E" w:rsidRPr="00A34135" w:rsidRDefault="008D396D" w:rsidP="00CF7F8A">
            <w:pPr>
              <w:rPr>
                <w:rFonts w:ascii="Arial Narrow" w:hAnsi="Arial Narrow" w:cs="Arial"/>
                <w:b/>
                <w:sz w:val="22"/>
                <w:szCs w:val="22"/>
              </w:rPr>
            </w:pPr>
            <w:r>
              <w:rPr>
                <w:rFonts w:ascii="Arial Narrow" w:hAnsi="Arial Narrow" w:cs="Arial"/>
                <w:b/>
                <w:noProof/>
              </w:rPr>
              <w:drawing>
                <wp:inline distT="0" distB="0" distL="0" distR="0" wp14:anchorId="5C41A613" wp14:editId="38664241">
                  <wp:extent cx="3600000" cy="1774198"/>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current score:</w:t>
            </w:r>
          </w:p>
          <w:p w14:paraId="158513E6" w14:textId="77777777" w:rsidR="00A32F5E" w:rsidRPr="00806825" w:rsidRDefault="00A32F5E" w:rsidP="00CF7F8A">
            <w:pPr>
              <w:rPr>
                <w:rFonts w:ascii="Arial Narrow" w:hAnsi="Arial Narrow" w:cs="Arial"/>
              </w:rPr>
            </w:pPr>
            <w:r w:rsidRPr="00806825">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6F820484" w:rsidR="00A32F5E" w:rsidRPr="00A34135" w:rsidRDefault="00A32F5E" w:rsidP="00CF7F8A">
            <w:pPr>
              <w:autoSpaceDE w:val="0"/>
              <w:autoSpaceDN w:val="0"/>
              <w:adjustRightInd w:val="0"/>
              <w:rPr>
                <w:rFonts w:ascii="Arial Narrow" w:eastAsia="Times New Roman" w:hAnsi="Arial Narrow" w:cs="Arial"/>
                <w:b/>
                <w:bCs/>
                <w:sz w:val="22"/>
                <w:szCs w:val="22"/>
              </w:rPr>
            </w:pPr>
            <w:r w:rsidRPr="00806825">
              <w:rPr>
                <w:rFonts w:ascii="Arial Narrow" w:hAnsi="Arial Narrow" w:cs="Arial"/>
              </w:rPr>
              <w:t xml:space="preserve">L- Reduction in capital funding in </w:t>
            </w:r>
            <w:r w:rsidR="000B294C" w:rsidRPr="00806825">
              <w:rPr>
                <w:rFonts w:ascii="Arial Narrow" w:hAnsi="Arial Narrow" w:cs="Arial"/>
              </w:rPr>
              <w:t>20</w:t>
            </w:r>
            <w:r w:rsidRPr="00806825">
              <w:rPr>
                <w:rFonts w:ascii="Arial Narrow" w:hAnsi="Arial Narrow" w:cs="Arial"/>
              </w:rPr>
              <w:t>22/23</w:t>
            </w:r>
            <w:r w:rsidR="000B294C" w:rsidRPr="00806825">
              <w:rPr>
                <w:rFonts w:ascii="Arial Narrow" w:hAnsi="Arial Narrow" w:cs="Arial"/>
              </w:rPr>
              <w:t>/24</w:t>
            </w:r>
            <w:r w:rsidRPr="00806825">
              <w:rPr>
                <w:rFonts w:ascii="Arial Narrow" w:hAnsi="Arial Narrow" w:cs="Arial"/>
              </w:rPr>
              <w:t xml:space="preserve"> has increased the likelihood of HB not being able to replace aging infrastructure such as the </w:t>
            </w:r>
            <w:r w:rsidRPr="00806825">
              <w:rPr>
                <w:rFonts w:ascii="Arial Narrow" w:hAnsi="Arial Narrow"/>
              </w:rPr>
              <w:t>network equipment. There is a £15m capital</w:t>
            </w:r>
            <w:r w:rsidRPr="00806825">
              <w:rPr>
                <w:rFonts w:ascii="Arial Narrow" w:hAnsi="Arial Narrow"/>
                <w:b/>
              </w:rPr>
              <w:t xml:space="preserve"> </w:t>
            </w:r>
            <w:r w:rsidRPr="00806825">
              <w:rPr>
                <w:rFonts w:ascii="Arial Narrow" w:hAnsi="Arial Narrow"/>
              </w:rPr>
              <w:t xml:space="preserve">requirement over the next 3 years. </w:t>
            </w:r>
            <w:r w:rsidRPr="00806825">
              <w:rPr>
                <w:rFonts w:ascii="Arial Narrow" w:hAnsi="Arial Narrow" w:cs="Arial"/>
              </w:rPr>
              <w:t xml:space="preserve"> Acceleration of the CTM SLA disaggregation has been proposed and there are further</w:t>
            </w:r>
            <w:r w:rsidR="000B294C" w:rsidRPr="00806825">
              <w:rPr>
                <w:rFonts w:ascii="Arial Narrow" w:hAnsi="Arial Narrow" w:cs="Arial"/>
              </w:rPr>
              <w:t xml:space="preserve"> pressures on revenue funding. The shift to cloud and software as a service contracting models will increase the requirement for revenue funding to deliver digital transformation and ongoing services.</w:t>
            </w:r>
            <w:r w:rsidR="000B294C" w:rsidRPr="00A34135">
              <w:rPr>
                <w:rFonts w:ascii="Arial Narrow" w:hAnsi="Arial Narrow" w:cs="Arial"/>
                <w:sz w:val="22"/>
                <w:szCs w:val="22"/>
              </w:rPr>
              <w:t xml:space="preserve">  </w:t>
            </w:r>
          </w:p>
        </w:tc>
      </w:tr>
      <w:tr w:rsidR="00A32F5E" w:rsidRPr="00F15A64" w14:paraId="3FCA8639" w14:textId="77777777" w:rsidTr="00806825">
        <w:trPr>
          <w:trHeight w:val="252"/>
        </w:trPr>
        <w:tc>
          <w:tcPr>
            <w:tcW w:w="2405" w:type="dxa"/>
            <w:vMerge/>
          </w:tcPr>
          <w:p w14:paraId="584FD742" w14:textId="77777777" w:rsidR="00A32F5E" w:rsidRPr="00A34135" w:rsidRDefault="00A32F5E" w:rsidP="00CF7F8A">
            <w:pPr>
              <w:jc w:val="center"/>
              <w:rPr>
                <w:rFonts w:ascii="Arial Narrow" w:hAnsi="Arial Narrow"/>
                <w:sz w:val="22"/>
                <w:szCs w:val="22"/>
              </w:rPr>
            </w:pPr>
          </w:p>
        </w:tc>
        <w:tc>
          <w:tcPr>
            <w:tcW w:w="5812" w:type="dxa"/>
            <w:gridSpan w:val="2"/>
            <w:vMerge/>
          </w:tcPr>
          <w:p w14:paraId="0A01F49E" w14:textId="77777777" w:rsidR="00A32F5E" w:rsidRPr="00A34135" w:rsidRDefault="00A32F5E" w:rsidP="00CF7F8A">
            <w:pPr>
              <w:rPr>
                <w:rFonts w:ascii="Arial Narrow" w:hAnsi="Arial Narrow"/>
                <w:sz w:val="22"/>
                <w:szCs w:val="22"/>
              </w:rPr>
            </w:pPr>
          </w:p>
        </w:tc>
        <w:tc>
          <w:tcPr>
            <w:tcW w:w="7410" w:type="dxa"/>
            <w:gridSpan w:val="4"/>
            <w:vMerge w:val="restart"/>
          </w:tcPr>
          <w:p w14:paraId="08120B9F"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37548B69"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C – Of failure will increase as the reliance and proliferation of the use of digital solutions increases.</w:t>
            </w:r>
          </w:p>
          <w:p w14:paraId="4174FAE9" w14:textId="77777777" w:rsidR="00A32F5E" w:rsidRPr="00A34135" w:rsidRDefault="00A32F5E" w:rsidP="00CF7F8A">
            <w:pPr>
              <w:jc w:val="both"/>
              <w:rPr>
                <w:rFonts w:ascii="Arial Narrow" w:hAnsi="Arial Narrow"/>
                <w:sz w:val="22"/>
                <w:szCs w:val="22"/>
              </w:rPr>
            </w:pPr>
            <w:r w:rsidRPr="00A34135">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18059F1B" w14:textId="77777777" w:rsidTr="008C7EB7">
        <w:tc>
          <w:tcPr>
            <w:tcW w:w="2405" w:type="dxa"/>
          </w:tcPr>
          <w:p w14:paraId="578C20C8"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35D27DF6"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 50%</w:t>
            </w:r>
          </w:p>
        </w:tc>
        <w:tc>
          <w:tcPr>
            <w:tcW w:w="5812" w:type="dxa"/>
            <w:gridSpan w:val="2"/>
            <w:vMerge/>
          </w:tcPr>
          <w:p w14:paraId="67371005" w14:textId="77777777" w:rsidR="00A32F5E" w:rsidRPr="00A34135" w:rsidRDefault="00A32F5E" w:rsidP="00CF7F8A">
            <w:pPr>
              <w:rPr>
                <w:rFonts w:ascii="Arial Narrow" w:hAnsi="Arial Narrow"/>
                <w:sz w:val="22"/>
                <w:szCs w:val="22"/>
              </w:rPr>
            </w:pPr>
          </w:p>
        </w:tc>
        <w:tc>
          <w:tcPr>
            <w:tcW w:w="7410" w:type="dxa"/>
            <w:gridSpan w:val="4"/>
            <w:vMerge/>
          </w:tcPr>
          <w:p w14:paraId="466E7EDC" w14:textId="77777777" w:rsidR="00A32F5E" w:rsidRPr="00A34135" w:rsidRDefault="00A32F5E" w:rsidP="00CF7F8A">
            <w:pPr>
              <w:jc w:val="both"/>
              <w:rPr>
                <w:rFonts w:ascii="Arial Narrow" w:hAnsi="Arial Narrow" w:cs="Arial"/>
                <w:b/>
                <w:bCs/>
                <w:sz w:val="22"/>
                <w:szCs w:val="22"/>
              </w:rPr>
            </w:pPr>
          </w:p>
        </w:tc>
      </w:tr>
      <w:tr w:rsidR="00A32F5E" w:rsidRPr="00F15A64" w14:paraId="16AC455E" w14:textId="77777777" w:rsidTr="008C7EB7">
        <w:trPr>
          <w:trHeight w:val="757"/>
        </w:trPr>
        <w:tc>
          <w:tcPr>
            <w:tcW w:w="2405" w:type="dxa"/>
            <w:tcBorders>
              <w:bottom w:val="single" w:sz="4" w:space="0" w:color="auto"/>
            </w:tcBorders>
          </w:tcPr>
          <w:p w14:paraId="2AB598D7" w14:textId="77777777" w:rsidR="00A32F5E" w:rsidRPr="00A34135" w:rsidRDefault="00A32F5E" w:rsidP="00CF7F8A">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Date added to the HB risk register</w:t>
            </w:r>
          </w:p>
          <w:p w14:paraId="13B53544" w14:textId="77777777" w:rsidR="00A32F5E" w:rsidRPr="00A34135" w:rsidRDefault="00A32F5E" w:rsidP="00CF7F8A">
            <w:pPr>
              <w:autoSpaceDE w:val="0"/>
              <w:autoSpaceDN w:val="0"/>
              <w:adjustRightInd w:val="0"/>
              <w:jc w:val="center"/>
              <w:rPr>
                <w:rFonts w:ascii="Arial Narrow" w:eastAsia="Times New Roman" w:hAnsi="Arial Narrow" w:cs="Arial"/>
                <w:b/>
                <w:sz w:val="22"/>
                <w:szCs w:val="22"/>
              </w:rPr>
            </w:pPr>
            <w:r w:rsidRPr="00A34135">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A32F5E" w:rsidRPr="00A34135" w:rsidRDefault="00A32F5E" w:rsidP="00CF7F8A">
            <w:pPr>
              <w:rPr>
                <w:rFonts w:ascii="Arial Narrow" w:hAnsi="Arial Narrow"/>
                <w:sz w:val="22"/>
                <w:szCs w:val="22"/>
              </w:rPr>
            </w:pPr>
          </w:p>
        </w:tc>
        <w:tc>
          <w:tcPr>
            <w:tcW w:w="7410" w:type="dxa"/>
            <w:gridSpan w:val="4"/>
            <w:vMerge/>
            <w:tcBorders>
              <w:bottom w:val="single" w:sz="4" w:space="0" w:color="auto"/>
            </w:tcBorders>
          </w:tcPr>
          <w:p w14:paraId="28671C0F" w14:textId="77777777" w:rsidR="00A32F5E" w:rsidRPr="00A34135" w:rsidRDefault="00A32F5E" w:rsidP="00CF7F8A">
            <w:pPr>
              <w:jc w:val="both"/>
              <w:rPr>
                <w:rFonts w:ascii="Arial Narrow" w:hAnsi="Arial Narrow" w:cs="Arial"/>
                <w:b/>
                <w:bCs/>
                <w:sz w:val="22"/>
                <w:szCs w:val="22"/>
              </w:rPr>
            </w:pPr>
          </w:p>
        </w:tc>
      </w:tr>
      <w:tr w:rsidR="00A32F5E" w:rsidRPr="00F15A64" w14:paraId="74F6B63F" w14:textId="77777777" w:rsidTr="008C7EB7">
        <w:tc>
          <w:tcPr>
            <w:tcW w:w="8217" w:type="dxa"/>
            <w:gridSpan w:val="3"/>
          </w:tcPr>
          <w:p w14:paraId="69EDD96C" w14:textId="77777777" w:rsidR="00A32F5E" w:rsidRPr="00A34135" w:rsidRDefault="00A32F5E" w:rsidP="00CF7F8A">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7410" w:type="dxa"/>
            <w:gridSpan w:val="4"/>
          </w:tcPr>
          <w:p w14:paraId="64BAFFDD"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140BE" w:rsidRPr="00F15A64" w14:paraId="5182465D" w14:textId="77777777" w:rsidTr="008C7EB7">
        <w:trPr>
          <w:cantSplit/>
        </w:trPr>
        <w:tc>
          <w:tcPr>
            <w:tcW w:w="8217" w:type="dxa"/>
            <w:gridSpan w:val="3"/>
            <w:vMerge w:val="restart"/>
          </w:tcPr>
          <w:p w14:paraId="37BA7D7B"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Digital Strategy has been approved by the Health Board and outlines requirements</w:t>
            </w:r>
          </w:p>
          <w:p w14:paraId="086CB56C" w14:textId="77777777" w:rsidR="00B140BE" w:rsidRPr="00A34135" w:rsidRDefault="00B140BE" w:rsidP="00CF7F8A">
            <w:pPr>
              <w:numPr>
                <w:ilvl w:val="0"/>
                <w:numId w:val="2"/>
              </w:numPr>
              <w:ind w:left="312" w:hanging="284"/>
              <w:rPr>
                <w:rFonts w:ascii="Arial Narrow" w:hAnsi="Arial Narrow" w:cs="Arial"/>
                <w:sz w:val="22"/>
                <w:szCs w:val="22"/>
              </w:rPr>
            </w:pPr>
            <w:r w:rsidRPr="00A34135">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B140BE" w:rsidRPr="00A34135" w:rsidRDefault="00B140BE" w:rsidP="00CF7F8A">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9E62965" w14:textId="77777777" w:rsidR="00B140BE" w:rsidRPr="00A34135" w:rsidRDefault="00B140BE" w:rsidP="000B294C">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Digital Services Management Group assesses current service provision and flags risks and issues</w:t>
            </w:r>
          </w:p>
          <w:p w14:paraId="29835F67" w14:textId="11B26F71" w:rsidR="00B140BE" w:rsidRPr="00A34135" w:rsidRDefault="00B140BE" w:rsidP="000B294C">
            <w:pPr>
              <w:pStyle w:val="ListParagraph"/>
              <w:numPr>
                <w:ilvl w:val="0"/>
                <w:numId w:val="2"/>
              </w:numPr>
              <w:spacing w:after="0" w:line="240" w:lineRule="auto"/>
              <w:ind w:left="312" w:hanging="284"/>
              <w:rPr>
                <w:rFonts w:ascii="Arial Narrow" w:hAnsi="Arial Narrow"/>
                <w:sz w:val="22"/>
                <w:szCs w:val="22"/>
              </w:rPr>
            </w:pPr>
            <w:r w:rsidRPr="00A34135">
              <w:rPr>
                <w:rFonts w:ascii="Arial Narrow" w:hAnsi="Arial Narrow" w:cs="Arial"/>
                <w:sz w:val="22"/>
                <w:szCs w:val="22"/>
              </w:rPr>
              <w:t>Digital Services revenue requirements are included  in 2023/24 annual plan</w:t>
            </w:r>
          </w:p>
        </w:tc>
        <w:tc>
          <w:tcPr>
            <w:tcW w:w="3685" w:type="dxa"/>
          </w:tcPr>
          <w:p w14:paraId="2FEFADC3"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Action</w:t>
            </w:r>
          </w:p>
        </w:tc>
        <w:tc>
          <w:tcPr>
            <w:tcW w:w="2504" w:type="dxa"/>
            <w:gridSpan w:val="2"/>
          </w:tcPr>
          <w:p w14:paraId="18E9E649"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Lead</w:t>
            </w:r>
          </w:p>
        </w:tc>
        <w:tc>
          <w:tcPr>
            <w:tcW w:w="1221" w:type="dxa"/>
          </w:tcPr>
          <w:p w14:paraId="60344D31" w14:textId="77777777" w:rsidR="00B140BE" w:rsidRPr="00A34135" w:rsidRDefault="00B140BE" w:rsidP="00CF7F8A">
            <w:pPr>
              <w:jc w:val="center"/>
              <w:rPr>
                <w:rFonts w:ascii="Arial Narrow" w:hAnsi="Arial Narrow"/>
                <w:b/>
                <w:sz w:val="22"/>
                <w:szCs w:val="22"/>
              </w:rPr>
            </w:pPr>
            <w:r w:rsidRPr="00A34135">
              <w:rPr>
                <w:rFonts w:ascii="Arial Narrow" w:hAnsi="Arial Narrow"/>
                <w:b/>
                <w:sz w:val="22"/>
                <w:szCs w:val="22"/>
              </w:rPr>
              <w:t>Deadline</w:t>
            </w:r>
          </w:p>
        </w:tc>
      </w:tr>
      <w:tr w:rsidR="00B140BE" w:rsidRPr="00F15A64" w14:paraId="2D729238" w14:textId="77777777" w:rsidTr="008C7EB7">
        <w:trPr>
          <w:cantSplit/>
          <w:trHeight w:val="252"/>
        </w:trPr>
        <w:tc>
          <w:tcPr>
            <w:tcW w:w="8217" w:type="dxa"/>
            <w:gridSpan w:val="3"/>
            <w:vMerge/>
          </w:tcPr>
          <w:p w14:paraId="0DD23767" w14:textId="77777777" w:rsidR="00B140BE" w:rsidRPr="00A34135" w:rsidRDefault="00B140BE"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54A4272F" w14:textId="77777777" w:rsidR="00B140BE" w:rsidRPr="00A34135" w:rsidRDefault="00B140BE" w:rsidP="00CF7F8A">
            <w:pPr>
              <w:rPr>
                <w:rFonts w:ascii="Arial Narrow" w:hAnsi="Arial Narrow" w:cs="Arial"/>
                <w:b/>
                <w:bCs/>
                <w:sz w:val="22"/>
                <w:szCs w:val="22"/>
              </w:rPr>
            </w:pPr>
            <w:r w:rsidRPr="00A34135">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38801BD4" w14:textId="77777777" w:rsidR="00B140BE" w:rsidRPr="00A34135" w:rsidRDefault="00B140BE" w:rsidP="00CF7F8A">
            <w:pPr>
              <w:pStyle w:val="Default"/>
              <w:rPr>
                <w:rFonts w:ascii="Arial Narrow" w:hAnsi="Arial Narrow" w:cs="Arial"/>
                <w:bCs/>
                <w:color w:val="auto"/>
                <w:sz w:val="22"/>
                <w:szCs w:val="22"/>
              </w:rPr>
            </w:pPr>
            <w:r w:rsidRPr="00A34135">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25B8611E" w14:textId="700E8E18" w:rsidR="00B140BE" w:rsidRPr="00A34135" w:rsidRDefault="00B140BE" w:rsidP="00B140BE">
            <w:pPr>
              <w:pStyle w:val="Default"/>
              <w:rPr>
                <w:rFonts w:ascii="Arial Narrow" w:hAnsi="Arial Narrow" w:cs="Arial"/>
                <w:bCs/>
                <w:color w:val="auto"/>
                <w:sz w:val="22"/>
                <w:szCs w:val="22"/>
              </w:rPr>
            </w:pPr>
            <w:r w:rsidRPr="00A34135">
              <w:rPr>
                <w:rFonts w:ascii="Arial Narrow" w:hAnsi="Arial Narrow" w:cs="Arial"/>
                <w:bCs/>
                <w:color w:val="auto"/>
                <w:sz w:val="22"/>
                <w:szCs w:val="22"/>
              </w:rPr>
              <w:t>29/03/2024</w:t>
            </w:r>
          </w:p>
        </w:tc>
      </w:tr>
      <w:tr w:rsidR="00B140BE" w:rsidRPr="00F15A64" w14:paraId="2C0A44CB" w14:textId="77777777" w:rsidTr="008C7EB7">
        <w:trPr>
          <w:cantSplit/>
          <w:trHeight w:val="252"/>
        </w:trPr>
        <w:tc>
          <w:tcPr>
            <w:tcW w:w="8217" w:type="dxa"/>
            <w:gridSpan w:val="3"/>
            <w:vMerge/>
            <w:tcBorders>
              <w:bottom w:val="single" w:sz="4" w:space="0" w:color="auto"/>
            </w:tcBorders>
          </w:tcPr>
          <w:p w14:paraId="6673FCBA" w14:textId="77777777" w:rsidR="00B140BE" w:rsidRPr="00A34135" w:rsidRDefault="00B140BE" w:rsidP="00B140BE">
            <w:pPr>
              <w:pStyle w:val="Default"/>
              <w:rPr>
                <w:rFonts w:ascii="Arial Narrow" w:hAnsi="Arial Narrow" w:cs="Arial"/>
                <w:b/>
                <w:bCs/>
                <w:color w:val="auto"/>
                <w:sz w:val="22"/>
                <w:szCs w:val="22"/>
              </w:rPr>
            </w:pPr>
          </w:p>
        </w:tc>
        <w:tc>
          <w:tcPr>
            <w:tcW w:w="3685" w:type="dxa"/>
            <w:tcBorders>
              <w:bottom w:val="single" w:sz="4" w:space="0" w:color="auto"/>
            </w:tcBorders>
          </w:tcPr>
          <w:p w14:paraId="0AB3596B" w14:textId="5553FF9F" w:rsidR="00B140BE" w:rsidRPr="00A34135" w:rsidRDefault="00B140BE" w:rsidP="00B140BE">
            <w:pPr>
              <w:rPr>
                <w:rFonts w:ascii="Arial Narrow" w:hAnsi="Arial Narrow" w:cs="Arial"/>
              </w:rPr>
            </w:pPr>
            <w:r w:rsidRPr="00A34135">
              <w:rPr>
                <w:rFonts w:ascii="Arial Narrow" w:hAnsi="Arial Narrow" w:cs="Arial"/>
                <w:sz w:val="22"/>
                <w:szCs w:val="22"/>
              </w:rPr>
              <w:t>Refresh the Digital Strategy including a high level investment plan to set out vision for the Health Board</w:t>
            </w:r>
          </w:p>
        </w:tc>
        <w:tc>
          <w:tcPr>
            <w:tcW w:w="2504" w:type="dxa"/>
            <w:gridSpan w:val="2"/>
            <w:tcBorders>
              <w:bottom w:val="single" w:sz="4" w:space="0" w:color="auto"/>
            </w:tcBorders>
          </w:tcPr>
          <w:p w14:paraId="12826C41" w14:textId="77777777" w:rsidR="00B140BE" w:rsidRPr="00A34135" w:rsidRDefault="00B140BE" w:rsidP="00B140BE">
            <w:pPr>
              <w:pStyle w:val="Default"/>
              <w:rPr>
                <w:rFonts w:ascii="Arial Narrow" w:hAnsi="Arial Narrow" w:cs="Arial"/>
                <w:color w:val="auto"/>
                <w:sz w:val="22"/>
                <w:szCs w:val="22"/>
              </w:rPr>
            </w:pPr>
            <w:r w:rsidRPr="00A34135">
              <w:rPr>
                <w:rFonts w:ascii="Arial Narrow" w:hAnsi="Arial Narrow" w:cs="Arial"/>
                <w:color w:val="auto"/>
                <w:sz w:val="22"/>
                <w:szCs w:val="22"/>
              </w:rPr>
              <w:t>Assistant Director of Digital: Business Management and Information Governance</w:t>
            </w:r>
          </w:p>
          <w:p w14:paraId="1D7A1C4A" w14:textId="77777777" w:rsidR="00B140BE" w:rsidRPr="00A34135" w:rsidRDefault="00B140BE" w:rsidP="00B140B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709C021F" w14:textId="0B7034C2" w:rsidR="00B140BE" w:rsidRPr="00A34135" w:rsidRDefault="00F133F3" w:rsidP="00F133F3">
            <w:pPr>
              <w:pStyle w:val="Default"/>
              <w:rPr>
                <w:rFonts w:ascii="Arial Narrow" w:hAnsi="Arial Narrow" w:cs="Arial"/>
                <w:bCs/>
                <w:color w:val="auto"/>
                <w:sz w:val="22"/>
                <w:szCs w:val="22"/>
              </w:rPr>
            </w:pPr>
            <w:r>
              <w:rPr>
                <w:rFonts w:ascii="Arial Narrow" w:hAnsi="Arial Narrow" w:cs="Arial"/>
                <w:color w:val="auto"/>
                <w:sz w:val="22"/>
                <w:szCs w:val="22"/>
              </w:rPr>
              <w:t xml:space="preserve"> 31/5</w:t>
            </w:r>
            <w:r w:rsidR="00B140BE" w:rsidRPr="00A34135">
              <w:rPr>
                <w:rFonts w:ascii="Arial Narrow" w:hAnsi="Arial Narrow" w:cs="Arial"/>
                <w:color w:val="auto"/>
                <w:sz w:val="22"/>
                <w:szCs w:val="22"/>
              </w:rPr>
              <w:t>/202</w:t>
            </w:r>
            <w:r w:rsidR="00B140BE" w:rsidRPr="00A34135">
              <w:rPr>
                <w:rFonts w:ascii="Arial Narrow" w:hAnsi="Arial Narrow" w:cs="Arial"/>
                <w:strike/>
                <w:color w:val="auto"/>
                <w:sz w:val="22"/>
                <w:szCs w:val="22"/>
              </w:rPr>
              <w:t>4</w:t>
            </w:r>
          </w:p>
        </w:tc>
      </w:tr>
      <w:tr w:rsidR="008C7EB7" w:rsidRPr="00F15A64" w14:paraId="4C2DE965" w14:textId="2C0C2972" w:rsidTr="00806825">
        <w:trPr>
          <w:trHeight w:val="848"/>
        </w:trPr>
        <w:tc>
          <w:tcPr>
            <w:tcW w:w="8217" w:type="dxa"/>
            <w:gridSpan w:val="3"/>
          </w:tcPr>
          <w:p w14:paraId="1F602B6A"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6BB80EA7" w14:textId="0168999C" w:rsidR="008C7EB7" w:rsidRPr="00A34135" w:rsidRDefault="008C7EB7" w:rsidP="00B140BE">
            <w:pPr>
              <w:pStyle w:val="ListParagraph"/>
              <w:numPr>
                <w:ilvl w:val="0"/>
                <w:numId w:val="2"/>
              </w:numPr>
              <w:spacing w:after="0" w:line="240" w:lineRule="auto"/>
              <w:ind w:left="312" w:hanging="284"/>
              <w:rPr>
                <w:rFonts w:ascii="Arial Narrow" w:hAnsi="Arial Narrow" w:cs="Arial"/>
                <w:sz w:val="22"/>
                <w:szCs w:val="22"/>
              </w:rPr>
            </w:pPr>
            <w:r w:rsidRPr="00A34135">
              <w:rPr>
                <w:rFonts w:ascii="Arial Narrow" w:hAnsi="Arial Narrow" w:cs="Arial"/>
                <w:sz w:val="22"/>
                <w:szCs w:val="22"/>
              </w:rPr>
              <w:t>Internal Audit Program assesses Digital in 4 areas annually</w:t>
            </w:r>
          </w:p>
        </w:tc>
        <w:tc>
          <w:tcPr>
            <w:tcW w:w="7410" w:type="dxa"/>
            <w:gridSpan w:val="4"/>
          </w:tcPr>
          <w:p w14:paraId="0F171861" w14:textId="77777777" w:rsidR="008C7EB7" w:rsidRPr="00A34135" w:rsidRDefault="008C7EB7" w:rsidP="00B140BE">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040EF086" w14:textId="77777777" w:rsidR="008C7EB7" w:rsidRPr="00A34135" w:rsidRDefault="008C7EB7" w:rsidP="00B140BE">
            <w:pPr>
              <w:pStyle w:val="Default"/>
              <w:numPr>
                <w:ilvl w:val="0"/>
                <w:numId w:val="17"/>
              </w:numPr>
              <w:ind w:left="320" w:hanging="283"/>
              <w:rPr>
                <w:rFonts w:ascii="Arial Narrow" w:hAnsi="Arial Narrow" w:cs="Arial"/>
                <w:bCs/>
                <w:color w:val="auto"/>
                <w:sz w:val="22"/>
                <w:szCs w:val="22"/>
              </w:rPr>
            </w:pPr>
            <w:r w:rsidRPr="00A34135">
              <w:rPr>
                <w:rFonts w:ascii="Arial Narrow" w:hAnsi="Arial Narrow" w:cs="Arial"/>
                <w:color w:val="auto"/>
                <w:sz w:val="22"/>
                <w:szCs w:val="22"/>
              </w:rPr>
              <w:t>Lack of certainty over future capital and revenue funding streams makes planning and implementation difficult/less effective.</w:t>
            </w:r>
          </w:p>
        </w:tc>
      </w:tr>
      <w:tr w:rsidR="00B140BE" w:rsidRPr="00F15A64" w14:paraId="42A69578" w14:textId="77777777" w:rsidTr="008C7EB7">
        <w:trPr>
          <w:trHeight w:val="61"/>
        </w:trPr>
        <w:tc>
          <w:tcPr>
            <w:tcW w:w="15627" w:type="dxa"/>
            <w:gridSpan w:val="7"/>
            <w:shd w:val="clear" w:color="auto" w:fill="auto"/>
          </w:tcPr>
          <w:p w14:paraId="185FA1AF" w14:textId="77777777" w:rsidR="00B140BE" w:rsidRPr="00A34135" w:rsidRDefault="00B140BE" w:rsidP="00B140BE">
            <w:pPr>
              <w:jc w:val="center"/>
              <w:rPr>
                <w:rFonts w:ascii="Arial Narrow" w:hAnsi="Arial Narrow"/>
                <w:b/>
                <w:sz w:val="22"/>
                <w:szCs w:val="22"/>
                <w:lang w:val="en"/>
              </w:rPr>
            </w:pPr>
            <w:r w:rsidRPr="00A34135">
              <w:rPr>
                <w:rFonts w:ascii="Arial Narrow" w:hAnsi="Arial Narrow"/>
                <w:b/>
                <w:sz w:val="22"/>
                <w:szCs w:val="22"/>
                <w:lang w:val="en"/>
              </w:rPr>
              <w:t>Additional Comments / Progress Notes</w:t>
            </w:r>
          </w:p>
          <w:p w14:paraId="0FEE43AA" w14:textId="0549371A" w:rsidR="00B140BE" w:rsidRPr="00A34135" w:rsidRDefault="00F133F3" w:rsidP="00B70543">
            <w:pPr>
              <w:rPr>
                <w:rFonts w:ascii="Arial Narrow" w:hAnsi="Arial Narrow"/>
                <w:sz w:val="22"/>
                <w:szCs w:val="22"/>
              </w:rPr>
            </w:pPr>
            <w:r>
              <w:rPr>
                <w:rFonts w:ascii="Arial Narrow" w:hAnsi="Arial Narrow"/>
                <w:sz w:val="22"/>
                <w:szCs w:val="22"/>
              </w:rPr>
              <w:t>15/03/2024 – Digital Strategy redevelopment process has completed. The strategy will go to Board for approval in May 2024</w:t>
            </w:r>
          </w:p>
        </w:tc>
      </w:tr>
    </w:tbl>
    <w:p w14:paraId="0BC0E5BA"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3"/>
        <w:gridCol w:w="5107"/>
        <w:gridCol w:w="864"/>
        <w:gridCol w:w="3677"/>
        <w:gridCol w:w="692"/>
        <w:gridCol w:w="1118"/>
        <w:gridCol w:w="1387"/>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5A711D0E"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A04B3A7" w14:textId="77777777" w:rsidR="00BB0C7A" w:rsidRDefault="00BB0C7A" w:rsidP="00CF7F8A">
            <w:pPr>
              <w:autoSpaceDE w:val="0"/>
              <w:autoSpaceDN w:val="0"/>
              <w:adjustRightInd w:val="0"/>
              <w:jc w:val="both"/>
              <w:rPr>
                <w:rFonts w:ascii="Arial Narrow" w:hAnsi="Arial Narrow" w:cs="Arial"/>
                <w:b/>
                <w:sz w:val="22"/>
                <w:szCs w:val="22"/>
              </w:rPr>
            </w:pPr>
            <w:r>
              <w:rPr>
                <w:rFonts w:ascii="Arial Narrow" w:hAnsi="Arial Narrow" w:cs="Arial"/>
                <w:b/>
                <w:sz w:val="22"/>
                <w:szCs w:val="22"/>
              </w:rPr>
              <w:t>Risk: Paper Record Storage</w:t>
            </w:r>
          </w:p>
          <w:p w14:paraId="0E023327" w14:textId="15B63465"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5BE69027" w:rsidR="00A32F5E" w:rsidRPr="00F15A64" w:rsidRDefault="00426F20" w:rsidP="00525162">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144FFAD6"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4F3A10C1" wp14:editId="4E7C9040">
                  <wp:extent cx="3600000" cy="1774198"/>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sidRPr="007F1CD8">
              <w:rPr>
                <w:rFonts w:ascii="Arial Narrow" w:hAnsi="Arial Narrow" w:cs="Arial"/>
                <w:sz w:val="22"/>
                <w:szCs w:val="22"/>
              </w:rPr>
              <w:t>.</w:t>
            </w:r>
          </w:p>
          <w:p w14:paraId="6E4DF8E7"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Records managed by the Medical Records libraries are RFID tagged and location tracked</w:t>
            </w:r>
            <w:r w:rsidR="009552F3" w:rsidRPr="007F1CD8">
              <w:rPr>
                <w:rFonts w:ascii="Arial Narrow" w:hAnsi="Arial Narrow" w:cs="Arial"/>
                <w:sz w:val="22"/>
                <w:szCs w:val="22"/>
              </w:rPr>
              <w:t>.</w:t>
            </w:r>
          </w:p>
          <w:p w14:paraId="40529C0C"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Medical Record libraries are regularly risk assessed for fire by health and safety</w:t>
            </w:r>
            <w:r w:rsidR="009552F3" w:rsidRPr="007F1CD8">
              <w:rPr>
                <w:rFonts w:ascii="Arial Narrow" w:hAnsi="Arial Narrow" w:cs="Arial"/>
                <w:sz w:val="22"/>
                <w:szCs w:val="22"/>
              </w:rPr>
              <w:t>.</w:t>
            </w:r>
            <w:r w:rsidRPr="007F1CD8">
              <w:rPr>
                <w:rFonts w:ascii="Arial Narrow" w:hAnsi="Arial Narrow" w:cs="Arial"/>
                <w:sz w:val="22"/>
                <w:szCs w:val="22"/>
              </w:rPr>
              <w:t xml:space="preserve"> </w:t>
            </w:r>
          </w:p>
          <w:p w14:paraId="3C394204" w14:textId="77777777" w:rsidR="00A32F5E" w:rsidRPr="007F1CD8" w:rsidRDefault="00A32F5E" w:rsidP="00F8177A">
            <w:pPr>
              <w:pStyle w:val="ListParagraph1"/>
              <w:numPr>
                <w:ilvl w:val="0"/>
                <w:numId w:val="13"/>
              </w:numPr>
              <w:ind w:left="306" w:hanging="284"/>
              <w:rPr>
                <w:rFonts w:ascii="Arial Narrow" w:hAnsi="Arial Narrow" w:cs="Arial"/>
                <w:sz w:val="22"/>
                <w:szCs w:val="22"/>
              </w:rPr>
            </w:pPr>
            <w:r w:rsidRPr="007F1CD8">
              <w:rPr>
                <w:rFonts w:ascii="Arial Narrow" w:hAnsi="Arial Narrow" w:cs="Arial"/>
                <w:sz w:val="22"/>
                <w:szCs w:val="22"/>
              </w:rPr>
              <w:t>Alternative offsite storage arrangements have been identified.</w:t>
            </w:r>
          </w:p>
          <w:p w14:paraId="7BA65C21" w14:textId="77777777" w:rsidR="00A32F5E" w:rsidRPr="007F1CD8" w:rsidRDefault="00A32F5E" w:rsidP="00F8177A">
            <w:pPr>
              <w:pStyle w:val="ListParagraph1"/>
              <w:numPr>
                <w:ilvl w:val="0"/>
                <w:numId w:val="13"/>
              </w:numPr>
              <w:ind w:left="306" w:hanging="284"/>
              <w:rPr>
                <w:rFonts w:ascii="Arial Narrow" w:hAnsi="Arial Narrow"/>
                <w:sz w:val="22"/>
                <w:szCs w:val="22"/>
              </w:rPr>
            </w:pPr>
            <w:r w:rsidRPr="007F1CD8">
              <w:rPr>
                <w:rFonts w:ascii="Arial Narrow" w:hAnsi="Arial Narrow" w:cs="Arial"/>
                <w:sz w:val="22"/>
                <w:szCs w:val="22"/>
              </w:rPr>
              <w:t>All records must be documented on the Information Asset Register (IAR).</w:t>
            </w:r>
          </w:p>
        </w:tc>
        <w:tc>
          <w:tcPr>
            <w:tcW w:w="3677" w:type="dxa"/>
          </w:tcPr>
          <w:p w14:paraId="38296589"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810" w:type="dxa"/>
            <w:gridSpan w:val="2"/>
            <w:shd w:val="clear" w:color="auto" w:fill="auto"/>
          </w:tcPr>
          <w:p w14:paraId="272902E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387" w:type="dxa"/>
            <w:shd w:val="clear" w:color="auto" w:fill="auto"/>
          </w:tcPr>
          <w:p w14:paraId="6B601780"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7F1CD8" w:rsidRDefault="005F6B14" w:rsidP="00CF7F8A">
            <w:pPr>
              <w:rPr>
                <w:rFonts w:ascii="Arial Narrow" w:hAnsi="Arial Narrow"/>
                <w:sz w:val="22"/>
                <w:szCs w:val="22"/>
              </w:rPr>
            </w:pPr>
          </w:p>
        </w:tc>
        <w:tc>
          <w:tcPr>
            <w:tcW w:w="3677" w:type="dxa"/>
          </w:tcPr>
          <w:p w14:paraId="70EB7870" w14:textId="7DC634ED" w:rsidR="005F6B14" w:rsidRPr="007F1CD8" w:rsidRDefault="005F6B14" w:rsidP="00525162">
            <w:pPr>
              <w:pStyle w:val="Default"/>
              <w:rPr>
                <w:rFonts w:ascii="Arial Narrow" w:hAnsi="Arial Narrow" w:cs="Arial"/>
                <w:color w:val="auto"/>
                <w:sz w:val="22"/>
                <w:szCs w:val="22"/>
              </w:rPr>
            </w:pPr>
            <w:r w:rsidRPr="007F1CD8">
              <w:rPr>
                <w:rFonts w:ascii="Arial Narrow" w:hAnsi="Arial Narrow" w:cs="Arial"/>
                <w:color w:val="auto"/>
                <w:sz w:val="22"/>
                <w:szCs w:val="22"/>
              </w:rPr>
              <w:t xml:space="preserve">Amended: Re-develop a joint outline Business Case for centralisation of the health records </w:t>
            </w:r>
          </w:p>
        </w:tc>
        <w:tc>
          <w:tcPr>
            <w:tcW w:w="1810" w:type="dxa"/>
            <w:gridSpan w:val="2"/>
            <w:shd w:val="clear" w:color="auto" w:fill="auto"/>
          </w:tcPr>
          <w:p w14:paraId="147846F8" w14:textId="77777777" w:rsidR="005F6B14" w:rsidRPr="00A34135" w:rsidRDefault="005F6B14"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65474952" w14:textId="2A9DD532" w:rsidR="005F6B14" w:rsidRPr="00A34135" w:rsidRDefault="00B33E48" w:rsidP="00525162">
            <w:pPr>
              <w:rPr>
                <w:rFonts w:ascii="Arial Narrow" w:hAnsi="Arial Narrow" w:cs="Arial"/>
                <w:sz w:val="22"/>
                <w:szCs w:val="22"/>
              </w:rPr>
            </w:pPr>
            <w:r>
              <w:rPr>
                <w:rFonts w:ascii="Arial Narrow" w:eastAsia="Times New Roman" w:hAnsi="Arial Narrow" w:cs="Arial"/>
                <w:color w:val="FF0000"/>
                <w:sz w:val="22"/>
                <w:szCs w:val="22"/>
              </w:rPr>
              <w:t>31/03</w:t>
            </w:r>
            <w:r w:rsidR="00A839B3" w:rsidRPr="00A839B3">
              <w:rPr>
                <w:rFonts w:ascii="Arial Narrow" w:eastAsia="Times New Roman" w:hAnsi="Arial Narrow" w:cs="Arial"/>
                <w:color w:val="FF0000"/>
                <w:sz w:val="22"/>
                <w:szCs w:val="22"/>
              </w:rPr>
              <w:t>/2024</w:t>
            </w:r>
          </w:p>
        </w:tc>
      </w:tr>
      <w:tr w:rsidR="00A32F5E" w:rsidRPr="00F15A64" w14:paraId="2EE7D513" w14:textId="77777777" w:rsidTr="000C05E4">
        <w:tc>
          <w:tcPr>
            <w:tcW w:w="8514" w:type="dxa"/>
            <w:gridSpan w:val="3"/>
            <w:vMerge/>
          </w:tcPr>
          <w:p w14:paraId="4D4743C9" w14:textId="77777777" w:rsidR="00A32F5E" w:rsidRPr="007F1CD8" w:rsidRDefault="00A32F5E" w:rsidP="00CF7F8A">
            <w:pPr>
              <w:rPr>
                <w:rFonts w:ascii="Arial Narrow" w:hAnsi="Arial Narrow"/>
              </w:rPr>
            </w:pPr>
          </w:p>
        </w:tc>
        <w:tc>
          <w:tcPr>
            <w:tcW w:w="3677" w:type="dxa"/>
          </w:tcPr>
          <w:p w14:paraId="42005F72" w14:textId="77777777" w:rsidR="00A32F5E" w:rsidRPr="007F1CD8" w:rsidRDefault="005F6B14" w:rsidP="00CF7F8A">
            <w:pPr>
              <w:pStyle w:val="Default"/>
              <w:rPr>
                <w:rFonts w:ascii="Arial Narrow" w:hAnsi="Arial Narrow" w:cs="Arial"/>
                <w:color w:val="auto"/>
                <w:sz w:val="22"/>
                <w:szCs w:val="22"/>
              </w:rPr>
            </w:pPr>
            <w:r w:rsidRPr="007F1CD8">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A34135" w:rsidRDefault="00A32F5E" w:rsidP="00CF7F8A">
            <w:pPr>
              <w:rPr>
                <w:rFonts w:ascii="Arial Narrow" w:eastAsia="Times New Roman" w:hAnsi="Arial Narrow" w:cs="Arial"/>
                <w:sz w:val="22"/>
                <w:szCs w:val="22"/>
              </w:rPr>
            </w:pPr>
            <w:r w:rsidRPr="00A34135">
              <w:rPr>
                <w:rFonts w:ascii="Arial Narrow" w:eastAsia="Times New Roman" w:hAnsi="Arial Narrow" w:cs="Arial"/>
                <w:sz w:val="22"/>
                <w:szCs w:val="22"/>
              </w:rPr>
              <w:t>Head of Health Records &amp; Clinical Coding</w:t>
            </w:r>
          </w:p>
        </w:tc>
        <w:tc>
          <w:tcPr>
            <w:tcW w:w="1387" w:type="dxa"/>
            <w:shd w:val="clear" w:color="auto" w:fill="auto"/>
          </w:tcPr>
          <w:p w14:paraId="5D62B5DD" w14:textId="38552934" w:rsidR="00A32F5E" w:rsidRPr="00A34135" w:rsidRDefault="00F133F3" w:rsidP="00F133F3">
            <w:pPr>
              <w:rPr>
                <w:rFonts w:ascii="Arial Narrow" w:eastAsia="Times New Roman" w:hAnsi="Arial Narrow" w:cs="Arial"/>
                <w:sz w:val="22"/>
                <w:szCs w:val="22"/>
              </w:rPr>
            </w:pPr>
            <w:r>
              <w:rPr>
                <w:rFonts w:ascii="Arial Narrow" w:eastAsia="Times New Roman" w:hAnsi="Arial Narrow" w:cs="Arial"/>
                <w:sz w:val="22"/>
                <w:szCs w:val="22"/>
              </w:rPr>
              <w:t>30/04</w:t>
            </w:r>
            <w:r w:rsidR="00A32F5E" w:rsidRPr="00A34135">
              <w:rPr>
                <w:rFonts w:ascii="Arial Narrow" w:eastAsia="Times New Roman" w:hAnsi="Arial Narrow" w:cs="Arial"/>
                <w:sz w:val="22"/>
                <w:szCs w:val="22"/>
              </w:rPr>
              <w:t>/202</w:t>
            </w:r>
            <w:r>
              <w:rPr>
                <w:rFonts w:ascii="Arial Narrow" w:eastAsia="Times New Roman" w:hAnsi="Arial Narrow" w:cs="Arial"/>
                <w:sz w:val="22"/>
                <w:szCs w:val="22"/>
              </w:rPr>
              <w:t>4</w:t>
            </w:r>
          </w:p>
        </w:tc>
      </w:tr>
      <w:tr w:rsidR="00A32F5E" w:rsidRPr="00F15A64" w14:paraId="2CBAD4E9" w14:textId="77777777" w:rsidTr="000C05E4">
        <w:tc>
          <w:tcPr>
            <w:tcW w:w="8514" w:type="dxa"/>
            <w:gridSpan w:val="3"/>
          </w:tcPr>
          <w:p w14:paraId="0EE60210"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28E9D038"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RFID has been implemented for the acute record improving the management and storage of records </w:t>
            </w:r>
          </w:p>
          <w:p w14:paraId="2CE5B4DC"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 xml:space="preserve">Health Records performance reports developed in line with RFID technology </w:t>
            </w:r>
          </w:p>
          <w:p w14:paraId="03581E76" w14:textId="77777777" w:rsidR="00A32F5E" w:rsidRPr="007F1CD8" w:rsidRDefault="00A32F5E" w:rsidP="00CF7F8A">
            <w:pPr>
              <w:numPr>
                <w:ilvl w:val="0"/>
                <w:numId w:val="6"/>
              </w:numPr>
              <w:autoSpaceDE w:val="0"/>
              <w:autoSpaceDN w:val="0"/>
              <w:adjustRightInd w:val="0"/>
              <w:ind w:left="306" w:hanging="284"/>
              <w:rPr>
                <w:rFonts w:ascii="Arial Narrow" w:hAnsi="Arial Narrow"/>
                <w:sz w:val="22"/>
                <w:szCs w:val="22"/>
              </w:rPr>
            </w:pPr>
            <w:r w:rsidRPr="007F1CD8">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 xml:space="preserve">Monitoring complaints and incident reporting. </w:t>
            </w:r>
          </w:p>
          <w:p w14:paraId="09BA15FD" w14:textId="77777777" w:rsidR="00A32F5E" w:rsidRPr="007F1CD8"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7F1CD8">
              <w:rPr>
                <w:rFonts w:ascii="Arial Narrow" w:hAnsi="Arial Narrow"/>
                <w:sz w:val="22"/>
                <w:szCs w:val="22"/>
              </w:rPr>
              <w:t>Electronic record is being implemented in accordance with the plan eg implementation of WNCR, ETR, HEPMA etc.</w:t>
            </w:r>
          </w:p>
        </w:tc>
        <w:tc>
          <w:tcPr>
            <w:tcW w:w="6874" w:type="dxa"/>
            <w:gridSpan w:val="4"/>
          </w:tcPr>
          <w:p w14:paraId="42EA3159"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2D740424"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Investment required supporting the delivery and operational costs of the Digital strategy.</w:t>
            </w:r>
          </w:p>
          <w:p w14:paraId="56CFA6A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Reliance on DHCW for delivery of the solution for a fully electronic patient record.</w:t>
            </w:r>
          </w:p>
          <w:p w14:paraId="77384840"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Impact of the Infected Blood Enquiry on the Health Boards ability to destroy notes.</w:t>
            </w:r>
          </w:p>
          <w:p w14:paraId="4538B051"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A34135" w:rsidRDefault="00A32F5E" w:rsidP="00CF7F8A">
            <w:pPr>
              <w:pStyle w:val="Default"/>
              <w:rPr>
                <w:rFonts w:ascii="Arial Narrow" w:hAnsi="Arial Narrow" w:cs="Arial"/>
                <w:color w:val="auto"/>
                <w:sz w:val="22"/>
                <w:szCs w:val="22"/>
              </w:rPr>
            </w:pPr>
            <w:r w:rsidRPr="00A34135">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A34135" w:rsidRDefault="00A32F5E" w:rsidP="00CF7F8A">
            <w:pPr>
              <w:pStyle w:val="ListParagraph"/>
              <w:spacing w:after="0" w:line="240" w:lineRule="auto"/>
              <w:ind w:left="0"/>
              <w:jc w:val="center"/>
              <w:rPr>
                <w:rFonts w:ascii="Arial Narrow" w:hAnsi="Arial Narrow"/>
                <w:b/>
                <w:sz w:val="22"/>
                <w:szCs w:val="22"/>
              </w:rPr>
            </w:pPr>
            <w:r w:rsidRPr="00A34135">
              <w:rPr>
                <w:rFonts w:ascii="Arial Narrow" w:hAnsi="Arial Narrow"/>
                <w:b/>
                <w:sz w:val="22"/>
                <w:szCs w:val="22"/>
              </w:rPr>
              <w:t>Additional Notes</w:t>
            </w:r>
          </w:p>
          <w:p w14:paraId="550E3544" w14:textId="77777777" w:rsidR="000F0DFE" w:rsidRDefault="000F0DFE" w:rsidP="000F0DFE">
            <w:pPr>
              <w:pStyle w:val="ListParagraph"/>
              <w:spacing w:after="0" w:line="240" w:lineRule="auto"/>
              <w:ind w:left="0"/>
              <w:rPr>
                <w:rFonts w:ascii="Arial Narrow" w:eastAsia="Times New Roman" w:hAnsi="Arial Narrow" w:cs="Arial"/>
                <w:sz w:val="22"/>
                <w:szCs w:val="22"/>
              </w:rPr>
            </w:pPr>
            <w:r w:rsidRPr="00A34135">
              <w:rPr>
                <w:rFonts w:ascii="Arial Narrow" w:eastAsia="Times New Roman" w:hAnsi="Arial Narrow" w:cs="Arial"/>
                <w:sz w:val="22"/>
                <w:szCs w:val="22"/>
              </w:rPr>
              <w:t>07/12/2023 – Currently exploring another potential site for the relocation of the Health Records Service., no firm decisions have been made at present.</w:t>
            </w:r>
          </w:p>
          <w:p w14:paraId="7351DAB3" w14:textId="77777777" w:rsidR="00F133F3" w:rsidRPr="00F133F3" w:rsidRDefault="00F133F3" w:rsidP="00F133F3">
            <w:pPr>
              <w:pStyle w:val="ListParagraph"/>
              <w:spacing w:after="0" w:line="240" w:lineRule="auto"/>
              <w:ind w:left="0"/>
              <w:rPr>
                <w:rFonts w:ascii="Arial Narrow" w:hAnsi="Arial Narrow" w:cs="Arial"/>
                <w:color w:val="FF0000"/>
                <w:sz w:val="22"/>
                <w:szCs w:val="22"/>
              </w:rPr>
            </w:pPr>
            <w:r w:rsidRPr="00F133F3">
              <w:rPr>
                <w:rFonts w:ascii="Arial Narrow" w:eastAsia="Times New Roman" w:hAnsi="Arial Narrow" w:cs="Arial"/>
                <w:color w:val="FF0000"/>
                <w:sz w:val="22"/>
                <w:szCs w:val="22"/>
              </w:rPr>
              <w:t xml:space="preserve">15/03/2024 - </w:t>
            </w:r>
            <w:r w:rsidRPr="00F133F3">
              <w:rPr>
                <w:rFonts w:ascii="Arial Narrow" w:hAnsi="Arial Narrow" w:cs="Arial"/>
                <w:color w:val="FF0000"/>
                <w:sz w:val="22"/>
                <w:szCs w:val="22"/>
              </w:rPr>
              <w:t>Business case has been approved at Management Board pending confirmation of funding under IMTP sign off.</w:t>
            </w:r>
          </w:p>
          <w:p w14:paraId="1B369E48" w14:textId="26400D06" w:rsidR="00F133F3" w:rsidRPr="00A34135" w:rsidRDefault="00F133F3" w:rsidP="00F133F3">
            <w:pPr>
              <w:pStyle w:val="ListParagraph"/>
              <w:spacing w:after="0" w:line="240" w:lineRule="auto"/>
              <w:ind w:left="0"/>
              <w:rPr>
                <w:rFonts w:ascii="Arial Narrow" w:eastAsia="Times New Roman" w:hAnsi="Arial Narrow" w:cs="Arial"/>
                <w:sz w:val="22"/>
                <w:szCs w:val="22"/>
              </w:rPr>
            </w:pPr>
            <w:r w:rsidRPr="00F133F3">
              <w:rPr>
                <w:rFonts w:ascii="Arial Narrow" w:hAnsi="Arial Narrow" w:cs="Arial"/>
                <w:color w:val="FF0000"/>
                <w:sz w:val="22"/>
                <w:szCs w:val="22"/>
              </w:rPr>
              <w:t>15/03/2024 - National collaboration has concluded that the retention period for long term conditions of 20 years only applies to Primary Care records. A paper will be taken through local governance for assurance in Q1 2024/25.</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542"/>
        <w:gridCol w:w="4402"/>
        <w:gridCol w:w="1551"/>
        <w:gridCol w:w="3261"/>
        <w:gridCol w:w="1228"/>
        <w:gridCol w:w="802"/>
        <w:gridCol w:w="1597"/>
      </w:tblGrid>
      <w:tr w:rsidR="00A32F5E" w:rsidRPr="00F15A64" w14:paraId="0E0A2CD2" w14:textId="77777777" w:rsidTr="00864F32">
        <w:tc>
          <w:tcPr>
            <w:tcW w:w="8495" w:type="dxa"/>
            <w:gridSpan w:val="3"/>
            <w:tcBorders>
              <w:top w:val="single" w:sz="4" w:space="0" w:color="auto"/>
            </w:tcBorders>
          </w:tcPr>
          <w:p w14:paraId="1E6A3E15"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1217      </w:t>
            </w:r>
          </w:p>
          <w:p w14:paraId="6CDC7E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489" w:type="dxa"/>
            <w:gridSpan w:val="2"/>
            <w:tcBorders>
              <w:top w:val="single" w:sz="4" w:space="0" w:color="auto"/>
            </w:tcBorders>
            <w:shd w:val="clear" w:color="auto" w:fill="FFC000"/>
          </w:tcPr>
          <w:p w14:paraId="61F38A0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7034C1E" w14:textId="10F9465A" w:rsidR="00A32F5E" w:rsidRPr="00F15A64" w:rsidRDefault="00A32F5E" w:rsidP="00A839B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839B3" w:rsidRPr="00A839B3">
              <w:rPr>
                <w:rFonts w:ascii="Arial Narrow" w:hAnsi="Arial Narrow" w:cs="Arial"/>
                <w:b/>
                <w:bCs/>
                <w:color w:val="FF0000"/>
                <w:sz w:val="22"/>
                <w:szCs w:val="22"/>
                <w:highlight w:val="yellow"/>
              </w:rPr>
              <w:t>30</w:t>
            </w:r>
            <w:r w:rsidR="00A839B3" w:rsidRPr="00A839B3">
              <w:rPr>
                <w:rFonts w:ascii="Arial Narrow" w:hAnsi="Arial Narrow" w:cs="Arial"/>
                <w:b/>
                <w:bCs/>
                <w:color w:val="FF0000"/>
                <w:sz w:val="22"/>
                <w:szCs w:val="22"/>
                <w:highlight w:val="yellow"/>
                <w:vertAlign w:val="superscript"/>
              </w:rPr>
              <w:t>th</w:t>
            </w:r>
            <w:r w:rsidR="00A839B3" w:rsidRPr="00A839B3">
              <w:rPr>
                <w:rFonts w:ascii="Arial Narrow" w:hAnsi="Arial Narrow" w:cs="Arial"/>
                <w:b/>
                <w:bCs/>
                <w:color w:val="FF0000"/>
                <w:sz w:val="22"/>
                <w:szCs w:val="22"/>
                <w:highlight w:val="yellow"/>
              </w:rPr>
              <w:t xml:space="preserve"> June 2024</w:t>
            </w:r>
          </w:p>
        </w:tc>
        <w:tc>
          <w:tcPr>
            <w:tcW w:w="2399" w:type="dxa"/>
            <w:gridSpan w:val="2"/>
            <w:tcBorders>
              <w:top w:val="single" w:sz="4" w:space="0" w:color="auto"/>
            </w:tcBorders>
            <w:shd w:val="clear" w:color="auto" w:fill="FFC000"/>
          </w:tcPr>
          <w:p w14:paraId="348BF4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2A68F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0623334C" w14:textId="77777777" w:rsidTr="00864F32">
        <w:tc>
          <w:tcPr>
            <w:tcW w:w="6944" w:type="dxa"/>
            <w:gridSpan w:val="2"/>
          </w:tcPr>
          <w:p w14:paraId="37661A4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551" w:type="dxa"/>
          </w:tcPr>
          <w:p w14:paraId="630AF32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88" w:type="dxa"/>
            <w:gridSpan w:val="4"/>
          </w:tcPr>
          <w:p w14:paraId="361F057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F20BDEE" w14:textId="457426BD"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00BB76C8">
              <w:rPr>
                <w:rFonts w:ascii="Arial Narrow" w:eastAsia="Times New Roman" w:hAnsi="Arial Narrow" w:cs="Arial"/>
                <w:bCs/>
                <w:sz w:val="22"/>
                <w:szCs w:val="22"/>
              </w:rPr>
              <w:t>Workforce OD &amp; Digital Committee</w:t>
            </w:r>
          </w:p>
        </w:tc>
      </w:tr>
      <w:tr w:rsidR="00A32F5E" w:rsidRPr="00F15A64" w14:paraId="358E111F" w14:textId="77777777" w:rsidTr="00864F32">
        <w:tc>
          <w:tcPr>
            <w:tcW w:w="8495" w:type="dxa"/>
            <w:gridSpan w:val="3"/>
          </w:tcPr>
          <w:p w14:paraId="0F73AA4D"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63590E95"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6A915653"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64A99314"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888" w:type="dxa"/>
            <w:gridSpan w:val="4"/>
          </w:tcPr>
          <w:p w14:paraId="587C59CE" w14:textId="2AF9C6B7" w:rsidR="00A32F5E" w:rsidRPr="00F15A64" w:rsidRDefault="00426F20" w:rsidP="00BB2DFF">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698DE1E8" w14:textId="77777777" w:rsidTr="00864F32">
        <w:tc>
          <w:tcPr>
            <w:tcW w:w="2542" w:type="dxa"/>
          </w:tcPr>
          <w:p w14:paraId="2633B1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83009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5F011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75D4C6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7EDFAF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666A753E" w14:textId="3151CC9D"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55B06C5C" wp14:editId="0526781E">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tcPr>
          <w:p w14:paraId="1D20C2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CC480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5537EAB6" w14:textId="77777777" w:rsidTr="00864F32">
        <w:tc>
          <w:tcPr>
            <w:tcW w:w="2542" w:type="dxa"/>
          </w:tcPr>
          <w:p w14:paraId="03206C4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6C85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53" w:type="dxa"/>
            <w:gridSpan w:val="2"/>
            <w:vMerge/>
          </w:tcPr>
          <w:p w14:paraId="699FB42D" w14:textId="77777777" w:rsidR="00A32F5E" w:rsidRPr="00F15A64" w:rsidRDefault="00A32F5E" w:rsidP="00CF7F8A">
            <w:pPr>
              <w:rPr>
                <w:rFonts w:ascii="Arial Narrow" w:hAnsi="Arial Narrow"/>
                <w:sz w:val="22"/>
                <w:szCs w:val="22"/>
              </w:rPr>
            </w:pPr>
          </w:p>
        </w:tc>
        <w:tc>
          <w:tcPr>
            <w:tcW w:w="6888" w:type="dxa"/>
            <w:gridSpan w:val="4"/>
            <w:vMerge w:val="restart"/>
          </w:tcPr>
          <w:p w14:paraId="2ED010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F1B4BCD" w14:textId="57E16CFE" w:rsidR="00A32F5E" w:rsidRPr="00F15A64" w:rsidRDefault="00A32F5E" w:rsidP="009E5CB4">
            <w:pPr>
              <w:rPr>
                <w:rFonts w:ascii="Arial Narrow" w:hAnsi="Arial Narrow"/>
                <w:sz w:val="22"/>
                <w:szCs w:val="22"/>
              </w:rPr>
            </w:pPr>
            <w:r w:rsidRPr="00F15A64">
              <w:rPr>
                <w:rFonts w:ascii="Arial Narrow" w:hAnsi="Arial Narrow"/>
                <w:sz w:val="22"/>
                <w:szCs w:val="22"/>
              </w:rPr>
              <w:t xml:space="preserve">C- </w:t>
            </w:r>
            <w:r w:rsidR="009E5CB4">
              <w:rPr>
                <w:rFonts w:ascii="Arial Narrow" w:hAnsi="Arial Narrow"/>
                <w:sz w:val="22"/>
                <w:szCs w:val="22"/>
              </w:rPr>
              <w:t>W</w:t>
            </w:r>
            <w:r w:rsidRPr="00F15A64">
              <w:rPr>
                <w:rFonts w:ascii="Arial Narrow" w:hAnsi="Arial Narrow"/>
                <w:sz w:val="22"/>
                <w:szCs w:val="22"/>
              </w:rPr>
              <w:t>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0CBC417" w14:textId="77777777" w:rsidTr="00864F32">
        <w:tc>
          <w:tcPr>
            <w:tcW w:w="2542" w:type="dxa"/>
          </w:tcPr>
          <w:p w14:paraId="3623ED5D" w14:textId="2CB2359B" w:rsidR="00A32F5E" w:rsidRPr="00F15A64" w:rsidRDefault="00A32F5E" w:rsidP="00806825">
            <w:pPr>
              <w:pStyle w:val="Default"/>
              <w:jc w:val="center"/>
              <w:rPr>
                <w:rFonts w:ascii="Arial Narrow" w:hAnsi="Arial Narrow" w:cs="Arial"/>
                <w:color w:val="auto"/>
                <w:sz w:val="22"/>
                <w:szCs w:val="22"/>
              </w:rPr>
            </w:pPr>
            <w:r w:rsidRPr="00F15A64">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F15A64">
              <w:rPr>
                <w:rFonts w:ascii="Arial Narrow" w:hAnsi="Arial Narrow" w:cs="Arial"/>
                <w:color w:val="auto"/>
                <w:sz w:val="22"/>
                <w:szCs w:val="22"/>
              </w:rPr>
              <w:t>June 2016</w:t>
            </w:r>
          </w:p>
        </w:tc>
        <w:tc>
          <w:tcPr>
            <w:tcW w:w="5953" w:type="dxa"/>
            <w:gridSpan w:val="2"/>
            <w:vMerge/>
          </w:tcPr>
          <w:p w14:paraId="1B55DAAF" w14:textId="77777777" w:rsidR="00A32F5E" w:rsidRPr="00F15A64" w:rsidRDefault="00A32F5E" w:rsidP="00CF7F8A">
            <w:pPr>
              <w:rPr>
                <w:rFonts w:ascii="Arial Narrow" w:hAnsi="Arial Narrow"/>
                <w:sz w:val="22"/>
                <w:szCs w:val="22"/>
              </w:rPr>
            </w:pPr>
          </w:p>
        </w:tc>
        <w:tc>
          <w:tcPr>
            <w:tcW w:w="6888" w:type="dxa"/>
            <w:gridSpan w:val="4"/>
            <w:vMerge/>
          </w:tcPr>
          <w:p w14:paraId="47B33381" w14:textId="77777777" w:rsidR="00A32F5E" w:rsidRPr="00F15A64" w:rsidRDefault="00A32F5E" w:rsidP="00CF7F8A">
            <w:pPr>
              <w:rPr>
                <w:rFonts w:ascii="Arial Narrow" w:hAnsi="Arial Narrow"/>
                <w:sz w:val="22"/>
                <w:szCs w:val="22"/>
              </w:rPr>
            </w:pPr>
          </w:p>
        </w:tc>
      </w:tr>
      <w:tr w:rsidR="00A32F5E" w:rsidRPr="00F15A64" w14:paraId="6CB48F0B" w14:textId="77777777" w:rsidTr="00864F32">
        <w:tc>
          <w:tcPr>
            <w:tcW w:w="8495" w:type="dxa"/>
            <w:gridSpan w:val="3"/>
          </w:tcPr>
          <w:p w14:paraId="642E7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88" w:type="dxa"/>
            <w:gridSpan w:val="4"/>
          </w:tcPr>
          <w:p w14:paraId="6507863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73BF7AE6" w14:textId="77777777" w:rsidTr="00806825">
        <w:trPr>
          <w:trHeight w:val="212"/>
        </w:trPr>
        <w:tc>
          <w:tcPr>
            <w:tcW w:w="8495" w:type="dxa"/>
            <w:gridSpan w:val="3"/>
            <w:vMerge w:val="restart"/>
          </w:tcPr>
          <w:p w14:paraId="65E0997F" w14:textId="1724D493"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BI partner roles have been funded and will b</w:t>
            </w:r>
            <w:r w:rsidR="000F0DFE" w:rsidRPr="00806825">
              <w:rPr>
                <w:rFonts w:ascii="Arial Narrow" w:hAnsi="Arial Narrow" w:cs="Arial"/>
                <w:sz w:val="21"/>
                <w:szCs w:val="21"/>
              </w:rPr>
              <w:t>e introduced to support the SDG</w:t>
            </w:r>
            <w:r w:rsidRPr="00806825">
              <w:rPr>
                <w:rFonts w:ascii="Arial Narrow" w:hAnsi="Arial Narrow" w:cs="Arial"/>
                <w:sz w:val="21"/>
                <w:szCs w:val="21"/>
              </w:rPr>
              <w:t>s to become more data driven.</w:t>
            </w:r>
          </w:p>
          <w:p w14:paraId="746D8A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COVID19 Dashboards Developed and utilised to inform the decision making process at Gold</w:t>
            </w:r>
          </w:p>
          <w:p w14:paraId="2971045A"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The Health Board has invested in interactive dashboards with the addition of the Power BI Business Intelligence software and infrastructure to support it.</w:t>
            </w:r>
          </w:p>
          <w:p w14:paraId="6FC0BC72"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33 dashboards in place including Cancer, Patient Flow, Outpatients, Mortality, Clinical Variation, Primary &amp; Community Care Delivery Unit Dashboard and Ward Dashboard</w:t>
            </w:r>
          </w:p>
          <w:p w14:paraId="500A53C1"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cs="Arial"/>
                <w:sz w:val="21"/>
                <w:szCs w:val="21"/>
              </w:rPr>
            </w:pPr>
            <w:r w:rsidRPr="00806825">
              <w:rPr>
                <w:rFonts w:ascii="Arial Narrow" w:hAnsi="Arial Narrow" w:cs="Arial"/>
                <w:sz w:val="21"/>
                <w:szCs w:val="21"/>
              </w:rPr>
              <w:t>Safety Huddle implemented in Morriston has improved data quality and improved operational working</w:t>
            </w:r>
          </w:p>
          <w:p w14:paraId="373BF425" w14:textId="77777777" w:rsidR="00D128E0" w:rsidRPr="00806825" w:rsidRDefault="00D128E0" w:rsidP="00806825">
            <w:pPr>
              <w:pStyle w:val="ListParagraph"/>
              <w:numPr>
                <w:ilvl w:val="0"/>
                <w:numId w:val="11"/>
              </w:numPr>
              <w:spacing w:after="0" w:line="240" w:lineRule="auto"/>
              <w:ind w:left="22" w:hanging="142"/>
              <w:rPr>
                <w:rFonts w:ascii="Arial Narrow" w:hAnsi="Arial Narrow"/>
                <w:sz w:val="21"/>
                <w:szCs w:val="21"/>
              </w:rPr>
            </w:pPr>
            <w:r w:rsidRPr="00806825">
              <w:rPr>
                <w:rFonts w:ascii="Arial Narrow" w:hAnsi="Arial Narrow" w:cs="Arial"/>
                <w:sz w:val="21"/>
                <w:szCs w:val="21"/>
              </w:rPr>
              <w:t xml:space="preserve">Information Dept. working with Planning and Finance leads to develop meaningful indicators, utilising dashboards to present information in a user friendly way </w:t>
            </w:r>
          </w:p>
          <w:p w14:paraId="121211E6" w14:textId="77777777" w:rsidR="00D128E0" w:rsidRPr="00806825" w:rsidRDefault="00D128E0" w:rsidP="00806825">
            <w:pPr>
              <w:pStyle w:val="ListParagraph"/>
              <w:numPr>
                <w:ilvl w:val="0"/>
                <w:numId w:val="11"/>
              </w:numPr>
              <w:spacing w:after="0" w:line="240" w:lineRule="auto"/>
              <w:ind w:left="22" w:hanging="142"/>
              <w:jc w:val="both"/>
              <w:rPr>
                <w:rFonts w:ascii="Arial Narrow" w:hAnsi="Arial Narrow"/>
                <w:sz w:val="21"/>
                <w:szCs w:val="21"/>
              </w:rPr>
            </w:pPr>
            <w:r w:rsidRPr="00806825">
              <w:rPr>
                <w:rFonts w:ascii="Arial Narrow" w:hAnsi="Arial Narrow"/>
                <w:sz w:val="21"/>
                <w:szCs w:val="21"/>
              </w:rPr>
              <w:t>New technologies being reviewed for advanced analytics and integration into a new Health Board analytics platform.</w:t>
            </w:r>
          </w:p>
          <w:p w14:paraId="5A4571F4" w14:textId="77777777" w:rsidR="00D128E0" w:rsidRPr="00F15A64" w:rsidRDefault="00D128E0" w:rsidP="00806825">
            <w:pPr>
              <w:pStyle w:val="ListParagraph"/>
              <w:numPr>
                <w:ilvl w:val="0"/>
                <w:numId w:val="11"/>
              </w:numPr>
              <w:spacing w:after="0" w:line="240" w:lineRule="auto"/>
              <w:ind w:left="22" w:hanging="142"/>
              <w:jc w:val="both"/>
              <w:rPr>
                <w:rFonts w:ascii="Arial Narrow" w:hAnsi="Arial Narrow"/>
                <w:sz w:val="22"/>
                <w:szCs w:val="22"/>
              </w:rPr>
            </w:pPr>
            <w:r w:rsidRPr="00806825">
              <w:rPr>
                <w:rFonts w:ascii="Arial Narrow" w:hAnsi="Arial Narrow"/>
                <w:sz w:val="21"/>
                <w:szCs w:val="21"/>
              </w:rPr>
              <w:t>Health Board has representation on national groups such as the Advanced Analytics Group (AAG), all Wales Business Intelligence and Data Warehousing Group and Welsh Modelling Collaborative.</w:t>
            </w:r>
          </w:p>
        </w:tc>
        <w:tc>
          <w:tcPr>
            <w:tcW w:w="3261" w:type="dxa"/>
          </w:tcPr>
          <w:p w14:paraId="35318FD5"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4967B153"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2A0A99EA"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F133F3" w:rsidRPr="00F15A64" w14:paraId="7BA96D12" w14:textId="77777777" w:rsidTr="00864F32">
        <w:trPr>
          <w:trHeight w:val="552"/>
        </w:trPr>
        <w:tc>
          <w:tcPr>
            <w:tcW w:w="8495" w:type="dxa"/>
            <w:gridSpan w:val="3"/>
            <w:vMerge/>
          </w:tcPr>
          <w:p w14:paraId="13DAC20B" w14:textId="77777777" w:rsidR="00F133F3" w:rsidRPr="00F15A64" w:rsidRDefault="00F133F3" w:rsidP="00F133F3">
            <w:pPr>
              <w:pStyle w:val="ListParagraph"/>
              <w:numPr>
                <w:ilvl w:val="0"/>
                <w:numId w:val="11"/>
              </w:numPr>
              <w:ind w:left="306" w:hanging="284"/>
              <w:jc w:val="both"/>
              <w:rPr>
                <w:rFonts w:ascii="Arial Narrow" w:hAnsi="Arial Narrow" w:cs="Arial"/>
                <w:sz w:val="22"/>
                <w:szCs w:val="22"/>
              </w:rPr>
            </w:pPr>
          </w:p>
        </w:tc>
        <w:tc>
          <w:tcPr>
            <w:tcW w:w="3261" w:type="dxa"/>
          </w:tcPr>
          <w:p w14:paraId="4A52D678" w14:textId="1E82284F" w:rsidR="00F133F3" w:rsidRPr="00BB2DFF" w:rsidRDefault="00F133F3" w:rsidP="00F133F3">
            <w:pPr>
              <w:rPr>
                <w:rFonts w:ascii="Arial Narrow" w:hAnsi="Arial Narrow"/>
                <w:b/>
                <w:sz w:val="22"/>
                <w:szCs w:val="22"/>
              </w:rPr>
            </w:pPr>
            <w:r w:rsidRPr="00BB2DFF">
              <w:rPr>
                <w:rFonts w:ascii="Arial Narrow" w:hAnsi="Arial Narrow" w:cs="Arial"/>
                <w:sz w:val="22"/>
                <w:szCs w:val="22"/>
              </w:rPr>
              <w:t>Additional development of self-service dashboards</w:t>
            </w:r>
          </w:p>
        </w:tc>
        <w:tc>
          <w:tcPr>
            <w:tcW w:w="2030" w:type="dxa"/>
            <w:gridSpan w:val="2"/>
          </w:tcPr>
          <w:p w14:paraId="66FA9574" w14:textId="7E665528"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Assistant Director of Digital Intelligence</w:t>
            </w:r>
          </w:p>
        </w:tc>
        <w:tc>
          <w:tcPr>
            <w:tcW w:w="1597" w:type="dxa"/>
          </w:tcPr>
          <w:p w14:paraId="36447781" w14:textId="7B021F58" w:rsidR="00F133F3" w:rsidRPr="00BB2DFF" w:rsidRDefault="00F133F3" w:rsidP="00F133F3">
            <w:pPr>
              <w:rPr>
                <w:rFonts w:ascii="Arial Narrow" w:hAnsi="Arial Narrow"/>
                <w:sz w:val="22"/>
                <w:szCs w:val="22"/>
              </w:rPr>
            </w:pPr>
            <w:r w:rsidRPr="00A839B3">
              <w:rPr>
                <w:rFonts w:ascii="Arial Narrow" w:hAnsi="Arial Narrow" w:cs="Arial"/>
                <w:color w:val="FF0000"/>
                <w:sz w:val="22"/>
                <w:szCs w:val="22"/>
              </w:rPr>
              <w:t>Completed</w:t>
            </w:r>
          </w:p>
        </w:tc>
      </w:tr>
      <w:tr w:rsidR="00F133F3" w:rsidRPr="00F15A64" w14:paraId="0C7113A4" w14:textId="77777777" w:rsidTr="00864F32">
        <w:tc>
          <w:tcPr>
            <w:tcW w:w="8495" w:type="dxa"/>
            <w:gridSpan w:val="3"/>
            <w:vMerge/>
          </w:tcPr>
          <w:p w14:paraId="2DCA4A3F" w14:textId="77777777" w:rsidR="00F133F3" w:rsidRPr="00F15A64" w:rsidRDefault="00F133F3" w:rsidP="00F133F3">
            <w:pPr>
              <w:rPr>
                <w:rFonts w:ascii="Arial Narrow" w:hAnsi="Arial Narrow"/>
              </w:rPr>
            </w:pPr>
          </w:p>
        </w:tc>
        <w:tc>
          <w:tcPr>
            <w:tcW w:w="3261" w:type="dxa"/>
          </w:tcPr>
          <w:p w14:paraId="448F0C5B" w14:textId="19E8B754" w:rsidR="00F133F3" w:rsidRPr="00BB2DFF" w:rsidRDefault="00F133F3" w:rsidP="00F133F3">
            <w:pPr>
              <w:rPr>
                <w:rFonts w:ascii="Arial Narrow" w:hAnsi="Arial Narrow"/>
              </w:rPr>
            </w:pPr>
            <w:r w:rsidRPr="00BB2DFF">
              <w:rPr>
                <w:rFonts w:ascii="Arial Narrow" w:hAnsi="Arial Narrow" w:cs="Arial"/>
                <w:sz w:val="22"/>
                <w:szCs w:val="22"/>
              </w:rPr>
              <w:t>Create Community of Practice for Power BI knowledge sharing across Health Board</w:t>
            </w:r>
            <w:r>
              <w:rPr>
                <w:rFonts w:ascii="Arial Narrow" w:hAnsi="Arial Narrow"/>
              </w:rPr>
              <w:t xml:space="preserve">. </w:t>
            </w:r>
            <w:r w:rsidRPr="00F133F3">
              <w:rPr>
                <w:rFonts w:ascii="Arial Narrow" w:hAnsi="Arial Narrow"/>
                <w:color w:val="FF0000"/>
              </w:rPr>
              <w:t>A forum has been established for shared learning and expertise across Digital Intelligence, Health Care Systems Engineering and Values Based Healthcare.</w:t>
            </w:r>
          </w:p>
        </w:tc>
        <w:tc>
          <w:tcPr>
            <w:tcW w:w="2030" w:type="dxa"/>
            <w:gridSpan w:val="2"/>
          </w:tcPr>
          <w:p w14:paraId="3ED9E51C" w14:textId="64A92ED5"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61D7BFB6" w14:textId="77777777" w:rsidR="00F133F3" w:rsidRDefault="00F133F3" w:rsidP="00F133F3">
            <w:pPr>
              <w:rPr>
                <w:rFonts w:ascii="Arial Narrow" w:hAnsi="Arial Narrow" w:cs="Arial"/>
                <w:sz w:val="22"/>
                <w:szCs w:val="22"/>
              </w:rPr>
            </w:pPr>
            <w:r w:rsidRPr="00BB2DFF">
              <w:rPr>
                <w:rFonts w:ascii="Arial Narrow" w:hAnsi="Arial Narrow" w:cs="Arial"/>
                <w:sz w:val="22"/>
                <w:szCs w:val="22"/>
              </w:rPr>
              <w:t>28</w:t>
            </w:r>
            <w:r w:rsidRPr="000F0DFE">
              <w:rPr>
                <w:rFonts w:ascii="Arial Narrow" w:hAnsi="Arial Narrow" w:cs="Arial"/>
                <w:sz w:val="22"/>
                <w:szCs w:val="22"/>
                <w:vertAlign w:val="superscript"/>
              </w:rPr>
              <w:t>th</w:t>
            </w:r>
            <w:r>
              <w:rPr>
                <w:rFonts w:ascii="Arial Narrow" w:hAnsi="Arial Narrow" w:cs="Arial"/>
                <w:sz w:val="22"/>
                <w:szCs w:val="22"/>
              </w:rPr>
              <w:t xml:space="preserve"> </w:t>
            </w:r>
            <w:r w:rsidRPr="00BB2DFF">
              <w:rPr>
                <w:rFonts w:ascii="Arial Narrow" w:hAnsi="Arial Narrow" w:cs="Arial"/>
                <w:sz w:val="22"/>
                <w:szCs w:val="22"/>
              </w:rPr>
              <w:t>February 2024</w:t>
            </w:r>
          </w:p>
          <w:p w14:paraId="2CE2995C" w14:textId="77777777" w:rsidR="00F133F3" w:rsidRDefault="00F133F3" w:rsidP="00F133F3">
            <w:pPr>
              <w:rPr>
                <w:rFonts w:ascii="Arial Narrow" w:hAnsi="Arial Narrow" w:cs="Arial"/>
                <w:bCs/>
              </w:rPr>
            </w:pPr>
            <w:r>
              <w:rPr>
                <w:rFonts w:ascii="Arial Narrow" w:hAnsi="Arial Narrow" w:cs="Arial"/>
                <w:bCs/>
              </w:rPr>
              <w:t>Completed</w:t>
            </w:r>
          </w:p>
          <w:p w14:paraId="48374C25" w14:textId="49767E4A" w:rsidR="00F133F3" w:rsidRPr="00BB2DFF" w:rsidRDefault="00F133F3" w:rsidP="00F133F3">
            <w:pPr>
              <w:rPr>
                <w:rFonts w:ascii="Arial Narrow" w:hAnsi="Arial Narrow" w:cs="Arial"/>
                <w:bCs/>
              </w:rPr>
            </w:pPr>
          </w:p>
        </w:tc>
      </w:tr>
      <w:tr w:rsidR="00F133F3" w:rsidRPr="00F15A64" w14:paraId="4FBBECAF" w14:textId="77777777" w:rsidTr="00864F32">
        <w:tc>
          <w:tcPr>
            <w:tcW w:w="8495" w:type="dxa"/>
            <w:gridSpan w:val="3"/>
            <w:vMerge/>
          </w:tcPr>
          <w:p w14:paraId="690B3924" w14:textId="77777777" w:rsidR="00F133F3" w:rsidRPr="00F15A64" w:rsidRDefault="00F133F3" w:rsidP="00F133F3">
            <w:pPr>
              <w:rPr>
                <w:rFonts w:ascii="Arial Narrow" w:hAnsi="Arial Narrow"/>
              </w:rPr>
            </w:pPr>
          </w:p>
        </w:tc>
        <w:tc>
          <w:tcPr>
            <w:tcW w:w="3261" w:type="dxa"/>
          </w:tcPr>
          <w:p w14:paraId="6E9C0D9D" w14:textId="1864ED8C"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Appointments of BI partners to vacant posts</w:t>
            </w:r>
          </w:p>
        </w:tc>
        <w:tc>
          <w:tcPr>
            <w:tcW w:w="2030" w:type="dxa"/>
            <w:gridSpan w:val="2"/>
          </w:tcPr>
          <w:p w14:paraId="73C343AE" w14:textId="76ED570B"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25086FF6" w14:textId="1EE4102C" w:rsidR="00F133F3" w:rsidRPr="00BB2DFF" w:rsidRDefault="00F133F3" w:rsidP="00F133F3">
            <w:pPr>
              <w:rPr>
                <w:rFonts w:ascii="Arial Narrow" w:hAnsi="Arial Narrow" w:cs="Arial"/>
                <w:sz w:val="22"/>
                <w:szCs w:val="22"/>
              </w:rPr>
            </w:pPr>
            <w:r>
              <w:rPr>
                <w:rFonts w:ascii="Arial Narrow" w:hAnsi="Arial Narrow" w:cs="Arial"/>
                <w:sz w:val="22"/>
                <w:szCs w:val="22"/>
              </w:rPr>
              <w:t>Completed</w:t>
            </w:r>
          </w:p>
        </w:tc>
      </w:tr>
      <w:tr w:rsidR="00F133F3" w:rsidRPr="00F15A64" w14:paraId="2BD9C4D3" w14:textId="77777777" w:rsidTr="00864F32">
        <w:tc>
          <w:tcPr>
            <w:tcW w:w="8495" w:type="dxa"/>
            <w:gridSpan w:val="3"/>
            <w:vMerge/>
          </w:tcPr>
          <w:p w14:paraId="7773D7E1" w14:textId="77777777" w:rsidR="00F133F3" w:rsidRPr="00F15A64" w:rsidRDefault="00F133F3" w:rsidP="00F133F3">
            <w:pPr>
              <w:rPr>
                <w:rFonts w:ascii="Arial Narrow" w:hAnsi="Arial Narrow"/>
              </w:rPr>
            </w:pPr>
          </w:p>
        </w:tc>
        <w:tc>
          <w:tcPr>
            <w:tcW w:w="3261" w:type="dxa"/>
          </w:tcPr>
          <w:p w14:paraId="322DB891" w14:textId="628A485A"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Start of 2nd tranche of Data Literacy Module Manager’s Pathway program</w:t>
            </w:r>
          </w:p>
        </w:tc>
        <w:tc>
          <w:tcPr>
            <w:tcW w:w="2030" w:type="dxa"/>
            <w:gridSpan w:val="2"/>
          </w:tcPr>
          <w:p w14:paraId="1F0E66D3" w14:textId="0CB7E259"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068B5F75" w14:textId="2C2919C5"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31</w:t>
            </w:r>
            <w:r w:rsidRPr="00BB2DFF">
              <w:rPr>
                <w:rFonts w:ascii="Arial Narrow" w:hAnsi="Arial Narrow" w:cs="Arial"/>
                <w:sz w:val="22"/>
                <w:szCs w:val="22"/>
                <w:vertAlign w:val="superscript"/>
              </w:rPr>
              <w:t>st</w:t>
            </w:r>
            <w:r w:rsidRPr="00BB2DFF">
              <w:rPr>
                <w:rFonts w:ascii="Arial Narrow" w:hAnsi="Arial Narrow" w:cs="Arial"/>
                <w:sz w:val="22"/>
                <w:szCs w:val="22"/>
              </w:rPr>
              <w:t xml:space="preserve"> May 2024</w:t>
            </w:r>
          </w:p>
        </w:tc>
      </w:tr>
      <w:tr w:rsidR="00F133F3" w:rsidRPr="00F15A64" w14:paraId="76F47A26" w14:textId="77777777" w:rsidTr="00864F32">
        <w:tc>
          <w:tcPr>
            <w:tcW w:w="8495" w:type="dxa"/>
            <w:gridSpan w:val="3"/>
            <w:vMerge/>
          </w:tcPr>
          <w:p w14:paraId="5C60AAC4" w14:textId="77777777" w:rsidR="00F133F3" w:rsidRPr="00F15A64" w:rsidRDefault="00F133F3" w:rsidP="00F133F3">
            <w:pPr>
              <w:rPr>
                <w:rFonts w:ascii="Arial Narrow" w:hAnsi="Arial Narrow"/>
              </w:rPr>
            </w:pPr>
          </w:p>
        </w:tc>
        <w:tc>
          <w:tcPr>
            <w:tcW w:w="3261" w:type="dxa"/>
          </w:tcPr>
          <w:p w14:paraId="0384126C" w14:textId="6D96D3FC"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Certified Analytical Programme with access to self- service datasets</w:t>
            </w:r>
          </w:p>
        </w:tc>
        <w:tc>
          <w:tcPr>
            <w:tcW w:w="2030" w:type="dxa"/>
            <w:gridSpan w:val="2"/>
          </w:tcPr>
          <w:p w14:paraId="7CC37E51" w14:textId="58321453" w:rsidR="00F133F3" w:rsidRPr="00BB2DFF" w:rsidRDefault="00F133F3" w:rsidP="00F133F3">
            <w:pPr>
              <w:rPr>
                <w:rFonts w:ascii="Arial Narrow" w:hAnsi="Arial Narrow" w:cs="Arial"/>
              </w:rPr>
            </w:pPr>
            <w:r w:rsidRPr="00BB2DFF">
              <w:rPr>
                <w:rFonts w:ascii="Arial Narrow" w:hAnsi="Arial Narrow" w:cs="Arial"/>
                <w:sz w:val="22"/>
                <w:szCs w:val="22"/>
              </w:rPr>
              <w:t>Assistant Director of Digital Intelligence</w:t>
            </w:r>
          </w:p>
        </w:tc>
        <w:tc>
          <w:tcPr>
            <w:tcW w:w="1597" w:type="dxa"/>
            <w:shd w:val="clear" w:color="auto" w:fill="auto"/>
          </w:tcPr>
          <w:p w14:paraId="72D1D565" w14:textId="5793435A" w:rsidR="00F133F3" w:rsidRPr="00BB2DFF" w:rsidRDefault="00F133F3" w:rsidP="00F133F3">
            <w:pPr>
              <w:rPr>
                <w:rFonts w:ascii="Arial Narrow" w:hAnsi="Arial Narrow" w:cs="Arial"/>
                <w:sz w:val="22"/>
                <w:szCs w:val="22"/>
              </w:rPr>
            </w:pPr>
            <w:r w:rsidRPr="00BB2DFF">
              <w:rPr>
                <w:rFonts w:ascii="Arial Narrow" w:hAnsi="Arial Narrow" w:cs="Arial"/>
                <w:sz w:val="22"/>
                <w:szCs w:val="22"/>
              </w:rPr>
              <w:t>30</w:t>
            </w:r>
            <w:r w:rsidRPr="00BB2DFF">
              <w:rPr>
                <w:rFonts w:ascii="Arial Narrow" w:hAnsi="Arial Narrow" w:cs="Arial"/>
                <w:sz w:val="22"/>
                <w:szCs w:val="22"/>
                <w:vertAlign w:val="superscript"/>
              </w:rPr>
              <w:t>th</w:t>
            </w:r>
            <w:r w:rsidRPr="00BB2DFF">
              <w:rPr>
                <w:rFonts w:ascii="Arial Narrow" w:hAnsi="Arial Narrow" w:cs="Arial"/>
                <w:sz w:val="22"/>
                <w:szCs w:val="22"/>
              </w:rPr>
              <w:t xml:space="preserve"> June 2024</w:t>
            </w:r>
          </w:p>
        </w:tc>
      </w:tr>
      <w:tr w:rsidR="00A32F5E" w:rsidRPr="00F15A64" w14:paraId="45547FCE" w14:textId="77777777" w:rsidTr="00864F32">
        <w:tc>
          <w:tcPr>
            <w:tcW w:w="8495" w:type="dxa"/>
            <w:gridSpan w:val="3"/>
          </w:tcPr>
          <w:p w14:paraId="1BFF0AC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24C46D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6346467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Dashboard technology; assist in developing indicators / triangulating information to identify issues</w:t>
            </w:r>
          </w:p>
        </w:tc>
        <w:tc>
          <w:tcPr>
            <w:tcW w:w="6888" w:type="dxa"/>
            <w:gridSpan w:val="4"/>
          </w:tcPr>
          <w:p w14:paraId="1A0A7BC8"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F3B69BF"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6ADEDD33" w14:textId="77777777" w:rsidTr="00CF7F8A">
        <w:tc>
          <w:tcPr>
            <w:tcW w:w="15383" w:type="dxa"/>
            <w:gridSpan w:val="7"/>
            <w:shd w:val="clear" w:color="auto" w:fill="auto"/>
          </w:tcPr>
          <w:p w14:paraId="55B7DD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DB57867" w14:textId="77777777" w:rsidR="000F0DFE" w:rsidRPr="00F133F3" w:rsidRDefault="00A839B3" w:rsidP="00A839B3">
            <w:pPr>
              <w:widowControl/>
              <w:rPr>
                <w:rFonts w:ascii="Arial Narrow" w:eastAsia="Times New Roman" w:hAnsi="Arial Narrow" w:cs="Segoe UI"/>
                <w:sz w:val="22"/>
                <w:szCs w:val="22"/>
                <w:lang w:val="en-US"/>
              </w:rPr>
            </w:pPr>
            <w:r w:rsidRPr="00F133F3">
              <w:rPr>
                <w:rFonts w:ascii="Arial Narrow" w:eastAsia="Times New Roman" w:hAnsi="Arial Narrow" w:cs="Segoe UI"/>
                <w:sz w:val="22"/>
                <w:szCs w:val="22"/>
                <w:lang w:val="en-US"/>
              </w:rPr>
              <w:t>15/01/2024 - Self-service dashboard has been completed, action closed; risk target date extended to 30</w:t>
            </w:r>
            <w:r w:rsidRPr="00F133F3">
              <w:rPr>
                <w:rFonts w:ascii="Arial Narrow" w:eastAsia="Times New Roman" w:hAnsi="Arial Narrow" w:cs="Segoe UI"/>
                <w:sz w:val="22"/>
                <w:szCs w:val="22"/>
                <w:vertAlign w:val="superscript"/>
                <w:lang w:val="en-US"/>
              </w:rPr>
              <w:t>th</w:t>
            </w:r>
            <w:r w:rsidRPr="00F133F3">
              <w:rPr>
                <w:rFonts w:ascii="Arial Narrow" w:eastAsia="Times New Roman" w:hAnsi="Arial Narrow" w:cs="Segoe UI"/>
                <w:sz w:val="22"/>
                <w:szCs w:val="22"/>
                <w:lang w:val="en-US"/>
              </w:rPr>
              <w:t xml:space="preserve"> June 2024.</w:t>
            </w:r>
          </w:p>
          <w:p w14:paraId="1226E1AF" w14:textId="77777777" w:rsidR="00F133F3" w:rsidRPr="00F133F3" w:rsidRDefault="00F133F3" w:rsidP="00F133F3">
            <w:pPr>
              <w:widowControl/>
              <w:rPr>
                <w:rFonts w:ascii="Arial Narrow" w:hAnsi="Arial Narrow"/>
                <w:color w:val="FF0000"/>
              </w:rPr>
            </w:pPr>
            <w:r>
              <w:rPr>
                <w:rFonts w:ascii="Arial Narrow" w:eastAsia="Times New Roman" w:hAnsi="Arial Narrow" w:cs="Segoe UI"/>
                <w:color w:val="FF0000"/>
                <w:sz w:val="22"/>
                <w:szCs w:val="22"/>
                <w:lang w:val="en-US"/>
              </w:rPr>
              <w:t xml:space="preserve">15/03/2024 </w:t>
            </w:r>
            <w:r w:rsidRPr="00F133F3">
              <w:rPr>
                <w:rFonts w:ascii="Arial Narrow" w:eastAsia="Times New Roman" w:hAnsi="Arial Narrow" w:cs="Segoe UI"/>
                <w:color w:val="FF0000"/>
                <w:sz w:val="22"/>
                <w:szCs w:val="22"/>
                <w:lang w:val="en-US"/>
              </w:rPr>
              <w:t xml:space="preserve">- </w:t>
            </w:r>
            <w:r w:rsidRPr="00F133F3">
              <w:rPr>
                <w:rFonts w:ascii="Arial Narrow" w:hAnsi="Arial Narrow"/>
                <w:color w:val="FF0000"/>
              </w:rPr>
              <w:t>A forum has been established for shared learning and expertise across Digital Intelligence, Health Care Systems Engineering and Values Based Healthcare.</w:t>
            </w:r>
          </w:p>
          <w:p w14:paraId="2422ECB0" w14:textId="78ACA660" w:rsidR="00F133F3" w:rsidRPr="00564BFD" w:rsidRDefault="00F133F3" w:rsidP="00F133F3">
            <w:pPr>
              <w:widowControl/>
              <w:rPr>
                <w:rFonts w:ascii="Arial Narrow" w:eastAsia="Times New Roman" w:hAnsi="Arial Narrow" w:cs="Segoe UI"/>
                <w:color w:val="FF0000"/>
                <w:sz w:val="22"/>
                <w:szCs w:val="22"/>
                <w:lang w:val="en-US"/>
              </w:rPr>
            </w:pPr>
            <w:r w:rsidRPr="00F133F3">
              <w:rPr>
                <w:rFonts w:ascii="Arial Narrow" w:hAnsi="Arial Narrow"/>
                <w:color w:val="FF0000"/>
                <w:lang w:val="en-US"/>
              </w:rPr>
              <w:t>15/03/2024 – Vacant Business Intelligence Partner roles have been appointed to</w:t>
            </w:r>
          </w:p>
        </w:tc>
      </w:tr>
    </w:tbl>
    <w:p w14:paraId="02D8CF63" w14:textId="77777777" w:rsidR="00A32F5E" w:rsidRDefault="00A32F5E" w:rsidP="00A32F5E">
      <w:pPr>
        <w:widowControl/>
        <w:spacing w:line="259" w:lineRule="auto"/>
        <w:rPr>
          <w:rFonts w:ascii="Arial" w:hAnsi="Arial" w:cs="Arial"/>
          <w:b/>
          <w:u w:val="single"/>
        </w:rPr>
      </w:pPr>
    </w:p>
    <w:p w14:paraId="5298C522"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405"/>
        <w:gridCol w:w="4678"/>
        <w:gridCol w:w="1276"/>
        <w:gridCol w:w="3827"/>
        <w:gridCol w:w="795"/>
        <w:gridCol w:w="1278"/>
        <w:gridCol w:w="1329"/>
      </w:tblGrid>
      <w:tr w:rsidR="008E5C41" w:rsidRPr="00F15A64" w14:paraId="702503DA" w14:textId="77777777" w:rsidTr="003E6DEC">
        <w:tc>
          <w:tcPr>
            <w:tcW w:w="8359" w:type="dxa"/>
            <w:gridSpan w:val="3"/>
          </w:tcPr>
          <w:p w14:paraId="080CC353" w14:textId="203853C0" w:rsidR="008E5C41" w:rsidRPr="009F1FEE" w:rsidRDefault="008E5C41" w:rsidP="0011038F">
            <w:pPr>
              <w:rPr>
                <w:rFonts w:ascii="Arial Narrow" w:hAnsi="Arial Narrow"/>
                <w:b/>
                <w:sz w:val="22"/>
                <w:szCs w:val="22"/>
              </w:rPr>
            </w:pPr>
            <w:r>
              <w:rPr>
                <w:rFonts w:ascii="Arial Narrow" w:hAnsi="Arial Narrow" w:cs="Arial"/>
              </w:rPr>
              <w:br w:type="page"/>
            </w:r>
            <w:r w:rsidRPr="009F1FEE">
              <w:rPr>
                <w:rFonts w:ascii="Arial Narrow" w:hAnsi="Arial Narrow"/>
                <w:b/>
                <w:sz w:val="22"/>
                <w:szCs w:val="22"/>
              </w:rPr>
              <w:t xml:space="preserve">Datix ID Number: 1759                          </w:t>
            </w:r>
          </w:p>
          <w:p w14:paraId="6CADF5FB" w14:textId="77777777" w:rsidR="008E5C41" w:rsidRPr="009F1FEE" w:rsidRDefault="008E5C41" w:rsidP="0011038F">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3827" w:type="dxa"/>
            <w:shd w:val="clear" w:color="auto" w:fill="FFC000"/>
          </w:tcPr>
          <w:p w14:paraId="68C28C2D" w14:textId="77777777" w:rsidR="008E5C41" w:rsidRPr="007F1CD8" w:rsidRDefault="008E5C41" w:rsidP="0011038F">
            <w:pPr>
              <w:rPr>
                <w:rFonts w:ascii="Arial Narrow" w:hAnsi="Arial Narrow" w:cs="Arial"/>
                <w:b/>
                <w:bCs/>
                <w:sz w:val="22"/>
                <w:szCs w:val="22"/>
              </w:rPr>
            </w:pPr>
            <w:r w:rsidRPr="007F1CD8">
              <w:rPr>
                <w:rFonts w:ascii="Arial Narrow" w:hAnsi="Arial Narrow" w:cs="Arial"/>
                <w:b/>
                <w:bCs/>
                <w:sz w:val="22"/>
                <w:szCs w:val="22"/>
              </w:rPr>
              <w:t>HBR Ref Number: 51</w:t>
            </w:r>
          </w:p>
          <w:p w14:paraId="0A888D11" w14:textId="3164C0F5" w:rsidR="008E5C41" w:rsidRPr="007F1CD8" w:rsidRDefault="008E5C41" w:rsidP="0011038F">
            <w:pPr>
              <w:rPr>
                <w:rFonts w:ascii="Arial Narrow" w:hAnsi="Arial Narrow" w:cs="Arial"/>
                <w:b/>
                <w:bCs/>
              </w:rPr>
            </w:pPr>
            <w:r w:rsidRPr="007F1CD8">
              <w:rPr>
                <w:rFonts w:ascii="Arial Narrow" w:hAnsi="Arial Narrow" w:cs="Arial"/>
                <w:b/>
                <w:bCs/>
                <w:sz w:val="22"/>
                <w:szCs w:val="22"/>
              </w:rPr>
              <w:t xml:space="preserve">Risk Target Date: </w:t>
            </w:r>
            <w:r w:rsidRPr="00F022FC">
              <w:rPr>
                <w:rFonts w:ascii="Arial Narrow" w:hAnsi="Arial Narrow" w:cs="Arial"/>
                <w:b/>
                <w:bCs/>
                <w:color w:val="FF0000"/>
                <w:sz w:val="22"/>
                <w:szCs w:val="22"/>
                <w:highlight w:val="yellow"/>
              </w:rPr>
              <w:t>30</w:t>
            </w:r>
            <w:r w:rsidRPr="00F022FC">
              <w:rPr>
                <w:rFonts w:ascii="Arial Narrow" w:hAnsi="Arial Narrow" w:cs="Arial"/>
                <w:b/>
                <w:bCs/>
                <w:color w:val="FF0000"/>
                <w:sz w:val="22"/>
                <w:szCs w:val="22"/>
                <w:highlight w:val="yellow"/>
                <w:vertAlign w:val="superscript"/>
              </w:rPr>
              <w:t>th</w:t>
            </w:r>
            <w:r w:rsidRPr="00F022FC">
              <w:rPr>
                <w:rFonts w:ascii="Arial Narrow" w:hAnsi="Arial Narrow" w:cs="Arial"/>
                <w:b/>
                <w:bCs/>
                <w:color w:val="FF0000"/>
                <w:sz w:val="22"/>
                <w:szCs w:val="22"/>
                <w:highlight w:val="yellow"/>
              </w:rPr>
              <w:t xml:space="preserve"> April 2024</w:t>
            </w:r>
          </w:p>
        </w:tc>
        <w:tc>
          <w:tcPr>
            <w:tcW w:w="3402" w:type="dxa"/>
            <w:gridSpan w:val="3"/>
            <w:shd w:val="clear" w:color="auto" w:fill="FFC000"/>
          </w:tcPr>
          <w:p w14:paraId="33987C2D" w14:textId="77777777" w:rsidR="008E5C41" w:rsidRPr="007F1CD8" w:rsidRDefault="008E5C41" w:rsidP="0011038F">
            <w:pPr>
              <w:pStyle w:val="Default"/>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7BE08A42" w14:textId="774BEF6A" w:rsidR="008E5C41" w:rsidRPr="007F1CD8" w:rsidRDefault="008E5C41" w:rsidP="0011038F">
            <w:pPr>
              <w:widowControl/>
              <w:autoSpaceDE w:val="0"/>
              <w:autoSpaceDN w:val="0"/>
              <w:adjustRightInd w:val="0"/>
              <w:rPr>
                <w:rFonts w:ascii="Arial Narrow" w:eastAsia="Times New Roman" w:hAnsi="Arial Narrow" w:cs="Arial"/>
                <w:b/>
                <w:bCs/>
              </w:rPr>
            </w:pPr>
            <w:r w:rsidRPr="00F022FC">
              <w:rPr>
                <w:rFonts w:ascii="Arial Narrow" w:hAnsi="Arial Narrow" w:cs="Arial"/>
                <w:b/>
                <w:bCs/>
                <w:color w:val="FF0000"/>
                <w:sz w:val="22"/>
                <w:szCs w:val="22"/>
                <w:highlight w:val="yellow"/>
              </w:rPr>
              <w:t>4 x 3 = 12</w:t>
            </w:r>
          </w:p>
        </w:tc>
      </w:tr>
      <w:tr w:rsidR="008E5C41" w:rsidRPr="00F15A64" w14:paraId="005AABB3" w14:textId="77777777" w:rsidTr="0011038F">
        <w:tc>
          <w:tcPr>
            <w:tcW w:w="7083" w:type="dxa"/>
            <w:gridSpan w:val="2"/>
          </w:tcPr>
          <w:p w14:paraId="5711C864" w14:textId="77777777" w:rsidR="008E5C41" w:rsidRPr="005E09AC" w:rsidRDefault="008E5C41" w:rsidP="0011038F">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Demonstrably Improved Quality, Safety &amp; Reduced Harm</w:t>
            </w:r>
          </w:p>
        </w:tc>
        <w:tc>
          <w:tcPr>
            <w:tcW w:w="1276" w:type="dxa"/>
          </w:tcPr>
          <w:p w14:paraId="60418A74" w14:textId="77777777" w:rsidR="008E5C41" w:rsidRPr="005E09AC" w:rsidRDefault="008E5C41" w:rsidP="0011038F">
            <w:pPr>
              <w:rPr>
                <w:rFonts w:ascii="Arial Narrow" w:hAnsi="Arial Narrow"/>
                <w:b/>
                <w:sz w:val="22"/>
                <w:szCs w:val="22"/>
              </w:rPr>
            </w:pPr>
            <w:r w:rsidRPr="005E09AC">
              <w:rPr>
                <w:rFonts w:ascii="Arial Narrow" w:hAnsi="Arial Narrow"/>
                <w:b/>
                <w:sz w:val="22"/>
                <w:szCs w:val="22"/>
              </w:rPr>
              <w:t>BAF Ref: 1</w:t>
            </w:r>
          </w:p>
        </w:tc>
        <w:tc>
          <w:tcPr>
            <w:tcW w:w="7229" w:type="dxa"/>
            <w:gridSpan w:val="4"/>
          </w:tcPr>
          <w:p w14:paraId="4D697415" w14:textId="77777777" w:rsidR="008E5C41" w:rsidRPr="007F1CD8" w:rsidRDefault="008E5C41" w:rsidP="0011038F">
            <w:pPr>
              <w:autoSpaceDE w:val="0"/>
              <w:autoSpaceDN w:val="0"/>
              <w:adjustRightInd w:val="0"/>
              <w:rPr>
                <w:rFonts w:ascii="Arial Narrow" w:eastAsia="Times New Roman" w:hAnsi="Arial Narrow" w:cs="Calibri"/>
                <w:bCs/>
                <w:sz w:val="22"/>
                <w:szCs w:val="22"/>
              </w:rPr>
            </w:pPr>
            <w:r w:rsidRPr="007F1CD8">
              <w:rPr>
                <w:rFonts w:ascii="Arial Narrow" w:eastAsia="Times New Roman" w:hAnsi="Arial Narrow" w:cs="Calibri"/>
                <w:b/>
                <w:bCs/>
                <w:sz w:val="22"/>
                <w:szCs w:val="22"/>
              </w:rPr>
              <w:t xml:space="preserve">Director Lead: </w:t>
            </w:r>
            <w:r w:rsidRPr="007F1CD8">
              <w:rPr>
                <w:rFonts w:ascii="Arial Narrow" w:eastAsia="Times New Roman" w:hAnsi="Arial Narrow" w:cs="Calibri"/>
                <w:bCs/>
                <w:sz w:val="22"/>
                <w:szCs w:val="22"/>
              </w:rPr>
              <w:t>Gareth Howells, Executive Director of Nursing</w:t>
            </w:r>
          </w:p>
          <w:p w14:paraId="619731B4" w14:textId="77777777" w:rsidR="008E5C41" w:rsidRPr="007F1CD8" w:rsidRDefault="008E5C41" w:rsidP="0011038F">
            <w:pPr>
              <w:widowControl/>
              <w:autoSpaceDE w:val="0"/>
              <w:autoSpaceDN w:val="0"/>
              <w:adjustRightInd w:val="0"/>
              <w:rPr>
                <w:rFonts w:ascii="Arial Narrow" w:eastAsia="Times New Roman" w:hAnsi="Arial Narrow" w:cs="Calibri"/>
                <w:b/>
                <w:bCs/>
                <w:sz w:val="22"/>
                <w:szCs w:val="22"/>
              </w:rPr>
            </w:pPr>
            <w:r w:rsidRPr="007F1CD8">
              <w:rPr>
                <w:rFonts w:ascii="Arial Narrow" w:hAnsi="Arial Narrow"/>
                <w:b/>
                <w:bCs/>
                <w:sz w:val="22"/>
                <w:szCs w:val="22"/>
              </w:rPr>
              <w:t xml:space="preserve">Assuring Committee: </w:t>
            </w:r>
            <w:r w:rsidRPr="007F1CD8">
              <w:rPr>
                <w:rFonts w:ascii="Arial Narrow" w:hAnsi="Arial Narrow"/>
                <w:bCs/>
                <w:sz w:val="22"/>
                <w:szCs w:val="22"/>
              </w:rPr>
              <w:t>Workforce OD &amp; Digital Committee</w:t>
            </w:r>
          </w:p>
        </w:tc>
      </w:tr>
      <w:tr w:rsidR="008E5C41" w:rsidRPr="00F15A64" w14:paraId="1BF50752" w14:textId="77777777" w:rsidTr="0011038F">
        <w:tc>
          <w:tcPr>
            <w:tcW w:w="8359" w:type="dxa"/>
            <w:gridSpan w:val="3"/>
          </w:tcPr>
          <w:p w14:paraId="41E63B7F" w14:textId="4B5308E2" w:rsidR="008E5C41" w:rsidRDefault="008E5C41" w:rsidP="008E5C41">
            <w:pPr>
              <w:autoSpaceDE w:val="0"/>
              <w:autoSpaceDN w:val="0"/>
              <w:adjustRightInd w:val="0"/>
              <w:jc w:val="both"/>
              <w:rPr>
                <w:rFonts w:ascii="Arial Narrow" w:hAnsi="Arial Narrow"/>
                <w:sz w:val="22"/>
                <w:szCs w:val="22"/>
              </w:rPr>
            </w:pPr>
            <w:r w:rsidRPr="005E09AC">
              <w:rPr>
                <w:rFonts w:ascii="Arial Narrow" w:eastAsia="Times New Roman" w:hAnsi="Arial Narrow" w:cs="Calibri"/>
                <w:b/>
                <w:sz w:val="22"/>
                <w:szCs w:val="22"/>
              </w:rPr>
              <w:t xml:space="preserve">Risk: </w:t>
            </w:r>
            <w:r w:rsidRPr="005E09AC">
              <w:rPr>
                <w:rFonts w:ascii="Arial Narrow" w:hAnsi="Arial Narrow"/>
                <w:b/>
                <w:sz w:val="22"/>
                <w:szCs w:val="22"/>
              </w:rPr>
              <w:t xml:space="preserve">Non Compliance with Nurse Staffing Levels Act (2016) </w:t>
            </w:r>
            <w:r>
              <w:rPr>
                <w:rFonts w:ascii="Arial Narrow" w:hAnsi="Arial Narrow"/>
                <w:b/>
                <w:sz w:val="22"/>
                <w:szCs w:val="22"/>
              </w:rPr>
              <w:t xml:space="preserve">– </w:t>
            </w:r>
            <w:r w:rsidRPr="00F022FC">
              <w:rPr>
                <w:rFonts w:ascii="Arial Narrow" w:hAnsi="Arial Narrow"/>
                <w:b/>
                <w:color w:val="FF0000"/>
                <w:sz w:val="22"/>
                <w:szCs w:val="22"/>
              </w:rPr>
              <w:t>Section 25B Wards</w:t>
            </w:r>
          </w:p>
          <w:p w14:paraId="20623379" w14:textId="69753EDF" w:rsidR="008E5C41" w:rsidRPr="005E09AC" w:rsidRDefault="008E5C41" w:rsidP="008E5C41">
            <w:pPr>
              <w:autoSpaceDE w:val="0"/>
              <w:autoSpaceDN w:val="0"/>
              <w:adjustRightInd w:val="0"/>
              <w:jc w:val="both"/>
              <w:rPr>
                <w:rFonts w:ascii="Arial Narrow" w:hAnsi="Arial Narrow"/>
                <w:b/>
                <w:sz w:val="22"/>
                <w:szCs w:val="22"/>
              </w:rPr>
            </w:pPr>
            <w:r w:rsidRPr="008E5C41">
              <w:rPr>
                <w:rFonts w:ascii="Arial Narrow" w:hAnsi="Arial Narrow"/>
                <w:color w:val="FF0000"/>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229" w:type="dxa"/>
            <w:gridSpan w:val="4"/>
          </w:tcPr>
          <w:p w14:paraId="725D7229" w14:textId="7E2DAB70" w:rsidR="008E5C41" w:rsidRDefault="008E5C41" w:rsidP="0011038F">
            <w:pPr>
              <w:rPr>
                <w:rFonts w:ascii="Arial Narrow" w:hAnsi="Arial Narrow" w:cs="Arial"/>
                <w:bCs/>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p w14:paraId="05F17A7F" w14:textId="77777777" w:rsidR="008E5C41" w:rsidRPr="007F1CD8" w:rsidRDefault="008E5C41" w:rsidP="0011038F">
            <w:pPr>
              <w:rPr>
                <w:rFonts w:ascii="Arial Narrow" w:hAnsi="Arial Narrow"/>
                <w:sz w:val="22"/>
                <w:szCs w:val="22"/>
              </w:rPr>
            </w:pPr>
          </w:p>
        </w:tc>
      </w:tr>
      <w:tr w:rsidR="008E5C41" w:rsidRPr="00880838" w14:paraId="0F53B05D" w14:textId="77777777" w:rsidTr="0011038F">
        <w:tc>
          <w:tcPr>
            <w:tcW w:w="2405" w:type="dxa"/>
          </w:tcPr>
          <w:p w14:paraId="22269C93" w14:textId="77777777" w:rsidR="008E5C41" w:rsidRPr="009F1FEE" w:rsidRDefault="008E5C41" w:rsidP="0011038F">
            <w:pPr>
              <w:jc w:val="center"/>
              <w:rPr>
                <w:rFonts w:ascii="Arial Narrow" w:hAnsi="Arial Narrow"/>
                <w:b/>
                <w:sz w:val="22"/>
                <w:szCs w:val="22"/>
              </w:rPr>
            </w:pPr>
            <w:r w:rsidRPr="009F1FEE">
              <w:rPr>
                <w:rFonts w:ascii="Arial Narrow" w:hAnsi="Arial Narrow"/>
                <w:b/>
                <w:sz w:val="22"/>
                <w:szCs w:val="22"/>
              </w:rPr>
              <w:t>Risk Rating</w:t>
            </w:r>
          </w:p>
          <w:p w14:paraId="3E516754" w14:textId="77777777" w:rsidR="008E5C41" w:rsidRPr="009F1FEE" w:rsidRDefault="008E5C41" w:rsidP="0011038F">
            <w:pPr>
              <w:widowControl/>
              <w:autoSpaceDE w:val="0"/>
              <w:autoSpaceDN w:val="0"/>
              <w:adjustRightInd w:val="0"/>
              <w:jc w:val="center"/>
              <w:rPr>
                <w:rFonts w:ascii="Arial Narrow" w:eastAsia="Times New Roman" w:hAnsi="Arial Narrow" w:cs="Arial"/>
                <w:sz w:val="22"/>
                <w:szCs w:val="22"/>
              </w:rPr>
            </w:pPr>
            <w:r w:rsidRPr="009F1FEE">
              <w:rPr>
                <w:rFonts w:ascii="Arial Narrow" w:eastAsia="Times New Roman" w:hAnsi="Arial Narrow" w:cs="Arial"/>
                <w:sz w:val="22"/>
                <w:szCs w:val="22"/>
              </w:rPr>
              <w:t>(consequence x likelihood):</w:t>
            </w:r>
          </w:p>
          <w:p w14:paraId="53F5D6A2" w14:textId="77777777" w:rsidR="008E5C41" w:rsidRPr="009F1FEE" w:rsidRDefault="008E5C41" w:rsidP="0011038F">
            <w:pPr>
              <w:autoSpaceDE w:val="0"/>
              <w:autoSpaceDN w:val="0"/>
              <w:adjustRightInd w:val="0"/>
              <w:jc w:val="center"/>
              <w:rPr>
                <w:rFonts w:ascii="Arial Narrow" w:eastAsia="Times New Roman" w:hAnsi="Arial Narrow" w:cs="Calibri"/>
                <w:sz w:val="22"/>
                <w:szCs w:val="22"/>
              </w:rPr>
            </w:pPr>
            <w:r w:rsidRPr="009F1FEE">
              <w:rPr>
                <w:rFonts w:ascii="Arial Narrow" w:eastAsia="Times New Roman" w:hAnsi="Arial Narrow" w:cs="Calibri"/>
                <w:sz w:val="22"/>
                <w:szCs w:val="22"/>
              </w:rPr>
              <w:t>Initial: 4 x 4 = 16</w:t>
            </w:r>
          </w:p>
          <w:p w14:paraId="765E6B98" w14:textId="77777777" w:rsidR="008E5C41" w:rsidRPr="00F022FC" w:rsidRDefault="008E5C41" w:rsidP="008E5C41">
            <w:pPr>
              <w:autoSpaceDE w:val="0"/>
              <w:autoSpaceDN w:val="0"/>
              <w:adjustRightInd w:val="0"/>
              <w:jc w:val="center"/>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Current: 4 x 3 = 12</w:t>
            </w:r>
          </w:p>
          <w:p w14:paraId="1160E737" w14:textId="27FD402B" w:rsidR="008E5C41" w:rsidRPr="009F1FEE" w:rsidRDefault="008E5C41" w:rsidP="008E5C41">
            <w:pPr>
              <w:jc w:val="center"/>
              <w:rPr>
                <w:rFonts w:ascii="Arial Narrow" w:hAnsi="Arial Narrow"/>
                <w:sz w:val="22"/>
                <w:szCs w:val="22"/>
              </w:rPr>
            </w:pPr>
            <w:r w:rsidRPr="00F022FC">
              <w:rPr>
                <w:rFonts w:ascii="Arial Narrow" w:eastAsia="Times New Roman" w:hAnsi="Arial Narrow" w:cs="Calibri"/>
                <w:color w:val="FF0000"/>
                <w:sz w:val="22"/>
                <w:szCs w:val="22"/>
              </w:rPr>
              <w:t>Target 3 x</w:t>
            </w:r>
            <w:r>
              <w:rPr>
                <w:rFonts w:ascii="Arial Narrow" w:eastAsia="Times New Roman" w:hAnsi="Arial Narrow" w:cs="Calibri"/>
                <w:color w:val="FF0000"/>
                <w:sz w:val="22"/>
                <w:szCs w:val="22"/>
              </w:rPr>
              <w:t xml:space="preserve"> 2 = 9</w:t>
            </w:r>
          </w:p>
        </w:tc>
        <w:tc>
          <w:tcPr>
            <w:tcW w:w="5954" w:type="dxa"/>
            <w:gridSpan w:val="2"/>
            <w:vMerge w:val="restart"/>
          </w:tcPr>
          <w:p w14:paraId="4D92DF9A" w14:textId="2B2AB6E4" w:rsidR="008E5C41" w:rsidRPr="009F1FEE" w:rsidRDefault="008D396D" w:rsidP="0011038F">
            <w:pPr>
              <w:rPr>
                <w:rFonts w:ascii="Arial Narrow" w:hAnsi="Arial Narrow"/>
                <w:sz w:val="22"/>
                <w:szCs w:val="22"/>
              </w:rPr>
            </w:pPr>
            <w:r>
              <w:rPr>
                <w:rFonts w:ascii="Arial Narrow" w:hAnsi="Arial Narrow"/>
                <w:noProof/>
              </w:rPr>
              <w:drawing>
                <wp:inline distT="0" distB="0" distL="0" distR="0" wp14:anchorId="02BCDA2B" wp14:editId="4E564F3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69900BF"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current score:</w:t>
            </w:r>
          </w:p>
          <w:p w14:paraId="6559E946" w14:textId="77777777"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 xml:space="preserve">The scope of the risk has been reviewed to disaggregate the 25B reportable wards as part of the NSLWA to enable clearer identification of risk of non-compliance with the’ Act’ from the aggregated risk across all nurse staffing areas of inadequate staffing levels </w:t>
            </w:r>
            <w:r w:rsidRPr="008E5C41">
              <w:rPr>
                <w:rFonts w:ascii="Arial Narrow" w:eastAsia="Times New Roman" w:hAnsi="Arial Narrow" w:cs="Calibri"/>
                <w:color w:val="FF0000"/>
                <w:sz w:val="22"/>
                <w:szCs w:val="22"/>
              </w:rPr>
              <w:t>previously scored 20.</w:t>
            </w:r>
          </w:p>
          <w:p w14:paraId="0B1B4E05" w14:textId="77777777" w:rsid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There has been a steady decline in the number of vacancies across the 25B wards as a result of successful international recruitment and student streamlining</w:t>
            </w:r>
          </w:p>
          <w:p w14:paraId="662A5CF8" w14:textId="176B5151" w:rsidR="008E5C41" w:rsidRPr="008E5C41" w:rsidRDefault="008E5C41" w:rsidP="006D0EAE">
            <w:pPr>
              <w:widowControl/>
              <w:numPr>
                <w:ilvl w:val="0"/>
                <w:numId w:val="27"/>
              </w:numPr>
              <w:autoSpaceDE w:val="0"/>
              <w:autoSpaceDN w:val="0"/>
              <w:adjustRightInd w:val="0"/>
              <w:ind w:left="345" w:hanging="284"/>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The Service Group risk assessments for 25B wards reported at the NMSSAIG 24.01.2024 are as follows:</w:t>
            </w:r>
          </w:p>
          <w:p w14:paraId="023D8D9C" w14:textId="1A73E31F"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Morriston Service Group – 9 (previous</w:t>
            </w:r>
            <w:r>
              <w:rPr>
                <w:rFonts w:ascii="Arial Narrow" w:eastAsia="Times New Roman" w:hAnsi="Arial Narrow" w:cs="Calibri"/>
                <w:color w:val="FF0000"/>
                <w:sz w:val="22"/>
                <w:szCs w:val="22"/>
              </w:rPr>
              <w:t>ly</w:t>
            </w:r>
            <w:r w:rsidRPr="008E5C41">
              <w:rPr>
                <w:rFonts w:ascii="Arial Narrow" w:eastAsia="Times New Roman" w:hAnsi="Arial Narrow" w:cs="Calibri"/>
                <w:color w:val="FF0000"/>
                <w:sz w:val="22"/>
                <w:szCs w:val="22"/>
              </w:rPr>
              <w:t xml:space="preserve"> 12)</w:t>
            </w:r>
          </w:p>
          <w:p w14:paraId="0E6E4249" w14:textId="77777777" w:rsidR="008E5C41" w:rsidRPr="008E5C41" w:rsidRDefault="008E5C41" w:rsidP="006D0EAE">
            <w:pPr>
              <w:widowControl/>
              <w:numPr>
                <w:ilvl w:val="0"/>
                <w:numId w:val="39"/>
              </w:numPr>
              <w:autoSpaceDE w:val="0"/>
              <w:autoSpaceDN w:val="0"/>
              <w:adjustRightInd w:val="0"/>
              <w:rPr>
                <w:rFonts w:ascii="Arial Narrow" w:eastAsia="Times New Roman" w:hAnsi="Arial Narrow" w:cs="Calibri"/>
                <w:color w:val="FF0000"/>
                <w:sz w:val="22"/>
                <w:szCs w:val="22"/>
              </w:rPr>
            </w:pPr>
            <w:r w:rsidRPr="008E5C41">
              <w:rPr>
                <w:rFonts w:ascii="Arial Narrow" w:eastAsia="Times New Roman" w:hAnsi="Arial Narrow" w:cs="Calibri"/>
                <w:color w:val="FF0000"/>
                <w:sz w:val="22"/>
                <w:szCs w:val="22"/>
              </w:rPr>
              <w:t>NPTSSG – 9 (unchanged)</w:t>
            </w:r>
          </w:p>
          <w:p w14:paraId="6FD667A9" w14:textId="214E2485" w:rsidR="008E5C41" w:rsidRPr="008E5C41" w:rsidRDefault="008E5C41" w:rsidP="006D0EAE">
            <w:pPr>
              <w:pStyle w:val="ListParagraph"/>
              <w:numPr>
                <w:ilvl w:val="0"/>
                <w:numId w:val="39"/>
              </w:numPr>
              <w:spacing w:after="0" w:line="240" w:lineRule="auto"/>
              <w:rPr>
                <w:rFonts w:ascii="Arial Narrow" w:hAnsi="Arial Narrow" w:cs="Arial"/>
                <w:b/>
                <w:color w:val="FF0000"/>
                <w:sz w:val="24"/>
              </w:rPr>
            </w:pPr>
            <w:r w:rsidRPr="008E5C41">
              <w:rPr>
                <w:rFonts w:ascii="Arial Narrow" w:eastAsia="Times New Roman" w:hAnsi="Arial Narrow" w:cs="Calibri"/>
                <w:color w:val="FF0000"/>
                <w:sz w:val="22"/>
                <w:szCs w:val="22"/>
              </w:rPr>
              <w:t>Paediatrics: In-patient wards – 16 (previously reported 12) increased risk due to vacancies, sickness and maternity leave</w:t>
            </w:r>
          </w:p>
        </w:tc>
      </w:tr>
      <w:tr w:rsidR="008E5C41" w:rsidRPr="00F15A64" w14:paraId="12BB60DB" w14:textId="77777777" w:rsidTr="0011038F">
        <w:tc>
          <w:tcPr>
            <w:tcW w:w="2405" w:type="dxa"/>
          </w:tcPr>
          <w:p w14:paraId="18A19DE7" w14:textId="77777777" w:rsidR="008E5C41" w:rsidRPr="009F1FEE" w:rsidRDefault="008E5C41" w:rsidP="0011038F">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0B3370A7" w14:textId="48539A5C" w:rsidR="008E5C41" w:rsidRPr="009F1FEE" w:rsidRDefault="008E5C41" w:rsidP="0011038F">
            <w:pPr>
              <w:jc w:val="center"/>
              <w:rPr>
                <w:rFonts w:ascii="Arial Narrow" w:hAnsi="Arial Narrow"/>
                <w:sz w:val="22"/>
                <w:szCs w:val="22"/>
              </w:rPr>
            </w:pPr>
            <w:r>
              <w:rPr>
                <w:rFonts w:ascii="Arial Narrow" w:hAnsi="Arial Narrow" w:cs="Arial"/>
                <w:sz w:val="22"/>
                <w:szCs w:val="22"/>
              </w:rPr>
              <w:t>=</w:t>
            </w:r>
          </w:p>
        </w:tc>
        <w:tc>
          <w:tcPr>
            <w:tcW w:w="5954" w:type="dxa"/>
            <w:gridSpan w:val="2"/>
            <w:vMerge/>
          </w:tcPr>
          <w:p w14:paraId="4F755FF4" w14:textId="77777777" w:rsidR="008E5C41" w:rsidRPr="009F1FEE" w:rsidRDefault="008E5C41" w:rsidP="0011038F">
            <w:pPr>
              <w:rPr>
                <w:rFonts w:ascii="Arial Narrow" w:hAnsi="Arial Narrow"/>
                <w:sz w:val="22"/>
                <w:szCs w:val="22"/>
              </w:rPr>
            </w:pPr>
          </w:p>
        </w:tc>
        <w:tc>
          <w:tcPr>
            <w:tcW w:w="7229" w:type="dxa"/>
            <w:gridSpan w:val="4"/>
            <w:vMerge w:val="restart"/>
          </w:tcPr>
          <w:p w14:paraId="64EEF0B3" w14:textId="77777777" w:rsidR="008E5C41" w:rsidRPr="007F1CD8" w:rsidRDefault="008E5C41" w:rsidP="0011038F">
            <w:pPr>
              <w:contextualSpacing/>
              <w:rPr>
                <w:rFonts w:ascii="Arial Narrow" w:hAnsi="Arial Narrow" w:cs="Arial"/>
                <w:b/>
                <w:bCs/>
                <w:sz w:val="22"/>
                <w:szCs w:val="22"/>
              </w:rPr>
            </w:pPr>
            <w:r w:rsidRPr="007F1CD8">
              <w:rPr>
                <w:rFonts w:ascii="Arial Narrow" w:hAnsi="Arial Narrow" w:cs="Arial"/>
                <w:b/>
                <w:bCs/>
                <w:sz w:val="22"/>
                <w:szCs w:val="22"/>
              </w:rPr>
              <w:t>Rationale for target score:</w:t>
            </w:r>
          </w:p>
          <w:p w14:paraId="32315F6C" w14:textId="77777777" w:rsidR="008E5C41" w:rsidRPr="00F022FC" w:rsidRDefault="008E5C41" w:rsidP="008E5C41">
            <w:pPr>
              <w:widowControl/>
              <w:numPr>
                <w:ilvl w:val="0"/>
                <w:numId w:val="4"/>
              </w:numPr>
              <w:autoSpaceDE w:val="0"/>
              <w:autoSpaceDN w:val="0"/>
              <w:adjustRightInd w:val="0"/>
              <w:ind w:left="352" w:hanging="284"/>
              <w:contextualSpacing/>
              <w:rPr>
                <w:rFonts w:ascii="Arial Narrow" w:eastAsia="Times New Roman" w:hAnsi="Arial Narrow" w:cs="Calibri"/>
                <w:color w:val="FF0000"/>
                <w:sz w:val="22"/>
                <w:szCs w:val="22"/>
              </w:rPr>
            </w:pPr>
            <w:r w:rsidRPr="00F022FC">
              <w:rPr>
                <w:rFonts w:ascii="Arial Narrow" w:eastAsia="Times New Roman" w:hAnsi="Arial Narrow" w:cs="Calibri"/>
                <w:color w:val="FF0000"/>
                <w:sz w:val="22"/>
                <w:szCs w:val="22"/>
              </w:rPr>
              <w:t>The health board has the required structures and processes in place to provide reassurance to the Board that SBUHB is compliant under the Act and as such are allocating resources accordingly.</w:t>
            </w:r>
          </w:p>
          <w:p w14:paraId="2B269331"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Health boards are duty bound to take all reasonable steps to maintain nurse staffing levels.</w:t>
            </w:r>
          </w:p>
          <w:p w14:paraId="01E99A4B" w14:textId="77777777" w:rsidR="008E5C41" w:rsidRPr="00F022FC" w:rsidRDefault="008E5C41" w:rsidP="008E5C41">
            <w:pPr>
              <w:widowControl/>
              <w:numPr>
                <w:ilvl w:val="0"/>
                <w:numId w:val="4"/>
              </w:numPr>
              <w:ind w:left="352" w:hanging="284"/>
              <w:contextualSpacing/>
              <w:rPr>
                <w:rFonts w:ascii="Arial Narrow" w:hAnsi="Arial Narrow"/>
                <w:color w:val="FF0000"/>
                <w:sz w:val="22"/>
                <w:szCs w:val="22"/>
              </w:rPr>
            </w:pPr>
            <w:r w:rsidRPr="00F022FC">
              <w:rPr>
                <w:rFonts w:ascii="Arial Narrow" w:hAnsi="Arial Narrow"/>
                <w:color w:val="FF0000"/>
                <w:sz w:val="22"/>
                <w:szCs w:val="22"/>
              </w:rPr>
              <w:t>Ward skill mix, recruitment and induction plans impacting on ward</w:t>
            </w:r>
          </w:p>
          <w:p w14:paraId="3AD4D9FC" w14:textId="79D0DA67" w:rsidR="008E5C41" w:rsidRPr="007F1CD8" w:rsidRDefault="008E5C41" w:rsidP="008E5C41">
            <w:pPr>
              <w:widowControl/>
              <w:numPr>
                <w:ilvl w:val="0"/>
                <w:numId w:val="4"/>
              </w:numPr>
              <w:ind w:left="352" w:hanging="284"/>
              <w:contextualSpacing/>
              <w:rPr>
                <w:rFonts w:ascii="Arial Narrow" w:hAnsi="Arial Narrow"/>
                <w:sz w:val="22"/>
                <w:szCs w:val="22"/>
              </w:rPr>
            </w:pPr>
            <w:r w:rsidRPr="00F022FC">
              <w:rPr>
                <w:rFonts w:ascii="Arial Narrow" w:hAnsi="Arial Narrow"/>
                <w:color w:val="FF0000"/>
                <w:sz w:val="22"/>
                <w:szCs w:val="22"/>
              </w:rPr>
              <w:t>Projected continued decrease in vacancies by end of 2024</w:t>
            </w:r>
            <w:r w:rsidRPr="00FC7691">
              <w:rPr>
                <w:rFonts w:ascii="Arial Narrow" w:hAnsi="Arial Narrow"/>
                <w:sz w:val="22"/>
                <w:szCs w:val="22"/>
              </w:rPr>
              <w:t>.</w:t>
            </w:r>
          </w:p>
        </w:tc>
      </w:tr>
      <w:tr w:rsidR="008E5C41" w:rsidRPr="00F15A64" w14:paraId="11B6668E" w14:textId="77777777" w:rsidTr="0011038F">
        <w:tc>
          <w:tcPr>
            <w:tcW w:w="2405" w:type="dxa"/>
          </w:tcPr>
          <w:p w14:paraId="397F6FE6" w14:textId="77777777" w:rsidR="008E5C41" w:rsidRPr="00F15A64" w:rsidRDefault="008E5C41" w:rsidP="0011038F">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13D880CF" w14:textId="77777777" w:rsidR="008E5C41" w:rsidRDefault="008E5C41" w:rsidP="0011038F">
            <w:pPr>
              <w:widowControl/>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November 2018</w:t>
            </w:r>
          </w:p>
          <w:p w14:paraId="41C405F7" w14:textId="77777777" w:rsidR="008E5C41" w:rsidRPr="008E5C41" w:rsidRDefault="008E5C41" w:rsidP="0011038F">
            <w:pPr>
              <w:widowControl/>
              <w:autoSpaceDE w:val="0"/>
              <w:autoSpaceDN w:val="0"/>
              <w:adjustRightInd w:val="0"/>
              <w:jc w:val="center"/>
              <w:rPr>
                <w:rFonts w:ascii="Arial Narrow" w:eastAsia="Times New Roman" w:hAnsi="Arial Narrow" w:cs="Calibri"/>
                <w:b/>
                <w:sz w:val="22"/>
                <w:szCs w:val="22"/>
              </w:rPr>
            </w:pPr>
            <w:r w:rsidRPr="008E5C41">
              <w:rPr>
                <w:rFonts w:ascii="Arial Narrow" w:eastAsia="Times New Roman" w:hAnsi="Arial Narrow" w:cs="Calibri"/>
                <w:b/>
                <w:sz w:val="22"/>
                <w:szCs w:val="22"/>
              </w:rPr>
              <w:t>Scope Refreshed:</w:t>
            </w:r>
          </w:p>
          <w:p w14:paraId="68F4A930" w14:textId="1A3C665A" w:rsidR="008E5C41" w:rsidRPr="00F15A64" w:rsidRDefault="008E5C41" w:rsidP="0011038F">
            <w:pPr>
              <w:widowControl/>
              <w:autoSpaceDE w:val="0"/>
              <w:autoSpaceDN w:val="0"/>
              <w:adjustRightInd w:val="0"/>
              <w:jc w:val="center"/>
              <w:rPr>
                <w:rFonts w:ascii="Arial Narrow" w:eastAsia="Times New Roman" w:hAnsi="Arial Narrow" w:cs="Arial"/>
                <w:sz w:val="22"/>
                <w:szCs w:val="22"/>
              </w:rPr>
            </w:pPr>
            <w:r>
              <w:rPr>
                <w:rFonts w:ascii="Arial Narrow" w:eastAsia="Times New Roman" w:hAnsi="Arial Narrow" w:cs="Calibri"/>
                <w:sz w:val="22"/>
                <w:szCs w:val="22"/>
              </w:rPr>
              <w:t>January 2024</w:t>
            </w:r>
          </w:p>
        </w:tc>
        <w:tc>
          <w:tcPr>
            <w:tcW w:w="5954" w:type="dxa"/>
            <w:gridSpan w:val="2"/>
            <w:vMerge/>
          </w:tcPr>
          <w:p w14:paraId="0D0B8017" w14:textId="77777777" w:rsidR="008E5C41" w:rsidRPr="00F15A64" w:rsidRDefault="008E5C41" w:rsidP="0011038F">
            <w:pPr>
              <w:rPr>
                <w:rFonts w:ascii="Arial Narrow" w:hAnsi="Arial Narrow"/>
                <w:sz w:val="22"/>
                <w:szCs w:val="22"/>
              </w:rPr>
            </w:pPr>
          </w:p>
        </w:tc>
        <w:tc>
          <w:tcPr>
            <w:tcW w:w="7229" w:type="dxa"/>
            <w:gridSpan w:val="4"/>
            <w:vMerge/>
          </w:tcPr>
          <w:p w14:paraId="0D3DAA2E" w14:textId="77777777" w:rsidR="008E5C41" w:rsidRPr="00F15A64" w:rsidRDefault="008E5C41" w:rsidP="0011038F">
            <w:pPr>
              <w:widowControl/>
              <w:autoSpaceDE w:val="0"/>
              <w:autoSpaceDN w:val="0"/>
              <w:adjustRightInd w:val="0"/>
              <w:rPr>
                <w:rFonts w:ascii="Arial Narrow" w:eastAsia="Times New Roman" w:hAnsi="Arial Narrow" w:cs="Calibri"/>
                <w:sz w:val="22"/>
                <w:szCs w:val="22"/>
              </w:rPr>
            </w:pPr>
          </w:p>
        </w:tc>
      </w:tr>
      <w:tr w:rsidR="008E5C41" w:rsidRPr="00F15A64" w14:paraId="5AF22FFE" w14:textId="77777777" w:rsidTr="0011038F">
        <w:tc>
          <w:tcPr>
            <w:tcW w:w="8359" w:type="dxa"/>
            <w:gridSpan w:val="3"/>
          </w:tcPr>
          <w:p w14:paraId="1D88FFC6" w14:textId="77777777" w:rsidR="008E5C41" w:rsidRPr="00F15A64" w:rsidRDefault="008E5C41" w:rsidP="0011038F">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229" w:type="dxa"/>
            <w:gridSpan w:val="4"/>
          </w:tcPr>
          <w:p w14:paraId="2BC90C86" w14:textId="77777777" w:rsidR="008E5C41" w:rsidRPr="00F15A64" w:rsidRDefault="008E5C41" w:rsidP="0011038F">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E5C41" w:rsidRPr="00F15A64" w14:paraId="16D85867" w14:textId="77777777" w:rsidTr="0011038F">
        <w:tc>
          <w:tcPr>
            <w:tcW w:w="8359" w:type="dxa"/>
            <w:gridSpan w:val="3"/>
            <w:vMerge w:val="restart"/>
          </w:tcPr>
          <w:p w14:paraId="18280FC6" w14:textId="77777777" w:rsidR="008E5C41" w:rsidRPr="009F1FEE" w:rsidRDefault="008E5C41" w:rsidP="0011038F">
            <w:pPr>
              <w:contextualSpacing/>
              <w:jc w:val="both"/>
              <w:rPr>
                <w:rFonts w:ascii="Arial Narrow" w:hAnsi="Arial Narrow" w:cs="Arial"/>
                <w:sz w:val="22"/>
                <w:szCs w:val="22"/>
              </w:rPr>
            </w:pPr>
            <w:r w:rsidRPr="009F1FEE">
              <w:rPr>
                <w:rFonts w:ascii="Arial Narrow" w:hAnsi="Arial Narrow" w:cs="Arial"/>
                <w:sz w:val="22"/>
                <w:szCs w:val="22"/>
              </w:rPr>
              <w:t>The Health board has put the following controls in place:</w:t>
            </w:r>
          </w:p>
          <w:p w14:paraId="18A165FB"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F022FC">
              <w:rPr>
                <w:rFonts w:ascii="Arial Narrow" w:hAnsi="Arial Narrow" w:cs="Arial"/>
                <w:sz w:val="22"/>
                <w:szCs w:val="22"/>
              </w:rPr>
              <w:t>The designated person as part of the requirements of the ‘Act’ is the Executive Director of Nursing &amp; Patient Experienc</w:t>
            </w:r>
            <w:r w:rsidRPr="008A46CF">
              <w:rPr>
                <w:rFonts w:ascii="Arial Narrow" w:hAnsi="Arial Narrow" w:cs="Arial"/>
                <w:sz w:val="22"/>
                <w:szCs w:val="22"/>
              </w:rPr>
              <w:t>e</w:t>
            </w:r>
          </w:p>
          <w:p w14:paraId="02D1FE37" w14:textId="77777777" w:rsidR="008E5C41" w:rsidRPr="008A46CF" w:rsidRDefault="008E5C41" w:rsidP="008E5C41">
            <w:pPr>
              <w:pStyle w:val="ListParagraph"/>
              <w:widowControl w:val="0"/>
              <w:numPr>
                <w:ilvl w:val="0"/>
                <w:numId w:val="14"/>
              </w:numPr>
              <w:spacing w:line="240" w:lineRule="auto"/>
              <w:ind w:left="312" w:hanging="284"/>
              <w:rPr>
                <w:rFonts w:ascii="Arial Narrow" w:hAnsi="Arial Narrow" w:cs="Arial"/>
                <w:sz w:val="22"/>
                <w:szCs w:val="22"/>
              </w:rPr>
            </w:pPr>
            <w:r w:rsidRPr="008A46CF">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4D124804" w14:textId="77777777" w:rsidR="008E5C41" w:rsidRPr="008A46CF" w:rsidRDefault="008E5C41" w:rsidP="008E5C41">
            <w:pPr>
              <w:pStyle w:val="ListParagraph"/>
              <w:widowControl w:val="0"/>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1619899"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Ward Sister / Charge Nurse, Senior Nurses and Group Nurse Director  continuously assess the situation and keep the designated person formally apprised</w:t>
            </w:r>
          </w:p>
          <w:p w14:paraId="2827F99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The health board has representation at the All-Wales Nurse Staffing Group and its sub groups to ensure the organisation is aware of national updates</w:t>
            </w:r>
          </w:p>
          <w:p w14:paraId="209E6DFF"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Board receive a bi-annual report - May (agreed Once for Wales) and November (mandatory). The 3 yearly mandatory paper to Welsh Government is due May 2024. </w:t>
            </w:r>
          </w:p>
          <w:p w14:paraId="78EE9132"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734528E4"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Work assessing the impact of the 'Team around the Person' continues on a HB and All Wales basis.</w:t>
            </w:r>
            <w:r w:rsidRPr="008A46CF">
              <w:rPr>
                <w:rFonts w:ascii="Arial Narrow" w:eastAsia="Times New Roman" w:hAnsi="Arial Narrow" w:cs="Calibri"/>
                <w:sz w:val="22"/>
                <w:szCs w:val="22"/>
              </w:rPr>
              <w:t xml:space="preserve"> </w:t>
            </w:r>
          </w:p>
          <w:p w14:paraId="3F3EAB3D"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623C191A"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 xml:space="preserve">The health board has a nursing retention plan and actively supports the Retire and Return policy. </w:t>
            </w:r>
          </w:p>
          <w:p w14:paraId="369BE166" w14:textId="77777777" w:rsidR="008E5C41" w:rsidRPr="008A46CF"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SafeCare has been implemented, the All Wales SOP remains a working document as understanding evolves.</w:t>
            </w:r>
          </w:p>
          <w:p w14:paraId="67943999" w14:textId="1522CF90" w:rsidR="008E5C41" w:rsidRPr="009F1FEE" w:rsidRDefault="008E5C41" w:rsidP="008E5C41">
            <w:pPr>
              <w:pStyle w:val="ListParagraph"/>
              <w:numPr>
                <w:ilvl w:val="0"/>
                <w:numId w:val="14"/>
              </w:numPr>
              <w:spacing w:line="240" w:lineRule="auto"/>
              <w:ind w:left="315" w:hanging="284"/>
              <w:rPr>
                <w:rFonts w:ascii="Arial Narrow" w:hAnsi="Arial Narrow" w:cs="Arial"/>
                <w:sz w:val="22"/>
                <w:szCs w:val="22"/>
              </w:rPr>
            </w:pPr>
            <w:r w:rsidRPr="008A46CF">
              <w:rPr>
                <w:rFonts w:ascii="Arial Narrow" w:hAnsi="Arial Narrow" w:cs="Arial"/>
                <w:sz w:val="22"/>
                <w:szCs w:val="22"/>
              </w:rPr>
              <w:t>Service Groups continue daily staffing huddles and daily staffing tool and escalate as appropriate.</w:t>
            </w:r>
          </w:p>
        </w:tc>
        <w:tc>
          <w:tcPr>
            <w:tcW w:w="4622" w:type="dxa"/>
            <w:gridSpan w:val="2"/>
          </w:tcPr>
          <w:p w14:paraId="3C729F6A"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Action</w:t>
            </w:r>
          </w:p>
        </w:tc>
        <w:tc>
          <w:tcPr>
            <w:tcW w:w="1278" w:type="dxa"/>
          </w:tcPr>
          <w:p w14:paraId="145A7084" w14:textId="77777777" w:rsidR="008E5C41" w:rsidRPr="009F1FEE" w:rsidRDefault="008E5C41" w:rsidP="0011038F">
            <w:pPr>
              <w:contextualSpacing/>
              <w:jc w:val="center"/>
              <w:rPr>
                <w:rFonts w:ascii="Arial Narrow" w:hAnsi="Arial Narrow"/>
                <w:b/>
              </w:rPr>
            </w:pPr>
            <w:r w:rsidRPr="009F1FEE">
              <w:rPr>
                <w:rFonts w:ascii="Arial Narrow" w:hAnsi="Arial Narrow"/>
                <w:b/>
                <w:sz w:val="22"/>
                <w:szCs w:val="22"/>
              </w:rPr>
              <w:t>Lead</w:t>
            </w:r>
          </w:p>
        </w:tc>
        <w:tc>
          <w:tcPr>
            <w:tcW w:w="1329" w:type="dxa"/>
          </w:tcPr>
          <w:p w14:paraId="6C9B249C" w14:textId="77777777" w:rsidR="008E5C41" w:rsidRPr="009F1FEE" w:rsidRDefault="008E5C41" w:rsidP="0011038F">
            <w:pPr>
              <w:contextualSpacing/>
              <w:jc w:val="center"/>
              <w:rPr>
                <w:rFonts w:ascii="Arial Narrow" w:hAnsi="Arial Narrow"/>
                <w:b/>
                <w:sz w:val="22"/>
                <w:szCs w:val="22"/>
              </w:rPr>
            </w:pPr>
            <w:r w:rsidRPr="009F1FEE">
              <w:rPr>
                <w:rFonts w:ascii="Arial Narrow" w:hAnsi="Arial Narrow"/>
                <w:b/>
                <w:sz w:val="22"/>
                <w:szCs w:val="22"/>
              </w:rPr>
              <w:t>Deadline</w:t>
            </w:r>
          </w:p>
        </w:tc>
      </w:tr>
      <w:tr w:rsidR="008E5C41" w:rsidRPr="00CC2BBE" w14:paraId="022BE43A" w14:textId="77777777" w:rsidTr="0011038F">
        <w:trPr>
          <w:trHeight w:val="729"/>
        </w:trPr>
        <w:tc>
          <w:tcPr>
            <w:tcW w:w="8359" w:type="dxa"/>
            <w:gridSpan w:val="3"/>
            <w:vMerge/>
          </w:tcPr>
          <w:p w14:paraId="04C43845" w14:textId="77777777" w:rsidR="008E5C41" w:rsidRPr="009F1FEE" w:rsidRDefault="008E5C41" w:rsidP="0011038F">
            <w:pPr>
              <w:contextualSpacing/>
              <w:rPr>
                <w:rFonts w:ascii="Arial Narrow" w:hAnsi="Arial Narrow"/>
                <w:sz w:val="22"/>
                <w:szCs w:val="22"/>
              </w:rPr>
            </w:pPr>
          </w:p>
        </w:tc>
        <w:tc>
          <w:tcPr>
            <w:tcW w:w="4622" w:type="dxa"/>
            <w:gridSpan w:val="2"/>
          </w:tcPr>
          <w:p w14:paraId="76AF622A" w14:textId="77777777" w:rsidR="008E5C41" w:rsidRPr="009F1FEE" w:rsidRDefault="008E5C41" w:rsidP="0011038F">
            <w:pPr>
              <w:autoSpaceDE w:val="0"/>
              <w:autoSpaceDN w:val="0"/>
              <w:adjustRightInd w:val="0"/>
              <w:contextualSpacing/>
              <w:jc w:val="both"/>
              <w:rPr>
                <w:rFonts w:ascii="Arial Narrow" w:hAnsi="Arial Narrow" w:cs="Arial"/>
                <w:sz w:val="22"/>
                <w:szCs w:val="22"/>
              </w:rPr>
            </w:pPr>
            <w:r w:rsidRPr="009F1FEE">
              <w:rPr>
                <w:rFonts w:ascii="Arial Narrow" w:hAnsi="Arial Narrow" w:cs="Arial"/>
                <w:sz w:val="22"/>
                <w:szCs w:val="22"/>
              </w:rPr>
              <w:t>Student Streamlining and Overseas recruitment</w:t>
            </w:r>
          </w:p>
        </w:tc>
        <w:tc>
          <w:tcPr>
            <w:tcW w:w="1278" w:type="dxa"/>
          </w:tcPr>
          <w:p w14:paraId="4155E0D1"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169E79A3" w14:textId="54C79332" w:rsidR="008E5C41" w:rsidRPr="008E5C41" w:rsidRDefault="008E5C41" w:rsidP="0011038F">
            <w:pPr>
              <w:contextualSpacing/>
              <w:rPr>
                <w:rFonts w:ascii="Arial Narrow" w:hAnsi="Arial Narrow"/>
                <w:color w:val="FF0000"/>
                <w:sz w:val="22"/>
                <w:szCs w:val="22"/>
              </w:rPr>
            </w:pPr>
            <w:r w:rsidRPr="008E5C41">
              <w:rPr>
                <w:rFonts w:ascii="Arial Narrow" w:hAnsi="Arial Narrow"/>
                <w:color w:val="FF0000"/>
                <w:sz w:val="22"/>
                <w:szCs w:val="22"/>
              </w:rPr>
              <w:t>31/12/2024</w:t>
            </w:r>
          </w:p>
          <w:p w14:paraId="58AD0F2C" w14:textId="77777777" w:rsidR="008E5C41" w:rsidRPr="009F1FEE" w:rsidRDefault="008E5C41" w:rsidP="0011038F">
            <w:pPr>
              <w:contextualSpacing/>
              <w:rPr>
                <w:rFonts w:ascii="Arial Narrow" w:hAnsi="Arial Narrow"/>
                <w:sz w:val="22"/>
                <w:szCs w:val="22"/>
              </w:rPr>
            </w:pPr>
            <w:r w:rsidRPr="009F1FEE">
              <w:rPr>
                <w:rFonts w:ascii="Arial Narrow" w:hAnsi="Arial Narrow"/>
                <w:sz w:val="22"/>
                <w:szCs w:val="22"/>
              </w:rPr>
              <w:t>Monthly ongoing</w:t>
            </w:r>
          </w:p>
        </w:tc>
      </w:tr>
      <w:tr w:rsidR="008E5C41" w:rsidRPr="00CC2BBE" w14:paraId="31B2A587" w14:textId="77777777" w:rsidTr="0011038F">
        <w:tc>
          <w:tcPr>
            <w:tcW w:w="8359" w:type="dxa"/>
            <w:gridSpan w:val="3"/>
            <w:vMerge/>
          </w:tcPr>
          <w:p w14:paraId="68DF455B" w14:textId="77777777" w:rsidR="008E5C41" w:rsidRPr="009F1FEE" w:rsidRDefault="008E5C41" w:rsidP="0011038F">
            <w:pPr>
              <w:contextualSpacing/>
              <w:rPr>
                <w:rFonts w:ascii="Arial Narrow" w:hAnsi="Arial Narrow"/>
                <w:sz w:val="22"/>
                <w:szCs w:val="22"/>
              </w:rPr>
            </w:pPr>
          </w:p>
        </w:tc>
        <w:tc>
          <w:tcPr>
            <w:tcW w:w="4622" w:type="dxa"/>
            <w:gridSpan w:val="2"/>
          </w:tcPr>
          <w:p w14:paraId="5874AE6B" w14:textId="44D9C079" w:rsidR="008E5C41" w:rsidRPr="009F1FEE" w:rsidRDefault="008E5C41" w:rsidP="0011038F">
            <w:pPr>
              <w:autoSpaceDE w:val="0"/>
              <w:autoSpaceDN w:val="0"/>
              <w:adjustRightInd w:val="0"/>
              <w:contextualSpacing/>
              <w:rPr>
                <w:rFonts w:ascii="Arial Narrow" w:hAnsi="Arial Narrow" w:cs="Arial"/>
                <w:sz w:val="22"/>
                <w:szCs w:val="22"/>
              </w:rPr>
            </w:pPr>
            <w:r w:rsidRPr="009F1FE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r>
              <w:rPr>
                <w:rFonts w:ascii="Arial Narrow" w:hAnsi="Arial Narrow" w:cs="Arial"/>
                <w:sz w:val="22"/>
                <w:szCs w:val="22"/>
              </w:rPr>
              <w:t xml:space="preserve"> </w:t>
            </w:r>
            <w:r w:rsidRPr="008A46CF">
              <w:rPr>
                <w:rFonts w:ascii="Arial Narrow" w:hAnsi="Arial Narrow" w:cs="Arial"/>
                <w:color w:val="FF0000"/>
                <w:sz w:val="22"/>
                <w:szCs w:val="22"/>
              </w:rPr>
              <w:t>Development of Service Group workforce plans to support an overall Corporate Workforce Plan.</w:t>
            </w:r>
          </w:p>
        </w:tc>
        <w:tc>
          <w:tcPr>
            <w:tcW w:w="1278" w:type="dxa"/>
          </w:tcPr>
          <w:p w14:paraId="0F54211B" w14:textId="77777777" w:rsidR="008E5C41" w:rsidRPr="009F1FEE" w:rsidRDefault="008E5C41" w:rsidP="0011038F">
            <w:pPr>
              <w:contextualSpacing/>
              <w:rPr>
                <w:rFonts w:ascii="Arial Narrow" w:hAnsi="Arial Narrow"/>
              </w:rPr>
            </w:pPr>
            <w:r w:rsidRPr="009F1FEE">
              <w:rPr>
                <w:rFonts w:ascii="Arial Narrow" w:hAnsi="Arial Narrow"/>
                <w:sz w:val="22"/>
                <w:szCs w:val="22"/>
              </w:rPr>
              <w:t>Executive Director of Nursing</w:t>
            </w:r>
          </w:p>
        </w:tc>
        <w:tc>
          <w:tcPr>
            <w:tcW w:w="1329" w:type="dxa"/>
          </w:tcPr>
          <w:p w14:paraId="2986C14E" w14:textId="79934D8F" w:rsidR="008E5C41" w:rsidRPr="009F1FEE" w:rsidRDefault="008E5C41" w:rsidP="0011038F">
            <w:pPr>
              <w:contextualSpacing/>
              <w:rPr>
                <w:rFonts w:ascii="Arial Narrow" w:hAnsi="Arial Narrow"/>
                <w:sz w:val="22"/>
                <w:szCs w:val="22"/>
              </w:rPr>
            </w:pPr>
            <w:r w:rsidRPr="008E5C41">
              <w:rPr>
                <w:rFonts w:ascii="Arial Narrow" w:hAnsi="Arial Narrow"/>
                <w:color w:val="FF0000"/>
                <w:sz w:val="22"/>
                <w:szCs w:val="22"/>
              </w:rPr>
              <w:t>31/12/2024</w:t>
            </w:r>
          </w:p>
        </w:tc>
      </w:tr>
      <w:tr w:rsidR="008E5C41" w:rsidRPr="00F15A64" w14:paraId="50810555" w14:textId="77777777" w:rsidTr="0011038F">
        <w:trPr>
          <w:trHeight w:val="1273"/>
        </w:trPr>
        <w:tc>
          <w:tcPr>
            <w:tcW w:w="8359" w:type="dxa"/>
            <w:gridSpan w:val="3"/>
          </w:tcPr>
          <w:p w14:paraId="2D84FDDE"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Assurances (How do we know if the things we are doing are having an impact?)</w:t>
            </w:r>
          </w:p>
          <w:p w14:paraId="7DC7388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Ongoing robust recruitment and retention plans in place to reduce vacancies in key clinical areas</w:t>
            </w:r>
            <w:r>
              <w:rPr>
                <w:rFonts w:ascii="Arial Narrow" w:eastAsia="Times New Roman" w:hAnsi="Arial Narrow" w:cs="Arial"/>
                <w:bCs/>
                <w:sz w:val="22"/>
                <w:szCs w:val="22"/>
              </w:rPr>
              <w:t>.</w:t>
            </w:r>
          </w:p>
          <w:p w14:paraId="5ED00A93"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Accurate reporting of acuity data and governance around sign off. </w:t>
            </w:r>
          </w:p>
          <w:p w14:paraId="6E329585"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Pr>
                <w:rFonts w:ascii="Arial Narrow" w:eastAsia="Times New Roman" w:hAnsi="Arial Narrow" w:cs="Arial"/>
                <w:bCs/>
                <w:sz w:val="22"/>
                <w:szCs w:val="22"/>
              </w:rPr>
              <w:t>Agreed establishments are</w:t>
            </w:r>
            <w:r w:rsidRPr="00FC7691">
              <w:rPr>
                <w:rFonts w:ascii="Arial Narrow" w:eastAsia="Times New Roman" w:hAnsi="Arial Narrow" w:cs="Arial"/>
                <w:bCs/>
                <w:sz w:val="22"/>
                <w:szCs w:val="22"/>
              </w:rPr>
              <w:t xml:space="preserve"> funded. </w:t>
            </w:r>
          </w:p>
          <w:p w14:paraId="259F13A4"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E-Rostering implemented and roster scrutiny undertaken, ensuring effective staff allocation</w:t>
            </w:r>
            <w:r>
              <w:rPr>
                <w:rFonts w:ascii="Arial Narrow" w:eastAsia="Times New Roman" w:hAnsi="Arial Narrow" w:cs="Arial"/>
                <w:bCs/>
                <w:sz w:val="22"/>
                <w:szCs w:val="22"/>
              </w:rPr>
              <w:t>.</w:t>
            </w:r>
          </w:p>
          <w:p w14:paraId="62C14C06" w14:textId="77777777" w:rsidR="008E5C41" w:rsidRPr="008C1B80"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C1B80">
              <w:rPr>
                <w:rFonts w:ascii="Arial Narrow" w:eastAsia="Times New Roman" w:hAnsi="Arial Narrow" w:cs="Arial"/>
                <w:bCs/>
                <w:sz w:val="22"/>
                <w:szCs w:val="22"/>
              </w:rPr>
              <w:t>All Wales Templates are visible informing patients/visitors of planned roster on all Section 25B wards. Patient Information available on all Section 25B wards, Service Groups have access to all HEIW documents via a SharePoint</w:t>
            </w:r>
          </w:p>
          <w:p w14:paraId="2C8E6D07" w14:textId="77777777" w:rsidR="008E5C41" w:rsidRPr="00FC7691" w:rsidRDefault="008E5C41" w:rsidP="008E5C41">
            <w:pPr>
              <w:pStyle w:val="ListParagraph"/>
              <w:numPr>
                <w:ilvl w:val="0"/>
                <w:numId w:val="7"/>
              </w:numPr>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Bi-annual Board reports, provide assurance and outline compliance and any key risks, submitted in November and May each year,</w:t>
            </w:r>
            <w:r w:rsidRPr="00FC7691">
              <w:rPr>
                <w:sz w:val="22"/>
                <w:szCs w:val="22"/>
              </w:rPr>
              <w:t xml:space="preserve"> </w:t>
            </w:r>
            <w:r w:rsidRPr="00FC7691">
              <w:rPr>
                <w:rFonts w:ascii="Arial Narrow" w:eastAsia="Times New Roman" w:hAnsi="Arial Narrow" w:cs="Arial"/>
                <w:bCs/>
                <w:sz w:val="22"/>
                <w:szCs w:val="22"/>
              </w:rPr>
              <w:t xml:space="preserve">with three yearly report to Welsh Government due May 2024. </w:t>
            </w:r>
          </w:p>
          <w:p w14:paraId="6EF98021"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risks from all </w:t>
            </w:r>
            <w:r>
              <w:rPr>
                <w:rFonts w:ascii="Arial Narrow" w:eastAsia="Times New Roman" w:hAnsi="Arial Narrow" w:cs="Arial"/>
                <w:bCs/>
                <w:sz w:val="22"/>
                <w:szCs w:val="22"/>
              </w:rPr>
              <w:t>S</w:t>
            </w:r>
            <w:r w:rsidRPr="00FC7691">
              <w:rPr>
                <w:rFonts w:ascii="Arial Narrow" w:eastAsia="Times New Roman" w:hAnsi="Arial Narrow" w:cs="Arial"/>
                <w:bCs/>
                <w:sz w:val="22"/>
                <w:szCs w:val="22"/>
              </w:rPr>
              <w:t xml:space="preserve">ervice </w:t>
            </w:r>
            <w:r>
              <w:rPr>
                <w:rFonts w:ascii="Arial Narrow" w:eastAsia="Times New Roman" w:hAnsi="Arial Narrow" w:cs="Arial"/>
                <w:bCs/>
                <w:sz w:val="22"/>
                <w:szCs w:val="22"/>
              </w:rPr>
              <w:t>G</w:t>
            </w:r>
            <w:r w:rsidRPr="00FC7691">
              <w:rPr>
                <w:rFonts w:ascii="Arial Narrow" w:eastAsia="Times New Roman" w:hAnsi="Arial Narrow" w:cs="Arial"/>
                <w:bCs/>
                <w:sz w:val="22"/>
                <w:szCs w:val="22"/>
              </w:rPr>
              <w:t xml:space="preserve">roups are </w:t>
            </w:r>
            <w:r>
              <w:rPr>
                <w:rFonts w:ascii="Arial Narrow" w:eastAsia="Times New Roman" w:hAnsi="Arial Narrow" w:cs="Arial"/>
                <w:bCs/>
                <w:sz w:val="22"/>
                <w:szCs w:val="22"/>
              </w:rPr>
              <w:t>presented, discussed and escalated as appropriate</w:t>
            </w:r>
            <w:r w:rsidRPr="00FC7691">
              <w:rPr>
                <w:rFonts w:ascii="Arial Narrow" w:eastAsia="Times New Roman" w:hAnsi="Arial Narrow" w:cs="Arial"/>
                <w:bCs/>
                <w:sz w:val="22"/>
                <w:szCs w:val="22"/>
              </w:rPr>
              <w:t xml:space="preserve"> at </w:t>
            </w:r>
            <w:r w:rsidRPr="008A46CF">
              <w:rPr>
                <w:rFonts w:ascii="Arial Narrow" w:eastAsia="Times New Roman" w:hAnsi="Arial Narrow" w:cs="Arial"/>
                <w:bCs/>
                <w:sz w:val="22"/>
                <w:szCs w:val="22"/>
              </w:rPr>
              <w:t xml:space="preserve">each meeting. This group is chaired by an Associate Director of Nursing and reports to Nursing and Midwifery Board and the Workforce, Organisational Development and Digital Committee </w:t>
            </w:r>
          </w:p>
          <w:p w14:paraId="74B562FA" w14:textId="77777777" w:rsidR="008E5C41" w:rsidRPr="008A46CF"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6DA30DB9"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6CF">
              <w:rPr>
                <w:rFonts w:ascii="Arial Narrow" w:eastAsia="Times New Roman" w:hAnsi="Arial Narrow" w:cs="Arial"/>
                <w:bCs/>
                <w:sz w:val="22"/>
                <w:szCs w:val="22"/>
              </w:rPr>
              <w:t xml:space="preserve">There is a clear process for scrutiny during bi-annual re-calculations and at any other time when wards require </w:t>
            </w:r>
            <w:r w:rsidRPr="00F0279E">
              <w:rPr>
                <w:rFonts w:ascii="Arial Narrow" w:eastAsia="Times New Roman" w:hAnsi="Arial Narrow" w:cs="Arial"/>
                <w:bCs/>
                <w:sz w:val="22"/>
                <w:szCs w:val="22"/>
              </w:rPr>
              <w:t>a re-calculation</w:t>
            </w:r>
            <w:r w:rsidRPr="00FC7691">
              <w:rPr>
                <w:rFonts w:ascii="Arial Narrow" w:eastAsia="Times New Roman" w:hAnsi="Arial Narrow" w:cs="Arial"/>
                <w:bCs/>
                <w:sz w:val="22"/>
                <w:szCs w:val="22"/>
              </w:rPr>
              <w:t>, for example: change to ward purpose, increased bed num</w:t>
            </w:r>
            <w:r>
              <w:rPr>
                <w:rFonts w:ascii="Arial Narrow" w:eastAsia="Times New Roman" w:hAnsi="Arial Narrow" w:cs="Arial"/>
                <w:bCs/>
                <w:sz w:val="22"/>
                <w:szCs w:val="22"/>
              </w:rPr>
              <w:t>bers or increase patient acuity</w:t>
            </w:r>
          </w:p>
          <w:p w14:paraId="23526A9E" w14:textId="77777777" w:rsidR="008E5C41" w:rsidRPr="00FC7691"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FC7691">
              <w:rPr>
                <w:rFonts w:ascii="Arial Narrow" w:eastAsia="Times New Roman" w:hAnsi="Arial Narrow" w:cs="Arial"/>
                <w:bCs/>
                <w:sz w:val="22"/>
                <w:szCs w:val="22"/>
              </w:rPr>
              <w:t>SafeCare system has been implemented. Support given to help embed the system into everyday use. Use of SafeCare l</w:t>
            </w:r>
            <w:r>
              <w:rPr>
                <w:rFonts w:ascii="Arial Narrow" w:eastAsia="Times New Roman" w:hAnsi="Arial Narrow" w:cs="Arial"/>
                <w:bCs/>
                <w:sz w:val="22"/>
                <w:szCs w:val="22"/>
              </w:rPr>
              <w:t>inked to daily staffing huddles.</w:t>
            </w:r>
          </w:p>
          <w:p w14:paraId="7B3CD007" w14:textId="2BD10558" w:rsidR="008E5C41" w:rsidRPr="00A34135" w:rsidRDefault="008E5C41" w:rsidP="008E5C41">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Pr>
                <w:rFonts w:ascii="Arial Narrow" w:eastAsia="Times New Roman" w:hAnsi="Arial Narrow" w:cs="Arial"/>
                <w:bCs/>
                <w:sz w:val="22"/>
                <w:szCs w:val="22"/>
              </w:rPr>
              <w:t>Historical information and all reporting templates available on a share drive</w:t>
            </w:r>
          </w:p>
        </w:tc>
        <w:tc>
          <w:tcPr>
            <w:tcW w:w="7229" w:type="dxa"/>
            <w:gridSpan w:val="4"/>
          </w:tcPr>
          <w:p w14:paraId="6705A0DD" w14:textId="77777777" w:rsidR="008E5C41" w:rsidRPr="00A34135" w:rsidRDefault="008E5C41" w:rsidP="0011038F">
            <w:pPr>
              <w:widowControl/>
              <w:autoSpaceDE w:val="0"/>
              <w:autoSpaceDN w:val="0"/>
              <w:adjustRightInd w:val="0"/>
              <w:rPr>
                <w:rFonts w:ascii="Arial Narrow" w:eastAsia="Times New Roman" w:hAnsi="Arial Narrow" w:cs="Arial"/>
                <w:b/>
                <w:bCs/>
                <w:sz w:val="22"/>
                <w:szCs w:val="22"/>
              </w:rPr>
            </w:pPr>
            <w:r w:rsidRPr="00A34135">
              <w:rPr>
                <w:rFonts w:ascii="Arial Narrow" w:eastAsia="Times New Roman" w:hAnsi="Arial Narrow" w:cs="Arial"/>
                <w:b/>
                <w:bCs/>
                <w:sz w:val="22"/>
                <w:szCs w:val="22"/>
              </w:rPr>
              <w:t>Gaps in assurance (What additional assurances should we seek?)</w:t>
            </w:r>
          </w:p>
          <w:p w14:paraId="1D5095DB"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3791A7E9" w14:textId="77777777" w:rsidR="008E5C41" w:rsidRPr="00FC7691" w:rsidRDefault="008E5C41" w:rsidP="006D0E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FC7691">
              <w:rPr>
                <w:rFonts w:ascii="Arial Narrow" w:eastAsia="Times New Roman" w:hAnsi="Arial Narrow" w:cs="Calibri"/>
                <w:sz w:val="22"/>
                <w:szCs w:val="22"/>
              </w:rPr>
              <w:t>Ongoing work across Wales to ensure IT systems are compatible with each other for operational and reporting purposes.</w:t>
            </w:r>
          </w:p>
          <w:p w14:paraId="731D9243" w14:textId="77777777" w:rsidR="008E5C41" w:rsidRPr="008E5C41" w:rsidRDefault="008E5C41" w:rsidP="008E5C41">
            <w:pPr>
              <w:autoSpaceDE w:val="0"/>
              <w:autoSpaceDN w:val="0"/>
              <w:adjustRightInd w:val="0"/>
              <w:rPr>
                <w:rFonts w:ascii="Arial Narrow" w:eastAsia="Times New Roman" w:hAnsi="Arial Narrow" w:cs="Arial"/>
              </w:rPr>
            </w:pPr>
          </w:p>
        </w:tc>
      </w:tr>
      <w:tr w:rsidR="008E5C41" w:rsidRPr="00FA22A4" w14:paraId="7A5BB91A" w14:textId="77777777" w:rsidTr="0011038F">
        <w:tc>
          <w:tcPr>
            <w:tcW w:w="15588" w:type="dxa"/>
            <w:gridSpan w:val="7"/>
            <w:shd w:val="clear" w:color="auto" w:fill="auto"/>
          </w:tcPr>
          <w:p w14:paraId="17E4F479" w14:textId="77777777" w:rsidR="008E5C41" w:rsidRPr="00D41BF5" w:rsidRDefault="008E5C41" w:rsidP="008E5C41">
            <w:pPr>
              <w:jc w:val="center"/>
              <w:rPr>
                <w:rFonts w:ascii="Arial Narrow" w:hAnsi="Arial Narrow" w:cs="Arial"/>
                <w:b/>
                <w:sz w:val="22"/>
                <w:szCs w:val="22"/>
              </w:rPr>
            </w:pPr>
            <w:r w:rsidRPr="00FB6BE5">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7539"/>
              <w:gridCol w:w="7539"/>
            </w:tblGrid>
            <w:tr w:rsidR="008E5C41" w:rsidRPr="00C20B48" w14:paraId="6057C32D" w14:textId="77777777" w:rsidTr="0011038F">
              <w:tc>
                <w:tcPr>
                  <w:tcW w:w="15078" w:type="dxa"/>
                  <w:gridSpan w:val="2"/>
                  <w:shd w:val="clear" w:color="auto" w:fill="B4C6E7" w:themeFill="accent5" w:themeFillTint="66"/>
                </w:tcPr>
                <w:p w14:paraId="45837CCE"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Section 25B wards covered by this risk:</w:t>
                  </w:r>
                </w:p>
              </w:tc>
            </w:tr>
            <w:tr w:rsidR="008E5C41" w:rsidRPr="00C20B48" w14:paraId="3E2BF6ED" w14:textId="77777777" w:rsidTr="0011038F">
              <w:tc>
                <w:tcPr>
                  <w:tcW w:w="7539" w:type="dxa"/>
                  <w:shd w:val="clear" w:color="auto" w:fill="D9E2F3" w:themeFill="accent5" w:themeFillTint="33"/>
                </w:tcPr>
                <w:p w14:paraId="21E7751C"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NPTSSG</w:t>
                  </w:r>
                </w:p>
              </w:tc>
              <w:tc>
                <w:tcPr>
                  <w:tcW w:w="7539" w:type="dxa"/>
                  <w:shd w:val="clear" w:color="auto" w:fill="D9E2F3" w:themeFill="accent5" w:themeFillTint="33"/>
                </w:tcPr>
                <w:p w14:paraId="47846BE4"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r>
            <w:tr w:rsidR="008E5C41" w:rsidRPr="00C20B48" w14:paraId="24982696" w14:textId="77777777" w:rsidTr="0011038F">
              <w:tc>
                <w:tcPr>
                  <w:tcW w:w="7539" w:type="dxa"/>
                </w:tcPr>
                <w:p w14:paraId="37ACA78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2</w:t>
                  </w:r>
                </w:p>
                <w:p w14:paraId="75A4DB0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4</w:t>
                  </w:r>
                </w:p>
                <w:p w14:paraId="5073CA0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12</w:t>
                  </w:r>
                </w:p>
                <w:p w14:paraId="051B303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w:t>
                  </w:r>
                </w:p>
                <w:p w14:paraId="7F15592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E</w:t>
                  </w:r>
                </w:p>
                <w:p w14:paraId="7109858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Paediatric: Ward M and Oakwood Ward</w:t>
                  </w:r>
                </w:p>
              </w:tc>
              <w:tc>
                <w:tcPr>
                  <w:tcW w:w="7539" w:type="dxa"/>
                </w:tcPr>
                <w:p w14:paraId="155488F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A, B, W and Clydach Ward</w:t>
                  </w:r>
                </w:p>
                <w:p w14:paraId="6716A452"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C, Cyril Evans Ward, Dan Danino Ward</w:t>
                  </w:r>
                </w:p>
                <w:p w14:paraId="6AAADA0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Powys Ward, Tempest Ward</w:t>
                  </w:r>
                </w:p>
                <w:p w14:paraId="377AD1CD"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Cardigan Ward</w:t>
                  </w:r>
                </w:p>
                <w:p w14:paraId="7DCF731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K, L, R, T and Pembroke Ward</w:t>
                  </w:r>
                </w:p>
                <w:p w14:paraId="1A7F66D1" w14:textId="77777777" w:rsidR="008E5C41" w:rsidRPr="00C20B48" w:rsidRDefault="008E5C41" w:rsidP="008E5C41">
                  <w:pPr>
                    <w:rPr>
                      <w:rFonts w:ascii="Arial Narrow" w:hAnsi="Arial Narrow" w:cs="Arial"/>
                      <w:b/>
                      <w:color w:val="FF0000"/>
                      <w:sz w:val="22"/>
                      <w:szCs w:val="22"/>
                      <w:u w:val="single"/>
                    </w:rPr>
                  </w:pPr>
                  <w:r w:rsidRPr="00C20B48">
                    <w:rPr>
                      <w:rFonts w:ascii="Arial Narrow" w:hAnsi="Arial Narrow" w:cs="Arial"/>
                      <w:color w:val="FF0000"/>
                      <w:sz w:val="22"/>
                      <w:szCs w:val="22"/>
                    </w:rPr>
                    <w:t>Ward D, E, F, G, H, J, S and Gower Ward</w:t>
                  </w:r>
                </w:p>
              </w:tc>
            </w:tr>
          </w:tbl>
          <w:p w14:paraId="7C0D06FB" w14:textId="77777777" w:rsidR="008E5C41" w:rsidRPr="00C20B48" w:rsidRDefault="008E5C41" w:rsidP="008E5C41">
            <w:pPr>
              <w:rPr>
                <w:rFonts w:ascii="Arial Narrow" w:hAnsi="Arial Narrow" w:cs="Arial"/>
                <w:b/>
                <w:color w:val="FF0000"/>
                <w:sz w:val="22"/>
                <w:szCs w:val="22"/>
                <w:u w:val="single"/>
              </w:rPr>
            </w:pPr>
          </w:p>
          <w:tbl>
            <w:tblPr>
              <w:tblStyle w:val="TableGrid"/>
              <w:tblW w:w="0" w:type="auto"/>
              <w:tblLook w:val="04A0" w:firstRow="1" w:lastRow="0" w:firstColumn="1" w:lastColumn="0" w:noHBand="0" w:noVBand="1"/>
            </w:tblPr>
            <w:tblGrid>
              <w:gridCol w:w="3769"/>
              <w:gridCol w:w="3769"/>
              <w:gridCol w:w="3770"/>
              <w:gridCol w:w="3770"/>
            </w:tblGrid>
            <w:tr w:rsidR="008E5C41" w:rsidRPr="00C20B48" w14:paraId="7A834897" w14:textId="77777777" w:rsidTr="0011038F">
              <w:tc>
                <w:tcPr>
                  <w:tcW w:w="15078" w:type="dxa"/>
                  <w:gridSpan w:val="4"/>
                  <w:shd w:val="clear" w:color="auto" w:fill="B4C6E7" w:themeFill="accent5" w:themeFillTint="66"/>
                </w:tcPr>
                <w:p w14:paraId="1AD1B7C2"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For information – 25A areas not covered by this risk include (These are managed within Service Groups and would be escalate for Executive consideration as appropriate).</w:t>
                  </w:r>
                </w:p>
              </w:tc>
            </w:tr>
            <w:tr w:rsidR="008E5C41" w:rsidRPr="00C20B48" w14:paraId="1F28EF5B" w14:textId="77777777" w:rsidTr="0011038F">
              <w:tc>
                <w:tcPr>
                  <w:tcW w:w="3769" w:type="dxa"/>
                  <w:shd w:val="clear" w:color="auto" w:fill="D9E2F3" w:themeFill="accent5" w:themeFillTint="33"/>
                </w:tcPr>
                <w:p w14:paraId="1984D520"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Morriston Service Group</w:t>
                  </w:r>
                </w:p>
              </w:tc>
              <w:tc>
                <w:tcPr>
                  <w:tcW w:w="3769" w:type="dxa"/>
                  <w:shd w:val="clear" w:color="auto" w:fill="D9E2F3" w:themeFill="accent5" w:themeFillTint="33"/>
                </w:tcPr>
                <w:p w14:paraId="17F0E14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NPTSG</w:t>
                  </w:r>
                </w:p>
              </w:tc>
              <w:tc>
                <w:tcPr>
                  <w:tcW w:w="3770" w:type="dxa"/>
                  <w:shd w:val="clear" w:color="auto" w:fill="D9E2F3" w:themeFill="accent5" w:themeFillTint="33"/>
                </w:tcPr>
                <w:p w14:paraId="0F00150D"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Mental Health &amp; Learning Disabilities</w:t>
                  </w:r>
                </w:p>
              </w:tc>
              <w:tc>
                <w:tcPr>
                  <w:tcW w:w="3770" w:type="dxa"/>
                  <w:shd w:val="clear" w:color="auto" w:fill="D9E2F3" w:themeFill="accent5" w:themeFillTint="33"/>
                </w:tcPr>
                <w:p w14:paraId="1134518B" w14:textId="77777777" w:rsidR="008E5C41" w:rsidRPr="00C20B48" w:rsidRDefault="008E5C41" w:rsidP="008E5C41">
                  <w:pPr>
                    <w:rPr>
                      <w:rFonts w:ascii="Arial Narrow" w:hAnsi="Arial Narrow" w:cs="Arial"/>
                      <w:b/>
                      <w:color w:val="FF0000"/>
                      <w:sz w:val="22"/>
                      <w:szCs w:val="22"/>
                    </w:rPr>
                  </w:pPr>
                  <w:r w:rsidRPr="00C20B48">
                    <w:rPr>
                      <w:rFonts w:ascii="Arial Narrow" w:hAnsi="Arial Narrow" w:cs="Arial"/>
                      <w:b/>
                      <w:color w:val="FF0000"/>
                      <w:sz w:val="22"/>
                      <w:szCs w:val="22"/>
                    </w:rPr>
                    <w:t>Community Areas</w:t>
                  </w:r>
                </w:p>
              </w:tc>
            </w:tr>
            <w:tr w:rsidR="008E5C41" w:rsidRPr="00C20B48" w14:paraId="49B016BC" w14:textId="77777777" w:rsidTr="0011038F">
              <w:tc>
                <w:tcPr>
                  <w:tcW w:w="3769" w:type="dxa"/>
                </w:tcPr>
                <w:p w14:paraId="00732FD5"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Critical care areas – GITU &amp; CITU</w:t>
                  </w:r>
                </w:p>
                <w:p w14:paraId="5DFEB394"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Short stay and assessment areas </w:t>
                  </w:r>
                </w:p>
                <w:p w14:paraId="0F3C0D43"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AMU,SDMU</w:t>
                  </w:r>
                </w:p>
                <w:p w14:paraId="0DD56FC7"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Emergency Department</w:t>
                  </w:r>
                </w:p>
              </w:tc>
              <w:tc>
                <w:tcPr>
                  <w:tcW w:w="3769" w:type="dxa"/>
                </w:tcPr>
                <w:p w14:paraId="502DCDC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Neonates </w:t>
                  </w:r>
                </w:p>
                <w:p w14:paraId="083B4241"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Theatres</w:t>
                  </w:r>
                </w:p>
                <w:p w14:paraId="6469629F"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Ward B, C, D NPTH</w:t>
                  </w:r>
                </w:p>
                <w:p w14:paraId="39F951A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CBDDF4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Mental Health and Learning Disabilities </w:t>
                  </w:r>
                </w:p>
                <w:p w14:paraId="0B2BE424" w14:textId="77777777" w:rsidR="008E5C41" w:rsidRPr="00C20B48" w:rsidRDefault="008E5C41" w:rsidP="008E5C41">
                  <w:pPr>
                    <w:rPr>
                      <w:rFonts w:ascii="Arial Narrow" w:hAnsi="Arial Narrow" w:cs="Arial"/>
                      <w:b/>
                      <w:color w:val="FF0000"/>
                      <w:sz w:val="22"/>
                      <w:szCs w:val="22"/>
                      <w:u w:val="single"/>
                    </w:rPr>
                  </w:pPr>
                </w:p>
              </w:tc>
              <w:tc>
                <w:tcPr>
                  <w:tcW w:w="3770" w:type="dxa"/>
                </w:tcPr>
                <w:p w14:paraId="2DDBECC8"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District Nursing</w:t>
                  </w:r>
                </w:p>
                <w:p w14:paraId="691774DE"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Health Visiting </w:t>
                  </w:r>
                </w:p>
                <w:p w14:paraId="43EB5C0A"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Gorseinon Hospital</w:t>
                  </w:r>
                </w:p>
                <w:p w14:paraId="3736BAFC" w14:textId="77777777" w:rsidR="008E5C41" w:rsidRPr="00C20B48"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 xml:space="preserve">Ty Olwen </w:t>
                  </w:r>
                </w:p>
              </w:tc>
            </w:tr>
          </w:tbl>
          <w:p w14:paraId="03650530" w14:textId="77777777" w:rsidR="008E5C41" w:rsidRDefault="008E5C41" w:rsidP="008E5C41">
            <w:pPr>
              <w:rPr>
                <w:rFonts w:ascii="Arial Narrow" w:hAnsi="Arial Narrow" w:cs="Arial"/>
                <w:color w:val="FF0000"/>
                <w:sz w:val="22"/>
                <w:szCs w:val="22"/>
              </w:rPr>
            </w:pPr>
            <w:r w:rsidRPr="00C20B48">
              <w:rPr>
                <w:rFonts w:ascii="Arial Narrow" w:hAnsi="Arial Narrow" w:cs="Arial"/>
                <w:color w:val="FF0000"/>
                <w:sz w:val="22"/>
                <w:szCs w:val="22"/>
              </w:rPr>
              <w:t>Midwifery is not covered as part of the NSLWA – Refer to Midwifery Staffing Risk ID 2788 (HBR 81)</w:t>
            </w:r>
          </w:p>
          <w:p w14:paraId="682EC370" w14:textId="77777777"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 xml:space="preserve">24/01/2024: Discussed and agreed in Nurse and Midwifery Safe Staffing Assurance and Improvement Group (NMSSAIG) on 24th January 2024. </w:t>
            </w:r>
          </w:p>
          <w:p w14:paraId="5584C293" w14:textId="04C44524" w:rsidR="008E5C41" w:rsidRPr="0005094C" w:rsidRDefault="008E5C41" w:rsidP="008E5C41">
            <w:pPr>
              <w:rPr>
                <w:rFonts w:ascii="Arial Narrow" w:hAnsi="Arial Narrow" w:cs="Arial"/>
                <w:color w:val="FF0000"/>
                <w:sz w:val="22"/>
              </w:rPr>
            </w:pPr>
            <w:r w:rsidRPr="0005094C">
              <w:rPr>
                <w:rFonts w:ascii="Arial Narrow" w:hAnsi="Arial Narrow" w:cs="Arial"/>
                <w:color w:val="FF0000"/>
                <w:sz w:val="22"/>
              </w:rPr>
              <w:t>The scope of this risk has changed. The description has been refreshed to clarify that only those services covered under Section 25B of the Act are within its scope.</w:t>
            </w:r>
          </w:p>
          <w:p w14:paraId="0DE579DA" w14:textId="77777777" w:rsidR="005C6DCA" w:rsidRDefault="008E5C41" w:rsidP="008E5C41">
            <w:pPr>
              <w:rPr>
                <w:rFonts w:ascii="Arial Narrow" w:hAnsi="Arial Narrow" w:cs="Arial"/>
                <w:color w:val="FF0000"/>
                <w:sz w:val="22"/>
              </w:rPr>
            </w:pPr>
            <w:r w:rsidRPr="0005094C">
              <w:rPr>
                <w:rFonts w:ascii="Arial Narrow" w:hAnsi="Arial Narrow" w:cs="Arial"/>
                <w:color w:val="FF0000"/>
                <w:sz w:val="22"/>
              </w:rPr>
              <w:t>Work is being undertaken to review risks in services outside this section of the Act (including Neonates and MH&amp;LD where staffing level risks have been highlighted previously) in order to reflect separately on HBRR as appropriate.</w:t>
            </w:r>
            <w:r w:rsidR="006F594E">
              <w:rPr>
                <w:rFonts w:ascii="Arial Narrow" w:hAnsi="Arial Narrow" w:cs="Arial"/>
                <w:color w:val="FF0000"/>
                <w:sz w:val="22"/>
              </w:rPr>
              <w:t xml:space="preserve"> </w:t>
            </w:r>
          </w:p>
          <w:p w14:paraId="4F6D524C" w14:textId="77777777" w:rsidR="005C6DCA" w:rsidRPr="00B33E48" w:rsidRDefault="005C6DCA" w:rsidP="008E5C41">
            <w:pPr>
              <w:rPr>
                <w:rFonts w:ascii="Arial Narrow" w:hAnsi="Arial Narrow" w:cs="Arial"/>
                <w:color w:val="FF0000"/>
                <w:sz w:val="22"/>
              </w:rPr>
            </w:pPr>
          </w:p>
          <w:p w14:paraId="50A58E95" w14:textId="37804895" w:rsidR="008E5C41" w:rsidRPr="00A34135" w:rsidRDefault="006F594E" w:rsidP="008E5C41">
            <w:pPr>
              <w:rPr>
                <w:rFonts w:ascii="Arial Narrow" w:hAnsi="Arial Narrow" w:cs="Arial"/>
                <w:sz w:val="22"/>
                <w:szCs w:val="22"/>
              </w:rPr>
            </w:pPr>
            <w:r w:rsidRPr="00B33E48">
              <w:rPr>
                <w:rFonts w:ascii="Arial Narrow" w:hAnsi="Arial Narrow" w:cs="Arial"/>
                <w:color w:val="FF0000"/>
                <w:sz w:val="22"/>
              </w:rPr>
              <w:t xml:space="preserve">This also includes ensuring the relevant </w:t>
            </w:r>
            <w:r w:rsidR="00D73D6D" w:rsidRPr="00B33E48">
              <w:rPr>
                <w:rFonts w:ascii="Arial Narrow" w:hAnsi="Arial Narrow" w:cs="Arial"/>
                <w:color w:val="FF0000"/>
                <w:sz w:val="22"/>
              </w:rPr>
              <w:t>clinical</w:t>
            </w:r>
            <w:r w:rsidRPr="00B33E48">
              <w:rPr>
                <w:rFonts w:ascii="Arial Narrow" w:hAnsi="Arial Narrow" w:cs="Arial"/>
                <w:color w:val="FF0000"/>
                <w:sz w:val="22"/>
              </w:rPr>
              <w:t xml:space="preserve"> </w:t>
            </w:r>
            <w:r w:rsidR="00D73D6D" w:rsidRPr="00B33E48">
              <w:rPr>
                <w:rFonts w:ascii="Arial Narrow" w:hAnsi="Arial Narrow" w:cs="Arial"/>
                <w:color w:val="FF0000"/>
                <w:sz w:val="22"/>
              </w:rPr>
              <w:t xml:space="preserve">services achieve the required standards set out in </w:t>
            </w:r>
            <w:r w:rsidR="00745D41" w:rsidRPr="00B33E48">
              <w:rPr>
                <w:rFonts w:ascii="Arial Narrow" w:hAnsi="Arial Narrow" w:cs="Arial"/>
                <w:color w:val="FF0000"/>
                <w:sz w:val="22"/>
              </w:rPr>
              <w:t xml:space="preserve">the all </w:t>
            </w:r>
            <w:r w:rsidR="005C6DCA" w:rsidRPr="00B33E48">
              <w:rPr>
                <w:rFonts w:ascii="Arial Narrow" w:hAnsi="Arial Narrow" w:cs="Arial"/>
                <w:color w:val="FF0000"/>
                <w:sz w:val="22"/>
              </w:rPr>
              <w:t>Wales</w:t>
            </w:r>
            <w:r w:rsidR="00745D41" w:rsidRPr="00B33E48">
              <w:rPr>
                <w:rFonts w:ascii="Arial Narrow" w:hAnsi="Arial Narrow" w:cs="Arial"/>
                <w:color w:val="FF0000"/>
                <w:sz w:val="22"/>
              </w:rPr>
              <w:t xml:space="preserve"> district nursing and mental health principles as well and the BAPM standards for Neonatal Units and Birth rate plus</w:t>
            </w:r>
            <w:r w:rsidR="005C6DCA" w:rsidRPr="00B33E48">
              <w:rPr>
                <w:rFonts w:ascii="Arial Narrow" w:hAnsi="Arial Narrow" w:cs="Arial"/>
                <w:color w:val="FF0000"/>
                <w:sz w:val="22"/>
              </w:rPr>
              <w:t>,</w:t>
            </w:r>
          </w:p>
        </w:tc>
      </w:tr>
    </w:tbl>
    <w:p w14:paraId="2BD90585" w14:textId="77777777" w:rsidR="008E5C41" w:rsidRDefault="008E5C41" w:rsidP="008E5C41">
      <w:pPr>
        <w:widowControl/>
        <w:rPr>
          <w:rFonts w:ascii="Arial Narrow" w:hAnsi="Arial Narrow" w:cs="Arial"/>
          <w:b/>
          <w:bCs/>
        </w:rPr>
      </w:pPr>
    </w:p>
    <w:p w14:paraId="52412F5A" w14:textId="77777777" w:rsidR="00A32F5E" w:rsidRPr="00F15A64" w:rsidRDefault="00A32F5E" w:rsidP="00A32F5E">
      <w:pPr>
        <w:rPr>
          <w:rFonts w:ascii="Arial Narrow" w:hAnsi="Arial Narrow" w:cs="Arial"/>
        </w:rPr>
      </w:pP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88" w:type="dxa"/>
        <w:tblLook w:val="04A0" w:firstRow="1" w:lastRow="0" w:firstColumn="1" w:lastColumn="0" w:noHBand="0" w:noVBand="1"/>
      </w:tblPr>
      <w:tblGrid>
        <w:gridCol w:w="2518"/>
        <w:gridCol w:w="4565"/>
        <w:gridCol w:w="1318"/>
        <w:gridCol w:w="4319"/>
        <w:gridCol w:w="175"/>
        <w:gridCol w:w="994"/>
        <w:gridCol w:w="1499"/>
      </w:tblGrid>
      <w:tr w:rsidR="00A32F5E" w:rsidRPr="00F15A64" w14:paraId="0E2EDB22" w14:textId="77777777" w:rsidTr="00806825">
        <w:tc>
          <w:tcPr>
            <w:tcW w:w="8401" w:type="dxa"/>
            <w:gridSpan w:val="3"/>
          </w:tcPr>
          <w:p w14:paraId="2A392487" w14:textId="7BE2E031"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1762                                 </w:t>
            </w:r>
          </w:p>
          <w:p w14:paraId="6D3B254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494" w:type="dxa"/>
            <w:gridSpan w:val="2"/>
            <w:shd w:val="clear" w:color="auto" w:fill="FFC000"/>
          </w:tcPr>
          <w:p w14:paraId="11123DF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03E0A5B9"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5C424E0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76B80F4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7CFEB0D4" w14:textId="77777777" w:rsidTr="00806825">
        <w:tc>
          <w:tcPr>
            <w:tcW w:w="7083" w:type="dxa"/>
            <w:gridSpan w:val="2"/>
          </w:tcPr>
          <w:p w14:paraId="36994DA4"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318" w:type="dxa"/>
          </w:tcPr>
          <w:p w14:paraId="32445F73"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6987" w:type="dxa"/>
            <w:gridSpan w:val="4"/>
          </w:tcPr>
          <w:p w14:paraId="040E949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3E667E0E"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6ACAEA12" w14:textId="77777777" w:rsidTr="00806825">
        <w:tc>
          <w:tcPr>
            <w:tcW w:w="8401" w:type="dxa"/>
            <w:gridSpan w:val="3"/>
          </w:tcPr>
          <w:p w14:paraId="724985C3" w14:textId="4731FF2E" w:rsidR="008D396D"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008D396D" w:rsidRPr="008D396D">
              <w:rPr>
                <w:rFonts w:ascii="Arial Narrow" w:eastAsia="Times New Roman" w:hAnsi="Arial Narrow" w:cs="Calibri"/>
                <w:b/>
                <w:sz w:val="22"/>
                <w:szCs w:val="22"/>
              </w:rPr>
              <w:t>Welsh Language</w:t>
            </w:r>
            <w:r w:rsidR="008D396D">
              <w:rPr>
                <w:rFonts w:ascii="Arial Narrow" w:eastAsia="Times New Roman" w:hAnsi="Arial Narrow" w:cs="Calibri"/>
                <w:b/>
                <w:sz w:val="22"/>
                <w:szCs w:val="22"/>
              </w:rPr>
              <w:t xml:space="preserve"> Standards</w:t>
            </w:r>
          </w:p>
          <w:p w14:paraId="51D2BBBC" w14:textId="06908BA2"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hAnsi="Arial Narrow"/>
                <w:sz w:val="22"/>
                <w:szCs w:val="22"/>
              </w:rPr>
              <w:t xml:space="preserve">Failure to fully comply with all the requirements of the Welsh Language Standards, as they apply to the University Health Board.  </w:t>
            </w:r>
          </w:p>
        </w:tc>
        <w:tc>
          <w:tcPr>
            <w:tcW w:w="6987" w:type="dxa"/>
            <w:gridSpan w:val="4"/>
          </w:tcPr>
          <w:p w14:paraId="1C790BEB" w14:textId="71CF78CC"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B5A0E63" w14:textId="77777777" w:rsidTr="00806825">
        <w:tc>
          <w:tcPr>
            <w:tcW w:w="2518" w:type="dxa"/>
          </w:tcPr>
          <w:p w14:paraId="05829B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859AF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698255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75DC77D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25EEE7D3"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5883" w:type="dxa"/>
            <w:gridSpan w:val="2"/>
            <w:vMerge w:val="restart"/>
          </w:tcPr>
          <w:p w14:paraId="5940466B" w14:textId="785D61EE" w:rsidR="00A32F5E" w:rsidRPr="00F15A64" w:rsidRDefault="008D396D" w:rsidP="00CF7F8A">
            <w:pPr>
              <w:rPr>
                <w:rFonts w:ascii="Arial Narrow" w:hAnsi="Arial Narrow"/>
                <w:sz w:val="22"/>
                <w:szCs w:val="22"/>
              </w:rPr>
            </w:pPr>
            <w:r>
              <w:rPr>
                <w:rFonts w:ascii="Arial Narrow" w:hAnsi="Arial Narrow"/>
                <w:noProof/>
              </w:rPr>
              <w:drawing>
                <wp:inline distT="0" distB="0" distL="0" distR="0" wp14:anchorId="17A974E1" wp14:editId="68B9E14D">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87" w:type="dxa"/>
            <w:gridSpan w:val="4"/>
          </w:tcPr>
          <w:p w14:paraId="11DA5C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120333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1697C9D2" w14:textId="77777777" w:rsidTr="00806825">
        <w:tc>
          <w:tcPr>
            <w:tcW w:w="2518" w:type="dxa"/>
          </w:tcPr>
          <w:p w14:paraId="58E6CF6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9AF3C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883" w:type="dxa"/>
            <w:gridSpan w:val="2"/>
            <w:vMerge/>
          </w:tcPr>
          <w:p w14:paraId="42ADAFD6" w14:textId="77777777" w:rsidR="00A32F5E" w:rsidRPr="00F15A64" w:rsidRDefault="00A32F5E" w:rsidP="00CF7F8A">
            <w:pPr>
              <w:rPr>
                <w:rFonts w:ascii="Arial Narrow" w:hAnsi="Arial Narrow"/>
                <w:sz w:val="22"/>
                <w:szCs w:val="22"/>
              </w:rPr>
            </w:pPr>
          </w:p>
        </w:tc>
        <w:tc>
          <w:tcPr>
            <w:tcW w:w="6987" w:type="dxa"/>
            <w:gridSpan w:val="4"/>
            <w:vMerge w:val="restart"/>
          </w:tcPr>
          <w:p w14:paraId="1C3F6BDA" w14:textId="77777777" w:rsidR="00A32F5E" w:rsidRPr="00A34135" w:rsidRDefault="00A32F5E" w:rsidP="00CF7F8A">
            <w:pPr>
              <w:rPr>
                <w:rFonts w:ascii="Arial Narrow" w:hAnsi="Arial Narrow" w:cs="Arial"/>
                <w:b/>
                <w:bCs/>
                <w:sz w:val="22"/>
                <w:szCs w:val="22"/>
              </w:rPr>
            </w:pPr>
            <w:r w:rsidRPr="00A34135">
              <w:rPr>
                <w:rFonts w:ascii="Arial Narrow" w:hAnsi="Arial Narrow" w:cs="Arial"/>
                <w:b/>
                <w:bCs/>
                <w:sz w:val="22"/>
                <w:szCs w:val="22"/>
              </w:rPr>
              <w:t>Rationale for target score:</w:t>
            </w:r>
          </w:p>
          <w:p w14:paraId="48194C22" w14:textId="77777777" w:rsidR="00A32F5E" w:rsidRPr="00A34135" w:rsidRDefault="00A32F5E" w:rsidP="00CF7F8A">
            <w:pPr>
              <w:pStyle w:val="Default"/>
              <w:rPr>
                <w:rFonts w:ascii="Arial Narrow" w:hAnsi="Arial Narrow"/>
                <w:color w:val="auto"/>
                <w:sz w:val="22"/>
                <w:szCs w:val="22"/>
              </w:rPr>
            </w:pPr>
            <w:r w:rsidRPr="00A34135">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0D8A8833" w14:textId="77777777" w:rsidR="00A32F5E" w:rsidRPr="00A34135" w:rsidRDefault="00A32F5E" w:rsidP="00CF7F8A">
            <w:pPr>
              <w:rPr>
                <w:rFonts w:ascii="Arial Narrow" w:hAnsi="Arial Narrow"/>
                <w:sz w:val="22"/>
                <w:szCs w:val="22"/>
              </w:rPr>
            </w:pPr>
          </w:p>
        </w:tc>
      </w:tr>
      <w:tr w:rsidR="00A32F5E" w:rsidRPr="00F15A64" w14:paraId="06DBAEAE" w14:textId="77777777" w:rsidTr="00806825">
        <w:trPr>
          <w:trHeight w:val="831"/>
        </w:trPr>
        <w:tc>
          <w:tcPr>
            <w:tcW w:w="2518" w:type="dxa"/>
          </w:tcPr>
          <w:p w14:paraId="5826471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F823A5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83" w:type="dxa"/>
            <w:gridSpan w:val="2"/>
            <w:vMerge/>
          </w:tcPr>
          <w:p w14:paraId="5204CE2E" w14:textId="77777777" w:rsidR="00A32F5E" w:rsidRPr="00F15A64" w:rsidRDefault="00A32F5E" w:rsidP="00CF7F8A">
            <w:pPr>
              <w:rPr>
                <w:rFonts w:ascii="Arial Narrow" w:hAnsi="Arial Narrow"/>
                <w:sz w:val="22"/>
                <w:szCs w:val="22"/>
              </w:rPr>
            </w:pPr>
          </w:p>
        </w:tc>
        <w:tc>
          <w:tcPr>
            <w:tcW w:w="6987" w:type="dxa"/>
            <w:gridSpan w:val="4"/>
            <w:vMerge/>
          </w:tcPr>
          <w:p w14:paraId="1D66ABDB" w14:textId="77777777" w:rsidR="00A32F5E" w:rsidRPr="00A34135" w:rsidRDefault="00A32F5E" w:rsidP="00CF7F8A">
            <w:pPr>
              <w:rPr>
                <w:rFonts w:ascii="Arial Narrow" w:hAnsi="Arial Narrow"/>
                <w:sz w:val="22"/>
                <w:szCs w:val="22"/>
              </w:rPr>
            </w:pPr>
          </w:p>
        </w:tc>
      </w:tr>
      <w:tr w:rsidR="00A32F5E" w:rsidRPr="00F15A64" w14:paraId="045DF493" w14:textId="77777777" w:rsidTr="00806825">
        <w:tc>
          <w:tcPr>
            <w:tcW w:w="8401" w:type="dxa"/>
            <w:gridSpan w:val="3"/>
          </w:tcPr>
          <w:p w14:paraId="34C8EC9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87" w:type="dxa"/>
            <w:gridSpan w:val="4"/>
          </w:tcPr>
          <w:p w14:paraId="1B28B96B" w14:textId="77777777" w:rsidR="00A32F5E" w:rsidRPr="00A34135" w:rsidRDefault="00A32F5E" w:rsidP="00CF7F8A">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A32F5E" w:rsidRPr="00F15A64" w14:paraId="602095EF" w14:textId="77777777" w:rsidTr="00806825">
        <w:tc>
          <w:tcPr>
            <w:tcW w:w="8401" w:type="dxa"/>
            <w:gridSpan w:val="3"/>
            <w:vMerge w:val="restart"/>
          </w:tcPr>
          <w:p w14:paraId="237C4F72"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73008A0C"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76BCF30E"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49C5544D" w14:textId="77777777" w:rsidR="00A32F5E" w:rsidRPr="00F15A64" w:rsidRDefault="00A32F5E" w:rsidP="00806825">
            <w:pPr>
              <w:pStyle w:val="ListParagraph1"/>
              <w:numPr>
                <w:ilvl w:val="0"/>
                <w:numId w:val="1"/>
              </w:numPr>
              <w:ind w:left="164" w:hanging="164"/>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323FDD53"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1A7A57"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2DD4367F" w14:textId="77777777" w:rsidR="00A32F5E" w:rsidRPr="00F15A64" w:rsidRDefault="00A32F5E" w:rsidP="00806825">
            <w:pPr>
              <w:numPr>
                <w:ilvl w:val="0"/>
                <w:numId w:val="1"/>
              </w:numPr>
              <w:ind w:left="164" w:hanging="164"/>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4319" w:type="dxa"/>
          </w:tcPr>
          <w:p w14:paraId="413B664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1ECF77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1835B9A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47E34BFF" w14:textId="77777777" w:rsidTr="00806825">
        <w:trPr>
          <w:trHeight w:val="1603"/>
        </w:trPr>
        <w:tc>
          <w:tcPr>
            <w:tcW w:w="8401" w:type="dxa"/>
            <w:gridSpan w:val="3"/>
            <w:vMerge/>
          </w:tcPr>
          <w:p w14:paraId="5D24D03B" w14:textId="77777777" w:rsidR="00A32F5E" w:rsidRPr="00F15A64" w:rsidRDefault="00A32F5E" w:rsidP="00CF7F8A">
            <w:pPr>
              <w:rPr>
                <w:rFonts w:ascii="Arial Narrow" w:hAnsi="Arial Narrow"/>
                <w:sz w:val="22"/>
                <w:szCs w:val="22"/>
              </w:rPr>
            </w:pPr>
          </w:p>
        </w:tc>
        <w:tc>
          <w:tcPr>
            <w:tcW w:w="4319" w:type="dxa"/>
          </w:tcPr>
          <w:p w14:paraId="6855628A" w14:textId="77777777" w:rsidR="00A32F5E" w:rsidRPr="009F1FEE" w:rsidRDefault="00A32F5E" w:rsidP="00CF7F8A">
            <w:pPr>
              <w:autoSpaceDE w:val="0"/>
              <w:autoSpaceDN w:val="0"/>
              <w:adjustRightInd w:val="0"/>
              <w:jc w:val="both"/>
              <w:rPr>
                <w:rFonts w:ascii="Arial Narrow" w:eastAsia="Times New Roman" w:hAnsi="Arial Narrow" w:cs="Arial"/>
                <w:sz w:val="22"/>
                <w:szCs w:val="22"/>
              </w:rPr>
            </w:pPr>
            <w:r w:rsidRPr="009F1FEE">
              <w:rPr>
                <w:rFonts w:ascii="Arial Narrow" w:eastAsia="Times New Roman" w:hAnsi="Arial Narrow" w:cs="Arial"/>
                <w:sz w:val="22"/>
                <w:szCs w:val="22"/>
              </w:rPr>
              <w:t>Recruit to current vacancy within the Welsh language Translation Team.</w:t>
            </w:r>
          </w:p>
        </w:tc>
        <w:tc>
          <w:tcPr>
            <w:tcW w:w="1169" w:type="dxa"/>
            <w:gridSpan w:val="2"/>
          </w:tcPr>
          <w:p w14:paraId="2EB232AF" w14:textId="16D12F25" w:rsidR="00A32F5E" w:rsidRPr="009F1FEE" w:rsidRDefault="00A32F5E" w:rsidP="005D1535">
            <w:pPr>
              <w:rPr>
                <w:rFonts w:ascii="Arial Narrow" w:eastAsia="Times New Roman" w:hAnsi="Arial Narrow" w:cs="Arial"/>
                <w:sz w:val="22"/>
                <w:szCs w:val="22"/>
              </w:rPr>
            </w:pPr>
            <w:r w:rsidRPr="009F1FEE">
              <w:rPr>
                <w:rFonts w:ascii="Arial Narrow" w:eastAsia="Times New Roman" w:hAnsi="Arial Narrow" w:cs="Arial"/>
                <w:sz w:val="22"/>
                <w:szCs w:val="22"/>
              </w:rPr>
              <w:t>Welsh</w:t>
            </w:r>
            <w:r w:rsidR="005D1535">
              <w:rPr>
                <w:rFonts w:ascii="Arial Narrow" w:eastAsia="Times New Roman" w:hAnsi="Arial Narrow" w:cs="Arial"/>
                <w:sz w:val="22"/>
                <w:szCs w:val="22"/>
              </w:rPr>
              <w:t xml:space="preserve"> Language </w:t>
            </w:r>
            <w:r w:rsidRPr="009F1FEE">
              <w:rPr>
                <w:rFonts w:ascii="Arial Narrow" w:eastAsia="Times New Roman" w:hAnsi="Arial Narrow" w:cs="Arial"/>
                <w:sz w:val="22"/>
                <w:szCs w:val="22"/>
              </w:rPr>
              <w:t>Officer</w:t>
            </w:r>
          </w:p>
        </w:tc>
        <w:tc>
          <w:tcPr>
            <w:tcW w:w="1499" w:type="dxa"/>
            <w:shd w:val="clear" w:color="auto" w:fill="auto"/>
          </w:tcPr>
          <w:p w14:paraId="054F224B" w14:textId="15F848A2" w:rsidR="00A32F5E" w:rsidRPr="00A34135" w:rsidRDefault="0087337A" w:rsidP="001014F5">
            <w:pPr>
              <w:rPr>
                <w:rFonts w:ascii="Arial Narrow" w:eastAsia="Times New Roman" w:hAnsi="Arial Narrow" w:cs="Calibri"/>
                <w:sz w:val="22"/>
                <w:szCs w:val="22"/>
              </w:rPr>
            </w:pPr>
            <w:r w:rsidRPr="00A34135">
              <w:rPr>
                <w:rFonts w:ascii="Arial Narrow" w:eastAsia="Times New Roman" w:hAnsi="Arial Narrow" w:cs="Calibri"/>
                <w:sz w:val="22"/>
                <w:szCs w:val="22"/>
              </w:rPr>
              <w:t>31/</w:t>
            </w:r>
            <w:r w:rsidR="001014F5" w:rsidRPr="00A34135">
              <w:rPr>
                <w:rFonts w:ascii="Arial Narrow" w:eastAsia="Times New Roman" w:hAnsi="Arial Narrow" w:cs="Calibri"/>
                <w:sz w:val="22"/>
                <w:szCs w:val="22"/>
              </w:rPr>
              <w:t>03/2024</w:t>
            </w:r>
          </w:p>
        </w:tc>
      </w:tr>
      <w:tr w:rsidR="00A32F5E" w:rsidRPr="00F15A64" w14:paraId="7B51A325" w14:textId="77777777" w:rsidTr="00806825">
        <w:trPr>
          <w:trHeight w:val="1339"/>
        </w:trPr>
        <w:tc>
          <w:tcPr>
            <w:tcW w:w="8401" w:type="dxa"/>
            <w:gridSpan w:val="3"/>
          </w:tcPr>
          <w:p w14:paraId="75E74AAD"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Assurances (How do we know if the things we are doing are having an impact?)</w:t>
            </w:r>
          </w:p>
          <w:p w14:paraId="4528D545"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Compliance with Statutory requirements outlined in Welsh Language Act and related Standards.</w:t>
            </w:r>
          </w:p>
          <w:p w14:paraId="4A8A8CC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Meetings with the Welsh Language Commissioner.</w:t>
            </w:r>
          </w:p>
          <w:p w14:paraId="4048CBBF" w14:textId="77777777" w:rsidR="00A32F5E" w:rsidRPr="009F1FEE"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Self-Assessment against the requirements of More Than Just Words.</w:t>
            </w:r>
          </w:p>
          <w:p w14:paraId="43BD4377" w14:textId="28C9FBDB" w:rsidR="007C5E80" w:rsidRPr="00806825" w:rsidRDefault="00A32F5E" w:rsidP="00806825">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9F1FEE">
              <w:rPr>
                <w:rFonts w:ascii="Arial Narrow" w:eastAsia="Times New Roman" w:hAnsi="Arial Narrow" w:cs="Arial"/>
                <w:sz w:val="22"/>
                <w:szCs w:val="22"/>
              </w:rPr>
              <w:t>Production of an Annual Report.</w:t>
            </w:r>
          </w:p>
        </w:tc>
        <w:tc>
          <w:tcPr>
            <w:tcW w:w="6987" w:type="dxa"/>
            <w:gridSpan w:val="4"/>
          </w:tcPr>
          <w:p w14:paraId="4ED20758"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Gaps in assurance (What additional assurances should we seek?)</w:t>
            </w:r>
          </w:p>
          <w:p w14:paraId="6A709003" w14:textId="77777777" w:rsidR="00A32F5E" w:rsidRPr="009F1FEE" w:rsidRDefault="00A32F5E" w:rsidP="00CF7F8A">
            <w:pPr>
              <w:pStyle w:val="Default"/>
              <w:rPr>
                <w:rFonts w:ascii="Arial Narrow" w:hAnsi="Arial Narrow" w:cs="Arial"/>
                <w:color w:val="auto"/>
                <w:sz w:val="22"/>
                <w:szCs w:val="22"/>
              </w:rPr>
            </w:pPr>
            <w:r w:rsidRPr="009F1FEE">
              <w:rPr>
                <w:rFonts w:ascii="Arial Narrow" w:hAnsi="Arial Narrow" w:cs="Arial"/>
                <w:color w:val="auto"/>
                <w:sz w:val="22"/>
                <w:szCs w:val="22"/>
              </w:rPr>
              <w:t>Formal and regular reporting to the Board will recommence with the production of the next annual report.</w:t>
            </w:r>
          </w:p>
        </w:tc>
      </w:tr>
      <w:tr w:rsidR="00A32F5E" w:rsidRPr="00F15A64" w14:paraId="134A1CF4" w14:textId="77777777" w:rsidTr="00806825">
        <w:tc>
          <w:tcPr>
            <w:tcW w:w="15388" w:type="dxa"/>
            <w:gridSpan w:val="7"/>
            <w:shd w:val="clear" w:color="auto" w:fill="auto"/>
          </w:tcPr>
          <w:p w14:paraId="05ECBD67" w14:textId="77777777" w:rsidR="00A32F5E" w:rsidRPr="007F1CD8" w:rsidRDefault="00A32F5E" w:rsidP="00CF7F8A">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Additional Comments / Progress Notes</w:t>
            </w:r>
          </w:p>
          <w:p w14:paraId="662ACEBD" w14:textId="3C4B2B02" w:rsidR="00D251DE" w:rsidRPr="007F1CD8" w:rsidRDefault="00D251DE" w:rsidP="00D251DE">
            <w:pPr>
              <w:pStyle w:val="ListParagraph1"/>
              <w:jc w:val="both"/>
              <w:rPr>
                <w:rFonts w:ascii="Arial Narrow" w:eastAsia="Times New Roman" w:hAnsi="Arial Narrow" w:cs="Arial"/>
                <w:sz w:val="22"/>
                <w:szCs w:val="22"/>
              </w:rPr>
            </w:pPr>
            <w:r w:rsidRPr="007F1CD8">
              <w:rPr>
                <w:rFonts w:ascii="Arial Narrow" w:hAnsi="Arial Narrow" w:cs="Arial"/>
                <w:sz w:val="22"/>
                <w:szCs w:val="22"/>
              </w:rPr>
              <w:t>Dec 2023: The long-standing vacancy within the Translation Team has now been filled, with a substantive appointment being made with effect from 01/12/2023. However a further translator has now handed in their notice and will leave the Team on 02/01/2024. A recruitment exercise to fill this post is now underway.</w:t>
            </w:r>
          </w:p>
        </w:tc>
      </w:tr>
    </w:tbl>
    <w:p w14:paraId="1D456C86"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142E5D22" w14:textId="56360619" w:rsidR="00BB0C7A" w:rsidRDefault="00A32F5E" w:rsidP="00CF7F8A">
            <w:pPr>
              <w:rPr>
                <w:rFonts w:ascii="Arial Narrow" w:hAnsi="Arial Narrow" w:cs="Arial"/>
                <w:b/>
                <w:sz w:val="22"/>
                <w:szCs w:val="22"/>
              </w:rPr>
            </w:pPr>
            <w:r w:rsidRPr="00F15A64">
              <w:rPr>
                <w:rFonts w:ascii="Arial Narrow" w:hAnsi="Arial Narrow" w:cs="Arial"/>
                <w:b/>
                <w:sz w:val="22"/>
                <w:szCs w:val="22"/>
              </w:rPr>
              <w:t xml:space="preserve">Risk: </w:t>
            </w:r>
            <w:r w:rsidR="00BB0C7A">
              <w:rPr>
                <w:rFonts w:ascii="Arial Narrow" w:hAnsi="Arial Narrow" w:cs="Arial"/>
                <w:b/>
                <w:sz w:val="22"/>
                <w:szCs w:val="22"/>
              </w:rPr>
              <w:t xml:space="preserve">Health &amp; Safety Infrastructure </w:t>
            </w:r>
          </w:p>
          <w:p w14:paraId="53EF2D2B" w14:textId="1A0385BD"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2BDF274A" w:rsidR="00A32F5E" w:rsidRPr="00F15A64"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F7EEAAA" w:rsidR="00A32F5E" w:rsidRPr="00F15A64" w:rsidRDefault="0045091C" w:rsidP="00CF7F8A">
            <w:pPr>
              <w:rPr>
                <w:rFonts w:ascii="Arial Narrow" w:hAnsi="Arial Narrow"/>
                <w:sz w:val="22"/>
                <w:szCs w:val="22"/>
              </w:rPr>
            </w:pPr>
            <w:r>
              <w:rPr>
                <w:rFonts w:ascii="Arial Narrow" w:hAnsi="Arial Narrow"/>
                <w:noProof/>
              </w:rPr>
              <w:drawing>
                <wp:inline distT="0" distB="0" distL="0" distR="0" wp14:anchorId="033F748B" wp14:editId="1FFC8FF1">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A34135"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A34135">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training in place and fire wardens in place</w:t>
            </w:r>
          </w:p>
          <w:p w14:paraId="3B6DE606" w14:textId="77777777" w:rsidR="00A32F5E" w:rsidRPr="00A34135" w:rsidRDefault="00A32F5E" w:rsidP="00CF7F8A">
            <w:pPr>
              <w:pStyle w:val="ListParagraph"/>
              <w:numPr>
                <w:ilvl w:val="0"/>
                <w:numId w:val="2"/>
              </w:numPr>
              <w:spacing w:after="0" w:line="240" w:lineRule="auto"/>
              <w:ind w:left="321" w:hanging="283"/>
              <w:rPr>
                <w:rFonts w:ascii="Arial Narrow" w:hAnsi="Arial Narrow"/>
                <w:sz w:val="22"/>
                <w:szCs w:val="22"/>
              </w:rPr>
            </w:pPr>
            <w:r w:rsidRPr="00A3413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Action</w:t>
            </w:r>
          </w:p>
        </w:tc>
        <w:tc>
          <w:tcPr>
            <w:tcW w:w="1134" w:type="dxa"/>
          </w:tcPr>
          <w:p w14:paraId="60AC5B97"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Lead</w:t>
            </w:r>
          </w:p>
        </w:tc>
        <w:tc>
          <w:tcPr>
            <w:tcW w:w="1842" w:type="dxa"/>
          </w:tcPr>
          <w:p w14:paraId="4F428DBE" w14:textId="77777777" w:rsidR="00A32F5E" w:rsidRPr="00A34135" w:rsidRDefault="00A32F5E" w:rsidP="00CF7F8A">
            <w:pPr>
              <w:jc w:val="center"/>
              <w:rPr>
                <w:rFonts w:ascii="Arial Narrow" w:hAnsi="Arial Narrow"/>
                <w:b/>
                <w:sz w:val="22"/>
                <w:szCs w:val="22"/>
              </w:rPr>
            </w:pPr>
            <w:r w:rsidRPr="00A34135">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A34135" w:rsidRDefault="00A32F5E" w:rsidP="00CF7F8A">
            <w:pPr>
              <w:rPr>
                <w:rFonts w:ascii="Arial Narrow" w:hAnsi="Arial Narrow"/>
                <w:sz w:val="22"/>
                <w:szCs w:val="22"/>
              </w:rPr>
            </w:pPr>
          </w:p>
        </w:tc>
        <w:tc>
          <w:tcPr>
            <w:tcW w:w="4111" w:type="dxa"/>
            <w:gridSpan w:val="2"/>
          </w:tcPr>
          <w:p w14:paraId="244CE376"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Assistant Director of H&amp;S</w:t>
            </w:r>
          </w:p>
        </w:tc>
        <w:tc>
          <w:tcPr>
            <w:tcW w:w="1842" w:type="dxa"/>
            <w:shd w:val="clear" w:color="auto" w:fill="auto"/>
          </w:tcPr>
          <w:p w14:paraId="1C848A07" w14:textId="77777777" w:rsidR="00A32F5E" w:rsidRPr="00A34135" w:rsidRDefault="00A32F5E" w:rsidP="00CF7F8A">
            <w:pPr>
              <w:rPr>
                <w:rFonts w:ascii="Arial Narrow" w:hAnsi="Arial Narrow" w:cs="Arial"/>
                <w:sz w:val="22"/>
                <w:szCs w:val="22"/>
              </w:rPr>
            </w:pPr>
            <w:r w:rsidRPr="00A34135">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7F5865D7" w14:textId="77777777" w:rsidR="00A32F5E" w:rsidRPr="00A34135"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A3413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A34135" w:rsidRDefault="00A32F5E" w:rsidP="00CF7F8A">
            <w:pPr>
              <w:pStyle w:val="ListParagraph"/>
              <w:numPr>
                <w:ilvl w:val="0"/>
                <w:numId w:val="6"/>
              </w:numPr>
              <w:spacing w:after="0" w:line="240" w:lineRule="auto"/>
              <w:ind w:left="462" w:hanging="283"/>
              <w:rPr>
                <w:rFonts w:ascii="Arial Narrow" w:hAnsi="Arial Narrow"/>
                <w:sz w:val="22"/>
                <w:szCs w:val="22"/>
              </w:rPr>
            </w:pPr>
            <w:r w:rsidRPr="00A34135">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A34135" w:rsidRDefault="00A32F5E" w:rsidP="00CF7F8A">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7ECD140A" w14:textId="77777777" w:rsidR="00A32F5E" w:rsidRPr="00A34135" w:rsidRDefault="00A32F5E" w:rsidP="00CF7F8A">
            <w:pPr>
              <w:rPr>
                <w:rFonts w:ascii="Arial Narrow" w:hAnsi="Arial Narrow"/>
                <w:sz w:val="22"/>
                <w:szCs w:val="22"/>
              </w:rPr>
            </w:pPr>
            <w:r w:rsidRPr="00A34135">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A34135" w:rsidRDefault="00A32F5E" w:rsidP="00CF7F8A">
            <w:pPr>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05AD9E98" w14:textId="481F67B2" w:rsidR="0063543E" w:rsidRDefault="003E52E4" w:rsidP="003E52E4">
            <w:pPr>
              <w:rPr>
                <w:rFonts w:ascii="Arial Narrow" w:eastAsia="Times New Roman" w:hAnsi="Arial Narrow" w:cs="Calibri"/>
                <w:sz w:val="22"/>
                <w:szCs w:val="22"/>
              </w:rPr>
            </w:pPr>
            <w:r w:rsidRPr="00A34135">
              <w:rPr>
                <w:rFonts w:ascii="Arial Narrow" w:eastAsia="Times New Roman" w:hAnsi="Arial Narrow" w:cs="Calibri"/>
                <w:sz w:val="22"/>
                <w:szCs w:val="22"/>
              </w:rPr>
              <w:t>15/12/</w:t>
            </w:r>
            <w:r w:rsidR="00F81410">
              <w:rPr>
                <w:rFonts w:ascii="Arial Narrow" w:eastAsia="Times New Roman" w:hAnsi="Arial Narrow" w:cs="Calibri"/>
                <w:sz w:val="22"/>
                <w:szCs w:val="22"/>
              </w:rPr>
              <w:t>20</w:t>
            </w:r>
            <w:r w:rsidRPr="00A34135">
              <w:rPr>
                <w:rFonts w:ascii="Arial Narrow" w:eastAsia="Times New Roman" w:hAnsi="Arial Narrow" w:cs="Calibri"/>
                <w:sz w:val="22"/>
                <w:szCs w:val="22"/>
              </w:rPr>
              <w:t>23: The H&amp;S team will have an additional MH trainer/advisor from 15/01/2024, increasing establishment by 0.5wte. No change to risk score.</w:t>
            </w:r>
          </w:p>
          <w:p w14:paraId="799ED25C" w14:textId="6F97B47A" w:rsidR="00F81410" w:rsidRPr="00A34135" w:rsidRDefault="00F81410" w:rsidP="00F81410">
            <w:pPr>
              <w:rPr>
                <w:rFonts w:ascii="Arial Narrow" w:hAnsi="Arial Narrow" w:cs="Arial"/>
                <w:sz w:val="22"/>
                <w:szCs w:val="22"/>
              </w:rPr>
            </w:pPr>
            <w:r w:rsidRPr="008B7673">
              <w:rPr>
                <w:rFonts w:ascii="Arial Narrow" w:eastAsia="Times New Roman" w:hAnsi="Arial Narrow" w:cs="Calibri"/>
                <w:color w:val="FF0000"/>
                <w:sz w:val="22"/>
                <w:szCs w:val="22"/>
              </w:rPr>
              <w:t xml:space="preserve">06/02/2024: </w:t>
            </w:r>
            <w:r>
              <w:rPr>
                <w:rFonts w:ascii="Arial Narrow" w:eastAsia="Times New Roman" w:hAnsi="Arial Narrow" w:cs="Calibri"/>
                <w:color w:val="FF0000"/>
                <w:sz w:val="22"/>
                <w:szCs w:val="22"/>
              </w:rPr>
              <w:t>Due to the resignation of a fire advisor and the timeframe to recruit another, there is no change in the current risk rating.</w:t>
            </w:r>
          </w:p>
        </w:tc>
      </w:tr>
    </w:tbl>
    <w:p w14:paraId="00EE3113" w14:textId="0A363169" w:rsidR="00ED256D" w:rsidRPr="00F15A64" w:rsidRDefault="00ED256D" w:rsidP="00A32F5E">
      <w:pPr>
        <w:rPr>
          <w:rFonts w:ascii="Arial Narrow" w:hAnsi="Arial Narrow" w:cs="Arial"/>
          <w:b/>
          <w:u w:val="single"/>
        </w:rPr>
        <w:sectPr w:rsidR="00ED256D"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559"/>
        <w:gridCol w:w="3828"/>
        <w:gridCol w:w="602"/>
        <w:gridCol w:w="957"/>
        <w:gridCol w:w="1420"/>
      </w:tblGrid>
      <w:tr w:rsidR="0064077A" w:rsidRPr="00F15A64" w14:paraId="5B091CB0" w14:textId="77777777" w:rsidTr="004D17A7">
        <w:tc>
          <w:tcPr>
            <w:tcW w:w="8500" w:type="dxa"/>
            <w:gridSpan w:val="3"/>
          </w:tcPr>
          <w:p w14:paraId="01835A80"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Datix ID Number: 2788</w:t>
            </w:r>
          </w:p>
          <w:p w14:paraId="27338F7B" w14:textId="77777777" w:rsidR="0064077A" w:rsidRPr="007F1CD8" w:rsidRDefault="0064077A" w:rsidP="004D17A7">
            <w:pPr>
              <w:rPr>
                <w:rFonts w:ascii="Arial Narrow" w:hAnsi="Arial Narrow"/>
                <w:b/>
                <w:sz w:val="22"/>
                <w:szCs w:val="22"/>
              </w:rPr>
            </w:pPr>
            <w:r w:rsidRPr="007F1CD8">
              <w:rPr>
                <w:rFonts w:ascii="Arial Narrow" w:hAnsi="Arial Narrow"/>
                <w:b/>
                <w:sz w:val="22"/>
                <w:szCs w:val="22"/>
              </w:rPr>
              <w:t>Health Care Standards: 7.1 Workforce</w:t>
            </w:r>
          </w:p>
        </w:tc>
        <w:tc>
          <w:tcPr>
            <w:tcW w:w="4430" w:type="dxa"/>
            <w:gridSpan w:val="2"/>
            <w:shd w:val="clear" w:color="auto" w:fill="FF0000"/>
          </w:tcPr>
          <w:p w14:paraId="00143742"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HBR Ref Number: 81</w:t>
            </w:r>
          </w:p>
          <w:p w14:paraId="2298883A"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Risk Target Date: </w:t>
            </w:r>
            <w:r w:rsidRPr="00D07E8A">
              <w:rPr>
                <w:rFonts w:ascii="Arial Narrow" w:hAnsi="Arial Narrow" w:cs="Arial"/>
                <w:b/>
                <w:bCs/>
                <w:color w:val="FF0000"/>
                <w:sz w:val="22"/>
                <w:szCs w:val="22"/>
                <w:highlight w:val="yellow"/>
              </w:rPr>
              <w:t>30/04/2024</w:t>
            </w:r>
          </w:p>
        </w:tc>
        <w:tc>
          <w:tcPr>
            <w:tcW w:w="2377" w:type="dxa"/>
            <w:gridSpan w:val="2"/>
            <w:shd w:val="clear" w:color="auto" w:fill="FF0000"/>
          </w:tcPr>
          <w:p w14:paraId="50AEDF77" w14:textId="77777777" w:rsidR="0064077A" w:rsidRPr="007F1CD8" w:rsidRDefault="0064077A" w:rsidP="004D17A7">
            <w:pPr>
              <w:pStyle w:val="Default"/>
              <w:jc w:val="center"/>
              <w:rPr>
                <w:rFonts w:ascii="Arial Narrow" w:hAnsi="Arial Narrow" w:cs="Arial"/>
                <w:b/>
                <w:bCs/>
                <w:color w:val="auto"/>
                <w:sz w:val="22"/>
                <w:szCs w:val="22"/>
              </w:rPr>
            </w:pPr>
            <w:r w:rsidRPr="007F1CD8">
              <w:rPr>
                <w:rFonts w:ascii="Arial Narrow" w:hAnsi="Arial Narrow" w:cs="Arial"/>
                <w:b/>
                <w:bCs/>
                <w:color w:val="auto"/>
                <w:sz w:val="22"/>
                <w:szCs w:val="22"/>
              </w:rPr>
              <w:t>Current Risk Rating</w:t>
            </w:r>
          </w:p>
          <w:p w14:paraId="5FBFC583"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5 x 4 = 20</w:t>
            </w:r>
          </w:p>
        </w:tc>
      </w:tr>
      <w:tr w:rsidR="0064077A" w:rsidRPr="00F15A64" w14:paraId="5B8B8081" w14:textId="77777777" w:rsidTr="004D17A7">
        <w:tc>
          <w:tcPr>
            <w:tcW w:w="6941" w:type="dxa"/>
            <w:gridSpan w:val="2"/>
          </w:tcPr>
          <w:p w14:paraId="079E6D93" w14:textId="77777777" w:rsidR="0064077A" w:rsidRPr="007F1CD8" w:rsidRDefault="0064077A" w:rsidP="004D17A7">
            <w:pPr>
              <w:spacing w:line="276" w:lineRule="auto"/>
              <w:ind w:right="96"/>
              <w:rPr>
                <w:rFonts w:ascii="Arial Narrow" w:hAnsi="Arial Narrow" w:cs="Arial"/>
              </w:rPr>
            </w:pPr>
            <w:r w:rsidRPr="007F1CD8">
              <w:rPr>
                <w:rFonts w:ascii="Arial Narrow" w:hAnsi="Arial Narrow" w:cs="Arial"/>
                <w:b/>
                <w:sz w:val="22"/>
                <w:szCs w:val="22"/>
              </w:rPr>
              <w:t>Objective</w:t>
            </w:r>
            <w:r w:rsidRPr="007F1CD8">
              <w:rPr>
                <w:rFonts w:ascii="Arial Narrow" w:hAnsi="Arial Narrow" w:cs="Arial"/>
                <w:sz w:val="22"/>
                <w:szCs w:val="22"/>
              </w:rPr>
              <w:t>: Children, Young People &amp; Maternity Services</w:t>
            </w:r>
          </w:p>
        </w:tc>
        <w:tc>
          <w:tcPr>
            <w:tcW w:w="1559" w:type="dxa"/>
          </w:tcPr>
          <w:p w14:paraId="63DE4783" w14:textId="77777777" w:rsidR="0064077A" w:rsidRPr="007F1CD8" w:rsidRDefault="0064077A" w:rsidP="004D17A7">
            <w:pPr>
              <w:spacing w:line="276" w:lineRule="auto"/>
              <w:ind w:right="96"/>
              <w:jc w:val="both"/>
              <w:rPr>
                <w:rFonts w:ascii="Arial Narrow" w:hAnsi="Arial Narrow" w:cs="Arial"/>
                <w:b/>
                <w:sz w:val="22"/>
                <w:szCs w:val="22"/>
              </w:rPr>
            </w:pPr>
            <w:r w:rsidRPr="007F1CD8">
              <w:rPr>
                <w:rFonts w:ascii="Arial Narrow" w:hAnsi="Arial Narrow" w:cs="Arial"/>
                <w:b/>
                <w:sz w:val="22"/>
                <w:szCs w:val="22"/>
              </w:rPr>
              <w:t>BAF Ref: 3.6</w:t>
            </w:r>
          </w:p>
        </w:tc>
        <w:tc>
          <w:tcPr>
            <w:tcW w:w="6807" w:type="dxa"/>
            <w:gridSpan w:val="4"/>
          </w:tcPr>
          <w:p w14:paraId="616A65BF" w14:textId="77777777" w:rsidR="0064077A" w:rsidRPr="007F1CD8" w:rsidRDefault="0064077A" w:rsidP="004D17A7">
            <w:pPr>
              <w:autoSpaceDE w:val="0"/>
              <w:autoSpaceDN w:val="0"/>
              <w:adjustRightInd w:val="0"/>
              <w:rPr>
                <w:rFonts w:ascii="Arial Narrow" w:eastAsia="Times New Roman" w:hAnsi="Arial Narrow" w:cs="Arial"/>
                <w:bCs/>
                <w:sz w:val="22"/>
                <w:szCs w:val="22"/>
              </w:rPr>
            </w:pPr>
            <w:r w:rsidRPr="007F1CD8">
              <w:rPr>
                <w:rFonts w:ascii="Arial Narrow" w:eastAsia="Times New Roman" w:hAnsi="Arial Narrow" w:cs="Arial"/>
                <w:b/>
                <w:bCs/>
                <w:sz w:val="22"/>
                <w:szCs w:val="22"/>
              </w:rPr>
              <w:t xml:space="preserve">Director Lead: </w:t>
            </w:r>
            <w:r w:rsidRPr="007F1CD8">
              <w:rPr>
                <w:rFonts w:ascii="Arial Narrow" w:eastAsia="Times New Roman" w:hAnsi="Arial Narrow" w:cs="Arial"/>
                <w:bCs/>
                <w:sz w:val="22"/>
                <w:szCs w:val="22"/>
              </w:rPr>
              <w:t>Gareth Howells, Executive Director of Nursing</w:t>
            </w:r>
          </w:p>
          <w:p w14:paraId="49CE4593" w14:textId="77777777" w:rsidR="0064077A" w:rsidRPr="007F1CD8" w:rsidRDefault="0064077A" w:rsidP="004D17A7">
            <w:pPr>
              <w:rPr>
                <w:rFonts w:ascii="Arial Narrow" w:hAnsi="Arial Narrow" w:cs="Arial"/>
                <w:bCs/>
                <w:sz w:val="22"/>
                <w:szCs w:val="22"/>
                <w:lang w:val="en-US"/>
              </w:rPr>
            </w:pPr>
            <w:r w:rsidRPr="007F1CD8">
              <w:rPr>
                <w:rFonts w:ascii="Arial Narrow" w:hAnsi="Arial Narrow" w:cs="Arial"/>
                <w:b/>
                <w:bCs/>
                <w:sz w:val="22"/>
                <w:szCs w:val="22"/>
                <w:lang w:val="en-US"/>
              </w:rPr>
              <w:t xml:space="preserve">Assuring Committee: </w:t>
            </w:r>
            <w:r w:rsidRPr="007F1CD8">
              <w:rPr>
                <w:rFonts w:ascii="Arial Narrow" w:hAnsi="Arial Narrow" w:cs="Arial"/>
                <w:bCs/>
                <w:sz w:val="22"/>
                <w:szCs w:val="22"/>
                <w:lang w:val="en-US"/>
              </w:rPr>
              <w:t>Quality &amp; Safety Committee</w:t>
            </w:r>
          </w:p>
          <w:p w14:paraId="094FF58B" w14:textId="77777777" w:rsidR="0064077A" w:rsidRPr="007F1CD8" w:rsidRDefault="0064077A" w:rsidP="004D17A7">
            <w:pPr>
              <w:rPr>
                <w:rFonts w:ascii="Arial Narrow" w:hAnsi="Arial Narrow"/>
                <w:sz w:val="22"/>
                <w:szCs w:val="22"/>
              </w:rPr>
            </w:pPr>
            <w:r w:rsidRPr="007F1CD8">
              <w:rPr>
                <w:rFonts w:ascii="Arial Narrow" w:hAnsi="Arial Narrow" w:cs="Arial"/>
                <w:b/>
                <w:bCs/>
                <w:sz w:val="22"/>
                <w:szCs w:val="22"/>
                <w:lang w:val="en-US"/>
              </w:rPr>
              <w:t>For Information:</w:t>
            </w:r>
            <w:r w:rsidRPr="007F1CD8">
              <w:rPr>
                <w:rFonts w:ascii="Arial Narrow" w:hAnsi="Arial Narrow" w:cs="Arial"/>
                <w:bCs/>
                <w:sz w:val="22"/>
                <w:szCs w:val="22"/>
                <w:lang w:val="en-US"/>
              </w:rPr>
              <w:t xml:space="preserve"> Workforce OD &amp; Digital Committee</w:t>
            </w:r>
          </w:p>
        </w:tc>
      </w:tr>
      <w:tr w:rsidR="0064077A" w:rsidRPr="00F15A64" w14:paraId="07FC404A" w14:textId="77777777" w:rsidTr="004D17A7">
        <w:trPr>
          <w:trHeight w:val="506"/>
        </w:trPr>
        <w:tc>
          <w:tcPr>
            <w:tcW w:w="8500" w:type="dxa"/>
            <w:gridSpan w:val="3"/>
            <w:vMerge w:val="restart"/>
          </w:tcPr>
          <w:p w14:paraId="11CDB8BF" w14:textId="77777777" w:rsidR="0064077A" w:rsidRPr="007F1CD8" w:rsidRDefault="0064077A" w:rsidP="004D17A7">
            <w:pPr>
              <w:rPr>
                <w:rFonts w:ascii="Arial Narrow" w:hAnsi="Arial Narrow" w:cs="Arial"/>
                <w:b/>
                <w:sz w:val="22"/>
                <w:szCs w:val="22"/>
              </w:rPr>
            </w:pPr>
            <w:r w:rsidRPr="007F1CD8">
              <w:rPr>
                <w:rFonts w:ascii="Arial Narrow" w:hAnsi="Arial Narrow" w:cs="Arial"/>
                <w:b/>
                <w:sz w:val="22"/>
                <w:szCs w:val="22"/>
              </w:rPr>
              <w:t>Risk:</w:t>
            </w:r>
            <w:r w:rsidRPr="007F1CD8">
              <w:rPr>
                <w:rFonts w:ascii="Arial Narrow" w:hAnsi="Arial Narrow" w:cs="Arial"/>
                <w:sz w:val="22"/>
                <w:szCs w:val="22"/>
              </w:rPr>
              <w:t xml:space="preserve"> </w:t>
            </w:r>
            <w:r w:rsidRPr="007F1CD8">
              <w:rPr>
                <w:rFonts w:ascii="Arial Narrow" w:hAnsi="Arial Narrow" w:cs="Arial"/>
                <w:b/>
                <w:sz w:val="22"/>
                <w:szCs w:val="22"/>
              </w:rPr>
              <w:t xml:space="preserve">Critical staffing levels – Midwifery </w:t>
            </w:r>
          </w:p>
          <w:p w14:paraId="1C352FBC" w14:textId="77777777" w:rsidR="0064077A" w:rsidRPr="007F1CD8" w:rsidRDefault="0064077A" w:rsidP="004D17A7">
            <w:pPr>
              <w:rPr>
                <w:rFonts w:ascii="Arial Narrow" w:hAnsi="Arial Narrow"/>
                <w:sz w:val="22"/>
                <w:szCs w:val="22"/>
              </w:rPr>
            </w:pPr>
            <w:r w:rsidRPr="007F1CD8">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807" w:type="dxa"/>
            <w:gridSpan w:val="4"/>
          </w:tcPr>
          <w:p w14:paraId="3F75098D" w14:textId="477814FF" w:rsidR="0064077A" w:rsidRPr="007F1CD8" w:rsidRDefault="0064077A" w:rsidP="004D17A7">
            <w:pPr>
              <w:rPr>
                <w:rFonts w:ascii="Arial Narrow" w:hAnsi="Arial Narrow"/>
                <w:sz w:val="22"/>
                <w:szCs w:val="22"/>
              </w:rPr>
            </w:pPr>
            <w:r w:rsidRPr="007F1CD8">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64077A" w:rsidRPr="00F15A64" w14:paraId="7501CC89" w14:textId="77777777" w:rsidTr="004D17A7">
        <w:trPr>
          <w:trHeight w:val="505"/>
        </w:trPr>
        <w:tc>
          <w:tcPr>
            <w:tcW w:w="8500" w:type="dxa"/>
            <w:gridSpan w:val="3"/>
            <w:vMerge/>
          </w:tcPr>
          <w:p w14:paraId="733B1718" w14:textId="77777777" w:rsidR="0064077A" w:rsidRPr="007F1CD8" w:rsidRDefault="0064077A" w:rsidP="004D17A7">
            <w:pPr>
              <w:rPr>
                <w:rFonts w:ascii="Arial Narrow" w:hAnsi="Arial Narrow" w:cs="Arial"/>
                <w:b/>
                <w:sz w:val="22"/>
                <w:szCs w:val="22"/>
              </w:rPr>
            </w:pPr>
          </w:p>
        </w:tc>
        <w:tc>
          <w:tcPr>
            <w:tcW w:w="6807" w:type="dxa"/>
            <w:gridSpan w:val="4"/>
            <w:vMerge w:val="restart"/>
          </w:tcPr>
          <w:p w14:paraId="3CF1E71C"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current score:</w:t>
            </w:r>
          </w:p>
          <w:p w14:paraId="40ED91DE" w14:textId="680A2A15" w:rsidR="0064077A" w:rsidRPr="007F1CD8" w:rsidRDefault="0064077A" w:rsidP="00D0535C">
            <w:pPr>
              <w:jc w:val="both"/>
              <w:rPr>
                <w:rFonts w:ascii="Arial Narrow" w:hAnsi="Arial Narrow" w:cs="Arial"/>
                <w:b/>
                <w:bCs/>
                <w:sz w:val="22"/>
                <w:szCs w:val="22"/>
              </w:rPr>
            </w:pPr>
            <w:r w:rsidRPr="007F1CD8">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t>
            </w:r>
            <w:r>
              <w:rPr>
                <w:rFonts w:ascii="Arial Narrow" w:hAnsi="Arial Narrow" w:cs="Arial"/>
                <w:bCs/>
                <w:sz w:val="22"/>
                <w:szCs w:val="22"/>
              </w:rPr>
              <w:t xml:space="preserve">was </w:t>
            </w:r>
            <w:r w:rsidRPr="007F1CD8">
              <w:rPr>
                <w:rFonts w:ascii="Arial Narrow" w:hAnsi="Arial Narrow" w:cs="Arial"/>
                <w:bCs/>
                <w:sz w:val="22"/>
                <w:szCs w:val="22"/>
              </w:rPr>
              <w:t>reduced from 25 to 20 initially.</w:t>
            </w:r>
            <w:r>
              <w:rPr>
                <w:rFonts w:ascii="Arial Narrow" w:hAnsi="Arial Narrow" w:cs="Arial"/>
                <w:bCs/>
                <w:sz w:val="22"/>
                <w:szCs w:val="22"/>
              </w:rPr>
              <w:t xml:space="preserve"> </w:t>
            </w:r>
            <w:r w:rsidRPr="009F5FE3">
              <w:rPr>
                <w:rFonts w:ascii="Arial Narrow" w:hAnsi="Arial Narrow" w:cs="Arial"/>
                <w:bCs/>
                <w:color w:val="FF0000"/>
                <w:sz w:val="22"/>
                <w:szCs w:val="22"/>
              </w:rPr>
              <w:t xml:space="preserve">Whilst the service is now over-established with registered midwives, the score remains as high risk (20) due to unregistered vacancies </w:t>
            </w:r>
            <w:r w:rsidR="00D0535C">
              <w:rPr>
                <w:rFonts w:ascii="Arial Narrow" w:hAnsi="Arial Narrow" w:cs="Arial"/>
                <w:bCs/>
                <w:color w:val="FF0000"/>
                <w:sz w:val="22"/>
                <w:szCs w:val="22"/>
              </w:rPr>
              <w:t>(</w:t>
            </w:r>
            <w:r w:rsidRPr="009F5FE3">
              <w:rPr>
                <w:rFonts w:ascii="Arial Narrow" w:hAnsi="Arial Narrow" w:cs="Arial"/>
                <w:bCs/>
                <w:color w:val="FF0000"/>
                <w:sz w:val="22"/>
                <w:szCs w:val="22"/>
              </w:rPr>
              <w:t>which we are recruiting to</w:t>
            </w:r>
            <w:r w:rsidR="00D0535C">
              <w:rPr>
                <w:rFonts w:ascii="Arial Narrow" w:hAnsi="Arial Narrow" w:cs="Arial"/>
                <w:bCs/>
                <w:color w:val="FF0000"/>
                <w:sz w:val="22"/>
                <w:szCs w:val="22"/>
              </w:rPr>
              <w:t>)</w:t>
            </w:r>
            <w:r w:rsidRPr="009F5FE3">
              <w:rPr>
                <w:rFonts w:ascii="Arial Narrow" w:hAnsi="Arial Narrow" w:cs="Arial"/>
                <w:bCs/>
                <w:color w:val="FF0000"/>
                <w:sz w:val="22"/>
                <w:szCs w:val="22"/>
              </w:rPr>
              <w:t xml:space="preserve"> and unavailability</w:t>
            </w:r>
            <w:r>
              <w:rPr>
                <w:rFonts w:ascii="Arial Narrow" w:hAnsi="Arial Narrow" w:cs="Arial"/>
                <w:bCs/>
                <w:color w:val="FF0000"/>
                <w:sz w:val="22"/>
                <w:szCs w:val="22"/>
              </w:rPr>
              <w:t xml:space="preserve"> (</w:t>
            </w:r>
            <w:r w:rsidR="00D0535C">
              <w:rPr>
                <w:rFonts w:ascii="Arial Narrow" w:hAnsi="Arial Narrow" w:cs="Arial"/>
                <w:bCs/>
                <w:color w:val="FF0000"/>
                <w:sz w:val="22"/>
                <w:szCs w:val="22"/>
              </w:rPr>
              <w:t xml:space="preserve">due to </w:t>
            </w:r>
            <w:r>
              <w:rPr>
                <w:rFonts w:ascii="Arial Narrow" w:hAnsi="Arial Narrow" w:cs="Arial"/>
                <w:bCs/>
                <w:color w:val="FF0000"/>
                <w:sz w:val="22"/>
                <w:szCs w:val="22"/>
              </w:rPr>
              <w:t>parenting leave and sickness).</w:t>
            </w:r>
            <w:r w:rsidRPr="009F5FE3">
              <w:rPr>
                <w:rFonts w:ascii="Arial Narrow" w:hAnsi="Arial Narrow" w:cs="Arial"/>
                <w:bCs/>
                <w:color w:val="FF0000"/>
                <w:sz w:val="22"/>
                <w:szCs w:val="22"/>
              </w:rPr>
              <w:t xml:space="preserve">  There are improved numbers of registered midwives per shift with most shifts achieving the required 14 midwives</w:t>
            </w:r>
            <w:r>
              <w:rPr>
                <w:rFonts w:ascii="Arial Narrow" w:hAnsi="Arial Narrow" w:cs="Arial"/>
                <w:bCs/>
                <w:sz w:val="22"/>
                <w:szCs w:val="22"/>
              </w:rPr>
              <w:t xml:space="preserve">.    </w:t>
            </w:r>
          </w:p>
        </w:tc>
      </w:tr>
      <w:tr w:rsidR="0064077A" w:rsidRPr="00F15A64" w14:paraId="3E66DE36" w14:textId="77777777" w:rsidTr="004D17A7">
        <w:trPr>
          <w:trHeight w:val="1504"/>
        </w:trPr>
        <w:tc>
          <w:tcPr>
            <w:tcW w:w="2547" w:type="dxa"/>
          </w:tcPr>
          <w:p w14:paraId="61108A45"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Risk Rating</w:t>
            </w:r>
          </w:p>
          <w:p w14:paraId="5295657D"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(consequence x likelihood):</w:t>
            </w:r>
          </w:p>
          <w:p w14:paraId="48633FE1"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Initial: 4 x 5 = 20</w:t>
            </w:r>
          </w:p>
          <w:p w14:paraId="229681EB"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Current: 5 x 4 = 20</w:t>
            </w:r>
          </w:p>
          <w:p w14:paraId="0302CC6C"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rPr>
              <w:t>Target: 4 x 4 = 16</w:t>
            </w:r>
          </w:p>
        </w:tc>
        <w:tc>
          <w:tcPr>
            <w:tcW w:w="5953" w:type="dxa"/>
            <w:gridSpan w:val="2"/>
            <w:vMerge w:val="restart"/>
          </w:tcPr>
          <w:p w14:paraId="1D68F99E" w14:textId="108C6517" w:rsidR="0064077A" w:rsidRPr="007F1CD8" w:rsidRDefault="0045091C" w:rsidP="004D17A7">
            <w:pPr>
              <w:rPr>
                <w:rFonts w:ascii="Arial Narrow" w:hAnsi="Arial Narrow"/>
                <w:sz w:val="22"/>
                <w:szCs w:val="22"/>
              </w:rPr>
            </w:pPr>
            <w:r>
              <w:rPr>
                <w:rFonts w:ascii="Arial Narrow" w:hAnsi="Arial Narrow"/>
                <w:noProof/>
              </w:rPr>
              <w:drawing>
                <wp:inline distT="0" distB="0" distL="0" distR="0" wp14:anchorId="0D3A8BF6" wp14:editId="2301B464">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07" w:type="dxa"/>
            <w:gridSpan w:val="4"/>
            <w:vMerge/>
          </w:tcPr>
          <w:p w14:paraId="5F3CE695" w14:textId="77777777" w:rsidR="0064077A" w:rsidRPr="007F1CD8" w:rsidRDefault="0064077A" w:rsidP="004D17A7">
            <w:pPr>
              <w:jc w:val="both"/>
              <w:rPr>
                <w:rFonts w:ascii="Arial Narrow" w:hAnsi="Arial Narrow"/>
                <w:sz w:val="22"/>
                <w:szCs w:val="22"/>
              </w:rPr>
            </w:pPr>
          </w:p>
        </w:tc>
      </w:tr>
      <w:tr w:rsidR="0064077A" w:rsidRPr="00F15A64" w14:paraId="3C77EA20" w14:textId="77777777" w:rsidTr="004D17A7">
        <w:tc>
          <w:tcPr>
            <w:tcW w:w="2547" w:type="dxa"/>
          </w:tcPr>
          <w:p w14:paraId="0B678FAB" w14:textId="77777777" w:rsidR="0064077A" w:rsidRPr="007F1CD8" w:rsidRDefault="0064077A" w:rsidP="004D17A7">
            <w:pPr>
              <w:autoSpaceDE w:val="0"/>
              <w:autoSpaceDN w:val="0"/>
              <w:adjustRightInd w:val="0"/>
              <w:jc w:val="center"/>
              <w:rPr>
                <w:rFonts w:ascii="Arial Narrow" w:eastAsia="Times New Roman" w:hAnsi="Arial Narrow" w:cs="Arial"/>
                <w:b/>
                <w:sz w:val="22"/>
                <w:szCs w:val="22"/>
              </w:rPr>
            </w:pPr>
            <w:r w:rsidRPr="007F1CD8">
              <w:rPr>
                <w:rFonts w:ascii="Arial Narrow" w:eastAsia="Times New Roman" w:hAnsi="Arial Narrow" w:cs="Arial"/>
                <w:b/>
                <w:sz w:val="22"/>
                <w:szCs w:val="22"/>
              </w:rPr>
              <w:t>Level of Control</w:t>
            </w:r>
          </w:p>
          <w:p w14:paraId="1EFF42A1" w14:textId="77777777" w:rsidR="0064077A" w:rsidRPr="007F1CD8" w:rsidRDefault="0064077A" w:rsidP="004D17A7">
            <w:pPr>
              <w:jc w:val="center"/>
              <w:rPr>
                <w:rFonts w:ascii="Arial Narrow" w:hAnsi="Arial Narrow"/>
                <w:sz w:val="22"/>
                <w:szCs w:val="22"/>
              </w:rPr>
            </w:pPr>
            <w:r w:rsidRPr="007F1CD8">
              <w:rPr>
                <w:rFonts w:ascii="Arial Narrow" w:hAnsi="Arial Narrow" w:cs="Arial"/>
                <w:sz w:val="22"/>
                <w:szCs w:val="22"/>
                <w:lang w:val="en-US"/>
              </w:rPr>
              <w:t>= %</w:t>
            </w:r>
          </w:p>
        </w:tc>
        <w:tc>
          <w:tcPr>
            <w:tcW w:w="5953" w:type="dxa"/>
            <w:gridSpan w:val="2"/>
            <w:vMerge/>
          </w:tcPr>
          <w:p w14:paraId="41ABD41C" w14:textId="77777777" w:rsidR="0064077A" w:rsidRPr="007F1CD8" w:rsidRDefault="0064077A" w:rsidP="004D17A7">
            <w:pPr>
              <w:rPr>
                <w:rFonts w:ascii="Arial Narrow" w:hAnsi="Arial Narrow"/>
                <w:sz w:val="22"/>
                <w:szCs w:val="22"/>
              </w:rPr>
            </w:pPr>
          </w:p>
        </w:tc>
        <w:tc>
          <w:tcPr>
            <w:tcW w:w="6807" w:type="dxa"/>
            <w:gridSpan w:val="4"/>
            <w:vMerge w:val="restart"/>
          </w:tcPr>
          <w:p w14:paraId="77F503CB" w14:textId="77777777" w:rsidR="0064077A" w:rsidRPr="007F1CD8" w:rsidRDefault="0064077A" w:rsidP="004D17A7">
            <w:pPr>
              <w:rPr>
                <w:rFonts w:ascii="Arial Narrow" w:hAnsi="Arial Narrow" w:cs="Arial"/>
                <w:b/>
                <w:bCs/>
                <w:sz w:val="22"/>
                <w:szCs w:val="22"/>
              </w:rPr>
            </w:pPr>
            <w:r w:rsidRPr="007F1CD8">
              <w:rPr>
                <w:rFonts w:ascii="Arial Narrow" w:hAnsi="Arial Narrow" w:cs="Arial"/>
                <w:b/>
                <w:bCs/>
                <w:sz w:val="22"/>
                <w:szCs w:val="22"/>
              </w:rPr>
              <w:t>Rationale for target score:</w:t>
            </w:r>
          </w:p>
          <w:p w14:paraId="0D9F89D8" w14:textId="77777777" w:rsidR="0064077A" w:rsidRPr="007F1CD8" w:rsidRDefault="0064077A" w:rsidP="004D17A7">
            <w:pPr>
              <w:rPr>
                <w:rFonts w:ascii="Arial Narrow" w:hAnsi="Arial Narrow"/>
                <w:sz w:val="22"/>
                <w:szCs w:val="22"/>
              </w:rPr>
            </w:pPr>
            <w:r w:rsidRPr="007F1CD8">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64077A" w:rsidRPr="00F15A64" w14:paraId="4AE6932B" w14:textId="77777777" w:rsidTr="004D17A7">
        <w:trPr>
          <w:trHeight w:val="883"/>
        </w:trPr>
        <w:tc>
          <w:tcPr>
            <w:tcW w:w="2547" w:type="dxa"/>
          </w:tcPr>
          <w:p w14:paraId="5F5DB27A" w14:textId="77777777" w:rsidR="0064077A" w:rsidRPr="007F1CD8" w:rsidRDefault="0064077A" w:rsidP="004D17A7">
            <w:pPr>
              <w:pStyle w:val="Default"/>
              <w:jc w:val="center"/>
              <w:rPr>
                <w:rFonts w:ascii="Arial Narrow" w:hAnsi="Arial Narrow" w:cs="Arial"/>
                <w:b/>
                <w:color w:val="auto"/>
                <w:sz w:val="22"/>
                <w:szCs w:val="22"/>
              </w:rPr>
            </w:pPr>
            <w:r w:rsidRPr="007F1CD8">
              <w:rPr>
                <w:rFonts w:ascii="Arial Narrow" w:hAnsi="Arial Narrow" w:cs="Arial"/>
                <w:b/>
                <w:color w:val="auto"/>
                <w:sz w:val="22"/>
                <w:szCs w:val="22"/>
              </w:rPr>
              <w:t>Date added to the risk register</w:t>
            </w:r>
          </w:p>
          <w:p w14:paraId="2894DEE5" w14:textId="77777777" w:rsidR="0064077A" w:rsidRPr="007F1CD8" w:rsidRDefault="0064077A" w:rsidP="004D17A7">
            <w:pPr>
              <w:pStyle w:val="Default"/>
              <w:jc w:val="center"/>
              <w:rPr>
                <w:rFonts w:ascii="Arial Narrow" w:hAnsi="Arial Narrow" w:cs="Arial"/>
                <w:color w:val="auto"/>
                <w:sz w:val="22"/>
                <w:szCs w:val="22"/>
              </w:rPr>
            </w:pPr>
            <w:r w:rsidRPr="007F1CD8">
              <w:rPr>
                <w:rFonts w:ascii="Arial Narrow" w:hAnsi="Arial Narrow" w:cs="Arial"/>
                <w:color w:val="auto"/>
                <w:sz w:val="22"/>
                <w:szCs w:val="22"/>
              </w:rPr>
              <w:t>12/10/2021</w:t>
            </w:r>
          </w:p>
        </w:tc>
        <w:tc>
          <w:tcPr>
            <w:tcW w:w="5953" w:type="dxa"/>
            <w:gridSpan w:val="2"/>
            <w:vMerge/>
          </w:tcPr>
          <w:p w14:paraId="7237B23B" w14:textId="77777777" w:rsidR="0064077A" w:rsidRPr="007F1CD8" w:rsidRDefault="0064077A" w:rsidP="004D17A7">
            <w:pPr>
              <w:rPr>
                <w:rFonts w:ascii="Arial Narrow" w:hAnsi="Arial Narrow"/>
                <w:sz w:val="22"/>
                <w:szCs w:val="22"/>
              </w:rPr>
            </w:pPr>
          </w:p>
        </w:tc>
        <w:tc>
          <w:tcPr>
            <w:tcW w:w="6807" w:type="dxa"/>
            <w:gridSpan w:val="4"/>
            <w:vMerge/>
          </w:tcPr>
          <w:p w14:paraId="5DBD86BB" w14:textId="77777777" w:rsidR="0064077A" w:rsidRPr="007F1CD8" w:rsidRDefault="0064077A" w:rsidP="004D17A7">
            <w:pPr>
              <w:rPr>
                <w:rFonts w:ascii="Arial Narrow" w:hAnsi="Arial Narrow"/>
                <w:sz w:val="22"/>
                <w:szCs w:val="22"/>
              </w:rPr>
            </w:pPr>
          </w:p>
        </w:tc>
      </w:tr>
      <w:tr w:rsidR="0064077A" w:rsidRPr="00F15A64" w14:paraId="7B193F10" w14:textId="77777777" w:rsidTr="004D17A7">
        <w:tc>
          <w:tcPr>
            <w:tcW w:w="8500" w:type="dxa"/>
            <w:gridSpan w:val="3"/>
          </w:tcPr>
          <w:p w14:paraId="0AA8AD4B" w14:textId="77777777" w:rsidR="0064077A" w:rsidRPr="007F1CD8" w:rsidRDefault="0064077A" w:rsidP="004D17A7">
            <w:pPr>
              <w:jc w:val="center"/>
              <w:rPr>
                <w:rFonts w:ascii="Arial Narrow" w:hAnsi="Arial Narrow"/>
                <w:sz w:val="22"/>
                <w:szCs w:val="22"/>
              </w:rPr>
            </w:pPr>
            <w:r w:rsidRPr="007F1CD8">
              <w:rPr>
                <w:rFonts w:ascii="Arial Narrow" w:hAnsi="Arial Narrow" w:cs="Arial"/>
                <w:b/>
                <w:bCs/>
                <w:sz w:val="22"/>
                <w:szCs w:val="22"/>
              </w:rPr>
              <w:t>Controls (What are we currently doing about the risk?)</w:t>
            </w:r>
          </w:p>
        </w:tc>
        <w:tc>
          <w:tcPr>
            <w:tcW w:w="6807" w:type="dxa"/>
            <w:gridSpan w:val="4"/>
          </w:tcPr>
          <w:p w14:paraId="040CD377" w14:textId="77777777" w:rsidR="0064077A" w:rsidRPr="007F1CD8" w:rsidRDefault="0064077A" w:rsidP="004D17A7">
            <w:pPr>
              <w:jc w:val="center"/>
              <w:rPr>
                <w:rFonts w:ascii="Arial Narrow" w:hAnsi="Arial Narrow"/>
                <w:b/>
                <w:sz w:val="22"/>
                <w:szCs w:val="22"/>
              </w:rPr>
            </w:pPr>
            <w:r w:rsidRPr="007F1CD8">
              <w:rPr>
                <w:rFonts w:ascii="Arial Narrow" w:hAnsi="Arial Narrow" w:cs="Arial"/>
                <w:b/>
                <w:bCs/>
                <w:sz w:val="22"/>
                <w:szCs w:val="22"/>
              </w:rPr>
              <w:t>Mitigating actions (What more should we do?)</w:t>
            </w:r>
          </w:p>
        </w:tc>
      </w:tr>
      <w:tr w:rsidR="0064077A" w:rsidRPr="00F15A64" w14:paraId="43EA54AB" w14:textId="77777777" w:rsidTr="004D17A7">
        <w:tc>
          <w:tcPr>
            <w:tcW w:w="8500" w:type="dxa"/>
            <w:gridSpan w:val="3"/>
            <w:vMerge w:val="restart"/>
          </w:tcPr>
          <w:p w14:paraId="129549EB" w14:textId="77777777" w:rsidR="0064077A" w:rsidRPr="00D07E8A" w:rsidRDefault="0064077A" w:rsidP="006D0EAE">
            <w:pPr>
              <w:numPr>
                <w:ilvl w:val="0"/>
                <w:numId w:val="18"/>
              </w:numPr>
              <w:ind w:left="306" w:hanging="284"/>
              <w:contextualSpacing/>
              <w:rPr>
                <w:rFonts w:ascii="Arial Narrow" w:hAnsi="Arial Narrow" w:cs="Arial"/>
                <w:color w:val="FF0000"/>
                <w:sz w:val="22"/>
                <w:szCs w:val="22"/>
              </w:rPr>
            </w:pPr>
            <w:r w:rsidRPr="00D07E8A">
              <w:rPr>
                <w:rFonts w:ascii="Arial Narrow" w:hAnsi="Arial Narrow" w:cs="Arial"/>
                <w:color w:val="FF0000"/>
                <w:sz w:val="22"/>
                <w:szCs w:val="22"/>
              </w:rPr>
              <w:t>Service Group Nurse Director chairs fortnightly roster scrutiny meetings to ensure effective deployment of staff.</w:t>
            </w:r>
          </w:p>
          <w:p w14:paraId="04416EA7"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All midwives are working at the hours they require up to full time.</w:t>
            </w:r>
          </w:p>
          <w:p w14:paraId="5D3EAB92"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Specialist midwives and management </w:t>
            </w:r>
            <w:r w:rsidRPr="00E9575C">
              <w:rPr>
                <w:rFonts w:ascii="Arial Narrow" w:hAnsi="Arial Narrow" w:cs="Arial"/>
                <w:sz w:val="22"/>
                <w:szCs w:val="22"/>
              </w:rPr>
              <w:t>redeployed</w:t>
            </w:r>
            <w:r w:rsidRPr="007F1CD8">
              <w:rPr>
                <w:rFonts w:ascii="Arial Narrow" w:hAnsi="Arial Narrow" w:cs="Arial"/>
                <w:sz w:val="22"/>
                <w:szCs w:val="22"/>
              </w:rPr>
              <w:t xml:space="preserve"> to support clinical care as required</w:t>
            </w:r>
          </w:p>
          <w:p w14:paraId="4848F500"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Birth rate plus Intrapartum acuity tool completed 4 hourly to guide safe service provision and escalation;</w:t>
            </w:r>
          </w:p>
          <w:p w14:paraId="31EBEF98" w14:textId="77777777" w:rsidR="0064077A" w:rsidRPr="007F1CD8" w:rsidRDefault="0064077A" w:rsidP="006D0EAE">
            <w:pPr>
              <w:numPr>
                <w:ilvl w:val="0"/>
                <w:numId w:val="18"/>
              </w:numPr>
              <w:ind w:left="306" w:hanging="284"/>
              <w:contextualSpacing/>
              <w:rPr>
                <w:rFonts w:ascii="Arial Narrow" w:hAnsi="Arial Narrow" w:cs="Arial"/>
                <w:sz w:val="22"/>
                <w:szCs w:val="22"/>
              </w:rPr>
            </w:pPr>
            <w:r w:rsidRPr="007F1CD8">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community midwifery teams</w:t>
            </w:r>
          </w:p>
          <w:p w14:paraId="742DAE65" w14:textId="77777777" w:rsidR="0064077A" w:rsidRPr="007F1CD8" w:rsidRDefault="0064077A" w:rsidP="006D0EAE">
            <w:pPr>
              <w:numPr>
                <w:ilvl w:val="0"/>
                <w:numId w:val="18"/>
              </w:numPr>
              <w:ind w:left="306" w:hanging="284"/>
              <w:contextualSpacing/>
              <w:rPr>
                <w:rFonts w:ascii="Arial Narrow" w:hAnsi="Arial Narrow"/>
                <w:sz w:val="22"/>
                <w:szCs w:val="22"/>
              </w:rPr>
            </w:pPr>
            <w:r w:rsidRPr="007F1CD8">
              <w:rPr>
                <w:rFonts w:ascii="Arial Narrow" w:hAnsi="Arial Narrow"/>
                <w:sz w:val="22"/>
                <w:szCs w:val="22"/>
              </w:rPr>
              <w:t>Morning safety huddle for obstetric unit generates RAG-rated daily acuity and shares this with the Service Group for its daily meeting.</w:t>
            </w:r>
          </w:p>
          <w:p w14:paraId="178841F8"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Additional shifts offered via Bank, additional hours and overtime at enhanced rates</w:t>
            </w:r>
          </w:p>
          <w:p w14:paraId="61578283"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Utilisation of </w:t>
            </w:r>
            <w:r w:rsidRPr="00E9575C">
              <w:rPr>
                <w:rFonts w:ascii="Arial Narrow" w:hAnsi="Arial Narrow"/>
                <w:sz w:val="22"/>
                <w:szCs w:val="22"/>
              </w:rPr>
              <w:t>off-contract midwifery agency</w:t>
            </w:r>
            <w:r w:rsidRPr="007F1CD8">
              <w:rPr>
                <w:rFonts w:ascii="Arial Narrow" w:hAnsi="Arial Narrow"/>
                <w:sz w:val="22"/>
                <w:szCs w:val="22"/>
              </w:rPr>
              <w:t xml:space="preserve"> authorised by Executive Director of Nursing </w:t>
            </w:r>
          </w:p>
          <w:p w14:paraId="7536B700" w14:textId="6DC9B8B3"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Open advert for recruitment on TRAC</w:t>
            </w:r>
            <w:r w:rsidR="00D0535C">
              <w:rPr>
                <w:rFonts w:ascii="Arial Narrow" w:hAnsi="Arial Narrow"/>
                <w:sz w:val="22"/>
                <w:szCs w:val="22"/>
              </w:rPr>
              <w:t xml:space="preserve"> (recruitment system)</w:t>
            </w:r>
          </w:p>
          <w:p w14:paraId="4F176BEB"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On-Call Manager Rota in place.</w:t>
            </w:r>
          </w:p>
          <w:p w14:paraId="5093E605" w14:textId="2001CB88" w:rsidR="0064077A" w:rsidRPr="00E9575C" w:rsidRDefault="0064077A" w:rsidP="006D0EAE">
            <w:pPr>
              <w:pStyle w:val="ListParagraph"/>
              <w:numPr>
                <w:ilvl w:val="0"/>
                <w:numId w:val="18"/>
              </w:numPr>
              <w:spacing w:after="0" w:line="240" w:lineRule="auto"/>
              <w:ind w:left="306" w:hanging="284"/>
              <w:rPr>
                <w:rFonts w:ascii="Arial Narrow" w:hAnsi="Arial Narrow"/>
                <w:sz w:val="22"/>
                <w:szCs w:val="22"/>
              </w:rPr>
            </w:pPr>
            <w:r w:rsidRPr="00E9575C">
              <w:rPr>
                <w:rFonts w:ascii="Arial Narrow" w:hAnsi="Arial Narrow"/>
                <w:sz w:val="22"/>
                <w:szCs w:val="22"/>
              </w:rPr>
              <w:t xml:space="preserve">Continue to suspend services in the FMU </w:t>
            </w:r>
            <w:r w:rsidR="00D0535C">
              <w:rPr>
                <w:rFonts w:ascii="Arial Narrow" w:hAnsi="Arial Narrow"/>
                <w:sz w:val="22"/>
                <w:szCs w:val="22"/>
              </w:rPr>
              <w:t xml:space="preserve">(Freestanding Midwifery Unit) </w:t>
            </w:r>
            <w:r w:rsidRPr="00E9575C">
              <w:rPr>
                <w:rFonts w:ascii="Arial Narrow" w:hAnsi="Arial Narrow"/>
                <w:sz w:val="22"/>
                <w:szCs w:val="22"/>
              </w:rPr>
              <w:t xml:space="preserve">at </w:t>
            </w:r>
            <w:r w:rsidR="00D0535C">
              <w:rPr>
                <w:rFonts w:ascii="Arial Narrow" w:hAnsi="Arial Narrow"/>
                <w:sz w:val="22"/>
                <w:szCs w:val="22"/>
              </w:rPr>
              <w:t>Neath Port Talbot Hospital</w:t>
            </w:r>
            <w:r w:rsidRPr="00E9575C">
              <w:rPr>
                <w:rFonts w:ascii="Arial Narrow" w:hAnsi="Arial Narrow"/>
                <w:sz w:val="22"/>
                <w:szCs w:val="22"/>
              </w:rPr>
              <w:t>.</w:t>
            </w:r>
          </w:p>
          <w:p w14:paraId="54EC2AE0"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International recruitment campaign initiated with MEDACS.</w:t>
            </w:r>
          </w:p>
          <w:p w14:paraId="0335C425"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Offer of additional support worker shifts particularly in the postnatal area for additional support for women</w:t>
            </w:r>
          </w:p>
          <w:p w14:paraId="40B28114" w14:textId="77777777" w:rsidR="0064077A" w:rsidRPr="007F1CD8"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Maternity Care Assistance (MCA) role in place to support Midwives in providing care in women and their families.</w:t>
            </w:r>
          </w:p>
          <w:p w14:paraId="1B0EBA9B" w14:textId="77777777" w:rsidR="0064077A" w:rsidRDefault="0064077A" w:rsidP="006D0EAE">
            <w:pPr>
              <w:pStyle w:val="ListParagraph"/>
              <w:numPr>
                <w:ilvl w:val="0"/>
                <w:numId w:val="18"/>
              </w:numPr>
              <w:spacing w:after="0" w:line="240" w:lineRule="auto"/>
              <w:ind w:left="306" w:hanging="284"/>
              <w:rPr>
                <w:rFonts w:ascii="Arial Narrow" w:hAnsi="Arial Narrow"/>
                <w:sz w:val="22"/>
                <w:szCs w:val="22"/>
              </w:rPr>
            </w:pPr>
            <w:r w:rsidRPr="007F1CD8">
              <w:rPr>
                <w:rFonts w:ascii="Arial Narrow" w:hAnsi="Arial Narrow"/>
                <w:sz w:val="22"/>
                <w:szCs w:val="22"/>
              </w:rPr>
              <w:t xml:space="preserve">Regular communication with stakeholders includes: Early warnings to Welsh Government; Verbal and formal communication with </w:t>
            </w:r>
            <w:r>
              <w:rPr>
                <w:rFonts w:ascii="Arial Narrow" w:hAnsi="Arial Narrow"/>
                <w:sz w:val="22"/>
                <w:szCs w:val="22"/>
              </w:rPr>
              <w:t>Llais</w:t>
            </w:r>
            <w:r w:rsidRPr="007F1CD8">
              <w:rPr>
                <w:rFonts w:ascii="Arial Narrow" w:hAnsi="Arial Narrow"/>
                <w:sz w:val="22"/>
                <w:szCs w:val="22"/>
              </w:rPr>
              <w:t>; Internal communications on home births, RCM updates; weekly staff briefings and bulletins.</w:t>
            </w:r>
          </w:p>
          <w:p w14:paraId="1F198ABA" w14:textId="77777777" w:rsidR="0064077A" w:rsidRPr="00D07E8A" w:rsidRDefault="0064077A" w:rsidP="006D0EAE">
            <w:pPr>
              <w:pStyle w:val="ListParagraph"/>
              <w:numPr>
                <w:ilvl w:val="0"/>
                <w:numId w:val="18"/>
              </w:numPr>
              <w:spacing w:after="0" w:line="240" w:lineRule="auto"/>
              <w:ind w:left="306" w:hanging="284"/>
              <w:rPr>
                <w:rFonts w:ascii="Arial Narrow" w:hAnsi="Arial Narrow"/>
                <w:sz w:val="22"/>
                <w:szCs w:val="22"/>
              </w:rPr>
            </w:pPr>
            <w:r w:rsidRPr="00D07E8A">
              <w:rPr>
                <w:rFonts w:ascii="Arial Narrow" w:hAnsi="Arial Narrow"/>
                <w:color w:val="FF0000"/>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Action</w:t>
            </w:r>
          </w:p>
        </w:tc>
        <w:tc>
          <w:tcPr>
            <w:tcW w:w="1559" w:type="dxa"/>
            <w:gridSpan w:val="2"/>
          </w:tcPr>
          <w:p w14:paraId="3C50AABA"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Lead</w:t>
            </w:r>
          </w:p>
        </w:tc>
        <w:tc>
          <w:tcPr>
            <w:tcW w:w="1420" w:type="dxa"/>
          </w:tcPr>
          <w:p w14:paraId="7DB28020" w14:textId="77777777" w:rsidR="0064077A" w:rsidRPr="007F1CD8" w:rsidRDefault="0064077A" w:rsidP="004D17A7">
            <w:pPr>
              <w:jc w:val="center"/>
              <w:rPr>
                <w:rFonts w:ascii="Arial Narrow" w:hAnsi="Arial Narrow"/>
                <w:b/>
                <w:sz w:val="22"/>
                <w:szCs w:val="22"/>
              </w:rPr>
            </w:pPr>
            <w:r w:rsidRPr="007F1CD8">
              <w:rPr>
                <w:rFonts w:ascii="Arial Narrow" w:hAnsi="Arial Narrow"/>
                <w:b/>
                <w:sz w:val="22"/>
                <w:szCs w:val="22"/>
              </w:rPr>
              <w:t>Deadline</w:t>
            </w:r>
          </w:p>
        </w:tc>
      </w:tr>
      <w:tr w:rsidR="0064077A" w:rsidRPr="00F15A64" w14:paraId="10CF869A" w14:textId="77777777" w:rsidTr="004D17A7">
        <w:trPr>
          <w:trHeight w:val="1023"/>
        </w:trPr>
        <w:tc>
          <w:tcPr>
            <w:tcW w:w="8500" w:type="dxa"/>
            <w:gridSpan w:val="3"/>
            <w:vMerge/>
          </w:tcPr>
          <w:p w14:paraId="0FBF0681" w14:textId="77777777" w:rsidR="0064077A" w:rsidRPr="007F1CD8" w:rsidRDefault="0064077A" w:rsidP="006D0EAE">
            <w:pPr>
              <w:numPr>
                <w:ilvl w:val="0"/>
                <w:numId w:val="18"/>
              </w:numPr>
              <w:ind w:left="306" w:hanging="284"/>
              <w:contextualSpacing/>
              <w:rPr>
                <w:rFonts w:ascii="Arial Narrow" w:hAnsi="Arial Narrow" w:cs="Arial"/>
                <w:sz w:val="22"/>
                <w:szCs w:val="22"/>
              </w:rPr>
            </w:pPr>
          </w:p>
        </w:tc>
        <w:tc>
          <w:tcPr>
            <w:tcW w:w="3828" w:type="dxa"/>
          </w:tcPr>
          <w:p w14:paraId="2E69494C" w14:textId="397B0777" w:rsidR="0064077A" w:rsidRPr="005072F8" w:rsidRDefault="0064077A" w:rsidP="00D0535C">
            <w:pPr>
              <w:rPr>
                <w:rFonts w:ascii="Arial Narrow" w:hAnsi="Arial Narrow"/>
                <w:b/>
                <w:strike/>
                <w:sz w:val="22"/>
                <w:szCs w:val="22"/>
              </w:rPr>
            </w:pPr>
            <w:r w:rsidRPr="00D07E8A">
              <w:rPr>
                <w:rFonts w:ascii="Arial Narrow" w:hAnsi="Arial Narrow"/>
                <w:color w:val="FF0000"/>
                <w:sz w:val="22"/>
                <w:szCs w:val="22"/>
              </w:rPr>
              <w:t xml:space="preserve">Advertising for Community Team Leaders (Band 7) to support plans to re-open services in </w:t>
            </w:r>
            <w:r w:rsidR="00D0535C">
              <w:rPr>
                <w:rFonts w:ascii="Arial Narrow" w:hAnsi="Arial Narrow"/>
                <w:color w:val="FF0000"/>
                <w:sz w:val="22"/>
                <w:szCs w:val="22"/>
              </w:rPr>
              <w:t>Neath Port Talbot</w:t>
            </w:r>
            <w:r w:rsidRPr="00D07E8A">
              <w:rPr>
                <w:rFonts w:ascii="Arial Narrow" w:hAnsi="Arial Narrow"/>
                <w:color w:val="FF0000"/>
                <w:sz w:val="22"/>
                <w:szCs w:val="22"/>
              </w:rPr>
              <w:t>.</w:t>
            </w:r>
          </w:p>
        </w:tc>
        <w:tc>
          <w:tcPr>
            <w:tcW w:w="1559" w:type="dxa"/>
            <w:gridSpan w:val="2"/>
          </w:tcPr>
          <w:p w14:paraId="182DB890"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Community Matron / Consultant Midwife</w:t>
            </w:r>
          </w:p>
        </w:tc>
        <w:tc>
          <w:tcPr>
            <w:tcW w:w="1420" w:type="dxa"/>
          </w:tcPr>
          <w:p w14:paraId="2D0E1886" w14:textId="77777777" w:rsidR="0064077A" w:rsidRPr="005072F8" w:rsidRDefault="0064077A" w:rsidP="004D17A7">
            <w:pPr>
              <w:rPr>
                <w:rFonts w:ascii="Arial Narrow" w:hAnsi="Arial Narrow"/>
                <w:b/>
                <w:strike/>
                <w:sz w:val="22"/>
                <w:szCs w:val="22"/>
              </w:rPr>
            </w:pPr>
            <w:r w:rsidRPr="00D07E8A">
              <w:rPr>
                <w:rFonts w:ascii="Arial Narrow" w:hAnsi="Arial Narrow"/>
                <w:color w:val="FF0000"/>
                <w:sz w:val="22"/>
                <w:szCs w:val="22"/>
              </w:rPr>
              <w:t>30/04/2024 (expected in post)</w:t>
            </w:r>
          </w:p>
        </w:tc>
      </w:tr>
      <w:tr w:rsidR="0064077A" w:rsidRPr="00F15A64" w14:paraId="651D73FD" w14:textId="77777777" w:rsidTr="004D17A7">
        <w:tc>
          <w:tcPr>
            <w:tcW w:w="8500" w:type="dxa"/>
            <w:gridSpan w:val="3"/>
            <w:vMerge/>
          </w:tcPr>
          <w:p w14:paraId="046B8516" w14:textId="77777777" w:rsidR="0064077A" w:rsidRDefault="0064077A" w:rsidP="004D17A7">
            <w:pPr>
              <w:ind w:left="306"/>
              <w:contextualSpacing/>
              <w:rPr>
                <w:rFonts w:ascii="Arial Narrow" w:hAnsi="Arial Narrow" w:cs="Arial"/>
              </w:rPr>
            </w:pPr>
          </w:p>
        </w:tc>
        <w:tc>
          <w:tcPr>
            <w:tcW w:w="3828" w:type="dxa"/>
          </w:tcPr>
          <w:p w14:paraId="2BDD46E1" w14:textId="547E600A"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 xml:space="preserve">Shortlisting 5 WTE </w:t>
            </w:r>
            <w:r w:rsidR="00D0535C">
              <w:rPr>
                <w:rFonts w:ascii="Arial Narrow" w:hAnsi="Arial Narrow"/>
                <w:color w:val="FF0000"/>
                <w:sz w:val="22"/>
                <w:szCs w:val="22"/>
              </w:rPr>
              <w:t xml:space="preserve">(whole time equivalent) </w:t>
            </w:r>
            <w:r w:rsidRPr="00D07E8A">
              <w:rPr>
                <w:rFonts w:ascii="Arial Narrow" w:hAnsi="Arial Narrow"/>
                <w:color w:val="FF0000"/>
                <w:sz w:val="22"/>
                <w:szCs w:val="22"/>
              </w:rPr>
              <w:t xml:space="preserve">Band 2 HCA </w:t>
            </w:r>
            <w:r w:rsidR="00D0535C">
              <w:rPr>
                <w:rFonts w:ascii="Arial Narrow" w:hAnsi="Arial Narrow"/>
                <w:color w:val="FF0000"/>
                <w:sz w:val="22"/>
                <w:szCs w:val="22"/>
              </w:rPr>
              <w:t xml:space="preserve">(health care assistant) </w:t>
            </w:r>
            <w:r w:rsidRPr="00D07E8A">
              <w:rPr>
                <w:rFonts w:ascii="Arial Narrow" w:hAnsi="Arial Narrow"/>
                <w:color w:val="FF0000"/>
                <w:sz w:val="22"/>
                <w:szCs w:val="22"/>
              </w:rPr>
              <w:t xml:space="preserve">positions at Singleton. </w:t>
            </w:r>
          </w:p>
        </w:tc>
        <w:tc>
          <w:tcPr>
            <w:tcW w:w="1559" w:type="dxa"/>
            <w:gridSpan w:val="2"/>
          </w:tcPr>
          <w:p w14:paraId="62F4EDD1"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Obstetric Matron</w:t>
            </w:r>
          </w:p>
        </w:tc>
        <w:tc>
          <w:tcPr>
            <w:tcW w:w="1420" w:type="dxa"/>
          </w:tcPr>
          <w:p w14:paraId="69546116"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31/03/2024 (expected in post)</w:t>
            </w:r>
          </w:p>
        </w:tc>
      </w:tr>
      <w:tr w:rsidR="0064077A" w:rsidRPr="00F15A64" w14:paraId="136799A5" w14:textId="77777777" w:rsidTr="004D17A7">
        <w:tc>
          <w:tcPr>
            <w:tcW w:w="8500" w:type="dxa"/>
            <w:gridSpan w:val="3"/>
            <w:vMerge/>
          </w:tcPr>
          <w:p w14:paraId="35F79970" w14:textId="77777777" w:rsidR="0064077A" w:rsidRDefault="0064077A" w:rsidP="004D17A7">
            <w:pPr>
              <w:ind w:left="306"/>
              <w:contextualSpacing/>
              <w:rPr>
                <w:rFonts w:ascii="Arial Narrow" w:hAnsi="Arial Narrow" w:cs="Arial"/>
              </w:rPr>
            </w:pPr>
          </w:p>
        </w:tc>
        <w:tc>
          <w:tcPr>
            <w:tcW w:w="3828" w:type="dxa"/>
          </w:tcPr>
          <w:p w14:paraId="76C6201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Developed Escalation Policy – to be ratified.</w:t>
            </w:r>
          </w:p>
        </w:tc>
        <w:tc>
          <w:tcPr>
            <w:tcW w:w="1559" w:type="dxa"/>
            <w:gridSpan w:val="2"/>
          </w:tcPr>
          <w:p w14:paraId="29C95032"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HOM</w:t>
            </w:r>
          </w:p>
        </w:tc>
        <w:tc>
          <w:tcPr>
            <w:tcW w:w="1420" w:type="dxa"/>
          </w:tcPr>
          <w:p w14:paraId="2B16592B" w14:textId="77777777" w:rsidR="0064077A" w:rsidRPr="00D07E8A" w:rsidRDefault="0064077A" w:rsidP="004D17A7">
            <w:pPr>
              <w:rPr>
                <w:rFonts w:ascii="Arial Narrow" w:hAnsi="Arial Narrow"/>
                <w:color w:val="FF0000"/>
                <w:sz w:val="22"/>
                <w:szCs w:val="22"/>
              </w:rPr>
            </w:pPr>
            <w:r w:rsidRPr="00D07E8A">
              <w:rPr>
                <w:rFonts w:ascii="Arial Narrow" w:hAnsi="Arial Narrow"/>
                <w:color w:val="FF0000"/>
                <w:sz w:val="22"/>
                <w:szCs w:val="22"/>
              </w:rPr>
              <w:t>31/01/2024</w:t>
            </w:r>
          </w:p>
        </w:tc>
      </w:tr>
      <w:tr w:rsidR="0064077A" w:rsidRPr="00F15A64" w14:paraId="37FC61C3" w14:textId="77777777" w:rsidTr="004D17A7">
        <w:tc>
          <w:tcPr>
            <w:tcW w:w="8500" w:type="dxa"/>
            <w:gridSpan w:val="3"/>
            <w:vMerge/>
          </w:tcPr>
          <w:p w14:paraId="087E0C50" w14:textId="77777777" w:rsidR="0064077A" w:rsidRDefault="0064077A" w:rsidP="004D17A7">
            <w:pPr>
              <w:ind w:left="306"/>
              <w:contextualSpacing/>
              <w:rPr>
                <w:rFonts w:ascii="Arial Narrow" w:hAnsi="Arial Narrow" w:cs="Arial"/>
              </w:rPr>
            </w:pPr>
          </w:p>
        </w:tc>
        <w:tc>
          <w:tcPr>
            <w:tcW w:w="3828" w:type="dxa"/>
          </w:tcPr>
          <w:p w14:paraId="66AB0378"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 xml:space="preserve"> Gateway review in place in relation to reinstatement of community services, first point is recruitment of band 7 community team leaders </w:t>
            </w:r>
          </w:p>
        </w:tc>
        <w:tc>
          <w:tcPr>
            <w:tcW w:w="1559" w:type="dxa"/>
            <w:gridSpan w:val="2"/>
          </w:tcPr>
          <w:p w14:paraId="49B10B74"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HOM</w:t>
            </w:r>
          </w:p>
        </w:tc>
        <w:tc>
          <w:tcPr>
            <w:tcW w:w="1420" w:type="dxa"/>
          </w:tcPr>
          <w:p w14:paraId="28113A75" w14:textId="77777777" w:rsidR="0064077A" w:rsidRPr="009F5FE3" w:rsidRDefault="0064077A" w:rsidP="004D17A7">
            <w:pPr>
              <w:rPr>
                <w:rFonts w:ascii="Arial Narrow" w:hAnsi="Arial Narrow"/>
                <w:color w:val="FF0000"/>
                <w:sz w:val="22"/>
                <w:szCs w:val="22"/>
              </w:rPr>
            </w:pPr>
            <w:r w:rsidRPr="009F5FE3">
              <w:rPr>
                <w:rFonts w:ascii="Arial Narrow" w:hAnsi="Arial Narrow"/>
                <w:color w:val="FF0000"/>
                <w:sz w:val="22"/>
                <w:szCs w:val="22"/>
              </w:rPr>
              <w:t>End February 2024</w:t>
            </w:r>
          </w:p>
        </w:tc>
      </w:tr>
      <w:tr w:rsidR="0064077A" w:rsidRPr="00F15A64" w14:paraId="24B620A5" w14:textId="77777777" w:rsidTr="004D17A7">
        <w:tc>
          <w:tcPr>
            <w:tcW w:w="8500" w:type="dxa"/>
            <w:gridSpan w:val="3"/>
          </w:tcPr>
          <w:p w14:paraId="683F45B6"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5E62491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The following assurance mechanisms in place currently:</w:t>
            </w:r>
          </w:p>
          <w:p w14:paraId="7B9A8F08"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xml:space="preserve">Birth-rate Plus Intrapartum acuity tool completed 4 hourly </w:t>
            </w:r>
          </w:p>
          <w:p w14:paraId="736E0F07"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elective caesarean sections;</w:t>
            </w:r>
          </w:p>
          <w:p w14:paraId="17A29E7B"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Missed or delayed care incidents;</w:t>
            </w:r>
          </w:p>
          <w:p w14:paraId="54A6A575"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Delayed or cancelled induction of labour;</w:t>
            </w:r>
          </w:p>
          <w:p w14:paraId="18264C0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2 hours or more between admission for induction of labour and beginning of process;</w:t>
            </w:r>
          </w:p>
          <w:p w14:paraId="103E7551"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 Delay of 30 minute or more between presentation and triage.</w:t>
            </w:r>
          </w:p>
          <w:p w14:paraId="47276BAF" w14:textId="77777777" w:rsidR="0064077A" w:rsidRPr="00A34135" w:rsidRDefault="0064077A" w:rsidP="004D17A7">
            <w:pPr>
              <w:rPr>
                <w:rFonts w:ascii="Arial Narrow" w:hAnsi="Arial Narrow"/>
                <w:sz w:val="22"/>
                <w:szCs w:val="22"/>
              </w:rPr>
            </w:pPr>
            <w:r w:rsidRPr="00A34135">
              <w:rPr>
                <w:rFonts w:ascii="Arial Narrow" w:hAnsi="Arial Narrow"/>
                <w:sz w:val="22"/>
                <w:szCs w:val="22"/>
              </w:rPr>
              <w:t>Birthrate Plus assessment outcome (last internal assessment Oct 2023 – now compliant)</w:t>
            </w:r>
          </w:p>
        </w:tc>
        <w:tc>
          <w:tcPr>
            <w:tcW w:w="6807" w:type="dxa"/>
            <w:gridSpan w:val="4"/>
          </w:tcPr>
          <w:p w14:paraId="4E5AE872" w14:textId="77777777" w:rsidR="0064077A" w:rsidRPr="00A34135" w:rsidRDefault="0064077A" w:rsidP="004D17A7">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10944F62" w14:textId="77777777" w:rsidR="0064077A" w:rsidRPr="00A34135" w:rsidRDefault="0064077A" w:rsidP="004D17A7">
            <w:pPr>
              <w:rPr>
                <w:rFonts w:ascii="Arial Narrow" w:hAnsi="Arial Narrow"/>
                <w:sz w:val="22"/>
                <w:szCs w:val="22"/>
              </w:rPr>
            </w:pPr>
          </w:p>
        </w:tc>
      </w:tr>
      <w:tr w:rsidR="0064077A" w:rsidRPr="00F15A64" w14:paraId="309415F1" w14:textId="77777777" w:rsidTr="004D17A7">
        <w:tc>
          <w:tcPr>
            <w:tcW w:w="15307" w:type="dxa"/>
            <w:gridSpan w:val="7"/>
            <w:shd w:val="clear" w:color="auto" w:fill="auto"/>
          </w:tcPr>
          <w:p w14:paraId="7A0F1CB3" w14:textId="77777777" w:rsidR="0064077A" w:rsidRPr="00A34135" w:rsidRDefault="0064077A" w:rsidP="004D17A7">
            <w:pPr>
              <w:contextualSpacing/>
              <w:jc w:val="center"/>
              <w:rPr>
                <w:rFonts w:ascii="Arial Narrow" w:hAnsi="Arial Narrow" w:cs="Arial"/>
                <w:b/>
                <w:sz w:val="22"/>
                <w:szCs w:val="22"/>
              </w:rPr>
            </w:pPr>
            <w:r w:rsidRPr="00A34135">
              <w:rPr>
                <w:rFonts w:ascii="Arial Narrow" w:hAnsi="Arial Narrow" w:cs="Arial"/>
                <w:b/>
                <w:sz w:val="22"/>
                <w:szCs w:val="22"/>
              </w:rPr>
              <w:t>Additional Comments / Progress Notes</w:t>
            </w:r>
          </w:p>
          <w:p w14:paraId="649CC31C" w14:textId="77777777" w:rsidR="0064077A" w:rsidRPr="00D07E8A" w:rsidRDefault="0064077A" w:rsidP="004D17A7">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24/01/2023: Actions completed: Development and dissemination of the organisational change to practice (OCP). Phase 1 consultation period closed. Outcome has been reviewed and further work undertaken to resolve; and OCP Phase 2 consultation period closed 24th Oct 2023 – Outcome reviewed and actions complete</w:t>
            </w:r>
            <w:r>
              <w:rPr>
                <w:rFonts w:ascii="Arial Narrow" w:eastAsia="Times New Roman" w:hAnsi="Arial Narrow" w:cs="Arial"/>
                <w:color w:val="FF0000"/>
                <w:sz w:val="22"/>
                <w:szCs w:val="22"/>
              </w:rPr>
              <w:t xml:space="preserve">; </w:t>
            </w:r>
            <w:r w:rsidRPr="00D07E8A">
              <w:rPr>
                <w:rFonts w:ascii="Arial Narrow" w:eastAsia="Times New Roman" w:hAnsi="Arial Narrow" w:cs="Arial"/>
                <w:color w:val="FF0000"/>
                <w:sz w:val="22"/>
                <w:szCs w:val="22"/>
              </w:rPr>
              <w:t>Response to both OCPs issued to staff</w:t>
            </w:r>
            <w:r>
              <w:rPr>
                <w:rFonts w:ascii="Arial Narrow" w:eastAsia="Times New Roman" w:hAnsi="Arial Narrow" w:cs="Arial"/>
                <w:color w:val="FF0000"/>
                <w:sz w:val="22"/>
                <w:szCs w:val="22"/>
              </w:rPr>
              <w:t>.</w:t>
            </w:r>
          </w:p>
          <w:p w14:paraId="6B9902CC" w14:textId="77777777" w:rsidR="0064077A" w:rsidRDefault="0064077A" w:rsidP="00D0535C">
            <w:pPr>
              <w:rPr>
                <w:rFonts w:ascii="Arial Narrow" w:eastAsia="Times New Roman" w:hAnsi="Arial Narrow" w:cs="Arial"/>
                <w:color w:val="FF0000"/>
                <w:sz w:val="22"/>
                <w:szCs w:val="22"/>
              </w:rPr>
            </w:pPr>
            <w:r w:rsidRPr="00D07E8A">
              <w:rPr>
                <w:rFonts w:ascii="Arial Narrow" w:eastAsia="Times New Roman" w:hAnsi="Arial Narrow" w:cs="Arial"/>
                <w:color w:val="FF0000"/>
                <w:sz w:val="22"/>
                <w:szCs w:val="22"/>
              </w:rPr>
              <w:t xml:space="preserve">Transformational work is ongoing within community services to reinstate services in NPT Freestanding Midwifery Unit. Maternity Services Improvement &amp; Assurance Board has been instated, meeting fortnightly, chaired by </w:t>
            </w:r>
            <w:r w:rsidR="00D0535C">
              <w:rPr>
                <w:rFonts w:ascii="Arial Narrow" w:eastAsia="Times New Roman" w:hAnsi="Arial Narrow" w:cs="Arial"/>
                <w:color w:val="FF0000"/>
                <w:sz w:val="22"/>
                <w:szCs w:val="22"/>
              </w:rPr>
              <w:t xml:space="preserve">Neath Port Talbot Service Group </w:t>
            </w:r>
            <w:r w:rsidRPr="00D07E8A">
              <w:rPr>
                <w:rFonts w:ascii="Arial Narrow" w:eastAsia="Times New Roman" w:hAnsi="Arial Narrow" w:cs="Arial"/>
                <w:color w:val="FF0000"/>
                <w:sz w:val="22"/>
                <w:szCs w:val="22"/>
              </w:rPr>
              <w:t xml:space="preserve">Nurse Director. This will report into the Midwifery &amp; Neonatal Service Performance Board in place chaired by </w:t>
            </w:r>
            <w:r w:rsidR="00D0535C">
              <w:rPr>
                <w:rFonts w:ascii="Arial Narrow" w:eastAsia="Times New Roman" w:hAnsi="Arial Narrow" w:cs="Arial"/>
                <w:color w:val="FF0000"/>
                <w:sz w:val="22"/>
                <w:szCs w:val="22"/>
              </w:rPr>
              <w:t>Executive Director of Nursing</w:t>
            </w:r>
            <w:r w:rsidRPr="00D07E8A">
              <w:rPr>
                <w:rFonts w:ascii="Arial Narrow" w:eastAsia="Times New Roman" w:hAnsi="Arial Narrow" w:cs="Arial"/>
                <w:color w:val="FF0000"/>
                <w:sz w:val="22"/>
                <w:szCs w:val="22"/>
              </w:rPr>
              <w:t xml:space="preserve">. Re-opening of services will be subject to gateway review process. </w:t>
            </w:r>
          </w:p>
          <w:p w14:paraId="5F77DEC7" w14:textId="77777777" w:rsidR="00C11798" w:rsidRDefault="00C11798" w:rsidP="00D0535C">
            <w:pPr>
              <w:rPr>
                <w:rFonts w:ascii="Arial Narrow" w:eastAsia="Times New Roman" w:hAnsi="Arial Narrow" w:cs="Arial"/>
                <w:color w:val="FF0000"/>
                <w:sz w:val="22"/>
                <w:szCs w:val="22"/>
              </w:rPr>
            </w:pPr>
          </w:p>
          <w:p w14:paraId="5BEA4A18"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The Risk Score for Critical Midwifery Staffing remains at 20 (ID 2788) with community intrapartum pathways remaining suspended to mitigate staffing constraints. There were a number of control measures and actions already in place to mitigate staffing shortfalls with additional actions put in place to support safe staffing. The following continue:</w:t>
            </w:r>
          </w:p>
          <w:p w14:paraId="46296BA3" w14:textId="77777777" w:rsidR="00C11798" w:rsidRPr="00B33E48" w:rsidRDefault="00C11798" w:rsidP="00C11798">
            <w:pPr>
              <w:rPr>
                <w:rFonts w:ascii="Arial Narrow" w:hAnsi="Arial Narrow"/>
                <w:color w:val="FF0000"/>
                <w:sz w:val="22"/>
                <w:szCs w:val="22"/>
              </w:rPr>
            </w:pPr>
          </w:p>
          <w:p w14:paraId="3E131BCA" w14:textId="1C927EB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Continued enhanced bank rate with rolling recruitment advert</w:t>
            </w:r>
          </w:p>
          <w:p w14:paraId="7E1DEA79" w14:textId="1A380215"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Proactive engagement with agencies to determine agency capacity and block bookings</w:t>
            </w:r>
          </w:p>
          <w:p w14:paraId="5CB918D8" w14:textId="64EC8138"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Central resourcing team fast tracking on-boarding recruitment </w:t>
            </w:r>
          </w:p>
          <w:p w14:paraId="43FAFE18" w14:textId="2886455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Open rolling advert for registered midwives</w:t>
            </w:r>
          </w:p>
          <w:p w14:paraId="59C84A73" w14:textId="791BE7A9"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Twice weekly oversight at 1pm Safe Staffing Huddle, chaired by HOM or DHOM </w:t>
            </w:r>
          </w:p>
          <w:p w14:paraId="73DD1416" w14:textId="1B09878F"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Addition of a focused Safety Huddle at 9.30 am attended by Ward Managers, Matrons, Deputy Head of Midwifery, Head of Midwifery, Lead Midwife for Quality and Intrapartum Lead Midwife to highlight safety events, emerging risks, acuity</w:t>
            </w:r>
          </w:p>
          <w:p w14:paraId="035888EE" w14:textId="66247EB0" w:rsidR="00C11798" w:rsidRPr="00B33E48" w:rsidRDefault="00C11798" w:rsidP="00C11798">
            <w:pPr>
              <w:pStyle w:val="ListParagraph"/>
              <w:numPr>
                <w:ilvl w:val="0"/>
                <w:numId w:val="6"/>
              </w:numPr>
              <w:rPr>
                <w:rFonts w:ascii="Arial Narrow" w:hAnsi="Arial Narrow"/>
                <w:color w:val="FF0000"/>
                <w:sz w:val="22"/>
                <w:szCs w:val="22"/>
              </w:rPr>
            </w:pPr>
            <w:r w:rsidRPr="00B33E48">
              <w:rPr>
                <w:rFonts w:ascii="Arial Narrow" w:hAnsi="Arial Narrow"/>
                <w:color w:val="FF0000"/>
                <w:sz w:val="22"/>
                <w:szCs w:val="22"/>
              </w:rPr>
              <w:t xml:space="preserve">An agreement to “over establish” in the coming months to provide further support during this period of transition.   </w:t>
            </w:r>
          </w:p>
          <w:p w14:paraId="7689CC87" w14:textId="77777777" w:rsidR="00C11798" w:rsidRPr="00B33E48" w:rsidRDefault="00C11798" w:rsidP="00C11798">
            <w:pPr>
              <w:rPr>
                <w:rFonts w:ascii="Arial Narrow" w:hAnsi="Arial Narrow"/>
                <w:color w:val="FF0000"/>
                <w:sz w:val="22"/>
                <w:szCs w:val="22"/>
              </w:rPr>
            </w:pPr>
          </w:p>
          <w:p w14:paraId="4D8EAFFB" w14:textId="77777777" w:rsidR="00C11798" w:rsidRPr="00B33E48" w:rsidRDefault="00C11798" w:rsidP="00C11798">
            <w:pPr>
              <w:rPr>
                <w:rFonts w:ascii="Arial Narrow" w:hAnsi="Arial Narrow"/>
                <w:color w:val="FF0000"/>
                <w:sz w:val="22"/>
                <w:szCs w:val="22"/>
              </w:rPr>
            </w:pPr>
            <w:r w:rsidRPr="00B33E48">
              <w:rPr>
                <w:rFonts w:ascii="Arial Narrow" w:hAnsi="Arial Narrow"/>
                <w:color w:val="FF0000"/>
                <w:sz w:val="22"/>
                <w:szCs w:val="22"/>
              </w:rPr>
              <w:t xml:space="preserve">Workforce Investments - A phased investment of £750K confirmed </w:t>
            </w:r>
          </w:p>
          <w:p w14:paraId="452DD209" w14:textId="77777777" w:rsidR="009933BF" w:rsidRPr="00B33E48" w:rsidRDefault="009933BF" w:rsidP="00C11798">
            <w:pPr>
              <w:rPr>
                <w:rFonts w:ascii="Arial Narrow" w:hAnsi="Arial Narrow"/>
                <w:color w:val="FF0000"/>
                <w:sz w:val="22"/>
                <w:szCs w:val="22"/>
              </w:rPr>
            </w:pPr>
          </w:p>
          <w:p w14:paraId="7F847D70" w14:textId="77777777" w:rsidR="009933BF" w:rsidRPr="00B33E48" w:rsidRDefault="0097404D" w:rsidP="0097404D">
            <w:pPr>
              <w:rPr>
                <w:rFonts w:ascii="Arial Narrow" w:hAnsi="Arial Narrow"/>
                <w:color w:val="FF0000"/>
                <w:sz w:val="22"/>
                <w:szCs w:val="22"/>
              </w:rPr>
            </w:pPr>
            <w:r w:rsidRPr="00B33E48">
              <w:rPr>
                <w:rFonts w:ascii="Arial Narrow" w:hAnsi="Arial Narrow"/>
                <w:color w:val="FF0000"/>
                <w:sz w:val="22"/>
                <w:szCs w:val="22"/>
              </w:rPr>
              <w:t>The</w:t>
            </w:r>
            <w:r w:rsidR="009933BF" w:rsidRPr="00B33E48">
              <w:rPr>
                <w:rFonts w:ascii="Arial Narrow" w:hAnsi="Arial Narrow"/>
                <w:color w:val="FF0000"/>
                <w:sz w:val="22"/>
                <w:szCs w:val="22"/>
              </w:rPr>
              <w:t xml:space="preserve"> Head of Midwifery </w:t>
            </w:r>
            <w:r w:rsidRPr="00B33E48">
              <w:rPr>
                <w:rFonts w:ascii="Arial Narrow" w:hAnsi="Arial Narrow"/>
                <w:color w:val="FF0000"/>
                <w:sz w:val="22"/>
                <w:szCs w:val="22"/>
              </w:rPr>
              <w:t>has been substantively recruited into and t</w:t>
            </w:r>
            <w:r w:rsidR="009933BF" w:rsidRPr="00B33E48">
              <w:rPr>
                <w:rFonts w:ascii="Arial Narrow" w:hAnsi="Arial Narrow"/>
                <w:color w:val="FF0000"/>
                <w:sz w:val="22"/>
                <w:szCs w:val="22"/>
              </w:rPr>
              <w:t>o strengthen midwifery leadership, and in line with the Royal College of Midwives manifesto to introduce Director of Midwifery posts, the post of a</w:t>
            </w:r>
            <w:r w:rsidR="006061EB" w:rsidRPr="00B33E48">
              <w:rPr>
                <w:rFonts w:ascii="Arial Narrow" w:hAnsi="Arial Narrow"/>
                <w:color w:val="FF0000"/>
                <w:sz w:val="22"/>
                <w:szCs w:val="22"/>
              </w:rPr>
              <w:t xml:space="preserve"> Clinical Director of </w:t>
            </w:r>
            <w:r w:rsidR="009933BF" w:rsidRPr="00B33E48">
              <w:rPr>
                <w:rFonts w:ascii="Arial Narrow" w:hAnsi="Arial Narrow"/>
                <w:color w:val="FF0000"/>
                <w:sz w:val="22"/>
                <w:szCs w:val="22"/>
              </w:rPr>
              <w:t>Midwifery will be introduced as part of the Service Group structure to strengthen strategic and operational delivery of maternity services.</w:t>
            </w:r>
          </w:p>
          <w:p w14:paraId="143BFB5A" w14:textId="77777777" w:rsidR="00AC69C2" w:rsidRPr="00B33E48" w:rsidRDefault="00AC69C2" w:rsidP="0097404D">
            <w:pPr>
              <w:rPr>
                <w:rFonts w:ascii="Arial Narrow" w:hAnsi="Arial Narrow"/>
                <w:color w:val="FF0000"/>
                <w:sz w:val="22"/>
                <w:szCs w:val="22"/>
              </w:rPr>
            </w:pPr>
          </w:p>
          <w:p w14:paraId="4926353F" w14:textId="7AF51870" w:rsidR="00AC69C2" w:rsidRPr="00B33E48" w:rsidRDefault="00AC69C2" w:rsidP="0097404D">
            <w:pPr>
              <w:rPr>
                <w:rFonts w:ascii="Arial Narrow" w:hAnsi="Arial Narrow"/>
                <w:color w:val="FF0000"/>
                <w:sz w:val="22"/>
                <w:szCs w:val="22"/>
              </w:rPr>
            </w:pPr>
            <w:r w:rsidRPr="00B33E48">
              <w:rPr>
                <w:rFonts w:ascii="Arial Narrow" w:hAnsi="Arial Narrow"/>
                <w:color w:val="FF0000"/>
                <w:sz w:val="22"/>
                <w:szCs w:val="22"/>
              </w:rPr>
              <w:t>Table 1 identifies the current vacancy position in the Maternity Service</w:t>
            </w:r>
          </w:p>
          <w:p w14:paraId="450985E3" w14:textId="77777777" w:rsidR="00AC69C2" w:rsidRPr="00B33E48" w:rsidRDefault="00AC69C2" w:rsidP="0097404D">
            <w:pPr>
              <w:rPr>
                <w:rFonts w:ascii="Arial Narrow" w:hAnsi="Arial Narrow"/>
                <w:color w:val="FF0000"/>
                <w:sz w:val="22"/>
                <w:szCs w:val="22"/>
              </w:rPr>
            </w:pPr>
          </w:p>
          <w:tbl>
            <w:tblPr>
              <w:tblStyle w:val="TableGrid"/>
              <w:tblW w:w="0" w:type="auto"/>
              <w:tblLayout w:type="fixed"/>
              <w:tblLook w:val="04A0" w:firstRow="1" w:lastRow="0" w:firstColumn="1" w:lastColumn="0" w:noHBand="0" w:noVBand="1"/>
            </w:tblPr>
            <w:tblGrid>
              <w:gridCol w:w="3005"/>
              <w:gridCol w:w="3005"/>
              <w:gridCol w:w="3006"/>
            </w:tblGrid>
            <w:tr w:rsidR="00B33E48" w:rsidRPr="00B33E48" w14:paraId="31EC7DC8" w14:textId="77777777" w:rsidTr="00065FB2">
              <w:tc>
                <w:tcPr>
                  <w:tcW w:w="9016" w:type="dxa"/>
                  <w:gridSpan w:val="3"/>
                  <w:shd w:val="clear" w:color="auto" w:fill="FFFFFF" w:themeFill="background1"/>
                </w:tcPr>
                <w:p w14:paraId="5A380389" w14:textId="77777777" w:rsidR="00AC69C2" w:rsidRPr="00B33E48" w:rsidRDefault="00AC69C2" w:rsidP="00AC69C2">
                  <w:pPr>
                    <w:spacing w:line="276" w:lineRule="auto"/>
                    <w:jc w:val="center"/>
                    <w:rPr>
                      <w:rFonts w:ascii="Arial Narrow" w:hAnsi="Arial Narrow" w:cs="Arial"/>
                      <w:b/>
                      <w:bCs/>
                      <w:color w:val="FF0000"/>
                      <w:sz w:val="22"/>
                      <w:szCs w:val="22"/>
                    </w:rPr>
                  </w:pPr>
                  <w:r w:rsidRPr="00B33E48">
                    <w:rPr>
                      <w:rFonts w:ascii="Arial Narrow" w:hAnsi="Arial Narrow" w:cs="Arial"/>
                      <w:b/>
                      <w:bCs/>
                      <w:color w:val="FF0000"/>
                      <w:sz w:val="22"/>
                      <w:szCs w:val="22"/>
                    </w:rPr>
                    <w:t>Obstetric Unit</w:t>
                  </w:r>
                </w:p>
              </w:tc>
            </w:tr>
            <w:tr w:rsidR="00B33E48" w:rsidRPr="00B33E48" w14:paraId="51C39684" w14:textId="77777777" w:rsidTr="00065FB2">
              <w:tc>
                <w:tcPr>
                  <w:tcW w:w="3005" w:type="dxa"/>
                  <w:shd w:val="clear" w:color="auto" w:fill="D9D9D9" w:themeFill="background1" w:themeFillShade="D9"/>
                </w:tcPr>
                <w:p w14:paraId="58A2216B"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Band </w:t>
                  </w:r>
                </w:p>
              </w:tc>
              <w:tc>
                <w:tcPr>
                  <w:tcW w:w="3005" w:type="dxa"/>
                  <w:shd w:val="clear" w:color="auto" w:fill="D9D9D9" w:themeFill="background1" w:themeFillShade="D9"/>
                </w:tcPr>
                <w:p w14:paraId="5EE8F5D0"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Title </w:t>
                  </w:r>
                </w:p>
              </w:tc>
              <w:tc>
                <w:tcPr>
                  <w:tcW w:w="3006" w:type="dxa"/>
                  <w:shd w:val="clear" w:color="auto" w:fill="D9D9D9" w:themeFill="background1" w:themeFillShade="D9"/>
                </w:tcPr>
                <w:p w14:paraId="2A2B14A4" w14:textId="77777777" w:rsidR="00AC69C2" w:rsidRPr="00B33E48" w:rsidRDefault="00AC69C2" w:rsidP="00AC69C2">
                  <w:pPr>
                    <w:spacing w:line="276" w:lineRule="auto"/>
                    <w:jc w:val="both"/>
                    <w:rPr>
                      <w:rFonts w:ascii="Arial Narrow" w:hAnsi="Arial Narrow" w:cs="Arial"/>
                      <w:b/>
                      <w:bCs/>
                      <w:color w:val="FF0000"/>
                      <w:sz w:val="22"/>
                      <w:szCs w:val="22"/>
                    </w:rPr>
                  </w:pPr>
                  <w:r w:rsidRPr="00B33E48">
                    <w:rPr>
                      <w:rFonts w:ascii="Arial Narrow" w:hAnsi="Arial Narrow" w:cs="Arial"/>
                      <w:b/>
                      <w:bCs/>
                      <w:color w:val="FF0000"/>
                      <w:sz w:val="22"/>
                      <w:szCs w:val="22"/>
                    </w:rPr>
                    <w:t xml:space="preserve"> Vacancy</w:t>
                  </w:r>
                </w:p>
              </w:tc>
            </w:tr>
            <w:tr w:rsidR="00B33E48" w:rsidRPr="00B33E48" w14:paraId="3CCC2E96" w14:textId="77777777" w:rsidTr="00065FB2">
              <w:tc>
                <w:tcPr>
                  <w:tcW w:w="3005" w:type="dxa"/>
                  <w:shd w:val="clear" w:color="auto" w:fill="FFFFFF" w:themeFill="background1"/>
                </w:tcPr>
                <w:p w14:paraId="577235F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7</w:t>
                  </w:r>
                </w:p>
              </w:tc>
              <w:tc>
                <w:tcPr>
                  <w:tcW w:w="3005" w:type="dxa"/>
                  <w:shd w:val="clear" w:color="auto" w:fill="FFFFFF" w:themeFill="background1"/>
                </w:tcPr>
                <w:p w14:paraId="538D5A23"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Ward Manager</w:t>
                  </w:r>
                </w:p>
              </w:tc>
              <w:tc>
                <w:tcPr>
                  <w:tcW w:w="3006" w:type="dxa"/>
                  <w:shd w:val="clear" w:color="auto" w:fill="FFFFFF" w:themeFill="background1"/>
                </w:tcPr>
                <w:p w14:paraId="70C7D1E5"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0.74 WTE</w:t>
                  </w:r>
                </w:p>
              </w:tc>
            </w:tr>
            <w:tr w:rsidR="00B33E48" w:rsidRPr="00B33E48" w14:paraId="70BC6DC1" w14:textId="77777777" w:rsidTr="00065FB2">
              <w:tc>
                <w:tcPr>
                  <w:tcW w:w="3005" w:type="dxa"/>
                </w:tcPr>
                <w:p w14:paraId="0023F5A8"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5/6</w:t>
                  </w:r>
                </w:p>
              </w:tc>
              <w:tc>
                <w:tcPr>
                  <w:tcW w:w="3005" w:type="dxa"/>
                </w:tcPr>
                <w:p w14:paraId="7E93D43E"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Registered Midwife</w:t>
                  </w:r>
                </w:p>
              </w:tc>
              <w:tc>
                <w:tcPr>
                  <w:tcW w:w="3006" w:type="dxa"/>
                </w:tcPr>
                <w:p w14:paraId="084240C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 xml:space="preserve">0 </w:t>
                  </w:r>
                </w:p>
              </w:tc>
            </w:tr>
            <w:tr w:rsidR="00B33E48" w:rsidRPr="00B33E48" w14:paraId="55F130D1" w14:textId="77777777" w:rsidTr="00065FB2">
              <w:tc>
                <w:tcPr>
                  <w:tcW w:w="3005" w:type="dxa"/>
                </w:tcPr>
                <w:p w14:paraId="07CB864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3</w:t>
                  </w:r>
                </w:p>
              </w:tc>
              <w:tc>
                <w:tcPr>
                  <w:tcW w:w="3005" w:type="dxa"/>
                </w:tcPr>
                <w:p w14:paraId="25EBA46B"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Maternity Care Assistant</w:t>
                  </w:r>
                </w:p>
              </w:tc>
              <w:tc>
                <w:tcPr>
                  <w:tcW w:w="3006" w:type="dxa"/>
                </w:tcPr>
                <w:p w14:paraId="5C0F670C"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0</w:t>
                  </w:r>
                </w:p>
              </w:tc>
            </w:tr>
            <w:tr w:rsidR="00B33E48" w:rsidRPr="00B33E48" w14:paraId="3D11E40D" w14:textId="77777777" w:rsidTr="00065FB2">
              <w:tc>
                <w:tcPr>
                  <w:tcW w:w="3005" w:type="dxa"/>
                </w:tcPr>
                <w:p w14:paraId="20EAACA0"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Band 2</w:t>
                  </w:r>
                </w:p>
              </w:tc>
              <w:tc>
                <w:tcPr>
                  <w:tcW w:w="3005" w:type="dxa"/>
                </w:tcPr>
                <w:p w14:paraId="65ED42C6"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Health Care Assistant</w:t>
                  </w:r>
                </w:p>
              </w:tc>
              <w:tc>
                <w:tcPr>
                  <w:tcW w:w="3006" w:type="dxa"/>
                </w:tcPr>
                <w:p w14:paraId="5A279F2A" w14:textId="77777777" w:rsidR="00AC69C2" w:rsidRPr="00B33E48" w:rsidRDefault="00AC69C2" w:rsidP="00AC69C2">
                  <w:pPr>
                    <w:spacing w:line="276" w:lineRule="auto"/>
                    <w:jc w:val="both"/>
                    <w:rPr>
                      <w:rFonts w:ascii="Arial Narrow" w:hAnsi="Arial Narrow" w:cs="Arial"/>
                      <w:bCs/>
                      <w:color w:val="FF0000"/>
                      <w:sz w:val="22"/>
                      <w:szCs w:val="22"/>
                    </w:rPr>
                  </w:pPr>
                  <w:r w:rsidRPr="00B33E48">
                    <w:rPr>
                      <w:rFonts w:ascii="Arial Narrow" w:hAnsi="Arial Narrow" w:cs="Arial"/>
                      <w:bCs/>
                      <w:color w:val="FF0000"/>
                      <w:sz w:val="22"/>
                      <w:szCs w:val="22"/>
                    </w:rPr>
                    <w:t>-7.21 WTE</w:t>
                  </w:r>
                </w:p>
              </w:tc>
            </w:tr>
          </w:tbl>
          <w:p w14:paraId="6CF5E661" w14:textId="25E2972B" w:rsidR="00AC69C2" w:rsidRPr="00A34135" w:rsidRDefault="00AC69C2" w:rsidP="0097404D">
            <w:pPr>
              <w:rPr>
                <w:rFonts w:ascii="Arial Narrow" w:hAnsi="Arial Narrow"/>
                <w:sz w:val="22"/>
                <w:szCs w:val="22"/>
              </w:rPr>
            </w:pPr>
          </w:p>
        </w:tc>
      </w:tr>
    </w:tbl>
    <w:p w14:paraId="4A819264" w14:textId="77777777" w:rsidR="00962D09" w:rsidRDefault="00962D09" w:rsidP="00A32F5E">
      <w:pPr>
        <w:widowControl/>
        <w:spacing w:after="160" w:line="259" w:lineRule="auto"/>
        <w:rPr>
          <w:rFonts w:ascii="Arial" w:hAnsi="Arial" w:cs="Arial"/>
          <w:b/>
          <w:u w:val="single"/>
        </w:rPr>
        <w:sectPr w:rsidR="00962D0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536"/>
        <w:gridCol w:w="1418"/>
        <w:gridCol w:w="4344"/>
        <w:gridCol w:w="1464"/>
        <w:gridCol w:w="1221"/>
      </w:tblGrid>
      <w:tr w:rsidR="00293ECF" w:rsidRPr="00BB1032" w14:paraId="718EDF13" w14:textId="77777777" w:rsidTr="004D17A7">
        <w:tc>
          <w:tcPr>
            <w:tcW w:w="8359" w:type="dxa"/>
            <w:gridSpan w:val="3"/>
          </w:tcPr>
          <w:p w14:paraId="5C673282" w14:textId="5197A685" w:rsidR="00293ECF" w:rsidRPr="00A112B8" w:rsidRDefault="00293ECF" w:rsidP="004D17A7">
            <w:pPr>
              <w:rPr>
                <w:rFonts w:ascii="Arial Narrow" w:hAnsi="Arial Narrow"/>
                <w:b/>
                <w:sz w:val="22"/>
                <w:szCs w:val="22"/>
              </w:rPr>
            </w:pPr>
            <w:r w:rsidRPr="00A112B8">
              <w:rPr>
                <w:rFonts w:ascii="Arial Narrow" w:hAnsi="Arial Narrow"/>
                <w:b/>
                <w:sz w:val="22"/>
                <w:szCs w:val="22"/>
              </w:rPr>
              <w:t xml:space="preserve">Datix ID Number: 3071 </w:t>
            </w:r>
          </w:p>
          <w:p w14:paraId="7E09879B" w14:textId="77777777" w:rsidR="00293ECF" w:rsidRPr="00A112B8" w:rsidRDefault="00293ECF" w:rsidP="004D17A7">
            <w:pPr>
              <w:rPr>
                <w:rFonts w:ascii="Arial Narrow" w:hAnsi="Arial Narrow"/>
                <w:b/>
                <w:sz w:val="22"/>
                <w:szCs w:val="22"/>
              </w:rPr>
            </w:pPr>
            <w:r w:rsidRPr="00A112B8">
              <w:rPr>
                <w:rFonts w:ascii="Arial Narrow" w:hAnsi="Arial Narrow"/>
                <w:b/>
                <w:sz w:val="22"/>
                <w:szCs w:val="22"/>
              </w:rPr>
              <w:t>Health Care Standards: Staff &amp; Resources 7.1 Workforce</w:t>
            </w:r>
          </w:p>
        </w:tc>
        <w:tc>
          <w:tcPr>
            <w:tcW w:w="4344" w:type="dxa"/>
            <w:shd w:val="clear" w:color="auto" w:fill="FF0000"/>
          </w:tcPr>
          <w:p w14:paraId="4EA4321B"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HBR Ref Number: 89</w:t>
            </w:r>
          </w:p>
          <w:p w14:paraId="0C2305C3"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 xml:space="preserve">Target Risk Date: </w:t>
            </w:r>
            <w:r w:rsidRPr="00EE1C50">
              <w:rPr>
                <w:rFonts w:ascii="Arial Narrow" w:hAnsi="Arial Narrow" w:cs="Arial"/>
                <w:b/>
                <w:bCs/>
                <w:color w:val="FF0000"/>
                <w:sz w:val="22"/>
                <w:szCs w:val="22"/>
                <w:highlight w:val="yellow"/>
              </w:rPr>
              <w:t>31/06/2024</w:t>
            </w:r>
          </w:p>
        </w:tc>
        <w:tc>
          <w:tcPr>
            <w:tcW w:w="2685" w:type="dxa"/>
            <w:gridSpan w:val="2"/>
            <w:shd w:val="clear" w:color="auto" w:fill="FF0000"/>
          </w:tcPr>
          <w:p w14:paraId="36A0B60C" w14:textId="77777777" w:rsidR="00293ECF" w:rsidRPr="00A112B8" w:rsidRDefault="00293ECF" w:rsidP="004D17A7">
            <w:pPr>
              <w:pStyle w:val="Default"/>
              <w:rPr>
                <w:rFonts w:ascii="Arial Narrow" w:hAnsi="Arial Narrow" w:cs="Arial"/>
                <w:b/>
                <w:bCs/>
                <w:color w:val="auto"/>
                <w:sz w:val="22"/>
                <w:szCs w:val="22"/>
              </w:rPr>
            </w:pPr>
            <w:r w:rsidRPr="00A112B8">
              <w:rPr>
                <w:rFonts w:ascii="Arial Narrow" w:hAnsi="Arial Narrow" w:cs="Arial"/>
                <w:b/>
                <w:bCs/>
                <w:color w:val="auto"/>
                <w:sz w:val="22"/>
                <w:szCs w:val="22"/>
              </w:rPr>
              <w:t>Current Risk Rating</w:t>
            </w:r>
          </w:p>
          <w:p w14:paraId="4E74CAA4"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4 x 5 = 20</w:t>
            </w:r>
          </w:p>
        </w:tc>
      </w:tr>
      <w:tr w:rsidR="00293ECF" w:rsidRPr="00BB1032" w14:paraId="23677EB7" w14:textId="77777777" w:rsidTr="004D17A7">
        <w:tc>
          <w:tcPr>
            <w:tcW w:w="6941" w:type="dxa"/>
            <w:gridSpan w:val="2"/>
          </w:tcPr>
          <w:p w14:paraId="1110D284" w14:textId="77777777" w:rsidR="00293ECF" w:rsidRPr="00A112B8" w:rsidRDefault="00293ECF" w:rsidP="004D17A7">
            <w:pPr>
              <w:ind w:right="96"/>
              <w:jc w:val="both"/>
              <w:rPr>
                <w:rFonts w:ascii="Arial Narrow" w:hAnsi="Arial Narrow" w:cs="Arial"/>
              </w:rPr>
            </w:pPr>
            <w:r w:rsidRPr="00A112B8">
              <w:rPr>
                <w:rFonts w:ascii="Arial Narrow" w:hAnsi="Arial Narrow" w:cs="Arial"/>
                <w:b/>
                <w:sz w:val="22"/>
                <w:szCs w:val="22"/>
              </w:rPr>
              <w:t>Objective</w:t>
            </w:r>
            <w:r w:rsidRPr="00A112B8">
              <w:rPr>
                <w:rFonts w:ascii="Arial Narrow" w:hAnsi="Arial Narrow" w:cs="Arial"/>
                <w:sz w:val="22"/>
                <w:szCs w:val="22"/>
              </w:rPr>
              <w:t>: Primary &amp; Community Care</w:t>
            </w:r>
          </w:p>
        </w:tc>
        <w:tc>
          <w:tcPr>
            <w:tcW w:w="1418" w:type="dxa"/>
          </w:tcPr>
          <w:p w14:paraId="4D68DA1C"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BAF Ref: 3.1</w:t>
            </w:r>
          </w:p>
        </w:tc>
        <w:tc>
          <w:tcPr>
            <w:tcW w:w="7029" w:type="dxa"/>
            <w:gridSpan w:val="3"/>
          </w:tcPr>
          <w:p w14:paraId="4A843AF0" w14:textId="77777777" w:rsidR="00293ECF" w:rsidRPr="00A112B8" w:rsidRDefault="00293ECF" w:rsidP="004D17A7">
            <w:pPr>
              <w:autoSpaceDE w:val="0"/>
              <w:autoSpaceDN w:val="0"/>
              <w:adjustRightInd w:val="0"/>
              <w:rPr>
                <w:rFonts w:ascii="Arial Narrow" w:eastAsia="Times New Roman" w:hAnsi="Arial Narrow" w:cs="Arial"/>
                <w:bCs/>
                <w:sz w:val="22"/>
                <w:szCs w:val="22"/>
              </w:rPr>
            </w:pPr>
            <w:r w:rsidRPr="00A112B8">
              <w:rPr>
                <w:rFonts w:ascii="Arial Narrow" w:eastAsia="Times New Roman" w:hAnsi="Arial Narrow" w:cs="Arial"/>
                <w:b/>
                <w:bCs/>
                <w:sz w:val="22"/>
                <w:szCs w:val="22"/>
              </w:rPr>
              <w:t xml:space="preserve">Director Lead: </w:t>
            </w:r>
            <w:r w:rsidRPr="00A112B8">
              <w:rPr>
                <w:rFonts w:ascii="Arial Narrow" w:eastAsia="Times New Roman" w:hAnsi="Arial Narrow" w:cs="Arial"/>
                <w:bCs/>
                <w:sz w:val="22"/>
                <w:szCs w:val="22"/>
              </w:rPr>
              <w:t>Gareth Howells, Executive Director of Nursing (lead) / Deb Lewis, Chief Operating Officer (support)</w:t>
            </w:r>
          </w:p>
          <w:p w14:paraId="4DD5F010"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lang w:val="en-US"/>
              </w:rPr>
              <w:t xml:space="preserve">Assuring Committee: </w:t>
            </w:r>
            <w:r w:rsidRPr="00A112B8">
              <w:rPr>
                <w:rFonts w:ascii="Arial Narrow" w:hAnsi="Arial Narrow" w:cs="Arial"/>
                <w:bCs/>
                <w:sz w:val="22"/>
                <w:szCs w:val="22"/>
                <w:lang w:val="en-US"/>
              </w:rPr>
              <w:t>Quality &amp; Safety Committee</w:t>
            </w:r>
          </w:p>
        </w:tc>
      </w:tr>
      <w:tr w:rsidR="00293ECF" w:rsidRPr="00BB1032" w14:paraId="4A5BC035" w14:textId="77777777" w:rsidTr="004D17A7">
        <w:tc>
          <w:tcPr>
            <w:tcW w:w="8359" w:type="dxa"/>
            <w:gridSpan w:val="3"/>
          </w:tcPr>
          <w:p w14:paraId="5474F158" w14:textId="77777777" w:rsidR="00293ECF" w:rsidRPr="00A112B8" w:rsidRDefault="00293ECF" w:rsidP="004D17A7">
            <w:pPr>
              <w:ind w:right="96"/>
              <w:jc w:val="both"/>
              <w:rPr>
                <w:rFonts w:ascii="Arial Narrow" w:hAnsi="Arial Narrow" w:cs="Arial"/>
                <w:b/>
                <w:sz w:val="22"/>
                <w:szCs w:val="22"/>
              </w:rPr>
            </w:pPr>
            <w:r w:rsidRPr="00A112B8">
              <w:rPr>
                <w:rFonts w:ascii="Arial Narrow" w:hAnsi="Arial Narrow" w:cs="Arial"/>
                <w:b/>
                <w:sz w:val="22"/>
                <w:szCs w:val="22"/>
              </w:rPr>
              <w:t>Risk:</w:t>
            </w:r>
            <w:r w:rsidRPr="00A112B8">
              <w:rPr>
                <w:rFonts w:ascii="Arial Narrow" w:hAnsi="Arial Narrow" w:cs="Arial"/>
                <w:sz w:val="22"/>
                <w:szCs w:val="22"/>
              </w:rPr>
              <w:t xml:space="preserve"> </w:t>
            </w:r>
            <w:r w:rsidRPr="00A112B8">
              <w:rPr>
                <w:rFonts w:ascii="Arial Narrow" w:hAnsi="Arial Narrow" w:cs="Arial"/>
                <w:b/>
                <w:sz w:val="22"/>
                <w:szCs w:val="22"/>
              </w:rPr>
              <w:t>Healthcare Nursing Staff Levels at HMP Swansea</w:t>
            </w:r>
            <w:r w:rsidRPr="00A112B8">
              <w:rPr>
                <w:rFonts w:ascii="Arial Narrow" w:hAnsi="Arial Narrow" w:cs="Arial"/>
                <w:b/>
              </w:rPr>
              <w:t xml:space="preserve">     </w:t>
            </w:r>
          </w:p>
          <w:p w14:paraId="255BA605" w14:textId="77777777" w:rsidR="00293ECF" w:rsidRPr="00A112B8" w:rsidRDefault="00293ECF" w:rsidP="004D17A7">
            <w:pPr>
              <w:rPr>
                <w:rFonts w:ascii="Arial Narrow" w:hAnsi="Arial Narrow"/>
                <w:sz w:val="22"/>
                <w:szCs w:val="22"/>
              </w:rPr>
            </w:pPr>
            <w:r w:rsidRPr="00A112B8">
              <w:rPr>
                <w:rFonts w:ascii="Arial Narrow" w:hAnsi="Arial Narrow" w:cs="Arial"/>
                <w:sz w:val="22"/>
                <w:szCs w:val="22"/>
              </w:rPr>
              <w:t xml:space="preserve">There is a risk that the men in HMP Swansea will not receive the appropriate standard of care.  This is due to the fact that the </w:t>
            </w:r>
            <w:r w:rsidRPr="00A112B8">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w:t>
            </w:r>
            <w:r w:rsidRPr="00704A8D">
              <w:rPr>
                <w:rFonts w:ascii="Arial Narrow" w:hAnsi="Arial Narrow"/>
                <w:sz w:val="22"/>
                <w:szCs w:val="22"/>
              </w:rPr>
              <w:t>The Health Board investment into the Prison is based on delivering services to 250 men.</w:t>
            </w:r>
            <w:r w:rsidRPr="00A112B8">
              <w:rPr>
                <w:rFonts w:ascii="Arial Narrow" w:hAnsi="Arial Narrow"/>
                <w:sz w:val="22"/>
                <w:szCs w:val="22"/>
              </w:rPr>
              <w:t xml:space="preserve"> This was also highlighted as a risk in the </w:t>
            </w:r>
            <w:r w:rsidRPr="00704A8D">
              <w:rPr>
                <w:rFonts w:ascii="Arial Narrow" w:hAnsi="Arial Narrow"/>
                <w:color w:val="FF0000"/>
                <w:sz w:val="22"/>
                <w:szCs w:val="22"/>
              </w:rPr>
              <w:t xml:space="preserve">June 2022 </w:t>
            </w:r>
            <w:r w:rsidRPr="00A112B8">
              <w:rPr>
                <w:rFonts w:ascii="Arial Narrow" w:hAnsi="Arial Narrow"/>
                <w:sz w:val="22"/>
                <w:szCs w:val="22"/>
              </w:rPr>
              <w:t>HIW governance review.  In addition there is no head room built into the Prison nursing establishment so periods of sickness, leave and study renders the roster short.</w:t>
            </w:r>
          </w:p>
        </w:tc>
        <w:tc>
          <w:tcPr>
            <w:tcW w:w="7029" w:type="dxa"/>
            <w:gridSpan w:val="3"/>
          </w:tcPr>
          <w:p w14:paraId="47FCDA9E" w14:textId="42B0ECCE" w:rsidR="00293ECF" w:rsidRPr="00A112B8" w:rsidRDefault="00293ECF" w:rsidP="004D17A7">
            <w:pPr>
              <w:rPr>
                <w:rFonts w:ascii="Arial Narrow" w:hAnsi="Arial Narrow"/>
                <w:sz w:val="22"/>
                <w:szCs w:val="22"/>
              </w:rPr>
            </w:pPr>
            <w:r w:rsidRPr="00650DF1">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293ECF" w:rsidRPr="00BB1032" w14:paraId="721C47AC" w14:textId="77777777" w:rsidTr="004D17A7">
        <w:tc>
          <w:tcPr>
            <w:tcW w:w="2405" w:type="dxa"/>
          </w:tcPr>
          <w:p w14:paraId="3CE97ECE" w14:textId="77777777" w:rsidR="00293ECF" w:rsidRPr="00A112B8" w:rsidRDefault="00293ECF" w:rsidP="004D17A7">
            <w:pPr>
              <w:jc w:val="center"/>
              <w:rPr>
                <w:rFonts w:ascii="Arial Narrow" w:hAnsi="Arial Narrow"/>
                <w:b/>
                <w:sz w:val="22"/>
                <w:szCs w:val="22"/>
              </w:rPr>
            </w:pPr>
            <w:r w:rsidRPr="00A112B8">
              <w:rPr>
                <w:rFonts w:ascii="Arial Narrow" w:hAnsi="Arial Narrow"/>
                <w:b/>
                <w:sz w:val="22"/>
                <w:szCs w:val="22"/>
              </w:rPr>
              <w:t>Risk Rating</w:t>
            </w:r>
          </w:p>
          <w:p w14:paraId="64B27E99"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(consequence x likelihood):</w:t>
            </w:r>
          </w:p>
          <w:p w14:paraId="2EAFA4A6"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Initial: 4 x 5 = 20</w:t>
            </w:r>
          </w:p>
          <w:p w14:paraId="234C51D1"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Current: 4 x 5 = 20</w:t>
            </w:r>
          </w:p>
          <w:p w14:paraId="41EB8CC7"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rPr>
              <w:t>Target: 2 x 2 = 4</w:t>
            </w:r>
          </w:p>
        </w:tc>
        <w:tc>
          <w:tcPr>
            <w:tcW w:w="5954" w:type="dxa"/>
            <w:gridSpan w:val="2"/>
            <w:vMerge w:val="restart"/>
          </w:tcPr>
          <w:p w14:paraId="04847D92" w14:textId="77777777" w:rsidR="00293ECF" w:rsidRPr="00A112B8" w:rsidRDefault="00293ECF" w:rsidP="004D17A7">
            <w:pPr>
              <w:rPr>
                <w:rFonts w:ascii="Arial Narrow" w:hAnsi="Arial Narrow"/>
                <w:sz w:val="22"/>
                <w:szCs w:val="22"/>
              </w:rPr>
            </w:pPr>
            <w:r>
              <w:rPr>
                <w:rFonts w:ascii="Arial Narrow" w:hAnsi="Arial Narrow"/>
                <w:noProof/>
              </w:rPr>
              <w:drawing>
                <wp:inline distT="0" distB="0" distL="0" distR="0" wp14:anchorId="58B8A7BE" wp14:editId="3F08176A">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9" w:type="dxa"/>
            <w:gridSpan w:val="3"/>
          </w:tcPr>
          <w:p w14:paraId="69D20442" w14:textId="77777777" w:rsidR="00293ECF" w:rsidRPr="00A112B8" w:rsidRDefault="00293ECF" w:rsidP="004D17A7">
            <w:pPr>
              <w:rPr>
                <w:rFonts w:ascii="Arial Narrow" w:hAnsi="Arial Narrow" w:cs="Arial"/>
                <w:b/>
                <w:bCs/>
                <w:sz w:val="22"/>
                <w:szCs w:val="22"/>
              </w:rPr>
            </w:pPr>
            <w:r w:rsidRPr="00A112B8">
              <w:rPr>
                <w:rFonts w:ascii="Arial Narrow" w:hAnsi="Arial Narrow" w:cs="Arial"/>
                <w:b/>
                <w:bCs/>
                <w:sz w:val="22"/>
                <w:szCs w:val="22"/>
              </w:rPr>
              <w:t xml:space="preserve">Rationale for current score: </w:t>
            </w:r>
          </w:p>
          <w:p w14:paraId="38FA36FD" w14:textId="77777777" w:rsidR="00293ECF" w:rsidRPr="00A112B8" w:rsidRDefault="00293ECF" w:rsidP="004D17A7">
            <w:pPr>
              <w:rPr>
                <w:rFonts w:ascii="Arial Narrow" w:hAnsi="Arial Narrow" w:cs="Arial"/>
                <w:b/>
                <w:bCs/>
                <w:sz w:val="22"/>
                <w:szCs w:val="22"/>
              </w:rPr>
            </w:pPr>
            <w:r w:rsidRPr="00A112B8">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w:t>
            </w:r>
            <w:r w:rsidRPr="00EE1C50">
              <w:rPr>
                <w:rFonts w:ascii="Arial Narrow" w:hAnsi="Arial Narrow" w:cs="Arial"/>
                <w:bCs/>
                <w:color w:val="FF0000"/>
                <w:sz w:val="22"/>
                <w:szCs w:val="22"/>
              </w:rPr>
              <w:t>Recommendations also raised in Prison &amp; Probation Ombudsman reports</w:t>
            </w:r>
            <w:r>
              <w:rPr>
                <w:rFonts w:ascii="Arial Narrow" w:hAnsi="Arial Narrow" w:cs="Arial"/>
                <w:bCs/>
                <w:sz w:val="22"/>
                <w:szCs w:val="22"/>
              </w:rPr>
              <w:t xml:space="preserve">. </w:t>
            </w:r>
            <w:r w:rsidRPr="00A112B8">
              <w:rPr>
                <w:rFonts w:ascii="Arial Narrow" w:hAnsi="Arial Narrow" w:cs="Arial"/>
                <w:bCs/>
                <w:sz w:val="22"/>
                <w:szCs w:val="22"/>
              </w:rPr>
              <w:t>Likelihood expected – suboptimal care provided on a daily basis.</w:t>
            </w:r>
          </w:p>
        </w:tc>
      </w:tr>
      <w:tr w:rsidR="00293ECF" w:rsidRPr="00BB1032" w14:paraId="65D10CFB" w14:textId="77777777" w:rsidTr="004D17A7">
        <w:tc>
          <w:tcPr>
            <w:tcW w:w="2405" w:type="dxa"/>
          </w:tcPr>
          <w:p w14:paraId="41F6816D" w14:textId="77777777" w:rsidR="00293ECF" w:rsidRPr="00A112B8" w:rsidRDefault="00293ECF" w:rsidP="004D17A7">
            <w:pPr>
              <w:autoSpaceDE w:val="0"/>
              <w:autoSpaceDN w:val="0"/>
              <w:adjustRightInd w:val="0"/>
              <w:jc w:val="center"/>
              <w:rPr>
                <w:rFonts w:ascii="Arial Narrow" w:eastAsia="Times New Roman" w:hAnsi="Arial Narrow" w:cs="Arial"/>
                <w:b/>
                <w:sz w:val="22"/>
                <w:szCs w:val="22"/>
              </w:rPr>
            </w:pPr>
            <w:r w:rsidRPr="00A112B8">
              <w:rPr>
                <w:rFonts w:ascii="Arial Narrow" w:eastAsia="Times New Roman" w:hAnsi="Arial Narrow" w:cs="Arial"/>
                <w:b/>
                <w:sz w:val="22"/>
                <w:szCs w:val="22"/>
              </w:rPr>
              <w:t>Level of Control</w:t>
            </w:r>
          </w:p>
          <w:p w14:paraId="28D01AD3" w14:textId="77777777" w:rsidR="00293ECF" w:rsidRPr="00A112B8" w:rsidRDefault="00293ECF" w:rsidP="004D17A7">
            <w:pPr>
              <w:jc w:val="center"/>
              <w:rPr>
                <w:rFonts w:ascii="Arial Narrow" w:hAnsi="Arial Narrow"/>
                <w:sz w:val="22"/>
                <w:szCs w:val="22"/>
              </w:rPr>
            </w:pPr>
            <w:r w:rsidRPr="00A112B8">
              <w:rPr>
                <w:rFonts w:ascii="Arial Narrow" w:hAnsi="Arial Narrow" w:cs="Arial"/>
                <w:sz w:val="22"/>
                <w:szCs w:val="22"/>
                <w:lang w:val="en-US"/>
              </w:rPr>
              <w:t>= %</w:t>
            </w:r>
          </w:p>
        </w:tc>
        <w:tc>
          <w:tcPr>
            <w:tcW w:w="5954" w:type="dxa"/>
            <w:gridSpan w:val="2"/>
            <w:vMerge/>
          </w:tcPr>
          <w:p w14:paraId="52A1DD87" w14:textId="77777777" w:rsidR="00293ECF" w:rsidRPr="00A112B8" w:rsidRDefault="00293ECF" w:rsidP="004D17A7">
            <w:pPr>
              <w:rPr>
                <w:rFonts w:ascii="Arial Narrow" w:hAnsi="Arial Narrow"/>
                <w:sz w:val="22"/>
                <w:szCs w:val="22"/>
              </w:rPr>
            </w:pPr>
          </w:p>
        </w:tc>
        <w:tc>
          <w:tcPr>
            <w:tcW w:w="7029" w:type="dxa"/>
            <w:gridSpan w:val="3"/>
            <w:vMerge w:val="restart"/>
          </w:tcPr>
          <w:p w14:paraId="26BC6BD2" w14:textId="77777777" w:rsidR="00293ECF" w:rsidRPr="00A112B8" w:rsidRDefault="00293ECF" w:rsidP="004D17A7">
            <w:pPr>
              <w:rPr>
                <w:rFonts w:ascii="Arial Narrow" w:hAnsi="Arial Narrow"/>
                <w:sz w:val="22"/>
                <w:szCs w:val="22"/>
              </w:rPr>
            </w:pPr>
            <w:r w:rsidRPr="00A112B8">
              <w:rPr>
                <w:rFonts w:ascii="Arial Narrow" w:hAnsi="Arial Narrow" w:cs="Arial"/>
                <w:b/>
                <w:bCs/>
                <w:sz w:val="22"/>
                <w:szCs w:val="22"/>
              </w:rPr>
              <w:t>Rationale for target score:</w:t>
            </w:r>
          </w:p>
          <w:p w14:paraId="258120B9" w14:textId="77777777" w:rsidR="00293ECF" w:rsidRPr="00A112B8" w:rsidRDefault="00293ECF" w:rsidP="004D17A7">
            <w:pPr>
              <w:rPr>
                <w:rFonts w:ascii="Arial Narrow" w:hAnsi="Arial Narrow"/>
                <w:sz w:val="22"/>
                <w:szCs w:val="22"/>
              </w:rPr>
            </w:pPr>
            <w:r w:rsidRPr="00A112B8">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293ECF" w:rsidRPr="00BB1032" w14:paraId="54C042A4" w14:textId="77777777" w:rsidTr="004D17A7">
        <w:tc>
          <w:tcPr>
            <w:tcW w:w="2405" w:type="dxa"/>
          </w:tcPr>
          <w:p w14:paraId="1FEBE6BB" w14:textId="77777777" w:rsidR="00293ECF" w:rsidRPr="00A112B8" w:rsidRDefault="00293ECF" w:rsidP="004D17A7">
            <w:pPr>
              <w:pStyle w:val="Default"/>
              <w:jc w:val="center"/>
              <w:rPr>
                <w:rFonts w:ascii="Arial Narrow" w:hAnsi="Arial Narrow" w:cs="Arial"/>
                <w:b/>
                <w:color w:val="auto"/>
                <w:sz w:val="22"/>
                <w:szCs w:val="22"/>
              </w:rPr>
            </w:pPr>
            <w:r w:rsidRPr="00A112B8">
              <w:rPr>
                <w:rFonts w:ascii="Arial Narrow" w:hAnsi="Arial Narrow" w:cs="Arial"/>
                <w:b/>
                <w:color w:val="auto"/>
                <w:sz w:val="22"/>
                <w:szCs w:val="22"/>
              </w:rPr>
              <w:t>Date added to the risk register</w:t>
            </w:r>
          </w:p>
          <w:p w14:paraId="37FF5CD7" w14:textId="77777777" w:rsidR="00293ECF" w:rsidRPr="00A112B8" w:rsidRDefault="00293ECF" w:rsidP="004D17A7">
            <w:pPr>
              <w:pStyle w:val="Default"/>
              <w:jc w:val="center"/>
              <w:rPr>
                <w:rFonts w:ascii="Arial Narrow" w:hAnsi="Arial Narrow" w:cs="Arial"/>
                <w:color w:val="auto"/>
                <w:sz w:val="22"/>
                <w:szCs w:val="22"/>
              </w:rPr>
            </w:pPr>
            <w:r w:rsidRPr="00A112B8">
              <w:rPr>
                <w:rFonts w:ascii="Arial Narrow" w:hAnsi="Arial Narrow" w:cs="Arial"/>
                <w:color w:val="auto"/>
                <w:sz w:val="22"/>
                <w:szCs w:val="22"/>
              </w:rPr>
              <w:t>30/11/2022</w:t>
            </w:r>
          </w:p>
        </w:tc>
        <w:tc>
          <w:tcPr>
            <w:tcW w:w="5954" w:type="dxa"/>
            <w:gridSpan w:val="2"/>
            <w:vMerge/>
          </w:tcPr>
          <w:p w14:paraId="5A9973D4" w14:textId="77777777" w:rsidR="00293ECF" w:rsidRPr="00A112B8" w:rsidRDefault="00293ECF" w:rsidP="004D17A7">
            <w:pPr>
              <w:rPr>
                <w:rFonts w:ascii="Arial Narrow" w:hAnsi="Arial Narrow"/>
                <w:sz w:val="22"/>
                <w:szCs w:val="22"/>
              </w:rPr>
            </w:pPr>
          </w:p>
        </w:tc>
        <w:tc>
          <w:tcPr>
            <w:tcW w:w="7029" w:type="dxa"/>
            <w:gridSpan w:val="3"/>
            <w:vMerge/>
          </w:tcPr>
          <w:p w14:paraId="4BFD700B" w14:textId="77777777" w:rsidR="00293ECF" w:rsidRPr="00A112B8" w:rsidRDefault="00293ECF" w:rsidP="004D17A7">
            <w:pPr>
              <w:rPr>
                <w:rFonts w:ascii="Arial Narrow" w:hAnsi="Arial Narrow"/>
                <w:sz w:val="22"/>
                <w:szCs w:val="22"/>
              </w:rPr>
            </w:pPr>
          </w:p>
        </w:tc>
      </w:tr>
      <w:tr w:rsidR="00293ECF" w:rsidRPr="00BB1032" w14:paraId="5481FDAC" w14:textId="77777777" w:rsidTr="004D17A7">
        <w:tc>
          <w:tcPr>
            <w:tcW w:w="8359" w:type="dxa"/>
            <w:gridSpan w:val="3"/>
          </w:tcPr>
          <w:p w14:paraId="6EC975F3" w14:textId="77777777" w:rsidR="00293ECF" w:rsidRPr="00A112B8" w:rsidRDefault="00293ECF" w:rsidP="004D17A7">
            <w:pPr>
              <w:jc w:val="center"/>
              <w:rPr>
                <w:rFonts w:ascii="Arial Narrow" w:hAnsi="Arial Narrow"/>
                <w:sz w:val="22"/>
                <w:szCs w:val="22"/>
              </w:rPr>
            </w:pPr>
            <w:r w:rsidRPr="00A112B8">
              <w:rPr>
                <w:rFonts w:ascii="Arial Narrow" w:hAnsi="Arial Narrow" w:cs="Arial"/>
                <w:b/>
                <w:bCs/>
                <w:sz w:val="22"/>
                <w:szCs w:val="22"/>
              </w:rPr>
              <w:t>Controls (What are we currently doing about the risk?)</w:t>
            </w:r>
          </w:p>
        </w:tc>
        <w:tc>
          <w:tcPr>
            <w:tcW w:w="7029" w:type="dxa"/>
            <w:gridSpan w:val="3"/>
          </w:tcPr>
          <w:p w14:paraId="41BEEC74" w14:textId="77777777" w:rsidR="00293ECF" w:rsidRPr="00A112B8" w:rsidRDefault="00293ECF" w:rsidP="004D17A7">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293ECF" w:rsidRPr="00BB1032" w14:paraId="3C78BFBE" w14:textId="77777777" w:rsidTr="004D17A7">
        <w:tc>
          <w:tcPr>
            <w:tcW w:w="8359" w:type="dxa"/>
            <w:gridSpan w:val="3"/>
            <w:vMerge w:val="restart"/>
          </w:tcPr>
          <w:p w14:paraId="19EDA008" w14:textId="77777777" w:rsidR="00293ECF" w:rsidRPr="00EE1C50" w:rsidRDefault="00293ECF" w:rsidP="004D17A7">
            <w:pPr>
              <w:rPr>
                <w:rFonts w:ascii="Arial Narrow" w:hAnsi="Arial Narrow" w:cs="Arial"/>
                <w:sz w:val="22"/>
                <w:szCs w:val="22"/>
              </w:rPr>
            </w:pPr>
            <w:r w:rsidRPr="007F1CD8">
              <w:rPr>
                <w:rFonts w:ascii="Arial Narrow" w:hAnsi="Arial Narrow"/>
                <w:sz w:val="22"/>
                <w:szCs w:val="22"/>
              </w:rPr>
              <w:t xml:space="preserve">Daily </w:t>
            </w:r>
            <w:r w:rsidRPr="00EE1C50">
              <w:rPr>
                <w:rFonts w:ascii="Arial Narrow" w:hAnsi="Arial Narrow" w:cs="Arial"/>
                <w:sz w:val="22"/>
                <w:szCs w:val="22"/>
              </w:rPr>
              <w:t xml:space="preserve">communication with the Governor about the availability and priority of healthcare nursing staff.  </w:t>
            </w:r>
          </w:p>
          <w:p w14:paraId="4C20FFA3" w14:textId="77777777" w:rsidR="00293ECF" w:rsidRPr="00EE1C50" w:rsidRDefault="00293ECF" w:rsidP="004D17A7">
            <w:pPr>
              <w:rPr>
                <w:rFonts w:ascii="Arial Narrow" w:hAnsi="Arial Narrow" w:cs="Arial"/>
                <w:sz w:val="22"/>
                <w:szCs w:val="22"/>
              </w:rPr>
            </w:pPr>
            <w:r w:rsidRPr="00EE1C50">
              <w:rPr>
                <w:rFonts w:ascii="Arial Narrow" w:hAnsi="Arial Narrow" w:cs="Arial"/>
                <w:sz w:val="22"/>
                <w:szCs w:val="22"/>
              </w:rPr>
              <w:t>Pharmacy technician role established – can administer drugs to support nursing establishment.</w:t>
            </w:r>
          </w:p>
          <w:p w14:paraId="28FBFAEA" w14:textId="77777777" w:rsidR="00293ECF" w:rsidRPr="00EE1C50" w:rsidRDefault="00293ECF" w:rsidP="004D17A7">
            <w:pPr>
              <w:rPr>
                <w:rFonts w:ascii="Arial Narrow" w:hAnsi="Arial Narrow" w:cs="Arial"/>
                <w:sz w:val="22"/>
                <w:szCs w:val="22"/>
              </w:rPr>
            </w:pPr>
            <w:r>
              <w:rPr>
                <w:rFonts w:ascii="Arial Narrow" w:hAnsi="Arial Narrow" w:cs="Arial"/>
                <w:sz w:val="22"/>
                <w:szCs w:val="22"/>
              </w:rPr>
              <w:t xml:space="preserve">Agreed that </w:t>
            </w:r>
            <w:r w:rsidRPr="00EE1C50">
              <w:rPr>
                <w:rFonts w:ascii="Arial Narrow" w:hAnsi="Arial Narrow" w:cs="Arial"/>
                <w:sz w:val="22"/>
                <w:szCs w:val="22"/>
              </w:rPr>
              <w:t>Health Care Support Workers to be 2</w:t>
            </w:r>
            <w:r w:rsidRPr="00EE1C50">
              <w:rPr>
                <w:rFonts w:ascii="Arial Narrow" w:hAnsi="Arial Narrow" w:cs="Arial"/>
                <w:sz w:val="22"/>
                <w:szCs w:val="22"/>
                <w:vertAlign w:val="superscript"/>
              </w:rPr>
              <w:t>nd</w:t>
            </w:r>
            <w:r>
              <w:rPr>
                <w:rFonts w:ascii="Arial Narrow" w:hAnsi="Arial Narrow" w:cs="Arial"/>
                <w:sz w:val="22"/>
                <w:szCs w:val="22"/>
              </w:rPr>
              <w:t xml:space="preserve"> </w:t>
            </w:r>
            <w:r w:rsidRPr="00EE1C50">
              <w:rPr>
                <w:rFonts w:ascii="Arial Narrow" w:hAnsi="Arial Narrow" w:cs="Arial"/>
                <w:sz w:val="22"/>
                <w:szCs w:val="22"/>
              </w:rPr>
              <w:t>checkers for CD drugs and to support substance withdrawal monitoring</w:t>
            </w:r>
            <w:r>
              <w:rPr>
                <w:rFonts w:ascii="Arial Narrow" w:hAnsi="Arial Narrow" w:cs="Arial"/>
                <w:sz w:val="22"/>
                <w:szCs w:val="22"/>
              </w:rPr>
              <w:t xml:space="preserve"> (awaiting accreditation)</w:t>
            </w:r>
            <w:r w:rsidRPr="00EE1C50">
              <w:rPr>
                <w:rFonts w:ascii="Arial Narrow" w:hAnsi="Arial Narrow" w:cs="Arial"/>
                <w:sz w:val="22"/>
                <w:szCs w:val="22"/>
              </w:rPr>
              <w:t>.</w:t>
            </w:r>
          </w:p>
          <w:p w14:paraId="65D5AFA8"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Bank and agency staff are used in a limited way, when skillset allows.</w:t>
            </w:r>
          </w:p>
          <w:p w14:paraId="51C0B944"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 xml:space="preserve">E-roster implemented and scrutinised with regular reporting to </w:t>
            </w:r>
            <w:r w:rsidRPr="00EE1C50">
              <w:rPr>
                <w:rFonts w:ascii="Arial Narrow" w:hAnsi="Arial Narrow" w:cs="Arial"/>
                <w:color w:val="FF0000"/>
                <w:sz w:val="22"/>
                <w:szCs w:val="22"/>
              </w:rPr>
              <w:t>Service Group Patient Safety &amp; Compliance Group</w:t>
            </w:r>
            <w:r w:rsidRPr="007F1CD8">
              <w:rPr>
                <w:rFonts w:ascii="Arial Narrow" w:hAnsi="Arial Narrow" w:cs="Arial"/>
                <w:sz w:val="22"/>
                <w:szCs w:val="22"/>
              </w:rPr>
              <w:t>.</w:t>
            </w:r>
          </w:p>
          <w:p w14:paraId="69903B7E" w14:textId="77777777" w:rsidR="00293ECF" w:rsidRDefault="00293ECF" w:rsidP="004D17A7">
            <w:pPr>
              <w:rPr>
                <w:rFonts w:ascii="Arial Narrow" w:hAnsi="Arial Narrow" w:cs="Arial"/>
                <w:sz w:val="22"/>
                <w:szCs w:val="22"/>
              </w:rPr>
            </w:pPr>
            <w:r w:rsidRPr="007F1CD8">
              <w:rPr>
                <w:rFonts w:ascii="Arial Narrow" w:hAnsi="Arial Narrow" w:cs="Arial"/>
                <w:sz w:val="22"/>
                <w:szCs w:val="22"/>
              </w:rPr>
              <w:t>Escalation for overtime and additional hours to fill shortfalls.</w:t>
            </w:r>
          </w:p>
          <w:p w14:paraId="5D475026" w14:textId="77777777" w:rsidR="00293ECF" w:rsidRPr="00F90EA2" w:rsidRDefault="00293ECF" w:rsidP="004D17A7">
            <w:pPr>
              <w:rPr>
                <w:rFonts w:ascii="Arial Narrow" w:hAnsi="Arial Narrow" w:cs="Arial"/>
                <w:sz w:val="22"/>
                <w:szCs w:val="22"/>
              </w:rPr>
            </w:pPr>
          </w:p>
        </w:tc>
        <w:tc>
          <w:tcPr>
            <w:tcW w:w="4344" w:type="dxa"/>
          </w:tcPr>
          <w:p w14:paraId="13DAB9EB"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Action</w:t>
            </w:r>
          </w:p>
        </w:tc>
        <w:tc>
          <w:tcPr>
            <w:tcW w:w="1464" w:type="dxa"/>
          </w:tcPr>
          <w:p w14:paraId="491B265E"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Lead</w:t>
            </w:r>
          </w:p>
        </w:tc>
        <w:tc>
          <w:tcPr>
            <w:tcW w:w="1221" w:type="dxa"/>
          </w:tcPr>
          <w:p w14:paraId="319BAE41" w14:textId="77777777" w:rsidR="00293ECF" w:rsidRPr="007F1CD8" w:rsidRDefault="00293ECF" w:rsidP="004D17A7">
            <w:pPr>
              <w:jc w:val="center"/>
              <w:rPr>
                <w:rFonts w:ascii="Arial Narrow" w:hAnsi="Arial Narrow"/>
                <w:b/>
                <w:sz w:val="22"/>
                <w:szCs w:val="22"/>
              </w:rPr>
            </w:pPr>
            <w:r w:rsidRPr="007F1CD8">
              <w:rPr>
                <w:rFonts w:ascii="Arial Narrow" w:hAnsi="Arial Narrow"/>
                <w:b/>
                <w:sz w:val="22"/>
                <w:szCs w:val="22"/>
              </w:rPr>
              <w:t>Deadline</w:t>
            </w:r>
          </w:p>
        </w:tc>
      </w:tr>
      <w:tr w:rsidR="00293ECF" w:rsidRPr="00BB1032" w14:paraId="445E594C" w14:textId="77777777" w:rsidTr="004D17A7">
        <w:tc>
          <w:tcPr>
            <w:tcW w:w="8359" w:type="dxa"/>
            <w:gridSpan w:val="3"/>
            <w:vMerge/>
          </w:tcPr>
          <w:p w14:paraId="7F60A47A" w14:textId="77777777" w:rsidR="00293ECF" w:rsidRPr="007F1CD8" w:rsidRDefault="00293ECF" w:rsidP="004D17A7">
            <w:pPr>
              <w:rPr>
                <w:rFonts w:ascii="Arial Narrow" w:hAnsi="Arial Narrow"/>
                <w:sz w:val="22"/>
                <w:szCs w:val="22"/>
              </w:rPr>
            </w:pPr>
          </w:p>
        </w:tc>
        <w:tc>
          <w:tcPr>
            <w:tcW w:w="4344" w:type="dxa"/>
          </w:tcPr>
          <w:p w14:paraId="3992CEF6"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HCSW second checkers of CDs to be accredited externally.</w:t>
            </w:r>
          </w:p>
        </w:tc>
        <w:tc>
          <w:tcPr>
            <w:tcW w:w="1464" w:type="dxa"/>
          </w:tcPr>
          <w:p w14:paraId="501A89E9"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Healthcare Lead</w:t>
            </w:r>
          </w:p>
        </w:tc>
        <w:tc>
          <w:tcPr>
            <w:tcW w:w="1221" w:type="dxa"/>
          </w:tcPr>
          <w:p w14:paraId="2529819E" w14:textId="77777777" w:rsidR="00293ECF" w:rsidRPr="00657B27" w:rsidRDefault="00293ECF" w:rsidP="004D17A7">
            <w:pPr>
              <w:rPr>
                <w:rFonts w:ascii="Arial Narrow" w:hAnsi="Arial Narrow"/>
                <w:strike/>
                <w:sz w:val="22"/>
                <w:szCs w:val="22"/>
              </w:rPr>
            </w:pPr>
            <w:r w:rsidRPr="00657B27">
              <w:rPr>
                <w:rFonts w:ascii="Arial Narrow" w:hAnsi="Arial Narrow"/>
                <w:color w:val="FF0000"/>
                <w:sz w:val="22"/>
                <w:szCs w:val="22"/>
              </w:rPr>
              <w:t>31/03/2024</w:t>
            </w:r>
          </w:p>
        </w:tc>
      </w:tr>
      <w:tr w:rsidR="00293ECF" w:rsidRPr="00BB1032" w14:paraId="3CC5CF08" w14:textId="77777777" w:rsidTr="004D17A7">
        <w:tc>
          <w:tcPr>
            <w:tcW w:w="8359" w:type="dxa"/>
            <w:gridSpan w:val="3"/>
            <w:vMerge/>
          </w:tcPr>
          <w:p w14:paraId="72949CB6" w14:textId="77777777" w:rsidR="00293ECF" w:rsidRDefault="00293ECF" w:rsidP="004D17A7">
            <w:pPr>
              <w:rPr>
                <w:rFonts w:ascii="Arial Narrow" w:hAnsi="Arial Narrow"/>
              </w:rPr>
            </w:pPr>
          </w:p>
        </w:tc>
        <w:tc>
          <w:tcPr>
            <w:tcW w:w="4344" w:type="dxa"/>
          </w:tcPr>
          <w:p w14:paraId="4A4CE5BB"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Management Board paper to be presented setting out the current position and next steps.</w:t>
            </w:r>
          </w:p>
        </w:tc>
        <w:tc>
          <w:tcPr>
            <w:tcW w:w="1464" w:type="dxa"/>
          </w:tcPr>
          <w:p w14:paraId="03161B44"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0220BB80"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29/02/2024</w:t>
            </w:r>
          </w:p>
        </w:tc>
      </w:tr>
      <w:tr w:rsidR="00293ECF" w:rsidRPr="00BB1032" w14:paraId="195922AB" w14:textId="77777777" w:rsidTr="004D17A7">
        <w:trPr>
          <w:trHeight w:val="757"/>
        </w:trPr>
        <w:tc>
          <w:tcPr>
            <w:tcW w:w="8359" w:type="dxa"/>
            <w:gridSpan w:val="3"/>
            <w:vMerge/>
          </w:tcPr>
          <w:p w14:paraId="0BA432DB" w14:textId="77777777" w:rsidR="00293ECF" w:rsidRDefault="00293ECF" w:rsidP="004D17A7">
            <w:pPr>
              <w:rPr>
                <w:rFonts w:ascii="Arial Narrow" w:hAnsi="Arial Narrow"/>
              </w:rPr>
            </w:pPr>
          </w:p>
        </w:tc>
        <w:tc>
          <w:tcPr>
            <w:tcW w:w="4344" w:type="dxa"/>
          </w:tcPr>
          <w:p w14:paraId="353FBC4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Fresh Gap analysis to be undertaken to identify staffing shortfall an</w:t>
            </w:r>
            <w:r>
              <w:rPr>
                <w:rFonts w:ascii="Arial Narrow" w:hAnsi="Arial Narrow"/>
                <w:color w:val="FF0000"/>
                <w:sz w:val="22"/>
                <w:szCs w:val="22"/>
              </w:rPr>
              <w:t>d</w:t>
            </w:r>
            <w:r w:rsidRPr="00657B27">
              <w:rPr>
                <w:rFonts w:ascii="Arial Narrow" w:hAnsi="Arial Narrow"/>
                <w:color w:val="FF0000"/>
                <w:sz w:val="22"/>
                <w:szCs w:val="22"/>
              </w:rPr>
              <w:t xml:space="preserve"> set out further proposals to address. </w:t>
            </w:r>
          </w:p>
        </w:tc>
        <w:tc>
          <w:tcPr>
            <w:tcW w:w="1464" w:type="dxa"/>
          </w:tcPr>
          <w:p w14:paraId="6927870C"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Service Group Director (PCT)</w:t>
            </w:r>
          </w:p>
        </w:tc>
        <w:tc>
          <w:tcPr>
            <w:tcW w:w="1221" w:type="dxa"/>
          </w:tcPr>
          <w:p w14:paraId="2C74D697" w14:textId="77777777" w:rsidR="00293ECF" w:rsidRPr="00657B27" w:rsidRDefault="00293ECF" w:rsidP="004D17A7">
            <w:pPr>
              <w:rPr>
                <w:rFonts w:ascii="Arial Narrow" w:hAnsi="Arial Narrow"/>
                <w:color w:val="FF0000"/>
                <w:sz w:val="22"/>
                <w:szCs w:val="22"/>
              </w:rPr>
            </w:pPr>
            <w:r w:rsidRPr="00657B27">
              <w:rPr>
                <w:rFonts w:ascii="Arial Narrow" w:hAnsi="Arial Narrow"/>
                <w:color w:val="FF0000"/>
                <w:sz w:val="22"/>
                <w:szCs w:val="22"/>
              </w:rPr>
              <w:t>30/04/2024</w:t>
            </w:r>
          </w:p>
        </w:tc>
      </w:tr>
      <w:tr w:rsidR="00293ECF" w:rsidRPr="00BB1032" w14:paraId="163F8439" w14:textId="77777777" w:rsidTr="004D17A7">
        <w:tc>
          <w:tcPr>
            <w:tcW w:w="8359" w:type="dxa"/>
            <w:gridSpan w:val="3"/>
          </w:tcPr>
          <w:p w14:paraId="0B93BC5C"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3DADDEC7" w14:textId="77777777" w:rsidR="00293ECF" w:rsidRPr="007F1CD8" w:rsidRDefault="00293ECF" w:rsidP="004D17A7">
            <w:pPr>
              <w:rPr>
                <w:rFonts w:ascii="Arial Narrow" w:hAnsi="Arial Narrow" w:cs="Arial"/>
                <w:sz w:val="22"/>
                <w:szCs w:val="22"/>
              </w:rPr>
            </w:pPr>
            <w:r w:rsidRPr="007F1CD8">
              <w:rPr>
                <w:rFonts w:ascii="Arial Narrow" w:hAnsi="Arial Narrow" w:cs="Arial"/>
                <w:sz w:val="22"/>
                <w:szCs w:val="22"/>
              </w:rPr>
              <w:t>Prison feedback and complaint process</w:t>
            </w:r>
          </w:p>
          <w:p w14:paraId="52484B76" w14:textId="77777777" w:rsidR="00293ECF" w:rsidRPr="007F1CD8" w:rsidRDefault="00293ECF" w:rsidP="004D17A7">
            <w:pPr>
              <w:rPr>
                <w:rFonts w:ascii="Arial Narrow" w:hAnsi="Arial Narrow"/>
                <w:sz w:val="22"/>
                <w:szCs w:val="22"/>
              </w:rPr>
            </w:pPr>
            <w:r w:rsidRPr="007F1CD8">
              <w:rPr>
                <w:rFonts w:ascii="Arial Narrow" w:hAnsi="Arial Narrow" w:cs="Arial"/>
                <w:sz w:val="22"/>
                <w:szCs w:val="22"/>
              </w:rPr>
              <w:t xml:space="preserve">Progress reporting on action plans through </w:t>
            </w:r>
            <w:r w:rsidRPr="00657B27">
              <w:rPr>
                <w:rFonts w:ascii="Arial Narrow" w:hAnsi="Arial Narrow" w:cs="Arial"/>
                <w:color w:val="FF0000"/>
                <w:sz w:val="22"/>
                <w:szCs w:val="22"/>
              </w:rPr>
              <w:t xml:space="preserve">Service Group PS&amp;C Group, and </w:t>
            </w:r>
            <w:r w:rsidRPr="007F1CD8">
              <w:rPr>
                <w:rFonts w:ascii="Arial Narrow" w:hAnsi="Arial Narrow" w:cs="Arial"/>
                <w:sz w:val="22"/>
                <w:szCs w:val="22"/>
              </w:rPr>
              <w:t>Health Board Q&amp;S structures</w:t>
            </w:r>
            <w:r w:rsidRPr="00657B27">
              <w:rPr>
                <w:rFonts w:ascii="Arial Narrow" w:hAnsi="Arial Narrow" w:cs="Arial"/>
                <w:color w:val="FF0000"/>
                <w:sz w:val="22"/>
                <w:szCs w:val="22"/>
              </w:rPr>
              <w:t xml:space="preserve"> (via Patient Safety &amp; Compliance Group).</w:t>
            </w:r>
          </w:p>
        </w:tc>
        <w:tc>
          <w:tcPr>
            <w:tcW w:w="7029" w:type="dxa"/>
            <w:gridSpan w:val="3"/>
          </w:tcPr>
          <w:p w14:paraId="3A83DF89" w14:textId="77777777" w:rsidR="00293ECF" w:rsidRPr="007F1CD8" w:rsidRDefault="00293ECF" w:rsidP="004D17A7">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7023534C" w14:textId="77777777" w:rsidR="00293ECF" w:rsidRPr="007F1CD8" w:rsidRDefault="00293ECF" w:rsidP="004D17A7">
            <w:pPr>
              <w:rPr>
                <w:rFonts w:ascii="Arial Narrow" w:hAnsi="Arial Narrow"/>
                <w:sz w:val="22"/>
                <w:szCs w:val="22"/>
              </w:rPr>
            </w:pPr>
            <w:r w:rsidRPr="00657B27">
              <w:rPr>
                <w:rFonts w:ascii="Arial Narrow" w:hAnsi="Arial Narrow" w:cs="Arial"/>
                <w:sz w:val="22"/>
                <w:szCs w:val="22"/>
              </w:rPr>
              <w:t>Implementation and reporting of clinical audits.  Audit framework for HMP Swansea in development</w:t>
            </w:r>
            <w:r w:rsidRPr="00657B27">
              <w:rPr>
                <w:rFonts w:ascii="Arial Narrow" w:hAnsi="Arial Narrow" w:cs="Arial"/>
                <w:color w:val="FF0000"/>
                <w:sz w:val="22"/>
                <w:szCs w:val="22"/>
              </w:rPr>
              <w:t xml:space="preserve"> - Clinical Pathways/Audits and Health Promotion groups taking forward.   </w:t>
            </w:r>
          </w:p>
        </w:tc>
      </w:tr>
      <w:tr w:rsidR="00293ECF" w:rsidRPr="00BB1032" w14:paraId="02ECFD28" w14:textId="77777777" w:rsidTr="004D17A7">
        <w:tc>
          <w:tcPr>
            <w:tcW w:w="15388" w:type="dxa"/>
            <w:gridSpan w:val="6"/>
            <w:shd w:val="clear" w:color="auto" w:fill="auto"/>
          </w:tcPr>
          <w:p w14:paraId="1DC02AB1" w14:textId="77777777" w:rsidR="00293ECF" w:rsidRPr="007F1CD8" w:rsidRDefault="00293ECF" w:rsidP="004D17A7">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w:t>
            </w:r>
          </w:p>
          <w:p w14:paraId="703293AD" w14:textId="77777777" w:rsidR="00293ECF" w:rsidRPr="00950A1B" w:rsidRDefault="00293ECF" w:rsidP="004D17A7">
            <w:pPr>
              <w:rPr>
                <w:rFonts w:ascii="Arial Narrow" w:hAnsi="Arial Narrow"/>
                <w:sz w:val="22"/>
                <w:szCs w:val="22"/>
              </w:rPr>
            </w:pPr>
            <w:r>
              <w:rPr>
                <w:rFonts w:ascii="Arial Narrow" w:hAnsi="Arial Narrow" w:cs="Arial"/>
                <w:sz w:val="22"/>
                <w:szCs w:val="22"/>
              </w:rPr>
              <w:t>27/11/2</w:t>
            </w:r>
            <w:r w:rsidRPr="007F1CD8">
              <w:rPr>
                <w:rFonts w:ascii="Arial Narrow" w:hAnsi="Arial Narrow" w:cs="Arial"/>
                <w:sz w:val="22"/>
                <w:szCs w:val="22"/>
              </w:rPr>
              <w:t>023: The Health care leads have only the capacity to support the clinical and operational aspects whilst performance, assurance and health promotion work is secondary. PCTG has not been able to identify recurrent funding</w:t>
            </w:r>
            <w:r w:rsidRPr="007F1CD8">
              <w:rPr>
                <w:rFonts w:ascii="Arial Narrow" w:hAnsi="Arial Narrow"/>
                <w:sz w:val="22"/>
                <w:szCs w:val="22"/>
              </w:rPr>
              <w:t xml:space="preserve"> post the 31</w:t>
            </w:r>
            <w:r w:rsidRPr="007F1CD8">
              <w:rPr>
                <w:rFonts w:ascii="Arial Narrow" w:hAnsi="Arial Narrow"/>
                <w:sz w:val="22"/>
                <w:szCs w:val="22"/>
                <w:vertAlign w:val="superscript"/>
              </w:rPr>
              <w:t>st</w:t>
            </w:r>
            <w:r w:rsidRPr="007F1CD8">
              <w:rPr>
                <w:rFonts w:ascii="Arial Narrow" w:hAnsi="Arial Narrow"/>
                <w:sz w:val="22"/>
                <w:szCs w:val="22"/>
              </w:rPr>
              <w:t xml:space="preserve"> March </w:t>
            </w:r>
            <w:r w:rsidRPr="00EE1C50">
              <w:rPr>
                <w:rFonts w:ascii="Arial Narrow" w:hAnsi="Arial Narrow"/>
                <w:sz w:val="22"/>
                <w:szCs w:val="22"/>
              </w:rPr>
              <w:t>2023</w:t>
            </w:r>
            <w:r w:rsidRPr="007F1CD8">
              <w:rPr>
                <w:rFonts w:ascii="Arial Narrow" w:hAnsi="Arial Narrow"/>
                <w:sz w:val="22"/>
                <w:szCs w:val="22"/>
              </w:rPr>
              <w:t xml:space="preserve"> to bolster the nurse roster. Action to establish task &amp; finish group added.</w:t>
            </w:r>
            <w:r>
              <w:rPr>
                <w:rFonts w:ascii="Arial Narrow" w:hAnsi="Arial Narrow"/>
                <w:sz w:val="22"/>
                <w:szCs w:val="22"/>
              </w:rPr>
              <w:t xml:space="preserve"> This will meet in early </w:t>
            </w:r>
            <w:r w:rsidRPr="00950A1B">
              <w:rPr>
                <w:rFonts w:ascii="Arial Narrow" w:hAnsi="Arial Narrow"/>
                <w:sz w:val="22"/>
                <w:szCs w:val="22"/>
              </w:rPr>
              <w:t>January 2024 and will</w:t>
            </w:r>
            <w:r>
              <w:rPr>
                <w:rFonts w:ascii="Arial Narrow" w:hAnsi="Arial Narrow"/>
                <w:sz w:val="22"/>
                <w:szCs w:val="22"/>
              </w:rPr>
              <w:t xml:space="preserve"> focus on the following areas:</w:t>
            </w:r>
          </w:p>
          <w:p w14:paraId="5F5849B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Scope of the development work</w:t>
            </w:r>
          </w:p>
          <w:p w14:paraId="59109A51"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Current staffing challenges</w:t>
            </w:r>
          </w:p>
          <w:p w14:paraId="6CFCEF0A"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Clinical pathway development</w:t>
            </w:r>
          </w:p>
          <w:p w14:paraId="3E6B35C3"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Benchmark with other models of care</w:t>
            </w:r>
          </w:p>
          <w:p w14:paraId="31FA5FAB"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Specific areas of focus - Priority areas</w:t>
            </w:r>
          </w:p>
          <w:p w14:paraId="6D34F73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Who needs to be involved</w:t>
            </w:r>
          </w:p>
          <w:p w14:paraId="23FBE500"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Updating Management Board</w:t>
            </w:r>
          </w:p>
          <w:p w14:paraId="118CEE85" w14:textId="77777777" w:rsidR="00293ECF" w:rsidRPr="00950A1B"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Progress against the HIW Action plan</w:t>
            </w:r>
          </w:p>
          <w:p w14:paraId="66A71CA9" w14:textId="77777777" w:rsidR="00293ECF" w:rsidRDefault="00293ECF" w:rsidP="004D17A7">
            <w:pPr>
              <w:rPr>
                <w:rFonts w:ascii="Arial Narrow" w:hAnsi="Arial Narrow"/>
                <w:sz w:val="22"/>
                <w:szCs w:val="22"/>
              </w:rPr>
            </w:pPr>
            <w:r w:rsidRPr="00950A1B">
              <w:rPr>
                <w:rFonts w:ascii="Arial Narrow" w:hAnsi="Arial Narrow"/>
                <w:sz w:val="22"/>
                <w:szCs w:val="22"/>
              </w:rPr>
              <w:t>•</w:t>
            </w:r>
            <w:r>
              <w:rPr>
                <w:rFonts w:ascii="Arial Narrow" w:hAnsi="Arial Narrow"/>
                <w:sz w:val="22"/>
                <w:szCs w:val="22"/>
              </w:rPr>
              <w:t xml:space="preserve"> </w:t>
            </w:r>
            <w:r w:rsidRPr="00950A1B">
              <w:rPr>
                <w:rFonts w:ascii="Arial Narrow" w:hAnsi="Arial Narrow"/>
                <w:sz w:val="22"/>
                <w:szCs w:val="22"/>
              </w:rPr>
              <w:t>Funding moving forward</w:t>
            </w:r>
          </w:p>
          <w:p w14:paraId="3DB990EC" w14:textId="77777777" w:rsidR="00255F23" w:rsidRDefault="00293ECF" w:rsidP="004D17A7">
            <w:pPr>
              <w:rPr>
                <w:rFonts w:ascii="Arial Narrow" w:hAnsi="Arial Narrow"/>
                <w:color w:val="FF0000"/>
                <w:sz w:val="22"/>
                <w:szCs w:val="22"/>
              </w:rPr>
            </w:pPr>
            <w:r w:rsidRPr="00EE1C50">
              <w:rPr>
                <w:rFonts w:ascii="Arial Narrow" w:hAnsi="Arial Narrow"/>
                <w:color w:val="FF0000"/>
                <w:sz w:val="22"/>
                <w:szCs w:val="22"/>
              </w:rPr>
              <w:t>22/01/2024: Actions Completed: Discussion in relation to internal sources of funding following cessation of the SLA with CTM</w:t>
            </w:r>
            <w:r>
              <w:rPr>
                <w:rFonts w:ascii="Arial Narrow" w:hAnsi="Arial Narrow"/>
                <w:color w:val="FF0000"/>
                <w:sz w:val="22"/>
                <w:szCs w:val="22"/>
              </w:rPr>
              <w:t xml:space="preserve"> – the Mental Health In-Reach team are now dedicated to Swansea</w:t>
            </w:r>
            <w:r w:rsidRPr="00EE1C50">
              <w:rPr>
                <w:rFonts w:ascii="Arial Narrow" w:hAnsi="Arial Narrow"/>
                <w:color w:val="FF0000"/>
                <w:sz w:val="22"/>
                <w:szCs w:val="22"/>
              </w:rPr>
              <w:t>; Task and finish group established between PCTSSG &amp; MHLDSG</w:t>
            </w:r>
            <w:r>
              <w:rPr>
                <w:rFonts w:ascii="Arial Narrow" w:hAnsi="Arial Narrow"/>
                <w:color w:val="FF0000"/>
                <w:sz w:val="22"/>
                <w:szCs w:val="22"/>
              </w:rPr>
              <w:t xml:space="preserve"> – </w:t>
            </w:r>
            <w:r w:rsidRPr="00EE1C50">
              <w:rPr>
                <w:rFonts w:ascii="Arial Narrow" w:hAnsi="Arial Narrow"/>
                <w:color w:val="FF0000"/>
                <w:sz w:val="22"/>
                <w:szCs w:val="22"/>
              </w:rPr>
              <w:t>Executive Director of Nursing in Chair; Through Prison Partnership Board opportunities to implement the recommendations of HIW and Health Delivery Plan explored</w:t>
            </w:r>
            <w:r>
              <w:rPr>
                <w:rFonts w:ascii="Arial Narrow" w:hAnsi="Arial Narrow"/>
                <w:color w:val="FF0000"/>
                <w:sz w:val="22"/>
                <w:szCs w:val="22"/>
              </w:rPr>
              <w:t xml:space="preserve"> and </w:t>
            </w:r>
            <w:r w:rsidRPr="00EE1C50">
              <w:rPr>
                <w:rFonts w:ascii="Arial Narrow" w:hAnsi="Arial Narrow"/>
                <w:color w:val="FF0000"/>
                <w:sz w:val="22"/>
                <w:szCs w:val="22"/>
              </w:rPr>
              <w:t xml:space="preserve">progress </w:t>
            </w:r>
            <w:r>
              <w:rPr>
                <w:rFonts w:ascii="Arial Narrow" w:hAnsi="Arial Narrow"/>
                <w:color w:val="FF0000"/>
                <w:sz w:val="22"/>
                <w:szCs w:val="22"/>
              </w:rPr>
              <w:t xml:space="preserve">reviewed </w:t>
            </w:r>
            <w:r w:rsidRPr="00EE1C50">
              <w:rPr>
                <w:rFonts w:ascii="Arial Narrow" w:hAnsi="Arial Narrow"/>
                <w:color w:val="FF0000"/>
                <w:sz w:val="22"/>
                <w:szCs w:val="22"/>
              </w:rPr>
              <w:t xml:space="preserve">at </w:t>
            </w:r>
            <w:r>
              <w:rPr>
                <w:rFonts w:ascii="Arial Narrow" w:hAnsi="Arial Narrow"/>
                <w:color w:val="FF0000"/>
                <w:sz w:val="22"/>
                <w:szCs w:val="22"/>
              </w:rPr>
              <w:t>PCT Q&amp;S Group – the Task &amp; Finish Group is now reviewing opportunities and a programme of work set out as above</w:t>
            </w:r>
            <w:r w:rsidRPr="00EE1C50">
              <w:rPr>
                <w:rFonts w:ascii="Arial Narrow" w:hAnsi="Arial Narrow"/>
                <w:color w:val="FF0000"/>
                <w:sz w:val="22"/>
                <w:szCs w:val="22"/>
              </w:rPr>
              <w:t xml:space="preserve">. </w:t>
            </w:r>
          </w:p>
          <w:p w14:paraId="0721031E" w14:textId="77777777" w:rsidR="00255F23" w:rsidRDefault="00255F23" w:rsidP="004D17A7">
            <w:pPr>
              <w:rPr>
                <w:rFonts w:ascii="Arial Narrow" w:hAnsi="Arial Narrow"/>
                <w:color w:val="FF0000"/>
                <w:sz w:val="22"/>
                <w:szCs w:val="22"/>
              </w:rPr>
            </w:pPr>
          </w:p>
          <w:p w14:paraId="319588CF" w14:textId="77777777" w:rsidR="00255F23" w:rsidRDefault="00293ECF" w:rsidP="004D17A7">
            <w:pPr>
              <w:rPr>
                <w:rFonts w:ascii="Arial Narrow" w:hAnsi="Arial Narrow"/>
                <w:color w:val="FF0000"/>
                <w:sz w:val="22"/>
                <w:szCs w:val="22"/>
              </w:rPr>
            </w:pPr>
            <w:r>
              <w:rPr>
                <w:rFonts w:ascii="Arial Narrow" w:hAnsi="Arial Narrow"/>
                <w:color w:val="FF0000"/>
                <w:sz w:val="22"/>
                <w:szCs w:val="22"/>
              </w:rPr>
              <w:t>A p</w:t>
            </w:r>
            <w:r w:rsidRPr="00EE1C50">
              <w:rPr>
                <w:rFonts w:ascii="Arial Narrow" w:hAnsi="Arial Narrow"/>
                <w:color w:val="FF0000"/>
                <w:sz w:val="22"/>
                <w:szCs w:val="22"/>
              </w:rPr>
              <w:t xml:space="preserve">aper </w:t>
            </w:r>
            <w:r>
              <w:rPr>
                <w:rFonts w:ascii="Arial Narrow" w:hAnsi="Arial Narrow"/>
                <w:color w:val="FF0000"/>
                <w:sz w:val="22"/>
                <w:szCs w:val="22"/>
              </w:rPr>
              <w:t xml:space="preserve">is </w:t>
            </w:r>
            <w:r w:rsidRPr="00EE1C50">
              <w:rPr>
                <w:rFonts w:ascii="Arial Narrow" w:hAnsi="Arial Narrow"/>
                <w:color w:val="FF0000"/>
                <w:sz w:val="22"/>
                <w:szCs w:val="22"/>
              </w:rPr>
              <w:t xml:space="preserve">being developed for </w:t>
            </w:r>
            <w:r>
              <w:rPr>
                <w:rFonts w:ascii="Arial Narrow" w:hAnsi="Arial Narrow"/>
                <w:color w:val="FF0000"/>
                <w:sz w:val="22"/>
                <w:szCs w:val="22"/>
              </w:rPr>
              <w:t xml:space="preserve">presentation to the Management Board setting out the </w:t>
            </w:r>
            <w:r w:rsidRPr="00EE1C50">
              <w:rPr>
                <w:rFonts w:ascii="Arial Narrow" w:hAnsi="Arial Narrow"/>
                <w:color w:val="FF0000"/>
                <w:sz w:val="22"/>
                <w:szCs w:val="22"/>
              </w:rPr>
              <w:t>current position</w:t>
            </w:r>
            <w:r>
              <w:rPr>
                <w:rFonts w:ascii="Arial Narrow" w:hAnsi="Arial Narrow"/>
                <w:color w:val="FF0000"/>
                <w:sz w:val="22"/>
                <w:szCs w:val="22"/>
              </w:rPr>
              <w:t xml:space="preserve">; this is to be </w:t>
            </w:r>
            <w:r w:rsidRPr="00EE1C50">
              <w:rPr>
                <w:rFonts w:ascii="Arial Narrow" w:hAnsi="Arial Narrow"/>
                <w:color w:val="FF0000"/>
                <w:sz w:val="22"/>
                <w:szCs w:val="22"/>
              </w:rPr>
              <w:t xml:space="preserve">followed by fresh gap analysis and </w:t>
            </w:r>
            <w:r>
              <w:rPr>
                <w:rFonts w:ascii="Arial Narrow" w:hAnsi="Arial Narrow"/>
                <w:color w:val="FF0000"/>
                <w:sz w:val="22"/>
                <w:szCs w:val="22"/>
              </w:rPr>
              <w:t xml:space="preserve">proposals on how </w:t>
            </w:r>
            <w:r w:rsidRPr="00EE1C50">
              <w:rPr>
                <w:rFonts w:ascii="Arial Narrow" w:hAnsi="Arial Narrow"/>
                <w:color w:val="FF0000"/>
                <w:sz w:val="22"/>
                <w:szCs w:val="22"/>
              </w:rPr>
              <w:t xml:space="preserve">to </w:t>
            </w:r>
            <w:r>
              <w:rPr>
                <w:rFonts w:ascii="Arial Narrow" w:hAnsi="Arial Narrow"/>
                <w:color w:val="FF0000"/>
                <w:sz w:val="22"/>
                <w:szCs w:val="22"/>
              </w:rPr>
              <w:t xml:space="preserve">address </w:t>
            </w:r>
            <w:r w:rsidRPr="00EE1C50">
              <w:rPr>
                <w:rFonts w:ascii="Arial Narrow" w:hAnsi="Arial Narrow"/>
                <w:color w:val="FF0000"/>
                <w:sz w:val="22"/>
                <w:szCs w:val="22"/>
              </w:rPr>
              <w:t xml:space="preserve">staffing </w:t>
            </w:r>
            <w:r>
              <w:rPr>
                <w:rFonts w:ascii="Arial Narrow" w:hAnsi="Arial Narrow"/>
                <w:color w:val="FF0000"/>
                <w:sz w:val="22"/>
                <w:szCs w:val="22"/>
              </w:rPr>
              <w:t xml:space="preserve">issues and </w:t>
            </w:r>
            <w:r w:rsidRPr="00EE1C50">
              <w:rPr>
                <w:rFonts w:ascii="Arial Narrow" w:hAnsi="Arial Narrow"/>
                <w:color w:val="FF0000"/>
                <w:sz w:val="22"/>
                <w:szCs w:val="22"/>
              </w:rPr>
              <w:t xml:space="preserve">take forward </w:t>
            </w:r>
            <w:r>
              <w:rPr>
                <w:rFonts w:ascii="Arial Narrow" w:hAnsi="Arial Narrow"/>
                <w:color w:val="FF0000"/>
                <w:sz w:val="22"/>
                <w:szCs w:val="22"/>
              </w:rPr>
              <w:t xml:space="preserve">the </w:t>
            </w:r>
            <w:r w:rsidRPr="00EE1C50">
              <w:rPr>
                <w:rFonts w:ascii="Arial Narrow" w:hAnsi="Arial Narrow"/>
                <w:color w:val="FF0000"/>
                <w:sz w:val="22"/>
                <w:szCs w:val="22"/>
              </w:rPr>
              <w:t xml:space="preserve">remaining work including </w:t>
            </w:r>
            <w:r>
              <w:rPr>
                <w:rFonts w:ascii="Arial Narrow" w:hAnsi="Arial Narrow"/>
                <w:color w:val="FF0000"/>
                <w:sz w:val="22"/>
                <w:szCs w:val="22"/>
              </w:rPr>
              <w:t xml:space="preserve">the actions agreed within the </w:t>
            </w:r>
            <w:r w:rsidRPr="00EE1C50">
              <w:rPr>
                <w:rFonts w:ascii="Arial Narrow" w:hAnsi="Arial Narrow"/>
                <w:color w:val="FF0000"/>
                <w:sz w:val="22"/>
                <w:szCs w:val="22"/>
              </w:rPr>
              <w:t>Health D</w:t>
            </w:r>
            <w:r>
              <w:rPr>
                <w:rFonts w:ascii="Arial Narrow" w:hAnsi="Arial Narrow"/>
                <w:color w:val="FF0000"/>
                <w:sz w:val="22"/>
                <w:szCs w:val="22"/>
              </w:rPr>
              <w:t>eliv</w:t>
            </w:r>
            <w:r w:rsidRPr="00EE1C50">
              <w:rPr>
                <w:rFonts w:ascii="Arial Narrow" w:hAnsi="Arial Narrow"/>
                <w:color w:val="FF0000"/>
                <w:sz w:val="22"/>
                <w:szCs w:val="22"/>
              </w:rPr>
              <w:t xml:space="preserve">ery Plan. </w:t>
            </w:r>
          </w:p>
          <w:p w14:paraId="46F9B28C" w14:textId="77777777" w:rsidR="00255F23" w:rsidRDefault="00255F23" w:rsidP="004D17A7">
            <w:pPr>
              <w:rPr>
                <w:rFonts w:ascii="Arial Narrow" w:hAnsi="Arial Narrow"/>
                <w:color w:val="FF0000"/>
                <w:sz w:val="22"/>
                <w:szCs w:val="22"/>
              </w:rPr>
            </w:pPr>
          </w:p>
          <w:p w14:paraId="34037003" w14:textId="50AE3A26" w:rsidR="00293ECF" w:rsidRPr="007F1CD8" w:rsidRDefault="00293ECF" w:rsidP="004D17A7">
            <w:r w:rsidRPr="00EE1C50">
              <w:rPr>
                <w:rFonts w:ascii="Arial Narrow" w:hAnsi="Arial Narrow"/>
                <w:color w:val="FF0000"/>
                <w:sz w:val="22"/>
                <w:szCs w:val="22"/>
              </w:rPr>
              <w:t>Two groups</w:t>
            </w:r>
            <w:r>
              <w:rPr>
                <w:rFonts w:ascii="Arial Narrow" w:hAnsi="Arial Narrow"/>
                <w:color w:val="FF0000"/>
                <w:sz w:val="22"/>
                <w:szCs w:val="22"/>
              </w:rPr>
              <w:t xml:space="preserve"> </w:t>
            </w:r>
            <w:r w:rsidRPr="00EE1C50">
              <w:rPr>
                <w:rFonts w:ascii="Arial Narrow" w:hAnsi="Arial Narrow"/>
                <w:color w:val="FF0000"/>
                <w:sz w:val="22"/>
                <w:szCs w:val="22"/>
              </w:rPr>
              <w:t xml:space="preserve">– Clinical Pathways/Audits and Health </w:t>
            </w:r>
            <w:r>
              <w:rPr>
                <w:rFonts w:ascii="Arial Narrow" w:hAnsi="Arial Narrow"/>
                <w:color w:val="FF0000"/>
                <w:sz w:val="22"/>
                <w:szCs w:val="22"/>
              </w:rPr>
              <w:t>P</w:t>
            </w:r>
            <w:r w:rsidRPr="00EE1C50">
              <w:rPr>
                <w:rFonts w:ascii="Arial Narrow" w:hAnsi="Arial Narrow"/>
                <w:color w:val="FF0000"/>
                <w:sz w:val="22"/>
                <w:szCs w:val="22"/>
              </w:rPr>
              <w:t xml:space="preserve">romotion </w:t>
            </w:r>
            <w:r>
              <w:rPr>
                <w:rFonts w:ascii="Arial Narrow" w:hAnsi="Arial Narrow"/>
                <w:color w:val="FF0000"/>
                <w:sz w:val="22"/>
                <w:szCs w:val="22"/>
              </w:rPr>
              <w:t xml:space="preserve">Groups have been established </w:t>
            </w:r>
            <w:r w:rsidRPr="00EE1C50">
              <w:rPr>
                <w:rFonts w:ascii="Arial Narrow" w:hAnsi="Arial Narrow"/>
                <w:color w:val="FF0000"/>
                <w:sz w:val="22"/>
                <w:szCs w:val="22"/>
              </w:rPr>
              <w:t>to take forward</w:t>
            </w:r>
            <w:r>
              <w:rPr>
                <w:rFonts w:ascii="Arial Narrow" w:hAnsi="Arial Narrow"/>
                <w:color w:val="FF0000"/>
                <w:sz w:val="22"/>
                <w:szCs w:val="22"/>
              </w:rPr>
              <w:t xml:space="preserve"> actions. </w:t>
            </w:r>
            <w:r w:rsidRPr="0022514C">
              <w:rPr>
                <w:rFonts w:ascii="Arial Narrow" w:hAnsi="Arial Narrow"/>
                <w:color w:val="FF0000"/>
                <w:sz w:val="22"/>
                <w:szCs w:val="22"/>
              </w:rPr>
              <w:t>Discussion is underway with Public Health colleagues to explore additional funding to cover vaccination and the Liver Plan</w:t>
            </w:r>
            <w:r w:rsidRPr="00657B27">
              <w:rPr>
                <w:rFonts w:ascii="Arial Narrow" w:hAnsi="Arial Narrow"/>
                <w:color w:val="FF0000"/>
                <w:sz w:val="22"/>
                <w:szCs w:val="22"/>
              </w:rPr>
              <w:t>.</w:t>
            </w:r>
          </w:p>
        </w:tc>
      </w:tr>
    </w:tbl>
    <w:p w14:paraId="20522503" w14:textId="77777777" w:rsidR="00293ECF" w:rsidRDefault="00293ECF" w:rsidP="00A32F5E">
      <w:pPr>
        <w:rPr>
          <w:rFonts w:ascii="Arial Narrow" w:hAnsi="Arial Narrow" w:cs="Arial"/>
          <w:b/>
          <w:u w:val="single"/>
        </w:rPr>
      </w:pPr>
    </w:p>
    <w:p w14:paraId="507D23A2" w14:textId="27B93AFE" w:rsidR="00293ECF" w:rsidRDefault="00293ECF">
      <w:pPr>
        <w:widowControl/>
        <w:spacing w:after="160" w:line="259" w:lineRule="auto"/>
        <w:rPr>
          <w:rFonts w:ascii="Arial" w:hAnsi="Arial" w:cs="Arial"/>
          <w:b/>
          <w:u w:val="single"/>
        </w:rPr>
      </w:pPr>
      <w:r>
        <w:rPr>
          <w:rFonts w:ascii="Arial" w:hAnsi="Arial" w:cs="Arial"/>
          <w:b/>
          <w:u w:val="single"/>
        </w:rPr>
        <w:br w:type="page"/>
      </w:r>
    </w:p>
    <w:p w14:paraId="0818FAE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4254"/>
        <w:gridCol w:w="1699"/>
        <w:gridCol w:w="3686"/>
        <w:gridCol w:w="525"/>
        <w:gridCol w:w="1028"/>
        <w:gridCol w:w="1649"/>
      </w:tblGrid>
      <w:tr w:rsidR="00A32F5E" w:rsidRPr="00574077" w14:paraId="224B8069" w14:textId="77777777" w:rsidTr="002E07EB">
        <w:tc>
          <w:tcPr>
            <w:tcW w:w="8500" w:type="dxa"/>
            <w:gridSpan w:val="3"/>
          </w:tcPr>
          <w:p w14:paraId="6BCCCC9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w:t>
            </w:r>
            <w:r>
              <w:rPr>
                <w:rFonts w:ascii="Arial Narrow" w:hAnsi="Arial Narrow"/>
                <w:b/>
                <w:sz w:val="22"/>
                <w:szCs w:val="22"/>
              </w:rPr>
              <w:t>2796</w:t>
            </w:r>
          </w:p>
          <w:p w14:paraId="2AD2061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211" w:type="dxa"/>
            <w:gridSpan w:val="2"/>
            <w:shd w:val="clear" w:color="auto" w:fill="FF0000"/>
          </w:tcPr>
          <w:p w14:paraId="56415C2D"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47A1BC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7B88EE5E"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4F2D921F"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114EA8EE" w14:textId="77777777" w:rsidTr="002E07EB">
        <w:tc>
          <w:tcPr>
            <w:tcW w:w="6801" w:type="dxa"/>
            <w:gridSpan w:val="2"/>
          </w:tcPr>
          <w:p w14:paraId="458A0B1E"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699" w:type="dxa"/>
          </w:tcPr>
          <w:p w14:paraId="5BD968F8"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888" w:type="dxa"/>
            <w:gridSpan w:val="4"/>
          </w:tcPr>
          <w:p w14:paraId="3E9CE19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23871C1F" w14:textId="3208C3D2"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00BB76C8">
              <w:rPr>
                <w:rFonts w:ascii="Arial Narrow" w:hAnsi="Arial Narrow" w:cs="Arial"/>
                <w:bCs/>
                <w:sz w:val="22"/>
                <w:szCs w:val="22"/>
                <w:lang w:val="en-US"/>
              </w:rPr>
              <w:t>Workforce OD &amp; Digital Committee</w:t>
            </w:r>
          </w:p>
        </w:tc>
      </w:tr>
      <w:tr w:rsidR="00A32F5E" w:rsidRPr="00574077" w14:paraId="086D0F3A" w14:textId="77777777" w:rsidTr="002E07EB">
        <w:tc>
          <w:tcPr>
            <w:tcW w:w="8500" w:type="dxa"/>
            <w:gridSpan w:val="3"/>
            <w:vMerge w:val="restart"/>
          </w:tcPr>
          <w:p w14:paraId="11B379DF"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2D571776"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888" w:type="dxa"/>
            <w:gridSpan w:val="4"/>
          </w:tcPr>
          <w:p w14:paraId="012BCD3B" w14:textId="6FBB25C7" w:rsidR="00A32F5E" w:rsidRPr="00574077" w:rsidRDefault="00426F20" w:rsidP="00B55B7D">
            <w:pPr>
              <w:rPr>
                <w:rFonts w:ascii="Arial Narrow" w:hAnsi="Arial Narrow"/>
                <w:sz w:val="22"/>
                <w:szCs w:val="22"/>
              </w:rPr>
            </w:pPr>
            <w:r>
              <w:rPr>
                <w:rFonts w:ascii="Arial Narrow" w:hAnsi="Arial Narrow" w:cs="Arial"/>
                <w:b/>
                <w:bCs/>
                <w:sz w:val="22"/>
                <w:szCs w:val="22"/>
              </w:rPr>
              <w:t xml:space="preserve">Date last reviewed: </w:t>
            </w:r>
            <w:r w:rsidR="00F967D2">
              <w:rPr>
                <w:rFonts w:ascii="Arial Narrow" w:hAnsi="Arial Narrow" w:cs="Arial"/>
                <w:bCs/>
                <w:sz w:val="22"/>
                <w:szCs w:val="22"/>
              </w:rPr>
              <w:t>February 2024</w:t>
            </w:r>
          </w:p>
        </w:tc>
      </w:tr>
      <w:tr w:rsidR="00A32F5E" w:rsidRPr="00574077" w14:paraId="41FBC881" w14:textId="77777777" w:rsidTr="002E07EB">
        <w:trPr>
          <w:trHeight w:val="229"/>
        </w:trPr>
        <w:tc>
          <w:tcPr>
            <w:tcW w:w="8500" w:type="dxa"/>
            <w:gridSpan w:val="3"/>
            <w:vMerge/>
          </w:tcPr>
          <w:p w14:paraId="5AEDDFCA" w14:textId="77777777" w:rsidR="00A32F5E" w:rsidRPr="00574077" w:rsidRDefault="00A32F5E" w:rsidP="00CF7F8A">
            <w:pPr>
              <w:rPr>
                <w:rFonts w:ascii="Arial Narrow" w:hAnsi="Arial Narrow" w:cs="Arial"/>
                <w:b/>
              </w:rPr>
            </w:pPr>
          </w:p>
        </w:tc>
        <w:tc>
          <w:tcPr>
            <w:tcW w:w="6888" w:type="dxa"/>
            <w:gridSpan w:val="4"/>
            <w:vMerge w:val="restart"/>
          </w:tcPr>
          <w:p w14:paraId="72AF24C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423E1E1"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2F9D5612"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19CD727C" w14:textId="77777777" w:rsidTr="002E07EB">
        <w:tc>
          <w:tcPr>
            <w:tcW w:w="2547" w:type="dxa"/>
          </w:tcPr>
          <w:p w14:paraId="7347E02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6EB8C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DB3226D"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C3C86AA"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9070424"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5953" w:type="dxa"/>
            <w:gridSpan w:val="2"/>
            <w:vMerge w:val="restart"/>
          </w:tcPr>
          <w:p w14:paraId="1D36D7DC" w14:textId="569D09AF" w:rsidR="00A32F5E" w:rsidRPr="00574077" w:rsidRDefault="0045091C" w:rsidP="00CF7F8A">
            <w:pPr>
              <w:rPr>
                <w:rFonts w:ascii="Arial Narrow" w:hAnsi="Arial Narrow"/>
                <w:sz w:val="22"/>
                <w:szCs w:val="22"/>
              </w:rPr>
            </w:pPr>
            <w:r>
              <w:rPr>
                <w:rFonts w:ascii="Arial Narrow" w:hAnsi="Arial Narrow"/>
                <w:noProof/>
              </w:rPr>
              <w:drawing>
                <wp:inline distT="0" distB="0" distL="0" distR="0" wp14:anchorId="617A6039" wp14:editId="38115928">
                  <wp:extent cx="3600000" cy="1774198"/>
                  <wp:effectExtent l="0" t="0" r="63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4"/>
            <w:vMerge/>
          </w:tcPr>
          <w:p w14:paraId="5C03D349" w14:textId="77777777" w:rsidR="00A32F5E" w:rsidRPr="00574077" w:rsidRDefault="00A32F5E" w:rsidP="00CF7F8A">
            <w:pPr>
              <w:jc w:val="both"/>
              <w:rPr>
                <w:rFonts w:ascii="Arial Narrow" w:hAnsi="Arial Narrow"/>
                <w:sz w:val="22"/>
                <w:szCs w:val="22"/>
              </w:rPr>
            </w:pPr>
          </w:p>
        </w:tc>
      </w:tr>
      <w:tr w:rsidR="00A32F5E" w:rsidRPr="00574077" w14:paraId="2DB0FFCD" w14:textId="77777777" w:rsidTr="002E07EB">
        <w:tc>
          <w:tcPr>
            <w:tcW w:w="2547" w:type="dxa"/>
          </w:tcPr>
          <w:p w14:paraId="79ADC627"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1A97AE7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5953" w:type="dxa"/>
            <w:gridSpan w:val="2"/>
            <w:vMerge/>
          </w:tcPr>
          <w:p w14:paraId="480D0570" w14:textId="77777777" w:rsidR="00A32F5E" w:rsidRPr="00574077" w:rsidRDefault="00A32F5E" w:rsidP="00CF7F8A">
            <w:pPr>
              <w:rPr>
                <w:rFonts w:ascii="Arial Narrow" w:hAnsi="Arial Narrow"/>
                <w:sz w:val="22"/>
                <w:szCs w:val="22"/>
              </w:rPr>
            </w:pPr>
          </w:p>
        </w:tc>
        <w:tc>
          <w:tcPr>
            <w:tcW w:w="6888" w:type="dxa"/>
            <w:gridSpan w:val="4"/>
            <w:vMerge w:val="restart"/>
          </w:tcPr>
          <w:p w14:paraId="36967D58"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65362C6"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08011C8D"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1CE255BC" w14:textId="77777777" w:rsidTr="002E07EB">
        <w:tc>
          <w:tcPr>
            <w:tcW w:w="2547" w:type="dxa"/>
          </w:tcPr>
          <w:p w14:paraId="7A52263F"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3C9249BB"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5953" w:type="dxa"/>
            <w:gridSpan w:val="2"/>
            <w:vMerge/>
          </w:tcPr>
          <w:p w14:paraId="532354BD" w14:textId="77777777" w:rsidR="00A32F5E" w:rsidRPr="00574077" w:rsidRDefault="00A32F5E" w:rsidP="00CF7F8A">
            <w:pPr>
              <w:rPr>
                <w:rFonts w:ascii="Arial Narrow" w:hAnsi="Arial Narrow"/>
                <w:sz w:val="22"/>
                <w:szCs w:val="22"/>
              </w:rPr>
            </w:pPr>
          </w:p>
        </w:tc>
        <w:tc>
          <w:tcPr>
            <w:tcW w:w="6888" w:type="dxa"/>
            <w:gridSpan w:val="4"/>
            <w:vMerge/>
          </w:tcPr>
          <w:p w14:paraId="0D76AD48" w14:textId="77777777" w:rsidR="00A32F5E" w:rsidRPr="00574077" w:rsidRDefault="00A32F5E" w:rsidP="00CF7F8A">
            <w:pPr>
              <w:rPr>
                <w:rFonts w:ascii="Arial Narrow" w:hAnsi="Arial Narrow"/>
                <w:sz w:val="22"/>
                <w:szCs w:val="22"/>
              </w:rPr>
            </w:pPr>
          </w:p>
        </w:tc>
      </w:tr>
      <w:tr w:rsidR="00A32F5E" w:rsidRPr="00574077" w14:paraId="1239BA56" w14:textId="77777777" w:rsidTr="002E07EB">
        <w:tc>
          <w:tcPr>
            <w:tcW w:w="8500" w:type="dxa"/>
            <w:gridSpan w:val="3"/>
          </w:tcPr>
          <w:p w14:paraId="31FFD81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888" w:type="dxa"/>
            <w:gridSpan w:val="4"/>
          </w:tcPr>
          <w:p w14:paraId="3F113562" w14:textId="77777777" w:rsidR="00A32F5E" w:rsidRPr="00A112B8" w:rsidRDefault="00A32F5E" w:rsidP="00CF7F8A">
            <w:pPr>
              <w:jc w:val="center"/>
              <w:rPr>
                <w:rFonts w:ascii="Arial Narrow" w:hAnsi="Arial Narrow"/>
                <w:b/>
                <w:sz w:val="22"/>
                <w:szCs w:val="22"/>
              </w:rPr>
            </w:pPr>
            <w:r w:rsidRPr="00A112B8">
              <w:rPr>
                <w:rFonts w:ascii="Arial Narrow" w:hAnsi="Arial Narrow" w:cs="Arial"/>
                <w:b/>
                <w:bCs/>
                <w:sz w:val="22"/>
                <w:szCs w:val="22"/>
              </w:rPr>
              <w:t>Mitigating actions (What more should we do?)</w:t>
            </w:r>
          </w:p>
        </w:tc>
      </w:tr>
      <w:tr w:rsidR="00A32F5E" w:rsidRPr="00574077" w14:paraId="3A9075E4" w14:textId="77777777" w:rsidTr="002E07EB">
        <w:tc>
          <w:tcPr>
            <w:tcW w:w="8500" w:type="dxa"/>
            <w:gridSpan w:val="3"/>
            <w:vMerge w:val="restart"/>
          </w:tcPr>
          <w:p w14:paraId="4BAE1E87"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SAR (Subject Access Request) Task &amp; Finish Group established</w:t>
            </w:r>
          </w:p>
          <w:p w14:paraId="71D5FE1A" w14:textId="77777777" w:rsidR="00A32F5E" w:rsidRPr="007F1CD8" w:rsidRDefault="00A32F5E" w:rsidP="006D0E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Prioritisation of workload</w:t>
            </w:r>
          </w:p>
          <w:p w14:paraId="39821C37"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Existing policies and processes in place (to be reviewed &amp; updated)</w:t>
            </w:r>
          </w:p>
          <w:p w14:paraId="4F812BB1"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Advice sought from Legal and Risk on complex cases</w:t>
            </w:r>
          </w:p>
          <w:p w14:paraId="29760A9B" w14:textId="77777777" w:rsidR="00A32F5E" w:rsidRPr="007F1CD8" w:rsidRDefault="00A32F5E" w:rsidP="006D0EAE">
            <w:pPr>
              <w:pStyle w:val="ListParagraph"/>
              <w:numPr>
                <w:ilvl w:val="0"/>
                <w:numId w:val="26"/>
              </w:numPr>
              <w:spacing w:line="240" w:lineRule="auto"/>
              <w:ind w:left="311" w:hanging="284"/>
              <w:rPr>
                <w:rFonts w:ascii="Arial Narrow" w:hAnsi="Arial Narrow"/>
                <w:sz w:val="22"/>
                <w:szCs w:val="22"/>
              </w:rPr>
            </w:pPr>
            <w:r w:rsidRPr="007F1CD8">
              <w:rPr>
                <w:rFonts w:ascii="Arial Narrow" w:eastAsia="Times New Roman" w:hAnsi="Arial Narrow" w:cs="Segoe UI"/>
                <w:sz w:val="22"/>
                <w:szCs w:val="22"/>
              </w:rPr>
              <w:t xml:space="preserve">Legal and risk completing redaction tasks on complex and lengthy cases </w:t>
            </w:r>
          </w:p>
          <w:p w14:paraId="3081A5F7"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Quarterly SARs report submitted to IGG (Information Governance Group)</w:t>
            </w:r>
          </w:p>
        </w:tc>
        <w:tc>
          <w:tcPr>
            <w:tcW w:w="3686" w:type="dxa"/>
          </w:tcPr>
          <w:p w14:paraId="78C8BD68"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Action</w:t>
            </w:r>
          </w:p>
        </w:tc>
        <w:tc>
          <w:tcPr>
            <w:tcW w:w="1553" w:type="dxa"/>
            <w:gridSpan w:val="2"/>
          </w:tcPr>
          <w:p w14:paraId="48174654"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Lead</w:t>
            </w:r>
          </w:p>
        </w:tc>
        <w:tc>
          <w:tcPr>
            <w:tcW w:w="1649" w:type="dxa"/>
          </w:tcPr>
          <w:p w14:paraId="3FF1CE9F" w14:textId="77777777" w:rsidR="00A32F5E" w:rsidRPr="007F1CD8" w:rsidRDefault="00A32F5E" w:rsidP="00CF7F8A">
            <w:pPr>
              <w:jc w:val="center"/>
              <w:rPr>
                <w:rFonts w:ascii="Arial Narrow" w:hAnsi="Arial Narrow"/>
                <w:b/>
                <w:sz w:val="22"/>
                <w:szCs w:val="22"/>
              </w:rPr>
            </w:pPr>
            <w:r w:rsidRPr="007F1CD8">
              <w:rPr>
                <w:rFonts w:ascii="Arial Narrow" w:hAnsi="Arial Narrow"/>
                <w:b/>
                <w:sz w:val="22"/>
                <w:szCs w:val="22"/>
              </w:rPr>
              <w:t>Deadline</w:t>
            </w:r>
          </w:p>
        </w:tc>
      </w:tr>
      <w:tr w:rsidR="00B55B7D" w:rsidRPr="00574077" w14:paraId="015D0EB3" w14:textId="77777777" w:rsidTr="002E07EB">
        <w:tc>
          <w:tcPr>
            <w:tcW w:w="8500" w:type="dxa"/>
            <w:gridSpan w:val="3"/>
            <w:vMerge/>
          </w:tcPr>
          <w:p w14:paraId="53077448" w14:textId="77777777" w:rsidR="00B55B7D" w:rsidRPr="007F1CD8" w:rsidRDefault="00B55B7D" w:rsidP="00B55B7D">
            <w:pPr>
              <w:tabs>
                <w:tab w:val="left" w:pos="7924"/>
              </w:tabs>
              <w:rPr>
                <w:rFonts w:ascii="Arial Narrow" w:hAnsi="Arial Narrow"/>
                <w:sz w:val="22"/>
                <w:szCs w:val="22"/>
              </w:rPr>
            </w:pPr>
          </w:p>
        </w:tc>
        <w:tc>
          <w:tcPr>
            <w:tcW w:w="3686" w:type="dxa"/>
          </w:tcPr>
          <w:p w14:paraId="6004E0CB" w14:textId="5E8D47E7" w:rsidR="00B55B7D" w:rsidRPr="007F1CD8" w:rsidRDefault="00B55B7D" w:rsidP="00B55B7D">
            <w:pPr>
              <w:rPr>
                <w:rFonts w:ascii="Arial Narrow" w:hAnsi="Arial Narrow"/>
                <w:sz w:val="22"/>
                <w:szCs w:val="22"/>
              </w:rPr>
            </w:pPr>
            <w:r w:rsidRPr="007F1CD8">
              <w:rPr>
                <w:rFonts w:ascii="Arial Narrow" w:hAnsi="Arial Narrow" w:cstheme="minorHAnsi"/>
                <w:bCs/>
                <w:sz w:val="22"/>
                <w:szCs w:val="22"/>
              </w:rPr>
              <w:t>Re-establish SAR Working Group to perform GAP analysis and produce action plan</w:t>
            </w:r>
          </w:p>
        </w:tc>
        <w:tc>
          <w:tcPr>
            <w:tcW w:w="1553" w:type="dxa"/>
            <w:gridSpan w:val="2"/>
          </w:tcPr>
          <w:p w14:paraId="3630C881" w14:textId="0C5E07A6"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0888C0E7" w14:textId="547DDBD5" w:rsidR="00B55B7D" w:rsidRPr="007F1CD8" w:rsidRDefault="00B55B7D" w:rsidP="00B55B7D">
            <w:pPr>
              <w:rPr>
                <w:rFonts w:ascii="Arial Narrow" w:hAnsi="Arial Narrow"/>
                <w:sz w:val="22"/>
                <w:szCs w:val="22"/>
              </w:rPr>
            </w:pPr>
            <w:r w:rsidRPr="007F1CD8">
              <w:rPr>
                <w:rFonts w:ascii="Arial Narrow" w:hAnsi="Arial Narrow" w:cs="Arial"/>
                <w:bCs/>
                <w:sz w:val="22"/>
                <w:szCs w:val="22"/>
              </w:rPr>
              <w:t>31</w:t>
            </w:r>
            <w:r w:rsidRPr="007F1CD8">
              <w:rPr>
                <w:rFonts w:ascii="Arial Narrow" w:hAnsi="Arial Narrow" w:cs="Arial"/>
                <w:bCs/>
                <w:sz w:val="22"/>
                <w:szCs w:val="22"/>
                <w:vertAlign w:val="superscript"/>
              </w:rPr>
              <w:t>st</w:t>
            </w:r>
            <w:r w:rsidRPr="007F1CD8">
              <w:rPr>
                <w:rFonts w:ascii="Arial Narrow" w:hAnsi="Arial Narrow" w:cs="Arial"/>
                <w:bCs/>
                <w:sz w:val="22"/>
                <w:szCs w:val="22"/>
              </w:rPr>
              <w:t xml:space="preserve"> July 2024</w:t>
            </w:r>
          </w:p>
        </w:tc>
      </w:tr>
      <w:tr w:rsidR="00B55B7D" w:rsidRPr="00574077" w14:paraId="2AA51C26" w14:textId="77777777" w:rsidTr="002E07EB">
        <w:tc>
          <w:tcPr>
            <w:tcW w:w="8500" w:type="dxa"/>
            <w:gridSpan w:val="3"/>
            <w:vMerge/>
          </w:tcPr>
          <w:p w14:paraId="6A09A604" w14:textId="77777777" w:rsidR="00B55B7D" w:rsidRPr="007F1CD8" w:rsidRDefault="00B55B7D" w:rsidP="00B55B7D">
            <w:pPr>
              <w:tabs>
                <w:tab w:val="left" w:pos="7924"/>
              </w:tabs>
              <w:rPr>
                <w:rFonts w:ascii="Arial Narrow" w:hAnsi="Arial Narrow"/>
              </w:rPr>
            </w:pPr>
          </w:p>
        </w:tc>
        <w:tc>
          <w:tcPr>
            <w:tcW w:w="3686" w:type="dxa"/>
          </w:tcPr>
          <w:p w14:paraId="0F32E21D" w14:textId="477B2989" w:rsidR="00B55B7D" w:rsidRPr="007F1CD8" w:rsidRDefault="00B55B7D" w:rsidP="00B55B7D">
            <w:pPr>
              <w:rPr>
                <w:rFonts w:ascii="Arial Narrow" w:hAnsi="Arial Narrow" w:cs="Arial"/>
                <w:sz w:val="22"/>
                <w:szCs w:val="22"/>
              </w:rPr>
            </w:pPr>
            <w:r w:rsidRPr="007F1CD8">
              <w:rPr>
                <w:rFonts w:ascii="Arial Narrow" w:hAnsi="Arial Narrow" w:cstheme="minorHAnsi"/>
                <w:sz w:val="22"/>
                <w:szCs w:val="22"/>
              </w:rPr>
              <w:t>Implement priority tasks outlined within the action plan within agreed timescales</w:t>
            </w:r>
          </w:p>
        </w:tc>
        <w:tc>
          <w:tcPr>
            <w:tcW w:w="1553" w:type="dxa"/>
            <w:gridSpan w:val="2"/>
          </w:tcPr>
          <w:p w14:paraId="2E193EBD" w14:textId="3D0328BF" w:rsidR="00B55B7D" w:rsidRPr="007F1CD8" w:rsidRDefault="00B55B7D" w:rsidP="00B55B7D">
            <w:pPr>
              <w:rPr>
                <w:rFonts w:ascii="Arial Narrow" w:hAnsi="Arial Narrow"/>
                <w:sz w:val="22"/>
                <w:szCs w:val="22"/>
              </w:rPr>
            </w:pPr>
            <w:r w:rsidRPr="007F1CD8">
              <w:rPr>
                <w:rFonts w:ascii="Arial Narrow" w:hAnsi="Arial Narrow" w:cs="Arial"/>
                <w:bCs/>
                <w:sz w:val="22"/>
                <w:szCs w:val="22"/>
              </w:rPr>
              <w:t xml:space="preserve">Data Protection Officer </w:t>
            </w:r>
          </w:p>
        </w:tc>
        <w:tc>
          <w:tcPr>
            <w:tcW w:w="1649" w:type="dxa"/>
          </w:tcPr>
          <w:p w14:paraId="1988A816" w14:textId="63085D49" w:rsidR="00B55B7D" w:rsidRPr="007F1CD8" w:rsidRDefault="0048698F" w:rsidP="005F2D1D">
            <w:pPr>
              <w:rPr>
                <w:rFonts w:ascii="Arial Narrow" w:hAnsi="Arial Narrow"/>
                <w:sz w:val="22"/>
                <w:szCs w:val="22"/>
              </w:rPr>
            </w:pPr>
            <w:r>
              <w:rPr>
                <w:rFonts w:ascii="Arial Narrow" w:hAnsi="Arial Narrow" w:cs="Arial"/>
                <w:bCs/>
                <w:sz w:val="22"/>
                <w:szCs w:val="22"/>
              </w:rPr>
              <w:t>31</w:t>
            </w:r>
            <w:r w:rsidRPr="0048698F">
              <w:rPr>
                <w:rFonts w:ascii="Arial Narrow" w:hAnsi="Arial Narrow" w:cs="Arial"/>
                <w:bCs/>
                <w:sz w:val="22"/>
                <w:szCs w:val="22"/>
                <w:vertAlign w:val="superscript"/>
              </w:rPr>
              <w:t>st</w:t>
            </w:r>
            <w:r>
              <w:rPr>
                <w:rFonts w:ascii="Arial Narrow" w:hAnsi="Arial Narrow" w:cs="Arial"/>
                <w:bCs/>
                <w:sz w:val="22"/>
                <w:szCs w:val="22"/>
              </w:rPr>
              <w:t xml:space="preserve"> </w:t>
            </w:r>
            <w:r w:rsidR="005F2D1D" w:rsidRPr="007F1CD8">
              <w:rPr>
                <w:rFonts w:ascii="Arial Narrow" w:hAnsi="Arial Narrow" w:cs="Arial"/>
                <w:bCs/>
                <w:sz w:val="22"/>
                <w:szCs w:val="22"/>
              </w:rPr>
              <w:t>December</w:t>
            </w:r>
            <w:r w:rsidR="00B55B7D" w:rsidRPr="007F1CD8">
              <w:rPr>
                <w:rFonts w:ascii="Arial Narrow" w:hAnsi="Arial Narrow" w:cs="Arial"/>
                <w:bCs/>
                <w:sz w:val="22"/>
                <w:szCs w:val="22"/>
              </w:rPr>
              <w:t xml:space="preserve"> 2024</w:t>
            </w:r>
          </w:p>
        </w:tc>
      </w:tr>
      <w:tr w:rsidR="00A32F5E" w:rsidRPr="00574077" w14:paraId="15F4AAEB" w14:textId="77777777" w:rsidTr="002E07EB">
        <w:tc>
          <w:tcPr>
            <w:tcW w:w="8500" w:type="dxa"/>
            <w:gridSpan w:val="3"/>
          </w:tcPr>
          <w:p w14:paraId="1B35B493"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Assurances (How do we know if the things we are doing are having an impact?)</w:t>
            </w:r>
          </w:p>
          <w:p w14:paraId="765D2BEA" w14:textId="77777777"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IGG chaired by SIRO (Senior Information Risk Owner) and attended by Deputy Caldicott Guardian and Data Protection Officer </w:t>
            </w:r>
          </w:p>
          <w:p w14:paraId="6F6A98E8" w14:textId="1B0F66A9" w:rsidR="00A32F5E" w:rsidRPr="007F1CD8" w:rsidRDefault="00A32F5E" w:rsidP="006D0EAE">
            <w:pPr>
              <w:pStyle w:val="ListParagraph"/>
              <w:numPr>
                <w:ilvl w:val="0"/>
                <w:numId w:val="26"/>
              </w:numPr>
              <w:spacing w:after="0" w:line="240" w:lineRule="auto"/>
              <w:ind w:left="311" w:hanging="284"/>
              <w:rPr>
                <w:rFonts w:ascii="Arial Narrow" w:eastAsia="Times New Roman" w:hAnsi="Arial Narrow" w:cs="Segoe UI"/>
                <w:sz w:val="22"/>
                <w:szCs w:val="22"/>
              </w:rPr>
            </w:pPr>
            <w:r w:rsidRPr="007F1CD8">
              <w:rPr>
                <w:rFonts w:ascii="Arial Narrow" w:eastAsia="Times New Roman" w:hAnsi="Arial Narrow" w:cs="Segoe UI"/>
                <w:sz w:val="22"/>
                <w:szCs w:val="22"/>
              </w:rPr>
              <w:t xml:space="preserve">Quarterly briefing from IGG to Management Board &amp; </w:t>
            </w:r>
            <w:r w:rsidR="00BB76C8" w:rsidRPr="007F1CD8">
              <w:rPr>
                <w:rFonts w:ascii="Arial Narrow" w:eastAsia="Times New Roman" w:hAnsi="Arial Narrow" w:cs="Segoe UI"/>
                <w:sz w:val="22"/>
                <w:szCs w:val="22"/>
              </w:rPr>
              <w:t>Workforce OD &amp; Digital Committee</w:t>
            </w:r>
            <w:r w:rsidRPr="007F1CD8">
              <w:rPr>
                <w:rFonts w:ascii="Arial Narrow" w:eastAsia="Times New Roman" w:hAnsi="Arial Narrow" w:cs="Segoe UI"/>
                <w:sz w:val="22"/>
                <w:szCs w:val="22"/>
              </w:rPr>
              <w:t xml:space="preserve"> </w:t>
            </w:r>
          </w:p>
          <w:p w14:paraId="6778E182" w14:textId="77777777" w:rsidR="00A32F5E" w:rsidRPr="007F1CD8" w:rsidRDefault="00A32F5E" w:rsidP="006D0EAE">
            <w:pPr>
              <w:pStyle w:val="ListParagraph"/>
              <w:numPr>
                <w:ilvl w:val="0"/>
                <w:numId w:val="26"/>
              </w:numPr>
              <w:spacing w:after="0" w:line="240" w:lineRule="auto"/>
              <w:ind w:left="311" w:hanging="284"/>
              <w:rPr>
                <w:rFonts w:ascii="Arial Narrow" w:hAnsi="Arial Narrow"/>
                <w:sz w:val="22"/>
                <w:szCs w:val="22"/>
              </w:rPr>
            </w:pPr>
            <w:r w:rsidRPr="007F1CD8">
              <w:rPr>
                <w:rFonts w:ascii="Arial Narrow" w:eastAsia="Times New Roman" w:hAnsi="Arial Narrow" w:cs="Segoe UI"/>
                <w:sz w:val="22"/>
                <w:szCs w:val="22"/>
              </w:rPr>
              <w:t>IG governance structures in place with key roles and responsibilities established e.g. SIRO, Caldicott Guardian (Deputy), DPO (Data Protection Officer)</w:t>
            </w:r>
          </w:p>
        </w:tc>
        <w:tc>
          <w:tcPr>
            <w:tcW w:w="6888" w:type="dxa"/>
            <w:gridSpan w:val="4"/>
          </w:tcPr>
          <w:p w14:paraId="2370215A" w14:textId="77777777" w:rsidR="00A32F5E" w:rsidRPr="007F1CD8" w:rsidRDefault="00A32F5E" w:rsidP="00CF7F8A">
            <w:pPr>
              <w:pStyle w:val="Default"/>
              <w:rPr>
                <w:rFonts w:ascii="Arial Narrow" w:hAnsi="Arial Narrow" w:cs="Arial"/>
                <w:b/>
                <w:bCs/>
                <w:color w:val="auto"/>
                <w:sz w:val="22"/>
                <w:szCs w:val="22"/>
              </w:rPr>
            </w:pPr>
            <w:r w:rsidRPr="007F1CD8">
              <w:rPr>
                <w:rFonts w:ascii="Arial Narrow" w:hAnsi="Arial Narrow" w:cs="Arial"/>
                <w:b/>
                <w:bCs/>
                <w:color w:val="auto"/>
                <w:sz w:val="22"/>
                <w:szCs w:val="22"/>
              </w:rPr>
              <w:t>Gaps in assurance (What additional assurances should we seek?)</w:t>
            </w:r>
          </w:p>
          <w:p w14:paraId="1FBC4D78" w14:textId="77777777" w:rsidR="00A32F5E" w:rsidRPr="007F1CD8" w:rsidRDefault="00A32F5E" w:rsidP="00CF7F8A">
            <w:pPr>
              <w:pStyle w:val="Default"/>
              <w:rPr>
                <w:rFonts w:ascii="Arial Narrow" w:hAnsi="Arial Narrow"/>
                <w:color w:val="auto"/>
                <w:sz w:val="22"/>
                <w:szCs w:val="22"/>
              </w:rPr>
            </w:pPr>
            <w:r w:rsidRPr="007F1CD8">
              <w:rPr>
                <w:rFonts w:ascii="Arial Narrow" w:hAnsi="Arial Narrow"/>
                <w:color w:val="auto"/>
                <w:sz w:val="22"/>
                <w:szCs w:val="22"/>
              </w:rPr>
              <w:t>Recent internal audit identified the requirement to invest in resources to address gap in assurance.</w:t>
            </w:r>
          </w:p>
        </w:tc>
      </w:tr>
      <w:tr w:rsidR="00A32F5E" w:rsidRPr="009552F3" w14:paraId="36332FF6" w14:textId="77777777" w:rsidTr="007C5E80">
        <w:tc>
          <w:tcPr>
            <w:tcW w:w="15388" w:type="dxa"/>
            <w:gridSpan w:val="7"/>
            <w:shd w:val="clear" w:color="auto" w:fill="auto"/>
          </w:tcPr>
          <w:p w14:paraId="664DC74B" w14:textId="77777777" w:rsidR="00A32F5E" w:rsidRPr="007F1CD8" w:rsidRDefault="00A32F5E" w:rsidP="00CF7F8A">
            <w:pPr>
              <w:pStyle w:val="Default"/>
              <w:jc w:val="center"/>
              <w:rPr>
                <w:rFonts w:ascii="Arial Narrow" w:hAnsi="Arial Narrow" w:cs="Arial"/>
                <w:color w:val="auto"/>
                <w:sz w:val="22"/>
                <w:szCs w:val="22"/>
              </w:rPr>
            </w:pPr>
            <w:r w:rsidRPr="007F1CD8">
              <w:rPr>
                <w:rFonts w:ascii="Arial Narrow" w:hAnsi="Arial Narrow" w:cs="Arial"/>
                <w:b/>
                <w:bCs/>
                <w:color w:val="auto"/>
                <w:sz w:val="22"/>
                <w:szCs w:val="22"/>
              </w:rPr>
              <w:t>Additional Comments / Progress Notes</w:t>
            </w:r>
          </w:p>
          <w:p w14:paraId="3F68229F" w14:textId="03227C9C" w:rsidR="00AD01F2" w:rsidRPr="007F1CD8" w:rsidRDefault="00D128E0" w:rsidP="002330B2">
            <w:pPr>
              <w:pStyle w:val="Default"/>
              <w:rPr>
                <w:rFonts w:ascii="Arial Narrow" w:hAnsi="Arial Narrow"/>
                <w:bCs/>
                <w:color w:val="auto"/>
                <w:sz w:val="22"/>
                <w:szCs w:val="22"/>
                <w:shd w:val="clear" w:color="auto" w:fill="FFFFFF"/>
              </w:rPr>
            </w:pPr>
            <w:r w:rsidRPr="007F1CD8">
              <w:rPr>
                <w:rFonts w:ascii="Arial Narrow" w:hAnsi="Arial Narrow"/>
                <w:bCs/>
                <w:color w:val="auto"/>
                <w:sz w:val="22"/>
                <w:szCs w:val="22"/>
                <w:shd w:val="clear" w:color="auto" w:fill="FFFFFF"/>
              </w:rPr>
              <w:t>09/10</w:t>
            </w:r>
            <w:r w:rsidR="00AD01F2" w:rsidRPr="007F1CD8">
              <w:rPr>
                <w:rFonts w:ascii="Arial Narrow" w:hAnsi="Arial Narrow"/>
                <w:bCs/>
                <w:color w:val="auto"/>
                <w:sz w:val="22"/>
                <w:szCs w:val="22"/>
                <w:shd w:val="clear" w:color="auto" w:fill="FFFFFF"/>
              </w:rPr>
              <w:t>/2023 – SAR Lead starting date confirmed as the 30</w:t>
            </w:r>
            <w:r w:rsidR="00AD01F2" w:rsidRPr="007F1CD8">
              <w:rPr>
                <w:rFonts w:ascii="Arial Narrow" w:hAnsi="Arial Narrow"/>
                <w:bCs/>
                <w:color w:val="auto"/>
                <w:sz w:val="22"/>
                <w:szCs w:val="22"/>
                <w:shd w:val="clear" w:color="auto" w:fill="FFFFFF"/>
                <w:vertAlign w:val="superscript"/>
              </w:rPr>
              <w:t>th</w:t>
            </w:r>
            <w:r w:rsidR="00AD01F2" w:rsidRPr="007F1CD8">
              <w:rPr>
                <w:rFonts w:ascii="Arial Narrow" w:hAnsi="Arial Narrow"/>
                <w:bCs/>
                <w:color w:val="auto"/>
                <w:sz w:val="22"/>
                <w:szCs w:val="22"/>
                <w:shd w:val="clear" w:color="auto" w:fill="FFFFFF"/>
              </w:rPr>
              <w:t xml:space="preserve"> Oct</w:t>
            </w:r>
            <w:r w:rsidR="0048698F">
              <w:rPr>
                <w:rFonts w:ascii="Arial Narrow" w:hAnsi="Arial Narrow"/>
                <w:bCs/>
                <w:color w:val="auto"/>
                <w:sz w:val="22"/>
                <w:szCs w:val="22"/>
                <w:shd w:val="clear" w:color="auto" w:fill="FFFFFF"/>
              </w:rPr>
              <w:t>ober</w:t>
            </w:r>
            <w:r w:rsidR="00AD01F2" w:rsidRPr="007F1CD8">
              <w:rPr>
                <w:rFonts w:ascii="Arial Narrow" w:hAnsi="Arial Narrow"/>
                <w:bCs/>
                <w:color w:val="auto"/>
                <w:sz w:val="22"/>
                <w:szCs w:val="22"/>
                <w:shd w:val="clear" w:color="auto" w:fill="FFFFFF"/>
              </w:rPr>
              <w:t xml:space="preserve"> 2023.</w:t>
            </w:r>
          </w:p>
          <w:p w14:paraId="07B497E0" w14:textId="78DD2B68" w:rsidR="00B55B7D" w:rsidRPr="007F1CD8" w:rsidRDefault="00B55B7D" w:rsidP="002330B2">
            <w:pPr>
              <w:pStyle w:val="Default"/>
              <w:rPr>
                <w:rFonts w:ascii="Arial Narrow" w:hAnsi="Arial Narrow"/>
                <w:color w:val="auto"/>
                <w:sz w:val="22"/>
                <w:szCs w:val="22"/>
              </w:rPr>
            </w:pPr>
            <w:r w:rsidRPr="007F1CD8">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tc>
      </w:tr>
    </w:tbl>
    <w:p w14:paraId="64C3C40F" w14:textId="77777777" w:rsidR="00A32F5E" w:rsidRPr="009552F3" w:rsidRDefault="00A32F5E" w:rsidP="00975529">
      <w:pPr>
        <w:rPr>
          <w:rFonts w:ascii="Arial" w:hAnsi="Arial" w:cs="Arial"/>
        </w:rPr>
      </w:pPr>
    </w:p>
    <w:p w14:paraId="45456F88"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065FB2" w:rsidRDefault="00065FB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65FB2" w:rsidRDefault="00065FB2"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065FB2" w:rsidRDefault="00065FB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065FB2" w:rsidRDefault="00065FB2"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04091A" w14:textId="77777777" w:rsidR="00065FB2" w:rsidRDefault="00065FB2" w:rsidP="00975529">
      <w:r>
        <w:separator/>
      </w:r>
    </w:p>
  </w:endnote>
  <w:endnote w:type="continuationSeparator" w:id="0">
    <w:p w14:paraId="73338752" w14:textId="77777777" w:rsidR="00065FB2" w:rsidRDefault="00065FB2"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3598DB3C" w:rsidR="00065FB2" w:rsidRDefault="00065FB2" w:rsidP="00C00812">
        <w:pPr>
          <w:pStyle w:val="Default"/>
          <w:jc w:val="center"/>
          <w:rPr>
            <w:rFonts w:ascii="Arial" w:hAnsi="Arial" w:cs="Arial"/>
          </w:rPr>
        </w:pPr>
        <w:r>
          <w:rPr>
            <w:rFonts w:ascii="Arial" w:hAnsi="Arial" w:cs="Arial"/>
          </w:rPr>
          <w:t>SBU Health Board Risk Register February 2024</w:t>
        </w:r>
      </w:p>
      <w:p w14:paraId="3C44539D" w14:textId="5C75A0B0" w:rsidR="00065FB2" w:rsidRDefault="00065FB2">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45810">
          <w:rPr>
            <w:rFonts w:ascii="Arial" w:hAnsi="Arial" w:cs="Arial"/>
            <w:noProof/>
          </w:rPr>
          <w:t>7</w:t>
        </w:r>
        <w:r w:rsidRPr="009D5290">
          <w:rPr>
            <w:rFonts w:ascii="Arial" w:hAnsi="Arial" w:cs="Arial"/>
            <w:noProof/>
          </w:rPr>
          <w:fldChar w:fldCharType="end"/>
        </w:r>
      </w:p>
    </w:sdtContent>
  </w:sdt>
  <w:p w14:paraId="24488F5E" w14:textId="77777777" w:rsidR="00065FB2" w:rsidRDefault="00065F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065FB2" w:rsidRDefault="00065FB2"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065FB2" w:rsidRDefault="00065F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56CF0" w14:textId="77777777" w:rsidR="00065FB2" w:rsidRDefault="00065FB2" w:rsidP="00975529">
      <w:r>
        <w:separator/>
      </w:r>
    </w:p>
  </w:footnote>
  <w:footnote w:type="continuationSeparator" w:id="0">
    <w:p w14:paraId="3FBC7733" w14:textId="77777777" w:rsidR="00065FB2" w:rsidRDefault="00065FB2" w:rsidP="00975529">
      <w:r>
        <w:continuationSeparator/>
      </w:r>
    </w:p>
  </w:footnote>
  <w:footnote w:id="1">
    <w:p w14:paraId="209EB42A" w14:textId="77777777" w:rsidR="00065FB2" w:rsidRPr="00950ECE" w:rsidRDefault="00065FB2"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18"/>
  </w:num>
  <w:num w:numId="4">
    <w:abstractNumId w:val="37"/>
  </w:num>
  <w:num w:numId="5">
    <w:abstractNumId w:val="10"/>
  </w:num>
  <w:num w:numId="6">
    <w:abstractNumId w:val="14"/>
  </w:num>
  <w:num w:numId="7">
    <w:abstractNumId w:val="25"/>
  </w:num>
  <w:num w:numId="8">
    <w:abstractNumId w:val="16"/>
  </w:num>
  <w:num w:numId="9">
    <w:abstractNumId w:val="13"/>
  </w:num>
  <w:num w:numId="10">
    <w:abstractNumId w:val="12"/>
  </w:num>
  <w:num w:numId="11">
    <w:abstractNumId w:val="29"/>
  </w:num>
  <w:num w:numId="12">
    <w:abstractNumId w:val="23"/>
  </w:num>
  <w:num w:numId="13">
    <w:abstractNumId w:val="8"/>
  </w:num>
  <w:num w:numId="14">
    <w:abstractNumId w:val="21"/>
  </w:num>
  <w:num w:numId="15">
    <w:abstractNumId w:val="20"/>
  </w:num>
  <w:num w:numId="16">
    <w:abstractNumId w:val="15"/>
  </w:num>
  <w:num w:numId="17">
    <w:abstractNumId w:val="33"/>
  </w:num>
  <w:num w:numId="18">
    <w:abstractNumId w:val="31"/>
  </w:num>
  <w:num w:numId="19">
    <w:abstractNumId w:val="22"/>
  </w:num>
  <w:num w:numId="20">
    <w:abstractNumId w:val="36"/>
  </w:num>
  <w:num w:numId="21">
    <w:abstractNumId w:val="0"/>
  </w:num>
  <w:num w:numId="22">
    <w:abstractNumId w:val="34"/>
  </w:num>
  <w:num w:numId="23">
    <w:abstractNumId w:val="1"/>
  </w:num>
  <w:num w:numId="24">
    <w:abstractNumId w:val="24"/>
  </w:num>
  <w:num w:numId="25">
    <w:abstractNumId w:val="6"/>
  </w:num>
  <w:num w:numId="26">
    <w:abstractNumId w:val="27"/>
  </w:num>
  <w:num w:numId="27">
    <w:abstractNumId w:val="3"/>
  </w:num>
  <w:num w:numId="28">
    <w:abstractNumId w:val="4"/>
  </w:num>
  <w:num w:numId="29">
    <w:abstractNumId w:val="38"/>
  </w:num>
  <w:num w:numId="30">
    <w:abstractNumId w:val="7"/>
  </w:num>
  <w:num w:numId="31">
    <w:abstractNumId w:val="28"/>
  </w:num>
  <w:num w:numId="32">
    <w:abstractNumId w:val="32"/>
  </w:num>
  <w:num w:numId="33">
    <w:abstractNumId w:val="30"/>
  </w:num>
  <w:num w:numId="34">
    <w:abstractNumId w:val="26"/>
  </w:num>
  <w:num w:numId="35">
    <w:abstractNumId w:val="19"/>
  </w:num>
  <w:num w:numId="36">
    <w:abstractNumId w:val="2"/>
  </w:num>
  <w:num w:numId="37">
    <w:abstractNumId w:val="11"/>
  </w:num>
  <w:num w:numId="38">
    <w:abstractNumId w:val="35"/>
  </w:num>
  <w:num w:numId="39">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5F41"/>
    <w:rsid w:val="000472CC"/>
    <w:rsid w:val="00047595"/>
    <w:rsid w:val="000502A3"/>
    <w:rsid w:val="0005094C"/>
    <w:rsid w:val="00051449"/>
    <w:rsid w:val="000524FE"/>
    <w:rsid w:val="00052BE4"/>
    <w:rsid w:val="00054584"/>
    <w:rsid w:val="000550F3"/>
    <w:rsid w:val="000610BF"/>
    <w:rsid w:val="0006141E"/>
    <w:rsid w:val="00062EE8"/>
    <w:rsid w:val="00065FB2"/>
    <w:rsid w:val="00067A5B"/>
    <w:rsid w:val="00070F07"/>
    <w:rsid w:val="00073778"/>
    <w:rsid w:val="0007571E"/>
    <w:rsid w:val="000764B3"/>
    <w:rsid w:val="0007731E"/>
    <w:rsid w:val="000777BA"/>
    <w:rsid w:val="000777ED"/>
    <w:rsid w:val="00082CDB"/>
    <w:rsid w:val="00083421"/>
    <w:rsid w:val="00090112"/>
    <w:rsid w:val="000924A6"/>
    <w:rsid w:val="00094446"/>
    <w:rsid w:val="000973D1"/>
    <w:rsid w:val="000978E3"/>
    <w:rsid w:val="000A464A"/>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902"/>
    <w:rsid w:val="00107B8D"/>
    <w:rsid w:val="0011038F"/>
    <w:rsid w:val="00110B24"/>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5587"/>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23BF"/>
    <w:rsid w:val="00456D22"/>
    <w:rsid w:val="00461D5B"/>
    <w:rsid w:val="004620D0"/>
    <w:rsid w:val="0046286E"/>
    <w:rsid w:val="004652EE"/>
    <w:rsid w:val="00467248"/>
    <w:rsid w:val="00467AC6"/>
    <w:rsid w:val="00467CF3"/>
    <w:rsid w:val="00470858"/>
    <w:rsid w:val="00470E12"/>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39F2"/>
    <w:rsid w:val="004F4714"/>
    <w:rsid w:val="004F502A"/>
    <w:rsid w:val="004F757B"/>
    <w:rsid w:val="004F779E"/>
    <w:rsid w:val="00500D16"/>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162"/>
    <w:rsid w:val="005259CE"/>
    <w:rsid w:val="00525A1A"/>
    <w:rsid w:val="005340D8"/>
    <w:rsid w:val="00536776"/>
    <w:rsid w:val="00541558"/>
    <w:rsid w:val="00541CF9"/>
    <w:rsid w:val="00543C0B"/>
    <w:rsid w:val="00543EC1"/>
    <w:rsid w:val="00544612"/>
    <w:rsid w:val="00545810"/>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367D"/>
    <w:rsid w:val="00623711"/>
    <w:rsid w:val="00623B17"/>
    <w:rsid w:val="00624FEA"/>
    <w:rsid w:val="0062504F"/>
    <w:rsid w:val="006253E9"/>
    <w:rsid w:val="00625749"/>
    <w:rsid w:val="00625938"/>
    <w:rsid w:val="00625CD8"/>
    <w:rsid w:val="00625FDC"/>
    <w:rsid w:val="006307A5"/>
    <w:rsid w:val="00631A76"/>
    <w:rsid w:val="00631E9A"/>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5EA"/>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977F8"/>
    <w:rsid w:val="006A05F3"/>
    <w:rsid w:val="006A0C56"/>
    <w:rsid w:val="006A22FB"/>
    <w:rsid w:val="006A337D"/>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4B5D"/>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2EAB"/>
    <w:rsid w:val="007A3768"/>
    <w:rsid w:val="007A3D47"/>
    <w:rsid w:val="007B04C6"/>
    <w:rsid w:val="007B137A"/>
    <w:rsid w:val="007B1BB7"/>
    <w:rsid w:val="007B271D"/>
    <w:rsid w:val="007B5E62"/>
    <w:rsid w:val="007B66B7"/>
    <w:rsid w:val="007C15B8"/>
    <w:rsid w:val="007C2144"/>
    <w:rsid w:val="007C2810"/>
    <w:rsid w:val="007C3282"/>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06825"/>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5B1F"/>
    <w:rsid w:val="00887631"/>
    <w:rsid w:val="0089034B"/>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5F30"/>
    <w:rsid w:val="008D6BB4"/>
    <w:rsid w:val="008E0526"/>
    <w:rsid w:val="008E0BF1"/>
    <w:rsid w:val="008E21F0"/>
    <w:rsid w:val="008E5C41"/>
    <w:rsid w:val="008E6247"/>
    <w:rsid w:val="008F30CB"/>
    <w:rsid w:val="008F4DE6"/>
    <w:rsid w:val="008F5B1A"/>
    <w:rsid w:val="008F7662"/>
    <w:rsid w:val="008F777F"/>
    <w:rsid w:val="00901D0C"/>
    <w:rsid w:val="0090444E"/>
    <w:rsid w:val="00904D44"/>
    <w:rsid w:val="00905B14"/>
    <w:rsid w:val="009074F1"/>
    <w:rsid w:val="00907A71"/>
    <w:rsid w:val="00907B8E"/>
    <w:rsid w:val="00912197"/>
    <w:rsid w:val="00913240"/>
    <w:rsid w:val="00913575"/>
    <w:rsid w:val="009135A2"/>
    <w:rsid w:val="0091447E"/>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E0E92"/>
    <w:rsid w:val="009E243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F9C"/>
    <w:rsid w:val="00A13024"/>
    <w:rsid w:val="00A164C0"/>
    <w:rsid w:val="00A17BA4"/>
    <w:rsid w:val="00A20EEA"/>
    <w:rsid w:val="00A21108"/>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D93"/>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52C8"/>
    <w:rsid w:val="00BB76C8"/>
    <w:rsid w:val="00BC17A5"/>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22BC"/>
    <w:rsid w:val="00C32C13"/>
    <w:rsid w:val="00C337B3"/>
    <w:rsid w:val="00C33BD2"/>
    <w:rsid w:val="00C36B2B"/>
    <w:rsid w:val="00C36D11"/>
    <w:rsid w:val="00C3789C"/>
    <w:rsid w:val="00C4214C"/>
    <w:rsid w:val="00C4364C"/>
    <w:rsid w:val="00C43D2F"/>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6E58"/>
    <w:rsid w:val="00D81BE9"/>
    <w:rsid w:val="00D8228E"/>
    <w:rsid w:val="00D83411"/>
    <w:rsid w:val="00D9207C"/>
    <w:rsid w:val="00D96D08"/>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8B"/>
    <w:rsid w:val="00E22512"/>
    <w:rsid w:val="00E24076"/>
    <w:rsid w:val="00E25000"/>
    <w:rsid w:val="00E3173C"/>
    <w:rsid w:val="00E321E1"/>
    <w:rsid w:val="00E322D1"/>
    <w:rsid w:val="00E32502"/>
    <w:rsid w:val="00E33C39"/>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60FD"/>
    <w:rsid w:val="00EC7D54"/>
    <w:rsid w:val="00ED0512"/>
    <w:rsid w:val="00ED11E9"/>
    <w:rsid w:val="00ED1C4F"/>
    <w:rsid w:val="00ED256D"/>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33F3"/>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67D2"/>
    <w:rsid w:val="00F96AE5"/>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image" Target="media/image13.emf"/><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purl.org/dc/terms/"/>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 ds:uri="258d5018-feb4-45ec-8043-ac7152467c64"/>
    <ds:schemaRef ds:uri="2795bbee-07b4-4e79-98d8-0419d9871cad"/>
    <ds:schemaRef ds:uri="http://schemas.microsoft.com/office/2006/metadata/properties"/>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945780-A101-49A5-801B-398076FBE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8294</Words>
  <Characters>47282</Characters>
  <Application>Microsoft Office Word</Application>
  <DocSecurity>0</DocSecurity>
  <Lines>394</Lines>
  <Paragraphs>110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55466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Hazel Lloyd (Swansea Bay UHB - Corporate Governance)</cp:lastModifiedBy>
  <cp:revision>2</cp:revision>
  <cp:lastPrinted>2024-01-15T08:05:00Z</cp:lastPrinted>
  <dcterms:created xsi:type="dcterms:W3CDTF">2024-03-30T12:51:00Z</dcterms:created>
  <dcterms:modified xsi:type="dcterms:W3CDTF">2024-03-30T12:51:00Z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