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423D77" w:rsidR="00AD064D" w:rsidP="329AD576" w:rsidRDefault="00C107F2" w14:paraId="6D2903DD" w14:textId="68C38903" w14:noSpellErr="1">
      <w:pPr>
        <w:adjustRightInd w:val="0"/>
        <w:spacing w:beforeAutospacing="on" w:after="100" w:afterAutospacing="on" w:line="240" w:lineRule="auto"/>
        <w:jc w:val="both"/>
        <w:rPr>
          <w:rFonts w:ascii="Verdana" w:hAnsi="Verdana" w:eastAsia="Verdana" w:cs="Verdana"/>
          <w:sz w:val="24"/>
          <w:szCs w:val="24"/>
          <w:lang w:eastAsia="en-GB"/>
        </w:rPr>
      </w:pP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Pr="329AD576" w:rsidR="0072604C">
        <w:rPr>
          <w:rFonts w:ascii="Verdana" w:hAnsi="Verdana" w:eastAsia="Verdana" w:cs="Verdana"/>
          <w:noProof/>
          <w:sz w:val="24"/>
          <w:szCs w:val="24"/>
          <w:lang w:eastAsia="en-GB"/>
        </w:rPr>
        <w:t xml:space="preserve"> </w:t>
      </w:r>
    </w:p>
    <w:tbl>
      <w:tblPr>
        <w:tblStyle w:val="TableGrid"/>
        <w:tblW w:w="9634" w:type="dxa"/>
        <w:tblLayout w:type="fixed"/>
        <w:tblLook w:val="04A0" w:firstRow="1" w:lastRow="0" w:firstColumn="1" w:lastColumn="0" w:noHBand="0" w:noVBand="1"/>
      </w:tblPr>
      <w:tblGrid>
        <w:gridCol w:w="2547"/>
        <w:gridCol w:w="1701"/>
        <w:gridCol w:w="1559"/>
        <w:gridCol w:w="32"/>
        <w:gridCol w:w="1661"/>
        <w:gridCol w:w="675"/>
        <w:gridCol w:w="1459"/>
      </w:tblGrid>
      <w:tr w:rsidRPr="005D3DF1" w:rsidR="00083FC0" w:rsidTr="72E0CA29" w14:paraId="6D2903E2" w14:textId="77777777">
        <w:tc>
          <w:tcPr>
            <w:tcW w:w="2547" w:type="dxa"/>
            <w:tcMar/>
          </w:tcPr>
          <w:p w:rsidRPr="005D3DF1" w:rsidR="00F5082D" w:rsidP="329AD576" w:rsidRDefault="00F5082D" w14:paraId="6D2903DE" w14:textId="77777777" w14:noSpellErr="1">
            <w:pPr>
              <w:rPr>
                <w:rFonts w:ascii="Verdana" w:hAnsi="Verdana" w:eastAsia="Verdana" w:cs="Verdana"/>
                <w:b w:val="1"/>
                <w:bCs w:val="1"/>
                <w:sz w:val="24"/>
                <w:szCs w:val="24"/>
              </w:rPr>
            </w:pPr>
            <w:r w:rsidRPr="329AD576" w:rsidR="00F5082D">
              <w:rPr>
                <w:rFonts w:ascii="Verdana" w:hAnsi="Verdana" w:eastAsia="Verdana" w:cs="Verdana"/>
                <w:b w:val="1"/>
                <w:bCs w:val="1"/>
                <w:sz w:val="24"/>
                <w:szCs w:val="24"/>
              </w:rPr>
              <w:t>Meeting Date</w:t>
            </w:r>
          </w:p>
        </w:tc>
        <w:tc>
          <w:tcPr>
            <w:tcW w:w="3260" w:type="dxa"/>
            <w:gridSpan w:val="2"/>
            <w:tcMar/>
          </w:tcPr>
          <w:p w:rsidRPr="005D3DF1" w:rsidR="00F5082D" w:rsidP="329AD576" w:rsidRDefault="00F001FA" w14:paraId="6D2903DF" w14:textId="1DF1C337" w14:noSpellErr="1">
            <w:pPr>
              <w:rPr>
                <w:rFonts w:ascii="Verdana" w:hAnsi="Verdana" w:eastAsia="Verdana" w:cs="Verdana"/>
                <w:b w:val="1"/>
                <w:bCs w:val="1"/>
                <w:sz w:val="24"/>
                <w:szCs w:val="24"/>
              </w:rPr>
            </w:pPr>
            <w:r w:rsidRPr="329AD576" w:rsidR="00F001FA">
              <w:rPr>
                <w:rFonts w:ascii="Verdana" w:hAnsi="Verdana" w:eastAsia="Verdana" w:cs="Verdana"/>
                <w:b w:val="1"/>
                <w:bCs w:val="1"/>
                <w:sz w:val="24"/>
                <w:szCs w:val="24"/>
              </w:rPr>
              <w:t>11</w:t>
            </w:r>
            <w:r w:rsidRPr="329AD576" w:rsidR="67A7F96F">
              <w:rPr>
                <w:rFonts w:ascii="Verdana" w:hAnsi="Verdana" w:eastAsia="Verdana" w:cs="Verdana"/>
                <w:b w:val="1"/>
                <w:bCs w:val="1"/>
                <w:sz w:val="24"/>
                <w:szCs w:val="24"/>
              </w:rPr>
              <w:t xml:space="preserve"> </w:t>
            </w:r>
            <w:r w:rsidRPr="329AD576" w:rsidR="00F001FA">
              <w:rPr>
                <w:rFonts w:ascii="Verdana" w:hAnsi="Verdana" w:eastAsia="Verdana" w:cs="Verdana"/>
                <w:b w:val="1"/>
                <w:bCs w:val="1"/>
                <w:sz w:val="24"/>
                <w:szCs w:val="24"/>
              </w:rPr>
              <w:t>September 2025</w:t>
            </w:r>
          </w:p>
        </w:tc>
        <w:tc>
          <w:tcPr>
            <w:tcW w:w="2368" w:type="dxa"/>
            <w:gridSpan w:val="3"/>
            <w:tcMar/>
          </w:tcPr>
          <w:p w:rsidRPr="005D3DF1" w:rsidR="00F5082D" w:rsidP="329AD576" w:rsidRDefault="00F5082D" w14:paraId="6D2903E0" w14:textId="77777777" w14:noSpellErr="1">
            <w:pPr>
              <w:rPr>
                <w:rFonts w:ascii="Verdana" w:hAnsi="Verdana" w:eastAsia="Verdana" w:cs="Verdana"/>
                <w:b w:val="1"/>
                <w:bCs w:val="1"/>
                <w:sz w:val="24"/>
                <w:szCs w:val="24"/>
              </w:rPr>
            </w:pPr>
            <w:r w:rsidRPr="329AD576" w:rsidR="00F5082D">
              <w:rPr>
                <w:rFonts w:ascii="Verdana" w:hAnsi="Verdana" w:eastAsia="Verdana" w:cs="Verdana"/>
                <w:b w:val="1"/>
                <w:bCs w:val="1"/>
                <w:sz w:val="24"/>
                <w:szCs w:val="24"/>
              </w:rPr>
              <w:t>Agenda Item</w:t>
            </w:r>
          </w:p>
        </w:tc>
        <w:tc>
          <w:tcPr>
            <w:tcW w:w="1459" w:type="dxa"/>
            <w:tcMar/>
          </w:tcPr>
          <w:p w:rsidRPr="005D3DF1" w:rsidR="00F5082D" w:rsidP="329AD576" w:rsidRDefault="00F001FA" w14:paraId="6D2903E1" w14:textId="175D2470">
            <w:pPr>
              <w:rPr>
                <w:rFonts w:ascii="Verdana" w:hAnsi="Verdana" w:eastAsia="Verdana" w:cs="Verdana"/>
                <w:b w:val="1"/>
                <w:bCs w:val="1"/>
                <w:sz w:val="24"/>
                <w:szCs w:val="24"/>
              </w:rPr>
            </w:pPr>
            <w:r w:rsidRPr="72E0CA29" w:rsidR="00F001FA">
              <w:rPr>
                <w:rFonts w:ascii="Verdana" w:hAnsi="Verdana" w:eastAsia="Verdana" w:cs="Verdana"/>
                <w:b w:val="1"/>
                <w:bCs w:val="1"/>
                <w:sz w:val="24"/>
                <w:szCs w:val="24"/>
              </w:rPr>
              <w:t>2.</w:t>
            </w:r>
            <w:r w:rsidRPr="72E0CA29" w:rsidR="4244E4D6">
              <w:rPr>
                <w:rFonts w:ascii="Verdana" w:hAnsi="Verdana" w:eastAsia="Verdana" w:cs="Verdana"/>
                <w:b w:val="1"/>
                <w:bCs w:val="1"/>
                <w:sz w:val="24"/>
                <w:szCs w:val="24"/>
              </w:rPr>
              <w:t>5</w:t>
            </w:r>
          </w:p>
        </w:tc>
      </w:tr>
      <w:tr w:rsidRPr="005D3DF1" w:rsidR="00B0479E" w:rsidTr="72E0CA29" w14:paraId="1EEB45B2" w14:textId="77777777">
        <w:tc>
          <w:tcPr>
            <w:tcW w:w="2547" w:type="dxa"/>
            <w:shd w:val="clear" w:color="auto" w:fill="auto"/>
            <w:tcMar/>
          </w:tcPr>
          <w:p w:rsidRPr="008D516B" w:rsidR="00B0479E" w:rsidP="329AD576" w:rsidRDefault="00B0479E" w14:paraId="4A48663E" w14:textId="6879CA0B" w14:noSpellErr="1">
            <w:pPr>
              <w:rPr>
                <w:rFonts w:ascii="Verdana" w:hAnsi="Verdana" w:eastAsia="Verdana" w:cs="Verdana"/>
                <w:b w:val="1"/>
                <w:bCs w:val="1"/>
                <w:sz w:val="24"/>
                <w:szCs w:val="24"/>
              </w:rPr>
            </w:pPr>
            <w:r w:rsidRPr="329AD576" w:rsidR="00B0479E">
              <w:rPr>
                <w:rFonts w:ascii="Verdana" w:hAnsi="Verdana" w:eastAsia="Verdana" w:cs="Verdana"/>
                <w:b w:val="1"/>
                <w:bCs w:val="1"/>
                <w:sz w:val="24"/>
                <w:szCs w:val="24"/>
              </w:rPr>
              <w:t xml:space="preserve">Name of Meeting </w:t>
            </w:r>
          </w:p>
        </w:tc>
        <w:tc>
          <w:tcPr>
            <w:tcW w:w="7087" w:type="dxa"/>
            <w:gridSpan w:val="6"/>
            <w:tcMar/>
          </w:tcPr>
          <w:p w:rsidRPr="008D516B" w:rsidR="007F21A5" w:rsidP="329AD576" w:rsidRDefault="008D516B" w14:paraId="5687483E" w14:textId="539A21C8" w14:noSpellErr="1">
            <w:pPr>
              <w:rPr>
                <w:rFonts w:ascii="Verdana" w:hAnsi="Verdana" w:eastAsia="Verdana" w:cs="Verdana"/>
                <w:b w:val="1"/>
                <w:bCs w:val="1"/>
                <w:sz w:val="24"/>
                <w:szCs w:val="24"/>
              </w:rPr>
            </w:pPr>
            <w:r w:rsidRPr="329AD576" w:rsidR="008D516B">
              <w:rPr>
                <w:rFonts w:ascii="Verdana" w:hAnsi="Verdana" w:eastAsia="Verdana" w:cs="Verdana"/>
                <w:b w:val="1"/>
                <w:bCs w:val="1"/>
                <w:sz w:val="24"/>
                <w:szCs w:val="24"/>
              </w:rPr>
              <w:t>Quality and Safety Committee</w:t>
            </w:r>
          </w:p>
        </w:tc>
      </w:tr>
      <w:tr w:rsidRPr="005D3DF1" w:rsidR="00083FC0" w:rsidTr="72E0CA29" w14:paraId="6D2903E5" w14:textId="77777777">
        <w:tc>
          <w:tcPr>
            <w:tcW w:w="2547" w:type="dxa"/>
            <w:tcMar/>
          </w:tcPr>
          <w:p w:rsidRPr="005D3DF1" w:rsidR="00034194" w:rsidP="329AD576" w:rsidRDefault="00034194" w14:paraId="6D2903E3" w14:textId="77777777" w14:noSpellErr="1">
            <w:pPr>
              <w:rPr>
                <w:rFonts w:ascii="Verdana" w:hAnsi="Verdana" w:eastAsia="Verdana" w:cs="Verdana"/>
                <w:b w:val="1"/>
                <w:bCs w:val="1"/>
                <w:sz w:val="24"/>
                <w:szCs w:val="24"/>
              </w:rPr>
            </w:pPr>
            <w:r w:rsidRPr="329AD576" w:rsidR="00034194">
              <w:rPr>
                <w:rFonts w:ascii="Verdana" w:hAnsi="Verdana" w:eastAsia="Verdana" w:cs="Verdana"/>
                <w:b w:val="1"/>
                <w:bCs w:val="1"/>
                <w:sz w:val="24"/>
                <w:szCs w:val="24"/>
              </w:rPr>
              <w:t>Report Title</w:t>
            </w:r>
          </w:p>
        </w:tc>
        <w:tc>
          <w:tcPr>
            <w:tcW w:w="7087" w:type="dxa"/>
            <w:gridSpan w:val="6"/>
            <w:tcMar/>
          </w:tcPr>
          <w:p w:rsidRPr="005D3DF1" w:rsidR="007F21A5" w:rsidP="329AD576" w:rsidRDefault="008D516B" w14:paraId="6D2903E4" w14:textId="2D710D26" w14:noSpellErr="1">
            <w:pPr>
              <w:rPr>
                <w:rFonts w:ascii="Verdana" w:hAnsi="Verdana" w:eastAsia="Verdana" w:cs="Verdana"/>
                <w:b w:val="1"/>
                <w:bCs w:val="1"/>
                <w:sz w:val="24"/>
                <w:szCs w:val="24"/>
              </w:rPr>
            </w:pPr>
            <w:r w:rsidRPr="329AD576" w:rsidR="008D516B">
              <w:rPr>
                <w:rFonts w:ascii="Verdana" w:hAnsi="Verdana" w:eastAsia="Verdana" w:cs="Verdana"/>
                <w:b w:val="1"/>
                <w:bCs w:val="1"/>
                <w:sz w:val="24"/>
                <w:szCs w:val="24"/>
              </w:rPr>
              <w:t xml:space="preserve">Update on Stroke Performance </w:t>
            </w:r>
          </w:p>
        </w:tc>
      </w:tr>
      <w:tr w:rsidRPr="005D3DF1" w:rsidR="00083FC0" w:rsidTr="72E0CA29" w14:paraId="6D2903E8" w14:textId="77777777">
        <w:tc>
          <w:tcPr>
            <w:tcW w:w="2547" w:type="dxa"/>
            <w:tcMar/>
          </w:tcPr>
          <w:p w:rsidRPr="005D3DF1" w:rsidR="00034194" w:rsidP="329AD576" w:rsidRDefault="00034194" w14:paraId="6D2903E6" w14:textId="77777777" w14:noSpellErr="1">
            <w:pPr>
              <w:rPr>
                <w:rFonts w:ascii="Verdana" w:hAnsi="Verdana" w:eastAsia="Verdana" w:cs="Verdana"/>
                <w:b w:val="1"/>
                <w:bCs w:val="1"/>
                <w:sz w:val="24"/>
                <w:szCs w:val="24"/>
              </w:rPr>
            </w:pPr>
            <w:r w:rsidRPr="329AD576" w:rsidR="00034194">
              <w:rPr>
                <w:rFonts w:ascii="Verdana" w:hAnsi="Verdana" w:eastAsia="Verdana" w:cs="Verdana"/>
                <w:b w:val="1"/>
                <w:bCs w:val="1"/>
                <w:sz w:val="24"/>
                <w:szCs w:val="24"/>
              </w:rPr>
              <w:t>Report Author</w:t>
            </w:r>
          </w:p>
        </w:tc>
        <w:tc>
          <w:tcPr>
            <w:tcW w:w="7087" w:type="dxa"/>
            <w:gridSpan w:val="6"/>
            <w:tcMar/>
          </w:tcPr>
          <w:p w:rsidR="00034194" w:rsidP="329AD576" w:rsidRDefault="008D516B" w14:paraId="1C03FB51" w14:textId="0643676F" w14:noSpellErr="1">
            <w:pPr>
              <w:rPr>
                <w:rFonts w:ascii="Verdana" w:hAnsi="Verdana" w:eastAsia="Verdana" w:cs="Verdana"/>
                <w:sz w:val="24"/>
                <w:szCs w:val="24"/>
              </w:rPr>
            </w:pPr>
            <w:r w:rsidRPr="329AD576" w:rsidR="008D516B">
              <w:rPr>
                <w:rFonts w:ascii="Verdana" w:hAnsi="Verdana" w:eastAsia="Verdana" w:cs="Verdana"/>
                <w:sz w:val="24"/>
                <w:szCs w:val="24"/>
              </w:rPr>
              <w:t xml:space="preserve">Abi Landeg – Directorate Manager Medicine Specialties </w:t>
            </w:r>
          </w:p>
          <w:p w:rsidRPr="005D3DF1" w:rsidR="007F21A5" w:rsidP="329AD576" w:rsidRDefault="008D516B" w14:paraId="6D2903E7" w14:textId="4BC104FD" w14:noSpellErr="1">
            <w:pPr>
              <w:rPr>
                <w:rFonts w:ascii="Verdana" w:hAnsi="Verdana" w:eastAsia="Verdana" w:cs="Verdana"/>
                <w:sz w:val="24"/>
                <w:szCs w:val="24"/>
              </w:rPr>
            </w:pPr>
            <w:r w:rsidRPr="329AD576" w:rsidR="008D516B">
              <w:rPr>
                <w:rFonts w:ascii="Verdana" w:hAnsi="Verdana" w:eastAsia="Verdana" w:cs="Verdana"/>
                <w:sz w:val="24"/>
                <w:szCs w:val="24"/>
              </w:rPr>
              <w:t xml:space="preserve">Peter Slade – Stroke Clinical Lead   </w:t>
            </w:r>
          </w:p>
        </w:tc>
      </w:tr>
      <w:tr w:rsidRPr="005D3DF1" w:rsidR="00762BBE" w:rsidTr="72E0CA29" w14:paraId="6D2903EB" w14:textId="77777777">
        <w:tc>
          <w:tcPr>
            <w:tcW w:w="2547" w:type="dxa"/>
            <w:tcMar/>
          </w:tcPr>
          <w:p w:rsidRPr="005D3DF1" w:rsidR="00762BBE" w:rsidP="329AD576" w:rsidRDefault="00762BBE" w14:paraId="6D2903E9" w14:textId="77777777" w14:noSpellErr="1">
            <w:pPr>
              <w:rPr>
                <w:rFonts w:ascii="Verdana" w:hAnsi="Verdana" w:eastAsia="Verdana" w:cs="Verdana"/>
                <w:b w:val="1"/>
                <w:bCs w:val="1"/>
                <w:sz w:val="24"/>
                <w:szCs w:val="24"/>
              </w:rPr>
            </w:pPr>
            <w:r w:rsidRPr="329AD576" w:rsidR="00762BBE">
              <w:rPr>
                <w:rFonts w:ascii="Verdana" w:hAnsi="Verdana" w:eastAsia="Verdana" w:cs="Verdana"/>
                <w:b w:val="1"/>
                <w:bCs w:val="1"/>
                <w:sz w:val="24"/>
                <w:szCs w:val="24"/>
              </w:rPr>
              <w:t>Report Sponsor</w:t>
            </w:r>
          </w:p>
        </w:tc>
        <w:tc>
          <w:tcPr>
            <w:tcW w:w="7087" w:type="dxa"/>
            <w:gridSpan w:val="6"/>
            <w:tcMar/>
          </w:tcPr>
          <w:p w:rsidR="00762BBE" w:rsidP="329AD576" w:rsidRDefault="007F21A5" w14:paraId="4DD11867" w14:textId="77777777" w14:noSpellErr="1">
            <w:pPr>
              <w:rPr>
                <w:rFonts w:ascii="Verdana" w:hAnsi="Verdana" w:eastAsia="Verdana" w:cs="Verdana"/>
                <w:sz w:val="24"/>
                <w:szCs w:val="24"/>
              </w:rPr>
            </w:pPr>
            <w:r w:rsidRPr="329AD576" w:rsidR="007F21A5">
              <w:rPr>
                <w:rFonts w:ascii="Verdana" w:hAnsi="Verdana" w:eastAsia="Verdana" w:cs="Verdana"/>
                <w:sz w:val="24"/>
                <w:szCs w:val="24"/>
              </w:rPr>
              <w:t xml:space="preserve">Neil Cooper – Assistant Director of Operations </w:t>
            </w:r>
          </w:p>
          <w:p w:rsidRPr="007F21A5" w:rsidR="007F21A5" w:rsidP="329AD576" w:rsidRDefault="00865E3A" w14:paraId="6D2903EA" w14:textId="2270FEC7" w14:noSpellErr="1">
            <w:pPr>
              <w:rPr>
                <w:rFonts w:ascii="Verdana" w:hAnsi="Verdana" w:eastAsia="Verdana" w:cs="Verdana"/>
                <w:sz w:val="24"/>
                <w:szCs w:val="24"/>
              </w:rPr>
            </w:pPr>
            <w:r w:rsidRPr="329AD576" w:rsidR="00865E3A">
              <w:rPr>
                <w:rFonts w:ascii="Verdana" w:hAnsi="Verdana" w:eastAsia="Verdana" w:cs="Verdana"/>
                <w:sz w:val="24"/>
                <w:szCs w:val="24"/>
              </w:rPr>
              <w:t xml:space="preserve">Deb Lewis – Chief Operating Officer </w:t>
            </w:r>
          </w:p>
        </w:tc>
      </w:tr>
      <w:tr w:rsidRPr="005D3DF1" w:rsidR="00762BBE" w:rsidTr="72E0CA29" w14:paraId="6D2903EE" w14:textId="77777777">
        <w:tc>
          <w:tcPr>
            <w:tcW w:w="2547" w:type="dxa"/>
            <w:tcMar/>
          </w:tcPr>
          <w:p w:rsidRPr="005D3DF1" w:rsidR="00762BBE" w:rsidP="329AD576" w:rsidRDefault="00762BBE" w14:paraId="6D2903EC" w14:textId="77777777" w14:noSpellErr="1">
            <w:pPr>
              <w:rPr>
                <w:rFonts w:ascii="Verdana" w:hAnsi="Verdana" w:eastAsia="Verdana" w:cs="Verdana"/>
                <w:b w:val="1"/>
                <w:bCs w:val="1"/>
                <w:sz w:val="24"/>
                <w:szCs w:val="24"/>
              </w:rPr>
            </w:pPr>
            <w:r w:rsidRPr="329AD576" w:rsidR="00762BBE">
              <w:rPr>
                <w:rFonts w:ascii="Verdana" w:hAnsi="Verdana" w:eastAsia="Verdana" w:cs="Verdana"/>
                <w:b w:val="1"/>
                <w:bCs w:val="1"/>
                <w:sz w:val="24"/>
                <w:szCs w:val="24"/>
              </w:rPr>
              <w:t>Presented by</w:t>
            </w:r>
          </w:p>
        </w:tc>
        <w:tc>
          <w:tcPr>
            <w:tcW w:w="7087" w:type="dxa"/>
            <w:gridSpan w:val="6"/>
            <w:tcMar/>
          </w:tcPr>
          <w:p w:rsidRPr="005D3DF1" w:rsidR="007F21A5" w:rsidP="329AD576" w:rsidRDefault="007F21A5" w14:paraId="6D2903ED" w14:textId="7E4FBEFE" w14:noSpellErr="1">
            <w:pPr>
              <w:rPr>
                <w:rFonts w:ascii="Verdana" w:hAnsi="Verdana" w:eastAsia="Verdana" w:cs="Verdana"/>
                <w:sz w:val="24"/>
                <w:szCs w:val="24"/>
              </w:rPr>
            </w:pPr>
            <w:r w:rsidRPr="329AD576" w:rsidR="007F21A5">
              <w:rPr>
                <w:rFonts w:ascii="Verdana" w:hAnsi="Verdana" w:eastAsia="Verdana" w:cs="Verdana"/>
                <w:sz w:val="24"/>
                <w:szCs w:val="24"/>
              </w:rPr>
              <w:t xml:space="preserve">Peter Slade – Stroke Clinical Lead   </w:t>
            </w:r>
          </w:p>
        </w:tc>
      </w:tr>
      <w:tr w:rsidRPr="005D3DF1" w:rsidR="00653AEC" w:rsidTr="72E0CA29" w14:paraId="6D2903F1" w14:textId="77777777">
        <w:tc>
          <w:tcPr>
            <w:tcW w:w="2547" w:type="dxa"/>
            <w:tcMar/>
          </w:tcPr>
          <w:p w:rsidRPr="005D3DF1" w:rsidR="00653AEC" w:rsidP="329AD576" w:rsidRDefault="00653AEC" w14:paraId="6D2903EF" w14:textId="77777777" w14:noSpellErr="1">
            <w:pPr>
              <w:rPr>
                <w:rFonts w:ascii="Verdana" w:hAnsi="Verdana" w:eastAsia="Verdana" w:cs="Verdana"/>
                <w:b w:val="1"/>
                <w:bCs w:val="1"/>
                <w:sz w:val="24"/>
                <w:szCs w:val="24"/>
              </w:rPr>
            </w:pPr>
            <w:r w:rsidRPr="329AD576" w:rsidR="00653AEC">
              <w:rPr>
                <w:rFonts w:ascii="Verdana" w:hAnsi="Verdana" w:eastAsia="Verdana" w:cs="Verdana"/>
                <w:b w:val="1"/>
                <w:bCs w:val="1"/>
                <w:sz w:val="24"/>
                <w:szCs w:val="24"/>
              </w:rPr>
              <w:t xml:space="preserve">Freedom of Information </w:t>
            </w:r>
          </w:p>
        </w:tc>
        <w:tc>
          <w:tcPr>
            <w:tcW w:w="7087" w:type="dxa"/>
            <w:gridSpan w:val="6"/>
            <w:tcMar/>
          </w:tcPr>
          <w:p w:rsidRPr="005D3DF1" w:rsidR="00653AEC" w:rsidP="329AD576" w:rsidRDefault="00653AEC" w14:paraId="6D2903F0" w14:textId="2AAD031C" w14:noSpellErr="1">
            <w:pPr>
              <w:rPr>
                <w:rFonts w:ascii="Verdana" w:hAnsi="Verdana" w:eastAsia="Verdana" w:cs="Verdana"/>
                <w:sz w:val="24"/>
                <w:szCs w:val="24"/>
              </w:rPr>
            </w:pPr>
            <w:r w:rsidRPr="329AD576" w:rsidR="00653AEC">
              <w:rPr>
                <w:rFonts w:ascii="Verdana" w:hAnsi="Verdana" w:eastAsia="Verdana" w:cs="Verdana"/>
                <w:color w:val="000000" w:themeColor="text1" w:themeTint="FF" w:themeShade="FF"/>
                <w:sz w:val="24"/>
                <w:szCs w:val="24"/>
              </w:rPr>
              <w:t xml:space="preserve">Open </w:t>
            </w:r>
          </w:p>
        </w:tc>
      </w:tr>
      <w:tr w:rsidRPr="005D3DF1" w:rsidR="00653AEC" w:rsidTr="72E0CA29" w14:paraId="6D2903F8" w14:textId="77777777">
        <w:tc>
          <w:tcPr>
            <w:tcW w:w="2547" w:type="dxa"/>
            <w:tcMar/>
          </w:tcPr>
          <w:p w:rsidRPr="005D3DF1" w:rsidR="00653AEC" w:rsidP="329AD576" w:rsidRDefault="00653AEC" w14:paraId="6D2903F2" w14:textId="77777777" w14:noSpellErr="1">
            <w:pPr>
              <w:rPr>
                <w:rFonts w:ascii="Verdana" w:hAnsi="Verdana" w:eastAsia="Verdana" w:cs="Verdana"/>
                <w:b w:val="1"/>
                <w:bCs w:val="1"/>
                <w:sz w:val="24"/>
                <w:szCs w:val="24"/>
              </w:rPr>
            </w:pPr>
            <w:r w:rsidRPr="329AD576" w:rsidR="00653AEC">
              <w:rPr>
                <w:rFonts w:ascii="Verdana" w:hAnsi="Verdana" w:eastAsia="Verdana" w:cs="Verdana"/>
                <w:b w:val="1"/>
                <w:bCs w:val="1"/>
                <w:sz w:val="24"/>
                <w:szCs w:val="24"/>
              </w:rPr>
              <w:t>Purpose of the Report</w:t>
            </w:r>
          </w:p>
        </w:tc>
        <w:tc>
          <w:tcPr>
            <w:tcW w:w="7087" w:type="dxa"/>
            <w:gridSpan w:val="6"/>
            <w:tcMar/>
          </w:tcPr>
          <w:p w:rsidR="00653AEC" w:rsidP="329AD576" w:rsidRDefault="00F001FA" w14:paraId="281AB74A" w14:textId="5D2ACC95" w14:noSpellErr="1">
            <w:pPr>
              <w:jc w:val="both"/>
              <w:rPr>
                <w:rFonts w:ascii="Verdana" w:hAnsi="Verdana" w:eastAsia="Verdana" w:cs="Verdana"/>
                <w:sz w:val="24"/>
                <w:szCs w:val="24"/>
              </w:rPr>
            </w:pPr>
            <w:r w:rsidRPr="329AD576" w:rsidR="00F001FA">
              <w:rPr>
                <w:rFonts w:ascii="Verdana" w:hAnsi="Verdana" w:eastAsia="Verdana" w:cs="Verdana"/>
                <w:sz w:val="24"/>
                <w:szCs w:val="24"/>
              </w:rPr>
              <w:t>This report includes plans and timescales for improving Stroke performance</w:t>
            </w:r>
            <w:r w:rsidRPr="329AD576" w:rsidR="00F001FA">
              <w:rPr>
                <w:rFonts w:ascii="Verdana" w:hAnsi="Verdana" w:eastAsia="Verdana" w:cs="Verdana"/>
                <w:sz w:val="24"/>
                <w:szCs w:val="24"/>
              </w:rPr>
              <w:t xml:space="preserve"> and updates the </w:t>
            </w:r>
            <w:r w:rsidRPr="329AD576" w:rsidR="00BC66A3">
              <w:rPr>
                <w:rFonts w:ascii="Verdana" w:hAnsi="Verdana" w:eastAsia="Verdana" w:cs="Verdana"/>
                <w:sz w:val="24"/>
                <w:szCs w:val="24"/>
              </w:rPr>
              <w:t>Committee</w:t>
            </w:r>
            <w:r w:rsidRPr="329AD576" w:rsidR="00F001FA">
              <w:rPr>
                <w:rFonts w:ascii="Verdana" w:hAnsi="Verdana" w:eastAsia="Verdana" w:cs="Verdana"/>
                <w:sz w:val="24"/>
                <w:szCs w:val="24"/>
              </w:rPr>
              <w:t xml:space="preserve"> on several key service developments currently taking place. </w:t>
            </w:r>
            <w:r w:rsidRPr="329AD576" w:rsidR="00F001FA">
              <w:rPr>
                <w:rFonts w:ascii="Verdana" w:hAnsi="Verdana" w:eastAsia="Verdana" w:cs="Verdana"/>
                <w:sz w:val="24"/>
                <w:szCs w:val="24"/>
              </w:rPr>
              <w:t>This report includes an update on the establishment of a Comprehensive Regional Stroke Centre</w:t>
            </w:r>
            <w:r w:rsidRPr="329AD576" w:rsidR="00F001FA">
              <w:rPr>
                <w:rFonts w:ascii="Verdana" w:hAnsi="Verdana" w:eastAsia="Verdana" w:cs="Verdana"/>
                <w:sz w:val="24"/>
                <w:szCs w:val="24"/>
              </w:rPr>
              <w:t xml:space="preserve"> (CRSC)</w:t>
            </w:r>
            <w:r w:rsidRPr="329AD576" w:rsidR="004D1A7B">
              <w:rPr>
                <w:rFonts w:ascii="Verdana" w:hAnsi="Verdana" w:eastAsia="Verdana" w:cs="Verdana"/>
                <w:sz w:val="24"/>
                <w:szCs w:val="24"/>
              </w:rPr>
              <w:t xml:space="preserve">.  </w:t>
            </w:r>
            <w:r w:rsidRPr="329AD576" w:rsidR="004D1A7B">
              <w:rPr>
                <w:rFonts w:ascii="Verdana" w:hAnsi="Verdana" w:eastAsia="Verdana" w:cs="Verdana"/>
                <w:sz w:val="24"/>
                <w:szCs w:val="24"/>
              </w:rPr>
              <w:t>This report also highlights positive progress made in relation to improving the flow of patients between Morriston Hospital and Neath Port-Talbot Hospital</w:t>
            </w:r>
            <w:r w:rsidRPr="329AD576" w:rsidR="004D1A7B">
              <w:rPr>
                <w:rFonts w:ascii="Verdana" w:hAnsi="Verdana" w:eastAsia="Verdana" w:cs="Verdana"/>
                <w:sz w:val="24"/>
                <w:szCs w:val="24"/>
              </w:rPr>
              <w:t xml:space="preserve">.  </w:t>
            </w:r>
          </w:p>
          <w:p w:rsidRPr="001D4849" w:rsidR="004D1A7B" w:rsidP="329AD576" w:rsidRDefault="004D1A7B" w14:paraId="6D2903F7" w14:textId="00C1DD21" w14:noSpellErr="1">
            <w:pPr>
              <w:jc w:val="both"/>
              <w:rPr>
                <w:rFonts w:ascii="Verdana" w:hAnsi="Verdana" w:eastAsia="Verdana" w:cs="Verdana"/>
                <w:b w:val="1"/>
                <w:bCs w:val="1"/>
                <w:sz w:val="24"/>
                <w:szCs w:val="24"/>
              </w:rPr>
            </w:pPr>
          </w:p>
        </w:tc>
      </w:tr>
      <w:tr w:rsidRPr="005D3DF1" w:rsidR="00F001FA" w:rsidTr="72E0CA29" w14:paraId="6D290402" w14:textId="77777777">
        <w:tc>
          <w:tcPr>
            <w:tcW w:w="2547" w:type="dxa"/>
            <w:tcMar/>
          </w:tcPr>
          <w:p w:rsidRPr="005D3DF1" w:rsidR="00F001FA" w:rsidP="329AD576" w:rsidRDefault="00F001FA" w14:paraId="6D2903F9" w14:textId="77777777" w14:noSpellErr="1">
            <w:pPr>
              <w:rPr>
                <w:rFonts w:ascii="Verdana" w:hAnsi="Verdana" w:eastAsia="Verdana" w:cs="Verdana"/>
                <w:b w:val="1"/>
                <w:bCs w:val="1"/>
                <w:sz w:val="24"/>
                <w:szCs w:val="24"/>
              </w:rPr>
            </w:pPr>
            <w:r w:rsidRPr="329AD576" w:rsidR="00F001FA">
              <w:rPr>
                <w:rFonts w:ascii="Verdana" w:hAnsi="Verdana" w:eastAsia="Verdana" w:cs="Verdana"/>
                <w:b w:val="1"/>
                <w:bCs w:val="1"/>
                <w:sz w:val="24"/>
                <w:szCs w:val="24"/>
              </w:rPr>
              <w:t>Key Issues</w:t>
            </w:r>
          </w:p>
          <w:p w:rsidRPr="005D3DF1" w:rsidR="00F001FA" w:rsidP="329AD576" w:rsidRDefault="00F001FA" w14:paraId="6D2903FA" w14:textId="77777777" w14:noSpellErr="1">
            <w:pPr>
              <w:rPr>
                <w:rFonts w:ascii="Verdana" w:hAnsi="Verdana" w:eastAsia="Verdana" w:cs="Verdana"/>
                <w:b w:val="1"/>
                <w:bCs w:val="1"/>
                <w:sz w:val="24"/>
                <w:szCs w:val="24"/>
              </w:rPr>
            </w:pPr>
          </w:p>
          <w:p w:rsidRPr="005D3DF1" w:rsidR="00F001FA" w:rsidP="329AD576" w:rsidRDefault="00F001FA" w14:paraId="6D2903FB" w14:textId="77777777" w14:noSpellErr="1">
            <w:pPr>
              <w:rPr>
                <w:rFonts w:ascii="Verdana" w:hAnsi="Verdana" w:eastAsia="Verdana" w:cs="Verdana"/>
                <w:b w:val="1"/>
                <w:bCs w:val="1"/>
                <w:sz w:val="24"/>
                <w:szCs w:val="24"/>
              </w:rPr>
            </w:pPr>
          </w:p>
          <w:p w:rsidRPr="005D3DF1" w:rsidR="00F001FA" w:rsidP="329AD576" w:rsidRDefault="00F001FA" w14:paraId="6D2903FC" w14:textId="77777777" w14:noSpellErr="1">
            <w:pPr>
              <w:rPr>
                <w:rFonts w:ascii="Verdana" w:hAnsi="Verdana" w:eastAsia="Verdana" w:cs="Verdana"/>
                <w:b w:val="1"/>
                <w:bCs w:val="1"/>
                <w:sz w:val="24"/>
                <w:szCs w:val="24"/>
              </w:rPr>
            </w:pPr>
          </w:p>
        </w:tc>
        <w:tc>
          <w:tcPr>
            <w:tcW w:w="7087" w:type="dxa"/>
            <w:gridSpan w:val="6"/>
            <w:tcMar/>
          </w:tcPr>
          <w:p w:rsidRPr="00247F12" w:rsidR="00F001FA" w:rsidP="329AD576" w:rsidRDefault="00F001FA" w14:paraId="7CE478D0" w14:textId="77777777" w14:noSpellErr="1">
            <w:pPr>
              <w:pStyle w:val="ListParagraph"/>
              <w:numPr>
                <w:ilvl w:val="0"/>
                <w:numId w:val="11"/>
              </w:numPr>
              <w:spacing w:after="160" w:line="259" w:lineRule="auto"/>
              <w:ind w:right="96"/>
              <w:jc w:val="both"/>
              <w:rPr>
                <w:rFonts w:ascii="Verdana" w:hAnsi="Verdana" w:eastAsia="Verdana" w:cs="Verdana"/>
                <w:sz w:val="24"/>
                <w:szCs w:val="24"/>
              </w:rPr>
            </w:pPr>
            <w:r w:rsidRPr="329AD576" w:rsidR="00F001FA">
              <w:rPr>
                <w:rFonts w:ascii="Verdana" w:hAnsi="Verdana" w:eastAsia="Verdana" w:cs="Verdana"/>
                <w:sz w:val="24"/>
                <w:szCs w:val="24"/>
              </w:rPr>
              <w:t>Compliance against the 4-hour access target and the ring-fencing of beds for admission to the Acute Stroke Unit continues to remain challenging due to system wide pressures</w:t>
            </w:r>
            <w:r w:rsidRPr="329AD576" w:rsidR="00F001FA">
              <w:rPr>
                <w:rFonts w:ascii="Verdana" w:hAnsi="Verdana" w:eastAsia="Verdana" w:cs="Verdana"/>
                <w:sz w:val="24"/>
                <w:szCs w:val="24"/>
              </w:rPr>
              <w:t xml:space="preserve">.  </w:t>
            </w:r>
            <w:r w:rsidRPr="329AD576" w:rsidR="00F001FA">
              <w:rPr>
                <w:rFonts w:ascii="Verdana" w:hAnsi="Verdana" w:eastAsia="Verdana" w:cs="Verdana"/>
                <w:sz w:val="24"/>
                <w:szCs w:val="24"/>
              </w:rPr>
              <w:t xml:space="preserve">However, work is taking place to improve flow between Morriston Hospital and Neath Port Talbot (NPTH). </w:t>
            </w:r>
          </w:p>
          <w:p w:rsidRPr="00247F12" w:rsidR="00F001FA" w:rsidP="329AD576" w:rsidRDefault="00F001FA" w14:paraId="63FBC6E9" w14:textId="77777777" w14:noSpellErr="1">
            <w:pPr>
              <w:pStyle w:val="ListParagraph"/>
              <w:numPr>
                <w:ilvl w:val="0"/>
                <w:numId w:val="11"/>
              </w:numPr>
              <w:spacing w:after="160" w:line="259" w:lineRule="auto"/>
              <w:ind w:right="96"/>
              <w:jc w:val="both"/>
              <w:rPr>
                <w:rFonts w:ascii="Verdana" w:hAnsi="Verdana" w:eastAsia="Verdana" w:cs="Verdana"/>
                <w:sz w:val="24"/>
                <w:szCs w:val="24"/>
              </w:rPr>
            </w:pPr>
            <w:r w:rsidRPr="329AD576" w:rsidR="00F001FA">
              <w:rPr>
                <w:rFonts w:ascii="Verdana" w:hAnsi="Verdana" w:eastAsia="Verdana" w:cs="Verdana"/>
                <w:sz w:val="24"/>
                <w:szCs w:val="24"/>
              </w:rPr>
              <w:t xml:space="preserve">Funding still not received to implement a 24/7 stroke consultant rota. </w:t>
            </w:r>
          </w:p>
          <w:p w:rsidRPr="00B01A72" w:rsidR="00F001FA" w:rsidP="329AD576" w:rsidRDefault="00F001FA" w14:paraId="4D0AC285" w14:textId="5BE550B9" w14:noSpellErr="1">
            <w:pPr>
              <w:pStyle w:val="ListParagraph"/>
              <w:numPr>
                <w:ilvl w:val="0"/>
                <w:numId w:val="11"/>
              </w:numPr>
              <w:spacing w:after="160" w:line="259" w:lineRule="auto"/>
              <w:ind w:right="96"/>
              <w:jc w:val="both"/>
              <w:rPr>
                <w:rFonts w:ascii="Verdana" w:hAnsi="Verdana" w:eastAsia="Verdana" w:cs="Verdana"/>
                <w:sz w:val="24"/>
                <w:szCs w:val="24"/>
              </w:rPr>
            </w:pPr>
            <w:r w:rsidRPr="329AD576" w:rsidR="00F001FA">
              <w:rPr>
                <w:rFonts w:ascii="Verdana" w:hAnsi="Verdana" w:eastAsia="Verdana" w:cs="Verdana"/>
                <w:sz w:val="24"/>
                <w:szCs w:val="24"/>
              </w:rPr>
              <w:t xml:space="preserve">Performance against the new </w:t>
            </w:r>
            <w:r w:rsidRPr="329AD576" w:rsidR="00BC66A3">
              <w:rPr>
                <w:rFonts w:ascii="Verdana" w:hAnsi="Verdana" w:eastAsia="Verdana" w:cs="Verdana"/>
                <w:sz w:val="24"/>
                <w:szCs w:val="24"/>
              </w:rPr>
              <w:t>Key Performance Indicators (</w:t>
            </w:r>
            <w:r w:rsidRPr="329AD576" w:rsidR="00F001FA">
              <w:rPr>
                <w:rFonts w:ascii="Verdana" w:hAnsi="Verdana" w:eastAsia="Verdana" w:cs="Verdana"/>
                <w:sz w:val="24"/>
                <w:szCs w:val="24"/>
              </w:rPr>
              <w:t>KPI</w:t>
            </w:r>
            <w:r w:rsidRPr="329AD576" w:rsidR="00BC66A3">
              <w:rPr>
                <w:rFonts w:ascii="Verdana" w:hAnsi="Verdana" w:eastAsia="Verdana" w:cs="Verdana"/>
                <w:sz w:val="24"/>
                <w:szCs w:val="24"/>
              </w:rPr>
              <w:t>)</w:t>
            </w:r>
            <w:r w:rsidRPr="329AD576" w:rsidR="00F001FA">
              <w:rPr>
                <w:rFonts w:ascii="Verdana" w:hAnsi="Verdana" w:eastAsia="Verdana" w:cs="Verdana"/>
                <w:sz w:val="24"/>
                <w:szCs w:val="24"/>
              </w:rPr>
              <w:t xml:space="preserve"> metrics </w:t>
            </w:r>
            <w:r w:rsidRPr="329AD576" w:rsidR="00F001FA">
              <w:rPr>
                <w:rFonts w:ascii="Verdana" w:hAnsi="Verdana" w:eastAsia="Verdana" w:cs="Verdana"/>
                <w:sz w:val="24"/>
                <w:szCs w:val="24"/>
              </w:rPr>
              <w:t>remain</w:t>
            </w:r>
            <w:r w:rsidRPr="329AD576" w:rsidR="00F001FA">
              <w:rPr>
                <w:rFonts w:ascii="Verdana" w:hAnsi="Verdana" w:eastAsia="Verdana" w:cs="Verdana"/>
                <w:sz w:val="24"/>
                <w:szCs w:val="24"/>
              </w:rPr>
              <w:t xml:space="preserve"> </w:t>
            </w:r>
            <w:r w:rsidRPr="329AD576" w:rsidR="00F001FA">
              <w:rPr>
                <w:rFonts w:ascii="Verdana" w:hAnsi="Verdana" w:eastAsia="Verdana" w:cs="Verdana"/>
                <w:sz w:val="24"/>
                <w:szCs w:val="24"/>
              </w:rPr>
              <w:t>challenging</w:t>
            </w:r>
            <w:r w:rsidRPr="329AD576" w:rsidR="00F001FA">
              <w:rPr>
                <w:rFonts w:ascii="Verdana" w:hAnsi="Verdana" w:eastAsia="Verdana" w:cs="Verdana"/>
                <w:sz w:val="24"/>
                <w:szCs w:val="24"/>
              </w:rPr>
              <w:t xml:space="preserve">.  </w:t>
            </w:r>
          </w:p>
          <w:p w:rsidRPr="00B01A72" w:rsidR="00F001FA" w:rsidP="329AD576" w:rsidRDefault="00F001FA" w14:paraId="30D5350B" w14:textId="77777777" w14:noSpellErr="1">
            <w:pPr>
              <w:pStyle w:val="ListParagraph"/>
              <w:numPr>
                <w:ilvl w:val="0"/>
                <w:numId w:val="11"/>
              </w:numPr>
              <w:spacing w:after="160" w:line="259" w:lineRule="auto"/>
              <w:ind w:right="96"/>
              <w:jc w:val="both"/>
              <w:rPr>
                <w:rFonts w:ascii="Verdana" w:hAnsi="Verdana" w:eastAsia="Verdana" w:cs="Verdana"/>
                <w:sz w:val="24"/>
                <w:szCs w:val="24"/>
                <w:lang w:eastAsia="en-GB"/>
              </w:rPr>
            </w:pPr>
            <w:r w:rsidRPr="329AD576" w:rsidR="00F001FA">
              <w:rPr>
                <w:rFonts w:ascii="Verdana" w:hAnsi="Verdana" w:eastAsia="Verdana" w:cs="Verdana"/>
                <w:sz w:val="24"/>
                <w:szCs w:val="24"/>
                <w:lang w:eastAsia="en-GB"/>
              </w:rPr>
              <w:t xml:space="preserve">Continued high compliance of thrombolysis rate, swallow </w:t>
            </w:r>
            <w:r w:rsidRPr="329AD576" w:rsidR="00F001FA">
              <w:rPr>
                <w:rFonts w:ascii="Verdana" w:hAnsi="Verdana" w:eastAsia="Verdana" w:cs="Verdana"/>
                <w:sz w:val="24"/>
                <w:szCs w:val="24"/>
                <w:lang w:eastAsia="en-GB"/>
              </w:rPr>
              <w:t>assessments</w:t>
            </w:r>
            <w:r w:rsidRPr="329AD576" w:rsidR="00F001FA">
              <w:rPr>
                <w:rFonts w:ascii="Verdana" w:hAnsi="Verdana" w:eastAsia="Verdana" w:cs="Verdana"/>
                <w:sz w:val="24"/>
                <w:szCs w:val="24"/>
                <w:lang w:eastAsia="en-GB"/>
              </w:rPr>
              <w:t xml:space="preserve"> and </w:t>
            </w:r>
            <w:r w:rsidRPr="329AD576" w:rsidR="00F001FA">
              <w:rPr>
                <w:rFonts w:ascii="Verdana" w:hAnsi="Verdana" w:eastAsia="Verdana" w:cs="Verdana"/>
                <w:sz w:val="24"/>
                <w:szCs w:val="24"/>
              </w:rPr>
              <w:t>therapeutic assessments.</w:t>
            </w:r>
          </w:p>
          <w:p w:rsidRPr="00B01A72" w:rsidR="00F001FA" w:rsidP="329AD576" w:rsidRDefault="00F001FA" w14:paraId="7E60C0D5" w14:textId="0756C332" w14:noSpellErr="1">
            <w:pPr>
              <w:pStyle w:val="ListParagraph"/>
              <w:numPr>
                <w:ilvl w:val="0"/>
                <w:numId w:val="11"/>
              </w:numPr>
              <w:spacing w:after="160" w:line="259" w:lineRule="auto"/>
              <w:ind w:right="96"/>
              <w:jc w:val="both"/>
              <w:rPr>
                <w:rFonts w:ascii="Verdana" w:hAnsi="Verdana" w:eastAsia="Verdana" w:cs="Verdana"/>
                <w:sz w:val="24"/>
                <w:szCs w:val="24"/>
                <w:lang w:eastAsia="en-GB"/>
              </w:rPr>
            </w:pPr>
            <w:r w:rsidRPr="329AD576" w:rsidR="00F001FA">
              <w:rPr>
                <w:rFonts w:ascii="Verdana" w:hAnsi="Verdana" w:eastAsia="Verdana" w:cs="Verdana"/>
                <w:sz w:val="24"/>
                <w:szCs w:val="24"/>
              </w:rPr>
              <w:t xml:space="preserve">Performance against the new KPI CT head within 20 minutes has positively increased  </w:t>
            </w:r>
          </w:p>
          <w:p w:rsidRPr="00B01A72" w:rsidR="00F001FA" w:rsidP="329AD576" w:rsidRDefault="00F001FA" w14:paraId="60D2A36A" w14:textId="77777777" w14:noSpellErr="1">
            <w:pPr>
              <w:pStyle w:val="ListParagraph"/>
              <w:numPr>
                <w:ilvl w:val="0"/>
                <w:numId w:val="11"/>
              </w:numPr>
              <w:spacing w:after="160" w:line="259" w:lineRule="auto"/>
              <w:ind w:right="96"/>
              <w:jc w:val="both"/>
              <w:rPr>
                <w:rFonts w:ascii="Verdana" w:hAnsi="Verdana" w:eastAsia="Verdana" w:cs="Verdana"/>
                <w:sz w:val="24"/>
                <w:szCs w:val="24"/>
              </w:rPr>
            </w:pPr>
            <w:r w:rsidRPr="329AD576" w:rsidR="00F001FA">
              <w:rPr>
                <w:rFonts w:ascii="Verdana" w:hAnsi="Verdana" w:eastAsia="Verdana" w:cs="Verdana"/>
                <w:sz w:val="24"/>
                <w:szCs w:val="24"/>
              </w:rPr>
              <w:t>Reducing door to needle time for Thrombolysis is an area for improvement, more so since the introduction of the new KPI</w:t>
            </w:r>
          </w:p>
          <w:p w:rsidRPr="00B01A72" w:rsidR="00F001FA" w:rsidP="329AD576" w:rsidRDefault="00F001FA" w14:paraId="0BD3F30D" w14:textId="77777777" w14:noSpellErr="1">
            <w:pPr>
              <w:pStyle w:val="ListParagraph"/>
              <w:numPr>
                <w:ilvl w:val="0"/>
                <w:numId w:val="11"/>
              </w:numPr>
              <w:spacing w:after="160" w:line="259" w:lineRule="auto"/>
              <w:ind w:right="96"/>
              <w:jc w:val="both"/>
              <w:rPr>
                <w:rFonts w:ascii="Verdana" w:hAnsi="Verdana" w:eastAsia="Verdana" w:cs="Verdana"/>
                <w:sz w:val="24"/>
                <w:szCs w:val="24"/>
              </w:rPr>
            </w:pPr>
            <w:r w:rsidRPr="329AD576" w:rsidR="00F001FA">
              <w:rPr>
                <w:rFonts w:ascii="Verdana" w:hAnsi="Verdana" w:eastAsia="Verdana" w:cs="Verdana"/>
                <w:sz w:val="24"/>
                <w:szCs w:val="24"/>
              </w:rPr>
              <w:t xml:space="preserve">Increase of Mechanical Thrombectomy a priority. </w:t>
            </w:r>
          </w:p>
          <w:p w:rsidRPr="00B01A72" w:rsidR="00F001FA" w:rsidP="329AD576" w:rsidRDefault="00F001FA" w14:paraId="5D1FEF85" w14:textId="77777777" w14:noSpellErr="1">
            <w:pPr>
              <w:pStyle w:val="ListParagraph"/>
              <w:numPr>
                <w:ilvl w:val="0"/>
                <w:numId w:val="11"/>
              </w:numPr>
              <w:spacing w:after="160" w:line="259" w:lineRule="auto"/>
              <w:ind w:right="96"/>
              <w:jc w:val="both"/>
              <w:rPr>
                <w:rFonts w:ascii="Verdana" w:hAnsi="Verdana" w:eastAsia="Verdana" w:cs="Verdana"/>
                <w:sz w:val="24"/>
                <w:szCs w:val="24"/>
              </w:rPr>
            </w:pPr>
            <w:r w:rsidRPr="329AD576" w:rsidR="00F001FA">
              <w:rPr>
                <w:rFonts w:ascii="Verdana" w:hAnsi="Verdana" w:eastAsia="Verdana" w:cs="Verdana"/>
                <w:sz w:val="24"/>
                <w:szCs w:val="24"/>
              </w:rPr>
              <w:t>Embedding of CT Perfusion and MRI Perfusion.</w:t>
            </w:r>
          </w:p>
          <w:p w:rsidRPr="00B01A72" w:rsidR="00F001FA" w:rsidP="329AD576" w:rsidRDefault="00F001FA" w14:paraId="2D34AB31" w14:textId="77777777" w14:noSpellErr="1">
            <w:pPr>
              <w:pStyle w:val="ListParagraph"/>
              <w:numPr>
                <w:ilvl w:val="0"/>
                <w:numId w:val="11"/>
              </w:numPr>
              <w:spacing w:after="160" w:line="259" w:lineRule="auto"/>
              <w:jc w:val="both"/>
              <w:rPr>
                <w:rFonts w:ascii="Verdana" w:hAnsi="Verdana" w:eastAsia="Verdana" w:cs="Verdana"/>
                <w:sz w:val="24"/>
                <w:szCs w:val="24"/>
              </w:rPr>
            </w:pPr>
            <w:r w:rsidRPr="329AD576" w:rsidR="00F001FA">
              <w:rPr>
                <w:rFonts w:ascii="Verdana" w:hAnsi="Verdana" w:eastAsia="Verdana" w:cs="Verdana"/>
                <w:sz w:val="24"/>
                <w:szCs w:val="24"/>
              </w:rPr>
              <w:t xml:space="preserve">Stroke improvement plan revised. </w:t>
            </w:r>
          </w:p>
          <w:p w:rsidRPr="005718F0" w:rsidR="00F001FA" w:rsidP="329AD576" w:rsidRDefault="00F001FA" w14:paraId="6D290401" w14:textId="4D101438" w14:noSpellErr="1">
            <w:pPr>
              <w:pStyle w:val="ListParagraph"/>
              <w:ind w:left="360"/>
              <w:jc w:val="both"/>
              <w:rPr>
                <w:rFonts w:ascii="Verdana" w:hAnsi="Verdana" w:eastAsia="Verdana" w:cs="Verdana"/>
                <w:sz w:val="24"/>
                <w:szCs w:val="24"/>
              </w:rPr>
            </w:pPr>
          </w:p>
        </w:tc>
      </w:tr>
      <w:tr w:rsidRPr="005D3DF1" w:rsidR="00733C94" w:rsidTr="72E0CA29" w14:paraId="6D290409" w14:textId="77777777">
        <w:trPr>
          <w:trHeight w:val="97"/>
        </w:trPr>
        <w:tc>
          <w:tcPr>
            <w:tcW w:w="2547" w:type="dxa"/>
            <w:vMerge w:val="restart"/>
            <w:tcMar/>
          </w:tcPr>
          <w:p w:rsidRPr="005D3DF1" w:rsidR="00733C94" w:rsidP="329AD576" w:rsidRDefault="00733C94" w14:paraId="6D290403" w14:textId="77777777" w14:noSpellErr="1">
            <w:pPr>
              <w:rPr>
                <w:rFonts w:ascii="Verdana" w:hAnsi="Verdana" w:eastAsia="Verdana" w:cs="Verdana"/>
                <w:b w:val="1"/>
                <w:bCs w:val="1"/>
                <w:sz w:val="24"/>
                <w:szCs w:val="24"/>
              </w:rPr>
            </w:pPr>
            <w:r w:rsidRPr="329AD576" w:rsidR="00733C94">
              <w:rPr>
                <w:rFonts w:ascii="Verdana" w:hAnsi="Verdana" w:eastAsia="Verdana" w:cs="Verdana"/>
                <w:b w:val="1"/>
                <w:bCs w:val="1"/>
                <w:sz w:val="24"/>
                <w:szCs w:val="24"/>
              </w:rPr>
              <w:t xml:space="preserve">Specific Action Required </w:t>
            </w:r>
          </w:p>
          <w:p w:rsidRPr="005D3DF1" w:rsidR="00733C94" w:rsidP="329AD576" w:rsidRDefault="00733C94" w14:paraId="6D290404" w14:textId="77777777" w14:noSpellErr="1">
            <w:pPr>
              <w:rPr>
                <w:rFonts w:ascii="Verdana" w:hAnsi="Verdana" w:eastAsia="Verdana" w:cs="Verdana"/>
                <w:b w:val="1"/>
                <w:bCs w:val="1"/>
                <w:i w:val="1"/>
                <w:iCs w:val="1"/>
                <w:sz w:val="24"/>
                <w:szCs w:val="24"/>
              </w:rPr>
            </w:pPr>
            <w:r w:rsidRPr="329AD576" w:rsidR="00733C94">
              <w:rPr>
                <w:rFonts w:ascii="Verdana" w:hAnsi="Verdana" w:eastAsia="Verdana" w:cs="Verdana"/>
                <w:b w:val="1"/>
                <w:bCs w:val="1"/>
                <w:i w:val="1"/>
                <w:iCs w:val="1"/>
                <w:sz w:val="24"/>
                <w:szCs w:val="24"/>
              </w:rPr>
              <w:t>(please choose one only)</w:t>
            </w:r>
          </w:p>
        </w:tc>
        <w:tc>
          <w:tcPr>
            <w:tcW w:w="1701" w:type="dxa"/>
            <w:shd w:val="clear" w:color="auto" w:fill="D5DCE4" w:themeFill="text2" w:themeFillTint="33"/>
            <w:tcMar/>
          </w:tcPr>
          <w:p w:rsidRPr="005D3DF1" w:rsidR="00733C94" w:rsidP="329AD576" w:rsidRDefault="00733C94" w14:paraId="6D290405" w14:textId="77777777" w14:noSpellErr="1">
            <w:pPr>
              <w:rPr>
                <w:rFonts w:ascii="Verdana" w:hAnsi="Verdana" w:eastAsia="Verdana" w:cs="Verdana"/>
                <w:b w:val="1"/>
                <w:bCs w:val="1"/>
                <w:sz w:val="24"/>
                <w:szCs w:val="24"/>
              </w:rPr>
            </w:pPr>
            <w:r w:rsidRPr="329AD576" w:rsidR="00733C94">
              <w:rPr>
                <w:rFonts w:ascii="Verdana" w:hAnsi="Verdana" w:eastAsia="Verdana" w:cs="Verdana"/>
                <w:b w:val="1"/>
                <w:bCs w:val="1"/>
                <w:sz w:val="24"/>
                <w:szCs w:val="24"/>
              </w:rPr>
              <w:t>Information</w:t>
            </w:r>
          </w:p>
        </w:tc>
        <w:tc>
          <w:tcPr>
            <w:tcW w:w="1591" w:type="dxa"/>
            <w:gridSpan w:val="2"/>
            <w:shd w:val="clear" w:color="auto" w:fill="D5DCE4" w:themeFill="text2" w:themeFillTint="33"/>
            <w:tcMar/>
          </w:tcPr>
          <w:p w:rsidRPr="005D3DF1" w:rsidR="00733C94" w:rsidP="329AD576" w:rsidRDefault="00733C94" w14:paraId="6D290406" w14:textId="77777777" w14:noSpellErr="1">
            <w:pPr>
              <w:rPr>
                <w:rFonts w:ascii="Verdana" w:hAnsi="Verdana" w:eastAsia="Verdana" w:cs="Verdana"/>
                <w:b w:val="1"/>
                <w:bCs w:val="1"/>
                <w:sz w:val="24"/>
                <w:szCs w:val="24"/>
              </w:rPr>
            </w:pPr>
            <w:r w:rsidRPr="329AD576" w:rsidR="00733C94">
              <w:rPr>
                <w:rFonts w:ascii="Verdana" w:hAnsi="Verdana" w:eastAsia="Verdana" w:cs="Verdana"/>
                <w:b w:val="1"/>
                <w:bCs w:val="1"/>
                <w:sz w:val="24"/>
                <w:szCs w:val="24"/>
              </w:rPr>
              <w:t>Discussion</w:t>
            </w:r>
          </w:p>
        </w:tc>
        <w:tc>
          <w:tcPr>
            <w:tcW w:w="1661" w:type="dxa"/>
            <w:shd w:val="clear" w:color="auto" w:fill="D5DCE4" w:themeFill="text2" w:themeFillTint="33"/>
            <w:tcMar/>
          </w:tcPr>
          <w:p w:rsidRPr="005D3DF1" w:rsidR="00733C94" w:rsidP="329AD576" w:rsidRDefault="00733C94" w14:paraId="6D290407" w14:textId="77777777" w14:noSpellErr="1">
            <w:pPr>
              <w:rPr>
                <w:rFonts w:ascii="Verdana" w:hAnsi="Verdana" w:eastAsia="Verdana" w:cs="Verdana"/>
                <w:b w:val="1"/>
                <w:bCs w:val="1"/>
                <w:sz w:val="24"/>
                <w:szCs w:val="24"/>
              </w:rPr>
            </w:pPr>
            <w:r w:rsidRPr="329AD576" w:rsidR="00733C94">
              <w:rPr>
                <w:rFonts w:ascii="Verdana" w:hAnsi="Verdana" w:eastAsia="Verdana" w:cs="Verdana"/>
                <w:b w:val="1"/>
                <w:bCs w:val="1"/>
                <w:sz w:val="24"/>
                <w:szCs w:val="24"/>
              </w:rPr>
              <w:t>Assurance</w:t>
            </w:r>
          </w:p>
        </w:tc>
        <w:tc>
          <w:tcPr>
            <w:tcW w:w="2134" w:type="dxa"/>
            <w:gridSpan w:val="2"/>
            <w:shd w:val="clear" w:color="auto" w:fill="D5DCE4" w:themeFill="text2" w:themeFillTint="33"/>
            <w:tcMar/>
          </w:tcPr>
          <w:p w:rsidRPr="005D3DF1" w:rsidR="00733C94" w:rsidP="329AD576" w:rsidRDefault="00733C94" w14:paraId="6D290408" w14:textId="77777777" w14:noSpellErr="1">
            <w:pPr>
              <w:rPr>
                <w:rFonts w:ascii="Verdana" w:hAnsi="Verdana" w:eastAsia="Verdana" w:cs="Verdana"/>
                <w:b w:val="1"/>
                <w:bCs w:val="1"/>
                <w:sz w:val="24"/>
                <w:szCs w:val="24"/>
              </w:rPr>
            </w:pPr>
            <w:r w:rsidRPr="329AD576" w:rsidR="00733C94">
              <w:rPr>
                <w:rFonts w:ascii="Verdana" w:hAnsi="Verdana" w:eastAsia="Verdana" w:cs="Verdana"/>
                <w:b w:val="1"/>
                <w:bCs w:val="1"/>
                <w:sz w:val="24"/>
                <w:szCs w:val="24"/>
              </w:rPr>
              <w:t>Approval</w:t>
            </w:r>
          </w:p>
        </w:tc>
      </w:tr>
      <w:tr w:rsidRPr="005D3DF1" w:rsidR="00733C94" w:rsidTr="72E0CA29" w14:paraId="6D29040F" w14:textId="77777777">
        <w:trPr>
          <w:trHeight w:val="96"/>
        </w:trPr>
        <w:tc>
          <w:tcPr>
            <w:tcW w:w="2547" w:type="dxa"/>
            <w:vMerge/>
            <w:tcMar/>
          </w:tcPr>
          <w:p w:rsidRPr="005D3DF1" w:rsidR="00733C94" w:rsidP="00733C94" w:rsidRDefault="00733C94" w14:paraId="6D29040A" w14:textId="77777777">
            <w:pPr>
              <w:rPr>
                <w:rFonts w:ascii="Verdana" w:hAnsi="Verdana" w:cs="Arial"/>
                <w:b/>
              </w:rPr>
            </w:pPr>
          </w:p>
        </w:tc>
        <w:sdt>
          <w:sdtPr>
            <w:id w:val="106831532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01" w:type="dxa"/>
                <w:tcMar/>
              </w:tcPr>
              <w:p w:rsidRPr="005D3DF1" w:rsidR="00733C94" w:rsidP="329AD576" w:rsidRDefault="00F85EC8" w14:paraId="6D29040B" w14:textId="6058A7E3" w14:noSpellErr="1">
                <w:pPr>
                  <w:ind w:right="96"/>
                  <w:jc w:val="center"/>
                  <w:rPr>
                    <w:rFonts w:ascii="Verdana" w:hAnsi="Verdana" w:eastAsia="Verdana" w:cs="Verdana"/>
                    <w:sz w:val="24"/>
                    <w:szCs w:val="24"/>
                  </w:rPr>
                </w:pPr>
                <w:r w:rsidRPr="329AD576" w:rsidR="00F85EC8">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91" w:type="dxa"/>
                <w:gridSpan w:val="2"/>
                <w:tcMar/>
              </w:tcPr>
              <w:p w:rsidRPr="005D3DF1" w:rsidR="00733C94" w:rsidP="329AD576" w:rsidRDefault="00F85EC8" w14:paraId="6D29040C" w14:textId="11E9A0B5" w14:noSpellErr="1">
                <w:pPr>
                  <w:ind w:right="96"/>
                  <w:jc w:val="center"/>
                  <w:rPr>
                    <w:rFonts w:ascii="Verdana" w:hAnsi="Verdana" w:eastAsia="Verdana" w:cs="Verdana"/>
                    <w:sz w:val="24"/>
                    <w:szCs w:val="24"/>
                  </w:rPr>
                </w:pPr>
                <w:r w:rsidRPr="329AD576" w:rsidR="00F85EC8">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5D3DF1" w:rsidR="00733C94" w:rsidP="329AD576" w:rsidRDefault="00F85EC8" w14:paraId="6D29040D" w14:textId="26C4AFCA" w14:noSpellErr="1">
                <w:pPr>
                  <w:ind w:right="96"/>
                  <w:jc w:val="center"/>
                  <w:rPr>
                    <w:rFonts w:ascii="Verdana" w:hAnsi="Verdana" w:eastAsia="Verdana" w:cs="Verdana"/>
                    <w:sz w:val="24"/>
                    <w:szCs w:val="24"/>
                  </w:rPr>
                </w:pPr>
                <w:r w:rsidRPr="329AD576" w:rsidR="00F85EC8">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2134" w:type="dxa"/>
                <w:gridSpan w:val="2"/>
                <w:tcMar/>
              </w:tcPr>
              <w:p w:rsidRPr="005D3DF1" w:rsidR="00733C94" w:rsidP="329AD576" w:rsidRDefault="00733C94" w14:paraId="6D29040E" w14:textId="77777777" w14:noSpellErr="1">
                <w:pPr>
                  <w:ind w:right="96"/>
                  <w:jc w:val="center"/>
                  <w:rPr>
                    <w:rFonts w:ascii="Verdana" w:hAnsi="Verdana" w:eastAsia="Verdana" w:cs="Verdana"/>
                    <w:sz w:val="24"/>
                    <w:szCs w:val="24"/>
                  </w:rPr>
                </w:pPr>
                <w:r w:rsidRPr="329AD576" w:rsidR="00733C94">
                  <w:rPr>
                    <w:rFonts w:ascii="Verdana" w:hAnsi="Verdana" w:eastAsia="Verdana" w:cs="Verdana"/>
                    <w:sz w:val="24"/>
                    <w:szCs w:val="24"/>
                  </w:rPr>
                  <w:t>☐</w:t>
                </w:r>
              </w:p>
            </w:tc>
          </w:sdtContent>
        </w:sdt>
      </w:tr>
      <w:tr w:rsidRPr="005D3DF1" w:rsidR="00733C94" w:rsidTr="72E0CA29" w14:paraId="6D290418" w14:textId="77777777">
        <w:tc>
          <w:tcPr>
            <w:tcW w:w="2547" w:type="dxa"/>
            <w:tcMar/>
          </w:tcPr>
          <w:p w:rsidRPr="005D3DF1" w:rsidR="00733C94" w:rsidP="329AD576" w:rsidRDefault="00733C94" w14:paraId="6D290410" w14:textId="77777777" w14:noSpellErr="1">
            <w:pPr>
              <w:rPr>
                <w:rFonts w:ascii="Verdana" w:hAnsi="Verdana" w:eastAsia="Verdana" w:cs="Verdana"/>
                <w:b w:val="1"/>
                <w:bCs w:val="1"/>
                <w:sz w:val="24"/>
                <w:szCs w:val="24"/>
              </w:rPr>
            </w:pPr>
            <w:r w:rsidRPr="329AD576" w:rsidR="00733C94">
              <w:rPr>
                <w:rFonts w:ascii="Verdana" w:hAnsi="Verdana" w:eastAsia="Verdana" w:cs="Verdana"/>
                <w:b w:val="1"/>
                <w:bCs w:val="1"/>
                <w:sz w:val="24"/>
                <w:szCs w:val="24"/>
              </w:rPr>
              <w:t>Recommendations</w:t>
            </w:r>
          </w:p>
          <w:p w:rsidRPr="005D3DF1" w:rsidR="00733C94" w:rsidP="329AD576" w:rsidRDefault="00733C94" w14:paraId="6D290411" w14:textId="77777777" w14:noSpellErr="1">
            <w:pPr>
              <w:rPr>
                <w:rFonts w:ascii="Verdana" w:hAnsi="Verdana" w:eastAsia="Verdana" w:cs="Verdana"/>
                <w:b w:val="1"/>
                <w:bCs w:val="1"/>
                <w:sz w:val="24"/>
                <w:szCs w:val="24"/>
              </w:rPr>
            </w:pPr>
          </w:p>
        </w:tc>
        <w:tc>
          <w:tcPr>
            <w:tcW w:w="7087" w:type="dxa"/>
            <w:gridSpan w:val="6"/>
            <w:tcMar/>
          </w:tcPr>
          <w:p w:rsidRPr="005A0CB3" w:rsidR="00F774E4" w:rsidP="329AD576" w:rsidRDefault="00F774E4" w14:paraId="58DE46C5" w14:textId="781F1D72" w14:noSpellErr="1">
            <w:pPr>
              <w:ind w:right="96"/>
              <w:rPr>
                <w:rFonts w:ascii="Verdana" w:hAnsi="Verdana" w:eastAsia="Verdana" w:cs="Verdana"/>
                <w:sz w:val="24"/>
                <w:szCs w:val="24"/>
              </w:rPr>
            </w:pPr>
            <w:r w:rsidRPr="329AD576" w:rsidR="00F774E4">
              <w:rPr>
                <w:rFonts w:ascii="Verdana" w:hAnsi="Verdana" w:eastAsia="Verdana" w:cs="Verdana"/>
                <w:sz w:val="24"/>
                <w:szCs w:val="24"/>
              </w:rPr>
              <w:t>Members are asked to:</w:t>
            </w:r>
          </w:p>
          <w:p w:rsidRPr="005D3DF1" w:rsidR="00733C94" w:rsidP="329AD576" w:rsidRDefault="00976177" w14:paraId="6D290417" w14:textId="493D1322" w14:noSpellErr="1">
            <w:pPr>
              <w:pStyle w:val="Default"/>
              <w:rPr>
                <w:rFonts w:ascii="Verdana" w:hAnsi="Verdana" w:eastAsia="Verdana" w:cs="Verdana"/>
                <w:sz w:val="24"/>
                <w:szCs w:val="24"/>
              </w:rPr>
            </w:pPr>
            <w:r w:rsidRPr="329AD576" w:rsidR="00976177">
              <w:rPr>
                <w:rFonts w:ascii="Verdana" w:hAnsi="Verdana" w:eastAsia="Verdana" w:cs="Verdana"/>
                <w:b w:val="1"/>
                <w:bCs w:val="1"/>
                <w:sz w:val="24"/>
                <w:szCs w:val="24"/>
              </w:rPr>
              <w:t>Consider</w:t>
            </w:r>
            <w:r w:rsidRPr="329AD576" w:rsidR="00F774E4">
              <w:rPr>
                <w:rFonts w:ascii="Verdana" w:hAnsi="Verdana" w:eastAsia="Verdana" w:cs="Verdana"/>
                <w:sz w:val="24"/>
                <w:szCs w:val="24"/>
              </w:rPr>
              <w:t xml:space="preserve"> the content of the report and endorse actions to improve performance</w:t>
            </w:r>
            <w:r w:rsidRPr="329AD576" w:rsidR="00F774E4">
              <w:rPr>
                <w:rFonts w:ascii="Verdana" w:hAnsi="Verdana" w:eastAsia="Verdana" w:cs="Verdana"/>
                <w:sz w:val="24"/>
                <w:szCs w:val="24"/>
              </w:rPr>
              <w:t xml:space="preserve"> </w:t>
            </w:r>
          </w:p>
        </w:tc>
      </w:tr>
    </w:tbl>
    <w:p w:rsidR="00810E5D" w:rsidP="329AD576" w:rsidRDefault="0020539A" w14:paraId="0A60D9B0" w14:textId="77777777" w14:noSpellErr="1">
      <w:pPr>
        <w:spacing w:after="0" w:line="240" w:lineRule="auto"/>
        <w:jc w:val="center"/>
        <w:rPr>
          <w:rFonts w:ascii="Verdana" w:hAnsi="Verdana" w:eastAsia="Verdana" w:cs="Verdana"/>
          <w:sz w:val="24"/>
          <w:szCs w:val="24"/>
        </w:rPr>
      </w:pPr>
      <w:r w:rsidRPr="329AD576">
        <w:rPr>
          <w:rFonts w:ascii="Verdana" w:hAnsi="Verdana" w:eastAsia="Verdana" w:cs="Verdana"/>
          <w:sz w:val="24"/>
          <w:szCs w:val="24"/>
        </w:rPr>
        <w:br w:type="page"/>
      </w:r>
    </w:p>
    <w:p w:rsidR="00810E5D" w:rsidP="329AD576" w:rsidRDefault="00810E5D" w14:paraId="516BA72C" w14:textId="77777777" w14:noSpellErr="1">
      <w:pPr>
        <w:spacing w:after="0" w:line="240" w:lineRule="auto"/>
        <w:jc w:val="center"/>
        <w:rPr>
          <w:rFonts w:ascii="Verdana" w:hAnsi="Verdana" w:eastAsia="Verdana" w:cs="Verdana"/>
          <w:sz w:val="24"/>
          <w:szCs w:val="24"/>
        </w:rPr>
      </w:pPr>
    </w:p>
    <w:p w:rsidRPr="00423D77" w:rsidR="00653AEC" w:rsidP="329AD576" w:rsidRDefault="00452376" w14:paraId="6D29041A" w14:textId="408BE20B" w14:noSpellErr="1">
      <w:pPr>
        <w:spacing w:after="0" w:line="240" w:lineRule="auto"/>
        <w:jc w:val="center"/>
        <w:rPr>
          <w:rFonts w:ascii="Verdana" w:hAnsi="Verdana" w:eastAsia="Verdana" w:cs="Verdana"/>
          <w:sz w:val="24"/>
          <w:szCs w:val="24"/>
        </w:rPr>
      </w:pPr>
      <w:r w:rsidRPr="329AD576" w:rsidR="00452376">
        <w:rPr>
          <w:rFonts w:ascii="Verdana" w:hAnsi="Verdana" w:eastAsia="Verdana" w:cs="Verdana"/>
          <w:b w:val="1"/>
          <w:bCs w:val="1"/>
          <w:sz w:val="24"/>
          <w:szCs w:val="24"/>
        </w:rPr>
        <w:t>UPDATE ON STROKE PERFORMANCE</w:t>
      </w:r>
    </w:p>
    <w:p w:rsidRPr="005D3DF1" w:rsidR="00653AEC" w:rsidP="329AD576" w:rsidRDefault="00653AEC" w14:paraId="6D29041B" w14:textId="77777777" w14:noSpellErr="1">
      <w:pPr>
        <w:spacing w:after="0" w:line="240" w:lineRule="auto"/>
        <w:jc w:val="center"/>
        <w:rPr>
          <w:rFonts w:ascii="Verdana" w:hAnsi="Verdana" w:eastAsia="Verdana" w:cs="Verdana"/>
          <w:b w:val="1"/>
          <w:bCs w:val="1"/>
          <w:sz w:val="24"/>
          <w:szCs w:val="24"/>
        </w:rPr>
      </w:pPr>
    </w:p>
    <w:p w:rsidR="00653AEC" w:rsidP="329AD576" w:rsidRDefault="00653AEC" w14:paraId="6D29041C" w14:textId="77777777" w14:noSpellErr="1">
      <w:pPr>
        <w:pStyle w:val="ListParagraph"/>
        <w:numPr>
          <w:ilvl w:val="0"/>
          <w:numId w:val="1"/>
        </w:numPr>
        <w:spacing w:after="0" w:line="240" w:lineRule="auto"/>
        <w:rPr>
          <w:rFonts w:ascii="Verdana" w:hAnsi="Verdana" w:eastAsia="Verdana" w:cs="Verdana"/>
          <w:b w:val="1"/>
          <w:bCs w:val="1"/>
          <w:sz w:val="24"/>
          <w:szCs w:val="24"/>
        </w:rPr>
      </w:pPr>
      <w:r w:rsidRPr="329AD576" w:rsidR="00653AEC">
        <w:rPr>
          <w:rFonts w:ascii="Verdana" w:hAnsi="Verdana" w:eastAsia="Verdana" w:cs="Verdana"/>
          <w:b w:val="1"/>
          <w:bCs w:val="1"/>
          <w:sz w:val="24"/>
          <w:szCs w:val="24"/>
        </w:rPr>
        <w:t>INTRODUCTION</w:t>
      </w:r>
    </w:p>
    <w:p w:rsidRPr="005D3DF1" w:rsidR="001E09CC" w:rsidP="329AD576" w:rsidRDefault="001E09CC" w14:paraId="27C9D206" w14:textId="77777777" w14:noSpellErr="1">
      <w:pPr>
        <w:pStyle w:val="ListParagraph"/>
        <w:spacing w:after="0" w:line="240" w:lineRule="auto"/>
        <w:rPr>
          <w:rFonts w:ascii="Verdana" w:hAnsi="Verdana" w:eastAsia="Verdana" w:cs="Verdana"/>
          <w:b w:val="1"/>
          <w:bCs w:val="1"/>
          <w:sz w:val="24"/>
          <w:szCs w:val="24"/>
        </w:rPr>
      </w:pPr>
    </w:p>
    <w:p w:rsidR="00F85EC8" w:rsidP="329AD576" w:rsidRDefault="00F85EC8" w14:paraId="5478F819" w14:textId="0BBD9661" w14:noSpellErr="1">
      <w:pPr>
        <w:spacing w:after="0" w:line="240" w:lineRule="auto"/>
        <w:jc w:val="both"/>
        <w:rPr>
          <w:rFonts w:ascii="Verdana" w:hAnsi="Verdana" w:eastAsia="Verdana" w:cs="Verdana"/>
          <w:sz w:val="24"/>
          <w:szCs w:val="24"/>
        </w:rPr>
      </w:pPr>
      <w:r w:rsidRPr="329AD576" w:rsidR="00F85EC8">
        <w:rPr>
          <w:rFonts w:ascii="Verdana" w:hAnsi="Verdana" w:eastAsia="Verdana" w:cs="Verdana"/>
          <w:sz w:val="24"/>
          <w:szCs w:val="24"/>
        </w:rPr>
        <w:t xml:space="preserve">This report aims to provide the </w:t>
      </w:r>
      <w:r w:rsidRPr="329AD576" w:rsidR="00BC66A3">
        <w:rPr>
          <w:rFonts w:ascii="Verdana" w:hAnsi="Verdana" w:eastAsia="Verdana" w:cs="Verdana"/>
          <w:sz w:val="24"/>
          <w:szCs w:val="24"/>
        </w:rPr>
        <w:t>C</w:t>
      </w:r>
      <w:r w:rsidRPr="329AD576" w:rsidR="00F85EC8">
        <w:rPr>
          <w:rFonts w:ascii="Verdana" w:hAnsi="Verdana" w:eastAsia="Verdana" w:cs="Verdana"/>
          <w:sz w:val="24"/>
          <w:szCs w:val="24"/>
        </w:rPr>
        <w:t>ommittee with an update on performance against the stroke pathway in S</w:t>
      </w:r>
      <w:r w:rsidRPr="329AD576" w:rsidR="00976177">
        <w:rPr>
          <w:rFonts w:ascii="Verdana" w:hAnsi="Verdana" w:eastAsia="Verdana" w:cs="Verdana"/>
          <w:sz w:val="24"/>
          <w:szCs w:val="24"/>
        </w:rPr>
        <w:t>wansea Bay</w:t>
      </w:r>
      <w:r w:rsidRPr="329AD576" w:rsidR="00F85EC8">
        <w:rPr>
          <w:rFonts w:ascii="Verdana" w:hAnsi="Verdana" w:eastAsia="Verdana" w:cs="Verdana"/>
          <w:sz w:val="24"/>
          <w:szCs w:val="24"/>
        </w:rPr>
        <w:t xml:space="preserve">.  </w:t>
      </w:r>
      <w:r w:rsidRPr="329AD576" w:rsidR="00F85EC8">
        <w:rPr>
          <w:rFonts w:ascii="Verdana" w:hAnsi="Verdana" w:eastAsia="Verdana" w:cs="Verdana"/>
          <w:sz w:val="24"/>
          <w:szCs w:val="24"/>
        </w:rPr>
        <w:t>Continued year-round pressures on acute hospitals such as Morriston mean that performance against access targets has been challenging to improve</w:t>
      </w:r>
      <w:r w:rsidRPr="329AD576" w:rsidR="00F85EC8">
        <w:rPr>
          <w:rFonts w:ascii="Verdana" w:hAnsi="Verdana" w:eastAsia="Verdana" w:cs="Verdana"/>
          <w:sz w:val="24"/>
          <w:szCs w:val="24"/>
        </w:rPr>
        <w:t xml:space="preserve">.  </w:t>
      </w:r>
      <w:r w:rsidRPr="329AD576" w:rsidR="00F85EC8">
        <w:rPr>
          <w:rFonts w:ascii="Verdana" w:hAnsi="Verdana" w:eastAsia="Verdana" w:cs="Verdana"/>
          <w:sz w:val="24"/>
          <w:szCs w:val="24"/>
        </w:rPr>
        <w:t xml:space="preserve"> A Stroke services action plan</w:t>
      </w:r>
      <w:r w:rsidRPr="329AD576" w:rsidR="00BC66A3">
        <w:rPr>
          <w:rFonts w:ascii="Verdana" w:hAnsi="Verdana" w:eastAsia="Verdana" w:cs="Verdana"/>
          <w:sz w:val="24"/>
          <w:szCs w:val="24"/>
        </w:rPr>
        <w:t xml:space="preserve"> (Appendix 1)</w:t>
      </w:r>
      <w:r w:rsidRPr="329AD576" w:rsidR="00F85EC8">
        <w:rPr>
          <w:rFonts w:ascii="Verdana" w:hAnsi="Verdana" w:eastAsia="Verdana" w:cs="Verdana"/>
          <w:sz w:val="24"/>
          <w:szCs w:val="24"/>
        </w:rPr>
        <w:t xml:space="preserve"> for performance recovery and improvement has been developed and will be enhanced further as </w:t>
      </w:r>
      <w:r w:rsidRPr="329AD576" w:rsidR="00F85EC8">
        <w:rPr>
          <w:rFonts w:ascii="Verdana" w:hAnsi="Verdana" w:eastAsia="Verdana" w:cs="Verdana"/>
          <w:sz w:val="24"/>
          <w:szCs w:val="24"/>
        </w:rPr>
        <w:t>required</w:t>
      </w:r>
      <w:r w:rsidRPr="329AD576" w:rsidR="00F85EC8">
        <w:rPr>
          <w:rFonts w:ascii="Verdana" w:hAnsi="Verdana" w:eastAsia="Verdana" w:cs="Verdana"/>
          <w:sz w:val="24"/>
          <w:szCs w:val="24"/>
        </w:rPr>
        <w:t xml:space="preserve"> in line with updated performance measures taking effect in 2025</w:t>
      </w:r>
      <w:r w:rsidRPr="329AD576" w:rsidR="00F85EC8">
        <w:rPr>
          <w:rFonts w:ascii="Verdana" w:hAnsi="Verdana" w:eastAsia="Verdana" w:cs="Verdana"/>
          <w:sz w:val="24"/>
          <w:szCs w:val="24"/>
        </w:rPr>
        <w:t xml:space="preserve">.  </w:t>
      </w:r>
    </w:p>
    <w:p w:rsidR="00F85EC8" w:rsidP="329AD576" w:rsidRDefault="00F85EC8" w14:paraId="3FD2B172" w14:textId="77777777" w14:noSpellErr="1">
      <w:pPr>
        <w:spacing w:after="0" w:line="240" w:lineRule="auto"/>
        <w:jc w:val="both"/>
        <w:rPr>
          <w:rFonts w:ascii="Verdana" w:hAnsi="Verdana" w:eastAsia="Verdana" w:cs="Verdana"/>
          <w:sz w:val="24"/>
          <w:szCs w:val="24"/>
        </w:rPr>
      </w:pPr>
    </w:p>
    <w:p w:rsidR="00F85EC8" w:rsidP="329AD576" w:rsidRDefault="00F85EC8" w14:paraId="291D41A1" w14:textId="29DE87AB" w14:noSpellErr="1">
      <w:pPr>
        <w:spacing w:after="0" w:line="240" w:lineRule="auto"/>
        <w:jc w:val="both"/>
        <w:rPr>
          <w:rFonts w:ascii="Verdana" w:hAnsi="Verdana" w:eastAsia="Verdana" w:cs="Verdana"/>
          <w:sz w:val="24"/>
          <w:szCs w:val="24"/>
        </w:rPr>
      </w:pPr>
      <w:r w:rsidRPr="329AD576" w:rsidR="00F85EC8">
        <w:rPr>
          <w:rFonts w:ascii="Verdana" w:hAnsi="Verdana" w:eastAsia="Verdana" w:cs="Verdana"/>
          <w:sz w:val="24"/>
          <w:szCs w:val="24"/>
        </w:rPr>
        <w:t xml:space="preserve">Whilst investment into the Stroke service was received in 2023/2024 the service is yet to receive the </w:t>
      </w:r>
      <w:r w:rsidRPr="329AD576" w:rsidR="00BC66A3">
        <w:rPr>
          <w:rFonts w:ascii="Verdana" w:hAnsi="Verdana" w:eastAsia="Verdana" w:cs="Verdana"/>
          <w:sz w:val="24"/>
          <w:szCs w:val="24"/>
        </w:rPr>
        <w:t>additional</w:t>
      </w:r>
      <w:r w:rsidRPr="329AD576" w:rsidR="00F85EC8">
        <w:rPr>
          <w:rFonts w:ascii="Verdana" w:hAnsi="Verdana" w:eastAsia="Verdana" w:cs="Verdana"/>
          <w:sz w:val="24"/>
          <w:szCs w:val="24"/>
        </w:rPr>
        <w:t xml:space="preserve"> agreed funding</w:t>
      </w:r>
      <w:r w:rsidRPr="329AD576" w:rsidR="00BC66A3">
        <w:rPr>
          <w:rFonts w:ascii="Verdana" w:hAnsi="Verdana" w:eastAsia="Verdana" w:cs="Verdana"/>
          <w:sz w:val="24"/>
          <w:szCs w:val="24"/>
        </w:rPr>
        <w:t xml:space="preserve"> (by </w:t>
      </w:r>
      <w:r w:rsidRPr="329AD576" w:rsidR="00BC66A3">
        <w:rPr>
          <w:rFonts w:ascii="Verdana" w:hAnsi="Verdana" w:eastAsia="Verdana" w:cs="Verdana"/>
          <w:sz w:val="24"/>
          <w:szCs w:val="24"/>
        </w:rPr>
        <w:t>a previous</w:t>
      </w:r>
      <w:r w:rsidRPr="329AD576" w:rsidR="00BC66A3">
        <w:rPr>
          <w:rFonts w:ascii="Verdana" w:hAnsi="Verdana" w:eastAsia="Verdana" w:cs="Verdana"/>
          <w:sz w:val="24"/>
          <w:szCs w:val="24"/>
        </w:rPr>
        <w:t xml:space="preserve"> Chief Executive)</w:t>
      </w:r>
      <w:r w:rsidRPr="329AD576" w:rsidR="00F85EC8">
        <w:rPr>
          <w:rFonts w:ascii="Verdana" w:hAnsi="Verdana" w:eastAsia="Verdana" w:cs="Verdana"/>
          <w:sz w:val="24"/>
          <w:szCs w:val="24"/>
        </w:rPr>
        <w:t xml:space="preserve"> to allow recruitment into </w:t>
      </w:r>
      <w:r w:rsidRPr="329AD576" w:rsidR="00BC66A3">
        <w:rPr>
          <w:rFonts w:ascii="Verdana" w:hAnsi="Verdana" w:eastAsia="Verdana" w:cs="Verdana"/>
          <w:sz w:val="24"/>
          <w:szCs w:val="24"/>
        </w:rPr>
        <w:t>further</w:t>
      </w:r>
      <w:r w:rsidRPr="329AD576" w:rsidR="00F85EC8">
        <w:rPr>
          <w:rFonts w:ascii="Verdana" w:hAnsi="Verdana" w:eastAsia="Verdana" w:cs="Verdana"/>
          <w:sz w:val="24"/>
          <w:szCs w:val="24"/>
        </w:rPr>
        <w:t xml:space="preserve"> consultant and therapy posts</w:t>
      </w:r>
      <w:r w:rsidRPr="329AD576" w:rsidR="00F85EC8">
        <w:rPr>
          <w:rFonts w:ascii="Verdana" w:hAnsi="Verdana" w:eastAsia="Verdana" w:cs="Verdana"/>
          <w:sz w:val="24"/>
          <w:szCs w:val="24"/>
        </w:rPr>
        <w:t xml:space="preserve">.  </w:t>
      </w:r>
      <w:r w:rsidRPr="329AD576" w:rsidR="00F85EC8">
        <w:rPr>
          <w:rFonts w:ascii="Verdana" w:hAnsi="Verdana" w:eastAsia="Verdana" w:cs="Verdana"/>
          <w:sz w:val="24"/>
          <w:szCs w:val="24"/>
        </w:rPr>
        <w:t xml:space="preserve">A paper was </w:t>
      </w:r>
      <w:r w:rsidRPr="329AD576" w:rsidR="00F85EC8">
        <w:rPr>
          <w:rFonts w:ascii="Verdana" w:hAnsi="Verdana" w:eastAsia="Verdana" w:cs="Verdana"/>
          <w:sz w:val="24"/>
          <w:szCs w:val="24"/>
        </w:rPr>
        <w:t>submitted</w:t>
      </w:r>
      <w:r w:rsidRPr="329AD576" w:rsidR="00F85EC8">
        <w:rPr>
          <w:rFonts w:ascii="Verdana" w:hAnsi="Verdana" w:eastAsia="Verdana" w:cs="Verdana"/>
          <w:sz w:val="24"/>
          <w:szCs w:val="24"/>
        </w:rPr>
        <w:t xml:space="preserve"> to performance and finance committee on 29</w:t>
      </w:r>
      <w:r w:rsidRPr="329AD576" w:rsidR="00F85EC8">
        <w:rPr>
          <w:rFonts w:ascii="Verdana" w:hAnsi="Verdana" w:eastAsia="Verdana" w:cs="Verdana"/>
          <w:sz w:val="24"/>
          <w:szCs w:val="24"/>
          <w:vertAlign w:val="superscript"/>
        </w:rPr>
        <w:t>th</w:t>
      </w:r>
      <w:r w:rsidRPr="329AD576" w:rsidR="00F85EC8">
        <w:rPr>
          <w:rFonts w:ascii="Verdana" w:hAnsi="Verdana" w:eastAsia="Verdana" w:cs="Verdana"/>
          <w:sz w:val="24"/>
          <w:szCs w:val="24"/>
        </w:rPr>
        <w:t xml:space="preserve"> July that outlined an update on previously </w:t>
      </w:r>
      <w:r w:rsidRPr="329AD576" w:rsidR="00F85EC8">
        <w:rPr>
          <w:rFonts w:ascii="Verdana" w:hAnsi="Verdana" w:eastAsia="Verdana" w:cs="Verdana"/>
          <w:sz w:val="24"/>
          <w:szCs w:val="24"/>
        </w:rPr>
        <w:t>allocated</w:t>
      </w:r>
      <w:r w:rsidRPr="329AD576" w:rsidR="00F85EC8">
        <w:rPr>
          <w:rFonts w:ascii="Verdana" w:hAnsi="Verdana" w:eastAsia="Verdana" w:cs="Verdana"/>
          <w:sz w:val="24"/>
          <w:szCs w:val="24"/>
        </w:rPr>
        <w:t xml:space="preserve"> funding and its usage, alongside an update performance position</w:t>
      </w:r>
      <w:r w:rsidRPr="329AD576" w:rsidR="00F85EC8">
        <w:rPr>
          <w:rFonts w:ascii="Verdana" w:hAnsi="Verdana" w:eastAsia="Verdana" w:cs="Verdana"/>
          <w:sz w:val="24"/>
          <w:szCs w:val="24"/>
        </w:rPr>
        <w:t xml:space="preserve">.  </w:t>
      </w:r>
    </w:p>
    <w:p w:rsidRPr="00423D77" w:rsidR="00653AEC" w:rsidP="329AD576" w:rsidRDefault="00653AEC" w14:paraId="6D29041E" w14:textId="77777777" w14:noSpellErr="1">
      <w:pPr>
        <w:spacing w:after="0" w:line="240" w:lineRule="auto"/>
        <w:rPr>
          <w:rFonts w:ascii="Verdana" w:hAnsi="Verdana" w:eastAsia="Verdana" w:cs="Verdana"/>
          <w:b w:val="1"/>
          <w:bCs w:val="1"/>
          <w:sz w:val="24"/>
          <w:szCs w:val="24"/>
        </w:rPr>
      </w:pPr>
    </w:p>
    <w:p w:rsidRPr="005D3DF1" w:rsidR="00653AEC" w:rsidP="329AD576" w:rsidRDefault="00653AEC" w14:paraId="6D29041F" w14:textId="77777777" w14:noSpellErr="1">
      <w:pPr>
        <w:pStyle w:val="ListParagraph"/>
        <w:numPr>
          <w:ilvl w:val="0"/>
          <w:numId w:val="1"/>
        </w:numPr>
        <w:spacing w:after="0" w:line="240" w:lineRule="auto"/>
        <w:rPr>
          <w:rFonts w:ascii="Verdana" w:hAnsi="Verdana" w:eastAsia="Verdana" w:cs="Verdana"/>
          <w:b w:val="1"/>
          <w:bCs w:val="1"/>
          <w:sz w:val="24"/>
          <w:szCs w:val="24"/>
        </w:rPr>
      </w:pPr>
      <w:r w:rsidRPr="329AD576" w:rsidR="00653AEC">
        <w:rPr>
          <w:rFonts w:ascii="Verdana" w:hAnsi="Verdana" w:eastAsia="Verdana" w:cs="Verdana"/>
          <w:b w:val="1"/>
          <w:bCs w:val="1"/>
          <w:sz w:val="24"/>
          <w:szCs w:val="24"/>
        </w:rPr>
        <w:t>BACKGROUND</w:t>
      </w:r>
    </w:p>
    <w:p w:rsidR="002E5889" w:rsidP="329AD576" w:rsidRDefault="002E5889" w14:paraId="533FD476" w14:textId="77777777" w14:noSpellErr="1">
      <w:pPr>
        <w:spacing w:after="0" w:line="240" w:lineRule="auto"/>
        <w:rPr>
          <w:rFonts w:ascii="Verdana" w:hAnsi="Verdana" w:eastAsia="Verdana" w:cs="Verdana"/>
          <w:color w:val="FF0000"/>
          <w:sz w:val="24"/>
          <w:szCs w:val="24"/>
        </w:rPr>
      </w:pPr>
    </w:p>
    <w:p w:rsidRPr="00A20D3D" w:rsidR="003502D0" w:rsidP="329AD576" w:rsidRDefault="003502D0" w14:paraId="405357FA" w14:textId="77777777" w14:noSpellErr="1">
      <w:pPr>
        <w:pStyle w:val="ListParagraph"/>
        <w:numPr>
          <w:ilvl w:val="1"/>
          <w:numId w:val="12"/>
        </w:numPr>
        <w:spacing w:after="0" w:line="240" w:lineRule="auto"/>
        <w:jc w:val="both"/>
        <w:rPr>
          <w:rFonts w:ascii="Verdana" w:hAnsi="Verdana" w:eastAsia="Verdana" w:cs="Verdana"/>
          <w:b w:val="1"/>
          <w:bCs w:val="1"/>
          <w:sz w:val="24"/>
          <w:szCs w:val="24"/>
        </w:rPr>
      </w:pPr>
      <w:r w:rsidRPr="329AD576" w:rsidR="003502D0">
        <w:rPr>
          <w:rFonts w:ascii="Verdana" w:hAnsi="Verdana" w:eastAsia="Verdana" w:cs="Verdana"/>
          <w:b w:val="1"/>
          <w:bCs w:val="1"/>
          <w:sz w:val="24"/>
          <w:szCs w:val="24"/>
        </w:rPr>
        <w:t>Stroke Performance</w:t>
      </w:r>
    </w:p>
    <w:p w:rsidR="003502D0" w:rsidP="329AD576" w:rsidRDefault="003502D0" w14:paraId="5862DF4C" w14:textId="77777777" w14:noSpellErr="1">
      <w:pPr>
        <w:spacing w:after="0" w:line="240" w:lineRule="auto"/>
        <w:jc w:val="both"/>
        <w:rPr>
          <w:rFonts w:ascii="Verdana" w:hAnsi="Verdana" w:eastAsia="Verdana" w:cs="Verdana"/>
          <w:sz w:val="24"/>
          <w:szCs w:val="24"/>
          <w:highlight w:val="yellow"/>
        </w:rPr>
      </w:pPr>
    </w:p>
    <w:p w:rsidR="00302FB7" w:rsidP="329AD576" w:rsidRDefault="00F85EC8" w14:paraId="3D5864EA" w14:textId="77777777" w14:noSpellErr="1">
      <w:pPr>
        <w:spacing w:after="0" w:line="240" w:lineRule="auto"/>
        <w:jc w:val="both"/>
        <w:rPr>
          <w:rFonts w:ascii="Verdana" w:hAnsi="Verdana" w:eastAsia="Verdana" w:cs="Verdana"/>
          <w:sz w:val="24"/>
          <w:szCs w:val="24"/>
        </w:rPr>
      </w:pPr>
      <w:r w:rsidRPr="329AD576" w:rsidR="00F85EC8">
        <w:rPr>
          <w:rFonts w:ascii="Verdana" w:hAnsi="Verdana" w:eastAsia="Verdana" w:cs="Verdana"/>
          <w:sz w:val="24"/>
          <w:szCs w:val="24"/>
        </w:rPr>
        <w:t>Due to changes to the S</w:t>
      </w:r>
      <w:r w:rsidRPr="329AD576" w:rsidR="00F85EC8">
        <w:rPr>
          <w:rFonts w:ascii="Verdana" w:hAnsi="Verdana" w:eastAsia="Verdana" w:cs="Verdana"/>
          <w:sz w:val="24"/>
          <w:szCs w:val="24"/>
        </w:rPr>
        <w:t>entinel Stroke National Audit Programme (SSNAP)</w:t>
      </w:r>
      <w:r w:rsidRPr="329AD576" w:rsidR="00F85EC8">
        <w:rPr>
          <w:rFonts w:ascii="Verdana" w:hAnsi="Verdana" w:eastAsia="Verdana" w:cs="Verdana"/>
          <w:sz w:val="24"/>
          <w:szCs w:val="24"/>
        </w:rPr>
        <w:t xml:space="preserve"> data repository in October 2024, there have been significant challenges in extracting data from the national system. However, access has now been restored with updated indicators and reporting options.</w:t>
      </w:r>
      <w:r w:rsidRPr="329AD576" w:rsidR="00302FB7">
        <w:rPr>
          <w:rFonts w:ascii="Verdana" w:hAnsi="Verdana" w:eastAsia="Verdana" w:cs="Verdana"/>
          <w:sz w:val="24"/>
          <w:szCs w:val="24"/>
        </w:rPr>
        <w:t xml:space="preserve"> </w:t>
      </w:r>
    </w:p>
    <w:p w:rsidR="00302FB7" w:rsidP="329AD576" w:rsidRDefault="00302FB7" w14:paraId="2101B734" w14:textId="77777777" w14:noSpellErr="1">
      <w:pPr>
        <w:spacing w:after="0" w:line="240" w:lineRule="auto"/>
        <w:jc w:val="both"/>
        <w:rPr>
          <w:rFonts w:ascii="Verdana" w:hAnsi="Verdana" w:eastAsia="Verdana" w:cs="Verdana"/>
          <w:sz w:val="24"/>
          <w:szCs w:val="24"/>
        </w:rPr>
      </w:pPr>
    </w:p>
    <w:p w:rsidR="00E933E6" w:rsidP="329AD576" w:rsidRDefault="00F85EC8" w14:paraId="0F316135" w14:textId="59076663" w14:noSpellErr="1">
      <w:pPr>
        <w:spacing w:after="0" w:line="240" w:lineRule="auto"/>
        <w:jc w:val="both"/>
        <w:rPr>
          <w:rFonts w:ascii="Verdana" w:hAnsi="Verdana" w:eastAsia="Verdana" w:cs="Verdana"/>
          <w:sz w:val="24"/>
          <w:szCs w:val="24"/>
        </w:rPr>
      </w:pPr>
      <w:r w:rsidRPr="329AD576" w:rsidR="00F85EC8">
        <w:rPr>
          <w:rFonts w:ascii="Verdana" w:hAnsi="Verdana" w:eastAsia="Verdana" w:cs="Verdana"/>
          <w:sz w:val="24"/>
          <w:szCs w:val="24"/>
        </w:rPr>
        <w:t xml:space="preserve">The next section will outline the progress of each Stroke Key Performance Indictor (KPI) at Swansea Bay UHB and will </w:t>
      </w:r>
      <w:r w:rsidRPr="329AD576" w:rsidR="00F85EC8">
        <w:rPr>
          <w:rFonts w:ascii="Verdana" w:hAnsi="Verdana" w:eastAsia="Verdana" w:cs="Verdana"/>
          <w:sz w:val="24"/>
          <w:szCs w:val="24"/>
        </w:rPr>
        <w:t>identify</w:t>
      </w:r>
      <w:r w:rsidRPr="329AD576" w:rsidR="00F85EC8">
        <w:rPr>
          <w:rFonts w:ascii="Verdana" w:hAnsi="Verdana" w:eastAsia="Verdana" w:cs="Verdana"/>
          <w:sz w:val="24"/>
          <w:szCs w:val="24"/>
        </w:rPr>
        <w:t xml:space="preserve"> any immediate actions being put in place to improve compliance</w:t>
      </w:r>
      <w:r w:rsidRPr="329AD576" w:rsidR="00F85EC8">
        <w:rPr>
          <w:rFonts w:ascii="Verdana" w:hAnsi="Verdana" w:eastAsia="Verdana" w:cs="Verdana"/>
          <w:sz w:val="24"/>
          <w:szCs w:val="24"/>
        </w:rPr>
        <w:t xml:space="preserve">.  </w:t>
      </w:r>
    </w:p>
    <w:p w:rsidRPr="00F70726" w:rsidR="00E933E6" w:rsidP="329AD576" w:rsidRDefault="00E933E6" w14:paraId="447C47EE" w14:textId="77777777" w14:noSpellErr="1">
      <w:pPr>
        <w:spacing w:after="0" w:line="240" w:lineRule="auto"/>
        <w:jc w:val="both"/>
        <w:rPr>
          <w:rFonts w:ascii="Verdana" w:hAnsi="Verdana" w:eastAsia="Verdana" w:cs="Verdana"/>
          <w:sz w:val="24"/>
          <w:szCs w:val="24"/>
        </w:rPr>
      </w:pPr>
    </w:p>
    <w:p w:rsidRPr="002238AD" w:rsidR="003502D0" w:rsidP="329AD576" w:rsidRDefault="003502D0" w14:paraId="5D87AC02" w14:textId="77777777" w14:noSpellErr="1">
      <w:pPr>
        <w:pStyle w:val="ListParagraph"/>
        <w:numPr>
          <w:ilvl w:val="2"/>
          <w:numId w:val="12"/>
        </w:numPr>
        <w:jc w:val="both"/>
        <w:rPr>
          <w:rFonts w:ascii="Verdana" w:hAnsi="Verdana" w:eastAsia="Verdana" w:cs="Verdana"/>
          <w:sz w:val="24"/>
          <w:szCs w:val="24"/>
        </w:rPr>
      </w:pPr>
      <w:r w:rsidRPr="329AD576" w:rsidR="003502D0">
        <w:rPr>
          <w:rFonts w:ascii="Verdana" w:hAnsi="Verdana" w:eastAsia="Verdana" w:cs="Verdana"/>
          <w:b w:val="1"/>
          <w:bCs w:val="1"/>
          <w:sz w:val="24"/>
          <w:szCs w:val="24"/>
          <w:u w:val="single"/>
        </w:rPr>
        <w:t>Key Performance Indicator 1</w:t>
      </w:r>
      <w:r w:rsidRPr="329AD576" w:rsidR="003502D0">
        <w:rPr>
          <w:rFonts w:ascii="Verdana" w:hAnsi="Verdana" w:eastAsia="Verdana" w:cs="Verdana"/>
          <w:b w:val="1"/>
          <w:bCs w:val="1"/>
          <w:sz w:val="24"/>
          <w:szCs w:val="24"/>
        </w:rPr>
        <w:t xml:space="preserve">: </w:t>
      </w:r>
      <w:r w:rsidRPr="329AD576" w:rsidR="003502D0">
        <w:rPr>
          <w:rFonts w:ascii="Verdana" w:hAnsi="Verdana" w:eastAsia="Verdana" w:cs="Verdana"/>
          <w:sz w:val="24"/>
          <w:szCs w:val="24"/>
        </w:rPr>
        <w:t>4 Hour Admission to ASU (National Target 95%)</w:t>
      </w:r>
    </w:p>
    <w:p w:rsidR="00315494" w:rsidP="329AD576" w:rsidRDefault="00315494" w14:paraId="1AC1722D" w14:textId="24F65F3F" w14:noSpellErr="1">
      <w:pPr>
        <w:jc w:val="both"/>
        <w:rPr>
          <w:rFonts w:ascii="Verdana" w:hAnsi="Verdana" w:eastAsia="Verdana" w:cs="Verdana"/>
          <w:sz w:val="24"/>
          <w:szCs w:val="24"/>
        </w:rPr>
      </w:pPr>
      <w:r w:rsidRPr="329AD576" w:rsidR="00315494">
        <w:rPr>
          <w:rFonts w:ascii="Verdana" w:hAnsi="Verdana" w:eastAsia="Verdana" w:cs="Verdana"/>
          <w:sz w:val="24"/>
          <w:szCs w:val="24"/>
        </w:rPr>
        <w:t xml:space="preserve">In </w:t>
      </w:r>
      <w:r w:rsidRPr="329AD576" w:rsidR="00315494">
        <w:rPr>
          <w:rFonts w:ascii="Verdana" w:hAnsi="Verdana" w:eastAsia="Verdana" w:cs="Verdana"/>
          <w:sz w:val="24"/>
          <w:szCs w:val="24"/>
        </w:rPr>
        <w:t>Ju</w:t>
      </w:r>
      <w:r w:rsidRPr="329AD576" w:rsidR="009A4B4E">
        <w:rPr>
          <w:rFonts w:ascii="Verdana" w:hAnsi="Verdana" w:eastAsia="Verdana" w:cs="Verdana"/>
          <w:sz w:val="24"/>
          <w:szCs w:val="24"/>
        </w:rPr>
        <w:t>ly</w:t>
      </w:r>
      <w:r w:rsidRPr="329AD576" w:rsidR="00315494">
        <w:rPr>
          <w:rFonts w:ascii="Verdana" w:hAnsi="Verdana" w:eastAsia="Verdana" w:cs="Verdana"/>
          <w:sz w:val="24"/>
          <w:szCs w:val="24"/>
        </w:rPr>
        <w:t xml:space="preserve"> 2025, performance against the 4-hour admission target to the Acute Stroke Unit (ASU) was recorded at </w:t>
      </w:r>
      <w:r w:rsidRPr="329AD576" w:rsidR="009A4B4E">
        <w:rPr>
          <w:rFonts w:ascii="Verdana" w:hAnsi="Verdana" w:eastAsia="Verdana" w:cs="Verdana"/>
          <w:sz w:val="24"/>
          <w:szCs w:val="24"/>
        </w:rPr>
        <w:t>35.7</w:t>
      </w:r>
      <w:r w:rsidRPr="329AD576" w:rsidR="00315494">
        <w:rPr>
          <w:rFonts w:ascii="Verdana" w:hAnsi="Verdana" w:eastAsia="Verdana" w:cs="Verdana"/>
          <w:sz w:val="24"/>
          <w:szCs w:val="24"/>
        </w:rPr>
        <w:t>%, significantly below the national target of 95%</w:t>
      </w:r>
      <w:r w:rsidRPr="329AD576" w:rsidR="00315494">
        <w:rPr>
          <w:rFonts w:ascii="Verdana" w:hAnsi="Verdana" w:eastAsia="Verdana" w:cs="Verdana"/>
          <w:sz w:val="24"/>
          <w:szCs w:val="24"/>
        </w:rPr>
        <w:t>.</w:t>
      </w:r>
      <w:r w:rsidRPr="329AD576" w:rsidR="00315494">
        <w:rPr>
          <w:rFonts w:ascii="Verdana" w:hAnsi="Verdana" w:eastAsia="Verdana" w:cs="Verdana"/>
          <w:sz w:val="24"/>
          <w:szCs w:val="24"/>
        </w:rPr>
        <w:t xml:space="preserve">  </w:t>
      </w:r>
      <w:r w:rsidRPr="329AD576" w:rsidR="00315494">
        <w:rPr>
          <w:rFonts w:ascii="Verdana" w:hAnsi="Verdana" w:eastAsia="Verdana" w:cs="Verdana"/>
          <w:sz w:val="24"/>
          <w:szCs w:val="24"/>
        </w:rPr>
        <w:t xml:space="preserve">Several key factors continue to </w:t>
      </w:r>
      <w:r w:rsidRPr="329AD576" w:rsidR="00315494">
        <w:rPr>
          <w:rFonts w:ascii="Verdana" w:hAnsi="Verdana" w:eastAsia="Verdana" w:cs="Verdana"/>
          <w:sz w:val="24"/>
          <w:szCs w:val="24"/>
        </w:rPr>
        <w:t>impact</w:t>
      </w:r>
      <w:r w:rsidRPr="329AD576" w:rsidR="00315494">
        <w:rPr>
          <w:rFonts w:ascii="Verdana" w:hAnsi="Verdana" w:eastAsia="Verdana" w:cs="Verdana"/>
          <w:sz w:val="24"/>
          <w:szCs w:val="24"/>
        </w:rPr>
        <w:t xml:space="preserve"> the ability to meet this target:</w:t>
      </w:r>
      <w:r w:rsidRPr="329AD576" w:rsidR="00315494">
        <w:rPr>
          <w:rFonts w:ascii="Verdana" w:hAnsi="Verdana" w:eastAsia="Verdana" w:cs="Verdana"/>
          <w:sz w:val="24"/>
          <w:szCs w:val="24"/>
        </w:rPr>
        <w:t xml:space="preserve">  </w:t>
      </w:r>
    </w:p>
    <w:p w:rsidR="00315494" w:rsidP="329AD576" w:rsidRDefault="00315494" w14:paraId="0A45E3C5" w14:textId="77777777" w14:noSpellErr="1">
      <w:pPr>
        <w:pStyle w:val="ListParagraph"/>
        <w:numPr>
          <w:ilvl w:val="0"/>
          <w:numId w:val="15"/>
        </w:numPr>
        <w:jc w:val="both"/>
        <w:rPr>
          <w:rFonts w:ascii="Verdana" w:hAnsi="Verdana" w:eastAsia="Verdana" w:cs="Verdana"/>
          <w:sz w:val="24"/>
          <w:szCs w:val="24"/>
        </w:rPr>
      </w:pPr>
      <w:r w:rsidRPr="329AD576" w:rsidR="00315494">
        <w:rPr>
          <w:rFonts w:ascii="Verdana" w:hAnsi="Verdana" w:eastAsia="Verdana" w:cs="Verdana"/>
          <w:sz w:val="24"/>
          <w:szCs w:val="24"/>
        </w:rPr>
        <w:t xml:space="preserve">Lack of available beds due to continued movement of non-stroke patients into the ASU </w:t>
      </w:r>
    </w:p>
    <w:p w:rsidR="00315494" w:rsidP="329AD576" w:rsidRDefault="00315494" w14:paraId="363FB19E" w14:textId="77777777" w14:noSpellErr="1">
      <w:pPr>
        <w:pStyle w:val="ListParagraph"/>
        <w:numPr>
          <w:ilvl w:val="0"/>
          <w:numId w:val="15"/>
        </w:numPr>
        <w:jc w:val="both"/>
        <w:rPr>
          <w:rFonts w:ascii="Verdana" w:hAnsi="Verdana" w:eastAsia="Verdana" w:cs="Verdana"/>
          <w:sz w:val="24"/>
          <w:szCs w:val="24"/>
        </w:rPr>
      </w:pPr>
      <w:r w:rsidRPr="329AD576" w:rsidR="00315494">
        <w:rPr>
          <w:rFonts w:ascii="Verdana" w:hAnsi="Verdana" w:eastAsia="Verdana" w:cs="Verdana"/>
          <w:sz w:val="24"/>
          <w:szCs w:val="24"/>
        </w:rPr>
        <w:t xml:space="preserve">Constant use of </w:t>
      </w:r>
      <w:r w:rsidRPr="329AD576" w:rsidR="00315494">
        <w:rPr>
          <w:rFonts w:ascii="Verdana" w:hAnsi="Verdana" w:eastAsia="Verdana" w:cs="Verdana"/>
          <w:sz w:val="24"/>
          <w:szCs w:val="24"/>
        </w:rPr>
        <w:t>additional</w:t>
      </w:r>
      <w:r w:rsidRPr="329AD576" w:rsidR="00315494">
        <w:rPr>
          <w:rFonts w:ascii="Verdana" w:hAnsi="Verdana" w:eastAsia="Verdana" w:cs="Verdana"/>
          <w:sz w:val="24"/>
          <w:szCs w:val="24"/>
        </w:rPr>
        <w:t xml:space="preserve"> potential </w:t>
      </w:r>
      <w:r w:rsidRPr="329AD576" w:rsidR="00315494">
        <w:rPr>
          <w:rFonts w:ascii="Verdana" w:hAnsi="Verdana" w:eastAsia="Verdana" w:cs="Verdana"/>
          <w:sz w:val="24"/>
          <w:szCs w:val="24"/>
        </w:rPr>
        <w:t>pre-empt</w:t>
      </w:r>
      <w:r w:rsidRPr="329AD576" w:rsidR="00315494">
        <w:rPr>
          <w:rFonts w:ascii="Verdana" w:hAnsi="Verdana" w:eastAsia="Verdana" w:cs="Verdana"/>
          <w:sz w:val="24"/>
          <w:szCs w:val="24"/>
        </w:rPr>
        <w:t xml:space="preserve"> space (therapies) to accommodation </w:t>
      </w:r>
      <w:r w:rsidRPr="329AD576" w:rsidR="00315494">
        <w:rPr>
          <w:rFonts w:ascii="Verdana" w:hAnsi="Verdana" w:eastAsia="Verdana" w:cs="Verdana"/>
          <w:sz w:val="24"/>
          <w:szCs w:val="24"/>
        </w:rPr>
        <w:t>additional</w:t>
      </w:r>
      <w:r w:rsidRPr="329AD576" w:rsidR="00315494">
        <w:rPr>
          <w:rFonts w:ascii="Verdana" w:hAnsi="Verdana" w:eastAsia="Verdana" w:cs="Verdana"/>
          <w:sz w:val="24"/>
          <w:szCs w:val="24"/>
        </w:rPr>
        <w:t xml:space="preserve"> patients onto the ASU </w:t>
      </w:r>
    </w:p>
    <w:p w:rsidR="00315494" w:rsidP="329AD576" w:rsidRDefault="00315494" w14:paraId="448DC4F4" w14:textId="77777777" w14:noSpellErr="1">
      <w:pPr>
        <w:pStyle w:val="ListParagraph"/>
        <w:numPr>
          <w:ilvl w:val="0"/>
          <w:numId w:val="15"/>
        </w:numPr>
        <w:jc w:val="both"/>
        <w:rPr>
          <w:rFonts w:ascii="Verdana" w:hAnsi="Verdana" w:eastAsia="Verdana" w:cs="Verdana"/>
          <w:sz w:val="24"/>
          <w:szCs w:val="24"/>
        </w:rPr>
      </w:pPr>
      <w:r w:rsidRPr="329AD576" w:rsidR="00315494">
        <w:rPr>
          <w:rFonts w:ascii="Verdana" w:hAnsi="Verdana" w:eastAsia="Verdana" w:cs="Verdana"/>
          <w:sz w:val="24"/>
          <w:szCs w:val="24"/>
        </w:rPr>
        <w:t xml:space="preserve">Increase in airborne infections on the ASU leading to an inability to move patients in or off the unit due to infection control procedures </w:t>
      </w:r>
    </w:p>
    <w:p w:rsidRPr="00EE46BB" w:rsidR="00315494" w:rsidP="329AD576" w:rsidRDefault="00315494" w14:paraId="0DC99438" w14:textId="017179AF" w14:noSpellErr="1">
      <w:pPr>
        <w:pStyle w:val="ListParagraph"/>
        <w:numPr>
          <w:ilvl w:val="0"/>
          <w:numId w:val="15"/>
        </w:numPr>
        <w:jc w:val="both"/>
        <w:rPr>
          <w:rFonts w:ascii="Verdana" w:hAnsi="Verdana" w:eastAsia="Verdana" w:cs="Verdana"/>
          <w:sz w:val="24"/>
          <w:szCs w:val="24"/>
        </w:rPr>
      </w:pPr>
      <w:r w:rsidRPr="329AD576" w:rsidR="00315494">
        <w:rPr>
          <w:rFonts w:ascii="Verdana" w:hAnsi="Verdana" w:eastAsia="Verdana" w:cs="Verdana"/>
          <w:sz w:val="24"/>
          <w:szCs w:val="24"/>
        </w:rPr>
        <w:t xml:space="preserve">Increased pressure on the Morriston </w:t>
      </w:r>
      <w:r w:rsidRPr="329AD576" w:rsidR="00BC66A3">
        <w:rPr>
          <w:rFonts w:ascii="Verdana" w:hAnsi="Verdana" w:eastAsia="Verdana" w:cs="Verdana"/>
          <w:sz w:val="24"/>
          <w:szCs w:val="24"/>
        </w:rPr>
        <w:t>H</w:t>
      </w:r>
      <w:r w:rsidRPr="329AD576" w:rsidR="00315494">
        <w:rPr>
          <w:rFonts w:ascii="Verdana" w:hAnsi="Verdana" w:eastAsia="Verdana" w:cs="Verdana"/>
          <w:sz w:val="24"/>
          <w:szCs w:val="24"/>
        </w:rPr>
        <w:t xml:space="preserve">ospital site and over occupancy in the emergency department which is making it difficult to promptly </w:t>
      </w:r>
      <w:r w:rsidRPr="329AD576" w:rsidR="00315494">
        <w:rPr>
          <w:rFonts w:ascii="Verdana" w:hAnsi="Verdana" w:eastAsia="Verdana" w:cs="Verdana"/>
          <w:sz w:val="24"/>
          <w:szCs w:val="24"/>
        </w:rPr>
        <w:t>identify</w:t>
      </w:r>
      <w:r w:rsidRPr="329AD576" w:rsidR="00315494">
        <w:rPr>
          <w:rFonts w:ascii="Verdana" w:hAnsi="Verdana" w:eastAsia="Verdana" w:cs="Verdana"/>
          <w:sz w:val="24"/>
          <w:szCs w:val="24"/>
        </w:rPr>
        <w:t xml:space="preserve"> and transfer patients to the ASU from the Emergency Departmen</w:t>
      </w:r>
      <w:r w:rsidRPr="329AD576" w:rsidR="00BC66A3">
        <w:rPr>
          <w:rFonts w:ascii="Verdana" w:hAnsi="Verdana" w:eastAsia="Verdana" w:cs="Verdana"/>
          <w:sz w:val="24"/>
          <w:szCs w:val="24"/>
        </w:rPr>
        <w:t>t (ED)</w:t>
      </w:r>
      <w:r w:rsidRPr="329AD576" w:rsidR="00315494">
        <w:rPr>
          <w:rFonts w:ascii="Verdana" w:hAnsi="Verdana" w:eastAsia="Verdana" w:cs="Verdana"/>
          <w:sz w:val="24"/>
          <w:szCs w:val="24"/>
        </w:rPr>
        <w:t xml:space="preserve">.  </w:t>
      </w:r>
    </w:p>
    <w:p w:rsidR="003502D0" w:rsidP="329AD576" w:rsidRDefault="00315494" w14:paraId="31FFE877" w14:textId="4A579412" w14:noSpellErr="1">
      <w:pPr>
        <w:keepLines w:val="1"/>
        <w:spacing w:before="60" w:after="60" w:line="240" w:lineRule="auto"/>
        <w:jc w:val="both"/>
        <w:rPr>
          <w:rFonts w:ascii="Verdana" w:hAnsi="Verdana" w:eastAsia="Verdana" w:cs="Verdana"/>
          <w:sz w:val="24"/>
          <w:szCs w:val="24"/>
        </w:rPr>
      </w:pPr>
      <w:r w:rsidRPr="329AD576" w:rsidR="00315494">
        <w:rPr>
          <w:rFonts w:ascii="Verdana" w:hAnsi="Verdana" w:eastAsia="Verdana" w:cs="Verdana"/>
          <w:color w:val="000000" w:themeColor="text1" w:themeTint="FF" w:themeShade="FF"/>
          <w:sz w:val="24"/>
          <w:szCs w:val="24"/>
          <w:lang w:eastAsia="en-GB"/>
        </w:rPr>
        <w:t>Access</w:t>
      </w:r>
      <w:r w:rsidRPr="329AD576" w:rsidR="00315494">
        <w:rPr>
          <w:rFonts w:ascii="Verdana" w:hAnsi="Verdana" w:eastAsia="Verdana" w:cs="Verdana"/>
          <w:color w:val="000000" w:themeColor="text1" w:themeTint="FF" w:themeShade="FF"/>
          <w:sz w:val="24"/>
          <w:szCs w:val="24"/>
          <w:lang w:eastAsia="en-GB"/>
        </w:rPr>
        <w:t xml:space="preserve"> </w:t>
      </w:r>
      <w:r w:rsidRPr="329AD576" w:rsidR="00315494">
        <w:rPr>
          <w:rFonts w:ascii="Verdana" w:hAnsi="Verdana" w:eastAsia="Verdana" w:cs="Verdana"/>
          <w:color w:val="000000" w:themeColor="text1" w:themeTint="FF" w:themeShade="FF"/>
          <w:sz w:val="24"/>
          <w:szCs w:val="24"/>
          <w:lang w:eastAsia="en-GB"/>
        </w:rPr>
        <w:t>to dedicated Stroke beds continue</w:t>
      </w:r>
      <w:r w:rsidRPr="329AD576" w:rsidR="00315494">
        <w:rPr>
          <w:rFonts w:ascii="Verdana" w:hAnsi="Verdana" w:eastAsia="Verdana" w:cs="Verdana"/>
          <w:color w:val="000000" w:themeColor="text1" w:themeTint="FF" w:themeShade="FF"/>
          <w:sz w:val="24"/>
          <w:szCs w:val="24"/>
          <w:lang w:eastAsia="en-GB"/>
        </w:rPr>
        <w:t>s</w:t>
      </w:r>
      <w:r w:rsidRPr="329AD576" w:rsidR="00315494">
        <w:rPr>
          <w:rFonts w:ascii="Verdana" w:hAnsi="Verdana" w:eastAsia="Verdana" w:cs="Verdana"/>
          <w:color w:val="000000" w:themeColor="text1" w:themeTint="FF" w:themeShade="FF"/>
          <w:sz w:val="24"/>
          <w:szCs w:val="24"/>
          <w:lang w:eastAsia="en-GB"/>
        </w:rPr>
        <w:t xml:space="preserve"> to </w:t>
      </w:r>
      <w:r w:rsidRPr="329AD576" w:rsidR="00315494">
        <w:rPr>
          <w:rFonts w:ascii="Verdana" w:hAnsi="Verdana" w:eastAsia="Verdana" w:cs="Verdana"/>
          <w:color w:val="000000" w:themeColor="text1" w:themeTint="FF" w:themeShade="FF"/>
          <w:sz w:val="24"/>
          <w:szCs w:val="24"/>
          <w:lang w:eastAsia="en-GB"/>
        </w:rPr>
        <w:t>impact</w:t>
      </w:r>
      <w:r w:rsidRPr="329AD576" w:rsidR="00315494">
        <w:rPr>
          <w:rFonts w:ascii="Verdana" w:hAnsi="Verdana" w:eastAsia="Verdana" w:cs="Verdana"/>
          <w:color w:val="000000" w:themeColor="text1" w:themeTint="FF" w:themeShade="FF"/>
          <w:sz w:val="24"/>
          <w:szCs w:val="24"/>
          <w:lang w:eastAsia="en-GB"/>
        </w:rPr>
        <w:t xml:space="preserve"> on performance. </w:t>
      </w:r>
      <w:r w:rsidRPr="329AD576" w:rsidR="00315494">
        <w:rPr>
          <w:rFonts w:ascii="Verdana" w:hAnsi="Verdana" w:eastAsia="Verdana" w:cs="Verdana"/>
          <w:sz w:val="24"/>
          <w:szCs w:val="24"/>
        </w:rPr>
        <w:t xml:space="preserve">Compliance </w:t>
      </w:r>
      <w:r w:rsidRPr="329AD576" w:rsidR="00315494">
        <w:rPr>
          <w:rFonts w:ascii="Verdana" w:hAnsi="Verdana" w:eastAsia="Verdana" w:cs="Verdana"/>
          <w:sz w:val="24"/>
          <w:szCs w:val="24"/>
        </w:rPr>
        <w:t>remains</w:t>
      </w:r>
      <w:r w:rsidRPr="329AD576" w:rsidR="00315494">
        <w:rPr>
          <w:rFonts w:ascii="Verdana" w:hAnsi="Verdana" w:eastAsia="Verdana" w:cs="Verdana"/>
          <w:sz w:val="24"/>
          <w:szCs w:val="24"/>
        </w:rPr>
        <w:t xml:space="preserve"> low around the 4-hour target compared to pre-pandemic levels, but future service developments should further improve access for patients</w:t>
      </w:r>
      <w:r w:rsidRPr="329AD576" w:rsidR="00507575">
        <w:rPr>
          <w:rFonts w:ascii="Verdana" w:hAnsi="Verdana" w:eastAsia="Verdana" w:cs="Verdana"/>
          <w:sz w:val="24"/>
          <w:szCs w:val="24"/>
        </w:rPr>
        <w:t>.</w:t>
      </w:r>
    </w:p>
    <w:p w:rsidR="00507575" w:rsidP="329AD576" w:rsidRDefault="00507575" w14:paraId="30CCF3B5" w14:textId="77777777" w14:noSpellErr="1">
      <w:pPr>
        <w:keepLines w:val="1"/>
        <w:spacing w:before="60" w:after="60" w:line="240" w:lineRule="auto"/>
        <w:jc w:val="both"/>
        <w:rPr>
          <w:rFonts w:ascii="Verdana" w:hAnsi="Verdana" w:eastAsia="Verdana" w:cs="Verdana"/>
          <w:sz w:val="24"/>
          <w:szCs w:val="24"/>
        </w:rPr>
      </w:pPr>
    </w:p>
    <w:p w:rsidRPr="00507575" w:rsidR="001D4849" w:rsidP="329AD576" w:rsidRDefault="009A4B4E" w14:paraId="7D9816B7" w14:textId="538D29F4" w14:noSpellErr="1">
      <w:pPr>
        <w:keepLines w:val="1"/>
        <w:spacing w:before="60" w:after="60" w:line="240" w:lineRule="auto"/>
        <w:jc w:val="both"/>
        <w:rPr>
          <w:rFonts w:ascii="Verdana" w:hAnsi="Verdana" w:eastAsia="Verdana" w:cs="Verdana"/>
          <w:sz w:val="24"/>
          <w:szCs w:val="24"/>
        </w:rPr>
      </w:pPr>
      <w:r w:rsidR="009A4B4E">
        <w:drawing>
          <wp:inline wp14:editId="5DF2C8AD" wp14:anchorId="225A659E">
            <wp:extent cx="5915025" cy="3099719"/>
            <wp:effectExtent l="0" t="0" r="0" b="5715"/>
            <wp:docPr id="2" name="Picture 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11"/>
                    <a:stretch>
                      <a:fillRect/>
                    </a:stretch>
                  </pic:blipFill>
                  <pic:spPr>
                    <a:xfrm>
                      <a:off x="0" y="0"/>
                      <a:ext cx="5953991" cy="3120139"/>
                    </a:xfrm>
                    <a:prstGeom prst="rect">
                      <a:avLst/>
                    </a:prstGeom>
                  </pic:spPr>
                </pic:pic>
              </a:graphicData>
            </a:graphic>
          </wp:inline>
        </w:drawing>
      </w:r>
    </w:p>
    <w:p w:rsidR="00507575" w:rsidP="329AD576" w:rsidRDefault="00507575" w14:paraId="74DD5A53" w14:textId="77777777" w14:noSpellErr="1">
      <w:pPr>
        <w:keepLines w:val="1"/>
        <w:spacing w:before="60" w:after="60" w:line="240" w:lineRule="auto"/>
        <w:jc w:val="both"/>
        <w:rPr>
          <w:rFonts w:ascii="Verdana" w:hAnsi="Verdana" w:eastAsia="Verdana" w:cs="Verdana"/>
          <w:sz w:val="24"/>
          <w:szCs w:val="24"/>
        </w:rPr>
      </w:pPr>
    </w:p>
    <w:p w:rsidR="00507575" w:rsidP="329AD576" w:rsidRDefault="00507575" w14:paraId="0D0AB0AC" w14:textId="77777777" w14:noSpellErr="1">
      <w:pPr>
        <w:keepLines w:val="1"/>
        <w:spacing w:before="60" w:after="60" w:line="240" w:lineRule="auto"/>
        <w:jc w:val="both"/>
        <w:rPr>
          <w:rFonts w:ascii="Verdana" w:hAnsi="Verdana" w:eastAsia="Verdana" w:cs="Verdana"/>
          <w:sz w:val="24"/>
          <w:szCs w:val="24"/>
        </w:rPr>
      </w:pPr>
    </w:p>
    <w:p w:rsidR="00507575" w:rsidP="329AD576" w:rsidRDefault="00507575" w14:paraId="22EB2C35" w14:textId="7AE41F94" w14:noSpellErr="1">
      <w:pPr>
        <w:keepLines w:val="1"/>
        <w:spacing w:before="60" w:after="60" w:line="240" w:lineRule="auto"/>
        <w:jc w:val="both"/>
        <w:rPr>
          <w:rFonts w:ascii="Verdana" w:hAnsi="Verdana" w:eastAsia="Verdana" w:cs="Verdana"/>
          <w:sz w:val="24"/>
          <w:szCs w:val="24"/>
        </w:rPr>
      </w:pPr>
      <w:r w:rsidR="00507575">
        <w:drawing>
          <wp:inline wp14:editId="1626A29B" wp14:anchorId="1C9C5AB7">
            <wp:extent cx="6125324" cy="3209925"/>
            <wp:effectExtent l="0" t="0" r="8890" b="0"/>
            <wp:docPr id="3" name="Picture 3" descr="A graph of blue and black lines&#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 name="Picture 3" descr="A graph of blue and black lines&#10;&#10;AI-generated content may be incorrect."/>
                    <pic:cNvPicPr/>
                  </pic:nvPicPr>
                  <pic:blipFill>
                    <a:blip xmlns:r="http://schemas.openxmlformats.org/officeDocument/2006/relationships" r:embed="rId12"/>
                    <a:stretch>
                      <a:fillRect/>
                    </a:stretch>
                  </pic:blipFill>
                  <pic:spPr>
                    <a:xfrm>
                      <a:off x="0" y="0"/>
                      <a:ext cx="6127425" cy="3211026"/>
                    </a:xfrm>
                    <a:prstGeom prst="rect">
                      <a:avLst/>
                    </a:prstGeom>
                  </pic:spPr>
                </pic:pic>
              </a:graphicData>
            </a:graphic>
          </wp:inline>
        </w:drawing>
      </w:r>
    </w:p>
    <w:p w:rsidR="00315494" w:rsidP="329AD576" w:rsidRDefault="00315494" w14:paraId="36CEF14E" w14:textId="71C4BBF7" w14:noSpellErr="1">
      <w:pPr>
        <w:keepLines w:val="1"/>
        <w:spacing w:before="60" w:after="60" w:line="240" w:lineRule="auto"/>
        <w:jc w:val="both"/>
        <w:rPr>
          <w:rFonts w:ascii="Verdana" w:hAnsi="Verdana" w:eastAsia="Verdana" w:cs="Verdana"/>
          <w:sz w:val="24"/>
          <w:szCs w:val="24"/>
        </w:rPr>
      </w:pPr>
      <w:r w:rsidRPr="329AD576" w:rsidR="00315494">
        <w:rPr>
          <w:rFonts w:ascii="Verdana" w:hAnsi="Verdana" w:eastAsia="Verdana" w:cs="Verdana"/>
          <w:sz w:val="24"/>
          <w:szCs w:val="24"/>
        </w:rPr>
        <w:t xml:space="preserve">Performance is discussed weekly in the Stroke performance meeting held at Morriston alongside clinicians, ED </w:t>
      </w:r>
      <w:r w:rsidRPr="329AD576" w:rsidR="00315494">
        <w:rPr>
          <w:rFonts w:ascii="Verdana" w:hAnsi="Verdana" w:eastAsia="Verdana" w:cs="Verdana"/>
          <w:sz w:val="24"/>
          <w:szCs w:val="24"/>
        </w:rPr>
        <w:t>staff</w:t>
      </w:r>
      <w:r w:rsidRPr="329AD576" w:rsidR="00315494">
        <w:rPr>
          <w:rFonts w:ascii="Verdana" w:hAnsi="Verdana" w:eastAsia="Verdana" w:cs="Verdana"/>
          <w:sz w:val="24"/>
          <w:szCs w:val="24"/>
        </w:rPr>
        <w:t xml:space="preserve"> and bed site managers. NHS executive colleagues have also attend</w:t>
      </w:r>
      <w:r w:rsidRPr="329AD576" w:rsidR="00315494">
        <w:rPr>
          <w:rFonts w:ascii="Verdana" w:hAnsi="Verdana" w:eastAsia="Verdana" w:cs="Verdana"/>
          <w:sz w:val="24"/>
          <w:szCs w:val="24"/>
        </w:rPr>
        <w:t>ed</w:t>
      </w:r>
      <w:r w:rsidRPr="329AD576" w:rsidR="00315494">
        <w:rPr>
          <w:rFonts w:ascii="Verdana" w:hAnsi="Verdana" w:eastAsia="Verdana" w:cs="Verdana"/>
          <w:sz w:val="24"/>
          <w:szCs w:val="24"/>
        </w:rPr>
        <w:t xml:space="preserve"> monthly for assurance</w:t>
      </w:r>
      <w:r w:rsidRPr="329AD576" w:rsidR="00315494">
        <w:rPr>
          <w:rFonts w:ascii="Verdana" w:hAnsi="Verdana" w:eastAsia="Verdana" w:cs="Verdana"/>
          <w:sz w:val="24"/>
          <w:szCs w:val="24"/>
        </w:rPr>
        <w:t>.</w:t>
      </w:r>
      <w:r w:rsidRPr="329AD576" w:rsidR="00315494">
        <w:rPr>
          <w:rFonts w:ascii="Verdana" w:hAnsi="Verdana" w:eastAsia="Verdana" w:cs="Verdana"/>
          <w:sz w:val="24"/>
          <w:szCs w:val="24"/>
        </w:rPr>
        <w:t xml:space="preserve">  </w:t>
      </w:r>
    </w:p>
    <w:p w:rsidR="001D4849" w:rsidP="329AD576" w:rsidRDefault="001D4849" w14:paraId="0B2406CC" w14:textId="77777777" w14:noSpellErr="1">
      <w:pPr>
        <w:spacing w:after="0" w:line="240" w:lineRule="auto"/>
        <w:rPr>
          <w:rFonts w:ascii="Verdana" w:hAnsi="Verdana" w:eastAsia="Verdana" w:cs="Verdana"/>
          <w:b w:val="1"/>
          <w:bCs w:val="1"/>
          <w:sz w:val="24"/>
          <w:szCs w:val="24"/>
        </w:rPr>
      </w:pPr>
    </w:p>
    <w:p w:rsidRPr="007A19AA" w:rsidR="00315494" w:rsidP="329AD576" w:rsidRDefault="00315494" w14:paraId="24F81270" w14:textId="48FF7559" w14:noSpellErr="1">
      <w:pPr>
        <w:keepLines w:val="1"/>
        <w:spacing w:before="60" w:after="60" w:line="240" w:lineRule="auto"/>
        <w:jc w:val="both"/>
        <w:rPr>
          <w:rFonts w:ascii="Verdana" w:hAnsi="Verdana" w:eastAsia="Verdana" w:cs="Verdana"/>
          <w:sz w:val="24"/>
          <w:szCs w:val="24"/>
        </w:rPr>
      </w:pPr>
      <w:r w:rsidRPr="329AD576" w:rsidR="00315494">
        <w:rPr>
          <w:rFonts w:ascii="Verdana" w:hAnsi="Verdana" w:eastAsia="Verdana" w:cs="Verdana"/>
          <w:sz w:val="24"/>
          <w:szCs w:val="24"/>
        </w:rPr>
        <w:t>As of 10</w:t>
      </w:r>
      <w:r w:rsidRPr="329AD576" w:rsidR="00315494">
        <w:rPr>
          <w:rFonts w:ascii="Verdana" w:hAnsi="Verdana" w:eastAsia="Verdana" w:cs="Verdana"/>
          <w:sz w:val="24"/>
          <w:szCs w:val="24"/>
          <w:vertAlign w:val="superscript"/>
        </w:rPr>
        <w:t>th</w:t>
      </w:r>
      <w:r w:rsidRPr="329AD576" w:rsidR="00315494">
        <w:rPr>
          <w:rFonts w:ascii="Verdana" w:hAnsi="Verdana" w:eastAsia="Verdana" w:cs="Verdana"/>
          <w:sz w:val="24"/>
          <w:szCs w:val="24"/>
        </w:rPr>
        <w:t xml:space="preserve"> July 2023, Morriston was asked to ringfence 18 Stroke beds for Stroke to improve 4 hours compliance further. To date this has rarely been achieved with medical outliers </w:t>
      </w:r>
      <w:r w:rsidRPr="329AD576" w:rsidR="00315494">
        <w:rPr>
          <w:rFonts w:ascii="Verdana" w:hAnsi="Verdana" w:eastAsia="Verdana" w:cs="Verdana"/>
          <w:sz w:val="24"/>
          <w:szCs w:val="24"/>
        </w:rPr>
        <w:t xml:space="preserve">regularly </w:t>
      </w:r>
      <w:r w:rsidRPr="329AD576" w:rsidR="00315494">
        <w:rPr>
          <w:rFonts w:ascii="Verdana" w:hAnsi="Verdana" w:eastAsia="Verdana" w:cs="Verdana"/>
          <w:sz w:val="24"/>
          <w:szCs w:val="24"/>
        </w:rPr>
        <w:t>exceeding the limit of 6 that should be in place</w:t>
      </w:r>
      <w:r w:rsidRPr="329AD576" w:rsidR="00315494">
        <w:rPr>
          <w:rFonts w:ascii="Verdana" w:hAnsi="Verdana" w:eastAsia="Verdana" w:cs="Verdana"/>
          <w:sz w:val="24"/>
          <w:szCs w:val="24"/>
        </w:rPr>
        <w:t>.</w:t>
      </w:r>
      <w:r w:rsidRPr="329AD576" w:rsidR="00315494">
        <w:rPr>
          <w:rFonts w:ascii="Verdana" w:hAnsi="Verdana" w:eastAsia="Verdana" w:cs="Verdana"/>
          <w:sz w:val="24"/>
          <w:szCs w:val="24"/>
        </w:rPr>
        <w:t xml:space="preserve">  </w:t>
      </w:r>
      <w:r w:rsidRPr="329AD576" w:rsidR="00315494">
        <w:rPr>
          <w:rFonts w:ascii="Verdana" w:hAnsi="Verdana" w:eastAsia="Verdana" w:cs="Verdana"/>
          <w:sz w:val="24"/>
          <w:szCs w:val="24"/>
        </w:rPr>
        <w:t>The actions</w:t>
      </w:r>
      <w:r w:rsidRPr="329AD576" w:rsidR="00BC66A3">
        <w:rPr>
          <w:rFonts w:ascii="Verdana" w:hAnsi="Verdana" w:eastAsia="Verdana" w:cs="Verdana"/>
          <w:sz w:val="24"/>
          <w:szCs w:val="24"/>
        </w:rPr>
        <w:t xml:space="preserve"> detailed below</w:t>
      </w:r>
      <w:r w:rsidRPr="329AD576" w:rsidR="00315494">
        <w:rPr>
          <w:rFonts w:ascii="Verdana" w:hAnsi="Verdana" w:eastAsia="Verdana" w:cs="Verdana"/>
          <w:sz w:val="24"/>
          <w:szCs w:val="24"/>
        </w:rPr>
        <w:t>, held within the services stroke action plan</w:t>
      </w:r>
      <w:r w:rsidRPr="329AD576" w:rsidR="00BC66A3">
        <w:rPr>
          <w:rFonts w:ascii="Verdana" w:hAnsi="Verdana" w:eastAsia="Verdana" w:cs="Verdana"/>
          <w:sz w:val="24"/>
          <w:szCs w:val="24"/>
        </w:rPr>
        <w:t>,</w:t>
      </w:r>
      <w:r w:rsidRPr="329AD576" w:rsidR="00315494">
        <w:rPr>
          <w:rFonts w:ascii="Verdana" w:hAnsi="Verdana" w:eastAsia="Verdana" w:cs="Verdana"/>
          <w:sz w:val="24"/>
          <w:szCs w:val="24"/>
        </w:rPr>
        <w:t xml:space="preserve"> </w:t>
      </w:r>
      <w:r w:rsidRPr="329AD576" w:rsidR="00315494">
        <w:rPr>
          <w:rFonts w:ascii="Verdana" w:hAnsi="Verdana" w:eastAsia="Verdana" w:cs="Verdana"/>
          <w:sz w:val="24"/>
          <w:szCs w:val="24"/>
        </w:rPr>
        <w:t xml:space="preserve">outline the </w:t>
      </w:r>
      <w:r w:rsidRPr="329AD576" w:rsidR="00315494">
        <w:rPr>
          <w:rFonts w:ascii="Verdana" w:hAnsi="Verdana" w:eastAsia="Verdana" w:cs="Verdana"/>
          <w:sz w:val="24"/>
          <w:szCs w:val="24"/>
        </w:rPr>
        <w:t>immediate steps being taken to</w:t>
      </w:r>
      <w:r w:rsidRPr="329AD576" w:rsidR="00315494">
        <w:rPr>
          <w:rFonts w:ascii="Verdana" w:hAnsi="Verdana" w:eastAsia="Verdana" w:cs="Verdana"/>
          <w:sz w:val="24"/>
          <w:szCs w:val="24"/>
        </w:rPr>
        <w:t xml:space="preserve"> address compliance against the ASU </w:t>
      </w:r>
      <w:r w:rsidRPr="329AD576" w:rsidR="00315494">
        <w:rPr>
          <w:rFonts w:ascii="Verdana" w:hAnsi="Verdana" w:eastAsia="Verdana" w:cs="Verdana"/>
          <w:sz w:val="24"/>
          <w:szCs w:val="24"/>
        </w:rPr>
        <w:t>4 hour</w:t>
      </w:r>
      <w:r w:rsidRPr="329AD576" w:rsidR="00315494">
        <w:rPr>
          <w:rFonts w:ascii="Verdana" w:hAnsi="Verdana" w:eastAsia="Verdana" w:cs="Verdana"/>
          <w:sz w:val="24"/>
          <w:szCs w:val="24"/>
        </w:rPr>
        <w:t xml:space="preserve"> target: </w:t>
      </w:r>
    </w:p>
    <w:p w:rsidR="00315494" w:rsidP="329AD576" w:rsidRDefault="00315494" w14:paraId="5BE81B71" w14:textId="77777777" w14:noSpellErr="1">
      <w:pPr>
        <w:spacing w:after="0" w:line="240" w:lineRule="auto"/>
        <w:jc w:val="both"/>
        <w:rPr>
          <w:rFonts w:ascii="Verdana" w:hAnsi="Verdana" w:eastAsia="Verdana" w:cs="Verdana"/>
          <w:b w:val="1"/>
          <w:bCs w:val="1"/>
          <w:sz w:val="24"/>
          <w:szCs w:val="24"/>
          <w:u w:val="single"/>
        </w:rPr>
      </w:pPr>
    </w:p>
    <w:p w:rsidR="003502D0" w:rsidP="329AD576" w:rsidRDefault="00315494" w14:paraId="4C0817D7" w14:textId="28E44144" w14:noSpellErr="1">
      <w:pPr>
        <w:spacing w:after="0" w:line="240" w:lineRule="auto"/>
        <w:rPr>
          <w:rFonts w:ascii="Verdana" w:hAnsi="Verdana" w:eastAsia="Verdana" w:cs="Verdana"/>
          <w:noProof/>
          <w:color w:val="000000" w:themeColor="text1"/>
          <w:sz w:val="24"/>
          <w:szCs w:val="24"/>
          <w:lang w:eastAsia="en-GB"/>
        </w:rPr>
      </w:pPr>
      <w:r w:rsidR="00315494">
        <w:drawing>
          <wp:inline wp14:editId="60F1F715" wp14:anchorId="57A8A79E">
            <wp:extent cx="5676994" cy="3438525"/>
            <wp:effectExtent l="0" t="0" r="0" b="0"/>
            <wp:docPr id="1286837171" name="Picture 1" descr="A screenshot of a document&#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86837171" name="Picture 1" descr="A screenshot of a document&#10;&#10;AI-generated content may be incorrect."/>
                    <pic:cNvPicPr/>
                  </pic:nvPicPr>
                  <pic:blipFill>
                    <a:blip xmlns:r="http://schemas.openxmlformats.org/officeDocument/2006/relationships" r:embed="rId13"/>
                    <a:stretch>
                      <a:fillRect/>
                    </a:stretch>
                  </pic:blipFill>
                  <pic:spPr>
                    <a:xfrm>
                      <a:off x="0" y="0"/>
                      <a:ext cx="5683003" cy="3442165"/>
                    </a:xfrm>
                    <a:prstGeom prst="rect">
                      <a:avLst/>
                    </a:prstGeom>
                  </pic:spPr>
                </pic:pic>
              </a:graphicData>
            </a:graphic>
          </wp:inline>
        </w:drawing>
      </w:r>
    </w:p>
    <w:p w:rsidRPr="00405609" w:rsidR="003502D0" w:rsidP="329AD576" w:rsidRDefault="003502D0" w14:paraId="62FBF585" w14:textId="77777777" w14:noSpellErr="1">
      <w:pPr>
        <w:spacing w:after="0" w:line="240" w:lineRule="auto"/>
        <w:jc w:val="both"/>
        <w:rPr>
          <w:rFonts w:ascii="Verdana" w:hAnsi="Verdana" w:eastAsia="Verdana" w:cs="Verdana"/>
          <w:b w:val="1"/>
          <w:bCs w:val="1"/>
          <w:sz w:val="24"/>
          <w:szCs w:val="24"/>
          <w:u w:val="single"/>
        </w:rPr>
      </w:pPr>
    </w:p>
    <w:p w:rsidR="00507575" w:rsidP="329AD576" w:rsidRDefault="00507575" w14:paraId="5281EAB7" w14:textId="77777777" w14:noSpellErr="1">
      <w:pPr>
        <w:keepLines w:val="1"/>
        <w:spacing w:before="60" w:after="60" w:line="240" w:lineRule="auto"/>
        <w:jc w:val="both"/>
        <w:rPr>
          <w:rFonts w:ascii="Verdana" w:hAnsi="Verdana" w:eastAsia="Verdana" w:cs="Verdana"/>
          <w:color w:val="000000" w:themeColor="text1"/>
          <w:sz w:val="24"/>
          <w:szCs w:val="24"/>
          <w:lang w:eastAsia="en-GB"/>
        </w:rPr>
      </w:pPr>
    </w:p>
    <w:p w:rsidR="00444D5D" w:rsidP="329AD576" w:rsidRDefault="00BC66A3" w14:paraId="2732248E" w14:textId="30B9EB5C">
      <w:pPr>
        <w:keepLines w:val="1"/>
        <w:spacing w:before="60" w:after="60" w:line="240" w:lineRule="auto"/>
        <w:jc w:val="both"/>
        <w:rPr>
          <w:rFonts w:ascii="Verdana" w:hAnsi="Verdana" w:eastAsia="Verdana" w:cs="Verdana"/>
          <w:color w:val="000000" w:themeColor="text1"/>
          <w:sz w:val="24"/>
          <w:szCs w:val="24"/>
          <w:lang w:eastAsia="en-GB"/>
        </w:rPr>
      </w:pPr>
      <w:r w:rsidRPr="329AD576" w:rsidR="00BC66A3">
        <w:rPr>
          <w:rFonts w:ascii="Verdana" w:hAnsi="Verdana" w:eastAsia="Verdana" w:cs="Verdana"/>
          <w:color w:val="000000" w:themeColor="text1" w:themeTint="FF" w:themeShade="FF"/>
          <w:sz w:val="24"/>
          <w:szCs w:val="24"/>
          <w:lang w:eastAsia="en-GB"/>
        </w:rPr>
        <w:t xml:space="preserve">The </w:t>
      </w:r>
      <w:r w:rsidRPr="329AD576" w:rsidR="003502D0">
        <w:rPr>
          <w:rFonts w:ascii="Verdana" w:hAnsi="Verdana" w:eastAsia="Verdana" w:cs="Verdana"/>
          <w:color w:val="000000" w:themeColor="text1" w:themeTint="FF" w:themeShade="FF"/>
          <w:sz w:val="24"/>
          <w:szCs w:val="24"/>
          <w:lang w:eastAsia="en-GB"/>
        </w:rPr>
        <w:t xml:space="preserve">4-hour access issues are also affecting the other major admitting sites in Wales, such as POW and The Grange hospitals. SBUHB 4-hour performance is in line with other sites of </w:t>
      </w:r>
      <w:r w:rsidRPr="329AD576" w:rsidR="003502D0">
        <w:rPr>
          <w:rFonts w:ascii="Verdana" w:hAnsi="Verdana" w:eastAsia="Verdana" w:cs="Verdana"/>
          <w:color w:val="000000" w:themeColor="text1" w:themeTint="FF" w:themeShade="FF"/>
          <w:sz w:val="24"/>
          <w:szCs w:val="24"/>
          <w:lang w:eastAsia="en-GB"/>
        </w:rPr>
        <w:t>similar size</w:t>
      </w:r>
      <w:r w:rsidRPr="329AD576" w:rsidR="003502D0">
        <w:rPr>
          <w:rFonts w:ascii="Verdana" w:hAnsi="Verdana" w:eastAsia="Verdana" w:cs="Verdana"/>
          <w:color w:val="000000" w:themeColor="text1" w:themeTint="FF" w:themeShade="FF"/>
          <w:sz w:val="24"/>
          <w:szCs w:val="24"/>
          <w:lang w:eastAsia="en-GB"/>
        </w:rPr>
        <w:t xml:space="preserve">. Sites dealing with smaller volumes of Stroke patients such as </w:t>
      </w:r>
      <w:r w:rsidRPr="329AD576" w:rsidR="003502D0">
        <w:rPr>
          <w:rFonts w:ascii="Verdana" w:hAnsi="Verdana" w:eastAsia="Verdana" w:cs="Verdana"/>
          <w:color w:val="000000" w:themeColor="text1" w:themeTint="FF" w:themeShade="FF"/>
          <w:sz w:val="24"/>
          <w:szCs w:val="24"/>
          <w:lang w:eastAsia="en-GB"/>
        </w:rPr>
        <w:t>Bronglais</w:t>
      </w:r>
      <w:r w:rsidRPr="329AD576" w:rsidR="003502D0">
        <w:rPr>
          <w:rFonts w:ascii="Verdana" w:hAnsi="Verdana" w:eastAsia="Verdana" w:cs="Verdana"/>
          <w:color w:val="000000" w:themeColor="text1" w:themeTint="FF" w:themeShade="FF"/>
          <w:sz w:val="24"/>
          <w:szCs w:val="24"/>
          <w:lang w:eastAsia="en-GB"/>
        </w:rPr>
        <w:t xml:space="preserve"> and Bangor have much higher access rates as </w:t>
      </w:r>
      <w:r w:rsidRPr="329AD576" w:rsidR="003502D0">
        <w:rPr>
          <w:rFonts w:ascii="Verdana" w:hAnsi="Verdana" w:eastAsia="Verdana" w:cs="Verdana"/>
          <w:color w:val="000000" w:themeColor="text1" w:themeTint="FF" w:themeShade="FF"/>
          <w:sz w:val="24"/>
          <w:szCs w:val="24"/>
          <w:lang w:eastAsia="en-GB"/>
        </w:rPr>
        <w:t>demonstrated</w:t>
      </w:r>
      <w:r w:rsidRPr="329AD576" w:rsidR="003502D0">
        <w:rPr>
          <w:rFonts w:ascii="Verdana" w:hAnsi="Verdana" w:eastAsia="Verdana" w:cs="Verdana"/>
          <w:color w:val="000000" w:themeColor="text1" w:themeTint="FF" w:themeShade="FF"/>
          <w:sz w:val="24"/>
          <w:szCs w:val="24"/>
          <w:lang w:eastAsia="en-GB"/>
        </w:rPr>
        <w:t xml:space="preserve"> below. </w:t>
      </w:r>
      <w:r w:rsidRPr="329AD576" w:rsidR="003502D0">
        <w:rPr>
          <w:rFonts w:ascii="Verdana" w:hAnsi="Verdana" w:eastAsia="Verdana" w:cs="Verdana"/>
          <w:color w:val="000000" w:themeColor="text1" w:themeTint="FF" w:themeShade="FF"/>
          <w:sz w:val="24"/>
          <w:szCs w:val="24"/>
          <w:lang w:eastAsia="en-GB"/>
        </w:rPr>
        <w:t xml:space="preserve">Cardiff and Vale UHB do enforce strict ringfencing of Stroke beds and their compliance far exceeds other sites in Wales on this measure despite seeing more Strokes than any other site. </w:t>
      </w:r>
    </w:p>
    <w:p w:rsidR="001D4849" w:rsidP="329AD576" w:rsidRDefault="001D4849" w14:paraId="6AFF1134" w14:textId="77777777" w14:noSpellErr="1">
      <w:pPr>
        <w:keepLines w:val="1"/>
        <w:spacing w:before="60" w:after="60" w:line="240" w:lineRule="auto"/>
        <w:jc w:val="both"/>
        <w:rPr>
          <w:rFonts w:ascii="Verdana" w:hAnsi="Verdana" w:eastAsia="Verdana" w:cs="Verdana"/>
          <w:color w:val="000000" w:themeColor="text1"/>
          <w:sz w:val="24"/>
          <w:szCs w:val="24"/>
          <w:lang w:eastAsia="en-GB"/>
        </w:rPr>
      </w:pPr>
    </w:p>
    <w:p w:rsidRPr="00A931CE" w:rsidR="003502D0" w:rsidP="329AD576" w:rsidRDefault="003502D0" w14:paraId="52A98042" w14:textId="77777777" w14:noSpellErr="1">
      <w:pPr>
        <w:jc w:val="both"/>
        <w:rPr>
          <w:rFonts w:ascii="Verdana" w:hAnsi="Verdana" w:eastAsia="Verdana" w:cs="Verdana"/>
          <w:sz w:val="24"/>
          <w:szCs w:val="24"/>
        </w:rPr>
      </w:pPr>
      <w:r w:rsidRPr="329AD576" w:rsidR="003502D0">
        <w:rPr>
          <w:rFonts w:ascii="Verdana" w:hAnsi="Verdana" w:eastAsia="Verdana" w:cs="Verdana"/>
          <w:b w:val="1"/>
          <w:bCs w:val="1"/>
          <w:sz w:val="24"/>
          <w:szCs w:val="24"/>
          <w:u w:val="single"/>
        </w:rPr>
        <w:t>2</w:t>
      </w:r>
      <w:r w:rsidRPr="329AD576" w:rsidR="003502D0">
        <w:rPr>
          <w:rFonts w:ascii="Verdana" w:hAnsi="Verdana" w:eastAsia="Verdana" w:cs="Verdana"/>
          <w:b w:val="1"/>
          <w:bCs w:val="1"/>
          <w:sz w:val="24"/>
          <w:szCs w:val="24"/>
          <w:u w:val="single"/>
        </w:rPr>
        <w:t>.1.2 Key Performance Indicator 2</w:t>
      </w:r>
      <w:r w:rsidRPr="329AD576" w:rsidR="003502D0">
        <w:rPr>
          <w:rFonts w:ascii="Verdana" w:hAnsi="Verdana" w:eastAsia="Verdana" w:cs="Verdana"/>
          <w:sz w:val="24"/>
          <w:szCs w:val="24"/>
        </w:rPr>
        <w:t xml:space="preserve">: </w:t>
      </w:r>
      <w:r w:rsidRPr="329AD576" w:rsidR="003502D0">
        <w:rPr>
          <w:rFonts w:ascii="Verdana" w:hAnsi="Verdana" w:eastAsia="Verdana" w:cs="Verdana"/>
          <w:sz w:val="24"/>
          <w:szCs w:val="24"/>
        </w:rPr>
        <w:t xml:space="preserve">Thrombolysis rates – (National Target 20%) </w:t>
      </w:r>
    </w:p>
    <w:p w:rsidR="00315494" w:rsidP="329AD576" w:rsidRDefault="00315494" w14:paraId="1E5FD48B" w14:textId="174869BC" w14:noSpellErr="1">
      <w:pPr>
        <w:spacing w:after="0" w:line="240" w:lineRule="auto"/>
        <w:jc w:val="both"/>
        <w:rPr>
          <w:rFonts w:ascii="Verdana" w:hAnsi="Verdana" w:eastAsia="Verdana" w:cs="Verdana"/>
          <w:sz w:val="24"/>
          <w:szCs w:val="24"/>
        </w:rPr>
      </w:pPr>
      <w:r w:rsidRPr="329AD576" w:rsidR="00315494">
        <w:rPr>
          <w:rFonts w:ascii="Verdana" w:hAnsi="Verdana" w:eastAsia="Verdana" w:cs="Verdana"/>
          <w:sz w:val="24"/>
          <w:szCs w:val="24"/>
        </w:rPr>
        <w:t xml:space="preserve">Thrombolysis rates as of </w:t>
      </w:r>
      <w:r w:rsidRPr="329AD576" w:rsidR="00315494">
        <w:rPr>
          <w:rFonts w:ascii="Verdana" w:hAnsi="Verdana" w:eastAsia="Verdana" w:cs="Verdana"/>
          <w:sz w:val="24"/>
          <w:szCs w:val="24"/>
        </w:rPr>
        <w:t>Ju</w:t>
      </w:r>
      <w:r w:rsidRPr="329AD576" w:rsidR="009A4B4E">
        <w:rPr>
          <w:rFonts w:ascii="Verdana" w:hAnsi="Verdana" w:eastAsia="Verdana" w:cs="Verdana"/>
          <w:sz w:val="24"/>
          <w:szCs w:val="24"/>
        </w:rPr>
        <w:t>ly</w:t>
      </w:r>
      <w:r w:rsidRPr="329AD576" w:rsidR="00315494">
        <w:rPr>
          <w:rFonts w:ascii="Verdana" w:hAnsi="Verdana" w:eastAsia="Verdana" w:cs="Verdana"/>
          <w:sz w:val="24"/>
          <w:szCs w:val="24"/>
        </w:rPr>
        <w:t xml:space="preserve"> </w:t>
      </w:r>
      <w:r w:rsidRPr="329AD576" w:rsidR="00315494">
        <w:rPr>
          <w:rFonts w:ascii="Verdana" w:hAnsi="Verdana" w:eastAsia="Verdana" w:cs="Verdana"/>
          <w:sz w:val="24"/>
          <w:szCs w:val="24"/>
        </w:rPr>
        <w:t xml:space="preserve">2025 was </w:t>
      </w:r>
      <w:r w:rsidRPr="329AD576" w:rsidR="009A4B4E">
        <w:rPr>
          <w:rFonts w:ascii="Verdana" w:hAnsi="Verdana" w:eastAsia="Verdana" w:cs="Verdana"/>
          <w:sz w:val="24"/>
          <w:szCs w:val="24"/>
        </w:rPr>
        <w:t>15.3</w:t>
      </w:r>
      <w:r w:rsidRPr="329AD576" w:rsidR="00315494">
        <w:rPr>
          <w:rFonts w:ascii="Verdana" w:hAnsi="Verdana" w:eastAsia="Verdana" w:cs="Verdana"/>
          <w:sz w:val="24"/>
          <w:szCs w:val="24"/>
        </w:rPr>
        <w:t>% against a national target of 20%</w:t>
      </w:r>
      <w:r w:rsidRPr="329AD576" w:rsidR="009A4B4E">
        <w:rPr>
          <w:rFonts w:ascii="Verdana" w:hAnsi="Verdana" w:eastAsia="Verdana" w:cs="Verdana"/>
          <w:sz w:val="24"/>
          <w:szCs w:val="24"/>
        </w:rPr>
        <w:t>.</w:t>
      </w:r>
      <w:r w:rsidRPr="329AD576" w:rsidR="00315494">
        <w:rPr>
          <w:rFonts w:ascii="Verdana" w:hAnsi="Verdana" w:eastAsia="Verdana" w:cs="Verdana"/>
          <w:sz w:val="24"/>
          <w:szCs w:val="24"/>
        </w:rPr>
        <w:t xml:space="preserve"> </w:t>
      </w:r>
      <w:r w:rsidRPr="329AD576" w:rsidR="009A4B4E">
        <w:rPr>
          <w:rFonts w:ascii="Verdana" w:hAnsi="Verdana" w:eastAsia="Verdana" w:cs="Verdana"/>
          <w:sz w:val="24"/>
          <w:szCs w:val="24"/>
        </w:rPr>
        <w:t xml:space="preserve">This is </w:t>
      </w:r>
      <w:r w:rsidRPr="329AD576" w:rsidR="00315494">
        <w:rPr>
          <w:rFonts w:ascii="Verdana" w:hAnsi="Verdana" w:eastAsia="Verdana" w:cs="Verdana"/>
          <w:sz w:val="24"/>
          <w:szCs w:val="24"/>
        </w:rPr>
        <w:t>an area</w:t>
      </w:r>
      <w:r w:rsidRPr="329AD576" w:rsidR="00315494">
        <w:rPr>
          <w:rFonts w:ascii="Verdana" w:hAnsi="Verdana" w:eastAsia="Verdana" w:cs="Verdana"/>
          <w:sz w:val="24"/>
          <w:szCs w:val="24"/>
        </w:rPr>
        <w:t xml:space="preserve"> </w:t>
      </w:r>
      <w:r w:rsidRPr="329AD576" w:rsidR="00315494">
        <w:rPr>
          <w:rFonts w:ascii="Verdana" w:hAnsi="Verdana" w:eastAsia="Verdana" w:cs="Verdana"/>
          <w:sz w:val="24"/>
          <w:szCs w:val="24"/>
        </w:rPr>
        <w:t>where Swansea Bay performs wel</w:t>
      </w:r>
      <w:r w:rsidRPr="329AD576" w:rsidR="00315494">
        <w:rPr>
          <w:rFonts w:ascii="Verdana" w:hAnsi="Verdana" w:eastAsia="Verdana" w:cs="Verdana"/>
          <w:sz w:val="24"/>
          <w:szCs w:val="24"/>
        </w:rPr>
        <w:t>l</w:t>
      </w:r>
      <w:r w:rsidRPr="329AD576" w:rsidR="009A4B4E">
        <w:rPr>
          <w:rFonts w:ascii="Verdana" w:hAnsi="Verdana" w:eastAsia="Verdana" w:cs="Verdana"/>
          <w:sz w:val="24"/>
          <w:szCs w:val="24"/>
        </w:rPr>
        <w:t xml:space="preserve"> in comparison with other centres</w:t>
      </w:r>
      <w:r w:rsidRPr="329AD576" w:rsidR="00315494">
        <w:rPr>
          <w:rFonts w:ascii="Verdana" w:hAnsi="Verdana" w:eastAsia="Verdana" w:cs="Verdana"/>
          <w:sz w:val="24"/>
          <w:szCs w:val="24"/>
        </w:rPr>
        <w:t>.</w:t>
      </w:r>
      <w:r w:rsidRPr="329AD576" w:rsidR="00315494">
        <w:rPr>
          <w:rFonts w:ascii="Verdana" w:hAnsi="Verdana" w:eastAsia="Verdana" w:cs="Verdana"/>
          <w:sz w:val="24"/>
          <w:szCs w:val="24"/>
        </w:rPr>
        <w:t xml:space="preserve">  </w:t>
      </w:r>
    </w:p>
    <w:p w:rsidR="00315494" w:rsidP="329AD576" w:rsidRDefault="00315494" w14:paraId="5D698A8C" w14:textId="77777777" w14:noSpellErr="1">
      <w:pPr>
        <w:spacing w:after="0" w:line="240" w:lineRule="auto"/>
        <w:jc w:val="both"/>
        <w:rPr>
          <w:rFonts w:ascii="Verdana" w:hAnsi="Verdana" w:eastAsia="Verdana" w:cs="Verdana"/>
          <w:sz w:val="24"/>
          <w:szCs w:val="24"/>
        </w:rPr>
      </w:pPr>
    </w:p>
    <w:p w:rsidR="009A4B4E" w:rsidP="329AD576" w:rsidRDefault="009A4B4E" w14:paraId="32AB41AD" w14:textId="069F62A1" w14:noSpellErr="1">
      <w:pPr>
        <w:spacing w:after="0" w:line="240" w:lineRule="auto"/>
        <w:jc w:val="both"/>
        <w:rPr>
          <w:rFonts w:ascii="Verdana" w:hAnsi="Verdana" w:eastAsia="Verdana" w:cs="Verdana"/>
          <w:sz w:val="24"/>
          <w:szCs w:val="24"/>
        </w:rPr>
      </w:pPr>
      <w:r w:rsidR="009A4B4E">
        <w:drawing>
          <wp:inline wp14:editId="6C61FC3E" wp14:anchorId="2B976B31">
            <wp:extent cx="5731510" cy="3003550"/>
            <wp:effectExtent l="0" t="0" r="2540" b="6350"/>
            <wp:docPr id="6" name="Picture 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14"/>
                    <a:stretch>
                      <a:fillRect/>
                    </a:stretch>
                  </pic:blipFill>
                  <pic:spPr>
                    <a:xfrm>
                      <a:off x="0" y="0"/>
                      <a:ext cx="5731510" cy="3003550"/>
                    </a:xfrm>
                    <a:prstGeom prst="rect">
                      <a:avLst/>
                    </a:prstGeom>
                  </pic:spPr>
                </pic:pic>
              </a:graphicData>
            </a:graphic>
          </wp:inline>
        </w:drawing>
      </w:r>
    </w:p>
    <w:p w:rsidR="00315494" w:rsidP="329AD576" w:rsidRDefault="009A4B4E" w14:paraId="36976C75" w14:textId="54090E96" w14:noSpellErr="1">
      <w:pPr>
        <w:spacing w:after="0" w:line="240" w:lineRule="auto"/>
        <w:jc w:val="both"/>
        <w:rPr>
          <w:rFonts w:ascii="Verdana" w:hAnsi="Verdana" w:eastAsia="Verdana" w:cs="Verdana"/>
          <w:sz w:val="24"/>
          <w:szCs w:val="24"/>
        </w:rPr>
      </w:pPr>
      <w:r w:rsidR="009A4B4E">
        <w:drawing>
          <wp:inline wp14:editId="317AA777" wp14:anchorId="7A8174BE">
            <wp:extent cx="5731510" cy="3003550"/>
            <wp:effectExtent l="0" t="0" r="2540" b="6350"/>
            <wp:docPr id="7" name="Picture 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15"/>
                    <a:stretch>
                      <a:fillRect/>
                    </a:stretch>
                  </pic:blipFill>
                  <pic:spPr>
                    <a:xfrm>
                      <a:off x="0" y="0"/>
                      <a:ext cx="5731510" cy="3003550"/>
                    </a:xfrm>
                    <a:prstGeom prst="rect">
                      <a:avLst/>
                    </a:prstGeom>
                  </pic:spPr>
                </pic:pic>
              </a:graphicData>
            </a:graphic>
          </wp:inline>
        </w:drawing>
      </w:r>
    </w:p>
    <w:p w:rsidRPr="002E1293" w:rsidR="00315494" w:rsidP="329AD576" w:rsidRDefault="00315494" w14:paraId="6A288B9C" w14:textId="77777777" w14:noSpellErr="1">
      <w:pPr>
        <w:spacing w:after="0" w:line="240" w:lineRule="auto"/>
        <w:jc w:val="both"/>
        <w:rPr>
          <w:rFonts w:ascii="Verdana" w:hAnsi="Verdana" w:eastAsia="Verdana" w:cs="Verdana"/>
          <w:sz w:val="24"/>
          <w:szCs w:val="24"/>
        </w:rPr>
      </w:pPr>
      <w:r w:rsidRPr="329AD576" w:rsidR="00315494">
        <w:rPr>
          <w:rFonts w:ascii="Verdana" w:hAnsi="Verdana" w:eastAsia="Verdana" w:cs="Verdana"/>
          <w:sz w:val="24"/>
          <w:szCs w:val="24"/>
        </w:rPr>
        <w:t>The expansion of the CT Perfusion service which now runs Monday – Friday, 09:00 – 17:00 has had a positive impact upon our Thrombolysis rate as seen above</w:t>
      </w:r>
      <w:r w:rsidRPr="329AD576" w:rsidR="00315494">
        <w:rPr>
          <w:rFonts w:ascii="Verdana" w:hAnsi="Verdana" w:eastAsia="Verdana" w:cs="Verdana"/>
          <w:sz w:val="24"/>
          <w:szCs w:val="24"/>
        </w:rPr>
        <w:t xml:space="preserve">.  </w:t>
      </w:r>
      <w:r w:rsidRPr="329AD576" w:rsidR="00315494">
        <w:rPr>
          <w:rFonts w:ascii="Verdana" w:hAnsi="Verdana" w:eastAsia="Verdana" w:cs="Verdana"/>
          <w:sz w:val="24"/>
          <w:szCs w:val="24"/>
        </w:rPr>
        <w:t>However, we would like to further improve this by extending this provision out of hours (OOH) by implementing an OOH consultant stroke rota</w:t>
      </w:r>
      <w:r w:rsidRPr="329AD576" w:rsidR="00315494">
        <w:rPr>
          <w:rFonts w:ascii="Verdana" w:hAnsi="Verdana" w:eastAsia="Verdana" w:cs="Verdana"/>
          <w:sz w:val="24"/>
          <w:szCs w:val="24"/>
        </w:rPr>
        <w:t xml:space="preserve">.  </w:t>
      </w:r>
      <w:r w:rsidRPr="329AD576" w:rsidR="00315494">
        <w:rPr>
          <w:rFonts w:ascii="Verdana" w:hAnsi="Verdana" w:eastAsia="Verdana" w:cs="Verdana"/>
          <w:sz w:val="24"/>
          <w:szCs w:val="24"/>
        </w:rPr>
        <w:t>We are unable to progress this further given the health boards financial situation and the pull back of the consultant recruitment monies</w:t>
      </w:r>
      <w:r w:rsidRPr="329AD576" w:rsidR="00315494">
        <w:rPr>
          <w:rFonts w:ascii="Verdana" w:hAnsi="Verdana" w:eastAsia="Verdana" w:cs="Verdana"/>
          <w:sz w:val="24"/>
          <w:szCs w:val="24"/>
        </w:rPr>
        <w:t xml:space="preserve">.  </w:t>
      </w:r>
      <w:r w:rsidRPr="329AD576" w:rsidR="00315494">
        <w:rPr>
          <w:rFonts w:ascii="Verdana" w:hAnsi="Verdana" w:eastAsia="Verdana" w:cs="Verdana"/>
          <w:sz w:val="24"/>
          <w:szCs w:val="24"/>
        </w:rPr>
        <w:t xml:space="preserve">  </w:t>
      </w:r>
    </w:p>
    <w:p w:rsidR="00D74014" w:rsidP="329AD576" w:rsidRDefault="00D74014" w14:paraId="34A223D1" w14:textId="77777777" w14:noSpellErr="1">
      <w:pPr>
        <w:spacing w:after="0" w:line="240" w:lineRule="auto"/>
        <w:jc w:val="both"/>
        <w:rPr>
          <w:rFonts w:ascii="Verdana" w:hAnsi="Verdana" w:eastAsia="Verdana" w:cs="Verdana"/>
          <w:b w:val="1"/>
          <w:bCs w:val="1"/>
          <w:sz w:val="24"/>
          <w:szCs w:val="24"/>
          <w:u w:val="single"/>
        </w:rPr>
      </w:pPr>
    </w:p>
    <w:p w:rsidRPr="00F559EB" w:rsidR="003502D0" w:rsidP="329AD576" w:rsidRDefault="003502D0" w14:paraId="6E81DEA3" w14:textId="77777777" w14:noSpellErr="1">
      <w:pPr>
        <w:spacing w:after="0" w:line="240" w:lineRule="auto"/>
        <w:jc w:val="both"/>
        <w:rPr>
          <w:rFonts w:ascii="Verdana" w:hAnsi="Verdana" w:eastAsia="Verdana" w:cs="Verdana"/>
          <w:b w:val="1"/>
          <w:bCs w:val="1"/>
          <w:sz w:val="24"/>
          <w:szCs w:val="24"/>
        </w:rPr>
      </w:pPr>
      <w:r w:rsidRPr="329AD576" w:rsidR="003502D0">
        <w:rPr>
          <w:rFonts w:ascii="Verdana" w:hAnsi="Verdana" w:eastAsia="Verdana" w:cs="Verdana"/>
          <w:b w:val="1"/>
          <w:bCs w:val="1"/>
          <w:sz w:val="24"/>
          <w:szCs w:val="24"/>
          <w:u w:val="single"/>
        </w:rPr>
        <w:t>2.1.3 Key Performance Indicator 3</w:t>
      </w:r>
      <w:r w:rsidRPr="329AD576" w:rsidR="003502D0">
        <w:rPr>
          <w:rFonts w:ascii="Verdana" w:hAnsi="Verdana" w:eastAsia="Verdana" w:cs="Verdana"/>
          <w:b w:val="1"/>
          <w:bCs w:val="1"/>
          <w:sz w:val="24"/>
          <w:szCs w:val="24"/>
        </w:rPr>
        <w:t xml:space="preserve">: </w:t>
      </w:r>
      <w:r w:rsidRPr="329AD576" w:rsidR="003502D0">
        <w:rPr>
          <w:rFonts w:ascii="Verdana" w:hAnsi="Verdana" w:eastAsia="Verdana" w:cs="Verdana"/>
          <w:sz w:val="24"/>
          <w:szCs w:val="24"/>
        </w:rPr>
        <w:t>Thrombolysis door to needle time &lt;30 minutes (</w:t>
      </w:r>
      <w:r w:rsidRPr="329AD576" w:rsidR="003502D0">
        <w:rPr>
          <w:rFonts w:ascii="Verdana" w:hAnsi="Verdana" w:eastAsia="Verdana" w:cs="Verdana"/>
          <w:sz w:val="24"/>
          <w:szCs w:val="24"/>
        </w:rPr>
        <w:t>National T</w:t>
      </w:r>
      <w:r w:rsidRPr="329AD576" w:rsidR="003502D0">
        <w:rPr>
          <w:rFonts w:ascii="Verdana" w:hAnsi="Verdana" w:eastAsia="Verdana" w:cs="Verdana"/>
          <w:sz w:val="24"/>
          <w:szCs w:val="24"/>
        </w:rPr>
        <w:t>arget 95% of eligible patients)</w:t>
      </w:r>
      <w:r w:rsidRPr="329AD576" w:rsidR="003502D0">
        <w:rPr>
          <w:rFonts w:ascii="Verdana" w:hAnsi="Verdana" w:eastAsia="Verdana" w:cs="Verdana"/>
          <w:b w:val="1"/>
          <w:bCs w:val="1"/>
          <w:sz w:val="24"/>
          <w:szCs w:val="24"/>
        </w:rPr>
        <w:t xml:space="preserve"> </w:t>
      </w:r>
    </w:p>
    <w:p w:rsidRPr="00782526" w:rsidR="003502D0" w:rsidP="329AD576" w:rsidRDefault="003502D0" w14:paraId="074705DC" w14:textId="77777777" w14:noSpellErr="1">
      <w:pPr>
        <w:spacing w:after="0" w:line="240" w:lineRule="auto"/>
        <w:jc w:val="both"/>
        <w:rPr>
          <w:rFonts w:ascii="Verdana" w:hAnsi="Verdana" w:eastAsia="Verdana" w:cs="Verdana"/>
          <w:b w:val="1"/>
          <w:bCs w:val="1"/>
          <w:sz w:val="24"/>
          <w:szCs w:val="24"/>
          <w:u w:val="single"/>
        </w:rPr>
      </w:pPr>
    </w:p>
    <w:p w:rsidR="00487F5C" w:rsidP="329AD576" w:rsidRDefault="00BC66A3" w14:paraId="2540D27F" w14:textId="5F1A7922" w14:noSpellErr="1">
      <w:pPr>
        <w:spacing w:after="0" w:line="240" w:lineRule="auto"/>
        <w:jc w:val="both"/>
        <w:rPr>
          <w:rFonts w:ascii="Verdana" w:hAnsi="Verdana" w:eastAsia="Verdana" w:cs="Verdana"/>
          <w:sz w:val="24"/>
          <w:szCs w:val="24"/>
        </w:rPr>
      </w:pPr>
      <w:r w:rsidRPr="329AD576" w:rsidR="00BC66A3">
        <w:rPr>
          <w:rFonts w:ascii="Verdana" w:hAnsi="Verdana" w:eastAsia="Verdana" w:cs="Verdana"/>
          <w:sz w:val="24"/>
          <w:szCs w:val="24"/>
        </w:rPr>
        <w:t>No</w:t>
      </w:r>
      <w:r w:rsidRPr="329AD576" w:rsidR="00487F5C">
        <w:rPr>
          <w:rFonts w:ascii="Verdana" w:hAnsi="Verdana" w:eastAsia="Verdana" w:cs="Verdana"/>
          <w:sz w:val="24"/>
          <w:szCs w:val="24"/>
        </w:rPr>
        <w:t xml:space="preserve"> patients eligible for Thrombolysis received this</w:t>
      </w:r>
      <w:r w:rsidRPr="329AD576" w:rsidR="00487F5C">
        <w:rPr>
          <w:rFonts w:ascii="Verdana" w:hAnsi="Verdana" w:eastAsia="Verdana" w:cs="Verdana"/>
          <w:sz w:val="24"/>
          <w:szCs w:val="24"/>
        </w:rPr>
        <w:t xml:space="preserve"> within 30 minutes</w:t>
      </w:r>
      <w:r w:rsidRPr="329AD576" w:rsidR="00487F5C">
        <w:rPr>
          <w:rFonts w:ascii="Verdana" w:hAnsi="Verdana" w:eastAsia="Verdana" w:cs="Verdana"/>
          <w:sz w:val="24"/>
          <w:szCs w:val="24"/>
        </w:rPr>
        <w:t xml:space="preserve"> in </w:t>
      </w:r>
      <w:r w:rsidRPr="329AD576" w:rsidR="00487F5C">
        <w:rPr>
          <w:rFonts w:ascii="Verdana" w:hAnsi="Verdana" w:eastAsia="Verdana" w:cs="Verdana"/>
          <w:sz w:val="24"/>
          <w:szCs w:val="24"/>
        </w:rPr>
        <w:t>June 2025 and 16.</w:t>
      </w:r>
      <w:r w:rsidRPr="329AD576" w:rsidR="009A4B4E">
        <w:rPr>
          <w:rFonts w:ascii="Verdana" w:hAnsi="Verdana" w:eastAsia="Verdana" w:cs="Verdana"/>
          <w:sz w:val="24"/>
          <w:szCs w:val="24"/>
        </w:rPr>
        <w:t>9</w:t>
      </w:r>
      <w:r w:rsidRPr="329AD576" w:rsidR="00487F5C">
        <w:rPr>
          <w:rFonts w:ascii="Verdana" w:hAnsi="Verdana" w:eastAsia="Verdana" w:cs="Verdana"/>
          <w:sz w:val="24"/>
          <w:szCs w:val="24"/>
        </w:rPr>
        <w:t>% received this within 45 minutes (old KPI)</w:t>
      </w:r>
      <w:r w:rsidRPr="329AD576" w:rsidR="00487F5C">
        <w:rPr>
          <w:rFonts w:ascii="Verdana" w:hAnsi="Verdana" w:eastAsia="Verdana" w:cs="Verdana"/>
          <w:sz w:val="24"/>
          <w:szCs w:val="24"/>
        </w:rPr>
        <w:t xml:space="preserve">.  </w:t>
      </w:r>
    </w:p>
    <w:p w:rsidR="009A4B4E" w:rsidP="329AD576" w:rsidRDefault="009A4B4E" w14:paraId="05831DAD" w14:textId="3CE1E423" w14:noSpellErr="1">
      <w:pPr>
        <w:spacing w:after="0" w:line="240" w:lineRule="auto"/>
        <w:jc w:val="both"/>
        <w:rPr>
          <w:rFonts w:ascii="Verdana" w:hAnsi="Verdana" w:eastAsia="Verdana" w:cs="Verdana"/>
          <w:sz w:val="24"/>
          <w:szCs w:val="24"/>
        </w:rPr>
      </w:pPr>
      <w:r w:rsidR="009A4B4E">
        <w:drawing>
          <wp:inline wp14:editId="6640FAA2" wp14:anchorId="40F9E6B6">
            <wp:extent cx="5731510" cy="3025140"/>
            <wp:effectExtent l="0" t="0" r="2540" b="3810"/>
            <wp:docPr id="8" name="Picture 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16"/>
                    <a:stretch>
                      <a:fillRect/>
                    </a:stretch>
                  </pic:blipFill>
                  <pic:spPr>
                    <a:xfrm>
                      <a:off x="0" y="0"/>
                      <a:ext cx="5731510" cy="3025140"/>
                    </a:xfrm>
                    <a:prstGeom prst="rect">
                      <a:avLst/>
                    </a:prstGeom>
                  </pic:spPr>
                </pic:pic>
              </a:graphicData>
            </a:graphic>
          </wp:inline>
        </w:drawing>
      </w:r>
    </w:p>
    <w:p w:rsidR="00487F5C" w:rsidP="329AD576" w:rsidRDefault="009A4B4E" w14:paraId="77CEA200" w14:textId="6616BCB1" w14:noSpellErr="1">
      <w:pPr>
        <w:spacing w:after="0" w:line="240" w:lineRule="auto"/>
        <w:jc w:val="both"/>
        <w:rPr>
          <w:rFonts w:ascii="Verdana" w:hAnsi="Verdana" w:eastAsia="Verdana" w:cs="Verdana"/>
          <w:sz w:val="24"/>
          <w:szCs w:val="24"/>
        </w:rPr>
      </w:pPr>
      <w:r w:rsidR="009A4B4E">
        <w:drawing>
          <wp:inline wp14:editId="2244D7D7" wp14:anchorId="1151CB9D">
            <wp:extent cx="5731510" cy="3012440"/>
            <wp:effectExtent l="0" t="0" r="2540" b="0"/>
            <wp:docPr id="9" name="Picture 9"/>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17"/>
                    <a:stretch>
                      <a:fillRect/>
                    </a:stretch>
                  </pic:blipFill>
                  <pic:spPr>
                    <a:xfrm>
                      <a:off x="0" y="0"/>
                      <a:ext cx="5731510" cy="3012440"/>
                    </a:xfrm>
                    <a:prstGeom prst="rect">
                      <a:avLst/>
                    </a:prstGeom>
                  </pic:spPr>
                </pic:pic>
              </a:graphicData>
            </a:graphic>
          </wp:inline>
        </w:drawing>
      </w:r>
      <w:r w:rsidRPr="329AD576" w:rsidR="00487F5C">
        <w:rPr>
          <w:rFonts w:ascii="Verdana" w:hAnsi="Verdana" w:eastAsia="Verdana" w:cs="Verdana"/>
          <w:sz w:val="24"/>
          <w:szCs w:val="24"/>
        </w:rPr>
        <w:t xml:space="preserve"> </w:t>
      </w:r>
    </w:p>
    <w:p w:rsidR="00487F5C" w:rsidP="329AD576" w:rsidRDefault="00487F5C" w14:paraId="33D59F28" w14:textId="2C76380C" w14:noSpellErr="1">
      <w:pPr>
        <w:spacing w:after="0" w:line="240" w:lineRule="auto"/>
        <w:jc w:val="both"/>
        <w:rPr>
          <w:rFonts w:ascii="Verdana" w:hAnsi="Verdana" w:eastAsia="Verdana" w:cs="Verdana"/>
          <w:sz w:val="24"/>
          <w:szCs w:val="24"/>
        </w:rPr>
      </w:pPr>
      <w:r w:rsidRPr="329AD576" w:rsidR="00487F5C">
        <w:rPr>
          <w:rFonts w:ascii="Verdana" w:hAnsi="Verdana" w:eastAsia="Verdana" w:cs="Verdana"/>
          <w:sz w:val="24"/>
          <w:szCs w:val="24"/>
        </w:rPr>
        <w:t>A comparatively high volume of patients suffering a Stroke receive thrombolysis at Morriston, but these patients require observation when given this treatment. Clinical Nurse Specialists (CNS) and doctors are not always able to leave a patient who has received thrombolytic therapy to attend any other call or alert that goes off</w:t>
      </w:r>
      <w:r w:rsidRPr="329AD576" w:rsidR="00487F5C">
        <w:rPr>
          <w:rFonts w:ascii="Verdana" w:hAnsi="Verdana" w:eastAsia="Verdana" w:cs="Verdana"/>
          <w:sz w:val="24"/>
          <w:szCs w:val="24"/>
        </w:rPr>
        <w:t>.</w:t>
      </w:r>
      <w:r w:rsidRPr="329AD576" w:rsidR="00487F5C">
        <w:rPr>
          <w:rFonts w:ascii="Verdana" w:hAnsi="Verdana" w:eastAsia="Verdana" w:cs="Verdana"/>
          <w:sz w:val="24"/>
          <w:szCs w:val="24"/>
        </w:rPr>
        <w:t xml:space="preserve">  </w:t>
      </w:r>
    </w:p>
    <w:p w:rsidR="009A4B4E" w:rsidP="329AD576" w:rsidRDefault="009A4B4E" w14:paraId="4E50E95E" w14:textId="77777777" w14:noSpellErr="1">
      <w:pPr>
        <w:spacing w:after="0" w:line="240" w:lineRule="auto"/>
        <w:jc w:val="both"/>
        <w:rPr>
          <w:rFonts w:ascii="Verdana" w:hAnsi="Verdana" w:eastAsia="Verdana" w:cs="Verdana"/>
          <w:sz w:val="24"/>
          <w:szCs w:val="24"/>
        </w:rPr>
      </w:pPr>
    </w:p>
    <w:p w:rsidR="008620E8" w:rsidP="329AD576" w:rsidRDefault="00487F5C" w14:paraId="274A5D78" w14:textId="4DA0E786" w14:noSpellErr="1">
      <w:pPr>
        <w:spacing w:after="0" w:line="240" w:lineRule="auto"/>
        <w:jc w:val="both"/>
        <w:rPr>
          <w:rFonts w:ascii="Verdana" w:hAnsi="Verdana" w:eastAsia="Verdana" w:cs="Verdana"/>
          <w:b w:val="1"/>
          <w:bCs w:val="1"/>
          <w:sz w:val="24"/>
          <w:szCs w:val="24"/>
          <w:u w:val="single"/>
        </w:rPr>
      </w:pPr>
      <w:r w:rsidRPr="329AD576" w:rsidR="00487F5C">
        <w:rPr>
          <w:rFonts w:ascii="Verdana" w:hAnsi="Verdana" w:eastAsia="Verdana" w:cs="Verdana"/>
          <w:sz w:val="24"/>
          <w:szCs w:val="24"/>
        </w:rPr>
        <w:t xml:space="preserve">Developing an </w:t>
      </w:r>
      <w:r w:rsidRPr="329AD576" w:rsidR="00BC66A3">
        <w:rPr>
          <w:rFonts w:ascii="Verdana" w:hAnsi="Verdana" w:eastAsia="Verdana" w:cs="Verdana"/>
          <w:sz w:val="24"/>
          <w:szCs w:val="24"/>
        </w:rPr>
        <w:t>Advance Nurse Practitioner (</w:t>
      </w:r>
      <w:r w:rsidRPr="329AD576" w:rsidR="00487F5C">
        <w:rPr>
          <w:rFonts w:ascii="Verdana" w:hAnsi="Verdana" w:eastAsia="Verdana" w:cs="Verdana"/>
          <w:sz w:val="24"/>
          <w:szCs w:val="24"/>
        </w:rPr>
        <w:t>ANP</w:t>
      </w:r>
      <w:r w:rsidRPr="329AD576" w:rsidR="00BC66A3">
        <w:rPr>
          <w:rFonts w:ascii="Verdana" w:hAnsi="Verdana" w:eastAsia="Verdana" w:cs="Verdana"/>
          <w:sz w:val="24"/>
          <w:szCs w:val="24"/>
        </w:rPr>
        <w:t>)</w:t>
      </w:r>
      <w:r w:rsidRPr="329AD576" w:rsidR="00487F5C">
        <w:rPr>
          <w:rFonts w:ascii="Verdana" w:hAnsi="Verdana" w:eastAsia="Verdana" w:cs="Verdana"/>
          <w:sz w:val="24"/>
          <w:szCs w:val="24"/>
        </w:rPr>
        <w:t xml:space="preserve"> workforce as per the Comprehensive Regional Stroke Centre (CRSC) plan will allow these members of staff to attend to other patients suffering a Stroke and reduce door to needle time</w:t>
      </w:r>
      <w:r w:rsidRPr="329AD576" w:rsidR="00487F5C">
        <w:rPr>
          <w:rFonts w:ascii="Verdana" w:hAnsi="Verdana" w:eastAsia="Verdana" w:cs="Verdana"/>
          <w:sz w:val="24"/>
          <w:szCs w:val="24"/>
        </w:rPr>
        <w:t xml:space="preserve">.  </w:t>
      </w:r>
      <w:r w:rsidRPr="329AD576" w:rsidR="00487F5C">
        <w:rPr>
          <w:rFonts w:ascii="Verdana" w:hAnsi="Verdana" w:eastAsia="Verdana" w:cs="Verdana"/>
          <w:sz w:val="24"/>
          <w:szCs w:val="24"/>
        </w:rPr>
        <w:t>6 Trainee ANP’s are now in post ahead of regional service plans for 2026 by which time all should be qualified</w:t>
      </w:r>
    </w:p>
    <w:p w:rsidR="0003281B" w:rsidP="329AD576" w:rsidRDefault="0003281B" w14:paraId="45F47BAE" w14:textId="77777777" w14:noSpellErr="1">
      <w:pPr>
        <w:spacing w:after="0" w:line="240" w:lineRule="auto"/>
        <w:jc w:val="both"/>
        <w:rPr>
          <w:rFonts w:ascii="Verdana" w:hAnsi="Verdana" w:eastAsia="Verdana" w:cs="Verdana"/>
          <w:b w:val="1"/>
          <w:bCs w:val="1"/>
          <w:sz w:val="24"/>
          <w:szCs w:val="24"/>
          <w:u w:val="single"/>
        </w:rPr>
      </w:pPr>
    </w:p>
    <w:p w:rsidRPr="00744D09" w:rsidR="00487F5C" w:rsidP="329AD576" w:rsidRDefault="003502D0" w14:paraId="6CFD296F" w14:textId="77777777" w14:noSpellErr="1">
      <w:pPr>
        <w:spacing w:after="0" w:line="240" w:lineRule="auto"/>
        <w:jc w:val="both"/>
        <w:rPr>
          <w:rFonts w:ascii="Verdana" w:hAnsi="Verdana" w:eastAsia="Verdana" w:cs="Verdana"/>
          <w:sz w:val="24"/>
          <w:szCs w:val="24"/>
        </w:rPr>
      </w:pPr>
      <w:r w:rsidRPr="329AD576" w:rsidR="003502D0">
        <w:rPr>
          <w:rFonts w:ascii="Verdana" w:hAnsi="Verdana" w:eastAsia="Verdana" w:cs="Verdana"/>
          <w:b w:val="1"/>
          <w:bCs w:val="1"/>
          <w:sz w:val="24"/>
          <w:szCs w:val="24"/>
          <w:u w:val="single"/>
        </w:rPr>
        <w:t xml:space="preserve">2.1.4 </w:t>
      </w:r>
      <w:r w:rsidRPr="329AD576" w:rsidR="003502D0">
        <w:rPr>
          <w:rFonts w:ascii="Verdana" w:hAnsi="Verdana" w:eastAsia="Verdana" w:cs="Verdana"/>
          <w:b w:val="1"/>
          <w:bCs w:val="1"/>
          <w:sz w:val="24"/>
          <w:szCs w:val="24"/>
          <w:u w:val="single"/>
        </w:rPr>
        <w:t xml:space="preserve">Key Performance Indicator </w:t>
      </w:r>
      <w:r w:rsidRPr="329AD576" w:rsidR="003502D0">
        <w:rPr>
          <w:rFonts w:ascii="Verdana" w:hAnsi="Verdana" w:eastAsia="Verdana" w:cs="Verdana"/>
          <w:b w:val="1"/>
          <w:bCs w:val="1"/>
          <w:sz w:val="24"/>
          <w:szCs w:val="24"/>
          <w:u w:val="single"/>
        </w:rPr>
        <w:t xml:space="preserve">4: </w:t>
      </w:r>
      <w:r w:rsidRPr="329AD576" w:rsidR="00487F5C">
        <w:rPr>
          <w:rFonts w:ascii="Verdana" w:hAnsi="Verdana" w:eastAsia="Verdana" w:cs="Verdana"/>
          <w:sz w:val="24"/>
          <w:szCs w:val="24"/>
        </w:rPr>
        <w:t xml:space="preserve">CT head within </w:t>
      </w:r>
      <w:r w:rsidRPr="329AD576" w:rsidR="00487F5C">
        <w:rPr>
          <w:rFonts w:ascii="Verdana" w:hAnsi="Verdana" w:eastAsia="Verdana" w:cs="Verdana"/>
          <w:sz w:val="24"/>
          <w:szCs w:val="24"/>
        </w:rPr>
        <w:t xml:space="preserve">20 minutes </w:t>
      </w:r>
      <w:r w:rsidRPr="329AD576" w:rsidR="00487F5C">
        <w:rPr>
          <w:rFonts w:ascii="Verdana" w:hAnsi="Verdana" w:eastAsia="Verdana" w:cs="Verdana"/>
          <w:sz w:val="24"/>
          <w:szCs w:val="24"/>
        </w:rPr>
        <w:t>(National Target</w:t>
      </w:r>
      <w:r w:rsidRPr="329AD576" w:rsidR="00487F5C">
        <w:rPr>
          <w:rFonts w:ascii="Verdana" w:hAnsi="Verdana" w:eastAsia="Verdana" w:cs="Verdana"/>
          <w:sz w:val="24"/>
          <w:szCs w:val="24"/>
        </w:rPr>
        <w:t xml:space="preserve"> - </w:t>
      </w:r>
      <w:r w:rsidRPr="329AD576" w:rsidR="00487F5C">
        <w:rPr>
          <w:rFonts w:ascii="Verdana" w:hAnsi="Verdana" w:eastAsia="Verdana" w:cs="Verdana"/>
          <w:sz w:val="24"/>
          <w:szCs w:val="24"/>
        </w:rPr>
        <w:t>95%)</w:t>
      </w:r>
    </w:p>
    <w:p w:rsidR="003502D0" w:rsidP="329AD576" w:rsidRDefault="003502D0" w14:paraId="537826EA" w14:textId="204E8BA3" w14:noSpellErr="1">
      <w:pPr>
        <w:spacing w:after="0" w:line="240" w:lineRule="auto"/>
        <w:jc w:val="both"/>
        <w:rPr>
          <w:rFonts w:ascii="Verdana" w:hAnsi="Verdana" w:eastAsia="Verdana" w:cs="Verdana"/>
          <w:b w:val="1"/>
          <w:bCs w:val="1"/>
          <w:sz w:val="24"/>
          <w:szCs w:val="24"/>
        </w:rPr>
      </w:pPr>
      <w:r>
        <w:br/>
      </w:r>
      <w:r w:rsidRPr="329AD576" w:rsidR="00487F5C">
        <w:rPr>
          <w:rFonts w:ascii="Verdana" w:hAnsi="Verdana" w:eastAsia="Verdana" w:cs="Verdana"/>
          <w:sz w:val="24"/>
          <w:szCs w:val="24"/>
        </w:rPr>
        <w:t>Performance for CT head within 20 minutes for Ju</w:t>
      </w:r>
      <w:r w:rsidRPr="329AD576" w:rsidR="009A4B4E">
        <w:rPr>
          <w:rFonts w:ascii="Verdana" w:hAnsi="Verdana" w:eastAsia="Verdana" w:cs="Verdana"/>
          <w:sz w:val="24"/>
          <w:szCs w:val="24"/>
        </w:rPr>
        <w:t>ly 2025 was</w:t>
      </w:r>
      <w:r w:rsidRPr="329AD576" w:rsidR="00B476C0">
        <w:rPr>
          <w:rFonts w:ascii="Verdana" w:hAnsi="Verdana" w:eastAsia="Verdana" w:cs="Verdana"/>
          <w:sz w:val="24"/>
          <w:szCs w:val="24"/>
        </w:rPr>
        <w:t xml:space="preserve"> </w:t>
      </w:r>
      <w:r w:rsidRPr="329AD576" w:rsidR="009A4B4E">
        <w:rPr>
          <w:rFonts w:ascii="Verdana" w:hAnsi="Verdana" w:eastAsia="Verdana" w:cs="Verdana"/>
          <w:sz w:val="24"/>
          <w:szCs w:val="24"/>
        </w:rPr>
        <w:t>12.5</w:t>
      </w:r>
      <w:r w:rsidRPr="329AD576" w:rsidR="00487F5C">
        <w:rPr>
          <w:rFonts w:ascii="Verdana" w:hAnsi="Verdana" w:eastAsia="Verdana" w:cs="Verdana"/>
          <w:sz w:val="24"/>
          <w:szCs w:val="24"/>
        </w:rPr>
        <w:t>%</w:t>
      </w:r>
      <w:r w:rsidRPr="329AD576" w:rsidR="00487F5C">
        <w:rPr>
          <w:rFonts w:ascii="Verdana" w:hAnsi="Verdana" w:eastAsia="Verdana" w:cs="Verdana"/>
          <w:sz w:val="24"/>
          <w:szCs w:val="24"/>
        </w:rPr>
        <w:t xml:space="preserve">.  </w:t>
      </w:r>
      <w:r w:rsidRPr="329AD576" w:rsidR="00487F5C">
        <w:rPr>
          <w:rFonts w:ascii="Verdana" w:hAnsi="Verdana" w:eastAsia="Verdana" w:cs="Verdana"/>
          <w:sz w:val="24"/>
          <w:szCs w:val="24"/>
        </w:rPr>
        <w:t>Compliance against this new KPI has positively increased</w:t>
      </w:r>
      <w:r w:rsidRPr="329AD576" w:rsidR="009A4B4E">
        <w:rPr>
          <w:rFonts w:ascii="Verdana" w:hAnsi="Verdana" w:eastAsia="Verdana" w:cs="Verdana"/>
          <w:sz w:val="24"/>
          <w:szCs w:val="24"/>
        </w:rPr>
        <w:t xml:space="preserve"> over the recent 3 months</w:t>
      </w:r>
      <w:r w:rsidRPr="329AD576" w:rsidR="00B476C0">
        <w:rPr>
          <w:rFonts w:ascii="Verdana" w:hAnsi="Verdana" w:eastAsia="Verdana" w:cs="Verdana"/>
          <w:sz w:val="24"/>
          <w:szCs w:val="24"/>
        </w:rPr>
        <w:t xml:space="preserve">: </w:t>
      </w:r>
    </w:p>
    <w:p w:rsidR="000B1A44" w:rsidP="329AD576" w:rsidRDefault="000B1A44" w14:paraId="2D3DDAAC" w14:textId="77777777" w14:noSpellErr="1">
      <w:pPr>
        <w:spacing w:after="0" w:line="240" w:lineRule="auto"/>
        <w:jc w:val="both"/>
        <w:rPr>
          <w:rFonts w:ascii="Verdana" w:hAnsi="Verdana" w:eastAsia="Verdana" w:cs="Verdana"/>
          <w:b w:val="1"/>
          <w:bCs w:val="1"/>
          <w:sz w:val="24"/>
          <w:szCs w:val="24"/>
          <w:u w:val="single"/>
        </w:rPr>
      </w:pPr>
    </w:p>
    <w:p w:rsidR="000B1A44" w:rsidP="329AD576" w:rsidRDefault="009A4B4E" w14:paraId="04F6FEC8" w14:textId="6F6E4C40" w14:noSpellErr="1">
      <w:pPr>
        <w:spacing w:after="0" w:line="240" w:lineRule="auto"/>
        <w:jc w:val="both"/>
        <w:rPr>
          <w:rFonts w:ascii="Verdana" w:hAnsi="Verdana" w:eastAsia="Verdana" w:cs="Verdana"/>
          <w:b w:val="1"/>
          <w:bCs w:val="1"/>
          <w:sz w:val="24"/>
          <w:szCs w:val="24"/>
          <w:u w:val="single"/>
        </w:rPr>
      </w:pPr>
      <w:r w:rsidR="009A4B4E">
        <w:drawing>
          <wp:inline wp14:editId="2664F6E3" wp14:anchorId="41E503A5">
            <wp:extent cx="5731510" cy="2999105"/>
            <wp:effectExtent l="0" t="0" r="2540" b="0"/>
            <wp:docPr id="10" name="Picture 1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18"/>
                    <a:stretch>
                      <a:fillRect/>
                    </a:stretch>
                  </pic:blipFill>
                  <pic:spPr>
                    <a:xfrm>
                      <a:off x="0" y="0"/>
                      <a:ext cx="5731510" cy="2999105"/>
                    </a:xfrm>
                    <a:prstGeom prst="rect">
                      <a:avLst/>
                    </a:prstGeom>
                  </pic:spPr>
                </pic:pic>
              </a:graphicData>
            </a:graphic>
          </wp:inline>
        </w:drawing>
      </w:r>
    </w:p>
    <w:p w:rsidR="009A4B4E" w:rsidP="329AD576" w:rsidRDefault="009A4B4E" w14:paraId="75702F41" w14:textId="18B8ED79" w14:noSpellErr="1">
      <w:pPr>
        <w:spacing w:after="0" w:line="240" w:lineRule="auto"/>
        <w:jc w:val="both"/>
        <w:rPr>
          <w:rFonts w:ascii="Verdana" w:hAnsi="Verdana" w:eastAsia="Verdana" w:cs="Verdana"/>
          <w:b w:val="1"/>
          <w:bCs w:val="1"/>
          <w:sz w:val="24"/>
          <w:szCs w:val="24"/>
          <w:u w:val="single"/>
        </w:rPr>
      </w:pPr>
      <w:r w:rsidR="009A4B4E">
        <w:drawing>
          <wp:inline wp14:editId="424EE07B" wp14:anchorId="097AE7C5">
            <wp:extent cx="5731510" cy="2999105"/>
            <wp:effectExtent l="0" t="0" r="2540" b="0"/>
            <wp:docPr id="11" name="Picture 1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19"/>
                    <a:stretch>
                      <a:fillRect/>
                    </a:stretch>
                  </pic:blipFill>
                  <pic:spPr>
                    <a:xfrm>
                      <a:off x="0" y="0"/>
                      <a:ext cx="5731510" cy="2999105"/>
                    </a:xfrm>
                    <a:prstGeom prst="rect">
                      <a:avLst/>
                    </a:prstGeom>
                  </pic:spPr>
                </pic:pic>
              </a:graphicData>
            </a:graphic>
          </wp:inline>
        </w:drawing>
      </w:r>
    </w:p>
    <w:p w:rsidR="00A6607A" w:rsidP="329AD576" w:rsidRDefault="00A6607A" w14:paraId="14C1FEEF" w14:textId="77777777" w14:noSpellErr="1">
      <w:pPr>
        <w:spacing w:after="0" w:line="240" w:lineRule="auto"/>
        <w:jc w:val="both"/>
        <w:rPr>
          <w:rFonts w:ascii="Verdana" w:hAnsi="Verdana" w:eastAsia="Verdana" w:cs="Verdana"/>
          <w:b w:val="1"/>
          <w:bCs w:val="1"/>
          <w:sz w:val="24"/>
          <w:szCs w:val="24"/>
          <w:u w:val="single"/>
        </w:rPr>
      </w:pPr>
    </w:p>
    <w:p w:rsidR="00A6607A" w:rsidP="329AD576" w:rsidRDefault="00A6607A" w14:paraId="36773A06" w14:textId="77777777" w14:noSpellErr="1">
      <w:pPr>
        <w:spacing w:after="0" w:line="240" w:lineRule="auto"/>
        <w:jc w:val="both"/>
        <w:rPr>
          <w:rFonts w:ascii="Verdana" w:hAnsi="Verdana" w:eastAsia="Verdana" w:cs="Verdana"/>
          <w:b w:val="1"/>
          <w:bCs w:val="1"/>
          <w:sz w:val="24"/>
          <w:szCs w:val="24"/>
          <w:u w:val="single"/>
        </w:rPr>
      </w:pPr>
    </w:p>
    <w:p w:rsidRPr="00170DA0" w:rsidR="00487F5C" w:rsidP="329AD576" w:rsidRDefault="00487F5C" w14:paraId="1C549698" w14:textId="211C8EBA" w14:noSpellErr="1">
      <w:pPr>
        <w:jc w:val="both"/>
        <w:rPr>
          <w:rFonts w:ascii="Verdana" w:hAnsi="Verdana" w:eastAsia="Verdana" w:cs="Verdana"/>
          <w:sz w:val="24"/>
          <w:szCs w:val="24"/>
        </w:rPr>
      </w:pPr>
      <w:r w:rsidRPr="329AD576" w:rsidR="00487F5C">
        <w:rPr>
          <w:rFonts w:ascii="Verdana" w:hAnsi="Verdana" w:eastAsia="Verdana" w:cs="Verdana"/>
          <w:sz w:val="24"/>
          <w:szCs w:val="24"/>
        </w:rPr>
        <w:t xml:space="preserve">Performance for </w:t>
      </w:r>
      <w:r w:rsidRPr="329AD576" w:rsidR="00487F5C">
        <w:rPr>
          <w:rFonts w:ascii="Verdana" w:hAnsi="Verdana" w:eastAsia="Verdana" w:cs="Verdana"/>
          <w:sz w:val="24"/>
          <w:szCs w:val="24"/>
        </w:rPr>
        <w:t xml:space="preserve">CT head within 1 hour, which was the </w:t>
      </w:r>
      <w:r w:rsidRPr="329AD576" w:rsidR="00487F5C">
        <w:rPr>
          <w:rFonts w:ascii="Verdana" w:hAnsi="Verdana" w:eastAsia="Verdana" w:cs="Verdana"/>
          <w:sz w:val="24"/>
          <w:szCs w:val="24"/>
        </w:rPr>
        <w:t>previous</w:t>
      </w:r>
      <w:r w:rsidRPr="329AD576" w:rsidR="00487F5C">
        <w:rPr>
          <w:rFonts w:ascii="Verdana" w:hAnsi="Verdana" w:eastAsia="Verdana" w:cs="Verdana"/>
          <w:sz w:val="24"/>
          <w:szCs w:val="24"/>
        </w:rPr>
        <w:t xml:space="preserve"> KPI was 4</w:t>
      </w:r>
      <w:r w:rsidRPr="329AD576" w:rsidR="009A4B4E">
        <w:rPr>
          <w:rFonts w:ascii="Verdana" w:hAnsi="Verdana" w:eastAsia="Verdana" w:cs="Verdana"/>
          <w:sz w:val="24"/>
          <w:szCs w:val="24"/>
        </w:rPr>
        <w:t>5.8</w:t>
      </w:r>
      <w:r w:rsidRPr="329AD576" w:rsidR="00487F5C">
        <w:rPr>
          <w:rFonts w:ascii="Verdana" w:hAnsi="Verdana" w:eastAsia="Verdana" w:cs="Verdana"/>
          <w:sz w:val="24"/>
          <w:szCs w:val="24"/>
        </w:rPr>
        <w:t>% for Ju</w:t>
      </w:r>
      <w:r w:rsidRPr="329AD576" w:rsidR="009A4B4E">
        <w:rPr>
          <w:rFonts w:ascii="Verdana" w:hAnsi="Verdana" w:eastAsia="Verdana" w:cs="Verdana"/>
          <w:sz w:val="24"/>
          <w:szCs w:val="24"/>
        </w:rPr>
        <w:t>ly</w:t>
      </w:r>
      <w:r w:rsidRPr="329AD576" w:rsidR="00487F5C">
        <w:rPr>
          <w:rFonts w:ascii="Verdana" w:hAnsi="Verdana" w:eastAsia="Verdana" w:cs="Verdana"/>
          <w:sz w:val="24"/>
          <w:szCs w:val="24"/>
        </w:rPr>
        <w:t xml:space="preserve"> 2025</w:t>
      </w:r>
      <w:r w:rsidRPr="329AD576" w:rsidR="00487F5C">
        <w:rPr>
          <w:rFonts w:ascii="Verdana" w:hAnsi="Verdana" w:eastAsia="Verdana" w:cs="Verdana"/>
          <w:sz w:val="24"/>
          <w:szCs w:val="24"/>
        </w:rPr>
        <w:t xml:space="preserve"> </w:t>
      </w:r>
      <w:r w:rsidRPr="329AD576" w:rsidR="00487F5C">
        <w:rPr>
          <w:rFonts w:ascii="Verdana" w:hAnsi="Verdana" w:eastAsia="Verdana" w:cs="Verdana"/>
          <w:sz w:val="24"/>
          <w:szCs w:val="24"/>
        </w:rPr>
        <w:t xml:space="preserve">and </w:t>
      </w:r>
      <w:r w:rsidRPr="329AD576" w:rsidR="00487F5C">
        <w:rPr>
          <w:rFonts w:ascii="Verdana" w:hAnsi="Verdana" w:eastAsia="Verdana" w:cs="Verdana"/>
          <w:sz w:val="24"/>
          <w:szCs w:val="24"/>
        </w:rPr>
        <w:t>remains</w:t>
      </w:r>
      <w:r w:rsidRPr="329AD576" w:rsidR="00487F5C">
        <w:rPr>
          <w:rFonts w:ascii="Verdana" w:hAnsi="Verdana" w:eastAsia="Verdana" w:cs="Verdana"/>
          <w:sz w:val="24"/>
          <w:szCs w:val="24"/>
        </w:rPr>
        <w:t xml:space="preserve"> average for us as a health board</w:t>
      </w:r>
      <w:r w:rsidRPr="329AD576" w:rsidR="00487F5C">
        <w:rPr>
          <w:rFonts w:ascii="Verdana" w:hAnsi="Verdana" w:eastAsia="Verdana" w:cs="Verdana"/>
          <w:sz w:val="24"/>
          <w:szCs w:val="24"/>
        </w:rPr>
        <w:t xml:space="preserve">.  </w:t>
      </w:r>
    </w:p>
    <w:p w:rsidRPr="00405609" w:rsidR="00487F5C" w:rsidP="329AD576" w:rsidRDefault="00487F5C" w14:paraId="742206A1" w14:textId="2BAEBCE2" w14:noSpellErr="1">
      <w:pPr>
        <w:spacing w:after="0" w:line="240" w:lineRule="auto"/>
        <w:jc w:val="both"/>
        <w:rPr>
          <w:rFonts w:ascii="Verdana" w:hAnsi="Verdana" w:eastAsia="Verdana" w:cs="Verdana"/>
          <w:sz w:val="24"/>
          <w:szCs w:val="24"/>
        </w:rPr>
      </w:pPr>
      <w:r w:rsidRPr="329AD576" w:rsidR="00487F5C">
        <w:rPr>
          <w:rFonts w:ascii="Verdana" w:hAnsi="Verdana" w:eastAsia="Verdana" w:cs="Verdana"/>
          <w:sz w:val="24"/>
          <w:szCs w:val="24"/>
        </w:rPr>
        <w:t xml:space="preserve">Overall median clock time to CT is reducing which should aid in increasing compliance against this target. One measure put in place is a </w:t>
      </w:r>
      <w:r w:rsidRPr="329AD576" w:rsidR="00BC66A3">
        <w:rPr>
          <w:rFonts w:ascii="Verdana" w:hAnsi="Verdana" w:eastAsia="Verdana" w:cs="Verdana"/>
          <w:sz w:val="24"/>
          <w:szCs w:val="24"/>
        </w:rPr>
        <w:t>“</w:t>
      </w:r>
      <w:r w:rsidRPr="329AD576" w:rsidR="00487F5C">
        <w:rPr>
          <w:rFonts w:ascii="Verdana" w:hAnsi="Verdana" w:eastAsia="Verdana" w:cs="Verdana"/>
          <w:sz w:val="24"/>
          <w:szCs w:val="24"/>
        </w:rPr>
        <w:t>Direct to CT</w:t>
      </w:r>
      <w:r w:rsidRPr="329AD576" w:rsidR="00BC66A3">
        <w:rPr>
          <w:rFonts w:ascii="Verdana" w:hAnsi="Verdana" w:eastAsia="Verdana" w:cs="Verdana"/>
          <w:sz w:val="24"/>
          <w:szCs w:val="24"/>
        </w:rPr>
        <w:t>”</w:t>
      </w:r>
      <w:r w:rsidRPr="329AD576" w:rsidR="00487F5C">
        <w:rPr>
          <w:rFonts w:ascii="Verdana" w:hAnsi="Verdana" w:eastAsia="Verdana" w:cs="Verdana"/>
          <w:sz w:val="24"/>
          <w:szCs w:val="24"/>
        </w:rPr>
        <w:t xml:space="preserve"> pilot in conjunction with </w:t>
      </w:r>
      <w:r w:rsidRPr="329AD576" w:rsidR="00BC66A3">
        <w:rPr>
          <w:rFonts w:ascii="Verdana" w:hAnsi="Verdana" w:eastAsia="Verdana" w:cs="Verdana"/>
          <w:sz w:val="24"/>
          <w:szCs w:val="24"/>
        </w:rPr>
        <w:t>the Welsh Ambulance Service Trust (</w:t>
      </w:r>
      <w:r w:rsidRPr="329AD576" w:rsidR="00487F5C">
        <w:rPr>
          <w:rFonts w:ascii="Verdana" w:hAnsi="Verdana" w:eastAsia="Verdana" w:cs="Verdana"/>
          <w:sz w:val="24"/>
          <w:szCs w:val="24"/>
        </w:rPr>
        <w:t>WAST</w:t>
      </w:r>
      <w:r w:rsidRPr="329AD576" w:rsidR="00BC66A3">
        <w:rPr>
          <w:rFonts w:ascii="Verdana" w:hAnsi="Verdana" w:eastAsia="Verdana" w:cs="Verdana"/>
          <w:sz w:val="24"/>
          <w:szCs w:val="24"/>
        </w:rPr>
        <w:t>)</w:t>
      </w:r>
      <w:r w:rsidRPr="329AD576" w:rsidR="00487F5C">
        <w:rPr>
          <w:rFonts w:ascii="Verdana" w:hAnsi="Verdana" w:eastAsia="Verdana" w:cs="Verdana"/>
          <w:sz w:val="24"/>
          <w:szCs w:val="24"/>
        </w:rPr>
        <w:t xml:space="preserve">. A successful </w:t>
      </w:r>
      <w:r w:rsidRPr="329AD576" w:rsidR="00BC66A3">
        <w:rPr>
          <w:rFonts w:ascii="Verdana" w:hAnsi="Verdana" w:eastAsia="Verdana" w:cs="Verdana"/>
          <w:sz w:val="24"/>
          <w:szCs w:val="24"/>
        </w:rPr>
        <w:t>“D</w:t>
      </w:r>
      <w:r w:rsidRPr="329AD576" w:rsidR="00487F5C">
        <w:rPr>
          <w:rFonts w:ascii="Verdana" w:hAnsi="Verdana" w:eastAsia="Verdana" w:cs="Verdana"/>
          <w:sz w:val="24"/>
          <w:szCs w:val="24"/>
        </w:rPr>
        <w:t>irect to CT</w:t>
      </w:r>
      <w:r w:rsidRPr="329AD576" w:rsidR="00BC66A3">
        <w:rPr>
          <w:rFonts w:ascii="Verdana" w:hAnsi="Verdana" w:eastAsia="Verdana" w:cs="Verdana"/>
          <w:sz w:val="24"/>
          <w:szCs w:val="24"/>
        </w:rPr>
        <w:t>”</w:t>
      </w:r>
      <w:r w:rsidRPr="329AD576" w:rsidR="00487F5C">
        <w:rPr>
          <w:rFonts w:ascii="Verdana" w:hAnsi="Verdana" w:eastAsia="Verdana" w:cs="Verdana"/>
          <w:sz w:val="24"/>
          <w:szCs w:val="24"/>
        </w:rPr>
        <w:t xml:space="preserve"> pilot took place back in 2024 and was </w:t>
      </w:r>
      <w:r w:rsidRPr="329AD576" w:rsidR="00487F5C">
        <w:rPr>
          <w:rFonts w:ascii="Verdana" w:hAnsi="Verdana" w:eastAsia="Verdana" w:cs="Verdana"/>
          <w:sz w:val="24"/>
          <w:szCs w:val="24"/>
        </w:rPr>
        <w:t>very successful</w:t>
      </w:r>
      <w:r w:rsidRPr="329AD576" w:rsidR="00487F5C">
        <w:rPr>
          <w:rFonts w:ascii="Verdana" w:hAnsi="Verdana" w:eastAsia="Verdana" w:cs="Verdana"/>
          <w:sz w:val="24"/>
          <w:szCs w:val="24"/>
        </w:rPr>
        <w:t xml:space="preserve"> however this pilot relies upon the ability to ring-fence beds on Ward F</w:t>
      </w:r>
      <w:r w:rsidRPr="329AD576" w:rsidR="00BC66A3">
        <w:rPr>
          <w:rFonts w:ascii="Verdana" w:hAnsi="Verdana" w:eastAsia="Verdana" w:cs="Verdana"/>
          <w:sz w:val="24"/>
          <w:szCs w:val="24"/>
        </w:rPr>
        <w:t xml:space="preserve"> in Morriston Hospital</w:t>
      </w:r>
      <w:r w:rsidRPr="329AD576" w:rsidR="00487F5C">
        <w:rPr>
          <w:rFonts w:ascii="Verdana" w:hAnsi="Verdana" w:eastAsia="Verdana" w:cs="Verdana"/>
          <w:sz w:val="24"/>
          <w:szCs w:val="24"/>
        </w:rPr>
        <w:t xml:space="preserve">.  </w:t>
      </w:r>
      <w:r w:rsidRPr="329AD576" w:rsidR="00487F5C">
        <w:rPr>
          <w:rFonts w:ascii="Verdana" w:hAnsi="Verdana" w:eastAsia="Verdana" w:cs="Verdana"/>
          <w:sz w:val="24"/>
          <w:szCs w:val="24"/>
        </w:rPr>
        <w:t>Although we</w:t>
      </w:r>
      <w:r w:rsidRPr="329AD576" w:rsidR="00487F5C">
        <w:rPr>
          <w:rFonts w:ascii="Verdana" w:hAnsi="Verdana" w:eastAsia="Verdana" w:cs="Verdana"/>
          <w:sz w:val="24"/>
          <w:szCs w:val="24"/>
        </w:rPr>
        <w:t xml:space="preserve"> are unable to progress this further, we are working with the site team to look at how we can ring-fence beds on Ward F. </w:t>
      </w:r>
    </w:p>
    <w:p w:rsidR="00FA2169" w:rsidP="329AD576" w:rsidRDefault="00FA2169" w14:paraId="5087ED78" w14:textId="77777777" w14:noSpellErr="1">
      <w:pPr>
        <w:spacing w:after="0" w:line="240" w:lineRule="auto"/>
        <w:jc w:val="both"/>
        <w:rPr>
          <w:rFonts w:ascii="Verdana" w:hAnsi="Verdana" w:eastAsia="Verdana" w:cs="Verdana"/>
          <w:b w:val="1"/>
          <w:bCs w:val="1"/>
          <w:sz w:val="24"/>
          <w:szCs w:val="24"/>
          <w:u w:val="single"/>
        </w:rPr>
      </w:pPr>
    </w:p>
    <w:p w:rsidR="00FA2169" w:rsidP="329AD576" w:rsidRDefault="00FA2169" w14:paraId="717B602A" w14:textId="77777777" w14:noSpellErr="1">
      <w:pPr>
        <w:spacing w:after="0" w:line="240" w:lineRule="auto"/>
        <w:jc w:val="both"/>
        <w:rPr>
          <w:rFonts w:ascii="Verdana" w:hAnsi="Verdana" w:eastAsia="Verdana" w:cs="Verdana"/>
          <w:b w:val="1"/>
          <w:bCs w:val="1"/>
          <w:sz w:val="24"/>
          <w:szCs w:val="24"/>
          <w:u w:val="single"/>
        </w:rPr>
      </w:pPr>
    </w:p>
    <w:p w:rsidR="00BC66A3" w:rsidP="329AD576" w:rsidRDefault="00BC66A3" w14:paraId="6EB64738" w14:textId="77777777" w14:noSpellErr="1">
      <w:pPr>
        <w:spacing w:after="0" w:line="240" w:lineRule="auto"/>
        <w:jc w:val="both"/>
        <w:rPr>
          <w:rFonts w:ascii="Verdana" w:hAnsi="Verdana" w:eastAsia="Verdana" w:cs="Verdana"/>
          <w:b w:val="1"/>
          <w:bCs w:val="1"/>
          <w:sz w:val="24"/>
          <w:szCs w:val="24"/>
          <w:u w:val="single"/>
        </w:rPr>
      </w:pPr>
    </w:p>
    <w:p w:rsidR="003502D0" w:rsidP="329AD576" w:rsidRDefault="003502D0" w14:paraId="4379C6C9" w14:textId="25EFBBDF" w14:noSpellErr="1">
      <w:pPr>
        <w:spacing w:after="0" w:line="240" w:lineRule="auto"/>
        <w:jc w:val="both"/>
        <w:rPr>
          <w:rFonts w:ascii="Verdana" w:hAnsi="Verdana" w:eastAsia="Verdana" w:cs="Verdana"/>
          <w:sz w:val="24"/>
          <w:szCs w:val="24"/>
        </w:rPr>
      </w:pPr>
      <w:r w:rsidRPr="329AD576" w:rsidR="003502D0">
        <w:rPr>
          <w:rFonts w:ascii="Verdana" w:hAnsi="Verdana" w:eastAsia="Verdana" w:cs="Verdana"/>
          <w:b w:val="1"/>
          <w:bCs w:val="1"/>
          <w:sz w:val="24"/>
          <w:szCs w:val="24"/>
          <w:u w:val="single"/>
        </w:rPr>
        <w:t xml:space="preserve">2.1.5 </w:t>
      </w:r>
      <w:r w:rsidRPr="329AD576" w:rsidR="003502D0">
        <w:rPr>
          <w:rFonts w:ascii="Verdana" w:hAnsi="Verdana" w:eastAsia="Verdana" w:cs="Verdana"/>
          <w:b w:val="1"/>
          <w:bCs w:val="1"/>
          <w:sz w:val="24"/>
          <w:szCs w:val="24"/>
          <w:u w:val="single"/>
        </w:rPr>
        <w:t xml:space="preserve">Key Performance Indicator </w:t>
      </w:r>
      <w:r w:rsidRPr="329AD576" w:rsidR="00487F5C">
        <w:rPr>
          <w:rFonts w:ascii="Verdana" w:hAnsi="Verdana" w:eastAsia="Verdana" w:cs="Verdana"/>
          <w:b w:val="1"/>
          <w:bCs w:val="1"/>
          <w:sz w:val="24"/>
          <w:szCs w:val="24"/>
          <w:u w:val="single"/>
        </w:rPr>
        <w:t>5</w:t>
      </w:r>
      <w:r w:rsidRPr="329AD576" w:rsidR="003502D0">
        <w:rPr>
          <w:rFonts w:ascii="Verdana" w:hAnsi="Verdana" w:eastAsia="Verdana" w:cs="Verdana"/>
          <w:b w:val="1"/>
          <w:bCs w:val="1"/>
          <w:sz w:val="24"/>
          <w:szCs w:val="24"/>
          <w:u w:val="single"/>
        </w:rPr>
        <w:t>:</w:t>
      </w:r>
      <w:r w:rsidRPr="329AD576" w:rsidR="003502D0">
        <w:rPr>
          <w:rFonts w:ascii="Verdana" w:hAnsi="Verdana" w:eastAsia="Verdana" w:cs="Verdana"/>
          <w:sz w:val="24"/>
          <w:szCs w:val="24"/>
        </w:rPr>
        <w:t xml:space="preserve"> Mechanical Thrombectomy –</w:t>
      </w:r>
      <w:r w:rsidRPr="329AD576" w:rsidR="003502D0">
        <w:rPr>
          <w:rFonts w:ascii="Verdana" w:hAnsi="Verdana" w:eastAsia="Verdana" w:cs="Verdana"/>
          <w:sz w:val="24"/>
          <w:szCs w:val="24"/>
        </w:rPr>
        <w:t xml:space="preserve"> </w:t>
      </w:r>
      <w:r w:rsidRPr="329AD576" w:rsidR="003502D0">
        <w:rPr>
          <w:rFonts w:ascii="Verdana" w:hAnsi="Verdana" w:eastAsia="Verdana" w:cs="Verdana"/>
          <w:sz w:val="24"/>
          <w:szCs w:val="24"/>
        </w:rPr>
        <w:t>(National Target 10%)</w:t>
      </w:r>
    </w:p>
    <w:p w:rsidR="003502D0" w:rsidP="329AD576" w:rsidRDefault="003502D0" w14:paraId="31CBD673" w14:textId="77777777" w14:noSpellErr="1">
      <w:pPr>
        <w:spacing w:after="0" w:line="240" w:lineRule="auto"/>
        <w:jc w:val="both"/>
        <w:rPr>
          <w:rFonts w:ascii="Verdana" w:hAnsi="Verdana" w:eastAsia="Verdana" w:cs="Verdana"/>
          <w:sz w:val="24"/>
          <w:szCs w:val="24"/>
        </w:rPr>
      </w:pPr>
    </w:p>
    <w:p w:rsidRPr="00CB52A7" w:rsidR="00487F5C" w:rsidP="329AD576" w:rsidRDefault="00487F5C" w14:paraId="75E24097" w14:textId="338BC809" w14:noSpellErr="1">
      <w:pPr>
        <w:spacing w:after="0" w:line="240" w:lineRule="auto"/>
        <w:jc w:val="both"/>
        <w:rPr>
          <w:rFonts w:ascii="Verdana" w:hAnsi="Verdana" w:eastAsia="Verdana" w:cs="Verdana"/>
          <w:sz w:val="24"/>
          <w:szCs w:val="24"/>
        </w:rPr>
      </w:pPr>
      <w:r w:rsidRPr="329AD576" w:rsidR="00487F5C">
        <w:rPr>
          <w:rFonts w:ascii="Verdana" w:hAnsi="Verdana" w:eastAsia="Verdana" w:cs="Verdana"/>
          <w:sz w:val="24"/>
          <w:szCs w:val="24"/>
        </w:rPr>
        <w:t xml:space="preserve">Thrombectomy is offered to patients </w:t>
      </w:r>
      <w:r w:rsidRPr="329AD576" w:rsidR="00FF4059">
        <w:rPr>
          <w:rFonts w:ascii="Verdana" w:hAnsi="Verdana" w:eastAsia="Verdana" w:cs="Verdana"/>
          <w:sz w:val="24"/>
          <w:szCs w:val="24"/>
        </w:rPr>
        <w:t>via an</w:t>
      </w:r>
      <w:r w:rsidRPr="329AD576" w:rsidR="00487F5C">
        <w:rPr>
          <w:rFonts w:ascii="Verdana" w:hAnsi="Verdana" w:eastAsia="Verdana" w:cs="Verdana"/>
          <w:sz w:val="24"/>
          <w:szCs w:val="24"/>
        </w:rPr>
        <w:t xml:space="preserve"> agreement with North Bristol NHS Trust</w:t>
      </w:r>
      <w:r w:rsidRPr="329AD576" w:rsidR="009A4B4E">
        <w:rPr>
          <w:rFonts w:ascii="Verdana" w:hAnsi="Verdana" w:eastAsia="Verdana" w:cs="Verdana"/>
          <w:sz w:val="24"/>
          <w:szCs w:val="24"/>
        </w:rPr>
        <w:t xml:space="preserve"> and since July 2025 some patients are treated in Cardiff and Vale UHB</w:t>
      </w:r>
      <w:r w:rsidRPr="329AD576" w:rsidR="00487F5C">
        <w:rPr>
          <w:rFonts w:ascii="Verdana" w:hAnsi="Verdana" w:eastAsia="Verdana" w:cs="Verdana"/>
          <w:sz w:val="24"/>
          <w:szCs w:val="24"/>
        </w:rPr>
        <w:t xml:space="preserve">. Suitable patients with acute ischaemic stroke with an intracranial anterior large vessel occlusion presenting within 24 hours of onset of symptoms or with an intracranial vertebral or basilar occlusion presenting within 12 hours of onset and an NIHSS of 10 or more should be considered for mechanical thrombectomy. </w:t>
      </w:r>
      <w:r w:rsidRPr="329AD576" w:rsidR="009A4B4E">
        <w:rPr>
          <w:rFonts w:ascii="Verdana" w:hAnsi="Verdana" w:eastAsia="Verdana" w:cs="Verdana"/>
          <w:sz w:val="24"/>
          <w:szCs w:val="24"/>
        </w:rPr>
        <w:t>Although services have expanded hours, accepting patients from 6am to 10pm 7 days a week, centres in Wales still do not have access to 24/7 thrombectomy services.</w:t>
      </w:r>
    </w:p>
    <w:p w:rsidR="00487F5C" w:rsidP="329AD576" w:rsidRDefault="00487F5C" w14:paraId="03D4E88E" w14:textId="77777777" w14:noSpellErr="1">
      <w:pPr>
        <w:spacing w:after="0" w:line="240" w:lineRule="auto"/>
        <w:jc w:val="both"/>
        <w:rPr>
          <w:rFonts w:ascii="Verdana" w:hAnsi="Verdana" w:eastAsia="Verdana" w:cs="Verdana"/>
          <w:noProof/>
          <w:sz w:val="24"/>
          <w:szCs w:val="24"/>
        </w:rPr>
      </w:pPr>
    </w:p>
    <w:p w:rsidR="003502D0" w:rsidP="329AD576" w:rsidRDefault="009A4B4E" w14:paraId="609001A4" w14:textId="4B99D70F" w14:noSpellErr="1">
      <w:pPr>
        <w:spacing w:after="0" w:line="240" w:lineRule="auto"/>
        <w:jc w:val="both"/>
        <w:rPr>
          <w:rFonts w:ascii="Verdana" w:hAnsi="Verdana" w:eastAsia="Verdana" w:cs="Verdana"/>
          <w:sz w:val="24"/>
          <w:szCs w:val="24"/>
        </w:rPr>
      </w:pPr>
      <w:r w:rsidR="009A4B4E">
        <w:drawing>
          <wp:inline wp14:editId="66E682A1" wp14:anchorId="1B2EEB6A">
            <wp:extent cx="5731510" cy="3003550"/>
            <wp:effectExtent l="0" t="0" r="2540" b="6350"/>
            <wp:docPr id="12" name="Picture 1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0"/>
                    <a:stretch>
                      <a:fillRect/>
                    </a:stretch>
                  </pic:blipFill>
                  <pic:spPr>
                    <a:xfrm>
                      <a:off x="0" y="0"/>
                      <a:ext cx="5731510" cy="3003550"/>
                    </a:xfrm>
                    <a:prstGeom prst="rect">
                      <a:avLst/>
                    </a:prstGeom>
                  </pic:spPr>
                </pic:pic>
              </a:graphicData>
            </a:graphic>
          </wp:inline>
        </w:drawing>
      </w:r>
    </w:p>
    <w:p w:rsidR="00507575" w:rsidP="329AD576" w:rsidRDefault="00507575" w14:paraId="00174BD3" w14:textId="77777777" w14:noSpellErr="1">
      <w:pPr>
        <w:spacing w:after="0" w:line="240" w:lineRule="auto"/>
        <w:jc w:val="both"/>
        <w:rPr>
          <w:rFonts w:ascii="Verdana" w:hAnsi="Verdana" w:eastAsia="Verdana" w:cs="Verdana"/>
          <w:sz w:val="24"/>
          <w:szCs w:val="24"/>
        </w:rPr>
      </w:pPr>
    </w:p>
    <w:p w:rsidR="00507575" w:rsidP="329AD576" w:rsidRDefault="00507575" w14:paraId="47BE53A3" w14:textId="77777777" w14:noSpellErr="1">
      <w:pPr>
        <w:spacing w:after="0" w:line="240" w:lineRule="auto"/>
        <w:jc w:val="both"/>
        <w:rPr>
          <w:rFonts w:ascii="Verdana" w:hAnsi="Verdana" w:eastAsia="Verdana" w:cs="Verdana"/>
          <w:sz w:val="24"/>
          <w:szCs w:val="24"/>
        </w:rPr>
      </w:pPr>
    </w:p>
    <w:p w:rsidR="00507575" w:rsidP="329AD576" w:rsidRDefault="00507575" w14:paraId="43C984FE" w14:textId="77777777" w14:noSpellErr="1">
      <w:pPr>
        <w:spacing w:after="0" w:line="240" w:lineRule="auto"/>
        <w:jc w:val="both"/>
        <w:rPr>
          <w:rFonts w:ascii="Verdana" w:hAnsi="Verdana" w:eastAsia="Verdana" w:cs="Verdana"/>
          <w:sz w:val="24"/>
          <w:szCs w:val="24"/>
        </w:rPr>
      </w:pPr>
    </w:p>
    <w:p w:rsidR="009A4B4E" w:rsidP="329AD576" w:rsidRDefault="009A4B4E" w14:paraId="67DC2680" w14:textId="3F02889E" w14:noSpellErr="1">
      <w:pPr>
        <w:spacing w:after="0" w:line="240" w:lineRule="auto"/>
        <w:jc w:val="both"/>
        <w:rPr>
          <w:rFonts w:ascii="Verdana" w:hAnsi="Verdana" w:eastAsia="Verdana" w:cs="Verdana"/>
          <w:sz w:val="24"/>
          <w:szCs w:val="24"/>
        </w:rPr>
      </w:pPr>
      <w:r w:rsidR="009A4B4E">
        <w:drawing>
          <wp:inline wp14:editId="33D77481" wp14:anchorId="5F3FF874">
            <wp:extent cx="5731510" cy="3003550"/>
            <wp:effectExtent l="0" t="0" r="2540" b="6350"/>
            <wp:docPr id="13" name="Picture 13"/>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1"/>
                    <a:stretch>
                      <a:fillRect/>
                    </a:stretch>
                  </pic:blipFill>
                  <pic:spPr>
                    <a:xfrm>
                      <a:off x="0" y="0"/>
                      <a:ext cx="5731510" cy="3003550"/>
                    </a:xfrm>
                    <a:prstGeom prst="rect">
                      <a:avLst/>
                    </a:prstGeom>
                  </pic:spPr>
                </pic:pic>
              </a:graphicData>
            </a:graphic>
          </wp:inline>
        </w:drawing>
      </w:r>
    </w:p>
    <w:p w:rsidRPr="00631011" w:rsidR="00507575" w:rsidP="329AD576" w:rsidRDefault="00507575" w14:paraId="74525869" w14:textId="77777777" w14:noSpellErr="1">
      <w:pPr>
        <w:spacing w:after="0" w:line="240" w:lineRule="auto"/>
        <w:jc w:val="both"/>
        <w:rPr>
          <w:rFonts w:ascii="Verdana" w:hAnsi="Verdana" w:eastAsia="Verdana" w:cs="Verdana"/>
          <w:sz w:val="24"/>
          <w:szCs w:val="24"/>
        </w:rPr>
      </w:pPr>
    </w:p>
    <w:p w:rsidR="00487F5C" w:rsidP="329AD576" w:rsidRDefault="00487F5C" w14:paraId="753D2471" w14:textId="77777777" w14:noSpellErr="1">
      <w:pPr>
        <w:spacing w:after="0" w:line="240" w:lineRule="auto"/>
        <w:jc w:val="both"/>
        <w:rPr>
          <w:rFonts w:ascii="Verdana" w:hAnsi="Verdana" w:eastAsia="Verdana" w:cs="Verdana"/>
          <w:b w:val="1"/>
          <w:bCs w:val="1"/>
          <w:sz w:val="24"/>
          <w:szCs w:val="24"/>
          <w:u w:val="single"/>
        </w:rPr>
      </w:pPr>
    </w:p>
    <w:p w:rsidRPr="008F56FC" w:rsidR="003502D0" w:rsidP="329AD576" w:rsidRDefault="003502D0" w14:paraId="6743D5F2" w14:textId="71FA5276" w14:noSpellErr="1">
      <w:pPr>
        <w:spacing w:after="0" w:line="240" w:lineRule="auto"/>
        <w:jc w:val="both"/>
        <w:rPr>
          <w:rFonts w:ascii="Verdana" w:hAnsi="Verdana" w:eastAsia="Verdana" w:cs="Verdana"/>
          <w:sz w:val="24"/>
          <w:szCs w:val="24"/>
        </w:rPr>
      </w:pPr>
      <w:r w:rsidRPr="329AD576" w:rsidR="003502D0">
        <w:rPr>
          <w:rFonts w:ascii="Verdana" w:hAnsi="Verdana" w:eastAsia="Verdana" w:cs="Verdana"/>
          <w:b w:val="1"/>
          <w:bCs w:val="1"/>
          <w:sz w:val="24"/>
          <w:szCs w:val="24"/>
          <w:u w:val="single"/>
        </w:rPr>
        <w:t xml:space="preserve">2.1.6 Key Performance Indicator </w:t>
      </w:r>
      <w:r w:rsidRPr="329AD576" w:rsidR="00487F5C">
        <w:rPr>
          <w:rFonts w:ascii="Verdana" w:hAnsi="Verdana" w:eastAsia="Verdana" w:cs="Verdana"/>
          <w:b w:val="1"/>
          <w:bCs w:val="1"/>
          <w:sz w:val="24"/>
          <w:szCs w:val="24"/>
          <w:u w:val="single"/>
        </w:rPr>
        <w:t>6</w:t>
      </w:r>
      <w:r w:rsidRPr="329AD576" w:rsidR="003502D0">
        <w:rPr>
          <w:rFonts w:ascii="Verdana" w:hAnsi="Verdana" w:eastAsia="Verdana" w:cs="Verdana"/>
          <w:b w:val="1"/>
          <w:bCs w:val="1"/>
          <w:sz w:val="24"/>
          <w:szCs w:val="24"/>
          <w:u w:val="single"/>
        </w:rPr>
        <w:t>:</w:t>
      </w:r>
      <w:r w:rsidRPr="329AD576" w:rsidR="003502D0">
        <w:rPr>
          <w:rFonts w:ascii="Verdana" w:hAnsi="Verdana" w:eastAsia="Verdana" w:cs="Verdana"/>
          <w:sz w:val="24"/>
          <w:szCs w:val="24"/>
        </w:rPr>
        <w:t xml:space="preserve"> Swallow Test within 4 hours – (National Target 95%)</w:t>
      </w:r>
    </w:p>
    <w:p w:rsidRPr="003B5153" w:rsidR="003502D0" w:rsidP="329AD576" w:rsidRDefault="003502D0" w14:paraId="30739250" w14:textId="77777777" w14:noSpellErr="1">
      <w:pPr>
        <w:spacing w:after="0" w:line="240" w:lineRule="auto"/>
        <w:jc w:val="both"/>
        <w:rPr>
          <w:rFonts w:ascii="Verdana" w:hAnsi="Verdana" w:eastAsia="Verdana" w:cs="Verdana"/>
          <w:b w:val="1"/>
          <w:bCs w:val="1"/>
          <w:sz w:val="24"/>
          <w:szCs w:val="24"/>
          <w:highlight w:val="yellow"/>
          <w:u w:val="single"/>
        </w:rPr>
      </w:pPr>
    </w:p>
    <w:p w:rsidR="003502D0" w:rsidP="329AD576" w:rsidRDefault="009A4B4E" w14:paraId="6556424A" w14:textId="0B2B4767" w14:noSpellErr="1">
      <w:pPr>
        <w:spacing w:after="0" w:line="240" w:lineRule="auto"/>
        <w:rPr>
          <w:rFonts w:ascii="Verdana" w:hAnsi="Verdana" w:eastAsia="Verdana" w:cs="Verdana"/>
          <w:sz w:val="24"/>
          <w:szCs w:val="24"/>
        </w:rPr>
      </w:pPr>
      <w:r w:rsidRPr="329AD576" w:rsidR="009A4B4E">
        <w:rPr>
          <w:rFonts w:ascii="Verdana" w:hAnsi="Verdana" w:eastAsia="Verdana" w:cs="Verdana"/>
          <w:sz w:val="24"/>
          <w:szCs w:val="24"/>
        </w:rPr>
        <w:t>8</w:t>
      </w:r>
      <w:r w:rsidRPr="329AD576" w:rsidR="00487F5C">
        <w:rPr>
          <w:rFonts w:ascii="Verdana" w:hAnsi="Verdana" w:eastAsia="Verdana" w:cs="Verdana"/>
          <w:sz w:val="24"/>
          <w:szCs w:val="24"/>
        </w:rPr>
        <w:t>7</w:t>
      </w:r>
      <w:r w:rsidRPr="329AD576" w:rsidR="009A4B4E">
        <w:rPr>
          <w:rFonts w:ascii="Verdana" w:hAnsi="Verdana" w:eastAsia="Verdana" w:cs="Verdana"/>
          <w:sz w:val="24"/>
          <w:szCs w:val="24"/>
        </w:rPr>
        <w:t>.</w:t>
      </w:r>
      <w:r w:rsidRPr="329AD576" w:rsidR="00487F5C">
        <w:rPr>
          <w:rFonts w:ascii="Verdana" w:hAnsi="Verdana" w:eastAsia="Verdana" w:cs="Verdana"/>
          <w:sz w:val="24"/>
          <w:szCs w:val="24"/>
        </w:rPr>
        <w:t>5% of patients received a swallow test within 4 hours in Ju</w:t>
      </w:r>
      <w:r w:rsidRPr="329AD576" w:rsidR="009A4B4E">
        <w:rPr>
          <w:rFonts w:ascii="Verdana" w:hAnsi="Verdana" w:eastAsia="Verdana" w:cs="Verdana"/>
          <w:sz w:val="24"/>
          <w:szCs w:val="24"/>
        </w:rPr>
        <w:t xml:space="preserve">ly </w:t>
      </w:r>
      <w:r w:rsidRPr="329AD576" w:rsidR="00487F5C">
        <w:rPr>
          <w:rFonts w:ascii="Verdana" w:hAnsi="Verdana" w:eastAsia="Verdana" w:cs="Verdana"/>
          <w:sz w:val="24"/>
          <w:szCs w:val="24"/>
        </w:rPr>
        <w:t>2025 against a national target of 95% and we continue to perform well against this KPI</w:t>
      </w:r>
      <w:r w:rsidRPr="329AD576" w:rsidR="00487F5C">
        <w:rPr>
          <w:rFonts w:ascii="Verdana" w:hAnsi="Verdana" w:eastAsia="Verdana" w:cs="Verdana"/>
          <w:sz w:val="24"/>
          <w:szCs w:val="24"/>
        </w:rPr>
        <w:t xml:space="preserve">.  </w:t>
      </w:r>
    </w:p>
    <w:p w:rsidR="009A4B4E" w:rsidP="329AD576" w:rsidRDefault="009A4B4E" w14:paraId="315E55C5" w14:textId="0281FD8A" w14:noSpellErr="1">
      <w:pPr>
        <w:spacing w:after="0" w:line="240" w:lineRule="auto"/>
        <w:rPr>
          <w:rFonts w:ascii="Verdana" w:hAnsi="Verdana" w:eastAsia="Verdana" w:cs="Verdana"/>
          <w:sz w:val="24"/>
          <w:szCs w:val="24"/>
          <w:highlight w:val="yellow"/>
        </w:rPr>
      </w:pPr>
      <w:r w:rsidR="009A4B4E">
        <w:drawing>
          <wp:inline wp14:editId="68F31F6F" wp14:anchorId="4FE85BFE">
            <wp:extent cx="5731510" cy="3003550"/>
            <wp:effectExtent l="0" t="0" r="2540" b="6350"/>
            <wp:docPr id="14" name="Picture 14"/>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2"/>
                    <a:stretch>
                      <a:fillRect/>
                    </a:stretch>
                  </pic:blipFill>
                  <pic:spPr>
                    <a:xfrm>
                      <a:off x="0" y="0"/>
                      <a:ext cx="5731510" cy="3003550"/>
                    </a:xfrm>
                    <a:prstGeom prst="rect">
                      <a:avLst/>
                    </a:prstGeom>
                  </pic:spPr>
                </pic:pic>
              </a:graphicData>
            </a:graphic>
          </wp:inline>
        </w:drawing>
      </w:r>
    </w:p>
    <w:p w:rsidR="00507575" w:rsidP="329AD576" w:rsidRDefault="00507575" w14:paraId="3F57F9CA" w14:textId="77777777" w14:noSpellErr="1">
      <w:pPr>
        <w:spacing w:after="0" w:line="240" w:lineRule="auto"/>
        <w:rPr>
          <w:rFonts w:ascii="Verdana" w:hAnsi="Verdana" w:eastAsia="Verdana" w:cs="Verdana"/>
          <w:sz w:val="24"/>
          <w:szCs w:val="24"/>
          <w:highlight w:val="yellow"/>
        </w:rPr>
      </w:pPr>
    </w:p>
    <w:p w:rsidR="00507575" w:rsidP="329AD576" w:rsidRDefault="00507575" w14:paraId="55106E16" w14:textId="77777777" w14:noSpellErr="1">
      <w:pPr>
        <w:spacing w:after="0" w:line="240" w:lineRule="auto"/>
        <w:rPr>
          <w:rFonts w:ascii="Verdana" w:hAnsi="Verdana" w:eastAsia="Verdana" w:cs="Verdana"/>
          <w:sz w:val="24"/>
          <w:szCs w:val="24"/>
          <w:highlight w:val="yellow"/>
        </w:rPr>
      </w:pPr>
    </w:p>
    <w:p w:rsidRPr="00487F5C" w:rsidR="00507575" w:rsidP="329AD576" w:rsidRDefault="00507575" w14:paraId="54CC7338" w14:textId="77777777" w14:noSpellErr="1">
      <w:pPr>
        <w:spacing w:after="0" w:line="240" w:lineRule="auto"/>
        <w:rPr>
          <w:rFonts w:ascii="Verdana" w:hAnsi="Verdana" w:eastAsia="Verdana" w:cs="Verdana"/>
          <w:sz w:val="24"/>
          <w:szCs w:val="24"/>
          <w:highlight w:val="yellow"/>
        </w:rPr>
      </w:pPr>
    </w:p>
    <w:p w:rsidRPr="003B5153" w:rsidR="003502D0" w:rsidP="329AD576" w:rsidRDefault="009A4B4E" w14:paraId="393A0493" w14:textId="614BE66C" w14:noSpellErr="1">
      <w:pPr>
        <w:spacing w:after="0" w:line="240" w:lineRule="auto"/>
        <w:rPr>
          <w:rFonts w:ascii="Verdana" w:hAnsi="Verdana" w:eastAsia="Verdana" w:cs="Verdana"/>
          <w:b w:val="1"/>
          <w:bCs w:val="1"/>
          <w:sz w:val="24"/>
          <w:szCs w:val="24"/>
          <w:highlight w:val="yellow"/>
        </w:rPr>
      </w:pPr>
      <w:r w:rsidR="009A4B4E">
        <w:drawing>
          <wp:inline wp14:editId="2355323B" wp14:anchorId="37D39533">
            <wp:extent cx="5731510" cy="3003550"/>
            <wp:effectExtent l="0" t="0" r="2540" b="6350"/>
            <wp:docPr id="16" name="Picture 16"/>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3"/>
                    <a:stretch>
                      <a:fillRect/>
                    </a:stretch>
                  </pic:blipFill>
                  <pic:spPr>
                    <a:xfrm>
                      <a:off x="0" y="0"/>
                      <a:ext cx="5731510" cy="3003550"/>
                    </a:xfrm>
                    <a:prstGeom prst="rect">
                      <a:avLst/>
                    </a:prstGeom>
                  </pic:spPr>
                </pic:pic>
              </a:graphicData>
            </a:graphic>
          </wp:inline>
        </w:drawing>
      </w:r>
    </w:p>
    <w:p w:rsidR="003502D0" w:rsidP="329AD576" w:rsidRDefault="003502D0" w14:paraId="01CE4044" w14:textId="03D4F1ED" w14:noSpellErr="1">
      <w:pPr>
        <w:spacing w:after="0" w:line="240" w:lineRule="auto"/>
        <w:jc w:val="both"/>
        <w:rPr>
          <w:rFonts w:ascii="Verdana" w:hAnsi="Verdana" w:eastAsia="Verdana" w:cs="Verdana"/>
          <w:b w:val="1"/>
          <w:bCs w:val="1"/>
          <w:sz w:val="24"/>
          <w:szCs w:val="24"/>
          <w:highlight w:val="yellow"/>
          <w:u w:val="single"/>
        </w:rPr>
      </w:pPr>
    </w:p>
    <w:p w:rsidR="00487F5C" w:rsidP="329AD576" w:rsidRDefault="00487F5C" w14:paraId="07C2DDED" w14:textId="77777777" w14:noSpellErr="1">
      <w:pPr>
        <w:spacing w:after="0" w:line="240" w:lineRule="auto"/>
        <w:jc w:val="both"/>
        <w:rPr>
          <w:rFonts w:ascii="Verdana" w:hAnsi="Verdana" w:eastAsia="Verdana" w:cs="Verdana"/>
          <w:b w:val="1"/>
          <w:bCs w:val="1"/>
          <w:sz w:val="24"/>
          <w:szCs w:val="24"/>
          <w:u w:val="single"/>
        </w:rPr>
      </w:pPr>
    </w:p>
    <w:p w:rsidR="001C09D4" w:rsidP="329AD576" w:rsidRDefault="001C09D4" w14:paraId="4A01ABB4" w14:textId="77777777" w14:noSpellErr="1">
      <w:pPr>
        <w:spacing w:after="0" w:line="240" w:lineRule="auto"/>
        <w:jc w:val="both"/>
        <w:rPr>
          <w:rFonts w:ascii="Verdana" w:hAnsi="Verdana" w:eastAsia="Verdana" w:cs="Verdana"/>
          <w:b w:val="1"/>
          <w:bCs w:val="1"/>
          <w:sz w:val="24"/>
          <w:szCs w:val="24"/>
          <w:u w:val="single"/>
        </w:rPr>
      </w:pPr>
    </w:p>
    <w:p w:rsidR="001C09D4" w:rsidP="329AD576" w:rsidRDefault="001C09D4" w14:paraId="4EC3A3B7" w14:textId="77777777" w14:noSpellErr="1">
      <w:pPr>
        <w:spacing w:after="0" w:line="240" w:lineRule="auto"/>
        <w:jc w:val="both"/>
        <w:rPr>
          <w:rFonts w:ascii="Verdana" w:hAnsi="Verdana" w:eastAsia="Verdana" w:cs="Verdana"/>
          <w:b w:val="1"/>
          <w:bCs w:val="1"/>
          <w:sz w:val="24"/>
          <w:szCs w:val="24"/>
          <w:u w:val="single"/>
        </w:rPr>
      </w:pPr>
    </w:p>
    <w:p w:rsidR="001C09D4" w:rsidP="329AD576" w:rsidRDefault="001C09D4" w14:paraId="583E56E1" w14:textId="77777777" w14:noSpellErr="1">
      <w:pPr>
        <w:spacing w:after="0" w:line="240" w:lineRule="auto"/>
        <w:jc w:val="both"/>
        <w:rPr>
          <w:rFonts w:ascii="Verdana" w:hAnsi="Verdana" w:eastAsia="Verdana" w:cs="Verdana"/>
          <w:b w:val="1"/>
          <w:bCs w:val="1"/>
          <w:sz w:val="24"/>
          <w:szCs w:val="24"/>
          <w:u w:val="single"/>
        </w:rPr>
      </w:pPr>
    </w:p>
    <w:p w:rsidR="001C09D4" w:rsidP="329AD576" w:rsidRDefault="001C09D4" w14:paraId="6116A37E" w14:textId="77777777" w14:noSpellErr="1">
      <w:pPr>
        <w:spacing w:after="0" w:line="240" w:lineRule="auto"/>
        <w:jc w:val="both"/>
        <w:rPr>
          <w:rFonts w:ascii="Verdana" w:hAnsi="Verdana" w:eastAsia="Verdana" w:cs="Verdana"/>
          <w:b w:val="1"/>
          <w:bCs w:val="1"/>
          <w:sz w:val="24"/>
          <w:szCs w:val="24"/>
          <w:u w:val="single"/>
        </w:rPr>
      </w:pPr>
    </w:p>
    <w:p w:rsidR="001C09D4" w:rsidP="329AD576" w:rsidRDefault="001C09D4" w14:paraId="3981A318" w14:textId="77777777" w14:noSpellErr="1">
      <w:pPr>
        <w:spacing w:after="0" w:line="240" w:lineRule="auto"/>
        <w:jc w:val="both"/>
        <w:rPr>
          <w:rFonts w:ascii="Verdana" w:hAnsi="Verdana" w:eastAsia="Verdana" w:cs="Verdana"/>
          <w:b w:val="1"/>
          <w:bCs w:val="1"/>
          <w:sz w:val="24"/>
          <w:szCs w:val="24"/>
          <w:u w:val="single"/>
        </w:rPr>
      </w:pPr>
    </w:p>
    <w:p w:rsidR="001C09D4" w:rsidP="329AD576" w:rsidRDefault="001C09D4" w14:paraId="5BF0B00F" w14:textId="77777777" w14:noSpellErr="1">
      <w:pPr>
        <w:spacing w:after="0" w:line="240" w:lineRule="auto"/>
        <w:jc w:val="both"/>
        <w:rPr>
          <w:rFonts w:ascii="Verdana" w:hAnsi="Verdana" w:eastAsia="Verdana" w:cs="Verdana"/>
          <w:b w:val="1"/>
          <w:bCs w:val="1"/>
          <w:sz w:val="24"/>
          <w:szCs w:val="24"/>
          <w:u w:val="single"/>
        </w:rPr>
      </w:pPr>
    </w:p>
    <w:p w:rsidRPr="008F56FC" w:rsidR="00487F5C" w:rsidP="329AD576" w:rsidRDefault="003502D0" w14:paraId="6CE0BBED" w14:textId="77777777" w14:noSpellErr="1">
      <w:pPr>
        <w:spacing w:after="0" w:line="240" w:lineRule="auto"/>
        <w:jc w:val="both"/>
        <w:rPr>
          <w:rFonts w:ascii="Verdana" w:hAnsi="Verdana" w:eastAsia="Verdana" w:cs="Verdana"/>
          <w:sz w:val="24"/>
          <w:szCs w:val="24"/>
        </w:rPr>
      </w:pPr>
      <w:r w:rsidRPr="329AD576" w:rsidR="003502D0">
        <w:rPr>
          <w:rFonts w:ascii="Verdana" w:hAnsi="Verdana" w:eastAsia="Verdana" w:cs="Verdana"/>
          <w:b w:val="1"/>
          <w:bCs w:val="1"/>
          <w:sz w:val="24"/>
          <w:szCs w:val="24"/>
          <w:u w:val="single"/>
        </w:rPr>
        <w:t xml:space="preserve">2.1.7 </w:t>
      </w:r>
      <w:r w:rsidRPr="329AD576" w:rsidR="003502D0">
        <w:rPr>
          <w:rFonts w:ascii="Verdana" w:hAnsi="Verdana" w:eastAsia="Verdana" w:cs="Verdana"/>
          <w:b w:val="1"/>
          <w:bCs w:val="1"/>
          <w:sz w:val="24"/>
          <w:szCs w:val="24"/>
          <w:u w:val="single"/>
        </w:rPr>
        <w:t xml:space="preserve">Key Performance Indicator </w:t>
      </w:r>
      <w:r w:rsidRPr="329AD576" w:rsidR="00487F5C">
        <w:rPr>
          <w:rFonts w:ascii="Verdana" w:hAnsi="Verdana" w:eastAsia="Verdana" w:cs="Verdana"/>
          <w:b w:val="1"/>
          <w:bCs w:val="1"/>
          <w:sz w:val="24"/>
          <w:szCs w:val="24"/>
          <w:u w:val="single"/>
        </w:rPr>
        <w:t>7</w:t>
      </w:r>
      <w:r w:rsidRPr="329AD576" w:rsidR="003502D0">
        <w:rPr>
          <w:rFonts w:ascii="Verdana" w:hAnsi="Verdana" w:eastAsia="Verdana" w:cs="Verdana"/>
          <w:b w:val="1"/>
          <w:bCs w:val="1"/>
          <w:sz w:val="24"/>
          <w:szCs w:val="24"/>
          <w:u w:val="single"/>
        </w:rPr>
        <w:t>:</w:t>
      </w:r>
      <w:r w:rsidRPr="329AD576" w:rsidR="003502D0">
        <w:rPr>
          <w:rFonts w:ascii="Verdana" w:hAnsi="Verdana" w:eastAsia="Verdana" w:cs="Verdana"/>
          <w:sz w:val="24"/>
          <w:szCs w:val="24"/>
        </w:rPr>
        <w:t xml:space="preserve"> </w:t>
      </w:r>
      <w:r w:rsidRPr="329AD576" w:rsidR="00487F5C">
        <w:rPr>
          <w:rFonts w:ascii="Verdana" w:hAnsi="Verdana" w:eastAsia="Verdana" w:cs="Verdana"/>
          <w:sz w:val="24"/>
          <w:szCs w:val="24"/>
        </w:rPr>
        <w:t xml:space="preserve">Consultant assessment within </w:t>
      </w:r>
      <w:r w:rsidRPr="329AD576" w:rsidR="00487F5C">
        <w:rPr>
          <w:rFonts w:ascii="Verdana" w:hAnsi="Verdana" w:eastAsia="Verdana" w:cs="Verdana"/>
          <w:sz w:val="24"/>
          <w:szCs w:val="24"/>
        </w:rPr>
        <w:t>14</w:t>
      </w:r>
      <w:r w:rsidRPr="329AD576" w:rsidR="00487F5C">
        <w:rPr>
          <w:rFonts w:ascii="Verdana" w:hAnsi="Verdana" w:eastAsia="Verdana" w:cs="Verdana"/>
          <w:sz w:val="24"/>
          <w:szCs w:val="24"/>
        </w:rPr>
        <w:t xml:space="preserve"> hour – (National Target 95%)</w:t>
      </w:r>
    </w:p>
    <w:p w:rsidR="00A81DDE" w:rsidP="329AD576" w:rsidRDefault="00A81DDE" w14:paraId="1FFB587F" w14:textId="04966179" w14:noSpellErr="1">
      <w:pPr>
        <w:spacing w:after="0" w:line="240" w:lineRule="auto"/>
        <w:jc w:val="both"/>
        <w:rPr>
          <w:rFonts w:ascii="Verdana" w:hAnsi="Verdana" w:eastAsia="Verdana" w:cs="Verdana"/>
          <w:b w:val="1"/>
          <w:bCs w:val="1"/>
          <w:sz w:val="24"/>
          <w:szCs w:val="24"/>
          <w:u w:val="single"/>
        </w:rPr>
      </w:pPr>
    </w:p>
    <w:p w:rsidR="00487F5C" w:rsidP="329AD576" w:rsidRDefault="00487F5C" w14:paraId="1BFAC9D4" w14:textId="6D3F97E9" w14:noSpellErr="1">
      <w:pPr>
        <w:spacing w:after="0" w:line="240" w:lineRule="auto"/>
        <w:jc w:val="both"/>
        <w:rPr>
          <w:rFonts w:ascii="Verdana" w:hAnsi="Verdana" w:eastAsia="Verdana" w:cs="Verdana"/>
          <w:sz w:val="24"/>
          <w:szCs w:val="24"/>
        </w:rPr>
      </w:pPr>
      <w:r w:rsidRPr="329AD576" w:rsidR="00487F5C">
        <w:rPr>
          <w:rFonts w:ascii="Verdana" w:hAnsi="Verdana" w:eastAsia="Verdana" w:cs="Verdana"/>
          <w:sz w:val="24"/>
          <w:szCs w:val="24"/>
        </w:rPr>
        <w:t xml:space="preserve">Reporting against the new KPI, </w:t>
      </w:r>
      <w:r w:rsidRPr="329AD576" w:rsidR="009A4B4E">
        <w:rPr>
          <w:rFonts w:ascii="Verdana" w:hAnsi="Verdana" w:eastAsia="Verdana" w:cs="Verdana"/>
          <w:sz w:val="24"/>
          <w:szCs w:val="24"/>
        </w:rPr>
        <w:t>51.4</w:t>
      </w:r>
      <w:r w:rsidRPr="329AD576" w:rsidR="00487F5C">
        <w:rPr>
          <w:rFonts w:ascii="Verdana" w:hAnsi="Verdana" w:eastAsia="Verdana" w:cs="Verdana"/>
          <w:sz w:val="24"/>
          <w:szCs w:val="24"/>
        </w:rPr>
        <w:t xml:space="preserve">% of patients were reviewed by a consultant within 14 hours which </w:t>
      </w:r>
      <w:r w:rsidRPr="329AD576" w:rsidR="00487F5C">
        <w:rPr>
          <w:rFonts w:ascii="Verdana" w:hAnsi="Verdana" w:eastAsia="Verdana" w:cs="Verdana"/>
          <w:sz w:val="24"/>
          <w:szCs w:val="24"/>
        </w:rPr>
        <w:t>remains</w:t>
      </w:r>
      <w:r w:rsidRPr="329AD576" w:rsidR="00487F5C">
        <w:rPr>
          <w:rFonts w:ascii="Verdana" w:hAnsi="Verdana" w:eastAsia="Verdana" w:cs="Verdana"/>
          <w:sz w:val="24"/>
          <w:szCs w:val="24"/>
        </w:rPr>
        <w:t xml:space="preserve"> average for us as a health board</w:t>
      </w:r>
      <w:r w:rsidRPr="329AD576" w:rsidR="00487F5C">
        <w:rPr>
          <w:rFonts w:ascii="Verdana" w:hAnsi="Verdana" w:eastAsia="Verdana" w:cs="Verdana"/>
          <w:sz w:val="24"/>
          <w:szCs w:val="24"/>
        </w:rPr>
        <w:t xml:space="preserve">.  </w:t>
      </w:r>
      <w:r w:rsidRPr="329AD576" w:rsidR="00487F5C">
        <w:rPr>
          <w:rFonts w:ascii="Verdana" w:hAnsi="Verdana" w:eastAsia="Verdana" w:cs="Verdana"/>
          <w:sz w:val="24"/>
          <w:szCs w:val="24"/>
        </w:rPr>
        <w:t xml:space="preserve"> </w:t>
      </w:r>
    </w:p>
    <w:p w:rsidR="00487F5C" w:rsidP="329AD576" w:rsidRDefault="00487F5C" w14:paraId="7F1D9624" w14:textId="77777777" w14:noSpellErr="1">
      <w:pPr>
        <w:spacing w:after="0" w:line="240" w:lineRule="auto"/>
        <w:jc w:val="both"/>
        <w:rPr>
          <w:rFonts w:ascii="Verdana" w:hAnsi="Verdana" w:eastAsia="Verdana" w:cs="Verdana"/>
          <w:sz w:val="24"/>
          <w:szCs w:val="24"/>
        </w:rPr>
      </w:pPr>
    </w:p>
    <w:p w:rsidR="00487F5C" w:rsidP="329AD576" w:rsidRDefault="009A4B4E" w14:paraId="2D15D1E6" w14:textId="5012185F" w14:noSpellErr="1">
      <w:pPr>
        <w:spacing w:after="0" w:line="240" w:lineRule="auto"/>
        <w:jc w:val="both"/>
        <w:rPr>
          <w:rFonts w:ascii="Verdana" w:hAnsi="Verdana" w:eastAsia="Verdana" w:cs="Verdana"/>
          <w:sz w:val="24"/>
          <w:szCs w:val="24"/>
        </w:rPr>
      </w:pPr>
      <w:r w:rsidR="009A4B4E">
        <w:drawing>
          <wp:inline wp14:editId="04F27B6B" wp14:anchorId="7644A787">
            <wp:extent cx="5731510" cy="3003550"/>
            <wp:effectExtent l="0" t="0" r="2540" b="6350"/>
            <wp:docPr id="17" name="Picture 17"/>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4"/>
                    <a:stretch>
                      <a:fillRect/>
                    </a:stretch>
                  </pic:blipFill>
                  <pic:spPr>
                    <a:xfrm>
                      <a:off x="0" y="0"/>
                      <a:ext cx="5731510" cy="3003550"/>
                    </a:xfrm>
                    <a:prstGeom prst="rect">
                      <a:avLst/>
                    </a:prstGeom>
                  </pic:spPr>
                </pic:pic>
              </a:graphicData>
            </a:graphic>
          </wp:inline>
        </w:drawing>
      </w:r>
      <w:r w:rsidR="009A4B4E">
        <w:drawing>
          <wp:inline wp14:editId="04299FA4" wp14:anchorId="613DCDF9">
            <wp:extent cx="5731510" cy="3003550"/>
            <wp:effectExtent l="0" t="0" r="2540" b="6350"/>
            <wp:docPr id="18" name="Picture 18"/>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5"/>
                    <a:stretch>
                      <a:fillRect/>
                    </a:stretch>
                  </pic:blipFill>
                  <pic:spPr>
                    <a:xfrm>
                      <a:off x="0" y="0"/>
                      <a:ext cx="5731510" cy="3003550"/>
                    </a:xfrm>
                    <a:prstGeom prst="rect">
                      <a:avLst/>
                    </a:prstGeom>
                  </pic:spPr>
                </pic:pic>
              </a:graphicData>
            </a:graphic>
          </wp:inline>
        </w:drawing>
      </w:r>
    </w:p>
    <w:p w:rsidR="00487F5C" w:rsidP="329AD576" w:rsidRDefault="00487F5C" w14:paraId="392230E8" w14:textId="77777777" w14:noSpellErr="1">
      <w:pPr>
        <w:spacing w:after="0" w:line="240" w:lineRule="auto"/>
        <w:jc w:val="both"/>
        <w:rPr>
          <w:rFonts w:ascii="Verdana" w:hAnsi="Verdana" w:eastAsia="Verdana" w:cs="Verdana"/>
          <w:sz w:val="24"/>
          <w:szCs w:val="24"/>
        </w:rPr>
      </w:pPr>
    </w:p>
    <w:p w:rsidR="00487F5C" w:rsidP="329AD576" w:rsidRDefault="00487F5C" w14:paraId="6FBB11A4" w14:textId="1D5C2E8A" w14:noSpellErr="1">
      <w:pPr>
        <w:spacing w:after="0" w:line="240" w:lineRule="auto"/>
        <w:jc w:val="both"/>
        <w:rPr>
          <w:rFonts w:ascii="Verdana" w:hAnsi="Verdana" w:eastAsia="Verdana" w:cs="Verdana"/>
          <w:b w:val="1"/>
          <w:bCs w:val="1"/>
          <w:sz w:val="24"/>
          <w:szCs w:val="24"/>
          <w:highlight w:val="yellow"/>
          <w:u w:val="single"/>
        </w:rPr>
      </w:pPr>
      <w:r w:rsidRPr="329AD576" w:rsidR="00487F5C">
        <w:rPr>
          <w:rFonts w:ascii="Verdana" w:hAnsi="Verdana" w:eastAsia="Verdana" w:cs="Verdana"/>
          <w:sz w:val="24"/>
          <w:szCs w:val="24"/>
        </w:rPr>
        <w:t>Reviewing p</w:t>
      </w:r>
      <w:r w:rsidRPr="329AD576" w:rsidR="00487F5C">
        <w:rPr>
          <w:rFonts w:ascii="Verdana" w:hAnsi="Verdana" w:eastAsia="Verdana" w:cs="Verdana"/>
          <w:sz w:val="24"/>
          <w:szCs w:val="24"/>
        </w:rPr>
        <w:t xml:space="preserve">erformance </w:t>
      </w:r>
      <w:r w:rsidRPr="329AD576" w:rsidR="00487F5C">
        <w:rPr>
          <w:rFonts w:ascii="Verdana" w:hAnsi="Verdana" w:eastAsia="Verdana" w:cs="Verdana"/>
          <w:sz w:val="24"/>
          <w:szCs w:val="24"/>
        </w:rPr>
        <w:t xml:space="preserve">against the older KPI, </w:t>
      </w:r>
      <w:r w:rsidRPr="329AD576" w:rsidR="009A4B4E">
        <w:rPr>
          <w:rFonts w:ascii="Verdana" w:hAnsi="Verdana" w:eastAsia="Verdana" w:cs="Verdana"/>
          <w:sz w:val="24"/>
          <w:szCs w:val="24"/>
        </w:rPr>
        <w:t>84.7</w:t>
      </w:r>
      <w:r w:rsidRPr="329AD576" w:rsidR="00487F5C">
        <w:rPr>
          <w:rFonts w:ascii="Verdana" w:hAnsi="Verdana" w:eastAsia="Verdana" w:cs="Verdana"/>
          <w:sz w:val="24"/>
          <w:szCs w:val="24"/>
        </w:rPr>
        <w:t xml:space="preserve">% of consultant assessments took place within 24 hours </w:t>
      </w:r>
      <w:r w:rsidRPr="329AD576" w:rsidR="00487F5C">
        <w:rPr>
          <w:rFonts w:ascii="Verdana" w:hAnsi="Verdana" w:eastAsia="Verdana" w:cs="Verdana"/>
          <w:sz w:val="24"/>
          <w:szCs w:val="24"/>
        </w:rPr>
        <w:t>against a national target of 95%</w:t>
      </w:r>
      <w:r w:rsidRPr="329AD576" w:rsidR="00487F5C">
        <w:rPr>
          <w:rFonts w:ascii="Verdana" w:hAnsi="Verdana" w:eastAsia="Verdana" w:cs="Verdana"/>
          <w:sz w:val="24"/>
          <w:szCs w:val="24"/>
        </w:rPr>
        <w:t xml:space="preserve">. </w:t>
      </w:r>
    </w:p>
    <w:p w:rsidRPr="00464093" w:rsidR="00487F5C" w:rsidP="329AD576" w:rsidRDefault="00487F5C" w14:paraId="76A0A6DA" w14:textId="77777777" w14:noSpellErr="1">
      <w:pPr>
        <w:spacing w:after="0" w:line="240" w:lineRule="auto"/>
        <w:jc w:val="both"/>
        <w:rPr>
          <w:rFonts w:ascii="Verdana" w:hAnsi="Verdana" w:eastAsia="Verdana" w:cs="Verdana"/>
          <w:sz w:val="24"/>
          <w:szCs w:val="24"/>
        </w:rPr>
      </w:pPr>
    </w:p>
    <w:p w:rsidR="00487F5C" w:rsidP="329AD576" w:rsidRDefault="00487F5C" w14:paraId="625AD27A" w14:textId="77777777" w14:noSpellErr="1">
      <w:pPr>
        <w:spacing w:after="0" w:line="240" w:lineRule="auto"/>
        <w:jc w:val="both"/>
        <w:rPr>
          <w:rFonts w:ascii="Verdana" w:hAnsi="Verdana" w:eastAsia="Verdana" w:cs="Verdana"/>
          <w:b w:val="1"/>
          <w:bCs w:val="1"/>
          <w:sz w:val="24"/>
          <w:szCs w:val="24"/>
          <w:u w:val="single"/>
        </w:rPr>
      </w:pPr>
    </w:p>
    <w:p w:rsidR="00487F5C" w:rsidP="329AD576" w:rsidRDefault="00487F5C" w14:paraId="08E9B105" w14:textId="77777777" w14:noSpellErr="1">
      <w:pPr>
        <w:spacing w:after="0" w:line="240" w:lineRule="auto"/>
        <w:jc w:val="both"/>
        <w:rPr>
          <w:rFonts w:ascii="Verdana" w:hAnsi="Verdana" w:eastAsia="Verdana" w:cs="Verdana"/>
          <w:b w:val="1"/>
          <w:bCs w:val="1"/>
          <w:sz w:val="24"/>
          <w:szCs w:val="24"/>
          <w:u w:val="single"/>
        </w:rPr>
      </w:pPr>
    </w:p>
    <w:p w:rsidR="00487F5C" w:rsidP="329AD576" w:rsidRDefault="00487F5C" w14:paraId="027B22D7" w14:textId="77777777" w14:noSpellErr="1">
      <w:pPr>
        <w:spacing w:after="0" w:line="240" w:lineRule="auto"/>
        <w:jc w:val="both"/>
        <w:rPr>
          <w:rFonts w:ascii="Verdana" w:hAnsi="Verdana" w:eastAsia="Verdana" w:cs="Verdana"/>
          <w:b w:val="1"/>
          <w:bCs w:val="1"/>
          <w:sz w:val="24"/>
          <w:szCs w:val="24"/>
          <w:u w:val="single"/>
        </w:rPr>
      </w:pPr>
    </w:p>
    <w:p w:rsidR="00487F5C" w:rsidP="329AD576" w:rsidRDefault="00487F5C" w14:paraId="5B6C55D7" w14:textId="77777777" w14:noSpellErr="1">
      <w:pPr>
        <w:spacing w:after="0" w:line="240" w:lineRule="auto"/>
        <w:jc w:val="both"/>
        <w:rPr>
          <w:rFonts w:ascii="Verdana" w:hAnsi="Verdana" w:eastAsia="Verdana" w:cs="Verdana"/>
          <w:b w:val="1"/>
          <w:bCs w:val="1"/>
          <w:sz w:val="24"/>
          <w:szCs w:val="24"/>
          <w:u w:val="single"/>
        </w:rPr>
      </w:pPr>
    </w:p>
    <w:p w:rsidR="00487F5C" w:rsidP="329AD576" w:rsidRDefault="00487F5C" w14:paraId="5B054724" w14:textId="77777777" w14:noSpellErr="1">
      <w:pPr>
        <w:spacing w:after="0" w:line="240" w:lineRule="auto"/>
        <w:jc w:val="both"/>
        <w:rPr>
          <w:rFonts w:ascii="Verdana" w:hAnsi="Verdana" w:eastAsia="Verdana" w:cs="Verdana"/>
          <w:b w:val="1"/>
          <w:bCs w:val="1"/>
          <w:sz w:val="24"/>
          <w:szCs w:val="24"/>
          <w:u w:val="single"/>
        </w:rPr>
      </w:pPr>
    </w:p>
    <w:p w:rsidR="00487F5C" w:rsidP="329AD576" w:rsidRDefault="00487F5C" w14:paraId="7F8540A5" w14:textId="77777777" w14:noSpellErr="1">
      <w:pPr>
        <w:spacing w:after="0" w:line="240" w:lineRule="auto"/>
        <w:jc w:val="both"/>
        <w:rPr>
          <w:rFonts w:ascii="Verdana" w:hAnsi="Verdana" w:eastAsia="Verdana" w:cs="Verdana"/>
          <w:b w:val="1"/>
          <w:bCs w:val="1"/>
          <w:sz w:val="24"/>
          <w:szCs w:val="24"/>
          <w:u w:val="single"/>
        </w:rPr>
      </w:pPr>
    </w:p>
    <w:p w:rsidR="00487F5C" w:rsidP="329AD576" w:rsidRDefault="00487F5C" w14:paraId="646C06E2" w14:textId="77777777" w14:noSpellErr="1">
      <w:pPr>
        <w:spacing w:after="0" w:line="240" w:lineRule="auto"/>
        <w:jc w:val="both"/>
        <w:rPr>
          <w:rFonts w:ascii="Verdana" w:hAnsi="Verdana" w:eastAsia="Verdana" w:cs="Verdana"/>
          <w:b w:val="1"/>
          <w:bCs w:val="1"/>
          <w:sz w:val="24"/>
          <w:szCs w:val="24"/>
          <w:u w:val="single"/>
        </w:rPr>
      </w:pPr>
    </w:p>
    <w:p w:rsidRPr="008F56FC" w:rsidR="00487F5C" w:rsidP="329AD576" w:rsidRDefault="003502D0" w14:paraId="5004ED2F" w14:textId="2DB3C3D1" w14:noSpellErr="1">
      <w:pPr>
        <w:spacing w:after="0" w:line="240" w:lineRule="auto"/>
        <w:jc w:val="both"/>
        <w:rPr>
          <w:rFonts w:ascii="Verdana" w:hAnsi="Verdana" w:eastAsia="Verdana" w:cs="Verdana"/>
          <w:sz w:val="24"/>
          <w:szCs w:val="24"/>
        </w:rPr>
      </w:pPr>
      <w:r w:rsidRPr="329AD576" w:rsidR="003502D0">
        <w:rPr>
          <w:rFonts w:ascii="Verdana" w:hAnsi="Verdana" w:eastAsia="Verdana" w:cs="Verdana"/>
          <w:b w:val="1"/>
          <w:bCs w:val="1"/>
          <w:sz w:val="24"/>
          <w:szCs w:val="24"/>
          <w:u w:val="single"/>
        </w:rPr>
        <w:t xml:space="preserve">2.1.8 </w:t>
      </w:r>
      <w:r w:rsidRPr="329AD576" w:rsidR="003502D0">
        <w:rPr>
          <w:rFonts w:ascii="Verdana" w:hAnsi="Verdana" w:eastAsia="Verdana" w:cs="Verdana"/>
          <w:b w:val="1"/>
          <w:bCs w:val="1"/>
          <w:sz w:val="24"/>
          <w:szCs w:val="24"/>
          <w:u w:val="single"/>
        </w:rPr>
        <w:t xml:space="preserve">Key Performance Indicator </w:t>
      </w:r>
      <w:r w:rsidRPr="329AD576" w:rsidR="00487F5C">
        <w:rPr>
          <w:rFonts w:ascii="Verdana" w:hAnsi="Verdana" w:eastAsia="Verdana" w:cs="Verdana"/>
          <w:b w:val="1"/>
          <w:bCs w:val="1"/>
          <w:sz w:val="24"/>
          <w:szCs w:val="24"/>
          <w:u w:val="single"/>
        </w:rPr>
        <w:t>8</w:t>
      </w:r>
      <w:r w:rsidRPr="329AD576" w:rsidR="003502D0">
        <w:rPr>
          <w:rFonts w:ascii="Verdana" w:hAnsi="Verdana" w:eastAsia="Verdana" w:cs="Verdana"/>
          <w:b w:val="1"/>
          <w:bCs w:val="1"/>
          <w:sz w:val="24"/>
          <w:szCs w:val="24"/>
          <w:u w:val="single"/>
        </w:rPr>
        <w:t>:</w:t>
      </w:r>
      <w:r w:rsidRPr="329AD576" w:rsidR="003502D0">
        <w:rPr>
          <w:rFonts w:ascii="Verdana" w:hAnsi="Verdana" w:eastAsia="Verdana" w:cs="Verdana"/>
          <w:sz w:val="24"/>
          <w:szCs w:val="24"/>
        </w:rPr>
        <w:t xml:space="preserve"> </w:t>
      </w:r>
      <w:r w:rsidRPr="329AD576" w:rsidR="00487F5C">
        <w:rPr>
          <w:rFonts w:ascii="Verdana" w:hAnsi="Verdana" w:eastAsia="Verdana" w:cs="Verdana"/>
          <w:sz w:val="24"/>
          <w:szCs w:val="24"/>
        </w:rPr>
        <w:t xml:space="preserve">Therapeutic Assessment - </w:t>
      </w:r>
      <w:r w:rsidRPr="329AD576" w:rsidR="00487F5C">
        <w:rPr>
          <w:rFonts w:ascii="Verdana" w:hAnsi="Verdana" w:eastAsia="Verdana" w:cs="Verdana"/>
          <w:sz w:val="24"/>
          <w:szCs w:val="24"/>
        </w:rPr>
        <w:t>(National Target 95%)</w:t>
      </w:r>
      <w:r w:rsidRPr="329AD576" w:rsidR="00487F5C">
        <w:rPr>
          <w:rFonts w:ascii="Verdana" w:hAnsi="Verdana" w:eastAsia="Verdana" w:cs="Verdana"/>
          <w:sz w:val="24"/>
          <w:szCs w:val="24"/>
        </w:rPr>
        <w:t xml:space="preserve">. </w:t>
      </w:r>
    </w:p>
    <w:p w:rsidR="00487F5C" w:rsidP="329AD576" w:rsidRDefault="00487F5C" w14:paraId="680BF897" w14:textId="77777777" w14:noSpellErr="1">
      <w:pPr>
        <w:spacing w:after="0" w:line="240" w:lineRule="auto"/>
        <w:jc w:val="both"/>
        <w:rPr>
          <w:rFonts w:ascii="Verdana" w:hAnsi="Verdana" w:eastAsia="Verdana" w:cs="Verdana"/>
          <w:b w:val="1"/>
          <w:bCs w:val="1"/>
          <w:sz w:val="24"/>
          <w:szCs w:val="24"/>
          <w:u w:val="single"/>
        </w:rPr>
      </w:pPr>
    </w:p>
    <w:p w:rsidRPr="00A41B30" w:rsidR="00487F5C" w:rsidP="329AD576" w:rsidRDefault="00487F5C" w14:paraId="2E4CB4DD" w14:textId="77777777" w14:noSpellErr="1">
      <w:pPr>
        <w:spacing w:after="0" w:line="240" w:lineRule="auto"/>
        <w:jc w:val="both"/>
        <w:rPr>
          <w:rFonts w:ascii="Verdana" w:hAnsi="Verdana" w:eastAsia="Verdana" w:cs="Verdana"/>
          <w:sz w:val="24"/>
          <w:szCs w:val="24"/>
        </w:rPr>
      </w:pPr>
      <w:r w:rsidRPr="329AD576" w:rsidR="00487F5C">
        <w:rPr>
          <w:rFonts w:ascii="Verdana" w:hAnsi="Verdana" w:eastAsia="Verdana" w:cs="Verdana"/>
          <w:sz w:val="24"/>
          <w:szCs w:val="24"/>
        </w:rPr>
        <w:t>D</w:t>
      </w:r>
      <w:r w:rsidRPr="329AD576" w:rsidR="00487F5C">
        <w:rPr>
          <w:rFonts w:ascii="Verdana" w:hAnsi="Verdana" w:eastAsia="Verdana" w:cs="Verdana"/>
          <w:sz w:val="24"/>
          <w:szCs w:val="24"/>
        </w:rPr>
        <w:t>ata highlights the current performance of therapy services for stroke patients against the national target:</w:t>
      </w:r>
    </w:p>
    <w:p w:rsidR="00487F5C" w:rsidP="329AD576" w:rsidRDefault="00487F5C" w14:paraId="4FC34D5D" w14:textId="77777777" w14:noSpellErr="1">
      <w:pPr>
        <w:spacing w:after="0" w:line="240" w:lineRule="auto"/>
        <w:jc w:val="both"/>
        <w:rPr>
          <w:rFonts w:ascii="Verdana" w:hAnsi="Verdana" w:eastAsia="Verdana" w:cs="Verdana"/>
          <w:b w:val="1"/>
          <w:bCs w:val="1"/>
          <w:sz w:val="24"/>
          <w:szCs w:val="24"/>
        </w:rPr>
      </w:pPr>
    </w:p>
    <w:p w:rsidRPr="00EF220A" w:rsidR="00487F5C" w:rsidP="329AD576" w:rsidRDefault="00487F5C" w14:paraId="127BC2C7" w14:textId="3502CD99" w14:noSpellErr="1">
      <w:pPr>
        <w:pStyle w:val="ListParagraph"/>
        <w:numPr>
          <w:ilvl w:val="0"/>
          <w:numId w:val="14"/>
        </w:numPr>
        <w:spacing w:after="0" w:line="240" w:lineRule="auto"/>
        <w:jc w:val="both"/>
        <w:rPr>
          <w:rFonts w:ascii="Verdana" w:hAnsi="Verdana" w:eastAsia="Verdana" w:cs="Verdana"/>
          <w:sz w:val="24"/>
          <w:szCs w:val="24"/>
        </w:rPr>
      </w:pPr>
      <w:r w:rsidRPr="329AD576" w:rsidR="00487F5C">
        <w:rPr>
          <w:rFonts w:ascii="Verdana" w:hAnsi="Verdana" w:eastAsia="Verdana" w:cs="Verdana"/>
          <w:b w:val="1"/>
          <w:bCs w:val="1"/>
          <w:sz w:val="24"/>
          <w:szCs w:val="24"/>
        </w:rPr>
        <w:t>Physiotherapy (PT):</w:t>
      </w:r>
      <w:r w:rsidRPr="329AD576" w:rsidR="00487F5C">
        <w:rPr>
          <w:rFonts w:ascii="Verdana" w:hAnsi="Verdana" w:eastAsia="Verdana" w:cs="Verdana"/>
          <w:sz w:val="24"/>
          <w:szCs w:val="24"/>
        </w:rPr>
        <w:t xml:space="preserve"> </w:t>
      </w:r>
      <w:r w:rsidRPr="329AD576" w:rsidR="009A4B4E">
        <w:rPr>
          <w:rFonts w:ascii="Verdana" w:hAnsi="Verdana" w:eastAsia="Verdana" w:cs="Verdana"/>
          <w:sz w:val="24"/>
          <w:szCs w:val="24"/>
        </w:rPr>
        <w:t>68.3</w:t>
      </w:r>
      <w:r w:rsidRPr="329AD576" w:rsidR="00487F5C">
        <w:rPr>
          <w:rFonts w:ascii="Verdana" w:hAnsi="Verdana" w:eastAsia="Verdana" w:cs="Verdana"/>
          <w:sz w:val="24"/>
          <w:szCs w:val="24"/>
        </w:rPr>
        <w:t xml:space="preserve"> </w:t>
      </w:r>
      <w:r w:rsidRPr="329AD576" w:rsidR="00487F5C">
        <w:rPr>
          <w:rFonts w:ascii="Verdana" w:hAnsi="Verdana" w:eastAsia="Verdana" w:cs="Verdana"/>
          <w:sz w:val="24"/>
          <w:szCs w:val="24"/>
        </w:rPr>
        <w:t>% of patients were assessed within 24 hours.</w:t>
      </w:r>
    </w:p>
    <w:p w:rsidR="00487F5C" w:rsidP="329AD576" w:rsidRDefault="00487F5C" w14:paraId="30EC058A" w14:textId="319A0662" w14:noSpellErr="1">
      <w:pPr>
        <w:pStyle w:val="ListParagraph"/>
        <w:numPr>
          <w:ilvl w:val="0"/>
          <w:numId w:val="14"/>
        </w:numPr>
        <w:spacing w:after="0" w:line="240" w:lineRule="auto"/>
        <w:jc w:val="both"/>
        <w:rPr>
          <w:rFonts w:ascii="Verdana" w:hAnsi="Verdana" w:eastAsia="Verdana" w:cs="Verdana"/>
          <w:sz w:val="24"/>
          <w:szCs w:val="24"/>
        </w:rPr>
      </w:pPr>
      <w:r w:rsidRPr="329AD576" w:rsidR="00487F5C">
        <w:rPr>
          <w:rFonts w:ascii="Verdana" w:hAnsi="Verdana" w:eastAsia="Verdana" w:cs="Verdana"/>
          <w:b w:val="1"/>
          <w:bCs w:val="1"/>
          <w:sz w:val="24"/>
          <w:szCs w:val="24"/>
        </w:rPr>
        <w:t>Occupational Therapy (OT):</w:t>
      </w:r>
      <w:r w:rsidRPr="329AD576" w:rsidR="00487F5C">
        <w:rPr>
          <w:rFonts w:ascii="Verdana" w:hAnsi="Verdana" w:eastAsia="Verdana" w:cs="Verdana"/>
          <w:sz w:val="24"/>
          <w:szCs w:val="24"/>
        </w:rPr>
        <w:t xml:space="preserve"> </w:t>
      </w:r>
      <w:r w:rsidRPr="329AD576" w:rsidR="00487F5C">
        <w:rPr>
          <w:rFonts w:ascii="Verdana" w:hAnsi="Verdana" w:eastAsia="Verdana" w:cs="Verdana"/>
          <w:sz w:val="24"/>
          <w:szCs w:val="24"/>
        </w:rPr>
        <w:t>7</w:t>
      </w:r>
      <w:r w:rsidRPr="329AD576" w:rsidR="009A4B4E">
        <w:rPr>
          <w:rFonts w:ascii="Verdana" w:hAnsi="Verdana" w:eastAsia="Verdana" w:cs="Verdana"/>
          <w:sz w:val="24"/>
          <w:szCs w:val="24"/>
        </w:rPr>
        <w:t>3</w:t>
      </w:r>
      <w:r w:rsidRPr="329AD576" w:rsidR="00487F5C">
        <w:rPr>
          <w:rFonts w:ascii="Verdana" w:hAnsi="Verdana" w:eastAsia="Verdana" w:cs="Verdana"/>
          <w:sz w:val="24"/>
          <w:szCs w:val="24"/>
        </w:rPr>
        <w:t>.</w:t>
      </w:r>
      <w:r w:rsidRPr="329AD576" w:rsidR="009A4B4E">
        <w:rPr>
          <w:rFonts w:ascii="Verdana" w:hAnsi="Verdana" w:eastAsia="Verdana" w:cs="Verdana"/>
          <w:sz w:val="24"/>
          <w:szCs w:val="24"/>
        </w:rPr>
        <w:t>3</w:t>
      </w:r>
      <w:r w:rsidRPr="329AD576" w:rsidR="00487F5C">
        <w:rPr>
          <w:rFonts w:ascii="Verdana" w:hAnsi="Verdana" w:eastAsia="Verdana" w:cs="Verdana"/>
          <w:sz w:val="24"/>
          <w:szCs w:val="24"/>
        </w:rPr>
        <w:t xml:space="preserve"> </w:t>
      </w:r>
      <w:r w:rsidRPr="329AD576" w:rsidR="00487F5C">
        <w:rPr>
          <w:rFonts w:ascii="Verdana" w:hAnsi="Verdana" w:eastAsia="Verdana" w:cs="Verdana"/>
          <w:sz w:val="24"/>
          <w:szCs w:val="24"/>
        </w:rPr>
        <w:t>% of patients were assessed within 24 hours</w:t>
      </w:r>
    </w:p>
    <w:p w:rsidR="00487F5C" w:rsidP="329AD576" w:rsidRDefault="00487F5C" w14:paraId="699D5047" w14:textId="1B4B6EED" w14:noSpellErr="1">
      <w:pPr>
        <w:pStyle w:val="ListParagraph"/>
        <w:numPr>
          <w:ilvl w:val="0"/>
          <w:numId w:val="14"/>
        </w:numPr>
        <w:spacing w:after="0" w:line="240" w:lineRule="auto"/>
        <w:jc w:val="both"/>
        <w:rPr>
          <w:rFonts w:ascii="Verdana" w:hAnsi="Verdana" w:eastAsia="Verdana" w:cs="Verdana"/>
          <w:sz w:val="24"/>
          <w:szCs w:val="24"/>
        </w:rPr>
      </w:pPr>
      <w:r w:rsidRPr="329AD576" w:rsidR="00487F5C">
        <w:rPr>
          <w:rFonts w:ascii="Verdana" w:hAnsi="Verdana" w:eastAsia="Verdana" w:cs="Verdana"/>
          <w:b w:val="1"/>
          <w:bCs w:val="1"/>
          <w:sz w:val="24"/>
          <w:szCs w:val="24"/>
        </w:rPr>
        <w:t>Speech and Language Therapy (SLT):</w:t>
      </w:r>
      <w:r w:rsidRPr="329AD576" w:rsidR="00487F5C">
        <w:rPr>
          <w:rFonts w:ascii="Verdana" w:hAnsi="Verdana" w:eastAsia="Verdana" w:cs="Verdana"/>
          <w:sz w:val="24"/>
          <w:szCs w:val="24"/>
        </w:rPr>
        <w:t xml:space="preserve"> </w:t>
      </w:r>
      <w:r w:rsidRPr="329AD576" w:rsidR="009A4B4E">
        <w:rPr>
          <w:rFonts w:ascii="Verdana" w:hAnsi="Verdana" w:eastAsia="Verdana" w:cs="Verdana"/>
          <w:sz w:val="24"/>
          <w:szCs w:val="24"/>
        </w:rPr>
        <w:t>88.9</w:t>
      </w:r>
      <w:r w:rsidRPr="329AD576" w:rsidR="00487F5C">
        <w:rPr>
          <w:rFonts w:ascii="Verdana" w:hAnsi="Verdana" w:eastAsia="Verdana" w:cs="Verdana"/>
          <w:sz w:val="24"/>
          <w:szCs w:val="24"/>
        </w:rPr>
        <w:t>% of patients were assessed within 72 hours</w:t>
      </w:r>
      <w:r w:rsidRPr="329AD576" w:rsidR="00487F5C">
        <w:rPr>
          <w:rFonts w:ascii="Verdana" w:hAnsi="Verdana" w:eastAsia="Verdana" w:cs="Verdana"/>
          <w:sz w:val="24"/>
          <w:szCs w:val="24"/>
        </w:rPr>
        <w:t xml:space="preserve"> </w:t>
      </w:r>
    </w:p>
    <w:p w:rsidR="009A4B4E" w:rsidP="329AD576" w:rsidRDefault="009A4B4E" w14:paraId="37EB4554" w14:textId="2028D1CE" w14:noSpellErr="1">
      <w:pPr>
        <w:spacing w:after="0" w:line="240" w:lineRule="auto"/>
        <w:jc w:val="both"/>
        <w:rPr>
          <w:rFonts w:ascii="Verdana" w:hAnsi="Verdana" w:eastAsia="Verdana" w:cs="Verdana"/>
          <w:sz w:val="24"/>
          <w:szCs w:val="24"/>
        </w:rPr>
      </w:pPr>
    </w:p>
    <w:p w:rsidR="009A4B4E" w:rsidP="329AD576" w:rsidRDefault="009A4B4E" w14:paraId="590589BA" w14:textId="29AFC73D" w14:noSpellErr="1">
      <w:pPr>
        <w:spacing w:after="0" w:line="240" w:lineRule="auto"/>
        <w:jc w:val="both"/>
        <w:rPr>
          <w:rFonts w:ascii="Verdana" w:hAnsi="Verdana" w:eastAsia="Verdana" w:cs="Verdana"/>
          <w:sz w:val="24"/>
          <w:szCs w:val="24"/>
        </w:rPr>
      </w:pPr>
      <w:r w:rsidR="009A4B4E">
        <w:drawing>
          <wp:inline wp14:editId="434D7C76" wp14:anchorId="56A9D90C">
            <wp:extent cx="5731510" cy="3003550"/>
            <wp:effectExtent l="0" t="0" r="2540" b="6350"/>
            <wp:docPr id="19" name="Picture 19"/>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6"/>
                    <a:stretch>
                      <a:fillRect/>
                    </a:stretch>
                  </pic:blipFill>
                  <pic:spPr>
                    <a:xfrm>
                      <a:off x="0" y="0"/>
                      <a:ext cx="5731510" cy="3003550"/>
                    </a:xfrm>
                    <a:prstGeom prst="rect">
                      <a:avLst/>
                    </a:prstGeom>
                  </pic:spPr>
                </pic:pic>
              </a:graphicData>
            </a:graphic>
          </wp:inline>
        </w:drawing>
      </w:r>
    </w:p>
    <w:p w:rsidR="001C09D4" w:rsidP="329AD576" w:rsidRDefault="001C09D4" w14:paraId="0A5AF544" w14:textId="77777777" w14:noSpellErr="1">
      <w:pPr>
        <w:spacing w:after="0" w:line="240" w:lineRule="auto"/>
        <w:jc w:val="both"/>
        <w:rPr>
          <w:rFonts w:ascii="Verdana" w:hAnsi="Verdana" w:eastAsia="Verdana" w:cs="Verdana"/>
          <w:sz w:val="24"/>
          <w:szCs w:val="24"/>
        </w:rPr>
      </w:pPr>
    </w:p>
    <w:p w:rsidR="009A4B4E" w:rsidP="329AD576" w:rsidRDefault="009A4B4E" w14:paraId="577B2867" w14:textId="6C23C7F1" w14:noSpellErr="1">
      <w:pPr>
        <w:spacing w:after="0" w:line="240" w:lineRule="auto"/>
        <w:jc w:val="both"/>
        <w:rPr>
          <w:rFonts w:ascii="Verdana" w:hAnsi="Verdana" w:eastAsia="Verdana" w:cs="Verdana"/>
          <w:sz w:val="24"/>
          <w:szCs w:val="24"/>
        </w:rPr>
      </w:pPr>
      <w:r w:rsidR="009A4B4E">
        <w:drawing>
          <wp:inline wp14:editId="02EFEBDF" wp14:anchorId="666325EA">
            <wp:extent cx="5731510" cy="3003550"/>
            <wp:effectExtent l="0" t="0" r="2540" b="6350"/>
            <wp:docPr id="20" name="Picture 20"/>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7"/>
                    <a:stretch>
                      <a:fillRect/>
                    </a:stretch>
                  </pic:blipFill>
                  <pic:spPr>
                    <a:xfrm>
                      <a:off x="0" y="0"/>
                      <a:ext cx="5731510" cy="3003550"/>
                    </a:xfrm>
                    <a:prstGeom prst="rect">
                      <a:avLst/>
                    </a:prstGeom>
                  </pic:spPr>
                </pic:pic>
              </a:graphicData>
            </a:graphic>
          </wp:inline>
        </w:drawing>
      </w:r>
    </w:p>
    <w:p w:rsidR="009A4B4E" w:rsidP="329AD576" w:rsidRDefault="009A4B4E" w14:paraId="33BA4CA8" w14:textId="1B9EC72B" w14:noSpellErr="1">
      <w:pPr>
        <w:spacing w:after="0" w:line="240" w:lineRule="auto"/>
        <w:jc w:val="both"/>
        <w:rPr>
          <w:rFonts w:ascii="Verdana" w:hAnsi="Verdana" w:eastAsia="Verdana" w:cs="Verdana"/>
          <w:sz w:val="24"/>
          <w:szCs w:val="24"/>
        </w:rPr>
      </w:pPr>
      <w:r w:rsidR="009A4B4E">
        <w:drawing>
          <wp:inline wp14:editId="1F5E9F7D" wp14:anchorId="0BC34788">
            <wp:extent cx="5731510" cy="3012440"/>
            <wp:effectExtent l="0" t="0" r="2540" b="0"/>
            <wp:docPr id="21" name="Picture 2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8"/>
                    <a:stretch>
                      <a:fillRect/>
                    </a:stretch>
                  </pic:blipFill>
                  <pic:spPr>
                    <a:xfrm>
                      <a:off x="0" y="0"/>
                      <a:ext cx="5731510" cy="3012440"/>
                    </a:xfrm>
                    <a:prstGeom prst="rect">
                      <a:avLst/>
                    </a:prstGeom>
                  </pic:spPr>
                </pic:pic>
              </a:graphicData>
            </a:graphic>
          </wp:inline>
        </w:drawing>
      </w:r>
    </w:p>
    <w:p w:rsidR="001C09D4" w:rsidP="329AD576" w:rsidRDefault="001C09D4" w14:paraId="16C54C78" w14:textId="77777777" w14:noSpellErr="1">
      <w:pPr>
        <w:spacing w:after="0" w:line="240" w:lineRule="auto"/>
        <w:jc w:val="both"/>
        <w:rPr>
          <w:rFonts w:ascii="Verdana" w:hAnsi="Verdana" w:eastAsia="Verdana" w:cs="Verdana"/>
          <w:sz w:val="24"/>
          <w:szCs w:val="24"/>
        </w:rPr>
      </w:pPr>
    </w:p>
    <w:p w:rsidR="001C09D4" w:rsidP="329AD576" w:rsidRDefault="001C09D4" w14:paraId="6BE9A2FC" w14:textId="77777777" w14:noSpellErr="1">
      <w:pPr>
        <w:spacing w:after="0" w:line="240" w:lineRule="auto"/>
        <w:jc w:val="both"/>
        <w:rPr>
          <w:rFonts w:ascii="Verdana" w:hAnsi="Verdana" w:eastAsia="Verdana" w:cs="Verdana"/>
          <w:sz w:val="24"/>
          <w:szCs w:val="24"/>
        </w:rPr>
      </w:pPr>
    </w:p>
    <w:p w:rsidR="001C09D4" w:rsidP="329AD576" w:rsidRDefault="001C09D4" w14:paraId="3B985CCA" w14:textId="77777777" w14:noSpellErr="1">
      <w:pPr>
        <w:spacing w:after="0" w:line="240" w:lineRule="auto"/>
        <w:jc w:val="both"/>
        <w:rPr>
          <w:rFonts w:ascii="Verdana" w:hAnsi="Verdana" w:eastAsia="Verdana" w:cs="Verdana"/>
          <w:sz w:val="24"/>
          <w:szCs w:val="24"/>
        </w:rPr>
      </w:pPr>
    </w:p>
    <w:p w:rsidR="001C09D4" w:rsidP="329AD576" w:rsidRDefault="001C09D4" w14:paraId="4C500B15" w14:textId="77777777" w14:noSpellErr="1">
      <w:pPr>
        <w:spacing w:after="0" w:line="240" w:lineRule="auto"/>
        <w:jc w:val="both"/>
        <w:rPr>
          <w:rFonts w:ascii="Verdana" w:hAnsi="Verdana" w:eastAsia="Verdana" w:cs="Verdana"/>
          <w:sz w:val="24"/>
          <w:szCs w:val="24"/>
        </w:rPr>
      </w:pPr>
    </w:p>
    <w:p w:rsidRPr="009A4B4E" w:rsidR="009A4B4E" w:rsidP="329AD576" w:rsidRDefault="009A4B4E" w14:paraId="354B6F59" w14:textId="4180657C" w14:noSpellErr="1">
      <w:pPr>
        <w:spacing w:after="0" w:line="240" w:lineRule="auto"/>
        <w:jc w:val="both"/>
        <w:rPr>
          <w:rFonts w:ascii="Verdana" w:hAnsi="Verdana" w:eastAsia="Verdana" w:cs="Verdana"/>
          <w:sz w:val="24"/>
          <w:szCs w:val="24"/>
        </w:rPr>
      </w:pPr>
      <w:r w:rsidR="009A4B4E">
        <w:drawing>
          <wp:inline wp14:editId="374D77B7" wp14:anchorId="75C21DA3">
            <wp:extent cx="5731510" cy="3012440"/>
            <wp:effectExtent l="0" t="0" r="2540" b="0"/>
            <wp:docPr id="22" name="Picture 22"/>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 name=""/>
                    <pic:cNvPicPr/>
                  </pic:nvPicPr>
                  <pic:blipFill>
                    <a:blip xmlns:r="http://schemas.openxmlformats.org/officeDocument/2006/relationships" r:embed="rId29"/>
                    <a:stretch>
                      <a:fillRect/>
                    </a:stretch>
                  </pic:blipFill>
                  <pic:spPr>
                    <a:xfrm>
                      <a:off x="0" y="0"/>
                      <a:ext cx="5731510" cy="3012440"/>
                    </a:xfrm>
                    <a:prstGeom prst="rect">
                      <a:avLst/>
                    </a:prstGeom>
                  </pic:spPr>
                </pic:pic>
              </a:graphicData>
            </a:graphic>
          </wp:inline>
        </w:drawing>
      </w:r>
    </w:p>
    <w:p w:rsidR="00487F5C" w:rsidP="329AD576" w:rsidRDefault="00487F5C" w14:paraId="531DA921" w14:textId="77777777" w14:noSpellErr="1">
      <w:pPr>
        <w:spacing w:after="0" w:line="240" w:lineRule="auto"/>
        <w:jc w:val="both"/>
        <w:rPr>
          <w:rFonts w:ascii="Verdana" w:hAnsi="Verdana" w:eastAsia="Verdana" w:cs="Verdana"/>
          <w:sz w:val="24"/>
          <w:szCs w:val="24"/>
        </w:rPr>
      </w:pPr>
    </w:p>
    <w:p w:rsidR="001C09D4" w:rsidP="329AD576" w:rsidRDefault="001C09D4" w14:paraId="5EAD13A2" w14:textId="77777777" w14:noSpellErr="1">
      <w:pPr>
        <w:spacing w:after="0" w:line="240" w:lineRule="auto"/>
        <w:jc w:val="both"/>
        <w:rPr>
          <w:rFonts w:ascii="Verdana" w:hAnsi="Verdana" w:eastAsia="Verdana" w:cs="Verdana"/>
          <w:sz w:val="24"/>
          <w:szCs w:val="24"/>
        </w:rPr>
      </w:pPr>
    </w:p>
    <w:p w:rsidR="001C09D4" w:rsidP="329AD576" w:rsidRDefault="001C09D4" w14:paraId="44858084" w14:textId="77777777" w14:noSpellErr="1">
      <w:pPr>
        <w:spacing w:after="0" w:line="240" w:lineRule="auto"/>
        <w:jc w:val="both"/>
        <w:rPr>
          <w:rFonts w:ascii="Verdana" w:hAnsi="Verdana" w:eastAsia="Verdana" w:cs="Verdana"/>
          <w:sz w:val="24"/>
          <w:szCs w:val="24"/>
        </w:rPr>
      </w:pPr>
    </w:p>
    <w:p w:rsidR="001C09D4" w:rsidP="329AD576" w:rsidRDefault="001C09D4" w14:paraId="29EF9DE9" w14:textId="77777777" w14:noSpellErr="1">
      <w:pPr>
        <w:spacing w:after="0" w:line="240" w:lineRule="auto"/>
        <w:jc w:val="both"/>
        <w:rPr>
          <w:rFonts w:ascii="Verdana" w:hAnsi="Verdana" w:eastAsia="Verdana" w:cs="Verdana"/>
          <w:sz w:val="24"/>
          <w:szCs w:val="24"/>
        </w:rPr>
      </w:pPr>
    </w:p>
    <w:p w:rsidR="001C09D4" w:rsidP="329AD576" w:rsidRDefault="001C09D4" w14:paraId="08F90718" w14:textId="77777777" w14:noSpellErr="1">
      <w:pPr>
        <w:spacing w:after="0" w:line="240" w:lineRule="auto"/>
        <w:jc w:val="both"/>
        <w:rPr>
          <w:rFonts w:ascii="Verdana" w:hAnsi="Verdana" w:eastAsia="Verdana" w:cs="Verdana"/>
          <w:sz w:val="24"/>
          <w:szCs w:val="24"/>
        </w:rPr>
      </w:pPr>
    </w:p>
    <w:p w:rsidR="001C09D4" w:rsidP="329AD576" w:rsidRDefault="001C09D4" w14:paraId="7A9D4376" w14:textId="77777777" w14:noSpellErr="1">
      <w:pPr>
        <w:spacing w:after="0" w:line="240" w:lineRule="auto"/>
        <w:jc w:val="both"/>
        <w:rPr>
          <w:rFonts w:ascii="Verdana" w:hAnsi="Verdana" w:eastAsia="Verdana" w:cs="Verdana"/>
          <w:sz w:val="24"/>
          <w:szCs w:val="24"/>
        </w:rPr>
      </w:pPr>
    </w:p>
    <w:p w:rsidR="001C09D4" w:rsidP="329AD576" w:rsidRDefault="001C09D4" w14:paraId="5F595B48" w14:textId="77777777" w14:noSpellErr="1">
      <w:pPr>
        <w:spacing w:after="0" w:line="240" w:lineRule="auto"/>
        <w:jc w:val="both"/>
        <w:rPr>
          <w:rFonts w:ascii="Verdana" w:hAnsi="Verdana" w:eastAsia="Verdana" w:cs="Verdana"/>
          <w:sz w:val="24"/>
          <w:szCs w:val="24"/>
        </w:rPr>
      </w:pPr>
    </w:p>
    <w:p w:rsidR="001C09D4" w:rsidP="329AD576" w:rsidRDefault="001C09D4" w14:paraId="33B97F9D" w14:textId="77777777" w14:noSpellErr="1">
      <w:pPr>
        <w:spacing w:after="0" w:line="240" w:lineRule="auto"/>
        <w:jc w:val="both"/>
        <w:rPr>
          <w:rFonts w:ascii="Verdana" w:hAnsi="Verdana" w:eastAsia="Verdana" w:cs="Verdana"/>
          <w:sz w:val="24"/>
          <w:szCs w:val="24"/>
        </w:rPr>
      </w:pPr>
    </w:p>
    <w:p w:rsidR="001C09D4" w:rsidP="329AD576" w:rsidRDefault="001C09D4" w14:paraId="2D5AD912" w14:textId="77777777" w14:noSpellErr="1">
      <w:pPr>
        <w:spacing w:after="0" w:line="240" w:lineRule="auto"/>
        <w:jc w:val="both"/>
        <w:rPr>
          <w:rFonts w:ascii="Verdana" w:hAnsi="Verdana" w:eastAsia="Verdana" w:cs="Verdana"/>
          <w:sz w:val="24"/>
          <w:szCs w:val="24"/>
        </w:rPr>
      </w:pPr>
    </w:p>
    <w:p w:rsidR="001C09D4" w:rsidP="329AD576" w:rsidRDefault="001C09D4" w14:paraId="50B43EB5" w14:textId="77777777" w14:noSpellErr="1">
      <w:pPr>
        <w:spacing w:after="0" w:line="240" w:lineRule="auto"/>
        <w:jc w:val="both"/>
        <w:rPr>
          <w:rFonts w:ascii="Verdana" w:hAnsi="Verdana" w:eastAsia="Verdana" w:cs="Verdana"/>
          <w:sz w:val="24"/>
          <w:szCs w:val="24"/>
        </w:rPr>
      </w:pPr>
    </w:p>
    <w:p w:rsidR="001C09D4" w:rsidP="329AD576" w:rsidRDefault="001C09D4" w14:paraId="1A25EDAB" w14:textId="77777777" w14:noSpellErr="1">
      <w:pPr>
        <w:spacing w:after="0" w:line="240" w:lineRule="auto"/>
        <w:jc w:val="both"/>
        <w:rPr>
          <w:rFonts w:ascii="Verdana" w:hAnsi="Verdana" w:eastAsia="Verdana" w:cs="Verdana"/>
          <w:sz w:val="24"/>
          <w:szCs w:val="24"/>
        </w:rPr>
      </w:pPr>
    </w:p>
    <w:p w:rsidR="001C09D4" w:rsidP="329AD576" w:rsidRDefault="001C09D4" w14:paraId="041EEFE1" w14:textId="77777777" w14:noSpellErr="1">
      <w:pPr>
        <w:spacing w:after="0" w:line="240" w:lineRule="auto"/>
        <w:jc w:val="both"/>
        <w:rPr>
          <w:rFonts w:ascii="Verdana" w:hAnsi="Verdana" w:eastAsia="Verdana" w:cs="Verdana"/>
          <w:sz w:val="24"/>
          <w:szCs w:val="24"/>
        </w:rPr>
      </w:pPr>
    </w:p>
    <w:p w:rsidR="001C09D4" w:rsidP="329AD576" w:rsidRDefault="001C09D4" w14:paraId="3FE4746F" w14:textId="77777777" w14:noSpellErr="1">
      <w:pPr>
        <w:spacing w:after="0" w:line="240" w:lineRule="auto"/>
        <w:jc w:val="both"/>
        <w:rPr>
          <w:rFonts w:ascii="Verdana" w:hAnsi="Verdana" w:eastAsia="Verdana" w:cs="Verdana"/>
          <w:sz w:val="24"/>
          <w:szCs w:val="24"/>
        </w:rPr>
      </w:pPr>
    </w:p>
    <w:p w:rsidR="001C09D4" w:rsidP="329AD576" w:rsidRDefault="001C09D4" w14:paraId="66434462" w14:textId="77777777" w14:noSpellErr="1">
      <w:pPr>
        <w:spacing w:after="0" w:line="240" w:lineRule="auto"/>
        <w:jc w:val="both"/>
        <w:rPr>
          <w:rFonts w:ascii="Verdana" w:hAnsi="Verdana" w:eastAsia="Verdana" w:cs="Verdana"/>
          <w:sz w:val="24"/>
          <w:szCs w:val="24"/>
        </w:rPr>
      </w:pPr>
    </w:p>
    <w:p w:rsidRPr="001F165A" w:rsidR="00DD40C0" w:rsidP="329AD576" w:rsidRDefault="00DD40C0" w14:paraId="3335B6C2" w14:textId="77777777" w14:noSpellErr="1">
      <w:pPr>
        <w:pStyle w:val="ListParagraph"/>
        <w:numPr>
          <w:ilvl w:val="1"/>
          <w:numId w:val="12"/>
        </w:numPr>
        <w:spacing w:after="0" w:line="240" w:lineRule="auto"/>
        <w:jc w:val="both"/>
        <w:rPr>
          <w:rFonts w:ascii="Verdana" w:hAnsi="Verdana" w:eastAsia="Verdana" w:cs="Verdana"/>
          <w:b w:val="1"/>
          <w:bCs w:val="1"/>
          <w:sz w:val="24"/>
          <w:szCs w:val="24"/>
        </w:rPr>
      </w:pPr>
      <w:r w:rsidRPr="329AD576" w:rsidR="00DD40C0">
        <w:rPr>
          <w:rFonts w:ascii="Verdana" w:hAnsi="Verdana" w:eastAsia="Verdana" w:cs="Verdana"/>
          <w:b w:val="1"/>
          <w:bCs w:val="1"/>
          <w:sz w:val="24"/>
          <w:szCs w:val="24"/>
        </w:rPr>
        <w:t>Service Developments</w:t>
      </w:r>
    </w:p>
    <w:p w:rsidR="00DD40C0" w:rsidP="329AD576" w:rsidRDefault="00DD40C0" w14:paraId="2EB10AB1" w14:textId="77777777" w14:noSpellErr="1">
      <w:pPr>
        <w:spacing w:after="0" w:line="240" w:lineRule="auto"/>
        <w:jc w:val="both"/>
        <w:rPr>
          <w:rFonts w:ascii="Verdana" w:hAnsi="Verdana" w:eastAsia="Verdana" w:cs="Verdana"/>
          <w:b w:val="1"/>
          <w:bCs w:val="1"/>
          <w:sz w:val="24"/>
          <w:szCs w:val="24"/>
          <w:highlight w:val="yellow"/>
        </w:rPr>
      </w:pPr>
    </w:p>
    <w:p w:rsidR="00DD40C0" w:rsidP="329AD576" w:rsidRDefault="00DD40C0" w14:paraId="58F3F673" w14:textId="77777777" w14:noSpellErr="1">
      <w:pPr>
        <w:pStyle w:val="ListParagraph"/>
        <w:numPr>
          <w:ilvl w:val="2"/>
          <w:numId w:val="12"/>
        </w:numPr>
        <w:spacing w:after="0" w:line="240" w:lineRule="auto"/>
        <w:jc w:val="both"/>
        <w:rPr>
          <w:rFonts w:ascii="Verdana" w:hAnsi="Verdana" w:eastAsia="Verdana" w:cs="Verdana"/>
          <w:b w:val="1"/>
          <w:bCs w:val="1"/>
          <w:sz w:val="24"/>
          <w:szCs w:val="24"/>
        </w:rPr>
      </w:pPr>
      <w:r w:rsidRPr="329AD576" w:rsidR="00DD40C0">
        <w:rPr>
          <w:rFonts w:ascii="Verdana" w:hAnsi="Verdana" w:eastAsia="Verdana" w:cs="Verdana"/>
          <w:b w:val="1"/>
          <w:bCs w:val="1"/>
          <w:sz w:val="24"/>
          <w:szCs w:val="24"/>
        </w:rPr>
        <w:t xml:space="preserve">Improving the stroke pathway between Morriston and Neath Port Talbot hospital </w:t>
      </w:r>
      <w:r w:rsidRPr="329AD576" w:rsidR="00DD40C0">
        <w:rPr>
          <w:rFonts w:ascii="Verdana" w:hAnsi="Verdana" w:eastAsia="Verdana" w:cs="Verdana"/>
          <w:b w:val="1"/>
          <w:bCs w:val="1"/>
          <w:sz w:val="24"/>
          <w:szCs w:val="24"/>
        </w:rPr>
        <w:t>(NPTH)</w:t>
      </w:r>
    </w:p>
    <w:p w:rsidRPr="001F165A" w:rsidR="00DD40C0" w:rsidP="329AD576" w:rsidRDefault="00DD40C0" w14:paraId="224284ED" w14:textId="77777777" w14:noSpellErr="1">
      <w:pPr>
        <w:pStyle w:val="ListParagraph"/>
        <w:spacing w:after="0" w:line="240" w:lineRule="auto"/>
        <w:jc w:val="both"/>
        <w:rPr>
          <w:rFonts w:ascii="Verdana" w:hAnsi="Verdana" w:eastAsia="Verdana" w:cs="Verdana"/>
          <w:b w:val="1"/>
          <w:bCs w:val="1"/>
          <w:sz w:val="24"/>
          <w:szCs w:val="24"/>
        </w:rPr>
      </w:pPr>
    </w:p>
    <w:p w:rsidR="00DD40C0" w:rsidP="329AD576" w:rsidRDefault="00DD40C0" w14:paraId="6CF24832" w14:textId="64CA8F5B" w14:noSpellErr="1">
      <w:p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Managing patient flow and </w:t>
      </w:r>
      <w:r w:rsidRPr="329AD576" w:rsidR="00DD40C0">
        <w:rPr>
          <w:rFonts w:ascii="Verdana" w:hAnsi="Verdana" w:eastAsia="Verdana" w:cs="Verdana"/>
          <w:sz w:val="24"/>
          <w:szCs w:val="24"/>
        </w:rPr>
        <w:t>timely</w:t>
      </w:r>
      <w:r w:rsidRPr="329AD576" w:rsidR="00DD40C0">
        <w:rPr>
          <w:rFonts w:ascii="Verdana" w:hAnsi="Verdana" w:eastAsia="Verdana" w:cs="Verdana"/>
          <w:sz w:val="24"/>
          <w:szCs w:val="24"/>
        </w:rPr>
        <w:t xml:space="preserve"> admission onto the acute stroke unit at Morriston hospital is a challenge that the unit have been facing for some time</w:t>
      </w:r>
      <w:r w:rsidRPr="329AD576" w:rsidR="00DD40C0">
        <w:rPr>
          <w:rFonts w:ascii="Verdana" w:hAnsi="Verdana" w:eastAsia="Verdana" w:cs="Verdana"/>
          <w:sz w:val="24"/>
          <w:szCs w:val="24"/>
        </w:rPr>
        <w:t xml:space="preserve">.  </w:t>
      </w:r>
      <w:r w:rsidRPr="329AD576" w:rsidR="00DD40C0">
        <w:rPr>
          <w:rFonts w:ascii="Verdana" w:hAnsi="Verdana" w:eastAsia="Verdana" w:cs="Verdana"/>
          <w:sz w:val="24"/>
          <w:szCs w:val="24"/>
        </w:rPr>
        <w:t xml:space="preserve">This is due to a </w:t>
      </w:r>
      <w:r w:rsidRPr="329AD576" w:rsidR="00DD40C0">
        <w:rPr>
          <w:rFonts w:ascii="Verdana" w:hAnsi="Verdana" w:eastAsia="Verdana" w:cs="Verdana"/>
          <w:sz w:val="24"/>
          <w:szCs w:val="24"/>
        </w:rPr>
        <w:t>number</w:t>
      </w:r>
      <w:r w:rsidRPr="329AD576" w:rsidR="00DD40C0">
        <w:rPr>
          <w:rFonts w:ascii="Verdana" w:hAnsi="Verdana" w:eastAsia="Verdana" w:cs="Verdana"/>
          <w:sz w:val="24"/>
          <w:szCs w:val="24"/>
        </w:rPr>
        <w:t xml:space="preserve"> unscheduled care pressures but include</w:t>
      </w:r>
      <w:r w:rsidRPr="329AD576" w:rsidR="00FF4059">
        <w:rPr>
          <w:rFonts w:ascii="Verdana" w:hAnsi="Verdana" w:eastAsia="Verdana" w:cs="Verdana"/>
          <w:sz w:val="24"/>
          <w:szCs w:val="24"/>
        </w:rPr>
        <w:t>s</w:t>
      </w:r>
      <w:r w:rsidRPr="329AD576" w:rsidR="00DD40C0">
        <w:rPr>
          <w:rFonts w:ascii="Verdana" w:hAnsi="Verdana" w:eastAsia="Verdana" w:cs="Verdana"/>
          <w:sz w:val="24"/>
          <w:szCs w:val="24"/>
        </w:rPr>
        <w:t>:</w:t>
      </w:r>
    </w:p>
    <w:p w:rsidR="00DD40C0" w:rsidP="329AD576" w:rsidRDefault="00DD40C0" w14:paraId="25C886AC" w14:textId="77777777" w14:noSpellErr="1">
      <w:pPr>
        <w:spacing w:after="0" w:line="240" w:lineRule="auto"/>
        <w:jc w:val="both"/>
        <w:rPr>
          <w:rFonts w:ascii="Verdana" w:hAnsi="Verdana" w:eastAsia="Verdana" w:cs="Verdana"/>
          <w:sz w:val="24"/>
          <w:szCs w:val="24"/>
        </w:rPr>
      </w:pPr>
    </w:p>
    <w:p w:rsidR="00DD40C0" w:rsidP="329AD576" w:rsidRDefault="00DD40C0" w14:paraId="18E34C87" w14:textId="77777777" w14:noSpellErr="1">
      <w:pPr>
        <w:pStyle w:val="ListParagraph"/>
        <w:numPr>
          <w:ilvl w:val="0"/>
          <w:numId w:val="17"/>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Delays in listing patients who require a bed at NPT for ongoing rehabilitation </w:t>
      </w:r>
    </w:p>
    <w:p w:rsidR="00DD40C0" w:rsidP="329AD576" w:rsidRDefault="00DD40C0" w14:paraId="62FB9AED" w14:textId="77777777" w14:noSpellErr="1">
      <w:pPr>
        <w:pStyle w:val="ListParagraph"/>
        <w:spacing w:after="0" w:line="240" w:lineRule="auto"/>
        <w:jc w:val="both"/>
        <w:rPr>
          <w:rFonts w:ascii="Verdana" w:hAnsi="Verdana" w:eastAsia="Verdana" w:cs="Verdana"/>
          <w:sz w:val="24"/>
          <w:szCs w:val="24"/>
        </w:rPr>
      </w:pPr>
    </w:p>
    <w:p w:rsidRPr="00A65520" w:rsidR="00DD40C0" w:rsidP="329AD576" w:rsidRDefault="00DD40C0" w14:paraId="697365AA" w14:textId="77777777" w14:noSpellErr="1">
      <w:pPr>
        <w:pStyle w:val="ListParagraph"/>
        <w:numPr>
          <w:ilvl w:val="0"/>
          <w:numId w:val="17"/>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Delayed transfers from Morriston Hospital to Ward B2 in NPTH resulting in patients </w:t>
      </w:r>
      <w:r w:rsidRPr="329AD576" w:rsidR="00DD40C0">
        <w:rPr>
          <w:rFonts w:ascii="Verdana" w:hAnsi="Verdana" w:eastAsia="Verdana" w:cs="Verdana"/>
          <w:sz w:val="24"/>
          <w:szCs w:val="24"/>
        </w:rPr>
        <w:t>remaining</w:t>
      </w:r>
      <w:r w:rsidRPr="329AD576" w:rsidR="00DD40C0">
        <w:rPr>
          <w:rFonts w:ascii="Verdana" w:hAnsi="Verdana" w:eastAsia="Verdana" w:cs="Verdana"/>
          <w:sz w:val="24"/>
          <w:szCs w:val="24"/>
        </w:rPr>
        <w:t xml:space="preserve"> on the ASU unnecessarily. </w:t>
      </w:r>
    </w:p>
    <w:p w:rsidR="00DD40C0" w:rsidP="329AD576" w:rsidRDefault="00DD40C0" w14:paraId="0B10165C" w14:textId="77777777" w14:noSpellErr="1">
      <w:pPr>
        <w:pStyle w:val="ListParagraph"/>
        <w:spacing w:after="0" w:line="240" w:lineRule="auto"/>
        <w:jc w:val="both"/>
        <w:rPr>
          <w:rFonts w:ascii="Verdana" w:hAnsi="Verdana" w:eastAsia="Verdana" w:cs="Verdana"/>
          <w:sz w:val="24"/>
          <w:szCs w:val="24"/>
        </w:rPr>
      </w:pPr>
    </w:p>
    <w:p w:rsidR="00DD40C0" w:rsidP="329AD576" w:rsidRDefault="00DD40C0" w14:paraId="0336749C" w14:textId="77777777" w14:noSpellErr="1">
      <w:pPr>
        <w:pStyle w:val="ListParagraph"/>
        <w:numPr>
          <w:ilvl w:val="0"/>
          <w:numId w:val="17"/>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Poor communication between Morriston and NPT in terms of upcoming bed requirements </w:t>
      </w:r>
    </w:p>
    <w:p w:rsidRPr="00A65520" w:rsidR="00DD40C0" w:rsidP="329AD576" w:rsidRDefault="00DD40C0" w14:paraId="5B242617" w14:textId="77777777" w14:noSpellErr="1">
      <w:pPr>
        <w:pStyle w:val="ListParagraph"/>
        <w:rPr>
          <w:rFonts w:ascii="Verdana" w:hAnsi="Verdana" w:eastAsia="Verdana" w:cs="Verdana"/>
          <w:sz w:val="24"/>
          <w:szCs w:val="24"/>
        </w:rPr>
      </w:pPr>
    </w:p>
    <w:p w:rsidRPr="00495151" w:rsidR="00DD40C0" w:rsidP="329AD576" w:rsidRDefault="00DD40C0" w14:paraId="14D61AA6" w14:textId="77777777" w14:noSpellErr="1">
      <w:pPr>
        <w:pStyle w:val="ListParagraph"/>
        <w:numPr>
          <w:ilvl w:val="0"/>
          <w:numId w:val="17"/>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High levels</w:t>
      </w:r>
      <w:r w:rsidRPr="329AD576" w:rsidR="00DD40C0">
        <w:rPr>
          <w:rFonts w:ascii="Verdana" w:hAnsi="Verdana" w:eastAsia="Verdana" w:cs="Verdana"/>
          <w:sz w:val="24"/>
          <w:szCs w:val="24"/>
        </w:rPr>
        <w:t xml:space="preserve"> of COP patients ready for discharge but awaiting packages of care at NPT </w:t>
      </w:r>
    </w:p>
    <w:p w:rsidR="00DD40C0" w:rsidP="329AD576" w:rsidRDefault="00DD40C0" w14:paraId="74C9180F" w14:textId="77777777" w14:noSpellErr="1">
      <w:pPr>
        <w:spacing w:after="0" w:line="240" w:lineRule="auto"/>
        <w:jc w:val="both"/>
        <w:rPr>
          <w:rFonts w:ascii="Verdana" w:hAnsi="Verdana" w:eastAsia="Verdana" w:cs="Verdana"/>
          <w:sz w:val="24"/>
          <w:szCs w:val="24"/>
        </w:rPr>
      </w:pPr>
    </w:p>
    <w:p w:rsidRPr="00B61EA4" w:rsidR="00DD40C0" w:rsidP="329AD576" w:rsidRDefault="00DD40C0" w14:paraId="61ACFBC5" w14:textId="58740BD3" w14:noSpellErr="1">
      <w:p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To address the above issues on 7</w:t>
      </w:r>
      <w:r w:rsidRPr="329AD576" w:rsidR="00DD40C0">
        <w:rPr>
          <w:rFonts w:ascii="Verdana" w:hAnsi="Verdana" w:eastAsia="Verdana" w:cs="Verdana"/>
          <w:sz w:val="24"/>
          <w:szCs w:val="24"/>
          <w:vertAlign w:val="superscript"/>
        </w:rPr>
        <w:t>th</w:t>
      </w:r>
      <w:r w:rsidRPr="329AD576" w:rsidR="00DD40C0">
        <w:rPr>
          <w:rFonts w:ascii="Verdana" w:hAnsi="Verdana" w:eastAsia="Verdana" w:cs="Verdana"/>
          <w:sz w:val="24"/>
          <w:szCs w:val="24"/>
        </w:rPr>
        <w:t xml:space="preserve"> July</w:t>
      </w:r>
      <w:r w:rsidRPr="329AD576" w:rsidR="00FF4059">
        <w:rPr>
          <w:rFonts w:ascii="Verdana" w:hAnsi="Verdana" w:eastAsia="Verdana" w:cs="Verdana"/>
          <w:sz w:val="24"/>
          <w:szCs w:val="24"/>
        </w:rPr>
        <w:t xml:space="preserve"> 2025</w:t>
      </w:r>
      <w:r w:rsidRPr="329AD576" w:rsidR="00DD40C0">
        <w:rPr>
          <w:rFonts w:ascii="Verdana" w:hAnsi="Verdana" w:eastAsia="Verdana" w:cs="Verdana"/>
          <w:sz w:val="24"/>
          <w:szCs w:val="24"/>
        </w:rPr>
        <w:t xml:space="preserve"> </w:t>
      </w:r>
      <w:r w:rsidRPr="329AD576" w:rsidR="00DD40C0">
        <w:rPr>
          <w:rFonts w:ascii="Verdana" w:hAnsi="Verdana" w:eastAsia="Verdana" w:cs="Verdana"/>
          <w:sz w:val="24"/>
          <w:szCs w:val="24"/>
        </w:rPr>
        <w:t>several ‘tests of change’</w:t>
      </w:r>
      <w:r w:rsidRPr="329AD576" w:rsidR="00DD40C0">
        <w:rPr>
          <w:rFonts w:ascii="Verdana" w:hAnsi="Verdana" w:eastAsia="Verdana" w:cs="Verdana"/>
          <w:sz w:val="24"/>
          <w:szCs w:val="24"/>
        </w:rPr>
        <w:t xml:space="preserve"> launched and include:    </w:t>
      </w:r>
    </w:p>
    <w:p w:rsidRPr="00495151" w:rsidR="00DD40C0" w:rsidP="329AD576" w:rsidRDefault="00DD40C0" w14:paraId="4443AC60" w14:textId="77777777" w14:noSpellErr="1">
      <w:p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   </w:t>
      </w:r>
    </w:p>
    <w:p w:rsidRPr="002C2996" w:rsidR="00DD40C0" w:rsidP="329AD576" w:rsidRDefault="00DD40C0" w14:paraId="7338C9B8" w14:textId="77777777" w14:noSpellErr="1">
      <w:pPr>
        <w:pStyle w:val="ListParagraph"/>
        <w:numPr>
          <w:ilvl w:val="0"/>
          <w:numId w:val="16"/>
        </w:numPr>
        <w:jc w:val="both"/>
        <w:rPr>
          <w:rFonts w:ascii="Verdana" w:hAnsi="Verdana" w:eastAsia="Verdana" w:cs="Verdana"/>
          <w:b w:val="1"/>
          <w:bCs w:val="1"/>
          <w:sz w:val="24"/>
          <w:szCs w:val="24"/>
        </w:rPr>
      </w:pPr>
      <w:r w:rsidRPr="329AD576" w:rsidR="00DD40C0">
        <w:rPr>
          <w:rFonts w:ascii="Verdana" w:hAnsi="Verdana" w:eastAsia="Verdana" w:cs="Verdana"/>
          <w:sz w:val="24"/>
          <w:szCs w:val="24"/>
        </w:rPr>
        <w:t>The launch of twice weekly joint MDT board rounds between Morriston and NPT</w:t>
      </w:r>
      <w:r w:rsidRPr="329AD576" w:rsidR="00DD40C0">
        <w:rPr>
          <w:rFonts w:ascii="Verdana" w:hAnsi="Verdana" w:eastAsia="Verdana" w:cs="Verdana"/>
          <w:sz w:val="24"/>
          <w:szCs w:val="24"/>
        </w:rPr>
        <w:t xml:space="preserve">H. </w:t>
      </w:r>
    </w:p>
    <w:p w:rsidRPr="004201DA" w:rsidR="00DD40C0" w:rsidP="329AD576" w:rsidRDefault="00DD40C0" w14:paraId="649F98CB" w14:textId="77777777" w14:noSpellErr="1">
      <w:pPr>
        <w:pStyle w:val="ListParagraph"/>
        <w:jc w:val="both"/>
        <w:rPr>
          <w:rFonts w:ascii="Verdana" w:hAnsi="Verdana" w:eastAsia="Verdana" w:cs="Verdana"/>
          <w:b w:val="1"/>
          <w:bCs w:val="1"/>
          <w:sz w:val="24"/>
          <w:szCs w:val="24"/>
        </w:rPr>
      </w:pPr>
    </w:p>
    <w:p w:rsidRPr="00783DA8" w:rsidR="00DD40C0" w:rsidP="329AD576" w:rsidRDefault="00DD40C0" w14:paraId="59B594D0" w14:textId="77777777" w14:noSpellErr="1">
      <w:pPr>
        <w:pStyle w:val="ListParagraph"/>
        <w:numPr>
          <w:ilvl w:val="0"/>
          <w:numId w:val="16"/>
        </w:numPr>
        <w:jc w:val="both"/>
        <w:rPr>
          <w:rFonts w:ascii="Verdana" w:hAnsi="Verdana" w:eastAsia="Verdana" w:cs="Verdana"/>
          <w:b w:val="1"/>
          <w:bCs w:val="1"/>
          <w:sz w:val="24"/>
          <w:szCs w:val="24"/>
        </w:rPr>
      </w:pPr>
      <w:r w:rsidRPr="329AD576" w:rsidR="00DD40C0">
        <w:rPr>
          <w:rFonts w:ascii="Verdana" w:hAnsi="Verdana" w:eastAsia="Verdana" w:cs="Verdana"/>
          <w:sz w:val="24"/>
          <w:szCs w:val="24"/>
        </w:rPr>
        <w:t xml:space="preserve">The development of a joint stroke bed requirement list for Morriston and NPTH. </w:t>
      </w:r>
    </w:p>
    <w:p w:rsidRPr="00783DA8" w:rsidR="00DD40C0" w:rsidP="329AD576" w:rsidRDefault="00DD40C0" w14:paraId="261ACD13" w14:textId="77777777" w14:noSpellErr="1">
      <w:pPr>
        <w:pStyle w:val="ListParagraph"/>
        <w:jc w:val="both"/>
        <w:rPr>
          <w:rFonts w:ascii="Verdana" w:hAnsi="Verdana" w:eastAsia="Verdana" w:cs="Verdana"/>
          <w:sz w:val="24"/>
          <w:szCs w:val="24"/>
        </w:rPr>
      </w:pPr>
    </w:p>
    <w:p w:rsidRPr="005E180D" w:rsidR="00DD40C0" w:rsidP="329AD576" w:rsidRDefault="00DD40C0" w14:paraId="6D3A1FC0" w14:textId="77777777" w14:noSpellErr="1">
      <w:pPr>
        <w:pStyle w:val="ListParagraph"/>
        <w:numPr>
          <w:ilvl w:val="0"/>
          <w:numId w:val="16"/>
        </w:numPr>
        <w:jc w:val="both"/>
        <w:rPr>
          <w:rFonts w:ascii="Verdana" w:hAnsi="Verdana" w:eastAsia="Verdana" w:cs="Verdana"/>
          <w:color w:val="000000" w:themeColor="text1"/>
          <w:sz w:val="24"/>
          <w:szCs w:val="24"/>
        </w:rPr>
      </w:pPr>
      <w:r w:rsidRPr="329AD576" w:rsidR="00DD40C0">
        <w:rPr>
          <w:rFonts w:ascii="Verdana" w:hAnsi="Verdana" w:eastAsia="Verdana" w:cs="Verdana"/>
          <w:sz w:val="24"/>
          <w:szCs w:val="24"/>
        </w:rPr>
        <w:t>Patients</w:t>
      </w:r>
      <w:r w:rsidRPr="329AD576" w:rsidR="00DD40C0">
        <w:rPr>
          <w:rFonts w:ascii="Verdana" w:hAnsi="Verdana" w:eastAsia="Verdana" w:cs="Verdana"/>
          <w:sz w:val="24"/>
          <w:szCs w:val="24"/>
        </w:rPr>
        <w:t xml:space="preserve"> who </w:t>
      </w:r>
      <w:r w:rsidRPr="329AD576" w:rsidR="00DD40C0">
        <w:rPr>
          <w:rFonts w:ascii="Verdana" w:hAnsi="Verdana" w:eastAsia="Verdana" w:cs="Verdana"/>
          <w:sz w:val="24"/>
          <w:szCs w:val="24"/>
        </w:rPr>
        <w:t>require</w:t>
      </w:r>
      <w:r w:rsidRPr="329AD576" w:rsidR="00DD40C0">
        <w:rPr>
          <w:rFonts w:ascii="Verdana" w:hAnsi="Verdana" w:eastAsia="Verdana" w:cs="Verdana"/>
          <w:sz w:val="24"/>
          <w:szCs w:val="24"/>
        </w:rPr>
        <w:t xml:space="preserve"> a bed in NPTH (Stroke specific or any medical bed)</w:t>
      </w:r>
      <w:r w:rsidRPr="329AD576" w:rsidR="00DD40C0">
        <w:rPr>
          <w:rFonts w:ascii="Verdana" w:hAnsi="Verdana" w:eastAsia="Verdana" w:cs="Verdana"/>
          <w:sz w:val="24"/>
          <w:szCs w:val="24"/>
        </w:rPr>
        <w:t xml:space="preserve"> are now</w:t>
      </w:r>
      <w:r w:rsidRPr="329AD576" w:rsidR="00DD40C0">
        <w:rPr>
          <w:rFonts w:ascii="Verdana" w:hAnsi="Verdana" w:eastAsia="Verdana" w:cs="Verdana"/>
          <w:sz w:val="24"/>
          <w:szCs w:val="24"/>
        </w:rPr>
        <w:t xml:space="preserve"> </w:t>
      </w:r>
      <w:r w:rsidRPr="329AD576" w:rsidR="00DD40C0">
        <w:rPr>
          <w:rFonts w:ascii="Verdana" w:hAnsi="Verdana" w:eastAsia="Verdana" w:cs="Verdana"/>
          <w:sz w:val="24"/>
          <w:szCs w:val="24"/>
        </w:rPr>
        <w:t>immediately</w:t>
      </w:r>
      <w:r w:rsidRPr="329AD576" w:rsidR="00DD40C0">
        <w:rPr>
          <w:rFonts w:ascii="Verdana" w:hAnsi="Verdana" w:eastAsia="Verdana" w:cs="Verdana"/>
          <w:sz w:val="24"/>
          <w:szCs w:val="24"/>
        </w:rPr>
        <w:t xml:space="preserve"> listed </w:t>
      </w:r>
      <w:r w:rsidRPr="329AD576" w:rsidR="00DD40C0">
        <w:rPr>
          <w:rFonts w:ascii="Verdana" w:hAnsi="Verdana" w:eastAsia="Verdana" w:cs="Verdana"/>
          <w:sz w:val="24"/>
          <w:szCs w:val="24"/>
        </w:rPr>
        <w:t xml:space="preserve">daily </w:t>
      </w:r>
      <w:r w:rsidRPr="329AD576" w:rsidR="00DD40C0">
        <w:rPr>
          <w:rFonts w:ascii="Verdana" w:hAnsi="Verdana" w:eastAsia="Verdana" w:cs="Verdana"/>
          <w:sz w:val="24"/>
          <w:szCs w:val="24"/>
        </w:rPr>
        <w:t>during board round as ‘green’</w:t>
      </w:r>
      <w:r w:rsidRPr="329AD576" w:rsidR="00DD40C0">
        <w:rPr>
          <w:rFonts w:ascii="Verdana" w:hAnsi="Verdana" w:eastAsia="Verdana" w:cs="Verdana"/>
          <w:sz w:val="24"/>
          <w:szCs w:val="24"/>
        </w:rPr>
        <w:t xml:space="preserve"> or </w:t>
      </w:r>
      <w:r w:rsidRPr="329AD576" w:rsidR="00DD40C0">
        <w:rPr>
          <w:rFonts w:ascii="Verdana" w:hAnsi="Verdana" w:eastAsia="Verdana" w:cs="Verdana"/>
          <w:color w:val="000000" w:themeColor="text1" w:themeTint="FF" w:themeShade="FF"/>
          <w:sz w:val="24"/>
          <w:szCs w:val="24"/>
        </w:rPr>
        <w:t>‘amber</w:t>
      </w:r>
      <w:r w:rsidRPr="329AD576" w:rsidR="00DD40C0">
        <w:rPr>
          <w:rFonts w:ascii="Verdana" w:hAnsi="Verdana" w:eastAsia="Verdana" w:cs="Verdana"/>
          <w:color w:val="000000" w:themeColor="text1" w:themeTint="FF" w:themeShade="FF"/>
          <w:sz w:val="24"/>
          <w:szCs w:val="24"/>
        </w:rPr>
        <w:t>’.</w:t>
      </w:r>
      <w:r w:rsidRPr="329AD576" w:rsidR="00DD40C0">
        <w:rPr>
          <w:rFonts w:ascii="Verdana" w:hAnsi="Verdana" w:eastAsia="Verdana" w:cs="Verdana"/>
          <w:color w:val="000000" w:themeColor="text1" w:themeTint="FF" w:themeShade="FF"/>
          <w:sz w:val="24"/>
          <w:szCs w:val="24"/>
        </w:rPr>
        <w:t xml:space="preserve"> Any </w:t>
      </w:r>
      <w:r w:rsidRPr="329AD576" w:rsidR="00DD40C0">
        <w:rPr>
          <w:rFonts w:ascii="Verdana" w:hAnsi="Verdana" w:eastAsia="Verdana" w:cs="Verdana"/>
          <w:color w:val="000000" w:themeColor="text1" w:themeTint="FF" w:themeShade="FF"/>
          <w:sz w:val="24"/>
          <w:szCs w:val="24"/>
        </w:rPr>
        <w:t xml:space="preserve">patients listed as green are </w:t>
      </w:r>
      <w:r w:rsidRPr="329AD576" w:rsidR="00DD40C0">
        <w:rPr>
          <w:rFonts w:ascii="Verdana" w:hAnsi="Verdana" w:eastAsia="Verdana" w:cs="Verdana"/>
          <w:color w:val="000000" w:themeColor="text1" w:themeTint="FF" w:themeShade="FF"/>
          <w:sz w:val="24"/>
          <w:szCs w:val="24"/>
        </w:rPr>
        <w:t>immediately</w:t>
      </w:r>
      <w:r w:rsidRPr="329AD576" w:rsidR="00DD40C0">
        <w:rPr>
          <w:rFonts w:ascii="Verdana" w:hAnsi="Verdana" w:eastAsia="Verdana" w:cs="Verdana"/>
          <w:color w:val="000000" w:themeColor="text1" w:themeTint="FF" w:themeShade="FF"/>
          <w:sz w:val="24"/>
          <w:szCs w:val="24"/>
        </w:rPr>
        <w:t xml:space="preserve"> ready for transfer and those patients who are amber will be ready following medical intervention</w:t>
      </w:r>
      <w:r w:rsidRPr="329AD576" w:rsidR="00DD40C0">
        <w:rPr>
          <w:rFonts w:ascii="Verdana" w:hAnsi="Verdana" w:eastAsia="Verdana" w:cs="Verdana"/>
          <w:color w:val="000000" w:themeColor="text1" w:themeTint="FF" w:themeShade="FF"/>
          <w:sz w:val="24"/>
          <w:szCs w:val="24"/>
        </w:rPr>
        <w:t xml:space="preserve">.  </w:t>
      </w:r>
      <w:r w:rsidRPr="329AD576" w:rsidR="00DD40C0">
        <w:rPr>
          <w:rFonts w:ascii="Verdana" w:hAnsi="Verdana" w:eastAsia="Verdana" w:cs="Verdana"/>
          <w:color w:val="000000" w:themeColor="text1" w:themeTint="FF" w:themeShade="FF"/>
          <w:sz w:val="24"/>
          <w:szCs w:val="24"/>
        </w:rPr>
        <w:t>Identifying</w:t>
      </w:r>
      <w:r w:rsidRPr="329AD576" w:rsidR="00DD40C0">
        <w:rPr>
          <w:rFonts w:ascii="Verdana" w:hAnsi="Verdana" w:eastAsia="Verdana" w:cs="Verdana"/>
          <w:color w:val="000000" w:themeColor="text1" w:themeTint="FF" w:themeShade="FF"/>
          <w:sz w:val="24"/>
          <w:szCs w:val="24"/>
        </w:rPr>
        <w:t xml:space="preserve"> patients early on allows NPTH</w:t>
      </w:r>
      <w:r w:rsidRPr="329AD576" w:rsidR="00DD40C0">
        <w:rPr>
          <w:rFonts w:ascii="Verdana" w:hAnsi="Verdana" w:eastAsia="Verdana" w:cs="Verdana"/>
          <w:color w:val="000000" w:themeColor="text1" w:themeTint="FF" w:themeShade="FF"/>
          <w:sz w:val="24"/>
          <w:szCs w:val="24"/>
        </w:rPr>
        <w:t xml:space="preserve"> colleagues t</w:t>
      </w:r>
      <w:r w:rsidRPr="329AD576" w:rsidR="00DD40C0">
        <w:rPr>
          <w:rFonts w:ascii="Verdana" w:hAnsi="Verdana" w:eastAsia="Verdana" w:cs="Verdana"/>
          <w:color w:val="000000" w:themeColor="text1" w:themeTint="FF" w:themeShade="FF"/>
          <w:sz w:val="24"/>
          <w:szCs w:val="24"/>
        </w:rPr>
        <w:t xml:space="preserve">he ability to </w:t>
      </w:r>
      <w:r w:rsidRPr="329AD576" w:rsidR="00DD40C0">
        <w:rPr>
          <w:rFonts w:ascii="Verdana" w:hAnsi="Verdana" w:eastAsia="Verdana" w:cs="Verdana"/>
          <w:color w:val="000000" w:themeColor="text1" w:themeTint="FF" w:themeShade="FF"/>
          <w:sz w:val="24"/>
          <w:szCs w:val="24"/>
        </w:rPr>
        <w:t>forward</w:t>
      </w:r>
      <w:r w:rsidRPr="329AD576" w:rsidR="00DD40C0">
        <w:rPr>
          <w:rFonts w:ascii="Verdana" w:hAnsi="Verdana" w:eastAsia="Verdana" w:cs="Verdana"/>
          <w:color w:val="000000" w:themeColor="text1" w:themeTint="FF" w:themeShade="FF"/>
          <w:sz w:val="24"/>
          <w:szCs w:val="24"/>
        </w:rPr>
        <w:t xml:space="preserve"> plan </w:t>
      </w:r>
      <w:r w:rsidRPr="329AD576" w:rsidR="00DD40C0">
        <w:rPr>
          <w:rFonts w:ascii="Verdana" w:hAnsi="Verdana" w:eastAsia="Verdana" w:cs="Verdana"/>
          <w:color w:val="000000" w:themeColor="text1" w:themeTint="FF" w:themeShade="FF"/>
          <w:sz w:val="24"/>
          <w:szCs w:val="24"/>
        </w:rPr>
        <w:t xml:space="preserve">bed </w:t>
      </w:r>
      <w:r w:rsidRPr="329AD576" w:rsidR="00DD40C0">
        <w:rPr>
          <w:rFonts w:ascii="Verdana" w:hAnsi="Verdana" w:eastAsia="Verdana" w:cs="Verdana"/>
          <w:color w:val="000000" w:themeColor="text1" w:themeTint="FF" w:themeShade="FF"/>
          <w:sz w:val="24"/>
          <w:szCs w:val="24"/>
        </w:rPr>
        <w:t xml:space="preserve">requirements. </w:t>
      </w:r>
    </w:p>
    <w:p w:rsidRPr="005E180D" w:rsidR="00DD40C0" w:rsidP="329AD576" w:rsidRDefault="00DD40C0" w14:paraId="69E0FE63" w14:textId="77777777" w14:noSpellErr="1">
      <w:pPr>
        <w:pStyle w:val="ListParagraph"/>
        <w:rPr>
          <w:rFonts w:ascii="Verdana" w:hAnsi="Verdana" w:eastAsia="Verdana" w:cs="Verdana"/>
          <w:color w:val="000000" w:themeColor="text1"/>
          <w:sz w:val="24"/>
          <w:szCs w:val="24"/>
        </w:rPr>
      </w:pPr>
    </w:p>
    <w:p w:rsidRPr="00FF4059" w:rsidR="001C09D4" w:rsidP="329AD576" w:rsidRDefault="00DD40C0" w14:paraId="351BB10C" w14:textId="738C122A" w14:noSpellErr="1">
      <w:pPr>
        <w:pStyle w:val="ListParagraph"/>
        <w:numPr>
          <w:ilvl w:val="0"/>
          <w:numId w:val="16"/>
        </w:numPr>
        <w:jc w:val="both"/>
        <w:rPr>
          <w:rFonts w:ascii="Verdana" w:hAnsi="Verdana" w:eastAsia="Verdana" w:cs="Verdana"/>
          <w:color w:val="000000" w:themeColor="text1"/>
          <w:sz w:val="24"/>
          <w:szCs w:val="24"/>
        </w:rPr>
      </w:pPr>
      <w:r w:rsidRPr="329AD576" w:rsidR="00DD40C0">
        <w:rPr>
          <w:rFonts w:ascii="Verdana" w:hAnsi="Verdana" w:eastAsia="Verdana" w:cs="Verdana"/>
          <w:color w:val="000000" w:themeColor="text1" w:themeTint="FF" w:themeShade="FF"/>
          <w:sz w:val="24"/>
          <w:szCs w:val="24"/>
        </w:rPr>
        <w:t xml:space="preserve">During board round, patients are listed against NPTH criteria reducing the requirement of each patient needing a review before being listed. </w:t>
      </w:r>
    </w:p>
    <w:p w:rsidR="001C09D4" w:rsidP="329AD576" w:rsidRDefault="00DD40C0" w14:paraId="0E7C5C83" w14:textId="0263E198" w14:noSpellErr="1">
      <w:pPr>
        <w:rPr>
          <w:rFonts w:ascii="Verdana" w:hAnsi="Verdana" w:eastAsia="Verdana" w:cs="Verdana"/>
          <w:sz w:val="24"/>
          <w:szCs w:val="24"/>
        </w:rPr>
      </w:pPr>
      <w:r w:rsidRPr="329AD576" w:rsidR="00DD40C0">
        <w:rPr>
          <w:rFonts w:ascii="Verdana" w:hAnsi="Verdana" w:eastAsia="Verdana" w:cs="Verdana"/>
          <w:sz w:val="24"/>
          <w:szCs w:val="24"/>
        </w:rPr>
        <w:t xml:space="preserve">Whilst the changes above are </w:t>
      </w:r>
      <w:r w:rsidRPr="329AD576" w:rsidR="00DD40C0">
        <w:rPr>
          <w:rFonts w:ascii="Verdana" w:hAnsi="Verdana" w:eastAsia="Verdana" w:cs="Verdana"/>
          <w:sz w:val="24"/>
          <w:szCs w:val="24"/>
        </w:rPr>
        <w:t>in its infancy</w:t>
      </w:r>
      <w:r w:rsidRPr="329AD576" w:rsidR="00DD40C0">
        <w:rPr>
          <w:rFonts w:ascii="Verdana" w:hAnsi="Verdana" w:eastAsia="Verdana" w:cs="Verdana"/>
          <w:sz w:val="24"/>
          <w:szCs w:val="24"/>
        </w:rPr>
        <w:t xml:space="preserve">, </w:t>
      </w:r>
      <w:r w:rsidRPr="329AD576" w:rsidR="00D72F77">
        <w:rPr>
          <w:rFonts w:ascii="Verdana" w:hAnsi="Verdana" w:eastAsia="Verdana" w:cs="Verdana"/>
          <w:sz w:val="24"/>
          <w:szCs w:val="24"/>
        </w:rPr>
        <w:t>in July 24</w:t>
      </w:r>
      <w:r w:rsidRPr="329AD576" w:rsidR="00DD40C0">
        <w:rPr>
          <w:rFonts w:ascii="Verdana" w:hAnsi="Verdana" w:eastAsia="Verdana" w:cs="Verdana"/>
          <w:sz w:val="24"/>
          <w:szCs w:val="24"/>
        </w:rPr>
        <w:t xml:space="preserve"> patients </w:t>
      </w:r>
      <w:r w:rsidRPr="329AD576" w:rsidR="00DD40C0">
        <w:rPr>
          <w:rFonts w:ascii="Verdana" w:hAnsi="Verdana" w:eastAsia="Verdana" w:cs="Verdana"/>
          <w:sz w:val="24"/>
          <w:szCs w:val="24"/>
        </w:rPr>
        <w:t xml:space="preserve">moved </w:t>
      </w:r>
      <w:r w:rsidRPr="329AD576" w:rsidR="00DD40C0">
        <w:rPr>
          <w:rFonts w:ascii="Verdana" w:hAnsi="Verdana" w:eastAsia="Verdana" w:cs="Verdana"/>
          <w:sz w:val="24"/>
          <w:szCs w:val="24"/>
        </w:rPr>
        <w:t>across to B2 which is a huge improveme</w:t>
      </w:r>
      <w:r w:rsidRPr="329AD576" w:rsidR="00DD40C0">
        <w:rPr>
          <w:rFonts w:ascii="Verdana" w:hAnsi="Verdana" w:eastAsia="Verdana" w:cs="Verdana"/>
          <w:sz w:val="24"/>
          <w:szCs w:val="24"/>
        </w:rPr>
        <w:t xml:space="preserve">nt. </w:t>
      </w:r>
    </w:p>
    <w:p w:rsidR="001C09D4" w:rsidP="329AD576" w:rsidRDefault="001C09D4" w14:paraId="3844F29D" w14:textId="77777777" w14:noSpellErr="1">
      <w:pPr>
        <w:rPr>
          <w:rFonts w:ascii="Verdana" w:hAnsi="Verdana" w:eastAsia="Verdana" w:cs="Verdana"/>
          <w:sz w:val="24"/>
          <w:szCs w:val="24"/>
        </w:rPr>
      </w:pPr>
    </w:p>
    <w:p w:rsidR="00DD40C0" w:rsidP="329AD576" w:rsidRDefault="00D72F77" w14:paraId="0341B166" w14:textId="08054D01" w14:noSpellErr="1">
      <w:pPr>
        <w:spacing w:after="0" w:line="240" w:lineRule="auto"/>
        <w:jc w:val="both"/>
        <w:rPr>
          <w:rFonts w:ascii="Verdana" w:hAnsi="Verdana" w:eastAsia="Verdana" w:cs="Verdana"/>
          <w:b w:val="1"/>
          <w:bCs w:val="1"/>
          <w:sz w:val="24"/>
          <w:szCs w:val="24"/>
        </w:rPr>
      </w:pPr>
      <w:r w:rsidR="00D72F77">
        <w:drawing>
          <wp:inline wp14:editId="4BD87B8B" wp14:anchorId="715E3F7A">
            <wp:extent cx="4578985" cy="2750185"/>
            <wp:effectExtent l="0" t="0" r="12065" b="12065"/>
            <wp:docPr id="1519057033" name="Picture 1" descr="A graph of a number of blue and white bars&#10;&#10;AI-generated content may be incorrec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519057033" name="Picture 1" descr="A graph of a number of blue and white bars&#10;&#10;AI-generated content may be incorrect."/>
                    <pic:cNvPicPr>
                      <a:picLocks noChangeAspect="1" noChangeArrowheads="1"/>
                    </pic:cNvPicPr>
                  </pic:nvPicPr>
                  <pic:blipFill>
                    <a:blip xmlns:r="http://schemas.openxmlformats.org/officeDocument/2006/relationships" r:embed="rId30" r:link="rId31">
                      <a:extLst>
                        <a:ext uri="{28A0092B-C50C-407E-A947-70E740481C1C}">
                          <a14:useLocalDpi xmlns:a14="http://schemas.microsoft.com/office/drawing/2010/main" val="0"/>
                        </a:ext>
                      </a:extLst>
                    </a:blip>
                    <a:srcRect/>
                    <a:stretch>
                      <a:fillRect/>
                    </a:stretch>
                  </pic:blipFill>
                  <pic:spPr bwMode="auto">
                    <a:xfrm>
                      <a:off x="0" y="0"/>
                      <a:ext cx="4578985" cy="2750185"/>
                    </a:xfrm>
                    <a:prstGeom prst="rect">
                      <a:avLst/>
                    </a:prstGeom>
                    <a:noFill/>
                    <a:ln>
                      <a:noFill/>
                    </a:ln>
                  </pic:spPr>
                </pic:pic>
              </a:graphicData>
            </a:graphic>
          </wp:inline>
        </w:drawing>
      </w:r>
    </w:p>
    <w:p w:rsidR="00B674A0" w:rsidP="329AD576" w:rsidRDefault="00B674A0" w14:paraId="2A760B39" w14:textId="77777777" w14:noSpellErr="1">
      <w:pPr>
        <w:spacing w:after="0" w:line="240" w:lineRule="auto"/>
        <w:jc w:val="both"/>
        <w:rPr>
          <w:rFonts w:ascii="Verdana" w:hAnsi="Verdana" w:eastAsia="Verdana" w:cs="Verdana"/>
          <w:b w:val="1"/>
          <w:bCs w:val="1"/>
          <w:sz w:val="24"/>
          <w:szCs w:val="24"/>
        </w:rPr>
      </w:pPr>
    </w:p>
    <w:p w:rsidRPr="00FF4059" w:rsidR="00DD40C0" w:rsidP="329AD576" w:rsidRDefault="00DD40C0" w14:paraId="0A3F566C" w14:textId="6FCC9728" w14:noSpellErr="1">
      <w:pPr>
        <w:pStyle w:val="ListParagraph"/>
        <w:numPr>
          <w:ilvl w:val="2"/>
          <w:numId w:val="12"/>
        </w:numPr>
        <w:spacing w:after="0" w:line="240" w:lineRule="auto"/>
        <w:jc w:val="both"/>
        <w:rPr>
          <w:rFonts w:ascii="Verdana" w:hAnsi="Verdana" w:eastAsia="Verdana" w:cs="Verdana"/>
          <w:b w:val="1"/>
          <w:bCs w:val="1"/>
          <w:sz w:val="24"/>
          <w:szCs w:val="24"/>
        </w:rPr>
      </w:pPr>
      <w:r w:rsidRPr="329AD576" w:rsidR="00DD40C0">
        <w:rPr>
          <w:rFonts w:ascii="Verdana" w:hAnsi="Verdana" w:eastAsia="Verdana" w:cs="Verdana"/>
          <w:b w:val="1"/>
          <w:bCs w:val="1"/>
          <w:sz w:val="24"/>
          <w:szCs w:val="24"/>
        </w:rPr>
        <w:t>Pre-Hospital Triage Screening Pilot</w:t>
      </w:r>
    </w:p>
    <w:p w:rsidRPr="00FF4059" w:rsidR="00FF4059" w:rsidP="329AD576" w:rsidRDefault="00FF4059" w14:paraId="5DA3CBC1" w14:textId="77777777" w14:noSpellErr="1">
      <w:pPr>
        <w:pStyle w:val="ListParagraph"/>
        <w:spacing w:after="0" w:line="240" w:lineRule="auto"/>
        <w:jc w:val="both"/>
        <w:rPr>
          <w:rFonts w:ascii="Verdana" w:hAnsi="Verdana" w:eastAsia="Verdana" w:cs="Verdana"/>
          <w:b w:val="1"/>
          <w:bCs w:val="1"/>
          <w:sz w:val="24"/>
          <w:szCs w:val="24"/>
        </w:rPr>
      </w:pPr>
    </w:p>
    <w:p w:rsidR="00DD40C0" w:rsidP="329AD576" w:rsidRDefault="00DD40C0" w14:paraId="3AE321D6" w14:textId="77777777" w14:noSpellErr="1">
      <w:p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A pilot </w:t>
      </w:r>
      <w:r w:rsidRPr="329AD576" w:rsidR="00DD40C0">
        <w:rPr>
          <w:rFonts w:ascii="Verdana" w:hAnsi="Verdana" w:eastAsia="Verdana" w:cs="Verdana"/>
          <w:sz w:val="24"/>
          <w:szCs w:val="24"/>
        </w:rPr>
        <w:t>commenced</w:t>
      </w:r>
      <w:r w:rsidRPr="329AD576" w:rsidR="00DD40C0">
        <w:rPr>
          <w:rFonts w:ascii="Verdana" w:hAnsi="Verdana" w:eastAsia="Verdana" w:cs="Verdana"/>
          <w:sz w:val="24"/>
          <w:szCs w:val="24"/>
        </w:rPr>
        <w:t xml:space="preserve"> on </w:t>
      </w:r>
      <w:r w:rsidRPr="329AD576" w:rsidR="00DD40C0">
        <w:rPr>
          <w:rFonts w:ascii="Verdana" w:hAnsi="Verdana" w:eastAsia="Verdana" w:cs="Verdana"/>
          <w:sz w:val="24"/>
          <w:szCs w:val="24"/>
        </w:rPr>
        <w:t xml:space="preserve">10th March 2025 </w:t>
      </w:r>
      <w:r w:rsidRPr="329AD576" w:rsidR="00DD40C0">
        <w:rPr>
          <w:rFonts w:ascii="Verdana" w:hAnsi="Verdana" w:eastAsia="Verdana" w:cs="Verdana"/>
          <w:sz w:val="24"/>
          <w:szCs w:val="24"/>
        </w:rPr>
        <w:t xml:space="preserve">which allows WAST crew members to contact the consultant stroke physician on call via teams to help confirm whether the patient being reviewed is having a suspected stroke. This means that the stroke team will be available and waiting at the front door when the patient arrives via ambulance. This is an All-Wales pilot, being </w:t>
      </w:r>
      <w:r w:rsidRPr="329AD576" w:rsidR="00DD40C0">
        <w:rPr>
          <w:rFonts w:ascii="Verdana" w:hAnsi="Verdana" w:eastAsia="Verdana" w:cs="Verdana"/>
          <w:sz w:val="24"/>
          <w:szCs w:val="24"/>
        </w:rPr>
        <w:t>initiated</w:t>
      </w:r>
      <w:r w:rsidRPr="329AD576" w:rsidR="00DD40C0">
        <w:rPr>
          <w:rFonts w:ascii="Verdana" w:hAnsi="Verdana" w:eastAsia="Verdana" w:cs="Verdana"/>
          <w:sz w:val="24"/>
          <w:szCs w:val="24"/>
        </w:rPr>
        <w:t xml:space="preserve"> by NHS Executive teams</w:t>
      </w:r>
      <w:r w:rsidRPr="329AD576" w:rsidR="00DD40C0">
        <w:rPr>
          <w:rFonts w:ascii="Verdana" w:hAnsi="Verdana" w:eastAsia="Verdana" w:cs="Verdana"/>
          <w:sz w:val="24"/>
          <w:szCs w:val="24"/>
        </w:rPr>
        <w:t>.</w:t>
      </w:r>
      <w:r w:rsidRPr="329AD576" w:rsidR="00DD40C0">
        <w:rPr>
          <w:rFonts w:ascii="Verdana" w:hAnsi="Verdana" w:eastAsia="Verdana" w:cs="Verdana"/>
          <w:sz w:val="24"/>
          <w:szCs w:val="24"/>
        </w:rPr>
        <w:t xml:space="preserve">  </w:t>
      </w:r>
    </w:p>
    <w:p w:rsidR="00DD40C0" w:rsidP="329AD576" w:rsidRDefault="00DD40C0" w14:paraId="3695ECD8" w14:textId="77777777" w14:noSpellErr="1">
      <w:pPr>
        <w:spacing w:after="0" w:line="240" w:lineRule="auto"/>
        <w:jc w:val="both"/>
        <w:rPr>
          <w:rFonts w:ascii="Verdana" w:hAnsi="Verdana" w:eastAsia="Verdana" w:cs="Verdana"/>
          <w:sz w:val="24"/>
          <w:szCs w:val="24"/>
        </w:rPr>
      </w:pPr>
    </w:p>
    <w:p w:rsidRPr="003D4A37" w:rsidR="00DD40C0" w:rsidP="329AD576" w:rsidRDefault="00DD40C0" w14:paraId="30ABEA6B" w14:textId="77777777" w14:noSpellErr="1">
      <w:pPr>
        <w:pStyle w:val="ListParagraph"/>
        <w:numPr>
          <w:ilvl w:val="0"/>
          <w:numId w:val="18"/>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Up to 21</w:t>
      </w:r>
      <w:r w:rsidRPr="329AD576" w:rsidR="00DD40C0">
        <w:rPr>
          <w:rFonts w:ascii="Verdana" w:hAnsi="Verdana" w:eastAsia="Verdana" w:cs="Verdana"/>
          <w:sz w:val="24"/>
          <w:szCs w:val="24"/>
          <w:vertAlign w:val="superscript"/>
        </w:rPr>
        <w:t>st</w:t>
      </w:r>
      <w:r w:rsidRPr="329AD576" w:rsidR="00DD40C0">
        <w:rPr>
          <w:rFonts w:ascii="Verdana" w:hAnsi="Verdana" w:eastAsia="Verdana" w:cs="Verdana"/>
          <w:sz w:val="24"/>
          <w:szCs w:val="24"/>
        </w:rPr>
        <w:t xml:space="preserve"> July, there have been 19 calls received within the current operating time of 9am to 5pm, Monday to Friday.</w:t>
      </w:r>
    </w:p>
    <w:p w:rsidRPr="003D4A37" w:rsidR="00DD40C0" w:rsidP="329AD576" w:rsidRDefault="00DD40C0" w14:paraId="4E4CDD71" w14:textId="77777777" w14:noSpellErr="1">
      <w:pPr>
        <w:pStyle w:val="ListParagraph"/>
        <w:numPr>
          <w:ilvl w:val="0"/>
          <w:numId w:val="18"/>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5 of these calls resulted in an eventual diagnosis of stroke, the other 14 assessments resulted in alternative final diagnoses. </w:t>
      </w:r>
    </w:p>
    <w:p w:rsidRPr="003D4A37" w:rsidR="00DD40C0" w:rsidP="329AD576" w:rsidRDefault="00DD40C0" w14:paraId="75D81855" w14:textId="77777777" w14:noSpellErr="1">
      <w:pPr>
        <w:pStyle w:val="ListParagraph"/>
        <w:numPr>
          <w:ilvl w:val="0"/>
          <w:numId w:val="18"/>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13 patients were conveyed with </w:t>
      </w:r>
      <w:r w:rsidRPr="329AD576" w:rsidR="00DD40C0">
        <w:rPr>
          <w:rFonts w:ascii="Verdana" w:hAnsi="Verdana" w:eastAsia="Verdana" w:cs="Verdana"/>
          <w:sz w:val="24"/>
          <w:szCs w:val="24"/>
        </w:rPr>
        <w:t>an initial</w:t>
      </w:r>
      <w:r w:rsidRPr="329AD576" w:rsidR="00DD40C0">
        <w:rPr>
          <w:rFonts w:ascii="Verdana" w:hAnsi="Verdana" w:eastAsia="Verdana" w:cs="Verdana"/>
          <w:sz w:val="24"/>
          <w:szCs w:val="24"/>
        </w:rPr>
        <w:t xml:space="preserve"> triage diagnosis of </w:t>
      </w:r>
      <w:r w:rsidRPr="329AD576" w:rsidR="00DD40C0">
        <w:rPr>
          <w:rFonts w:ascii="Verdana" w:hAnsi="Verdana" w:eastAsia="Verdana" w:cs="Verdana"/>
          <w:sz w:val="24"/>
          <w:szCs w:val="24"/>
        </w:rPr>
        <w:t>possible stroke</w:t>
      </w:r>
      <w:r w:rsidRPr="329AD576" w:rsidR="00DD40C0">
        <w:rPr>
          <w:rFonts w:ascii="Verdana" w:hAnsi="Verdana" w:eastAsia="Verdana" w:cs="Verdana"/>
          <w:sz w:val="24"/>
          <w:szCs w:val="24"/>
        </w:rPr>
        <w:t>. 5 patients were directed to the traditional ED pathway. 1 call resulted in an admission avoidance.</w:t>
      </w:r>
    </w:p>
    <w:p w:rsidRPr="003D4A37" w:rsidR="00DD40C0" w:rsidP="329AD576" w:rsidRDefault="00DD40C0" w14:paraId="7E2A5E60" w14:textId="77777777" w14:noSpellErr="1">
      <w:pPr>
        <w:pStyle w:val="ListParagraph"/>
        <w:numPr>
          <w:ilvl w:val="0"/>
          <w:numId w:val="18"/>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There were no video triage calls that were initially triaged as an alternative diagnosis that that a final diagnosis of stroke.</w:t>
      </w:r>
    </w:p>
    <w:p w:rsidRPr="003D4A37" w:rsidR="00DD40C0" w:rsidP="329AD576" w:rsidRDefault="00DD40C0" w14:paraId="3A737F7D" w14:textId="77777777" w14:noSpellErr="1">
      <w:pPr>
        <w:pStyle w:val="ListParagraph"/>
        <w:numPr>
          <w:ilvl w:val="0"/>
          <w:numId w:val="18"/>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Of the 5 stroke patients, 3 received thrombolysis, 2 patients were transferred for thrombectomy and 1 patient received rapid blood pressure lowering for their intracerebral haemorrhage.</w:t>
      </w:r>
    </w:p>
    <w:p w:rsidRPr="003D4A37" w:rsidR="00DD40C0" w:rsidP="329AD576" w:rsidRDefault="00DD40C0" w14:paraId="7BEEA690" w14:textId="77777777" w14:noSpellErr="1">
      <w:pPr>
        <w:pStyle w:val="ListParagraph"/>
        <w:numPr>
          <w:ilvl w:val="0"/>
          <w:numId w:val="18"/>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Video triage calls lasted for a mean time of 4:26</w:t>
      </w:r>
    </w:p>
    <w:p w:rsidRPr="00D952D1" w:rsidR="00DD40C0" w:rsidP="329AD576" w:rsidRDefault="00DD40C0" w14:paraId="0D78DF72" w14:textId="77777777" w14:noSpellErr="1">
      <w:pPr>
        <w:spacing w:after="0" w:line="240" w:lineRule="auto"/>
        <w:rPr>
          <w:rFonts w:ascii="Verdana" w:hAnsi="Verdana" w:eastAsia="Verdana" w:cs="Verdana"/>
          <w:b w:val="1"/>
          <w:bCs w:val="1"/>
          <w:sz w:val="24"/>
          <w:szCs w:val="24"/>
        </w:rPr>
      </w:pPr>
    </w:p>
    <w:p w:rsidRPr="00FF4059" w:rsidR="00DD40C0" w:rsidP="329AD576" w:rsidRDefault="00DD40C0" w14:paraId="7120D913" w14:textId="10F6EBA3" w14:noSpellErr="1">
      <w:pPr>
        <w:pStyle w:val="ListParagraph"/>
        <w:numPr>
          <w:ilvl w:val="2"/>
          <w:numId w:val="12"/>
        </w:numPr>
        <w:spacing w:after="0" w:line="240" w:lineRule="auto"/>
        <w:jc w:val="both"/>
        <w:rPr>
          <w:rFonts w:ascii="Verdana" w:hAnsi="Verdana" w:eastAsia="Verdana" w:cs="Verdana"/>
          <w:b w:val="1"/>
          <w:bCs w:val="1"/>
          <w:sz w:val="24"/>
          <w:szCs w:val="24"/>
        </w:rPr>
      </w:pPr>
      <w:r w:rsidRPr="329AD576" w:rsidR="00DD40C0">
        <w:rPr>
          <w:rFonts w:ascii="Verdana" w:hAnsi="Verdana" w:eastAsia="Verdana" w:cs="Verdana"/>
          <w:b w:val="1"/>
          <w:bCs w:val="1"/>
          <w:sz w:val="24"/>
          <w:szCs w:val="24"/>
        </w:rPr>
        <w:t xml:space="preserve">CT Perfusion </w:t>
      </w:r>
    </w:p>
    <w:p w:rsidRPr="00FF4059" w:rsidR="00FF4059" w:rsidP="329AD576" w:rsidRDefault="00FF4059" w14:paraId="20C7182B" w14:textId="77777777" w14:noSpellErr="1">
      <w:pPr>
        <w:pStyle w:val="ListParagraph"/>
        <w:spacing w:after="0" w:line="240" w:lineRule="auto"/>
        <w:jc w:val="both"/>
        <w:rPr>
          <w:rFonts w:ascii="Verdana" w:hAnsi="Verdana" w:eastAsia="Verdana" w:cs="Verdana"/>
          <w:b w:val="1"/>
          <w:bCs w:val="1"/>
          <w:sz w:val="24"/>
          <w:szCs w:val="24"/>
        </w:rPr>
      </w:pPr>
    </w:p>
    <w:p w:rsidRPr="00D952D1" w:rsidR="00DD40C0" w:rsidP="329AD576" w:rsidRDefault="00DD40C0" w14:paraId="1434A4BE" w14:textId="77777777" w14:noSpellErr="1">
      <w:p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To maximise the potential benefit from revascularisation treatments and the acute management of intracerebral haemorrhage, a corresponding increase in the availability of advanced imaging techniques is </w:t>
      </w:r>
      <w:r w:rsidRPr="329AD576" w:rsidR="00DD40C0">
        <w:rPr>
          <w:rFonts w:ascii="Verdana" w:hAnsi="Verdana" w:eastAsia="Verdana" w:cs="Verdana"/>
          <w:sz w:val="24"/>
          <w:szCs w:val="24"/>
        </w:rPr>
        <w:t>required</w:t>
      </w:r>
      <w:r w:rsidRPr="329AD576" w:rsidR="00DD40C0">
        <w:rPr>
          <w:rFonts w:ascii="Verdana" w:hAnsi="Verdana" w:eastAsia="Verdana" w:cs="Verdana"/>
          <w:sz w:val="24"/>
          <w:szCs w:val="24"/>
        </w:rPr>
        <w:t xml:space="preserve">, and all hyperacute stroke services should have </w:t>
      </w:r>
      <w:r w:rsidRPr="329AD576" w:rsidR="00DD40C0">
        <w:rPr>
          <w:rFonts w:ascii="Verdana" w:hAnsi="Verdana" w:eastAsia="Verdana" w:cs="Verdana"/>
          <w:sz w:val="24"/>
          <w:szCs w:val="24"/>
        </w:rPr>
        <w:t>timely</w:t>
      </w:r>
      <w:r w:rsidRPr="329AD576" w:rsidR="00DD40C0">
        <w:rPr>
          <w:rFonts w:ascii="Verdana" w:hAnsi="Verdana" w:eastAsia="Verdana" w:cs="Verdana"/>
          <w:sz w:val="24"/>
          <w:szCs w:val="24"/>
        </w:rPr>
        <w:t xml:space="preserve"> access to brain imaging including CT or MR angiography and perfusion. This is featured </w:t>
      </w:r>
      <w:r w:rsidRPr="329AD576" w:rsidR="00DD40C0">
        <w:rPr>
          <w:rFonts w:ascii="Verdana" w:hAnsi="Verdana" w:eastAsia="Verdana" w:cs="Verdana"/>
          <w:sz w:val="24"/>
          <w:szCs w:val="24"/>
        </w:rPr>
        <w:t>i</w:t>
      </w:r>
      <w:r w:rsidRPr="329AD576" w:rsidR="00DD40C0">
        <w:rPr>
          <w:rFonts w:ascii="Verdana" w:hAnsi="Verdana" w:eastAsia="Verdana" w:cs="Verdana"/>
          <w:sz w:val="24"/>
          <w:szCs w:val="24"/>
        </w:rPr>
        <w:t>n the 2023 national Stroke Guidelines.</w:t>
      </w:r>
    </w:p>
    <w:p w:rsidR="00DD40C0" w:rsidP="329AD576" w:rsidRDefault="00DD40C0" w14:paraId="42A0C3CC" w14:textId="77777777" w14:noSpellErr="1">
      <w:pPr>
        <w:spacing w:after="0" w:line="240" w:lineRule="auto"/>
        <w:jc w:val="both"/>
        <w:rPr>
          <w:rFonts w:ascii="Verdana" w:hAnsi="Verdana" w:eastAsia="Verdana" w:cs="Verdana"/>
          <w:sz w:val="24"/>
          <w:szCs w:val="24"/>
        </w:rPr>
      </w:pPr>
    </w:p>
    <w:p w:rsidRPr="003D4A37" w:rsidR="00DD40C0" w:rsidP="329AD576" w:rsidRDefault="00DD40C0" w14:paraId="2C843A7C" w14:textId="77777777" w14:noSpellErr="1">
      <w:p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Work has already taken place to improve the access to CT Perfusion however further conversations are taking place between Radiology and our Clinical Lead to look at </w:t>
      </w:r>
      <w:r w:rsidRPr="329AD576" w:rsidR="00DD40C0">
        <w:rPr>
          <w:rFonts w:ascii="Verdana" w:hAnsi="Verdana" w:eastAsia="Verdana" w:cs="Verdana"/>
          <w:sz w:val="24"/>
          <w:szCs w:val="24"/>
        </w:rPr>
        <w:t xml:space="preserve">improving access to this provision. </w:t>
      </w:r>
    </w:p>
    <w:p w:rsidRPr="003D4A37" w:rsidR="00DD40C0" w:rsidP="329AD576" w:rsidRDefault="00DD40C0" w14:paraId="67C46490" w14:textId="77777777" w14:noSpellErr="1">
      <w:pPr>
        <w:spacing w:after="0" w:line="240" w:lineRule="auto"/>
        <w:jc w:val="both"/>
        <w:rPr>
          <w:rFonts w:ascii="Verdana" w:hAnsi="Verdana" w:eastAsia="Verdana" w:cs="Verdana"/>
          <w:sz w:val="24"/>
          <w:szCs w:val="24"/>
        </w:rPr>
      </w:pPr>
    </w:p>
    <w:p w:rsidR="00DD40C0" w:rsidP="329AD576" w:rsidRDefault="00DD40C0" w14:paraId="7452C705" w14:textId="77777777" w14:noSpellErr="1">
      <w:p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The use of advanced imaging such as CT perfusion and MRI in the acute setting, although limited to current specialist staffing availability (Monday to Friday, 9am to 5pm), has resulted in a high proportion of potentially eligible patients receiving </w:t>
      </w:r>
      <w:r w:rsidRPr="329AD576" w:rsidR="00DD40C0">
        <w:rPr>
          <w:rFonts w:ascii="Verdana" w:hAnsi="Verdana" w:eastAsia="Verdana" w:cs="Verdana"/>
          <w:sz w:val="24"/>
          <w:szCs w:val="24"/>
        </w:rPr>
        <w:t>appropriate imaging</w:t>
      </w:r>
      <w:r w:rsidRPr="329AD576" w:rsidR="00DD40C0">
        <w:rPr>
          <w:rFonts w:ascii="Verdana" w:hAnsi="Verdana" w:eastAsia="Verdana" w:cs="Verdana"/>
          <w:sz w:val="24"/>
          <w:szCs w:val="24"/>
        </w:rPr>
        <w:t xml:space="preserve"> and </w:t>
      </w:r>
      <w:r w:rsidRPr="329AD576" w:rsidR="00DD40C0">
        <w:rPr>
          <w:rFonts w:ascii="Verdana" w:hAnsi="Verdana" w:eastAsia="Verdana" w:cs="Verdana"/>
          <w:sz w:val="24"/>
          <w:szCs w:val="24"/>
        </w:rPr>
        <w:t>subsequent</w:t>
      </w:r>
      <w:r w:rsidRPr="329AD576" w:rsidR="00DD40C0">
        <w:rPr>
          <w:rFonts w:ascii="Verdana" w:hAnsi="Verdana" w:eastAsia="Verdana" w:cs="Verdana"/>
          <w:sz w:val="24"/>
          <w:szCs w:val="24"/>
        </w:rPr>
        <w:t xml:space="preserve"> treatments. The current percentage of </w:t>
      </w:r>
      <w:r w:rsidRPr="329AD576" w:rsidR="00DD40C0">
        <w:rPr>
          <w:rFonts w:ascii="Verdana" w:hAnsi="Verdana" w:eastAsia="Verdana" w:cs="Verdana"/>
          <w:sz w:val="24"/>
          <w:szCs w:val="24"/>
        </w:rPr>
        <w:t>wake up</w:t>
      </w:r>
      <w:r w:rsidRPr="329AD576" w:rsidR="00DD40C0">
        <w:rPr>
          <w:rFonts w:ascii="Verdana" w:hAnsi="Verdana" w:eastAsia="Verdana" w:cs="Verdana"/>
          <w:sz w:val="24"/>
          <w:szCs w:val="24"/>
        </w:rPr>
        <w:t xml:space="preserve"> stroke receiving advanced imaging on first imaging visit is 22.5% (national average 22.6%). The current percentage of stroke patients with extended indications for thrombolysis receiving thrombolysis is 23.2% (national average 15.7%). Once specialist staffing levels have been appropriately increased there could be expansion of the hours of availability of these investigations.</w:t>
      </w:r>
    </w:p>
    <w:p w:rsidRPr="00417F6E" w:rsidR="00DD40C0" w:rsidP="329AD576" w:rsidRDefault="00DD40C0" w14:paraId="52276C6E" w14:textId="77777777" w14:noSpellErr="1">
      <w:pPr>
        <w:spacing w:after="0" w:line="240" w:lineRule="auto"/>
        <w:rPr>
          <w:rFonts w:ascii="Verdana" w:hAnsi="Verdana" w:eastAsia="Verdana" w:cs="Verdana"/>
          <w:b w:val="1"/>
          <w:bCs w:val="1"/>
          <w:sz w:val="24"/>
          <w:szCs w:val="24"/>
        </w:rPr>
      </w:pPr>
    </w:p>
    <w:p w:rsidRPr="00417F6E" w:rsidR="00DD40C0" w:rsidP="329AD576" w:rsidRDefault="00DD40C0" w14:paraId="4D7786EF" w14:textId="1C952F36" w14:noSpellErr="1">
      <w:pPr>
        <w:spacing w:after="0" w:line="240" w:lineRule="auto"/>
        <w:jc w:val="both"/>
        <w:rPr>
          <w:rFonts w:ascii="Verdana" w:hAnsi="Verdana" w:eastAsia="Verdana" w:cs="Verdana"/>
          <w:b w:val="1"/>
          <w:bCs w:val="1"/>
          <w:sz w:val="24"/>
          <w:szCs w:val="24"/>
          <w:u w:val="single"/>
        </w:rPr>
      </w:pPr>
      <w:r w:rsidRPr="329AD576" w:rsidR="00DD40C0">
        <w:rPr>
          <w:rFonts w:ascii="Verdana" w:hAnsi="Verdana" w:eastAsia="Verdana" w:cs="Verdana"/>
          <w:b w:val="1"/>
          <w:bCs w:val="1"/>
          <w:sz w:val="24"/>
          <w:szCs w:val="24"/>
          <w:u w:val="single"/>
        </w:rPr>
        <w:t>2.3 Comprehensive Regional Stroke Centre (C</w:t>
      </w:r>
      <w:r w:rsidRPr="329AD576" w:rsidR="00FF4059">
        <w:rPr>
          <w:rFonts w:ascii="Verdana" w:hAnsi="Verdana" w:eastAsia="Verdana" w:cs="Verdana"/>
          <w:b w:val="1"/>
          <w:bCs w:val="1"/>
          <w:sz w:val="24"/>
          <w:szCs w:val="24"/>
          <w:u w:val="single"/>
        </w:rPr>
        <w:t>RSC</w:t>
      </w:r>
      <w:r w:rsidRPr="329AD576" w:rsidR="00DD40C0">
        <w:rPr>
          <w:rFonts w:ascii="Verdana" w:hAnsi="Verdana" w:eastAsia="Verdana" w:cs="Verdana"/>
          <w:b w:val="1"/>
          <w:bCs w:val="1"/>
          <w:sz w:val="24"/>
          <w:szCs w:val="24"/>
          <w:u w:val="single"/>
        </w:rPr>
        <w:t xml:space="preserve">) Development </w:t>
      </w:r>
    </w:p>
    <w:p w:rsidRPr="007E6407" w:rsidR="00DD40C0" w:rsidP="329AD576" w:rsidRDefault="00DD40C0" w14:paraId="7D8069E5" w14:textId="77777777" w14:noSpellErr="1">
      <w:pPr>
        <w:spacing w:after="0" w:line="240" w:lineRule="auto"/>
        <w:jc w:val="both"/>
        <w:rPr>
          <w:rFonts w:ascii="Verdana" w:hAnsi="Verdana" w:eastAsia="Verdana" w:cs="Verdana"/>
          <w:sz w:val="24"/>
          <w:szCs w:val="24"/>
        </w:rPr>
      </w:pPr>
    </w:p>
    <w:p w:rsidRPr="007E6407" w:rsidR="00DD40C0" w:rsidP="329AD576" w:rsidRDefault="00DD40C0" w14:paraId="426B65AF" w14:textId="729BFF54" w14:noSpellErr="1">
      <w:pPr>
        <w:jc w:val="both"/>
        <w:rPr>
          <w:rFonts w:ascii="Verdana" w:hAnsi="Verdana" w:eastAsia="Verdana" w:cs="Verdana"/>
          <w:sz w:val="24"/>
          <w:szCs w:val="24"/>
        </w:rPr>
      </w:pPr>
      <w:r w:rsidRPr="329AD576" w:rsidR="00DD40C0">
        <w:rPr>
          <w:rFonts w:ascii="Verdana" w:hAnsi="Verdana" w:eastAsia="Verdana" w:cs="Verdana"/>
          <w:sz w:val="24"/>
          <w:szCs w:val="24"/>
        </w:rPr>
        <w:t xml:space="preserve">The </w:t>
      </w:r>
      <w:r w:rsidRPr="329AD576" w:rsidR="00DD40C0">
        <w:rPr>
          <w:rFonts w:ascii="Verdana" w:hAnsi="Verdana" w:eastAsia="Verdana" w:cs="Verdana"/>
          <w:sz w:val="24"/>
          <w:szCs w:val="24"/>
        </w:rPr>
        <w:t>Sout</w:t>
      </w:r>
      <w:r w:rsidRPr="329AD576" w:rsidR="00DD40C0">
        <w:rPr>
          <w:rFonts w:ascii="Verdana" w:hAnsi="Verdana" w:eastAsia="Verdana" w:cs="Verdana"/>
          <w:sz w:val="24"/>
          <w:szCs w:val="24"/>
        </w:rPr>
        <w:t xml:space="preserve">h </w:t>
      </w:r>
      <w:r w:rsidRPr="329AD576" w:rsidR="00DD40C0">
        <w:rPr>
          <w:rFonts w:ascii="Verdana" w:hAnsi="Verdana" w:eastAsia="Verdana" w:cs="Verdana"/>
          <w:sz w:val="24"/>
          <w:szCs w:val="24"/>
        </w:rPr>
        <w:t>West</w:t>
      </w:r>
      <w:r w:rsidRPr="329AD576" w:rsidR="00DD40C0">
        <w:rPr>
          <w:rFonts w:ascii="Verdana" w:hAnsi="Verdana" w:eastAsia="Verdana" w:cs="Verdana"/>
          <w:sz w:val="24"/>
          <w:szCs w:val="24"/>
        </w:rPr>
        <w:t xml:space="preserve"> Wales region covers the areas served by Swansea Bay University Health Board (SBUHB) and Hywel Dda University Health Board (HDUHB)</w:t>
      </w:r>
      <w:r w:rsidRPr="329AD576" w:rsidR="00FF4059">
        <w:rPr>
          <w:rFonts w:ascii="Verdana" w:hAnsi="Verdana" w:eastAsia="Verdana" w:cs="Verdana"/>
          <w:sz w:val="24"/>
          <w:szCs w:val="24"/>
        </w:rPr>
        <w:t xml:space="preserve">; </w:t>
      </w:r>
      <w:r w:rsidRPr="329AD576" w:rsidR="00DD40C0">
        <w:rPr>
          <w:rFonts w:ascii="Verdana" w:hAnsi="Verdana" w:eastAsia="Verdana" w:cs="Verdana"/>
          <w:sz w:val="24"/>
          <w:szCs w:val="24"/>
        </w:rPr>
        <w:t>the largest geographic region in Wales with currently 5 Acute Stroke Service admitting sites.</w:t>
      </w:r>
    </w:p>
    <w:p w:rsidRPr="007E6407" w:rsidR="00DD40C0" w:rsidP="329AD576" w:rsidRDefault="00DD40C0" w14:paraId="2D28CF34"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 xml:space="preserve">In March 2023, a Business Case was developed for Morriston Hospital to become a Comprehensive Regional Stroke Centre (CRSC) with an intake of patients from SBUHB and Carmarthenshire residents. However, the cost of </w:t>
      </w:r>
      <w:r w:rsidRPr="329AD576" w:rsidR="00DD40C0">
        <w:rPr>
          <w:rFonts w:ascii="Verdana" w:hAnsi="Verdana" w:eastAsia="Verdana" w:cs="Verdana"/>
          <w:sz w:val="24"/>
          <w:szCs w:val="24"/>
        </w:rPr>
        <w:t>establishing</w:t>
      </w:r>
      <w:r w:rsidRPr="329AD576" w:rsidR="00DD40C0">
        <w:rPr>
          <w:rFonts w:ascii="Verdana" w:hAnsi="Verdana" w:eastAsia="Verdana" w:cs="Verdana"/>
          <w:sz w:val="24"/>
          <w:szCs w:val="24"/>
        </w:rPr>
        <w:t xml:space="preserve"> a CRSC were determined to be prohibitive at </w:t>
      </w:r>
      <w:r w:rsidRPr="329AD576" w:rsidR="00DD40C0">
        <w:rPr>
          <w:rFonts w:ascii="Verdana" w:hAnsi="Verdana" w:eastAsia="Verdana" w:cs="Verdana"/>
          <w:sz w:val="24"/>
          <w:szCs w:val="24"/>
        </w:rPr>
        <w:t>time</w:t>
      </w:r>
      <w:r w:rsidRPr="329AD576" w:rsidR="00DD40C0">
        <w:rPr>
          <w:rFonts w:ascii="Verdana" w:hAnsi="Verdana" w:eastAsia="Verdana" w:cs="Verdana"/>
          <w:sz w:val="24"/>
          <w:szCs w:val="24"/>
        </w:rPr>
        <w:t xml:space="preserve"> and it was also acknowledged that both health boards needed to focus on and improve their services first before a regional model could be </w:t>
      </w:r>
      <w:r w:rsidRPr="329AD576" w:rsidR="00DD40C0">
        <w:rPr>
          <w:rFonts w:ascii="Verdana" w:hAnsi="Verdana" w:eastAsia="Verdana" w:cs="Verdana"/>
          <w:sz w:val="24"/>
          <w:szCs w:val="24"/>
        </w:rPr>
        <w:t>established</w:t>
      </w:r>
      <w:r w:rsidRPr="329AD576" w:rsidR="00DD40C0">
        <w:rPr>
          <w:rFonts w:ascii="Verdana" w:hAnsi="Verdana" w:eastAsia="Verdana" w:cs="Verdana"/>
          <w:sz w:val="24"/>
          <w:szCs w:val="24"/>
        </w:rPr>
        <w:t xml:space="preserve">. It was agreed that the health boards would meet periodically to </w:t>
      </w:r>
      <w:r w:rsidRPr="329AD576" w:rsidR="00DD40C0">
        <w:rPr>
          <w:rFonts w:ascii="Verdana" w:hAnsi="Verdana" w:eastAsia="Verdana" w:cs="Verdana"/>
          <w:sz w:val="24"/>
          <w:szCs w:val="24"/>
        </w:rPr>
        <w:t>maintain</w:t>
      </w:r>
      <w:r w:rsidRPr="329AD576" w:rsidR="00DD40C0">
        <w:rPr>
          <w:rFonts w:ascii="Verdana" w:hAnsi="Verdana" w:eastAsia="Verdana" w:cs="Verdana"/>
          <w:sz w:val="24"/>
          <w:szCs w:val="24"/>
        </w:rPr>
        <w:t xml:space="preserve"> relationships, keep each other informed of developments within the service and share best practice. </w:t>
      </w:r>
    </w:p>
    <w:p w:rsidRPr="007E6407" w:rsidR="00DD40C0" w:rsidP="329AD576" w:rsidRDefault="00DD40C0" w14:paraId="11A1D58F" w14:textId="5FBA40C3" w14:noSpellErr="1">
      <w:pPr>
        <w:jc w:val="both"/>
        <w:rPr>
          <w:rFonts w:ascii="Verdana" w:hAnsi="Verdana" w:eastAsia="Verdana" w:cs="Verdana"/>
          <w:sz w:val="24"/>
          <w:szCs w:val="24"/>
        </w:rPr>
      </w:pPr>
      <w:r w:rsidRPr="329AD576" w:rsidR="00DD40C0">
        <w:rPr>
          <w:rFonts w:ascii="Verdana" w:hAnsi="Verdana" w:eastAsia="Verdana" w:cs="Verdana"/>
          <w:sz w:val="24"/>
          <w:szCs w:val="24"/>
        </w:rPr>
        <w:t>Since then, SBUHB has continued with it investment of £1.5 million in revenue funding over three years to increase staffing across the stroke pathway, resulting in improved SSNAP and W</w:t>
      </w:r>
      <w:r w:rsidRPr="329AD576" w:rsidR="00FF4059">
        <w:rPr>
          <w:rFonts w:ascii="Verdana" w:hAnsi="Verdana" w:eastAsia="Verdana" w:cs="Verdana"/>
          <w:sz w:val="24"/>
          <w:szCs w:val="24"/>
        </w:rPr>
        <w:t xml:space="preserve">elsh </w:t>
      </w:r>
      <w:r w:rsidRPr="329AD576" w:rsidR="00DD40C0">
        <w:rPr>
          <w:rFonts w:ascii="Verdana" w:hAnsi="Verdana" w:eastAsia="Verdana" w:cs="Verdana"/>
          <w:sz w:val="24"/>
          <w:szCs w:val="24"/>
        </w:rPr>
        <w:t>G</w:t>
      </w:r>
      <w:r w:rsidRPr="329AD576" w:rsidR="00FF4059">
        <w:rPr>
          <w:rFonts w:ascii="Verdana" w:hAnsi="Verdana" w:eastAsia="Verdana" w:cs="Verdana"/>
          <w:sz w:val="24"/>
          <w:szCs w:val="24"/>
        </w:rPr>
        <w:t>overnment</w:t>
      </w:r>
      <w:r w:rsidRPr="329AD576" w:rsidR="00DD40C0">
        <w:rPr>
          <w:rFonts w:ascii="Verdana" w:hAnsi="Verdana" w:eastAsia="Verdana" w:cs="Verdana"/>
          <w:sz w:val="24"/>
          <w:szCs w:val="24"/>
        </w:rPr>
        <w:t xml:space="preserve"> tier 1 measures; SBUHB has increased its SSNAP rating, consistently scoring a C for Acute Services and a B for non-acute services in the last quarter. Work is also being carried out to investigate the possibility of Community Discharge as well as Early Supportive Discharge within the health board.</w:t>
      </w:r>
    </w:p>
    <w:p w:rsidRPr="007E6407" w:rsidR="00DD40C0" w:rsidP="329AD576" w:rsidRDefault="00DD40C0" w14:paraId="088A965C"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 xml:space="preserve">In HDUHB, there has been an investment of £500,000, through the Welsh Government Community AHP funding stream, to develop the Integrated Community Stroke </w:t>
      </w:r>
      <w:r w:rsidRPr="329AD576" w:rsidR="00DD40C0">
        <w:rPr>
          <w:rFonts w:ascii="Verdana" w:hAnsi="Verdana" w:eastAsia="Verdana" w:cs="Verdana"/>
          <w:sz w:val="24"/>
          <w:szCs w:val="24"/>
        </w:rPr>
        <w:t>Service;  early</w:t>
      </w:r>
      <w:r w:rsidRPr="329AD576" w:rsidR="00DD40C0">
        <w:rPr>
          <w:rFonts w:ascii="Verdana" w:hAnsi="Verdana" w:eastAsia="Verdana" w:cs="Verdana"/>
          <w:sz w:val="24"/>
          <w:szCs w:val="24"/>
        </w:rPr>
        <w:t xml:space="preserve"> supportive discharge is an integral part of this development. This service now covers the three counties, delivering stroke rehabilitation in the patient's home rather than in a hospital bed. The provision of Stroke also a service that the Health Board will focus on as part of the development of their Clinical Service Plan.</w:t>
      </w:r>
    </w:p>
    <w:p w:rsidRPr="007E6407" w:rsidR="001C09D4" w:rsidP="329AD576" w:rsidRDefault="00DD40C0" w14:paraId="1326022F" w14:textId="271B3AE5" w14:noSpellErr="1">
      <w:pPr>
        <w:jc w:val="both"/>
        <w:rPr>
          <w:rFonts w:ascii="Verdana" w:hAnsi="Verdana" w:eastAsia="Verdana" w:cs="Verdana"/>
          <w:sz w:val="24"/>
          <w:szCs w:val="24"/>
        </w:rPr>
      </w:pPr>
      <w:r w:rsidRPr="329AD576" w:rsidR="00DD40C0">
        <w:rPr>
          <w:rFonts w:ascii="Verdana" w:hAnsi="Verdana" w:eastAsia="Verdana" w:cs="Verdana"/>
          <w:sz w:val="24"/>
          <w:szCs w:val="24"/>
        </w:rPr>
        <w:t xml:space="preserve">The </w:t>
      </w:r>
      <w:r w:rsidRPr="329AD576" w:rsidR="00DD40C0">
        <w:rPr>
          <w:rFonts w:ascii="Verdana" w:hAnsi="Verdana" w:eastAsia="Verdana" w:cs="Verdana"/>
          <w:sz w:val="24"/>
          <w:szCs w:val="24"/>
        </w:rPr>
        <w:t>South West</w:t>
      </w:r>
      <w:r w:rsidRPr="329AD576" w:rsidR="00DD40C0">
        <w:rPr>
          <w:rFonts w:ascii="Verdana" w:hAnsi="Verdana" w:eastAsia="Verdana" w:cs="Verdana"/>
          <w:sz w:val="24"/>
          <w:szCs w:val="24"/>
        </w:rPr>
        <w:t xml:space="preserve"> Wales Regional Stroke Programme Managers has also been working with the National Stroke Programme to develop the programme to all worked to be completed Once for Wales.</w:t>
      </w:r>
    </w:p>
    <w:p w:rsidRPr="007E6407" w:rsidR="00DD40C0" w:rsidP="329AD576" w:rsidRDefault="00DD40C0" w14:paraId="525C745F"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Over the past 9 months several work streams have been set up these are</w:t>
      </w:r>
    </w:p>
    <w:p w:rsidRPr="007E6407" w:rsidR="00DD40C0" w:rsidP="329AD576" w:rsidRDefault="00DD40C0" w14:paraId="3FE945AA" w14:textId="77777777" w14:noSpellErr="1">
      <w:pPr>
        <w:pStyle w:val="ListParagraph"/>
        <w:numPr>
          <w:ilvl w:val="0"/>
          <w:numId w:val="13"/>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Innovations and Service Improvement</w:t>
      </w:r>
    </w:p>
    <w:p w:rsidRPr="007E6407" w:rsidR="00DD40C0" w:rsidP="329AD576" w:rsidRDefault="00DD40C0" w14:paraId="73226CD6" w14:textId="77777777" w14:noSpellErr="1">
      <w:pPr>
        <w:pStyle w:val="ListParagraph"/>
        <w:numPr>
          <w:ilvl w:val="0"/>
          <w:numId w:val="13"/>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Workforce and Education</w:t>
      </w:r>
    </w:p>
    <w:p w:rsidRPr="007E6407" w:rsidR="00DD40C0" w:rsidP="329AD576" w:rsidRDefault="00DD40C0" w14:paraId="0AB64508" w14:textId="77777777" w14:noSpellErr="1">
      <w:pPr>
        <w:pStyle w:val="ListParagraph"/>
        <w:numPr>
          <w:ilvl w:val="0"/>
          <w:numId w:val="13"/>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Data</w:t>
      </w:r>
    </w:p>
    <w:p w:rsidRPr="007E6407" w:rsidR="00DD40C0" w:rsidP="329AD576" w:rsidRDefault="00DD40C0" w14:paraId="0D82FDFB" w14:textId="77777777" w14:noSpellErr="1">
      <w:pPr>
        <w:pStyle w:val="ListParagraph"/>
        <w:numPr>
          <w:ilvl w:val="0"/>
          <w:numId w:val="13"/>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Demand and Capacity</w:t>
      </w:r>
    </w:p>
    <w:p w:rsidRPr="007E6407" w:rsidR="00DD40C0" w:rsidP="329AD576" w:rsidRDefault="00DD40C0" w14:paraId="755630E4" w14:textId="77777777" w14:noSpellErr="1">
      <w:pPr>
        <w:pStyle w:val="ListParagraph"/>
        <w:numPr>
          <w:ilvl w:val="0"/>
          <w:numId w:val="13"/>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Comms and Engagement</w:t>
      </w:r>
    </w:p>
    <w:p w:rsidRPr="007E6407" w:rsidR="00DD40C0" w:rsidP="329AD576" w:rsidRDefault="00DD40C0" w14:paraId="069E8934" w14:textId="77777777" w14:noSpellErr="1">
      <w:pPr>
        <w:pStyle w:val="ListParagraph"/>
        <w:numPr>
          <w:ilvl w:val="0"/>
          <w:numId w:val="13"/>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Hyper Acute Stroke Service</w:t>
      </w:r>
    </w:p>
    <w:p w:rsidRPr="007E6407" w:rsidR="00DD40C0" w:rsidP="329AD576" w:rsidRDefault="00DD40C0" w14:paraId="0B023270" w14:textId="77777777" w14:noSpellErr="1">
      <w:pPr>
        <w:pStyle w:val="ListParagraph"/>
        <w:numPr>
          <w:ilvl w:val="0"/>
          <w:numId w:val="13"/>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Prevention and Early Detection</w:t>
      </w:r>
    </w:p>
    <w:p w:rsidR="00DD40C0" w:rsidP="329AD576" w:rsidRDefault="00DD40C0" w14:paraId="6E559C0C" w14:textId="77777777" w14:noSpellErr="1">
      <w:pPr>
        <w:pStyle w:val="ListParagraph"/>
        <w:numPr>
          <w:ilvl w:val="0"/>
          <w:numId w:val="13"/>
        </w:num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Service Specification Pathways</w:t>
      </w:r>
    </w:p>
    <w:p w:rsidRPr="00417F6E" w:rsidR="00DD40C0" w:rsidP="329AD576" w:rsidRDefault="00DD40C0" w14:paraId="73B3E4DD" w14:textId="77777777" w14:noSpellErr="1">
      <w:pPr>
        <w:spacing w:after="0" w:line="240" w:lineRule="auto"/>
        <w:rPr>
          <w:rFonts w:ascii="Verdana" w:hAnsi="Verdana" w:eastAsia="Verdana" w:cs="Verdana"/>
          <w:b w:val="1"/>
          <w:bCs w:val="1"/>
          <w:sz w:val="24"/>
          <w:szCs w:val="24"/>
        </w:rPr>
      </w:pPr>
    </w:p>
    <w:p w:rsidRPr="00417F6E" w:rsidR="00DD40C0" w:rsidP="329AD576" w:rsidRDefault="00DD40C0" w14:paraId="575FD723" w14:textId="77777777" w14:noSpellErr="1">
      <w:pPr>
        <w:spacing w:after="0" w:line="240" w:lineRule="auto"/>
        <w:jc w:val="both"/>
        <w:rPr>
          <w:rFonts w:ascii="Verdana" w:hAnsi="Verdana" w:eastAsia="Verdana" w:cs="Verdana"/>
          <w:b w:val="1"/>
          <w:bCs w:val="1"/>
          <w:sz w:val="24"/>
          <w:szCs w:val="24"/>
        </w:rPr>
      </w:pPr>
      <w:r w:rsidRPr="329AD576" w:rsidR="00DD40C0">
        <w:rPr>
          <w:rFonts w:ascii="Verdana" w:hAnsi="Verdana" w:eastAsia="Verdana" w:cs="Verdana"/>
          <w:b w:val="1"/>
          <w:bCs w:val="1"/>
          <w:sz w:val="24"/>
          <w:szCs w:val="24"/>
        </w:rPr>
        <w:t xml:space="preserve">2.4 Recruitment </w:t>
      </w:r>
      <w:r w:rsidRPr="329AD576" w:rsidR="00DD40C0">
        <w:rPr>
          <w:rFonts w:ascii="Verdana" w:hAnsi="Verdana" w:eastAsia="Verdana" w:cs="Verdana"/>
          <w:b w:val="1"/>
          <w:bCs w:val="1"/>
          <w:sz w:val="24"/>
          <w:szCs w:val="24"/>
        </w:rPr>
        <w:t>i</w:t>
      </w:r>
      <w:r w:rsidRPr="329AD576" w:rsidR="00DD40C0">
        <w:rPr>
          <w:rFonts w:ascii="Verdana" w:hAnsi="Verdana" w:eastAsia="Verdana" w:cs="Verdana"/>
          <w:b w:val="1"/>
          <w:bCs w:val="1"/>
          <w:sz w:val="24"/>
          <w:szCs w:val="24"/>
        </w:rPr>
        <w:t xml:space="preserve">nto Acute Stroke Services. </w:t>
      </w:r>
    </w:p>
    <w:p w:rsidRPr="00BA103E" w:rsidR="00DD40C0" w:rsidP="329AD576" w:rsidRDefault="00DD40C0" w14:paraId="12CD4670" w14:textId="77777777" w14:noSpellErr="1">
      <w:pPr>
        <w:spacing w:after="0" w:line="240" w:lineRule="auto"/>
        <w:jc w:val="both"/>
        <w:rPr>
          <w:rFonts w:ascii="Verdana" w:hAnsi="Verdana" w:eastAsia="Verdana" w:cs="Verdana"/>
          <w:sz w:val="24"/>
          <w:szCs w:val="24"/>
        </w:rPr>
      </w:pPr>
    </w:p>
    <w:p w:rsidRPr="00C90CEC" w:rsidR="00DD40C0" w:rsidP="329AD576" w:rsidRDefault="00DD40C0" w14:paraId="6813FFAA" w14:textId="286913E2" w14:noSpellErr="1">
      <w:p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 xml:space="preserve">Recruitment into 2 consultants posts and </w:t>
      </w:r>
      <w:r w:rsidRPr="329AD576" w:rsidR="00DD40C0">
        <w:rPr>
          <w:rFonts w:ascii="Verdana" w:hAnsi="Verdana" w:eastAsia="Verdana" w:cs="Verdana"/>
          <w:sz w:val="24"/>
          <w:szCs w:val="24"/>
        </w:rPr>
        <w:t>a number of</w:t>
      </w:r>
      <w:r w:rsidRPr="329AD576" w:rsidR="00DD40C0">
        <w:rPr>
          <w:rFonts w:ascii="Verdana" w:hAnsi="Verdana" w:eastAsia="Verdana" w:cs="Verdana"/>
          <w:sz w:val="24"/>
          <w:szCs w:val="24"/>
        </w:rPr>
        <w:t xml:space="preserve"> therapy posts were due to go to advert are currently on hold due to finances</w:t>
      </w:r>
      <w:r w:rsidRPr="329AD576" w:rsidR="00DD40C0">
        <w:rPr>
          <w:rFonts w:ascii="Verdana" w:hAnsi="Verdana" w:eastAsia="Verdana" w:cs="Verdana"/>
          <w:sz w:val="24"/>
          <w:szCs w:val="24"/>
        </w:rPr>
        <w:t xml:space="preserve">.  </w:t>
      </w:r>
      <w:r w:rsidRPr="329AD576" w:rsidR="00DD40C0">
        <w:rPr>
          <w:rFonts w:ascii="Verdana" w:hAnsi="Verdana" w:eastAsia="Verdana" w:cs="Verdana"/>
          <w:sz w:val="24"/>
          <w:szCs w:val="24"/>
        </w:rPr>
        <w:t xml:space="preserve">Integrated Community Stroke Service development is in Health Board </w:t>
      </w:r>
      <w:r w:rsidRPr="329AD576" w:rsidR="00FF4059">
        <w:rPr>
          <w:rFonts w:ascii="Verdana" w:hAnsi="Verdana" w:eastAsia="Verdana" w:cs="Verdana"/>
          <w:sz w:val="24"/>
          <w:szCs w:val="24"/>
        </w:rPr>
        <w:t>investment priorities</w:t>
      </w:r>
      <w:r w:rsidRPr="329AD576" w:rsidR="00DD40C0">
        <w:rPr>
          <w:rFonts w:ascii="Verdana" w:hAnsi="Verdana" w:eastAsia="Verdana" w:cs="Verdana"/>
          <w:sz w:val="24"/>
          <w:szCs w:val="24"/>
        </w:rPr>
        <w:t xml:space="preserve"> for </w:t>
      </w:r>
      <w:r w:rsidRPr="329AD576" w:rsidR="00DD40C0">
        <w:rPr>
          <w:rFonts w:ascii="Verdana" w:hAnsi="Verdana" w:eastAsia="Verdana" w:cs="Verdana"/>
          <w:sz w:val="24"/>
          <w:szCs w:val="24"/>
        </w:rPr>
        <w:t>202</w:t>
      </w:r>
      <w:r w:rsidRPr="329AD576" w:rsidR="00DD40C0">
        <w:rPr>
          <w:rFonts w:ascii="Verdana" w:hAnsi="Verdana" w:eastAsia="Verdana" w:cs="Verdana"/>
          <w:sz w:val="24"/>
          <w:szCs w:val="24"/>
        </w:rPr>
        <w:t>5</w:t>
      </w:r>
      <w:r w:rsidRPr="329AD576" w:rsidR="00DD40C0">
        <w:rPr>
          <w:rFonts w:ascii="Verdana" w:hAnsi="Verdana" w:eastAsia="Verdana" w:cs="Verdana"/>
          <w:sz w:val="24"/>
          <w:szCs w:val="24"/>
        </w:rPr>
        <w:t>/2</w:t>
      </w:r>
      <w:r w:rsidRPr="329AD576" w:rsidR="00DD40C0">
        <w:rPr>
          <w:rFonts w:ascii="Verdana" w:hAnsi="Verdana" w:eastAsia="Verdana" w:cs="Verdana"/>
          <w:sz w:val="24"/>
          <w:szCs w:val="24"/>
        </w:rPr>
        <w:t>6</w:t>
      </w:r>
      <w:r w:rsidRPr="329AD576" w:rsidR="00DD40C0">
        <w:rPr>
          <w:rFonts w:ascii="Verdana" w:hAnsi="Verdana" w:eastAsia="Verdana" w:cs="Verdana"/>
          <w:sz w:val="24"/>
          <w:szCs w:val="24"/>
        </w:rPr>
        <w:t xml:space="preserve"> and this will result in a host of </w:t>
      </w:r>
      <w:r w:rsidRPr="329AD576" w:rsidR="00DD40C0">
        <w:rPr>
          <w:rFonts w:ascii="Verdana" w:hAnsi="Verdana" w:eastAsia="Verdana" w:cs="Verdana"/>
          <w:sz w:val="24"/>
          <w:szCs w:val="24"/>
        </w:rPr>
        <w:t>additional</w:t>
      </w:r>
      <w:r w:rsidRPr="329AD576" w:rsidR="00DD40C0">
        <w:rPr>
          <w:rFonts w:ascii="Verdana" w:hAnsi="Verdana" w:eastAsia="Verdana" w:cs="Verdana"/>
          <w:sz w:val="24"/>
          <w:szCs w:val="24"/>
        </w:rPr>
        <w:t xml:space="preserve"> community </w:t>
      </w:r>
      <w:r w:rsidRPr="329AD576" w:rsidR="00DD40C0">
        <w:rPr>
          <w:rFonts w:ascii="Verdana" w:hAnsi="Verdana" w:eastAsia="Verdana" w:cs="Verdana"/>
          <w:sz w:val="24"/>
          <w:szCs w:val="24"/>
        </w:rPr>
        <w:t>posts</w:t>
      </w:r>
      <w:r w:rsidRPr="329AD576" w:rsidR="00FF4059">
        <w:rPr>
          <w:rFonts w:ascii="Verdana" w:hAnsi="Verdana" w:eastAsia="Verdana" w:cs="Verdana"/>
          <w:sz w:val="24"/>
          <w:szCs w:val="24"/>
        </w:rPr>
        <w:t>,</w:t>
      </w:r>
      <w:r w:rsidRPr="329AD576" w:rsidR="00DD40C0">
        <w:rPr>
          <w:rFonts w:ascii="Verdana" w:hAnsi="Verdana" w:eastAsia="Verdana" w:cs="Verdana"/>
          <w:sz w:val="24"/>
          <w:szCs w:val="24"/>
        </w:rPr>
        <w:t xml:space="preserve"> </w:t>
      </w:r>
      <w:r w:rsidRPr="329AD576" w:rsidR="00FF4059">
        <w:rPr>
          <w:rFonts w:ascii="Verdana" w:hAnsi="Verdana" w:eastAsia="Verdana" w:cs="Verdana"/>
          <w:sz w:val="24"/>
          <w:szCs w:val="24"/>
        </w:rPr>
        <w:t>i</w:t>
      </w:r>
      <w:r w:rsidRPr="329AD576" w:rsidR="00DD40C0">
        <w:rPr>
          <w:rFonts w:ascii="Verdana" w:hAnsi="Verdana" w:eastAsia="Verdana" w:cs="Verdana"/>
          <w:sz w:val="24"/>
          <w:szCs w:val="24"/>
        </w:rPr>
        <w:t>f</w:t>
      </w:r>
      <w:r w:rsidRPr="329AD576" w:rsidR="00DD40C0">
        <w:rPr>
          <w:rFonts w:ascii="Verdana" w:hAnsi="Verdana" w:eastAsia="Verdana" w:cs="Verdana"/>
          <w:sz w:val="24"/>
          <w:szCs w:val="24"/>
        </w:rPr>
        <w:t xml:space="preserve"> the business case being developed is agreed.</w:t>
      </w:r>
      <w:r w:rsidRPr="329AD576" w:rsidR="00DD40C0">
        <w:rPr>
          <w:rFonts w:ascii="Verdana" w:hAnsi="Verdana" w:eastAsia="Verdana" w:cs="Verdana"/>
          <w:sz w:val="24"/>
          <w:szCs w:val="24"/>
        </w:rPr>
        <w:t xml:space="preserve"> </w:t>
      </w:r>
    </w:p>
    <w:p w:rsidRPr="00DD40C0" w:rsidR="00487F5C" w:rsidP="329AD576" w:rsidRDefault="00487F5C" w14:paraId="2D7B65E3" w14:textId="77777777" w14:noSpellErr="1">
      <w:pPr>
        <w:spacing w:after="0" w:line="240" w:lineRule="auto"/>
        <w:rPr>
          <w:rFonts w:ascii="Verdana" w:hAnsi="Verdana" w:eastAsia="Verdana" w:cs="Verdana"/>
          <w:b w:val="1"/>
          <w:bCs w:val="1"/>
          <w:sz w:val="24"/>
          <w:szCs w:val="24"/>
        </w:rPr>
      </w:pPr>
    </w:p>
    <w:p w:rsidRPr="005D3DF1" w:rsidR="00653AEC" w:rsidP="329AD576" w:rsidRDefault="00653AEC" w14:paraId="6D290422" w14:textId="50DC4622" w14:noSpellErr="1">
      <w:pPr>
        <w:pStyle w:val="ListParagraph"/>
        <w:numPr>
          <w:ilvl w:val="0"/>
          <w:numId w:val="1"/>
        </w:numPr>
        <w:spacing w:after="0" w:line="240" w:lineRule="auto"/>
        <w:rPr>
          <w:rFonts w:ascii="Verdana" w:hAnsi="Verdana" w:eastAsia="Verdana" w:cs="Verdana"/>
          <w:b w:val="1"/>
          <w:bCs w:val="1"/>
          <w:sz w:val="24"/>
          <w:szCs w:val="24"/>
        </w:rPr>
      </w:pPr>
      <w:r w:rsidRPr="329AD576" w:rsidR="00653AEC">
        <w:rPr>
          <w:rFonts w:ascii="Verdana" w:hAnsi="Verdana" w:eastAsia="Verdana" w:cs="Verdana"/>
          <w:b w:val="1"/>
          <w:bCs w:val="1"/>
          <w:sz w:val="24"/>
          <w:szCs w:val="24"/>
        </w:rPr>
        <w:t>GOVERNANCE AND RISK ISSUES</w:t>
      </w:r>
    </w:p>
    <w:p w:rsidR="00653AEC" w:rsidP="329AD576" w:rsidRDefault="00653AEC" w14:paraId="6D290426" w14:textId="77777777" w14:noSpellErr="1">
      <w:pPr>
        <w:pStyle w:val="ListParagraph"/>
        <w:spacing w:after="0" w:line="240" w:lineRule="auto"/>
        <w:rPr>
          <w:rFonts w:ascii="Verdana" w:hAnsi="Verdana" w:eastAsia="Verdana" w:cs="Verdana"/>
          <w:b w:val="1"/>
          <w:bCs w:val="1"/>
          <w:sz w:val="24"/>
          <w:szCs w:val="24"/>
        </w:rPr>
      </w:pPr>
    </w:p>
    <w:p w:rsidRPr="00974BCE" w:rsidR="00DD40C0" w:rsidP="329AD576" w:rsidRDefault="00DD40C0" w14:paraId="7C94CD01" w14:textId="77777777" w14:noSpellErr="1">
      <w:pPr>
        <w:spacing w:after="0" w:line="240" w:lineRule="auto"/>
        <w:jc w:val="both"/>
        <w:rPr>
          <w:rFonts w:ascii="Verdana" w:hAnsi="Verdana" w:eastAsia="Verdana" w:cs="Verdana"/>
          <w:b w:val="1"/>
          <w:bCs w:val="1"/>
          <w:sz w:val="24"/>
          <w:szCs w:val="24"/>
        </w:rPr>
      </w:pPr>
      <w:r w:rsidRPr="329AD576" w:rsidR="00DD40C0">
        <w:rPr>
          <w:rFonts w:ascii="Verdana" w:hAnsi="Verdana" w:eastAsia="Verdana" w:cs="Verdana"/>
          <w:b w:val="1"/>
          <w:bCs w:val="1"/>
          <w:sz w:val="24"/>
          <w:szCs w:val="24"/>
        </w:rPr>
        <w:t xml:space="preserve">Removed Risk </w:t>
      </w:r>
      <w:r w:rsidRPr="329AD576" w:rsidR="00DD40C0">
        <w:rPr>
          <w:rFonts w:ascii="Verdana" w:hAnsi="Verdana" w:eastAsia="Verdana" w:cs="Verdana"/>
          <w:b w:val="1"/>
          <w:bCs w:val="1"/>
          <w:sz w:val="24"/>
          <w:szCs w:val="24"/>
        </w:rPr>
        <w:t xml:space="preserve">- </w:t>
      </w:r>
      <w:r w:rsidRPr="329AD576" w:rsidR="00DD40C0">
        <w:rPr>
          <w:rFonts w:ascii="Verdana" w:hAnsi="Verdana" w:eastAsia="Verdana" w:cs="Verdana"/>
          <w:sz w:val="24"/>
          <w:szCs w:val="24"/>
        </w:rPr>
        <w:t>Risk 3751 was removed on 2</w:t>
      </w:r>
      <w:r w:rsidRPr="329AD576" w:rsidR="00DD40C0">
        <w:rPr>
          <w:rFonts w:ascii="Verdana" w:hAnsi="Verdana" w:eastAsia="Verdana" w:cs="Verdana"/>
          <w:sz w:val="24"/>
          <w:szCs w:val="24"/>
          <w:vertAlign w:val="superscript"/>
        </w:rPr>
        <w:t>nd</w:t>
      </w:r>
      <w:r w:rsidRPr="329AD576" w:rsidR="00DD40C0">
        <w:rPr>
          <w:rFonts w:ascii="Verdana" w:hAnsi="Verdana" w:eastAsia="Verdana" w:cs="Verdana"/>
          <w:sz w:val="24"/>
          <w:szCs w:val="24"/>
        </w:rPr>
        <w:t xml:space="preserve"> June 2025 from the risk register following the successful completion of the installation of the oxygen and suction ports on Ward </w:t>
      </w:r>
      <w:r w:rsidRPr="329AD576" w:rsidR="00DD40C0">
        <w:rPr>
          <w:rFonts w:ascii="Verdana" w:hAnsi="Verdana" w:eastAsia="Verdana" w:cs="Verdana"/>
          <w:sz w:val="24"/>
          <w:szCs w:val="24"/>
        </w:rPr>
        <w:t xml:space="preserve">F.  </w:t>
      </w:r>
      <w:r w:rsidRPr="329AD576" w:rsidR="00DD40C0">
        <w:rPr>
          <w:rFonts w:ascii="Verdana" w:hAnsi="Verdana" w:eastAsia="Verdana" w:cs="Verdana"/>
          <w:sz w:val="24"/>
          <w:szCs w:val="24"/>
        </w:rPr>
        <w:t>All beds on Ward F now have suitable oxygen and suction facilities for use. Remedial works also took place to temporarily fix the 6x broken buzzers</w:t>
      </w:r>
      <w:r w:rsidRPr="329AD576" w:rsidR="00DD40C0">
        <w:rPr>
          <w:rFonts w:ascii="Verdana" w:hAnsi="Verdana" w:eastAsia="Verdana" w:cs="Verdana"/>
          <w:sz w:val="24"/>
          <w:szCs w:val="24"/>
        </w:rPr>
        <w:t xml:space="preserve">.  </w:t>
      </w:r>
      <w:r w:rsidRPr="329AD576" w:rsidR="00DD40C0">
        <w:rPr>
          <w:rFonts w:ascii="Verdana" w:hAnsi="Verdana" w:eastAsia="Verdana" w:cs="Verdana"/>
          <w:sz w:val="24"/>
          <w:szCs w:val="24"/>
        </w:rPr>
        <w:t xml:space="preserve">Further conversations are taking place </w:t>
      </w:r>
      <w:r w:rsidRPr="329AD576" w:rsidR="00DD40C0">
        <w:rPr>
          <w:rFonts w:ascii="Verdana" w:hAnsi="Verdana" w:eastAsia="Verdana" w:cs="Verdana"/>
          <w:sz w:val="24"/>
          <w:szCs w:val="24"/>
        </w:rPr>
        <w:t>in order to</w:t>
      </w:r>
      <w:r w:rsidRPr="329AD576" w:rsidR="00DD40C0">
        <w:rPr>
          <w:rFonts w:ascii="Verdana" w:hAnsi="Verdana" w:eastAsia="Verdana" w:cs="Verdana"/>
          <w:sz w:val="24"/>
          <w:szCs w:val="24"/>
        </w:rPr>
        <w:t xml:space="preserve"> discuss a more permanent solution for the buzzer system on Ward F. </w:t>
      </w:r>
    </w:p>
    <w:p w:rsidRPr="00842DE2" w:rsidR="00DD40C0" w:rsidP="329AD576" w:rsidRDefault="00DD40C0" w14:paraId="73898DE1" w14:textId="77777777" w14:noSpellErr="1">
      <w:pPr>
        <w:spacing w:after="0" w:line="240" w:lineRule="auto"/>
        <w:jc w:val="both"/>
        <w:rPr>
          <w:rFonts w:ascii="Verdana" w:hAnsi="Verdana" w:eastAsia="Verdana" w:cs="Verdana"/>
          <w:b w:val="1"/>
          <w:bCs w:val="1"/>
          <w:sz w:val="24"/>
          <w:szCs w:val="24"/>
        </w:rPr>
      </w:pPr>
    </w:p>
    <w:p w:rsidRPr="00B656D5" w:rsidR="00DD40C0" w:rsidP="329AD576" w:rsidRDefault="00DD40C0" w14:paraId="7F14EDF1" w14:textId="7EC79576" w14:noSpellErr="1">
      <w:pPr>
        <w:spacing w:after="0" w:line="240" w:lineRule="auto"/>
        <w:jc w:val="both"/>
        <w:rPr>
          <w:rFonts w:ascii="Verdana" w:hAnsi="Verdana" w:eastAsia="Verdana" w:cs="Verdana"/>
          <w:sz w:val="24"/>
          <w:szCs w:val="24"/>
        </w:rPr>
      </w:pPr>
      <w:r w:rsidRPr="329AD576" w:rsidR="00DD40C0">
        <w:rPr>
          <w:rFonts w:ascii="Verdana" w:hAnsi="Verdana" w:eastAsia="Verdana" w:cs="Verdana"/>
          <w:sz w:val="24"/>
          <w:szCs w:val="24"/>
        </w:rPr>
        <w:t>The</w:t>
      </w:r>
      <w:r w:rsidRPr="329AD576" w:rsidR="00DD40C0">
        <w:rPr>
          <w:rFonts w:ascii="Verdana" w:hAnsi="Verdana" w:eastAsia="Verdana" w:cs="Verdana"/>
          <w:sz w:val="24"/>
          <w:szCs w:val="24"/>
        </w:rPr>
        <w:t xml:space="preserve"> </w:t>
      </w:r>
      <w:r w:rsidRPr="329AD576" w:rsidR="00DD40C0">
        <w:rPr>
          <w:rFonts w:ascii="Verdana" w:hAnsi="Verdana" w:eastAsia="Verdana" w:cs="Verdana"/>
          <w:sz w:val="24"/>
          <w:szCs w:val="24"/>
        </w:rPr>
        <w:t xml:space="preserve">risks </w:t>
      </w:r>
      <w:r w:rsidRPr="329AD576" w:rsidR="00FF4059">
        <w:rPr>
          <w:rFonts w:ascii="Verdana" w:hAnsi="Verdana" w:eastAsia="Verdana" w:cs="Verdana"/>
          <w:sz w:val="24"/>
          <w:szCs w:val="24"/>
        </w:rPr>
        <w:t xml:space="preserve">detailed below </w:t>
      </w:r>
      <w:r w:rsidRPr="329AD576" w:rsidR="00DD40C0">
        <w:rPr>
          <w:rFonts w:ascii="Verdana" w:hAnsi="Verdana" w:eastAsia="Verdana" w:cs="Verdana"/>
          <w:sz w:val="24"/>
          <w:szCs w:val="24"/>
        </w:rPr>
        <w:t xml:space="preserve">are being reviewed on </w:t>
      </w:r>
      <w:r w:rsidRPr="329AD576" w:rsidR="00DD40C0">
        <w:rPr>
          <w:rFonts w:ascii="Verdana" w:hAnsi="Verdana" w:eastAsia="Verdana" w:cs="Verdana"/>
          <w:sz w:val="24"/>
          <w:szCs w:val="24"/>
        </w:rPr>
        <w:t>weekly basis by the D</w:t>
      </w:r>
      <w:r w:rsidRPr="329AD576" w:rsidR="00DD40C0">
        <w:rPr>
          <w:rFonts w:ascii="Verdana" w:hAnsi="Verdana" w:eastAsia="Verdana" w:cs="Verdana"/>
          <w:sz w:val="24"/>
          <w:szCs w:val="24"/>
        </w:rPr>
        <w:t xml:space="preserve">irectorate </w:t>
      </w:r>
      <w:r w:rsidRPr="329AD576" w:rsidR="00DD40C0">
        <w:rPr>
          <w:rFonts w:ascii="Verdana" w:hAnsi="Verdana" w:eastAsia="Verdana" w:cs="Verdana"/>
          <w:sz w:val="24"/>
          <w:szCs w:val="24"/>
        </w:rPr>
        <w:t>M</w:t>
      </w:r>
      <w:r w:rsidRPr="329AD576" w:rsidR="00DD40C0">
        <w:rPr>
          <w:rFonts w:ascii="Verdana" w:hAnsi="Verdana" w:eastAsia="Verdana" w:cs="Verdana"/>
          <w:sz w:val="24"/>
          <w:szCs w:val="24"/>
        </w:rPr>
        <w:t>anager</w:t>
      </w:r>
      <w:r w:rsidRPr="329AD576" w:rsidR="00DD40C0">
        <w:rPr>
          <w:rFonts w:ascii="Verdana" w:hAnsi="Verdana" w:eastAsia="Verdana" w:cs="Verdana"/>
          <w:sz w:val="24"/>
          <w:szCs w:val="24"/>
        </w:rPr>
        <w:t xml:space="preserve"> and in partnership with the</w:t>
      </w:r>
      <w:r w:rsidRPr="329AD576" w:rsidR="00DD40C0">
        <w:rPr>
          <w:rFonts w:ascii="Verdana" w:hAnsi="Verdana" w:eastAsia="Verdana" w:cs="Verdana"/>
          <w:sz w:val="24"/>
          <w:szCs w:val="24"/>
        </w:rPr>
        <w:t xml:space="preserve"> clinical lead </w:t>
      </w:r>
      <w:r w:rsidRPr="329AD576" w:rsidR="00DD40C0">
        <w:rPr>
          <w:rFonts w:ascii="Verdana" w:hAnsi="Verdana" w:eastAsia="Verdana" w:cs="Verdana"/>
          <w:sz w:val="24"/>
          <w:szCs w:val="24"/>
        </w:rPr>
        <w:t>where appropriate</w:t>
      </w:r>
      <w:r w:rsidRPr="329AD576" w:rsidR="00DD40C0">
        <w:rPr>
          <w:rFonts w:ascii="Verdana" w:hAnsi="Verdana" w:eastAsia="Verdana" w:cs="Verdana"/>
          <w:sz w:val="24"/>
          <w:szCs w:val="24"/>
        </w:rPr>
        <w:t xml:space="preserve">.  </w:t>
      </w:r>
      <w:r w:rsidRPr="329AD576" w:rsidR="00DD40C0">
        <w:rPr>
          <w:rFonts w:ascii="Verdana" w:hAnsi="Verdana" w:eastAsia="Verdana" w:cs="Verdana"/>
          <w:sz w:val="24"/>
          <w:szCs w:val="24"/>
        </w:rPr>
        <w:t>Updates are provided at monthly</w:t>
      </w:r>
      <w:r w:rsidRPr="329AD576" w:rsidR="00DD40C0">
        <w:rPr>
          <w:rFonts w:ascii="Verdana" w:hAnsi="Verdana" w:eastAsia="Verdana" w:cs="Verdana"/>
          <w:sz w:val="24"/>
          <w:szCs w:val="24"/>
        </w:rPr>
        <w:t xml:space="preserve"> </w:t>
      </w:r>
      <w:r w:rsidRPr="329AD576" w:rsidR="00DD40C0">
        <w:rPr>
          <w:rFonts w:ascii="Verdana" w:hAnsi="Verdana" w:eastAsia="Verdana" w:cs="Verdana"/>
          <w:sz w:val="24"/>
          <w:szCs w:val="24"/>
        </w:rPr>
        <w:t>Q</w:t>
      </w:r>
      <w:r w:rsidRPr="329AD576" w:rsidR="00DD40C0">
        <w:rPr>
          <w:rFonts w:ascii="Verdana" w:hAnsi="Verdana" w:eastAsia="Verdana" w:cs="Verdana"/>
          <w:sz w:val="24"/>
          <w:szCs w:val="24"/>
        </w:rPr>
        <w:t xml:space="preserve">uality and </w:t>
      </w:r>
      <w:r w:rsidRPr="329AD576" w:rsidR="00DD40C0">
        <w:rPr>
          <w:rFonts w:ascii="Verdana" w:hAnsi="Verdana" w:eastAsia="Verdana" w:cs="Verdana"/>
          <w:sz w:val="24"/>
          <w:szCs w:val="24"/>
        </w:rPr>
        <w:t>S</w:t>
      </w:r>
      <w:r w:rsidRPr="329AD576" w:rsidR="00DD40C0">
        <w:rPr>
          <w:rFonts w:ascii="Verdana" w:hAnsi="Verdana" w:eastAsia="Verdana" w:cs="Verdana"/>
          <w:sz w:val="24"/>
          <w:szCs w:val="24"/>
        </w:rPr>
        <w:t xml:space="preserve">afety </w:t>
      </w:r>
      <w:r w:rsidRPr="329AD576" w:rsidR="00DD40C0">
        <w:rPr>
          <w:rFonts w:ascii="Verdana" w:hAnsi="Verdana" w:eastAsia="Verdana" w:cs="Verdana"/>
          <w:sz w:val="24"/>
          <w:szCs w:val="24"/>
        </w:rPr>
        <w:t>meetings to ensure progress</w:t>
      </w:r>
      <w:r w:rsidRPr="329AD576" w:rsidR="00DD40C0">
        <w:rPr>
          <w:rFonts w:ascii="Verdana" w:hAnsi="Verdana" w:eastAsia="Verdana" w:cs="Verdana"/>
          <w:sz w:val="24"/>
          <w:szCs w:val="24"/>
        </w:rPr>
        <w:t>.</w:t>
      </w:r>
      <w:r w:rsidRPr="329AD576" w:rsidR="00DD40C0">
        <w:rPr>
          <w:rFonts w:ascii="Verdana" w:hAnsi="Verdana" w:eastAsia="Verdana" w:cs="Verdana"/>
          <w:sz w:val="24"/>
          <w:szCs w:val="24"/>
        </w:rPr>
        <w:t xml:space="preserve">  </w:t>
      </w:r>
      <w:r w:rsidRPr="329AD576" w:rsidR="00DD40C0">
        <w:rPr>
          <w:rFonts w:ascii="Verdana" w:hAnsi="Verdana" w:eastAsia="Verdana" w:cs="Verdana"/>
          <w:sz w:val="24"/>
          <w:szCs w:val="24"/>
        </w:rPr>
        <w:t xml:space="preserve">Current risks are: </w:t>
      </w:r>
    </w:p>
    <w:p w:rsidR="000132BB" w:rsidP="329AD576" w:rsidRDefault="000132BB" w14:paraId="2D5FD50F" w14:textId="77777777" w14:noSpellErr="1">
      <w:pPr>
        <w:spacing w:after="0" w:line="240" w:lineRule="auto"/>
        <w:rPr>
          <w:rFonts w:ascii="Verdana" w:hAnsi="Verdana" w:eastAsia="Verdana" w:cs="Verdana"/>
          <w:b w:val="1"/>
          <w:bCs w:val="1"/>
          <w:sz w:val="24"/>
          <w:szCs w:val="24"/>
        </w:rPr>
      </w:pPr>
    </w:p>
    <w:tbl>
      <w:tblPr>
        <w:tblStyle w:val="TableGrid"/>
        <w:tblW w:w="9634" w:type="dxa"/>
        <w:tblLook w:val="04A0" w:firstRow="1" w:lastRow="0" w:firstColumn="1" w:lastColumn="0" w:noHBand="0" w:noVBand="1"/>
      </w:tblPr>
      <w:tblGrid>
        <w:gridCol w:w="1585"/>
        <w:gridCol w:w="4065"/>
        <w:gridCol w:w="2425"/>
        <w:gridCol w:w="1559"/>
      </w:tblGrid>
      <w:tr w:rsidR="00DD40C0" w:rsidTr="329AD576" w14:paraId="1888CAF4" w14:textId="77777777">
        <w:trPr>
          <w:trHeight w:val="724"/>
        </w:trPr>
        <w:tc>
          <w:tcPr>
            <w:tcW w:w="1585" w:type="dxa"/>
            <w:shd w:val="clear" w:color="auto" w:fill="D5DCE4" w:themeFill="text2" w:themeFillTint="33"/>
            <w:tcMar/>
          </w:tcPr>
          <w:p w:rsidRPr="00695759" w:rsidR="00DD40C0" w:rsidP="329AD576" w:rsidRDefault="00DD40C0" w14:paraId="4521037B" w14:textId="77777777" w14:noSpellErr="1">
            <w:pPr>
              <w:jc w:val="center"/>
              <w:rPr>
                <w:rFonts w:ascii="Verdana" w:hAnsi="Verdana" w:eastAsia="Verdana" w:cs="Verdana"/>
                <w:b w:val="1"/>
                <w:bCs w:val="1"/>
                <w:sz w:val="24"/>
                <w:szCs w:val="24"/>
              </w:rPr>
            </w:pPr>
            <w:r w:rsidRPr="329AD576" w:rsidR="00DD40C0">
              <w:rPr>
                <w:rFonts w:ascii="Verdana" w:hAnsi="Verdana" w:eastAsia="Verdana" w:cs="Verdana"/>
                <w:b w:val="1"/>
                <w:bCs w:val="1"/>
                <w:sz w:val="24"/>
                <w:szCs w:val="24"/>
              </w:rPr>
              <w:t>Risk ID</w:t>
            </w:r>
          </w:p>
        </w:tc>
        <w:tc>
          <w:tcPr>
            <w:tcW w:w="4065" w:type="dxa"/>
            <w:shd w:val="clear" w:color="auto" w:fill="D5DCE4" w:themeFill="text2" w:themeFillTint="33"/>
            <w:tcMar/>
          </w:tcPr>
          <w:p w:rsidRPr="00695759" w:rsidR="00DD40C0" w:rsidP="329AD576" w:rsidRDefault="00DD40C0" w14:paraId="1E8F6BF7" w14:textId="77777777" w14:noSpellErr="1">
            <w:pPr>
              <w:jc w:val="center"/>
              <w:rPr>
                <w:rFonts w:ascii="Verdana" w:hAnsi="Verdana" w:eastAsia="Verdana" w:cs="Verdana"/>
                <w:b w:val="1"/>
                <w:bCs w:val="1"/>
                <w:sz w:val="24"/>
                <w:szCs w:val="24"/>
              </w:rPr>
            </w:pPr>
            <w:r w:rsidRPr="329AD576" w:rsidR="00DD40C0">
              <w:rPr>
                <w:rFonts w:ascii="Verdana" w:hAnsi="Verdana" w:eastAsia="Verdana" w:cs="Verdana"/>
                <w:b w:val="1"/>
                <w:bCs w:val="1"/>
                <w:sz w:val="24"/>
                <w:szCs w:val="24"/>
              </w:rPr>
              <w:t>Title</w:t>
            </w:r>
          </w:p>
        </w:tc>
        <w:tc>
          <w:tcPr>
            <w:tcW w:w="2425" w:type="dxa"/>
            <w:shd w:val="clear" w:color="auto" w:fill="D5DCE4" w:themeFill="text2" w:themeFillTint="33"/>
            <w:tcMar/>
          </w:tcPr>
          <w:p w:rsidRPr="00695759" w:rsidR="00DD40C0" w:rsidP="329AD576" w:rsidRDefault="00DD40C0" w14:paraId="7F2D93E1" w14:textId="77777777" w14:noSpellErr="1">
            <w:pPr>
              <w:jc w:val="center"/>
              <w:rPr>
                <w:rFonts w:ascii="Verdana" w:hAnsi="Verdana" w:eastAsia="Verdana" w:cs="Verdana"/>
                <w:b w:val="1"/>
                <w:bCs w:val="1"/>
                <w:sz w:val="24"/>
                <w:szCs w:val="24"/>
              </w:rPr>
            </w:pPr>
            <w:r w:rsidRPr="329AD576" w:rsidR="00DD40C0">
              <w:rPr>
                <w:rFonts w:ascii="Verdana" w:hAnsi="Verdana" w:eastAsia="Verdana" w:cs="Verdana"/>
                <w:b w:val="1"/>
                <w:bCs w:val="1"/>
                <w:sz w:val="24"/>
                <w:szCs w:val="24"/>
              </w:rPr>
              <w:t>Risk Level</w:t>
            </w:r>
          </w:p>
        </w:tc>
        <w:tc>
          <w:tcPr>
            <w:tcW w:w="1559" w:type="dxa"/>
            <w:shd w:val="clear" w:color="auto" w:fill="D5DCE4" w:themeFill="text2" w:themeFillTint="33"/>
            <w:tcMar/>
          </w:tcPr>
          <w:p w:rsidRPr="00695759" w:rsidR="00DD40C0" w:rsidP="329AD576" w:rsidRDefault="00DD40C0" w14:paraId="128F24F0" w14:textId="77777777" w14:noSpellErr="1">
            <w:pPr>
              <w:jc w:val="center"/>
              <w:rPr>
                <w:rFonts w:ascii="Verdana" w:hAnsi="Verdana" w:eastAsia="Verdana" w:cs="Verdana"/>
                <w:b w:val="1"/>
                <w:bCs w:val="1"/>
                <w:sz w:val="24"/>
                <w:szCs w:val="24"/>
              </w:rPr>
            </w:pPr>
            <w:r w:rsidRPr="329AD576" w:rsidR="00DD40C0">
              <w:rPr>
                <w:rFonts w:ascii="Verdana" w:hAnsi="Verdana" w:eastAsia="Verdana" w:cs="Verdana"/>
                <w:b w:val="1"/>
                <w:bCs w:val="1"/>
                <w:sz w:val="24"/>
                <w:szCs w:val="24"/>
              </w:rPr>
              <w:t>Risk Handler</w:t>
            </w:r>
          </w:p>
        </w:tc>
      </w:tr>
      <w:tr w:rsidR="00DD40C0" w:rsidTr="329AD576" w14:paraId="0BB4E02E" w14:textId="77777777">
        <w:tc>
          <w:tcPr>
            <w:tcW w:w="1585" w:type="dxa"/>
            <w:tcMar/>
          </w:tcPr>
          <w:p w:rsidRPr="00AA44D4" w:rsidR="00DD40C0" w:rsidP="329AD576" w:rsidRDefault="00DD40C0" w14:paraId="52DEBC38"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2901</w:t>
            </w:r>
          </w:p>
        </w:tc>
        <w:tc>
          <w:tcPr>
            <w:tcW w:w="4065" w:type="dxa"/>
            <w:tcMar/>
          </w:tcPr>
          <w:p w:rsidR="00DD40C0" w:rsidP="329AD576" w:rsidRDefault="00DD40C0" w14:paraId="45E7986B"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 xml:space="preserve">Inability to admit patients </w:t>
            </w:r>
            <w:r w:rsidRPr="329AD576" w:rsidR="00DD40C0">
              <w:rPr>
                <w:rFonts w:ascii="Verdana" w:hAnsi="Verdana" w:eastAsia="Verdana" w:cs="Verdana"/>
                <w:sz w:val="24"/>
                <w:szCs w:val="24"/>
              </w:rPr>
              <w:t>in a timely manner</w:t>
            </w:r>
            <w:r w:rsidRPr="329AD576" w:rsidR="00DD40C0">
              <w:rPr>
                <w:rFonts w:ascii="Verdana" w:hAnsi="Verdana" w:eastAsia="Verdana" w:cs="Verdana"/>
                <w:sz w:val="24"/>
                <w:szCs w:val="24"/>
              </w:rPr>
              <w:t xml:space="preserve"> to the ASU</w:t>
            </w:r>
          </w:p>
          <w:p w:rsidRPr="00AA44D4" w:rsidR="00DD40C0" w:rsidP="329AD576" w:rsidRDefault="00DD40C0" w14:paraId="60CF262C" w14:textId="77777777" w14:noSpellErr="1">
            <w:pPr>
              <w:jc w:val="both"/>
              <w:rPr>
                <w:rFonts w:ascii="Verdana" w:hAnsi="Verdana" w:eastAsia="Verdana" w:cs="Verdana"/>
                <w:sz w:val="24"/>
                <w:szCs w:val="24"/>
              </w:rPr>
            </w:pPr>
          </w:p>
        </w:tc>
        <w:tc>
          <w:tcPr>
            <w:tcW w:w="2425" w:type="dxa"/>
            <w:shd w:val="clear" w:color="auto" w:fill="FF0000"/>
            <w:tcMar/>
          </w:tcPr>
          <w:p w:rsidRPr="00A03915" w:rsidR="00DD40C0" w:rsidP="329AD576" w:rsidRDefault="00DD40C0" w14:paraId="05F85602" w14:textId="77777777" w14:noSpellErr="1">
            <w:pPr>
              <w:jc w:val="center"/>
              <w:rPr>
                <w:rFonts w:ascii="Verdana" w:hAnsi="Verdana" w:eastAsia="Verdana" w:cs="Verdana"/>
                <w:b w:val="1"/>
                <w:bCs w:val="1"/>
                <w:color w:val="FFFFFF" w:themeColor="background1"/>
                <w:sz w:val="24"/>
                <w:szCs w:val="24"/>
              </w:rPr>
            </w:pPr>
            <w:r w:rsidRPr="329AD576" w:rsidR="00DD40C0">
              <w:rPr>
                <w:rFonts w:ascii="Verdana" w:hAnsi="Verdana" w:eastAsia="Verdana" w:cs="Verdana"/>
                <w:b w:val="1"/>
                <w:bCs w:val="1"/>
                <w:color w:val="FFFFFF" w:themeColor="background1" w:themeTint="FF" w:themeShade="FF"/>
                <w:sz w:val="24"/>
                <w:szCs w:val="24"/>
              </w:rPr>
              <w:t>High Risk – 20</w:t>
            </w:r>
          </w:p>
        </w:tc>
        <w:tc>
          <w:tcPr>
            <w:tcW w:w="1559" w:type="dxa"/>
            <w:tcMar/>
          </w:tcPr>
          <w:p w:rsidRPr="00AA44D4" w:rsidR="00DD40C0" w:rsidP="329AD576" w:rsidRDefault="00DD40C0" w14:paraId="23082D0C" w14:textId="77777777" w14:noSpellErr="1">
            <w:pPr>
              <w:jc w:val="center"/>
              <w:rPr>
                <w:rFonts w:ascii="Verdana" w:hAnsi="Verdana" w:eastAsia="Verdana" w:cs="Verdana"/>
                <w:sz w:val="24"/>
                <w:szCs w:val="24"/>
              </w:rPr>
            </w:pPr>
            <w:r w:rsidRPr="329AD576" w:rsidR="00DD40C0">
              <w:rPr>
                <w:rFonts w:ascii="Verdana" w:hAnsi="Verdana" w:eastAsia="Verdana" w:cs="Verdana"/>
                <w:sz w:val="24"/>
                <w:szCs w:val="24"/>
              </w:rPr>
              <w:t xml:space="preserve">Abi Landeg </w:t>
            </w:r>
          </w:p>
        </w:tc>
      </w:tr>
      <w:tr w:rsidR="00DD40C0" w:rsidTr="329AD576" w14:paraId="0DC9A449" w14:textId="77777777">
        <w:tc>
          <w:tcPr>
            <w:tcW w:w="1585" w:type="dxa"/>
            <w:tcMar/>
          </w:tcPr>
          <w:p w:rsidRPr="00AA44D4" w:rsidR="00DD40C0" w:rsidP="329AD576" w:rsidRDefault="00DD40C0" w14:paraId="35090EBE"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3340</w:t>
            </w:r>
          </w:p>
        </w:tc>
        <w:tc>
          <w:tcPr>
            <w:tcW w:w="4065" w:type="dxa"/>
            <w:tcMar/>
          </w:tcPr>
          <w:p w:rsidRPr="00AA44D4" w:rsidR="00DD40C0" w:rsidP="329AD576" w:rsidRDefault="00DD40C0" w14:paraId="3787542F"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Lack Of Therapies space on Ward F</w:t>
            </w:r>
            <w:r w:rsidRPr="329AD576" w:rsidR="00DD40C0">
              <w:rPr>
                <w:rFonts w:ascii="Verdana" w:hAnsi="Verdana" w:eastAsia="Verdana" w:cs="Verdana"/>
                <w:sz w:val="24"/>
                <w:szCs w:val="24"/>
              </w:rPr>
              <w:t xml:space="preserve"> and B2 in NPT</w:t>
            </w:r>
            <w:r w:rsidRPr="329AD576" w:rsidR="00DD40C0">
              <w:rPr>
                <w:rFonts w:ascii="Verdana" w:hAnsi="Verdana" w:eastAsia="Verdana" w:cs="Verdana"/>
                <w:sz w:val="24"/>
                <w:szCs w:val="24"/>
              </w:rPr>
              <w:t xml:space="preserve"> </w:t>
            </w:r>
          </w:p>
        </w:tc>
        <w:tc>
          <w:tcPr>
            <w:tcW w:w="2425" w:type="dxa"/>
            <w:shd w:val="clear" w:color="auto" w:fill="FF0000"/>
            <w:tcMar/>
          </w:tcPr>
          <w:p w:rsidRPr="00A03915" w:rsidR="00DD40C0" w:rsidP="329AD576" w:rsidRDefault="00DD40C0" w14:paraId="5DB55BA6" w14:textId="77777777" w14:noSpellErr="1">
            <w:pPr>
              <w:jc w:val="center"/>
              <w:rPr>
                <w:rFonts w:ascii="Verdana" w:hAnsi="Verdana" w:eastAsia="Verdana" w:cs="Verdana"/>
                <w:b w:val="1"/>
                <w:bCs w:val="1"/>
                <w:color w:val="FFFFFF" w:themeColor="background1"/>
                <w:sz w:val="24"/>
                <w:szCs w:val="24"/>
              </w:rPr>
            </w:pPr>
            <w:r w:rsidRPr="329AD576" w:rsidR="00DD40C0">
              <w:rPr>
                <w:rFonts w:ascii="Verdana" w:hAnsi="Verdana" w:eastAsia="Verdana" w:cs="Verdana"/>
                <w:b w:val="1"/>
                <w:bCs w:val="1"/>
                <w:color w:val="FFFFFF" w:themeColor="background1" w:themeTint="FF" w:themeShade="FF"/>
                <w:sz w:val="24"/>
                <w:szCs w:val="24"/>
              </w:rPr>
              <w:t>High Risk – 16</w:t>
            </w:r>
          </w:p>
          <w:p w:rsidRPr="00A03915" w:rsidR="00DD40C0" w:rsidP="329AD576" w:rsidRDefault="00DD40C0" w14:paraId="1189E193" w14:textId="77777777" w14:noSpellErr="1">
            <w:pPr>
              <w:jc w:val="center"/>
              <w:rPr>
                <w:rFonts w:ascii="Verdana" w:hAnsi="Verdana" w:eastAsia="Verdana" w:cs="Verdana"/>
                <w:b w:val="1"/>
                <w:bCs w:val="1"/>
                <w:color w:val="FFFFFF" w:themeColor="background1"/>
                <w:sz w:val="24"/>
                <w:szCs w:val="24"/>
              </w:rPr>
            </w:pPr>
          </w:p>
        </w:tc>
        <w:tc>
          <w:tcPr>
            <w:tcW w:w="1559" w:type="dxa"/>
            <w:tcMar/>
          </w:tcPr>
          <w:p w:rsidRPr="00AA44D4" w:rsidR="00DD40C0" w:rsidP="329AD576" w:rsidRDefault="00DD40C0" w14:paraId="719F77F3" w14:textId="77777777" w14:noSpellErr="1">
            <w:pPr>
              <w:jc w:val="center"/>
              <w:rPr>
                <w:rFonts w:ascii="Verdana" w:hAnsi="Verdana" w:eastAsia="Verdana" w:cs="Verdana"/>
                <w:sz w:val="24"/>
                <w:szCs w:val="24"/>
              </w:rPr>
            </w:pPr>
            <w:r w:rsidRPr="329AD576" w:rsidR="00DD40C0">
              <w:rPr>
                <w:rFonts w:ascii="Verdana" w:hAnsi="Verdana" w:eastAsia="Verdana" w:cs="Verdana"/>
                <w:sz w:val="24"/>
                <w:szCs w:val="24"/>
              </w:rPr>
              <w:t>Abi Landeg</w:t>
            </w:r>
          </w:p>
        </w:tc>
      </w:tr>
      <w:tr w:rsidR="00DD40C0" w:rsidTr="329AD576" w14:paraId="726B7E03" w14:textId="77777777">
        <w:tc>
          <w:tcPr>
            <w:tcW w:w="1585" w:type="dxa"/>
            <w:tcMar/>
          </w:tcPr>
          <w:p w:rsidRPr="00AA44D4" w:rsidR="00DD40C0" w:rsidP="329AD576" w:rsidRDefault="00DD40C0" w14:paraId="0BB03381"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2147</w:t>
            </w:r>
          </w:p>
        </w:tc>
        <w:tc>
          <w:tcPr>
            <w:tcW w:w="4065" w:type="dxa"/>
            <w:tcMar/>
          </w:tcPr>
          <w:p w:rsidR="00DD40C0" w:rsidP="329AD576" w:rsidRDefault="00DD40C0" w14:paraId="01B48B12"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Potential significant harm due to lack of senior stroke medicine on-call rota</w:t>
            </w:r>
          </w:p>
          <w:p w:rsidRPr="00AA44D4" w:rsidR="00DD40C0" w:rsidP="329AD576" w:rsidRDefault="00DD40C0" w14:paraId="0647F5A7" w14:textId="77777777" w14:noSpellErr="1">
            <w:pPr>
              <w:jc w:val="both"/>
              <w:rPr>
                <w:rFonts w:ascii="Verdana" w:hAnsi="Verdana" w:eastAsia="Verdana" w:cs="Verdana"/>
                <w:sz w:val="24"/>
                <w:szCs w:val="24"/>
              </w:rPr>
            </w:pPr>
            <w:r w:rsidRPr="329AD576" w:rsidR="00DD40C0">
              <w:rPr>
                <w:rFonts w:ascii="Verdana" w:hAnsi="Verdana" w:eastAsia="Verdana" w:cs="Verdana"/>
                <w:sz w:val="24"/>
                <w:szCs w:val="24"/>
              </w:rPr>
              <w:t xml:space="preserve"> </w:t>
            </w:r>
          </w:p>
        </w:tc>
        <w:tc>
          <w:tcPr>
            <w:tcW w:w="2425" w:type="dxa"/>
            <w:shd w:val="clear" w:color="auto" w:fill="FF0000"/>
            <w:tcMar/>
          </w:tcPr>
          <w:p w:rsidRPr="00A03915" w:rsidR="00DD40C0" w:rsidP="329AD576" w:rsidRDefault="00DD40C0" w14:paraId="11A7BF6C" w14:textId="77777777" w14:noSpellErr="1">
            <w:pPr>
              <w:jc w:val="center"/>
              <w:rPr>
                <w:rFonts w:ascii="Verdana" w:hAnsi="Verdana" w:eastAsia="Verdana" w:cs="Verdana"/>
                <w:b w:val="1"/>
                <w:bCs w:val="1"/>
                <w:color w:val="FFFFFF" w:themeColor="background1"/>
                <w:sz w:val="24"/>
                <w:szCs w:val="24"/>
              </w:rPr>
            </w:pPr>
            <w:r w:rsidRPr="329AD576" w:rsidR="00DD40C0">
              <w:rPr>
                <w:rFonts w:ascii="Verdana" w:hAnsi="Verdana" w:eastAsia="Verdana" w:cs="Verdana"/>
                <w:b w:val="1"/>
                <w:bCs w:val="1"/>
                <w:color w:val="FFFFFF" w:themeColor="background1" w:themeTint="FF" w:themeShade="FF"/>
                <w:sz w:val="24"/>
                <w:szCs w:val="24"/>
              </w:rPr>
              <w:t>High Risk – 12</w:t>
            </w:r>
          </w:p>
        </w:tc>
        <w:tc>
          <w:tcPr>
            <w:tcW w:w="1559" w:type="dxa"/>
            <w:tcMar/>
          </w:tcPr>
          <w:p w:rsidRPr="00AA44D4" w:rsidR="00DD40C0" w:rsidP="329AD576" w:rsidRDefault="00DD40C0" w14:paraId="6B673BBC" w14:textId="77777777" w14:noSpellErr="1">
            <w:pPr>
              <w:jc w:val="center"/>
              <w:rPr>
                <w:rFonts w:ascii="Verdana" w:hAnsi="Verdana" w:eastAsia="Verdana" w:cs="Verdana"/>
                <w:sz w:val="24"/>
                <w:szCs w:val="24"/>
              </w:rPr>
            </w:pPr>
            <w:r w:rsidRPr="329AD576" w:rsidR="00DD40C0">
              <w:rPr>
                <w:rFonts w:ascii="Verdana" w:hAnsi="Verdana" w:eastAsia="Verdana" w:cs="Verdana"/>
                <w:sz w:val="24"/>
                <w:szCs w:val="24"/>
              </w:rPr>
              <w:t>Abi Landeg</w:t>
            </w:r>
          </w:p>
        </w:tc>
      </w:tr>
    </w:tbl>
    <w:p w:rsidRPr="00CE74F8" w:rsidR="00302FB7" w:rsidP="329AD576" w:rsidRDefault="00302FB7" w14:paraId="0BC57499" w14:textId="77777777" w14:noSpellErr="1">
      <w:pPr>
        <w:spacing w:after="0" w:line="240" w:lineRule="auto"/>
        <w:rPr>
          <w:rFonts w:ascii="Verdana" w:hAnsi="Verdana" w:eastAsia="Verdana" w:cs="Verdana"/>
          <w:b w:val="1"/>
          <w:bCs w:val="1"/>
          <w:sz w:val="24"/>
          <w:szCs w:val="24"/>
        </w:rPr>
      </w:pPr>
    </w:p>
    <w:p w:rsidRPr="005D3DF1" w:rsidR="0079090A" w:rsidP="329AD576" w:rsidRDefault="0079090A" w14:paraId="3D16C032" w14:textId="77777777" w14:noSpellErr="1">
      <w:pPr>
        <w:pStyle w:val="ListParagraph"/>
        <w:spacing w:after="0" w:line="240" w:lineRule="auto"/>
        <w:rPr>
          <w:rFonts w:ascii="Verdana" w:hAnsi="Verdana" w:eastAsia="Verdana" w:cs="Verdana"/>
          <w:b w:val="1"/>
          <w:bCs w:val="1"/>
          <w:sz w:val="24"/>
          <w:szCs w:val="24"/>
        </w:rPr>
      </w:pPr>
    </w:p>
    <w:p w:rsidRPr="005D3DF1" w:rsidR="00653AEC" w:rsidP="329AD576" w:rsidRDefault="00653AEC" w14:paraId="6D290427" w14:textId="77777777" w14:noSpellErr="1">
      <w:pPr>
        <w:pStyle w:val="ListParagraph"/>
        <w:numPr>
          <w:ilvl w:val="0"/>
          <w:numId w:val="1"/>
        </w:numPr>
        <w:spacing w:after="0" w:line="240" w:lineRule="auto"/>
        <w:rPr>
          <w:rFonts w:ascii="Verdana" w:hAnsi="Verdana" w:eastAsia="Verdana" w:cs="Verdana"/>
          <w:b w:val="1"/>
          <w:bCs w:val="1"/>
          <w:sz w:val="24"/>
          <w:szCs w:val="24"/>
        </w:rPr>
      </w:pPr>
      <w:r w:rsidRPr="329AD576" w:rsidR="00653AEC">
        <w:rPr>
          <w:rFonts w:ascii="Verdana" w:hAnsi="Verdana" w:eastAsia="Verdana" w:cs="Verdana"/>
          <w:b w:val="1"/>
          <w:bCs w:val="1"/>
          <w:sz w:val="24"/>
          <w:szCs w:val="24"/>
        </w:rPr>
        <w:t xml:space="preserve"> FINANCIAL IMPLICATIONS</w:t>
      </w:r>
    </w:p>
    <w:p w:rsidRPr="00302FB7" w:rsidR="000C308B" w:rsidP="329AD576" w:rsidRDefault="009F1C8B" w14:paraId="63B4D916" w14:textId="694D7A6C">
      <w:pPr>
        <w:jc w:val="both"/>
        <w:rPr>
          <w:rFonts w:ascii="Verdana" w:hAnsi="Verdana" w:eastAsia="Verdana" w:cs="Verdana"/>
          <w:sz w:val="24"/>
          <w:szCs w:val="24"/>
        </w:rPr>
      </w:pPr>
      <w:r>
        <w:br/>
      </w:r>
      <w:r w:rsidRPr="329AD576" w:rsidR="009F1C8B">
        <w:rPr>
          <w:rFonts w:ascii="Verdana" w:hAnsi="Verdana" w:eastAsia="Verdana" w:cs="Verdana"/>
          <w:sz w:val="24"/>
          <w:szCs w:val="24"/>
        </w:rPr>
        <w:t xml:space="preserve">£1.5m expenditure plan over the next few years approved at </w:t>
      </w:r>
      <w:r w:rsidRPr="329AD576" w:rsidR="00FF4059">
        <w:rPr>
          <w:rFonts w:ascii="Verdana" w:hAnsi="Verdana" w:eastAsia="Verdana" w:cs="Verdana"/>
          <w:sz w:val="24"/>
          <w:szCs w:val="24"/>
        </w:rPr>
        <w:t>M</w:t>
      </w:r>
      <w:r w:rsidRPr="329AD576" w:rsidR="009F1C8B">
        <w:rPr>
          <w:rFonts w:ascii="Verdana" w:hAnsi="Verdana" w:eastAsia="Verdana" w:cs="Verdana"/>
          <w:sz w:val="24"/>
          <w:szCs w:val="24"/>
        </w:rPr>
        <w:t xml:space="preserve">anagement </w:t>
      </w:r>
      <w:r w:rsidRPr="329AD576" w:rsidR="00FF4059">
        <w:rPr>
          <w:rFonts w:ascii="Verdana" w:hAnsi="Verdana" w:eastAsia="Verdana" w:cs="Verdana"/>
          <w:sz w:val="24"/>
          <w:szCs w:val="24"/>
        </w:rPr>
        <w:t>B</w:t>
      </w:r>
      <w:r w:rsidRPr="329AD576" w:rsidR="009F1C8B">
        <w:rPr>
          <w:rFonts w:ascii="Verdana" w:hAnsi="Verdana" w:eastAsia="Verdana" w:cs="Verdana"/>
          <w:sz w:val="24"/>
          <w:szCs w:val="24"/>
        </w:rPr>
        <w:t>oard in 2023</w:t>
      </w:r>
      <w:r w:rsidRPr="329AD576" w:rsidR="009F1C8B">
        <w:rPr>
          <w:rFonts w:ascii="Verdana" w:hAnsi="Verdana" w:eastAsia="Verdana" w:cs="Verdana"/>
          <w:sz w:val="24"/>
          <w:szCs w:val="24"/>
        </w:rPr>
        <w:t xml:space="preserve">.  </w:t>
      </w:r>
      <w:r w:rsidRPr="329AD576" w:rsidR="009F1C8B">
        <w:rPr>
          <w:rFonts w:ascii="Verdana" w:hAnsi="Verdana" w:eastAsia="Verdana" w:cs="Verdana"/>
          <w:sz w:val="24"/>
          <w:szCs w:val="24"/>
        </w:rPr>
        <w:t xml:space="preserve">Funding previously agreed to and </w:t>
      </w:r>
      <w:r w:rsidRPr="329AD576" w:rsidR="009F1C8B">
        <w:rPr>
          <w:rFonts w:ascii="Verdana" w:hAnsi="Verdana" w:eastAsia="Verdana" w:cs="Verdana"/>
          <w:sz w:val="24"/>
          <w:szCs w:val="24"/>
        </w:rPr>
        <w:t>minuted</w:t>
      </w:r>
      <w:r w:rsidRPr="329AD576" w:rsidR="009F1C8B">
        <w:rPr>
          <w:rFonts w:ascii="Verdana" w:hAnsi="Verdana" w:eastAsia="Verdana" w:cs="Verdana"/>
          <w:sz w:val="24"/>
          <w:szCs w:val="24"/>
        </w:rPr>
        <w:t xml:space="preserve"> in </w:t>
      </w:r>
      <w:r w:rsidRPr="329AD576" w:rsidR="00FF4059">
        <w:rPr>
          <w:rFonts w:ascii="Verdana" w:hAnsi="Verdana" w:eastAsia="Verdana" w:cs="Verdana"/>
          <w:sz w:val="24"/>
          <w:szCs w:val="24"/>
        </w:rPr>
        <w:t>M</w:t>
      </w:r>
      <w:r w:rsidRPr="329AD576" w:rsidR="009F1C8B">
        <w:rPr>
          <w:rFonts w:ascii="Verdana" w:hAnsi="Verdana" w:eastAsia="Verdana" w:cs="Verdana"/>
          <w:sz w:val="24"/>
          <w:szCs w:val="24"/>
        </w:rPr>
        <w:t xml:space="preserve">anagement </w:t>
      </w:r>
      <w:r w:rsidRPr="329AD576" w:rsidR="00FF4059">
        <w:rPr>
          <w:rFonts w:ascii="Verdana" w:hAnsi="Verdana" w:eastAsia="Verdana" w:cs="Verdana"/>
          <w:sz w:val="24"/>
          <w:szCs w:val="24"/>
        </w:rPr>
        <w:t>B</w:t>
      </w:r>
      <w:r w:rsidRPr="329AD576" w:rsidR="009F1C8B">
        <w:rPr>
          <w:rFonts w:ascii="Verdana" w:hAnsi="Verdana" w:eastAsia="Verdana" w:cs="Verdana"/>
          <w:sz w:val="24"/>
          <w:szCs w:val="24"/>
        </w:rPr>
        <w:t>oard has not been forthcoming in 2024/25 which has hindered progress in this speciality</w:t>
      </w:r>
      <w:r w:rsidRPr="329AD576" w:rsidR="009F1C8B">
        <w:rPr>
          <w:rFonts w:ascii="Verdana" w:hAnsi="Verdana" w:eastAsia="Verdana" w:cs="Verdana"/>
          <w:sz w:val="24"/>
          <w:szCs w:val="24"/>
        </w:rPr>
        <w:t xml:space="preserve">.  </w:t>
      </w:r>
    </w:p>
    <w:p w:rsidRPr="005D3DF1" w:rsidR="000C308B" w:rsidP="329AD576" w:rsidRDefault="000C308B" w14:paraId="0A59A7F1" w14:textId="77777777" w14:noSpellErr="1">
      <w:pPr>
        <w:pStyle w:val="ListParagraph"/>
        <w:spacing w:after="0" w:line="240" w:lineRule="auto"/>
        <w:rPr>
          <w:rFonts w:ascii="Verdana" w:hAnsi="Verdana" w:eastAsia="Verdana" w:cs="Verdana"/>
          <w:b w:val="1"/>
          <w:bCs w:val="1"/>
          <w:sz w:val="24"/>
          <w:szCs w:val="24"/>
        </w:rPr>
      </w:pPr>
    </w:p>
    <w:p w:rsidRPr="005D3DF1" w:rsidR="00653AEC" w:rsidP="329AD576" w:rsidRDefault="00653AEC" w14:paraId="6D29042A" w14:textId="77777777" w14:noSpellErr="1">
      <w:pPr>
        <w:pStyle w:val="ListParagraph"/>
        <w:numPr>
          <w:ilvl w:val="0"/>
          <w:numId w:val="1"/>
        </w:numPr>
        <w:spacing w:after="0" w:line="240" w:lineRule="auto"/>
        <w:rPr>
          <w:rFonts w:ascii="Verdana" w:hAnsi="Verdana" w:eastAsia="Verdana" w:cs="Verdana"/>
          <w:b w:val="1"/>
          <w:bCs w:val="1"/>
          <w:sz w:val="24"/>
          <w:szCs w:val="24"/>
        </w:rPr>
      </w:pPr>
      <w:r w:rsidRPr="329AD576" w:rsidR="00653AEC">
        <w:rPr>
          <w:rFonts w:ascii="Verdana" w:hAnsi="Verdana" w:eastAsia="Verdana" w:cs="Verdana"/>
          <w:b w:val="1"/>
          <w:bCs w:val="1"/>
          <w:sz w:val="24"/>
          <w:szCs w:val="24"/>
        </w:rPr>
        <w:t>RECOMMENDATION</w:t>
      </w:r>
    </w:p>
    <w:p w:rsidR="00762BBE" w:rsidP="329AD576" w:rsidRDefault="007A742A" w14:paraId="6D29042F" w14:textId="3F2DD648" w14:noSpellErr="1">
      <w:pPr>
        <w:rPr>
          <w:rFonts w:ascii="Verdana" w:hAnsi="Verdana" w:eastAsia="Verdana" w:cs="Verdana"/>
          <w:sz w:val="24"/>
          <w:szCs w:val="24"/>
        </w:rPr>
      </w:pPr>
      <w:r>
        <w:br/>
      </w:r>
      <w:r w:rsidRPr="329AD576" w:rsidR="007A742A">
        <w:rPr>
          <w:rFonts w:ascii="Verdana" w:hAnsi="Verdana" w:eastAsia="Verdana" w:cs="Verdana"/>
          <w:sz w:val="24"/>
          <w:szCs w:val="24"/>
        </w:rPr>
        <w:t xml:space="preserve">The </w:t>
      </w:r>
      <w:r w:rsidRPr="329AD576" w:rsidR="00FF4059">
        <w:rPr>
          <w:rFonts w:ascii="Verdana" w:hAnsi="Verdana" w:eastAsia="Verdana" w:cs="Verdana"/>
          <w:sz w:val="24"/>
          <w:szCs w:val="24"/>
        </w:rPr>
        <w:t>C</w:t>
      </w:r>
      <w:r w:rsidRPr="329AD576" w:rsidR="007A742A">
        <w:rPr>
          <w:rFonts w:ascii="Verdana" w:hAnsi="Verdana" w:eastAsia="Verdana" w:cs="Verdana"/>
          <w:sz w:val="24"/>
          <w:szCs w:val="24"/>
        </w:rPr>
        <w:t xml:space="preserve">ommittee is asked </w:t>
      </w:r>
      <w:r w:rsidRPr="329AD576" w:rsidR="00976177">
        <w:rPr>
          <w:rFonts w:ascii="Verdana" w:hAnsi="Verdana" w:eastAsia="Verdana" w:cs="Verdana"/>
          <w:sz w:val="24"/>
          <w:szCs w:val="24"/>
        </w:rPr>
        <w:t>consider</w:t>
      </w:r>
      <w:r w:rsidRPr="329AD576" w:rsidR="007A742A">
        <w:rPr>
          <w:rFonts w:ascii="Verdana" w:hAnsi="Verdana" w:eastAsia="Verdana" w:cs="Verdana"/>
          <w:sz w:val="24"/>
          <w:szCs w:val="24"/>
        </w:rPr>
        <w:t xml:space="preserve"> the content of the report</w:t>
      </w:r>
      <w:r w:rsidRPr="329AD576" w:rsidR="00976177">
        <w:rPr>
          <w:rFonts w:ascii="Verdana" w:hAnsi="Verdana" w:eastAsia="Verdana" w:cs="Verdana"/>
          <w:sz w:val="24"/>
          <w:szCs w:val="24"/>
        </w:rPr>
        <w:t>.</w:t>
      </w:r>
    </w:p>
    <w:p w:rsidRPr="005D3DF1" w:rsidR="00FF4059" w:rsidP="329AD576" w:rsidRDefault="00FF4059" w14:paraId="13B89F49" w14:textId="77777777" w14:noSpellErr="1">
      <w:pPr>
        <w:rPr>
          <w:rFonts w:ascii="Verdana" w:hAnsi="Verdana" w:eastAsia="Verdana" w:cs="Verdana"/>
          <w:b w:val="1"/>
          <w:bCs w:val="1"/>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034194" w:rsidR="009E5CA3" w:rsidTr="329AD576" w14:paraId="3C5EEE92" w14:textId="77777777">
        <w:tc>
          <w:tcPr>
            <w:tcW w:w="9245" w:type="dxa"/>
            <w:gridSpan w:val="4"/>
            <w:shd w:val="clear" w:color="auto" w:fill="D5DCE4" w:themeFill="text2" w:themeFillTint="33"/>
            <w:tcMar/>
          </w:tcPr>
          <w:p w:rsidRPr="00034194" w:rsidR="009E5CA3" w:rsidP="329AD576" w:rsidRDefault="009E5CA3" w14:paraId="11EF49BB" w14:textId="77777777" w14:noSpellErr="1">
            <w:pPr>
              <w:rPr>
                <w:rFonts w:ascii="Verdana" w:hAnsi="Verdana" w:eastAsia="Verdana" w:cs="Verdana"/>
                <w:b w:val="1"/>
                <w:bCs w:val="1"/>
                <w:sz w:val="24"/>
                <w:szCs w:val="24"/>
              </w:rPr>
            </w:pPr>
            <w:r w:rsidRPr="329AD576" w:rsidR="009E5CA3">
              <w:rPr>
                <w:rFonts w:ascii="Verdana" w:hAnsi="Verdana" w:eastAsia="Verdana" w:cs="Verdana"/>
                <w:b w:val="1"/>
                <w:bCs w:val="1"/>
                <w:sz w:val="24"/>
                <w:szCs w:val="24"/>
              </w:rPr>
              <w:t>Governance and Assurance</w:t>
            </w:r>
          </w:p>
          <w:p w:rsidRPr="00034194" w:rsidR="009E5CA3" w:rsidP="329AD576" w:rsidRDefault="009E5CA3" w14:paraId="23EC53FE" w14:textId="77777777" w14:noSpellErr="1">
            <w:pPr>
              <w:rPr>
                <w:rFonts w:ascii="Verdana" w:hAnsi="Verdana" w:eastAsia="Verdana" w:cs="Verdana"/>
                <w:sz w:val="24"/>
                <w:szCs w:val="24"/>
              </w:rPr>
            </w:pPr>
          </w:p>
        </w:tc>
      </w:tr>
      <w:tr w:rsidRPr="00F5324A" w:rsidR="009E5CA3" w:rsidTr="329AD576" w14:paraId="24501D45" w14:textId="77777777">
        <w:tc>
          <w:tcPr>
            <w:tcW w:w="1809" w:type="dxa"/>
            <w:vMerge w:val="restart"/>
            <w:tcMar/>
          </w:tcPr>
          <w:p w:rsidR="009E5CA3" w:rsidP="329AD576" w:rsidRDefault="009E5CA3" w14:paraId="20F332D4" w14:textId="77777777" w14:noSpellErr="1">
            <w:pPr>
              <w:rPr>
                <w:rFonts w:ascii="Verdana" w:hAnsi="Verdana" w:eastAsia="Verdana" w:cs="Verdana"/>
                <w:b w:val="1"/>
                <w:bCs w:val="1"/>
                <w:sz w:val="24"/>
                <w:szCs w:val="24"/>
              </w:rPr>
            </w:pPr>
            <w:r w:rsidRPr="329AD576" w:rsidR="009E5CA3">
              <w:rPr>
                <w:rFonts w:ascii="Verdana" w:hAnsi="Verdana" w:eastAsia="Verdana" w:cs="Verdana"/>
                <w:b w:val="1"/>
                <w:bCs w:val="1"/>
                <w:sz w:val="24"/>
                <w:szCs w:val="24"/>
              </w:rPr>
              <w:t>Link to Enabling Objectives</w:t>
            </w:r>
          </w:p>
          <w:p w:rsidR="009E5CA3" w:rsidP="329AD576" w:rsidRDefault="009E5CA3" w14:paraId="2CF1B60D" w14:textId="77777777" w14:noSpellErr="1">
            <w:pPr>
              <w:rPr>
                <w:rFonts w:ascii="Verdana" w:hAnsi="Verdana" w:eastAsia="Verdana" w:cs="Verdana"/>
                <w:b w:val="1"/>
                <w:bCs w:val="1"/>
                <w:sz w:val="24"/>
                <w:szCs w:val="24"/>
              </w:rPr>
            </w:pPr>
            <w:r w:rsidRPr="329AD576" w:rsidR="009E5CA3">
              <w:rPr>
                <w:rFonts w:ascii="Verdana" w:hAnsi="Verdana" w:eastAsia="Verdana" w:cs="Verdana"/>
                <w:b w:val="1"/>
                <w:bCs w:val="1"/>
                <w:i w:val="1"/>
                <w:iCs w:val="1"/>
                <w:sz w:val="24"/>
                <w:szCs w:val="24"/>
              </w:rPr>
              <w:t xml:space="preserve">(please </w:t>
            </w:r>
            <w:r w:rsidRPr="329AD576" w:rsidR="009E5CA3">
              <w:rPr>
                <w:rFonts w:ascii="Verdana" w:hAnsi="Verdana" w:eastAsia="Verdana" w:cs="Verdana"/>
                <w:b w:val="1"/>
                <w:bCs w:val="1"/>
                <w:i w:val="1"/>
                <w:iCs w:val="1"/>
                <w:sz w:val="24"/>
                <w:szCs w:val="24"/>
              </w:rPr>
              <w:t>choose</w:t>
            </w:r>
            <w:r w:rsidRPr="329AD576" w:rsidR="009E5CA3">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F5324A" w:rsidR="009E5CA3" w:rsidP="329AD576" w:rsidRDefault="009E5CA3" w14:paraId="4FE1CBB1" w14:textId="77777777" w14:noSpellErr="1">
            <w:pPr>
              <w:jc w:val="both"/>
              <w:rPr>
                <w:rFonts w:ascii="Verdana" w:hAnsi="Verdana" w:eastAsia="Verdana" w:cs="Verdana"/>
                <w:b w:val="1"/>
                <w:bCs w:val="1"/>
                <w:sz w:val="24"/>
                <w:szCs w:val="24"/>
              </w:rPr>
            </w:pPr>
            <w:r w:rsidRPr="329AD576" w:rsidR="009E5CA3">
              <w:rPr>
                <w:rFonts w:ascii="Verdana" w:hAnsi="Verdana" w:eastAsia="Verdana" w:cs="Verdana"/>
                <w:b w:val="1"/>
                <w:bCs w:val="1"/>
                <w:sz w:val="24"/>
                <w:szCs w:val="24"/>
              </w:rPr>
              <w:t>Supporting better health and wellbeing by actively promoting and empowering people to live well in resilient communities</w:t>
            </w:r>
          </w:p>
        </w:tc>
      </w:tr>
      <w:tr w:rsidRPr="00F5324A" w:rsidR="009E5CA3" w:rsidTr="329AD576" w14:paraId="33102EDD" w14:textId="77777777">
        <w:tc>
          <w:tcPr>
            <w:tcW w:w="1809" w:type="dxa"/>
            <w:vMerge/>
            <w:tcMar/>
          </w:tcPr>
          <w:p w:rsidRPr="00034194" w:rsidR="009E5CA3" w:rsidP="003367F0" w:rsidRDefault="009E5CA3" w14:paraId="307F9CFC" w14:textId="77777777">
            <w:pPr>
              <w:rPr>
                <w:rFonts w:ascii="Arial" w:hAnsi="Arial" w:cs="Arial"/>
                <w:b/>
                <w:sz w:val="24"/>
                <w:szCs w:val="24"/>
              </w:rPr>
            </w:pPr>
          </w:p>
        </w:tc>
        <w:tc>
          <w:tcPr>
            <w:tcW w:w="5812" w:type="dxa"/>
            <w:gridSpan w:val="2"/>
            <w:tcMar/>
          </w:tcPr>
          <w:p w:rsidRPr="00F5324A" w:rsidR="009E5CA3" w:rsidP="329AD576" w:rsidRDefault="009E5CA3" w14:paraId="2AB63CE0" w14:textId="77777777" w14:noSpellErr="1">
            <w:pPr>
              <w:rPr>
                <w:rFonts w:ascii="Verdana" w:hAnsi="Verdana" w:eastAsia="Verdana" w:cs="Verdana"/>
                <w:sz w:val="24"/>
                <w:szCs w:val="24"/>
              </w:rPr>
            </w:pPr>
            <w:r w:rsidRPr="329AD576" w:rsidR="009E5CA3">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9E5CA3" w:rsidP="329AD576" w:rsidRDefault="009E5CA3" w14:paraId="2C4A223C" w14:textId="77777777" w14:noSpellErr="1">
                <w:pPr>
                  <w:jc w:val="center"/>
                  <w:rPr>
                    <w:rFonts w:ascii="Verdana" w:hAnsi="Verdana" w:eastAsia="Verdana" w:cs="Verdana"/>
                    <w:sz w:val="24"/>
                    <w:szCs w:val="24"/>
                  </w:rPr>
                </w:pPr>
                <w:r w:rsidRPr="329AD576" w:rsidR="009E5CA3">
                  <w:rPr>
                    <w:rFonts w:ascii="Verdana" w:hAnsi="Verdana" w:eastAsia="Verdana" w:cs="Verdana"/>
                    <w:sz w:val="24"/>
                    <w:szCs w:val="24"/>
                  </w:rPr>
                  <w:t>☐</w:t>
                </w:r>
              </w:p>
            </w:tc>
          </w:sdtContent>
        </w:sdt>
      </w:tr>
      <w:tr w:rsidRPr="00F5324A" w:rsidR="009E5CA3" w:rsidTr="329AD576" w14:paraId="2D26491F" w14:textId="77777777">
        <w:tc>
          <w:tcPr>
            <w:tcW w:w="1809" w:type="dxa"/>
            <w:vMerge/>
            <w:tcMar/>
          </w:tcPr>
          <w:p w:rsidRPr="00034194" w:rsidR="009E5CA3" w:rsidP="003367F0" w:rsidRDefault="009E5CA3" w14:paraId="0EE2B0AD" w14:textId="77777777">
            <w:pPr>
              <w:rPr>
                <w:rFonts w:ascii="Arial" w:hAnsi="Arial" w:cs="Arial"/>
                <w:b/>
                <w:sz w:val="24"/>
                <w:szCs w:val="24"/>
              </w:rPr>
            </w:pPr>
          </w:p>
        </w:tc>
        <w:tc>
          <w:tcPr>
            <w:tcW w:w="5812" w:type="dxa"/>
            <w:gridSpan w:val="2"/>
            <w:tcMar/>
          </w:tcPr>
          <w:p w:rsidRPr="00F5324A" w:rsidR="009E5CA3" w:rsidP="329AD576" w:rsidRDefault="009E5CA3" w14:paraId="29A08EE7" w14:textId="77777777" w14:noSpellErr="1">
            <w:pPr>
              <w:rPr>
                <w:rFonts w:ascii="Verdana" w:hAnsi="Verdana" w:eastAsia="Verdana" w:cs="Verdana"/>
                <w:sz w:val="24"/>
                <w:szCs w:val="24"/>
              </w:rPr>
            </w:pPr>
            <w:r w:rsidRPr="329AD576" w:rsidR="009E5CA3">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9E5CA3" w:rsidP="329AD576" w:rsidRDefault="009E5CA3" w14:paraId="0F96F449" w14:textId="77777777" w14:noSpellErr="1">
                <w:pPr>
                  <w:jc w:val="center"/>
                  <w:rPr>
                    <w:rFonts w:ascii="Verdana" w:hAnsi="Verdana" w:eastAsia="Verdana" w:cs="Verdana"/>
                    <w:sz w:val="24"/>
                    <w:szCs w:val="24"/>
                  </w:rPr>
                </w:pPr>
                <w:r w:rsidRPr="329AD576" w:rsidR="009E5CA3">
                  <w:rPr>
                    <w:rFonts w:ascii="Verdana" w:hAnsi="Verdana" w:eastAsia="Verdana" w:cs="Verdana"/>
                    <w:sz w:val="24"/>
                    <w:szCs w:val="24"/>
                  </w:rPr>
                  <w:t>☐</w:t>
                </w:r>
              </w:p>
            </w:tc>
          </w:sdtContent>
        </w:sdt>
      </w:tr>
      <w:tr w:rsidRPr="00F5324A" w:rsidR="009E5CA3" w:rsidTr="329AD576" w14:paraId="2E594D6B" w14:textId="77777777">
        <w:tc>
          <w:tcPr>
            <w:tcW w:w="1809" w:type="dxa"/>
            <w:vMerge/>
            <w:tcMar/>
          </w:tcPr>
          <w:p w:rsidRPr="00034194" w:rsidR="009E5CA3" w:rsidP="003367F0" w:rsidRDefault="009E5CA3" w14:paraId="30CFF15F" w14:textId="77777777">
            <w:pPr>
              <w:rPr>
                <w:rFonts w:ascii="Arial" w:hAnsi="Arial" w:cs="Arial"/>
                <w:b/>
                <w:sz w:val="24"/>
                <w:szCs w:val="24"/>
              </w:rPr>
            </w:pPr>
          </w:p>
        </w:tc>
        <w:tc>
          <w:tcPr>
            <w:tcW w:w="5812" w:type="dxa"/>
            <w:gridSpan w:val="2"/>
            <w:tcMar/>
          </w:tcPr>
          <w:p w:rsidRPr="00F5324A" w:rsidR="009E5CA3" w:rsidP="329AD576" w:rsidRDefault="009E5CA3" w14:paraId="346B8B73" w14:textId="77777777" w14:noSpellErr="1">
            <w:pPr>
              <w:jc w:val="both"/>
              <w:rPr>
                <w:rFonts w:ascii="Verdana" w:hAnsi="Verdana" w:eastAsia="Verdana" w:cs="Verdana"/>
                <w:sz w:val="24"/>
                <w:szCs w:val="24"/>
              </w:rPr>
            </w:pPr>
            <w:r w:rsidRPr="329AD576" w:rsidR="009E5CA3">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9E5CA3" w:rsidP="329AD576" w:rsidRDefault="009E5CA3" w14:paraId="1CD18EA0" w14:textId="77777777" w14:noSpellErr="1">
                <w:pPr>
                  <w:jc w:val="center"/>
                  <w:rPr>
                    <w:rFonts w:ascii="Verdana" w:hAnsi="Verdana" w:eastAsia="Verdana" w:cs="Verdana"/>
                    <w:sz w:val="24"/>
                    <w:szCs w:val="24"/>
                  </w:rPr>
                </w:pPr>
                <w:r w:rsidRPr="329AD576" w:rsidR="009E5CA3">
                  <w:rPr>
                    <w:rFonts w:ascii="Verdana" w:hAnsi="Verdana" w:eastAsia="Verdana" w:cs="Verdana"/>
                    <w:sz w:val="24"/>
                    <w:szCs w:val="24"/>
                  </w:rPr>
                  <w:t>☐</w:t>
                </w:r>
              </w:p>
            </w:tc>
          </w:sdtContent>
        </w:sdt>
      </w:tr>
      <w:tr w:rsidRPr="00F5324A" w:rsidR="009E5CA3" w:rsidTr="329AD576" w14:paraId="1AB6E82C" w14:textId="77777777">
        <w:tc>
          <w:tcPr>
            <w:tcW w:w="1809" w:type="dxa"/>
            <w:vMerge/>
            <w:tcMar/>
          </w:tcPr>
          <w:p w:rsidRPr="00034194" w:rsidR="009E5CA3" w:rsidP="003367F0" w:rsidRDefault="009E5CA3" w14:paraId="32FBCBAD" w14:textId="77777777">
            <w:pPr>
              <w:rPr>
                <w:rFonts w:ascii="Arial" w:hAnsi="Arial" w:cs="Arial"/>
                <w:b/>
                <w:sz w:val="24"/>
                <w:szCs w:val="24"/>
              </w:rPr>
            </w:pPr>
          </w:p>
        </w:tc>
        <w:tc>
          <w:tcPr>
            <w:tcW w:w="7436" w:type="dxa"/>
            <w:gridSpan w:val="3"/>
            <w:shd w:val="clear" w:color="auto" w:fill="BDD6EE" w:themeFill="accent1" w:themeFillTint="66"/>
            <w:tcMar/>
          </w:tcPr>
          <w:p w:rsidRPr="00F5324A" w:rsidR="009E5CA3" w:rsidP="329AD576" w:rsidRDefault="009E5CA3" w14:paraId="00C18278" w14:textId="77777777" w14:noSpellErr="1">
            <w:pPr>
              <w:rPr>
                <w:rFonts w:ascii="Verdana" w:hAnsi="Verdana" w:eastAsia="Verdana" w:cs="Verdana"/>
                <w:b w:val="1"/>
                <w:bCs w:val="1"/>
                <w:sz w:val="24"/>
                <w:szCs w:val="24"/>
              </w:rPr>
            </w:pPr>
            <w:r w:rsidRPr="329AD576" w:rsidR="009E5CA3">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F5324A" w:rsidR="009E5CA3" w:rsidTr="329AD576" w14:paraId="32618A10" w14:textId="77777777">
        <w:tc>
          <w:tcPr>
            <w:tcW w:w="1809" w:type="dxa"/>
            <w:vMerge/>
            <w:tcMar/>
          </w:tcPr>
          <w:p w:rsidRPr="00034194" w:rsidR="009E5CA3" w:rsidP="003367F0" w:rsidRDefault="009E5CA3" w14:paraId="75F5AAC3" w14:textId="77777777">
            <w:pPr>
              <w:rPr>
                <w:rFonts w:ascii="Arial" w:hAnsi="Arial" w:cs="Arial"/>
                <w:b/>
                <w:sz w:val="24"/>
                <w:szCs w:val="24"/>
              </w:rPr>
            </w:pPr>
          </w:p>
        </w:tc>
        <w:tc>
          <w:tcPr>
            <w:tcW w:w="5812" w:type="dxa"/>
            <w:gridSpan w:val="2"/>
            <w:tcMar/>
          </w:tcPr>
          <w:p w:rsidRPr="00F5324A" w:rsidR="009E5CA3" w:rsidP="329AD576" w:rsidRDefault="009E5CA3" w14:paraId="6CA4EAD1" w14:textId="77777777" w14:noSpellErr="1">
            <w:pPr>
              <w:rPr>
                <w:rFonts w:ascii="Verdana" w:hAnsi="Verdana" w:eastAsia="Verdana" w:cs="Verdana"/>
                <w:sz w:val="24"/>
                <w:szCs w:val="24"/>
              </w:rPr>
            </w:pPr>
            <w:r w:rsidRPr="329AD576" w:rsidR="009E5CA3">
              <w:rPr>
                <w:rFonts w:ascii="Verdana" w:hAnsi="Verdana" w:eastAsia="Verdana" w:cs="Verdana"/>
                <w:sz w:val="24"/>
                <w:szCs w:val="24"/>
              </w:rPr>
              <w:t xml:space="preserve">Best Value Outcomes and </w:t>
            </w:r>
            <w:r w:rsidRPr="329AD576" w:rsidR="009E5CA3">
              <w:rPr>
                <w:rFonts w:ascii="Verdana" w:hAnsi="Verdana" w:eastAsia="Verdana" w:cs="Verdana"/>
                <w:sz w:val="24"/>
                <w:szCs w:val="24"/>
              </w:rPr>
              <w:t>High Quality</w:t>
            </w:r>
            <w:r w:rsidRPr="329AD576" w:rsidR="009E5CA3">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9E5CA3" w:rsidP="329AD576" w:rsidRDefault="009E5CA3" w14:paraId="0DD152C8" w14:textId="77777777" w14:noSpellErr="1">
                <w:pPr>
                  <w:jc w:val="center"/>
                  <w:rPr>
                    <w:rFonts w:ascii="Verdana" w:hAnsi="Verdana" w:eastAsia="Verdana" w:cs="Verdana"/>
                    <w:sz w:val="24"/>
                    <w:szCs w:val="24"/>
                  </w:rPr>
                </w:pPr>
                <w:r w:rsidRPr="329AD576" w:rsidR="009E5CA3">
                  <w:rPr>
                    <w:rFonts w:ascii="Verdana" w:hAnsi="Verdana" w:eastAsia="Verdana" w:cs="Verdana"/>
                    <w:sz w:val="24"/>
                    <w:szCs w:val="24"/>
                  </w:rPr>
                  <w:t>☒</w:t>
                </w:r>
              </w:p>
            </w:tc>
          </w:sdtContent>
        </w:sdt>
      </w:tr>
      <w:tr w:rsidRPr="00F5324A" w:rsidR="009E5CA3" w:rsidTr="329AD576" w14:paraId="60CD369B" w14:textId="77777777">
        <w:tc>
          <w:tcPr>
            <w:tcW w:w="1809" w:type="dxa"/>
            <w:vMerge/>
            <w:tcMar/>
          </w:tcPr>
          <w:p w:rsidRPr="00034194" w:rsidR="009E5CA3" w:rsidP="003367F0" w:rsidRDefault="009E5CA3" w14:paraId="62FA659F" w14:textId="77777777">
            <w:pPr>
              <w:rPr>
                <w:rFonts w:ascii="Arial" w:hAnsi="Arial" w:cs="Arial"/>
                <w:b/>
                <w:sz w:val="24"/>
                <w:szCs w:val="24"/>
              </w:rPr>
            </w:pPr>
          </w:p>
        </w:tc>
        <w:tc>
          <w:tcPr>
            <w:tcW w:w="5812" w:type="dxa"/>
            <w:gridSpan w:val="2"/>
            <w:tcMar/>
          </w:tcPr>
          <w:p w:rsidRPr="00F5324A" w:rsidR="009E5CA3" w:rsidP="329AD576" w:rsidRDefault="009E5CA3" w14:paraId="3B196E7C" w14:textId="77777777" w14:noSpellErr="1">
            <w:pPr>
              <w:rPr>
                <w:rFonts w:ascii="Verdana" w:hAnsi="Verdana" w:eastAsia="Verdana" w:cs="Verdana"/>
                <w:sz w:val="24"/>
                <w:szCs w:val="24"/>
              </w:rPr>
            </w:pPr>
            <w:r w:rsidRPr="329AD576" w:rsidR="009E5CA3">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9E5CA3" w:rsidP="329AD576" w:rsidRDefault="009E5CA3" w14:paraId="59B07033" w14:textId="77777777" w14:noSpellErr="1">
                <w:pPr>
                  <w:jc w:val="center"/>
                  <w:rPr>
                    <w:rFonts w:ascii="Verdana" w:hAnsi="Verdana" w:eastAsia="Verdana" w:cs="Verdana"/>
                    <w:sz w:val="24"/>
                    <w:szCs w:val="24"/>
                  </w:rPr>
                </w:pPr>
                <w:r w:rsidRPr="329AD576" w:rsidR="009E5CA3">
                  <w:rPr>
                    <w:rFonts w:ascii="Verdana" w:hAnsi="Verdana" w:eastAsia="Verdana" w:cs="Verdana"/>
                    <w:sz w:val="24"/>
                    <w:szCs w:val="24"/>
                  </w:rPr>
                  <w:t>☐</w:t>
                </w:r>
              </w:p>
            </w:tc>
          </w:sdtContent>
        </w:sdt>
      </w:tr>
      <w:tr w:rsidRPr="00F5324A" w:rsidR="009E5CA3" w:rsidTr="329AD576" w14:paraId="595B8607" w14:textId="77777777">
        <w:tc>
          <w:tcPr>
            <w:tcW w:w="1809" w:type="dxa"/>
            <w:vMerge/>
            <w:tcMar/>
          </w:tcPr>
          <w:p w:rsidRPr="00034194" w:rsidR="009E5CA3" w:rsidP="003367F0" w:rsidRDefault="009E5CA3" w14:paraId="3BB4CF98" w14:textId="77777777">
            <w:pPr>
              <w:rPr>
                <w:rFonts w:ascii="Arial" w:hAnsi="Arial" w:cs="Arial"/>
                <w:b/>
                <w:sz w:val="24"/>
                <w:szCs w:val="24"/>
              </w:rPr>
            </w:pPr>
          </w:p>
        </w:tc>
        <w:tc>
          <w:tcPr>
            <w:tcW w:w="5812" w:type="dxa"/>
            <w:gridSpan w:val="2"/>
            <w:tcMar/>
          </w:tcPr>
          <w:p w:rsidRPr="00F5324A" w:rsidR="009E5CA3" w:rsidP="329AD576" w:rsidRDefault="009E5CA3" w14:paraId="228CDAA7" w14:textId="77777777" w14:noSpellErr="1">
            <w:pPr>
              <w:rPr>
                <w:rFonts w:ascii="Verdana" w:hAnsi="Verdana" w:eastAsia="Verdana" w:cs="Verdana"/>
                <w:b w:val="1"/>
                <w:bCs w:val="1"/>
                <w:sz w:val="24"/>
                <w:szCs w:val="24"/>
              </w:rPr>
            </w:pPr>
            <w:r w:rsidRPr="329AD576" w:rsidR="009E5CA3">
              <w:rPr>
                <w:rFonts w:ascii="Verdana" w:hAnsi="Verdana" w:eastAsia="Verdana" w:cs="Verdana"/>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9E5CA3" w:rsidP="329AD576" w:rsidRDefault="009E5CA3" w14:paraId="10AD09BE" w14:textId="77777777" w14:noSpellErr="1">
                <w:pPr>
                  <w:jc w:val="center"/>
                  <w:rPr>
                    <w:rFonts w:ascii="Verdana" w:hAnsi="Verdana" w:eastAsia="Verdana" w:cs="Verdana"/>
                    <w:b w:val="1"/>
                    <w:bCs w:val="1"/>
                    <w:sz w:val="24"/>
                    <w:szCs w:val="24"/>
                  </w:rPr>
                </w:pPr>
                <w:r w:rsidRPr="329AD576" w:rsidR="009E5CA3">
                  <w:rPr>
                    <w:rFonts w:ascii="Verdana" w:hAnsi="Verdana" w:eastAsia="Verdana" w:cs="Verdana"/>
                    <w:sz w:val="24"/>
                    <w:szCs w:val="24"/>
                  </w:rPr>
                  <w:t>☐</w:t>
                </w:r>
              </w:p>
            </w:tc>
          </w:sdtContent>
        </w:sdt>
      </w:tr>
      <w:tr w:rsidRPr="00F5324A" w:rsidR="009E5CA3" w:rsidTr="329AD576" w14:paraId="66CCFB4D" w14:textId="77777777">
        <w:tc>
          <w:tcPr>
            <w:tcW w:w="1809" w:type="dxa"/>
            <w:vMerge/>
            <w:tcMar/>
          </w:tcPr>
          <w:p w:rsidRPr="00034194" w:rsidR="009E5CA3" w:rsidP="003367F0" w:rsidRDefault="009E5CA3" w14:paraId="2731A9BD" w14:textId="77777777">
            <w:pPr>
              <w:rPr>
                <w:rFonts w:ascii="Arial" w:hAnsi="Arial" w:cs="Arial"/>
                <w:b/>
                <w:sz w:val="24"/>
                <w:szCs w:val="24"/>
              </w:rPr>
            </w:pPr>
          </w:p>
        </w:tc>
        <w:tc>
          <w:tcPr>
            <w:tcW w:w="5812" w:type="dxa"/>
            <w:gridSpan w:val="2"/>
            <w:tcMar/>
          </w:tcPr>
          <w:p w:rsidRPr="00F5324A" w:rsidR="009E5CA3" w:rsidP="329AD576" w:rsidRDefault="009E5CA3" w14:paraId="3749806B" w14:textId="77777777" w14:noSpellErr="1">
            <w:pPr>
              <w:rPr>
                <w:rFonts w:ascii="Verdana" w:hAnsi="Verdana" w:eastAsia="Verdana" w:cs="Verdana"/>
                <w:b w:val="1"/>
                <w:bCs w:val="1"/>
                <w:sz w:val="24"/>
                <w:szCs w:val="24"/>
              </w:rPr>
            </w:pPr>
            <w:r w:rsidRPr="329AD576" w:rsidR="009E5CA3">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9E5CA3" w:rsidP="329AD576" w:rsidRDefault="009E5CA3" w14:paraId="19D04AA9" w14:textId="77777777" w14:noSpellErr="1">
                <w:pPr>
                  <w:jc w:val="center"/>
                  <w:rPr>
                    <w:rFonts w:ascii="Verdana" w:hAnsi="Verdana" w:eastAsia="Verdana" w:cs="Verdana"/>
                    <w:b w:val="1"/>
                    <w:bCs w:val="1"/>
                    <w:sz w:val="24"/>
                    <w:szCs w:val="24"/>
                  </w:rPr>
                </w:pPr>
                <w:r w:rsidRPr="329AD576" w:rsidR="009E5CA3">
                  <w:rPr>
                    <w:rFonts w:ascii="Verdana" w:hAnsi="Verdana" w:eastAsia="Verdana" w:cs="Verdana"/>
                    <w:sz w:val="24"/>
                    <w:szCs w:val="24"/>
                  </w:rPr>
                  <w:t>☐</w:t>
                </w:r>
              </w:p>
            </w:tc>
          </w:sdtContent>
        </w:sdt>
      </w:tr>
      <w:tr w:rsidRPr="00F5324A" w:rsidR="009E5CA3" w:rsidTr="329AD576" w14:paraId="513F1A87" w14:textId="77777777">
        <w:tc>
          <w:tcPr>
            <w:tcW w:w="1809" w:type="dxa"/>
            <w:vMerge/>
            <w:tcMar/>
          </w:tcPr>
          <w:p w:rsidRPr="00034194" w:rsidR="009E5CA3" w:rsidP="003367F0" w:rsidRDefault="009E5CA3" w14:paraId="60D1A4DE" w14:textId="77777777">
            <w:pPr>
              <w:rPr>
                <w:rFonts w:ascii="Arial" w:hAnsi="Arial" w:cs="Arial"/>
                <w:b/>
                <w:sz w:val="24"/>
                <w:szCs w:val="24"/>
              </w:rPr>
            </w:pPr>
          </w:p>
        </w:tc>
        <w:tc>
          <w:tcPr>
            <w:tcW w:w="5812" w:type="dxa"/>
            <w:gridSpan w:val="2"/>
            <w:tcMar/>
          </w:tcPr>
          <w:p w:rsidRPr="00F5324A" w:rsidR="009E5CA3" w:rsidP="329AD576" w:rsidRDefault="009E5CA3" w14:paraId="65AEC811" w14:textId="77777777" w14:noSpellErr="1">
            <w:pPr>
              <w:rPr>
                <w:rFonts w:ascii="Verdana" w:hAnsi="Verdana" w:eastAsia="Verdana" w:cs="Verdana"/>
                <w:b w:val="1"/>
                <w:bCs w:val="1"/>
                <w:sz w:val="24"/>
                <w:szCs w:val="24"/>
              </w:rPr>
            </w:pPr>
            <w:r w:rsidRPr="329AD576" w:rsidR="009E5CA3">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5324A" w:rsidR="009E5CA3" w:rsidP="329AD576" w:rsidRDefault="009E5CA3" w14:paraId="7D3E11D5" w14:textId="77777777" w14:noSpellErr="1">
                <w:pPr>
                  <w:jc w:val="center"/>
                  <w:rPr>
                    <w:rFonts w:ascii="Verdana" w:hAnsi="Verdana" w:eastAsia="Verdana" w:cs="Verdana"/>
                    <w:b w:val="1"/>
                    <w:bCs w:val="1"/>
                    <w:sz w:val="24"/>
                    <w:szCs w:val="24"/>
                  </w:rPr>
                </w:pPr>
                <w:r w:rsidRPr="329AD576" w:rsidR="009E5CA3">
                  <w:rPr>
                    <w:rFonts w:ascii="Verdana" w:hAnsi="Verdana" w:eastAsia="Verdana" w:cs="Verdana"/>
                    <w:sz w:val="24"/>
                    <w:szCs w:val="24"/>
                  </w:rPr>
                  <w:t>☐</w:t>
                </w:r>
              </w:p>
            </w:tc>
          </w:sdtContent>
        </w:sdt>
      </w:tr>
      <w:tr w:rsidRPr="00F5324A" w:rsidR="009E5CA3" w:rsidTr="329AD576" w14:paraId="28D97BE4" w14:textId="77777777">
        <w:tc>
          <w:tcPr>
            <w:tcW w:w="9245" w:type="dxa"/>
            <w:gridSpan w:val="4"/>
            <w:shd w:val="clear" w:color="auto" w:fill="D5DCE4" w:themeFill="text2" w:themeFillTint="33"/>
            <w:tcMar/>
          </w:tcPr>
          <w:p w:rsidRPr="00F5324A" w:rsidR="009E5CA3" w:rsidP="329AD576" w:rsidRDefault="009E5CA3" w14:paraId="7CE99A83" w14:textId="77777777" w14:noSpellErr="1">
            <w:pPr>
              <w:rPr>
                <w:rFonts w:ascii="Verdana" w:hAnsi="Verdana" w:eastAsia="Verdana" w:cs="Verdana"/>
                <w:b w:val="1"/>
                <w:bCs w:val="1"/>
                <w:sz w:val="24"/>
                <w:szCs w:val="24"/>
              </w:rPr>
            </w:pPr>
            <w:r w:rsidRPr="329AD576" w:rsidR="009E5CA3">
              <w:rPr>
                <w:rFonts w:ascii="Verdana" w:hAnsi="Verdana" w:eastAsia="Verdana" w:cs="Verdana"/>
                <w:b w:val="1"/>
                <w:bCs w:val="1"/>
                <w:sz w:val="24"/>
                <w:szCs w:val="24"/>
              </w:rPr>
              <w:t>Health and Care Standards</w:t>
            </w:r>
          </w:p>
        </w:tc>
      </w:tr>
      <w:tr w:rsidRPr="00C95B3C" w:rsidR="009E5CA3" w:rsidTr="329AD576" w14:paraId="28E045B8" w14:textId="77777777">
        <w:tc>
          <w:tcPr>
            <w:tcW w:w="1809" w:type="dxa"/>
            <w:vMerge w:val="restart"/>
            <w:tcMar/>
          </w:tcPr>
          <w:p w:rsidRPr="00C95B3C" w:rsidR="009E5CA3" w:rsidP="329AD576" w:rsidRDefault="009E5CA3" w14:paraId="3A72ADAC" w14:textId="77777777" w14:noSpellErr="1">
            <w:pPr>
              <w:rPr>
                <w:rFonts w:ascii="Verdana" w:hAnsi="Verdana" w:eastAsia="Verdana" w:cs="Verdana"/>
                <w:sz w:val="24"/>
                <w:szCs w:val="24"/>
              </w:rPr>
            </w:pPr>
            <w:r w:rsidRPr="329AD576" w:rsidR="009E5CA3">
              <w:rPr>
                <w:rFonts w:ascii="Verdana" w:hAnsi="Verdana" w:eastAsia="Verdana" w:cs="Verdana"/>
                <w:b w:val="1"/>
                <w:bCs w:val="1"/>
                <w:i w:val="1"/>
                <w:iCs w:val="1"/>
                <w:sz w:val="24"/>
                <w:szCs w:val="24"/>
              </w:rPr>
              <w:t xml:space="preserve">(please </w:t>
            </w:r>
            <w:r w:rsidRPr="329AD576" w:rsidR="009E5CA3">
              <w:rPr>
                <w:rFonts w:ascii="Verdana" w:hAnsi="Verdana" w:eastAsia="Verdana" w:cs="Verdana"/>
                <w:b w:val="1"/>
                <w:bCs w:val="1"/>
                <w:i w:val="1"/>
                <w:iCs w:val="1"/>
                <w:sz w:val="24"/>
                <w:szCs w:val="24"/>
              </w:rPr>
              <w:t>choose</w:t>
            </w:r>
            <w:r w:rsidRPr="329AD576" w:rsidR="009E5CA3">
              <w:rPr>
                <w:rFonts w:ascii="Verdana" w:hAnsi="Verdana" w:eastAsia="Verdana" w:cs="Verdana"/>
                <w:b w:val="1"/>
                <w:bCs w:val="1"/>
                <w:i w:val="1"/>
                <w:iCs w:val="1"/>
                <w:sz w:val="24"/>
                <w:szCs w:val="24"/>
              </w:rPr>
              <w:t>)</w:t>
            </w:r>
          </w:p>
        </w:tc>
        <w:tc>
          <w:tcPr>
            <w:tcW w:w="5812" w:type="dxa"/>
            <w:gridSpan w:val="2"/>
            <w:tcMar/>
          </w:tcPr>
          <w:p w:rsidRPr="00F5324A" w:rsidR="009E5CA3" w:rsidP="329AD576" w:rsidRDefault="009E5CA3" w14:paraId="5C7D8323" w14:textId="77777777" w14:noSpellErr="1">
            <w:pPr>
              <w:rPr>
                <w:rFonts w:ascii="Verdana" w:hAnsi="Verdana" w:eastAsia="Verdana" w:cs="Verdana"/>
                <w:sz w:val="24"/>
                <w:szCs w:val="24"/>
              </w:rPr>
            </w:pPr>
            <w:r w:rsidRPr="329AD576" w:rsidR="009E5CA3">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C95B3C" w:rsidR="009E5CA3" w:rsidP="329AD576" w:rsidRDefault="009E5CA3" w14:paraId="561CC5E2" w14:textId="77777777" w14:noSpellErr="1">
                <w:pPr>
                  <w:jc w:val="center"/>
                  <w:rPr>
                    <w:rFonts w:ascii="Verdana" w:hAnsi="Verdana" w:eastAsia="Verdana" w:cs="Verdana"/>
                    <w:sz w:val="24"/>
                    <w:szCs w:val="24"/>
                  </w:rPr>
                </w:pPr>
                <w:r w:rsidRPr="329AD576" w:rsidR="009E5CA3">
                  <w:rPr>
                    <w:rFonts w:ascii="Verdana" w:hAnsi="Verdana" w:eastAsia="Verdana" w:cs="Verdana"/>
                    <w:sz w:val="24"/>
                    <w:szCs w:val="24"/>
                  </w:rPr>
                  <w:t>☐</w:t>
                </w:r>
              </w:p>
            </w:tc>
          </w:sdtContent>
        </w:sdt>
      </w:tr>
      <w:tr w:rsidRPr="00FA0CA9" w:rsidR="009E5CA3" w:rsidTr="329AD576" w14:paraId="4E64A596" w14:textId="77777777">
        <w:tc>
          <w:tcPr>
            <w:tcW w:w="1809" w:type="dxa"/>
            <w:vMerge/>
            <w:tcMar/>
          </w:tcPr>
          <w:p w:rsidRPr="00FA0CA9" w:rsidR="009E5CA3" w:rsidP="003367F0" w:rsidRDefault="009E5CA3" w14:paraId="3EDF7CC9" w14:textId="77777777">
            <w:pPr>
              <w:rPr>
                <w:rFonts w:ascii="Arial" w:hAnsi="Arial" w:cs="Arial"/>
                <w:b/>
                <w:sz w:val="24"/>
                <w:szCs w:val="24"/>
              </w:rPr>
            </w:pPr>
          </w:p>
        </w:tc>
        <w:tc>
          <w:tcPr>
            <w:tcW w:w="5812" w:type="dxa"/>
            <w:gridSpan w:val="2"/>
            <w:tcMar/>
          </w:tcPr>
          <w:p w:rsidRPr="00F5324A" w:rsidR="009E5CA3" w:rsidP="329AD576" w:rsidRDefault="009E5CA3" w14:paraId="1EC2F5CD" w14:textId="77777777" w14:noSpellErr="1">
            <w:pPr>
              <w:rPr>
                <w:rFonts w:ascii="Verdana" w:hAnsi="Verdana" w:eastAsia="Verdana" w:cs="Verdana"/>
                <w:b w:val="1"/>
                <w:bCs w:val="1"/>
                <w:sz w:val="24"/>
                <w:szCs w:val="24"/>
              </w:rPr>
            </w:pPr>
            <w:r w:rsidRPr="329AD576" w:rsidR="009E5CA3">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9E5CA3" w:rsidP="329AD576" w:rsidRDefault="009E5CA3" w14:paraId="385C7797" w14:textId="77777777" w14:noSpellErr="1">
                <w:pPr>
                  <w:jc w:val="center"/>
                  <w:rPr>
                    <w:rFonts w:ascii="Verdana" w:hAnsi="Verdana" w:eastAsia="Verdana" w:cs="Verdana"/>
                    <w:b w:val="1"/>
                    <w:bCs w:val="1"/>
                    <w:sz w:val="24"/>
                    <w:szCs w:val="24"/>
                  </w:rPr>
                </w:pPr>
                <w:r w:rsidRPr="329AD576" w:rsidR="009E5CA3">
                  <w:rPr>
                    <w:rFonts w:ascii="Verdana" w:hAnsi="Verdana" w:eastAsia="Verdana" w:cs="Verdana"/>
                    <w:sz w:val="24"/>
                    <w:szCs w:val="24"/>
                  </w:rPr>
                  <w:t>☐</w:t>
                </w:r>
              </w:p>
            </w:tc>
          </w:sdtContent>
        </w:sdt>
      </w:tr>
      <w:tr w:rsidRPr="00FA0CA9" w:rsidR="009E5CA3" w:rsidTr="329AD576" w14:paraId="53D262AF" w14:textId="77777777">
        <w:tc>
          <w:tcPr>
            <w:tcW w:w="1809" w:type="dxa"/>
            <w:vMerge/>
            <w:tcMar/>
          </w:tcPr>
          <w:p w:rsidRPr="00FA0CA9" w:rsidR="009E5CA3" w:rsidP="003367F0" w:rsidRDefault="009E5CA3" w14:paraId="06313B25" w14:textId="77777777">
            <w:pPr>
              <w:rPr>
                <w:rFonts w:ascii="Arial" w:hAnsi="Arial" w:cs="Arial"/>
                <w:b/>
                <w:sz w:val="24"/>
                <w:szCs w:val="24"/>
              </w:rPr>
            </w:pPr>
          </w:p>
        </w:tc>
        <w:tc>
          <w:tcPr>
            <w:tcW w:w="5812" w:type="dxa"/>
            <w:gridSpan w:val="2"/>
            <w:tcMar/>
          </w:tcPr>
          <w:p w:rsidRPr="00F5324A" w:rsidR="009E5CA3" w:rsidP="329AD576" w:rsidRDefault="009E5CA3" w14:paraId="29B6B124" w14:textId="77777777" w14:noSpellErr="1">
            <w:pPr>
              <w:rPr>
                <w:rFonts w:ascii="Verdana" w:hAnsi="Verdana" w:eastAsia="Verdana" w:cs="Verdana"/>
                <w:b w:val="1"/>
                <w:bCs w:val="1"/>
                <w:sz w:val="24"/>
                <w:szCs w:val="24"/>
              </w:rPr>
            </w:pPr>
            <w:r w:rsidRPr="329AD576" w:rsidR="009E5CA3">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9E5CA3" w:rsidP="329AD576" w:rsidRDefault="009E5CA3" w14:paraId="60B67C7B" w14:textId="77777777" w14:noSpellErr="1">
                <w:pPr>
                  <w:jc w:val="center"/>
                  <w:rPr>
                    <w:rFonts w:ascii="Verdana" w:hAnsi="Verdana" w:eastAsia="Verdana" w:cs="Verdana"/>
                    <w:b w:val="1"/>
                    <w:bCs w:val="1"/>
                    <w:sz w:val="24"/>
                    <w:szCs w:val="24"/>
                  </w:rPr>
                </w:pPr>
                <w:r w:rsidRPr="329AD576" w:rsidR="009E5CA3">
                  <w:rPr>
                    <w:rFonts w:ascii="Verdana" w:hAnsi="Verdana" w:eastAsia="Verdana" w:cs="Verdana"/>
                    <w:sz w:val="24"/>
                    <w:szCs w:val="24"/>
                  </w:rPr>
                  <w:t>☒</w:t>
                </w:r>
              </w:p>
            </w:tc>
          </w:sdtContent>
        </w:sdt>
      </w:tr>
      <w:tr w:rsidRPr="00FA0CA9" w:rsidR="009E5CA3" w:rsidTr="329AD576" w14:paraId="778C3AD5" w14:textId="77777777">
        <w:tc>
          <w:tcPr>
            <w:tcW w:w="1809" w:type="dxa"/>
            <w:vMerge/>
            <w:tcMar/>
          </w:tcPr>
          <w:p w:rsidRPr="00FA0CA9" w:rsidR="009E5CA3" w:rsidP="003367F0" w:rsidRDefault="009E5CA3" w14:paraId="4920B1E9" w14:textId="77777777">
            <w:pPr>
              <w:rPr>
                <w:rFonts w:ascii="Arial" w:hAnsi="Arial" w:cs="Arial"/>
                <w:b/>
                <w:sz w:val="24"/>
                <w:szCs w:val="24"/>
              </w:rPr>
            </w:pPr>
          </w:p>
        </w:tc>
        <w:tc>
          <w:tcPr>
            <w:tcW w:w="5812" w:type="dxa"/>
            <w:gridSpan w:val="2"/>
            <w:tcMar/>
          </w:tcPr>
          <w:p w:rsidRPr="00F5324A" w:rsidR="009E5CA3" w:rsidP="329AD576" w:rsidRDefault="009E5CA3" w14:paraId="0656056D" w14:textId="77777777" w14:noSpellErr="1">
            <w:pPr>
              <w:rPr>
                <w:rFonts w:ascii="Verdana" w:hAnsi="Verdana" w:eastAsia="Verdana" w:cs="Verdana"/>
                <w:b w:val="1"/>
                <w:bCs w:val="1"/>
                <w:sz w:val="24"/>
                <w:szCs w:val="24"/>
              </w:rPr>
            </w:pPr>
            <w:r w:rsidRPr="329AD576" w:rsidR="009E5CA3">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9E5CA3" w:rsidP="329AD576" w:rsidRDefault="009E5CA3" w14:paraId="2D1AC88B" w14:textId="77777777" w14:noSpellErr="1">
                <w:pPr>
                  <w:jc w:val="center"/>
                  <w:rPr>
                    <w:rFonts w:ascii="Verdana" w:hAnsi="Verdana" w:eastAsia="Verdana" w:cs="Verdana"/>
                    <w:b w:val="1"/>
                    <w:bCs w:val="1"/>
                    <w:sz w:val="24"/>
                    <w:szCs w:val="24"/>
                  </w:rPr>
                </w:pPr>
                <w:r w:rsidRPr="329AD576" w:rsidR="009E5CA3">
                  <w:rPr>
                    <w:rFonts w:ascii="Verdana" w:hAnsi="Verdana" w:eastAsia="Verdana" w:cs="Verdana"/>
                    <w:sz w:val="24"/>
                    <w:szCs w:val="24"/>
                  </w:rPr>
                  <w:t>☐</w:t>
                </w:r>
              </w:p>
            </w:tc>
          </w:sdtContent>
        </w:sdt>
      </w:tr>
      <w:tr w:rsidRPr="00FA0CA9" w:rsidR="009E5CA3" w:rsidTr="329AD576" w14:paraId="24150E61" w14:textId="77777777">
        <w:tc>
          <w:tcPr>
            <w:tcW w:w="1809" w:type="dxa"/>
            <w:vMerge/>
            <w:tcMar/>
          </w:tcPr>
          <w:p w:rsidRPr="00FA0CA9" w:rsidR="009E5CA3" w:rsidP="003367F0" w:rsidRDefault="009E5CA3" w14:paraId="59BA0260" w14:textId="77777777">
            <w:pPr>
              <w:rPr>
                <w:rFonts w:ascii="Arial" w:hAnsi="Arial" w:cs="Arial"/>
                <w:b/>
                <w:sz w:val="24"/>
                <w:szCs w:val="24"/>
              </w:rPr>
            </w:pPr>
          </w:p>
        </w:tc>
        <w:tc>
          <w:tcPr>
            <w:tcW w:w="5812" w:type="dxa"/>
            <w:gridSpan w:val="2"/>
            <w:tcMar/>
          </w:tcPr>
          <w:p w:rsidRPr="00F5324A" w:rsidR="009E5CA3" w:rsidP="329AD576" w:rsidRDefault="009E5CA3" w14:paraId="4FFA0699" w14:textId="77777777" w14:noSpellErr="1">
            <w:pPr>
              <w:rPr>
                <w:rFonts w:ascii="Verdana" w:hAnsi="Verdana" w:eastAsia="Verdana" w:cs="Verdana"/>
                <w:b w:val="1"/>
                <w:bCs w:val="1"/>
                <w:sz w:val="24"/>
                <w:szCs w:val="24"/>
              </w:rPr>
            </w:pPr>
            <w:r w:rsidRPr="329AD576" w:rsidR="009E5CA3">
              <w:rPr>
                <w:rFonts w:ascii="Verdana" w:hAnsi="Verdana" w:eastAsia="Verdana" w:cs="Verdana"/>
                <w:sz w:val="24"/>
                <w:szCs w:val="24"/>
              </w:rPr>
              <w:t>Timely Care</w:t>
            </w:r>
          </w:p>
        </w:tc>
        <w:sdt>
          <w:sdtPr>
            <w:id w:val="-151113850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9E5CA3" w:rsidP="329AD576" w:rsidRDefault="009E5CA3" w14:paraId="45DC00BC" w14:textId="77777777" w14:noSpellErr="1">
                <w:pPr>
                  <w:jc w:val="center"/>
                  <w:rPr>
                    <w:rFonts w:ascii="Verdana" w:hAnsi="Verdana" w:eastAsia="Verdana" w:cs="Verdana"/>
                    <w:b w:val="1"/>
                    <w:bCs w:val="1"/>
                    <w:sz w:val="24"/>
                    <w:szCs w:val="24"/>
                  </w:rPr>
                </w:pPr>
                <w:r w:rsidRPr="329AD576" w:rsidR="009E5CA3">
                  <w:rPr>
                    <w:rFonts w:ascii="Verdana" w:hAnsi="Verdana" w:eastAsia="Verdana" w:cs="Verdana"/>
                    <w:sz w:val="24"/>
                    <w:szCs w:val="24"/>
                  </w:rPr>
                  <w:t>☒</w:t>
                </w:r>
              </w:p>
            </w:tc>
          </w:sdtContent>
        </w:sdt>
      </w:tr>
      <w:tr w:rsidRPr="00FA0CA9" w:rsidR="009E5CA3" w:rsidTr="329AD576" w14:paraId="01F2F0DE" w14:textId="77777777">
        <w:tc>
          <w:tcPr>
            <w:tcW w:w="1809" w:type="dxa"/>
            <w:vMerge/>
            <w:tcMar/>
          </w:tcPr>
          <w:p w:rsidRPr="00FA0CA9" w:rsidR="009E5CA3" w:rsidP="003367F0" w:rsidRDefault="009E5CA3" w14:paraId="56D57029" w14:textId="77777777">
            <w:pPr>
              <w:rPr>
                <w:rFonts w:ascii="Arial" w:hAnsi="Arial" w:cs="Arial"/>
                <w:b/>
                <w:sz w:val="24"/>
                <w:szCs w:val="24"/>
              </w:rPr>
            </w:pPr>
          </w:p>
        </w:tc>
        <w:tc>
          <w:tcPr>
            <w:tcW w:w="5812" w:type="dxa"/>
            <w:gridSpan w:val="2"/>
            <w:tcMar/>
          </w:tcPr>
          <w:p w:rsidRPr="00F5324A" w:rsidR="009E5CA3" w:rsidP="329AD576" w:rsidRDefault="009E5CA3" w14:paraId="553CB554" w14:textId="77777777" w14:noSpellErr="1">
            <w:pPr>
              <w:rPr>
                <w:rFonts w:ascii="Verdana" w:hAnsi="Verdana" w:eastAsia="Verdana" w:cs="Verdana"/>
                <w:b w:val="1"/>
                <w:bCs w:val="1"/>
                <w:sz w:val="24"/>
                <w:szCs w:val="24"/>
              </w:rPr>
            </w:pPr>
            <w:r w:rsidRPr="329AD576" w:rsidR="009E5CA3">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9E5CA3" w:rsidP="329AD576" w:rsidRDefault="009E5CA3" w14:paraId="15052897" w14:textId="77777777" w14:noSpellErr="1">
                <w:pPr>
                  <w:jc w:val="center"/>
                  <w:rPr>
                    <w:rFonts w:ascii="Verdana" w:hAnsi="Verdana" w:eastAsia="Verdana" w:cs="Verdana"/>
                    <w:b w:val="1"/>
                    <w:bCs w:val="1"/>
                    <w:sz w:val="24"/>
                    <w:szCs w:val="24"/>
                  </w:rPr>
                </w:pPr>
                <w:r w:rsidRPr="329AD576" w:rsidR="009E5CA3">
                  <w:rPr>
                    <w:rFonts w:ascii="Verdana" w:hAnsi="Verdana" w:eastAsia="Verdana" w:cs="Verdana"/>
                    <w:sz w:val="24"/>
                    <w:szCs w:val="24"/>
                  </w:rPr>
                  <w:t>☐</w:t>
                </w:r>
              </w:p>
            </w:tc>
          </w:sdtContent>
        </w:sdt>
      </w:tr>
      <w:tr w:rsidRPr="00FA0CA9" w:rsidR="009E5CA3" w:rsidTr="329AD576" w14:paraId="36F95E7F" w14:textId="77777777">
        <w:tc>
          <w:tcPr>
            <w:tcW w:w="1809" w:type="dxa"/>
            <w:vMerge/>
            <w:tcMar/>
          </w:tcPr>
          <w:p w:rsidRPr="00FA0CA9" w:rsidR="009E5CA3" w:rsidP="003367F0" w:rsidRDefault="009E5CA3" w14:paraId="600F171D" w14:textId="77777777">
            <w:pPr>
              <w:rPr>
                <w:rFonts w:ascii="Arial" w:hAnsi="Arial" w:cs="Arial"/>
                <w:b/>
                <w:sz w:val="24"/>
                <w:szCs w:val="24"/>
              </w:rPr>
            </w:pPr>
          </w:p>
        </w:tc>
        <w:tc>
          <w:tcPr>
            <w:tcW w:w="5812" w:type="dxa"/>
            <w:gridSpan w:val="2"/>
            <w:tcMar/>
          </w:tcPr>
          <w:p w:rsidRPr="00F5324A" w:rsidR="009E5CA3" w:rsidP="329AD576" w:rsidRDefault="009E5CA3" w14:paraId="3DF6A2A8" w14:textId="77777777" w14:noSpellErr="1">
            <w:pPr>
              <w:rPr>
                <w:rFonts w:ascii="Verdana" w:hAnsi="Verdana" w:eastAsia="Verdana" w:cs="Verdana"/>
                <w:b w:val="1"/>
                <w:bCs w:val="1"/>
                <w:sz w:val="24"/>
                <w:szCs w:val="24"/>
              </w:rPr>
            </w:pPr>
            <w:r w:rsidRPr="329AD576" w:rsidR="009E5CA3">
              <w:rPr>
                <w:rFonts w:ascii="Verdana" w:hAnsi="Verdana" w:eastAsia="Verdana" w:cs="Verdana"/>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A0CA9" w:rsidR="009E5CA3" w:rsidP="329AD576" w:rsidRDefault="009E5CA3" w14:paraId="39CADFD2" w14:textId="77777777" w14:noSpellErr="1">
                <w:pPr>
                  <w:jc w:val="center"/>
                  <w:rPr>
                    <w:rFonts w:ascii="Verdana" w:hAnsi="Verdana" w:eastAsia="Verdana" w:cs="Verdana"/>
                    <w:b w:val="1"/>
                    <w:bCs w:val="1"/>
                    <w:sz w:val="24"/>
                    <w:szCs w:val="24"/>
                  </w:rPr>
                </w:pPr>
                <w:r w:rsidRPr="329AD576" w:rsidR="009E5CA3">
                  <w:rPr>
                    <w:rFonts w:ascii="Verdana" w:hAnsi="Verdana" w:eastAsia="Verdana" w:cs="Verdana"/>
                    <w:sz w:val="24"/>
                    <w:szCs w:val="24"/>
                  </w:rPr>
                  <w:t>☐</w:t>
                </w:r>
              </w:p>
            </w:tc>
          </w:sdtContent>
        </w:sdt>
      </w:tr>
      <w:tr w:rsidRPr="00FA0CA9" w:rsidR="009E5CA3" w:rsidTr="329AD576" w14:paraId="1472751F" w14:textId="77777777">
        <w:tc>
          <w:tcPr>
            <w:tcW w:w="9245" w:type="dxa"/>
            <w:gridSpan w:val="4"/>
            <w:shd w:val="clear" w:color="auto" w:fill="D5DCE4" w:themeFill="text2" w:themeFillTint="33"/>
            <w:tcMar/>
          </w:tcPr>
          <w:p w:rsidRPr="00FA0CA9" w:rsidR="009E5CA3" w:rsidP="329AD576" w:rsidRDefault="009E5CA3" w14:paraId="17AAF47F" w14:textId="77777777" w14:noSpellErr="1">
            <w:pPr>
              <w:rPr>
                <w:rFonts w:ascii="Verdana" w:hAnsi="Verdana" w:eastAsia="Verdana" w:cs="Verdana"/>
                <w:b w:val="1"/>
                <w:bCs w:val="1"/>
                <w:sz w:val="24"/>
                <w:szCs w:val="24"/>
              </w:rPr>
            </w:pPr>
            <w:r w:rsidRPr="329AD576" w:rsidR="009E5CA3">
              <w:rPr>
                <w:rFonts w:ascii="Verdana" w:hAnsi="Verdana" w:eastAsia="Verdana" w:cs="Verdana"/>
                <w:b w:val="1"/>
                <w:bCs w:val="1"/>
                <w:sz w:val="24"/>
                <w:szCs w:val="24"/>
              </w:rPr>
              <w:t>Quality, Safety and Patient Experience</w:t>
            </w:r>
          </w:p>
        </w:tc>
      </w:tr>
      <w:tr w:rsidRPr="004D28EB" w:rsidR="009E5CA3" w:rsidTr="329AD576" w14:paraId="5C4C3EC3" w14:textId="77777777">
        <w:tc>
          <w:tcPr>
            <w:tcW w:w="9245" w:type="dxa"/>
            <w:gridSpan w:val="4"/>
            <w:tcMar/>
          </w:tcPr>
          <w:p w:rsidRPr="004D28EB" w:rsidR="009E5CA3" w:rsidP="329AD576" w:rsidRDefault="009E5CA3" w14:paraId="0603D698" w14:textId="77777777" w14:noSpellErr="1">
            <w:pPr>
              <w:jc w:val="both"/>
              <w:rPr>
                <w:rFonts w:ascii="Verdana" w:hAnsi="Verdana" w:eastAsia="Verdana" w:cs="Verdana"/>
                <w:sz w:val="24"/>
                <w:szCs w:val="24"/>
              </w:rPr>
            </w:pPr>
            <w:bookmarkStart w:name="_Hlk176787484" w:id="0"/>
            <w:r w:rsidRPr="329AD576" w:rsidR="009E5CA3">
              <w:rPr>
                <w:rFonts w:ascii="Verdana" w:hAnsi="Verdana" w:eastAsia="Verdana" w:cs="Verdana"/>
                <w:sz w:val="24"/>
                <w:szCs w:val="24"/>
              </w:rPr>
              <w:t xml:space="preserve">In relation to Stroke services, four </w:t>
            </w:r>
            <w:r w:rsidRPr="329AD576" w:rsidR="009E5CA3">
              <w:rPr>
                <w:rFonts w:ascii="Verdana" w:hAnsi="Verdana" w:eastAsia="Verdana" w:cs="Verdana"/>
                <w:sz w:val="24"/>
                <w:szCs w:val="24"/>
              </w:rPr>
              <w:t>main areas</w:t>
            </w:r>
            <w:r w:rsidRPr="329AD576" w:rsidR="009E5CA3">
              <w:rPr>
                <w:rFonts w:ascii="Verdana" w:hAnsi="Verdana" w:eastAsia="Verdana" w:cs="Verdana"/>
                <w:sz w:val="24"/>
                <w:szCs w:val="24"/>
              </w:rPr>
              <w:t xml:space="preserve"> of risk are highlighted </w:t>
            </w:r>
            <w:r w:rsidRPr="329AD576" w:rsidR="009E5CA3">
              <w:rPr>
                <w:rFonts w:ascii="Verdana" w:hAnsi="Verdana" w:eastAsia="Verdana" w:cs="Verdana"/>
                <w:sz w:val="24"/>
                <w:szCs w:val="24"/>
              </w:rPr>
              <w:t>in detail in section 3 of this report</w:t>
            </w:r>
            <w:r w:rsidRPr="329AD576" w:rsidR="009E5CA3">
              <w:rPr>
                <w:rFonts w:ascii="Verdana" w:hAnsi="Verdana" w:eastAsia="Verdana" w:cs="Verdana"/>
                <w:sz w:val="24"/>
                <w:szCs w:val="24"/>
              </w:rPr>
              <w:t xml:space="preserve">.  </w:t>
            </w:r>
            <w:r w:rsidRPr="329AD576" w:rsidR="009E5CA3">
              <w:rPr>
                <w:rFonts w:ascii="Verdana" w:hAnsi="Verdana" w:eastAsia="Verdana" w:cs="Verdana"/>
                <w:sz w:val="24"/>
                <w:szCs w:val="24"/>
              </w:rPr>
              <w:t xml:space="preserve">These include the inability to admit patients </w:t>
            </w:r>
            <w:r w:rsidRPr="329AD576" w:rsidR="009E5CA3">
              <w:rPr>
                <w:rFonts w:ascii="Verdana" w:hAnsi="Verdana" w:eastAsia="Verdana" w:cs="Verdana"/>
                <w:sz w:val="24"/>
                <w:szCs w:val="24"/>
              </w:rPr>
              <w:t>in a timely manner</w:t>
            </w:r>
            <w:r w:rsidRPr="329AD576" w:rsidR="009E5CA3">
              <w:rPr>
                <w:rFonts w:ascii="Verdana" w:hAnsi="Verdana" w:eastAsia="Verdana" w:cs="Verdana"/>
                <w:sz w:val="24"/>
                <w:szCs w:val="24"/>
              </w:rPr>
              <w:t xml:space="preserve"> into the Acute Stroke Unit, inappropriate use of therapies space on Ward F, lack of equipment and lack of a dedicated consultant rota which affects KPI as highlighted in the paper.</w:t>
            </w:r>
            <w:r w:rsidRPr="329AD576" w:rsidR="009E5CA3">
              <w:rPr>
                <w:rFonts w:ascii="Verdana" w:hAnsi="Verdana" w:eastAsia="Verdana" w:cs="Verdana"/>
                <w:sz w:val="24"/>
                <w:szCs w:val="24"/>
              </w:rPr>
              <w:t xml:space="preserve"> </w:t>
            </w:r>
            <w:r w:rsidRPr="329AD576" w:rsidR="009E5CA3">
              <w:rPr>
                <w:rFonts w:ascii="Verdana" w:hAnsi="Verdana" w:eastAsia="Verdana" w:cs="Verdana"/>
                <w:sz w:val="24"/>
                <w:szCs w:val="24"/>
              </w:rPr>
              <w:t xml:space="preserve">These risks are being reviewed on </w:t>
            </w:r>
            <w:r w:rsidRPr="329AD576" w:rsidR="009E5CA3">
              <w:rPr>
                <w:rFonts w:ascii="Verdana" w:hAnsi="Verdana" w:eastAsia="Verdana" w:cs="Verdana"/>
                <w:sz w:val="24"/>
                <w:szCs w:val="24"/>
              </w:rPr>
              <w:t>weekly basis by the D</w:t>
            </w:r>
            <w:r w:rsidRPr="329AD576" w:rsidR="009E5CA3">
              <w:rPr>
                <w:rFonts w:ascii="Verdana" w:hAnsi="Verdana" w:eastAsia="Verdana" w:cs="Verdana"/>
                <w:sz w:val="24"/>
                <w:szCs w:val="24"/>
              </w:rPr>
              <w:t xml:space="preserve">irectorate </w:t>
            </w:r>
            <w:r w:rsidRPr="329AD576" w:rsidR="009E5CA3">
              <w:rPr>
                <w:rFonts w:ascii="Verdana" w:hAnsi="Verdana" w:eastAsia="Verdana" w:cs="Verdana"/>
                <w:sz w:val="24"/>
                <w:szCs w:val="24"/>
              </w:rPr>
              <w:t>M</w:t>
            </w:r>
            <w:r w:rsidRPr="329AD576" w:rsidR="009E5CA3">
              <w:rPr>
                <w:rFonts w:ascii="Verdana" w:hAnsi="Verdana" w:eastAsia="Verdana" w:cs="Verdana"/>
                <w:sz w:val="24"/>
                <w:szCs w:val="24"/>
              </w:rPr>
              <w:t>anager</w:t>
            </w:r>
            <w:r w:rsidRPr="329AD576" w:rsidR="009E5CA3">
              <w:rPr>
                <w:rFonts w:ascii="Verdana" w:hAnsi="Verdana" w:eastAsia="Verdana" w:cs="Verdana"/>
                <w:sz w:val="24"/>
                <w:szCs w:val="24"/>
              </w:rPr>
              <w:t xml:space="preserve"> and in partnership with the</w:t>
            </w:r>
            <w:r w:rsidRPr="329AD576" w:rsidR="009E5CA3">
              <w:rPr>
                <w:rFonts w:ascii="Verdana" w:hAnsi="Verdana" w:eastAsia="Verdana" w:cs="Verdana"/>
                <w:sz w:val="24"/>
                <w:szCs w:val="24"/>
              </w:rPr>
              <w:t xml:space="preserve"> clinical lead </w:t>
            </w:r>
            <w:r w:rsidRPr="329AD576" w:rsidR="009E5CA3">
              <w:rPr>
                <w:rFonts w:ascii="Verdana" w:hAnsi="Verdana" w:eastAsia="Verdana" w:cs="Verdana"/>
                <w:sz w:val="24"/>
                <w:szCs w:val="24"/>
              </w:rPr>
              <w:t>where appropriate</w:t>
            </w:r>
            <w:r w:rsidRPr="329AD576" w:rsidR="009E5CA3">
              <w:rPr>
                <w:rFonts w:ascii="Verdana" w:hAnsi="Verdana" w:eastAsia="Verdana" w:cs="Verdana"/>
                <w:sz w:val="24"/>
                <w:szCs w:val="24"/>
              </w:rPr>
              <w:t xml:space="preserve">.  </w:t>
            </w:r>
            <w:r w:rsidRPr="329AD576" w:rsidR="009E5CA3">
              <w:rPr>
                <w:rFonts w:ascii="Verdana" w:hAnsi="Verdana" w:eastAsia="Verdana" w:cs="Verdana"/>
                <w:sz w:val="24"/>
                <w:szCs w:val="24"/>
              </w:rPr>
              <w:t>Updates are provided at monthly</w:t>
            </w:r>
            <w:r w:rsidRPr="329AD576" w:rsidR="009E5CA3">
              <w:rPr>
                <w:rFonts w:ascii="Verdana" w:hAnsi="Verdana" w:eastAsia="Verdana" w:cs="Verdana"/>
                <w:sz w:val="24"/>
                <w:szCs w:val="24"/>
              </w:rPr>
              <w:t xml:space="preserve"> </w:t>
            </w:r>
            <w:r w:rsidRPr="329AD576" w:rsidR="009E5CA3">
              <w:rPr>
                <w:rFonts w:ascii="Verdana" w:hAnsi="Verdana" w:eastAsia="Verdana" w:cs="Verdana"/>
                <w:sz w:val="24"/>
                <w:szCs w:val="24"/>
              </w:rPr>
              <w:t>Q</w:t>
            </w:r>
            <w:r w:rsidRPr="329AD576" w:rsidR="009E5CA3">
              <w:rPr>
                <w:rFonts w:ascii="Verdana" w:hAnsi="Verdana" w:eastAsia="Verdana" w:cs="Verdana"/>
                <w:sz w:val="24"/>
                <w:szCs w:val="24"/>
              </w:rPr>
              <w:t xml:space="preserve">uality and </w:t>
            </w:r>
            <w:r w:rsidRPr="329AD576" w:rsidR="009E5CA3">
              <w:rPr>
                <w:rFonts w:ascii="Verdana" w:hAnsi="Verdana" w:eastAsia="Verdana" w:cs="Verdana"/>
                <w:sz w:val="24"/>
                <w:szCs w:val="24"/>
              </w:rPr>
              <w:t>S</w:t>
            </w:r>
            <w:r w:rsidRPr="329AD576" w:rsidR="009E5CA3">
              <w:rPr>
                <w:rFonts w:ascii="Verdana" w:hAnsi="Verdana" w:eastAsia="Verdana" w:cs="Verdana"/>
                <w:sz w:val="24"/>
                <w:szCs w:val="24"/>
              </w:rPr>
              <w:t xml:space="preserve">afety </w:t>
            </w:r>
            <w:r w:rsidRPr="329AD576" w:rsidR="009E5CA3">
              <w:rPr>
                <w:rFonts w:ascii="Verdana" w:hAnsi="Verdana" w:eastAsia="Verdana" w:cs="Verdana"/>
                <w:sz w:val="24"/>
                <w:szCs w:val="24"/>
              </w:rPr>
              <w:t>meetings to ensure progress</w:t>
            </w:r>
            <w:r w:rsidRPr="329AD576" w:rsidR="009E5CA3">
              <w:rPr>
                <w:rFonts w:ascii="Verdana" w:hAnsi="Verdana" w:eastAsia="Verdana" w:cs="Verdana"/>
                <w:sz w:val="24"/>
                <w:szCs w:val="24"/>
              </w:rPr>
              <w:t>.</w:t>
            </w:r>
            <w:r w:rsidRPr="329AD576" w:rsidR="009E5CA3">
              <w:rPr>
                <w:rFonts w:ascii="Verdana" w:hAnsi="Verdana" w:eastAsia="Verdana" w:cs="Verdana"/>
                <w:sz w:val="24"/>
                <w:szCs w:val="24"/>
              </w:rPr>
              <w:t xml:space="preserve">  </w:t>
            </w:r>
            <w:r w:rsidRPr="329AD576" w:rsidR="009E5CA3">
              <w:rPr>
                <w:rFonts w:ascii="Verdana" w:hAnsi="Verdana" w:eastAsia="Verdana" w:cs="Verdana"/>
                <w:sz w:val="24"/>
                <w:szCs w:val="24"/>
              </w:rPr>
              <w:t xml:space="preserve">Current risks are: </w:t>
            </w:r>
            <w:bookmarkEnd w:id="0"/>
          </w:p>
        </w:tc>
      </w:tr>
      <w:tr w:rsidRPr="00FA0CA9" w:rsidR="009E5CA3" w:rsidTr="329AD576" w14:paraId="3E9DFBC7" w14:textId="77777777">
        <w:tc>
          <w:tcPr>
            <w:tcW w:w="9245" w:type="dxa"/>
            <w:gridSpan w:val="4"/>
            <w:shd w:val="clear" w:color="auto" w:fill="D5DCE4" w:themeFill="text2" w:themeFillTint="33"/>
            <w:tcMar/>
          </w:tcPr>
          <w:p w:rsidRPr="00FA0CA9" w:rsidR="009E5CA3" w:rsidP="329AD576" w:rsidRDefault="009E5CA3" w14:paraId="7410ABDC" w14:textId="77777777" w14:noSpellErr="1">
            <w:pPr>
              <w:rPr>
                <w:rFonts w:ascii="Verdana" w:hAnsi="Verdana" w:eastAsia="Verdana" w:cs="Verdana"/>
                <w:b w:val="1"/>
                <w:bCs w:val="1"/>
                <w:sz w:val="24"/>
                <w:szCs w:val="24"/>
              </w:rPr>
            </w:pPr>
            <w:r w:rsidRPr="329AD576" w:rsidR="009E5CA3">
              <w:rPr>
                <w:rFonts w:ascii="Verdana" w:hAnsi="Verdana" w:eastAsia="Verdana" w:cs="Verdana"/>
                <w:b w:val="1"/>
                <w:bCs w:val="1"/>
                <w:sz w:val="24"/>
                <w:szCs w:val="24"/>
              </w:rPr>
              <w:t>Financial Implications</w:t>
            </w:r>
          </w:p>
        </w:tc>
      </w:tr>
      <w:tr w:rsidRPr="004D28EB" w:rsidR="009E5CA3" w:rsidTr="329AD576" w14:paraId="5D881AA6" w14:textId="77777777">
        <w:tc>
          <w:tcPr>
            <w:tcW w:w="9245" w:type="dxa"/>
            <w:gridSpan w:val="4"/>
            <w:tcMar/>
          </w:tcPr>
          <w:p w:rsidRPr="004D28EB" w:rsidR="009E5CA3" w:rsidP="329AD576" w:rsidRDefault="009E5CA3" w14:paraId="4DD0C7A6" w14:textId="77777777">
            <w:pPr>
              <w:jc w:val="both"/>
              <w:rPr>
                <w:rFonts w:ascii="Verdana" w:hAnsi="Verdana" w:eastAsia="Verdana" w:cs="Verdana"/>
                <w:sz w:val="24"/>
                <w:szCs w:val="24"/>
              </w:rPr>
            </w:pPr>
            <w:r w:rsidRPr="329AD576" w:rsidR="009E5CA3">
              <w:rPr>
                <w:rFonts w:ascii="Verdana" w:hAnsi="Verdana" w:eastAsia="Verdana" w:cs="Verdana"/>
                <w:sz w:val="24"/>
                <w:szCs w:val="24"/>
              </w:rPr>
              <w:t xml:space="preserve">£1.5m expenditure plan over the next few years approved at management board in 2023. Funding previously agreed to and </w:t>
            </w:r>
            <w:r w:rsidRPr="329AD576" w:rsidR="009E5CA3">
              <w:rPr>
                <w:rFonts w:ascii="Verdana" w:hAnsi="Verdana" w:eastAsia="Verdana" w:cs="Verdana"/>
                <w:sz w:val="24"/>
                <w:szCs w:val="24"/>
              </w:rPr>
              <w:t>minuted</w:t>
            </w:r>
            <w:r w:rsidRPr="329AD576" w:rsidR="009E5CA3">
              <w:rPr>
                <w:rFonts w:ascii="Verdana" w:hAnsi="Verdana" w:eastAsia="Verdana" w:cs="Verdana"/>
                <w:sz w:val="24"/>
                <w:szCs w:val="24"/>
              </w:rPr>
              <w:t xml:space="preserve"> in management board has not been forthcoming in 2024/25 therefore the two further consultant posts that need to be recruited to may not be able to </w:t>
            </w:r>
            <w:r w:rsidRPr="329AD576" w:rsidR="009E5CA3">
              <w:rPr>
                <w:rFonts w:ascii="Verdana" w:hAnsi="Verdana" w:eastAsia="Verdana" w:cs="Verdana"/>
                <w:sz w:val="24"/>
                <w:szCs w:val="24"/>
              </w:rPr>
              <w:t>proceed</w:t>
            </w:r>
            <w:r w:rsidRPr="329AD576" w:rsidR="009E5CA3">
              <w:rPr>
                <w:rFonts w:ascii="Verdana" w:hAnsi="Verdana" w:eastAsia="Verdana" w:cs="Verdana"/>
                <w:sz w:val="24"/>
                <w:szCs w:val="24"/>
              </w:rPr>
              <w:t xml:space="preserve">. </w:t>
            </w:r>
          </w:p>
        </w:tc>
      </w:tr>
      <w:tr w:rsidRPr="00FA0CA9" w:rsidR="009E5CA3" w:rsidTr="329AD576" w14:paraId="61F89E8B" w14:textId="77777777">
        <w:tc>
          <w:tcPr>
            <w:tcW w:w="9245" w:type="dxa"/>
            <w:gridSpan w:val="4"/>
            <w:shd w:val="clear" w:color="auto" w:fill="D5DCE4" w:themeFill="text2" w:themeFillTint="33"/>
            <w:tcMar/>
          </w:tcPr>
          <w:p w:rsidRPr="00FA0CA9" w:rsidR="009E5CA3" w:rsidP="329AD576" w:rsidRDefault="009E5CA3" w14:paraId="497328FF" w14:textId="77777777" w14:noSpellErr="1">
            <w:pPr>
              <w:keepNext w:val="1"/>
              <w:keepLines w:val="1"/>
              <w:ind w:right="96"/>
              <w:rPr>
                <w:rFonts w:ascii="Verdana" w:hAnsi="Verdana" w:eastAsia="Verdana" w:cs="Verdana"/>
                <w:b w:val="1"/>
                <w:bCs w:val="1"/>
                <w:sz w:val="24"/>
                <w:szCs w:val="24"/>
              </w:rPr>
            </w:pPr>
            <w:r w:rsidRPr="329AD576" w:rsidR="009E5CA3">
              <w:rPr>
                <w:rFonts w:ascii="Verdana" w:hAnsi="Verdana" w:eastAsia="Verdana" w:cs="Verdana"/>
                <w:b w:val="1"/>
                <w:bCs w:val="1"/>
                <w:sz w:val="24"/>
                <w:szCs w:val="24"/>
              </w:rPr>
              <w:t>Legal Implications (including equality and diversity assessment)</w:t>
            </w:r>
          </w:p>
        </w:tc>
      </w:tr>
      <w:tr w:rsidRPr="00FA0CA9" w:rsidR="009E5CA3" w:rsidTr="329AD576" w14:paraId="76C6052F" w14:textId="77777777">
        <w:tc>
          <w:tcPr>
            <w:tcW w:w="9245" w:type="dxa"/>
            <w:gridSpan w:val="4"/>
            <w:tcMar/>
          </w:tcPr>
          <w:p w:rsidR="009E5CA3" w:rsidP="329AD576" w:rsidRDefault="009E5CA3" w14:paraId="19E72785" w14:textId="77777777" w14:noSpellErr="1">
            <w:pPr>
              <w:ind w:right="96"/>
              <w:rPr>
                <w:rFonts w:ascii="Verdana" w:hAnsi="Verdana" w:eastAsia="Verdana" w:cs="Verdana"/>
                <w:sz w:val="24"/>
                <w:szCs w:val="24"/>
              </w:rPr>
            </w:pPr>
            <w:r w:rsidRPr="329AD576" w:rsidR="009E5CA3">
              <w:rPr>
                <w:rFonts w:ascii="Verdana" w:hAnsi="Verdana" w:eastAsia="Verdana" w:cs="Verdana"/>
                <w:sz w:val="24"/>
                <w:szCs w:val="24"/>
              </w:rPr>
              <w:t>No implications to note.</w:t>
            </w:r>
          </w:p>
          <w:p w:rsidR="009E5CA3" w:rsidP="329AD576" w:rsidRDefault="009E5CA3" w14:paraId="53E3D7CE" w14:textId="77777777" w14:noSpellErr="1">
            <w:pPr>
              <w:ind w:right="96"/>
              <w:rPr>
                <w:rFonts w:ascii="Verdana" w:hAnsi="Verdana" w:eastAsia="Verdana" w:cs="Verdana"/>
                <w:color w:val="FF0000"/>
                <w:sz w:val="24"/>
                <w:szCs w:val="24"/>
              </w:rPr>
            </w:pPr>
          </w:p>
          <w:p w:rsidRPr="00FA0CA9" w:rsidR="009E5CA3" w:rsidP="329AD576" w:rsidRDefault="009E5CA3" w14:paraId="66DAE668" w14:textId="77777777" w14:noSpellErr="1">
            <w:pPr>
              <w:ind w:right="96"/>
              <w:rPr>
                <w:rFonts w:ascii="Verdana" w:hAnsi="Verdana" w:eastAsia="Verdana" w:cs="Verdana"/>
                <w:color w:val="FF0000"/>
                <w:sz w:val="24"/>
                <w:szCs w:val="24"/>
              </w:rPr>
            </w:pPr>
          </w:p>
        </w:tc>
      </w:tr>
      <w:tr w:rsidRPr="00FA0CA9" w:rsidR="009E5CA3" w:rsidTr="329AD576" w14:paraId="19EFD8C0" w14:textId="77777777">
        <w:tc>
          <w:tcPr>
            <w:tcW w:w="9245" w:type="dxa"/>
            <w:gridSpan w:val="4"/>
            <w:shd w:val="clear" w:color="auto" w:fill="D5DCE4" w:themeFill="text2" w:themeFillTint="33"/>
            <w:tcMar/>
          </w:tcPr>
          <w:p w:rsidRPr="00FA0CA9" w:rsidR="009E5CA3" w:rsidP="329AD576" w:rsidRDefault="009E5CA3" w14:paraId="25C1E160" w14:textId="77777777" w14:noSpellErr="1">
            <w:pPr>
              <w:ind w:right="96"/>
              <w:rPr>
                <w:rFonts w:ascii="Verdana" w:hAnsi="Verdana" w:eastAsia="Verdana" w:cs="Verdana"/>
                <w:b w:val="1"/>
                <w:bCs w:val="1"/>
                <w:color w:val="FF0000"/>
                <w:sz w:val="24"/>
                <w:szCs w:val="24"/>
              </w:rPr>
            </w:pPr>
            <w:r w:rsidRPr="329AD576" w:rsidR="009E5CA3">
              <w:rPr>
                <w:rFonts w:ascii="Verdana" w:hAnsi="Verdana" w:eastAsia="Verdana" w:cs="Verdana"/>
                <w:b w:val="1"/>
                <w:bCs w:val="1"/>
                <w:sz w:val="24"/>
                <w:szCs w:val="24"/>
              </w:rPr>
              <w:t>Staffing Implications</w:t>
            </w:r>
          </w:p>
        </w:tc>
      </w:tr>
      <w:tr w:rsidRPr="00FA0CA9" w:rsidR="009E5CA3" w:rsidTr="329AD576" w14:paraId="0D9F3AF6" w14:textId="77777777">
        <w:tc>
          <w:tcPr>
            <w:tcW w:w="9245" w:type="dxa"/>
            <w:gridSpan w:val="4"/>
            <w:tcMar/>
          </w:tcPr>
          <w:p w:rsidR="009E5CA3" w:rsidP="329AD576" w:rsidRDefault="009E5CA3" w14:paraId="215AEC0F" w14:textId="77777777" w14:noSpellErr="1">
            <w:pPr>
              <w:ind w:right="96"/>
              <w:jc w:val="both"/>
              <w:rPr>
                <w:rFonts w:ascii="Verdana" w:hAnsi="Verdana" w:eastAsia="Verdana" w:cs="Verdana"/>
                <w:sz w:val="24"/>
                <w:szCs w:val="24"/>
              </w:rPr>
            </w:pPr>
            <w:r w:rsidRPr="329AD576" w:rsidR="009E5CA3">
              <w:rPr>
                <w:rFonts w:ascii="Verdana" w:hAnsi="Verdana" w:eastAsia="Verdana" w:cs="Verdana"/>
                <w:sz w:val="24"/>
                <w:szCs w:val="24"/>
              </w:rPr>
              <w:t>The inability to introduce a core service requirement (stroke consultant on call rota)</w:t>
            </w:r>
          </w:p>
          <w:p w:rsidRPr="00FA0CA9" w:rsidR="009E5CA3" w:rsidP="329AD576" w:rsidRDefault="009E5CA3" w14:paraId="381EB8AB" w14:textId="77777777" w14:noSpellErr="1">
            <w:pPr>
              <w:ind w:right="96"/>
              <w:rPr>
                <w:rFonts w:ascii="Verdana" w:hAnsi="Verdana" w:eastAsia="Verdana" w:cs="Verdana"/>
                <w:color w:val="FF0000"/>
                <w:sz w:val="24"/>
                <w:szCs w:val="24"/>
              </w:rPr>
            </w:pPr>
          </w:p>
        </w:tc>
      </w:tr>
      <w:tr w:rsidRPr="00FA0CA9" w:rsidR="009E5CA3" w:rsidTr="329AD576" w14:paraId="5D878896" w14:textId="77777777">
        <w:tc>
          <w:tcPr>
            <w:tcW w:w="9245" w:type="dxa"/>
            <w:gridSpan w:val="4"/>
            <w:shd w:val="clear" w:color="auto" w:fill="D5DCE4" w:themeFill="text2" w:themeFillTint="33"/>
            <w:tcMar/>
          </w:tcPr>
          <w:p w:rsidRPr="00FA0CA9" w:rsidR="009E5CA3" w:rsidP="329AD576" w:rsidRDefault="009E5CA3" w14:paraId="30A5A3BE" w14:textId="77777777" w14:noSpellErr="1">
            <w:pPr>
              <w:ind w:right="96"/>
              <w:rPr>
                <w:rFonts w:ascii="Verdana" w:hAnsi="Verdana" w:eastAsia="Verdana" w:cs="Verdana"/>
                <w:b w:val="1"/>
                <w:bCs w:val="1"/>
                <w:color w:val="FF0000"/>
                <w:sz w:val="24"/>
                <w:szCs w:val="24"/>
              </w:rPr>
            </w:pPr>
            <w:r w:rsidRPr="329AD576" w:rsidR="009E5CA3">
              <w:rPr>
                <w:rFonts w:ascii="Verdana" w:hAnsi="Verdana" w:eastAsia="Verdana" w:cs="Verdana"/>
                <w:b w:val="1"/>
                <w:bCs w:val="1"/>
                <w:sz w:val="24"/>
                <w:szCs w:val="24"/>
              </w:rPr>
              <w:t>Long Term Implications (including the impact of the Well-being of Future Generations (Wales) Act 2015)</w:t>
            </w:r>
          </w:p>
        </w:tc>
      </w:tr>
      <w:tr w:rsidRPr="00F67E2A" w:rsidR="009E5CA3" w:rsidTr="329AD576" w14:paraId="1D8DF7B0" w14:textId="77777777">
        <w:tc>
          <w:tcPr>
            <w:tcW w:w="9245" w:type="dxa"/>
            <w:gridSpan w:val="4"/>
            <w:tcMar/>
          </w:tcPr>
          <w:p w:rsidR="009E5CA3" w:rsidP="329AD576" w:rsidRDefault="009E5CA3" w14:paraId="338FD728" w14:textId="77777777" w14:noSpellErr="1">
            <w:pPr>
              <w:ind w:right="96"/>
              <w:rPr>
                <w:rFonts w:ascii="Verdana" w:hAnsi="Verdana" w:eastAsia="Verdana" w:cs="Verdana"/>
                <w:color w:val="FF0000"/>
                <w:sz w:val="24"/>
                <w:szCs w:val="24"/>
              </w:rPr>
            </w:pPr>
          </w:p>
          <w:p w:rsidRPr="00BF425B" w:rsidR="009E5CA3" w:rsidP="329AD576" w:rsidRDefault="009E5CA3" w14:paraId="303DEC41" w14:textId="77777777" w14:noSpellErr="1">
            <w:pPr>
              <w:spacing w:after="160" w:line="259" w:lineRule="auto"/>
              <w:ind w:right="96"/>
              <w:jc w:val="both"/>
              <w:rPr>
                <w:rFonts w:ascii="Verdana" w:hAnsi="Verdana" w:eastAsia="Verdana" w:cs="Verdana"/>
                <w:sz w:val="24"/>
                <w:szCs w:val="24"/>
              </w:rPr>
            </w:pPr>
            <w:r w:rsidRPr="329AD576" w:rsidR="009E5CA3">
              <w:rPr>
                <w:rFonts w:ascii="Verdana" w:hAnsi="Verdana" w:eastAsia="Verdana" w:cs="Verdana"/>
                <w:sz w:val="24"/>
                <w:szCs w:val="24"/>
              </w:rPr>
              <w:t xml:space="preserve">Briefly </w:t>
            </w:r>
            <w:r w:rsidRPr="329AD576" w:rsidR="009E5CA3">
              <w:rPr>
                <w:rFonts w:ascii="Verdana" w:hAnsi="Verdana" w:eastAsia="Verdana" w:cs="Verdana"/>
                <w:sz w:val="24"/>
                <w:szCs w:val="24"/>
              </w:rPr>
              <w:t>identify</w:t>
            </w:r>
            <w:r w:rsidRPr="329AD576" w:rsidR="009E5CA3">
              <w:rPr>
                <w:rFonts w:ascii="Verdana" w:hAnsi="Verdana" w:eastAsia="Verdana" w:cs="Verdana"/>
                <w:sz w:val="24"/>
                <w:szCs w:val="24"/>
              </w:rPr>
              <w:t xml:space="preserve"> how the paper will have an impact of the “The Well-being of Future Generations (Wales) Act 2015, 5 ways of working.</w:t>
            </w:r>
          </w:p>
          <w:p w:rsidRPr="00BF425B" w:rsidR="009E5CA3" w:rsidP="329AD576" w:rsidRDefault="009E5CA3" w14:paraId="529D4178" w14:textId="77777777" w14:noSpellErr="1">
            <w:pPr>
              <w:numPr>
                <w:ilvl w:val="0"/>
                <w:numId w:val="9"/>
              </w:numPr>
              <w:shd w:val="clear" w:color="auto" w:fill="FFFFFF" w:themeFill="background1"/>
              <w:spacing w:before="100" w:beforeAutospacing="on" w:after="160" w:line="259" w:lineRule="auto"/>
              <w:ind w:left="448" w:hanging="357"/>
              <w:jc w:val="both"/>
              <w:rPr>
                <w:rFonts w:ascii="Verdana" w:hAnsi="Verdana" w:eastAsia="Verdana" w:cs="Verdana"/>
                <w:sz w:val="24"/>
                <w:szCs w:val="24"/>
                <w:lang w:val="en" w:eastAsia="en-GB"/>
              </w:rPr>
            </w:pPr>
            <w:r w:rsidRPr="329AD576" w:rsidR="009E5CA3">
              <w:rPr>
                <w:rFonts w:ascii="Verdana" w:hAnsi="Verdana" w:eastAsia="Verdana" w:cs="Verdana"/>
                <w:b w:val="1"/>
                <w:bCs w:val="1"/>
                <w:sz w:val="24"/>
                <w:szCs w:val="24"/>
                <w:lang w:val="en" w:eastAsia="en-GB"/>
              </w:rPr>
              <w:t xml:space="preserve">Long Term </w:t>
            </w:r>
            <w:r w:rsidRPr="329AD576" w:rsidR="009E5CA3">
              <w:rPr>
                <w:rFonts w:ascii="Verdana" w:hAnsi="Verdana" w:eastAsia="Verdana" w:cs="Verdana"/>
                <w:sz w:val="24"/>
                <w:szCs w:val="24"/>
                <w:lang w:val="en" w:eastAsia="en-GB"/>
              </w:rPr>
              <w:t xml:space="preserve">– Providing enhanced Stroke Services for the SBUHB region. </w:t>
            </w:r>
          </w:p>
          <w:p w:rsidRPr="00BF425B" w:rsidR="009E5CA3" w:rsidP="329AD576" w:rsidRDefault="009E5CA3" w14:paraId="75E579D9" w14:textId="77777777" w14:noSpellErr="1">
            <w:pPr>
              <w:numPr>
                <w:ilvl w:val="0"/>
                <w:numId w:val="9"/>
              </w:numPr>
              <w:shd w:val="clear" w:color="auto" w:fill="FFFFFF" w:themeFill="background1"/>
              <w:spacing w:before="100" w:beforeAutospacing="on" w:after="160" w:line="259" w:lineRule="auto"/>
              <w:ind w:left="448" w:hanging="357"/>
              <w:jc w:val="both"/>
              <w:rPr>
                <w:rFonts w:ascii="Verdana" w:hAnsi="Verdana" w:eastAsia="Verdana" w:cs="Verdana"/>
                <w:sz w:val="24"/>
                <w:szCs w:val="24"/>
                <w:lang w:val="en-US" w:eastAsia="en-GB"/>
              </w:rPr>
            </w:pPr>
            <w:r w:rsidRPr="329AD576" w:rsidR="009E5CA3">
              <w:rPr>
                <w:rFonts w:ascii="Verdana" w:hAnsi="Verdana" w:eastAsia="Verdana" w:cs="Verdana"/>
                <w:b w:val="1"/>
                <w:bCs w:val="1"/>
                <w:sz w:val="24"/>
                <w:szCs w:val="24"/>
                <w:lang w:val="en-US" w:eastAsia="en-GB"/>
              </w:rPr>
              <w:t>Prevention</w:t>
            </w:r>
            <w:r w:rsidRPr="329AD576" w:rsidR="009E5CA3">
              <w:rPr>
                <w:rFonts w:ascii="Verdana" w:hAnsi="Verdana" w:eastAsia="Verdana" w:cs="Verdana"/>
                <w:sz w:val="24"/>
                <w:szCs w:val="24"/>
                <w:lang w:val="en-US" w:eastAsia="en-GB"/>
              </w:rPr>
              <w:t xml:space="preserve"> – Enabling </w:t>
            </w:r>
            <w:r w:rsidRPr="329AD576" w:rsidR="009E5CA3">
              <w:rPr>
                <w:rFonts w:ascii="Verdana" w:hAnsi="Verdana" w:eastAsia="Verdana" w:cs="Verdana"/>
                <w:sz w:val="24"/>
                <w:szCs w:val="24"/>
                <w:lang w:val="en-US" w:eastAsia="en-GB"/>
              </w:rPr>
              <w:t>timely</w:t>
            </w:r>
            <w:r w:rsidRPr="329AD576" w:rsidR="009E5CA3">
              <w:rPr>
                <w:rFonts w:ascii="Verdana" w:hAnsi="Verdana" w:eastAsia="Verdana" w:cs="Verdana"/>
                <w:sz w:val="24"/>
                <w:szCs w:val="24"/>
                <w:lang w:val="en-US" w:eastAsia="en-GB"/>
              </w:rPr>
              <w:t xml:space="preserve"> intervention in patient’s pathways resulting in better outcomes for Stroke survivors. </w:t>
            </w:r>
          </w:p>
          <w:p w:rsidRPr="00BF425B" w:rsidR="009E5CA3" w:rsidP="329AD576" w:rsidRDefault="009E5CA3" w14:paraId="7F807130" w14:textId="77777777">
            <w:pPr>
              <w:numPr>
                <w:ilvl w:val="0"/>
                <w:numId w:val="9"/>
              </w:numPr>
              <w:shd w:val="clear" w:color="auto" w:fill="FFFFFF" w:themeFill="background1"/>
              <w:spacing w:before="100" w:beforeAutospacing="on" w:after="160" w:line="259" w:lineRule="auto"/>
              <w:ind w:left="448" w:hanging="357"/>
              <w:jc w:val="both"/>
              <w:rPr>
                <w:rFonts w:ascii="Verdana" w:hAnsi="Verdana" w:eastAsia="Verdana" w:cs="Verdana"/>
                <w:sz w:val="24"/>
                <w:szCs w:val="24"/>
                <w:lang w:val="en-US" w:eastAsia="en-GB"/>
              </w:rPr>
            </w:pPr>
            <w:r w:rsidRPr="329AD576" w:rsidR="009E5CA3">
              <w:rPr>
                <w:rFonts w:ascii="Verdana" w:hAnsi="Verdana" w:eastAsia="Verdana" w:cs="Verdana"/>
                <w:b w:val="1"/>
                <w:bCs w:val="1"/>
                <w:sz w:val="24"/>
                <w:szCs w:val="24"/>
                <w:lang w:val="en-US" w:eastAsia="en-GB"/>
              </w:rPr>
              <w:t>Integration –</w:t>
            </w:r>
            <w:r w:rsidRPr="329AD576" w:rsidR="009E5CA3">
              <w:rPr>
                <w:rFonts w:ascii="Verdana" w:hAnsi="Verdana" w:eastAsia="Verdana" w:cs="Verdana"/>
                <w:sz w:val="24"/>
                <w:szCs w:val="24"/>
                <w:lang w:val="en-US" w:eastAsia="en-GB"/>
              </w:rPr>
              <w:t xml:space="preserve"> Integrating with other hospital sites to ensure rehabilitation pathways are </w:t>
            </w:r>
            <w:r w:rsidRPr="329AD576" w:rsidR="009E5CA3">
              <w:rPr>
                <w:rFonts w:ascii="Verdana" w:hAnsi="Verdana" w:eastAsia="Verdana" w:cs="Verdana"/>
                <w:sz w:val="24"/>
                <w:szCs w:val="24"/>
                <w:lang w:val="en-US" w:eastAsia="en-GB"/>
              </w:rPr>
              <w:t>utilised</w:t>
            </w:r>
            <w:r w:rsidRPr="329AD576" w:rsidR="009E5CA3">
              <w:rPr>
                <w:rFonts w:ascii="Verdana" w:hAnsi="Verdana" w:eastAsia="Verdana" w:cs="Verdana"/>
                <w:sz w:val="24"/>
                <w:szCs w:val="24"/>
                <w:lang w:val="en-US" w:eastAsia="en-GB"/>
              </w:rPr>
              <w:t xml:space="preserve">. </w:t>
            </w:r>
          </w:p>
          <w:p w:rsidRPr="00BF425B" w:rsidR="009E5CA3" w:rsidP="329AD576" w:rsidRDefault="009E5CA3" w14:paraId="7D834C46" w14:textId="77777777">
            <w:pPr>
              <w:numPr>
                <w:ilvl w:val="0"/>
                <w:numId w:val="9"/>
              </w:numPr>
              <w:shd w:val="clear" w:color="auto" w:fill="FFFFFF" w:themeFill="background1"/>
              <w:spacing w:before="100" w:beforeAutospacing="on" w:after="160" w:line="259" w:lineRule="auto"/>
              <w:ind w:left="448" w:hanging="357"/>
              <w:jc w:val="both"/>
              <w:rPr>
                <w:rFonts w:ascii="Verdana" w:hAnsi="Verdana" w:eastAsia="Verdana" w:cs="Verdana"/>
                <w:sz w:val="24"/>
                <w:szCs w:val="24"/>
                <w:lang w:val="en-US" w:eastAsia="en-GB"/>
              </w:rPr>
            </w:pPr>
            <w:r w:rsidRPr="329AD576" w:rsidR="009E5CA3">
              <w:rPr>
                <w:rFonts w:ascii="Verdana" w:hAnsi="Verdana" w:eastAsia="Verdana" w:cs="Verdana"/>
                <w:b w:val="1"/>
                <w:bCs w:val="1"/>
                <w:sz w:val="24"/>
                <w:szCs w:val="24"/>
                <w:lang w:val="en-US" w:eastAsia="en-GB"/>
              </w:rPr>
              <w:t>Collaboration -</w:t>
            </w:r>
            <w:r w:rsidRPr="329AD576" w:rsidR="009E5CA3">
              <w:rPr>
                <w:rFonts w:ascii="Verdana" w:hAnsi="Verdana" w:eastAsia="Verdana" w:cs="Verdana"/>
                <w:sz w:val="24"/>
                <w:szCs w:val="24"/>
                <w:lang w:val="en-US" w:eastAsia="en-GB"/>
              </w:rPr>
              <w:t xml:space="preserve"> Acting in collaboration with any other areas such as other hospital sites and tertiary </w:t>
            </w:r>
            <w:r w:rsidRPr="329AD576" w:rsidR="009E5CA3">
              <w:rPr>
                <w:rFonts w:ascii="Verdana" w:hAnsi="Verdana" w:eastAsia="Verdana" w:cs="Verdana"/>
                <w:sz w:val="24"/>
                <w:szCs w:val="24"/>
                <w:lang w:val="en-US" w:eastAsia="en-GB"/>
              </w:rPr>
              <w:t>organisations</w:t>
            </w:r>
            <w:r w:rsidRPr="329AD576" w:rsidR="009E5CA3">
              <w:rPr>
                <w:rFonts w:ascii="Verdana" w:hAnsi="Verdana" w:eastAsia="Verdana" w:cs="Verdana"/>
                <w:sz w:val="24"/>
                <w:szCs w:val="24"/>
                <w:lang w:val="en-US" w:eastAsia="en-GB"/>
              </w:rPr>
              <w:t xml:space="preserve"> such as the Stroke Association. </w:t>
            </w:r>
          </w:p>
          <w:p w:rsidRPr="00F67E2A" w:rsidR="009E5CA3" w:rsidP="329AD576" w:rsidRDefault="009E5CA3" w14:paraId="311213CA" w14:textId="77777777">
            <w:pPr>
              <w:numPr>
                <w:ilvl w:val="0"/>
                <w:numId w:val="9"/>
              </w:numPr>
              <w:shd w:val="clear" w:color="auto" w:fill="FFFFFF" w:themeFill="background1"/>
              <w:spacing w:before="100" w:beforeAutospacing="on" w:after="160" w:line="259" w:lineRule="auto"/>
              <w:ind w:left="448" w:hanging="357"/>
              <w:jc w:val="both"/>
              <w:rPr>
                <w:rFonts w:ascii="Verdana" w:hAnsi="Verdana" w:eastAsia="Verdana" w:cs="Verdana"/>
                <w:sz w:val="24"/>
                <w:szCs w:val="24"/>
                <w:lang w:val="en-US" w:eastAsia="en-GB"/>
              </w:rPr>
            </w:pPr>
            <w:r w:rsidRPr="329AD576" w:rsidR="009E5CA3">
              <w:rPr>
                <w:rFonts w:ascii="Verdana" w:hAnsi="Verdana" w:eastAsia="Verdana" w:cs="Verdana"/>
                <w:b w:val="1"/>
                <w:bCs w:val="1"/>
                <w:sz w:val="24"/>
                <w:szCs w:val="24"/>
                <w:lang w:val="en-US" w:eastAsia="en-GB"/>
              </w:rPr>
              <w:t>Involvement –</w:t>
            </w:r>
            <w:r w:rsidRPr="329AD576" w:rsidR="009E5CA3">
              <w:rPr>
                <w:rFonts w:ascii="Verdana" w:hAnsi="Verdana" w:eastAsia="Verdana" w:cs="Verdana"/>
                <w:sz w:val="24"/>
                <w:szCs w:val="24"/>
                <w:lang w:val="en-US" w:eastAsia="en-GB"/>
              </w:rPr>
              <w:t xml:space="preserve"> Stroke performance is </w:t>
            </w:r>
            <w:r w:rsidRPr="329AD576" w:rsidR="009E5CA3">
              <w:rPr>
                <w:rFonts w:ascii="Verdana" w:hAnsi="Verdana" w:eastAsia="Verdana" w:cs="Verdana"/>
                <w:sz w:val="24"/>
                <w:szCs w:val="24"/>
                <w:lang w:val="en-US" w:eastAsia="en-GB"/>
              </w:rPr>
              <w:t>monitored</w:t>
            </w:r>
            <w:r w:rsidRPr="329AD576" w:rsidR="009E5CA3">
              <w:rPr>
                <w:rFonts w:ascii="Verdana" w:hAnsi="Verdana" w:eastAsia="Verdana" w:cs="Verdana"/>
                <w:sz w:val="24"/>
                <w:szCs w:val="24"/>
                <w:lang w:val="en-US" w:eastAsia="en-GB"/>
              </w:rPr>
              <w:t xml:space="preserve"> weekly by a range of staff from </w:t>
            </w:r>
            <w:r w:rsidRPr="329AD576" w:rsidR="009E5CA3">
              <w:rPr>
                <w:rFonts w:ascii="Verdana" w:hAnsi="Verdana" w:eastAsia="Verdana" w:cs="Verdana"/>
                <w:sz w:val="24"/>
                <w:szCs w:val="24"/>
                <w:lang w:val="en-US" w:eastAsia="en-GB"/>
              </w:rPr>
              <w:t>different backgrounds</w:t>
            </w:r>
            <w:r w:rsidRPr="329AD576" w:rsidR="009E5CA3">
              <w:rPr>
                <w:rFonts w:ascii="Verdana" w:hAnsi="Verdana" w:eastAsia="Verdana" w:cs="Verdana"/>
                <w:sz w:val="24"/>
                <w:szCs w:val="24"/>
                <w:lang w:val="en-US" w:eastAsia="en-GB"/>
              </w:rPr>
              <w:t xml:space="preserve"> as well as being </w:t>
            </w:r>
            <w:r w:rsidRPr="329AD576" w:rsidR="009E5CA3">
              <w:rPr>
                <w:rFonts w:ascii="Verdana" w:hAnsi="Verdana" w:eastAsia="Verdana" w:cs="Verdana"/>
                <w:sz w:val="24"/>
                <w:szCs w:val="24"/>
                <w:lang w:val="en-US" w:eastAsia="en-GB"/>
              </w:rPr>
              <w:t>scrutinised</w:t>
            </w:r>
            <w:r w:rsidRPr="329AD576" w:rsidR="009E5CA3">
              <w:rPr>
                <w:rFonts w:ascii="Verdana" w:hAnsi="Verdana" w:eastAsia="Verdana" w:cs="Verdana"/>
                <w:sz w:val="24"/>
                <w:szCs w:val="24"/>
                <w:lang w:val="en-US" w:eastAsia="en-GB"/>
              </w:rPr>
              <w:t xml:space="preserve"> before a regular executive board. </w:t>
            </w:r>
          </w:p>
        </w:tc>
      </w:tr>
      <w:tr w:rsidRPr="00FA0CA9" w:rsidR="009E5CA3" w:rsidTr="329AD576" w14:paraId="1B851CA6" w14:textId="77777777">
        <w:tc>
          <w:tcPr>
            <w:tcW w:w="2470" w:type="dxa"/>
            <w:gridSpan w:val="2"/>
            <w:tcMar/>
          </w:tcPr>
          <w:p w:rsidRPr="00FA0CA9" w:rsidR="009E5CA3" w:rsidP="329AD576" w:rsidRDefault="009E5CA3" w14:paraId="6A63E377" w14:textId="77777777" w14:noSpellErr="1">
            <w:pPr>
              <w:ind w:right="96"/>
              <w:rPr>
                <w:rFonts w:ascii="Verdana" w:hAnsi="Verdana" w:eastAsia="Verdana" w:cs="Verdana"/>
                <w:color w:val="FF0000"/>
                <w:sz w:val="24"/>
                <w:szCs w:val="24"/>
              </w:rPr>
            </w:pPr>
            <w:r w:rsidRPr="329AD576" w:rsidR="009E5CA3">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8C12FF" w:rsidR="009E5CA3" w:rsidP="329AD576" w:rsidRDefault="009E5CA3" w14:paraId="151A45D8" w14:textId="77777777" w14:noSpellErr="1">
            <w:pPr>
              <w:ind w:right="96"/>
              <w:rPr>
                <w:rFonts w:ascii="Verdana" w:hAnsi="Verdana" w:eastAsia="Verdana" w:cs="Verdana"/>
                <w:sz w:val="24"/>
                <w:szCs w:val="24"/>
              </w:rPr>
            </w:pPr>
            <w:r w:rsidRPr="329AD576" w:rsidR="009E5CA3">
              <w:rPr>
                <w:rFonts w:ascii="Verdana" w:hAnsi="Verdana" w:eastAsia="Verdana" w:cs="Verdana"/>
                <w:sz w:val="24"/>
                <w:szCs w:val="24"/>
              </w:rPr>
              <w:t>V1</w:t>
            </w:r>
          </w:p>
          <w:p w:rsidRPr="00FA0CA9" w:rsidR="009E5CA3" w:rsidP="329AD576" w:rsidRDefault="009E5CA3" w14:paraId="2BF61B61" w14:textId="77777777" w14:noSpellErr="1">
            <w:pPr>
              <w:ind w:right="96"/>
              <w:rPr>
                <w:rFonts w:ascii="Verdana" w:hAnsi="Verdana" w:eastAsia="Verdana" w:cs="Verdana"/>
                <w:color w:val="FF0000"/>
                <w:sz w:val="24"/>
                <w:szCs w:val="24"/>
              </w:rPr>
            </w:pPr>
          </w:p>
        </w:tc>
      </w:tr>
      <w:tr w:rsidRPr="00F67E2A" w:rsidR="009E5CA3" w:rsidTr="329AD576" w14:paraId="76213BFF" w14:textId="77777777">
        <w:tc>
          <w:tcPr>
            <w:tcW w:w="2470" w:type="dxa"/>
            <w:gridSpan w:val="2"/>
            <w:tcMar/>
          </w:tcPr>
          <w:p w:rsidRPr="0059110E" w:rsidR="009E5CA3" w:rsidP="329AD576" w:rsidRDefault="009E5CA3" w14:paraId="5CA8DFEC" w14:textId="0A1496AA" w14:noSpellErr="1">
            <w:pPr>
              <w:ind w:right="96"/>
              <w:rPr>
                <w:rFonts w:ascii="Verdana" w:hAnsi="Verdana" w:eastAsia="Verdana" w:cs="Verdana"/>
                <w:b w:val="1"/>
                <w:bCs w:val="1"/>
                <w:color w:val="000000" w:themeColor="text1"/>
                <w:sz w:val="24"/>
                <w:szCs w:val="24"/>
              </w:rPr>
            </w:pPr>
            <w:r w:rsidRPr="329AD576" w:rsidR="009E5CA3">
              <w:rPr>
                <w:rFonts w:ascii="Verdana" w:hAnsi="Verdana" w:eastAsia="Verdana" w:cs="Verdana"/>
                <w:b w:val="1"/>
                <w:bCs w:val="1"/>
                <w:color w:val="000000" w:themeColor="text1" w:themeTint="FF" w:themeShade="FF"/>
                <w:sz w:val="24"/>
                <w:szCs w:val="24"/>
              </w:rPr>
              <w:t>Appendi</w:t>
            </w:r>
            <w:r w:rsidRPr="329AD576" w:rsidR="00FF4059">
              <w:rPr>
                <w:rFonts w:ascii="Verdana" w:hAnsi="Verdana" w:eastAsia="Verdana" w:cs="Verdana"/>
                <w:b w:val="1"/>
                <w:bCs w:val="1"/>
                <w:color w:val="000000" w:themeColor="text1" w:themeTint="FF" w:themeShade="FF"/>
                <w:sz w:val="24"/>
                <w:szCs w:val="24"/>
              </w:rPr>
              <w:t>x 1</w:t>
            </w:r>
          </w:p>
        </w:tc>
        <w:tc>
          <w:tcPr>
            <w:tcW w:w="6775" w:type="dxa"/>
            <w:gridSpan w:val="2"/>
            <w:tcMar/>
          </w:tcPr>
          <w:p w:rsidRPr="00976177" w:rsidR="009E5CA3" w:rsidP="329AD576" w:rsidRDefault="00976177" w14:paraId="55A355D9" w14:textId="46782DA9" w14:noSpellErr="1">
            <w:pPr>
              <w:ind w:right="96"/>
              <w:rPr>
                <w:rFonts w:ascii="Verdana" w:hAnsi="Verdana" w:eastAsia="Verdana" w:cs="Verdana"/>
                <w:color w:val="FF0000"/>
                <w:sz w:val="24"/>
                <w:szCs w:val="24"/>
              </w:rPr>
            </w:pPr>
            <w:r w:rsidRPr="329AD576" w:rsidR="00976177">
              <w:rPr>
                <w:rFonts w:ascii="Verdana" w:hAnsi="Verdana" w:eastAsia="Verdana" w:cs="Verdana"/>
                <w:sz w:val="24"/>
                <w:szCs w:val="24"/>
              </w:rPr>
              <w:t>Stroke Improvement Plan</w:t>
            </w:r>
          </w:p>
        </w:tc>
      </w:tr>
    </w:tbl>
    <w:p w:rsidRPr="005D3DF1" w:rsidR="00762BBE" w:rsidP="00F531BD" w:rsidRDefault="00762BBE" w14:paraId="6D290433" w14:textId="77777777">
      <w:pPr>
        <w:rPr>
          <w:rFonts w:ascii="Verdana" w:hAnsi="Verdana" w:cs="Arial"/>
          <w:b/>
        </w:rPr>
      </w:pPr>
    </w:p>
    <w:p w:rsidRPr="005D3DF1" w:rsidR="00034194" w:rsidRDefault="00034194" w14:paraId="6D2904A0" w14:textId="77777777">
      <w:pPr>
        <w:rPr>
          <w:rFonts w:ascii="Verdana" w:hAnsi="Verdana"/>
        </w:rPr>
      </w:pPr>
    </w:p>
    <w:sectPr w:rsidRPr="005D3DF1" w:rsidR="00034194" w:rsidSect="00021C60">
      <w:headerReference w:type="default" r:id="rId32"/>
      <w:footerReference w:type="default" r:id="rId33"/>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64578" w:rsidP="00C107F2" w:rsidRDefault="00A64578" w14:paraId="733FF588" w14:textId="77777777">
      <w:pPr>
        <w:spacing w:after="0" w:line="240" w:lineRule="auto"/>
      </w:pPr>
      <w:r>
        <w:separator/>
      </w:r>
    </w:p>
  </w:endnote>
  <w:endnote w:type="continuationSeparator" w:id="0">
    <w:p w:rsidR="00A64578" w:rsidP="00C107F2" w:rsidRDefault="00A64578" w14:paraId="6A38D2A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19F0B04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471698">
          <w:t xml:space="preserve">Page </w:t>
        </w:r>
        <w:r>
          <w:fldChar w:fldCharType="begin"/>
        </w:r>
        <w:r>
          <w:instrText>PAGE   \* MERGEFORMAT</w:instrText>
        </w:r>
        <w:r>
          <w:fldChar w:fldCharType="separate"/>
        </w:r>
        <w:r w:rsidR="008C68EC">
          <w:rPr>
            <w:noProof/>
          </w:rPr>
          <w:t>1</w:t>
        </w:r>
        <w:r>
          <w:fldChar w:fldCharType="end"/>
        </w:r>
      </w:p>
    </w:sdtContent>
  </w:sdt>
  <w:p w:rsidR="003324CB" w:rsidP="002B7C9A" w:rsidRDefault="00F16A7A" w14:paraId="6D2904A9" w14:textId="35CA760B">
    <w:pPr>
      <w:pStyle w:val="Footer"/>
      <w:jc w:val="right"/>
    </w:pPr>
    <w:r w:rsidR="329AD576">
      <w:rPr/>
      <w:t xml:space="preserve">Quality and Safety </w:t>
    </w:r>
    <w:r w:rsidR="329AD576">
      <w:rPr/>
      <w:t xml:space="preserve">Committee – </w:t>
    </w:r>
    <w:r w:rsidR="329AD576">
      <w:rPr/>
      <w:t>11</w:t>
    </w:r>
    <w:r w:rsidR="329AD576">
      <w:rPr/>
      <w:t xml:space="preserve"> September</w:t>
    </w:r>
    <w:r w:rsidR="329AD576">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64578" w:rsidP="00C107F2" w:rsidRDefault="00A64578" w14:paraId="4A2C082F" w14:textId="77777777">
      <w:pPr>
        <w:spacing w:after="0" w:line="240" w:lineRule="auto"/>
      </w:pPr>
      <w:r>
        <w:separator/>
      </w:r>
    </w:p>
  </w:footnote>
  <w:footnote w:type="continuationSeparator" w:id="0">
    <w:p w:rsidR="00A64578" w:rsidP="00C107F2" w:rsidRDefault="00A64578" w14:paraId="1E06644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C24E9B"/>
    <w:multiLevelType w:val="multilevel"/>
    <w:tmpl w:val="8BA8204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5081166"/>
    <w:multiLevelType w:val="hybridMultilevel"/>
    <w:tmpl w:val="4FC22A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C0547B"/>
    <w:multiLevelType w:val="hybridMultilevel"/>
    <w:tmpl w:val="06228F50"/>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AB616C1"/>
    <w:multiLevelType w:val="hybridMultilevel"/>
    <w:tmpl w:val="281283E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94B7C75"/>
    <w:multiLevelType w:val="hybridMultilevel"/>
    <w:tmpl w:val="EF6A51D2"/>
    <w:lvl w:ilvl="0" w:tplc="0809000D">
      <w:start w:val="1"/>
      <w:numFmt w:val="bullet"/>
      <w:lvlText w:val=""/>
      <w:lvlJc w:val="left"/>
      <w:pPr>
        <w:ind w:left="720" w:hanging="360"/>
      </w:pPr>
      <w:rPr>
        <w:rFonts w:hint="default" w:ascii="Wingdings" w:hAnsi="Wingdings"/>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E14798"/>
    <w:multiLevelType w:val="hybridMultilevel"/>
    <w:tmpl w:val="88A2579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5F05080A"/>
    <w:multiLevelType w:val="hybridMultilevel"/>
    <w:tmpl w:val="503EB3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6EEA48DB"/>
    <w:multiLevelType w:val="hybridMultilevel"/>
    <w:tmpl w:val="1AD0EE62"/>
    <w:lvl w:ilvl="0" w:tplc="D22EA85A">
      <w:start w:val="4"/>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686979374">
    <w:abstractNumId w:val="2"/>
  </w:num>
  <w:num w:numId="2" w16cid:durableId="1447192125">
    <w:abstractNumId w:val="9"/>
  </w:num>
  <w:num w:numId="3" w16cid:durableId="1560896470">
    <w:abstractNumId w:val="8"/>
  </w:num>
  <w:num w:numId="4" w16cid:durableId="311637591">
    <w:abstractNumId w:val="6"/>
  </w:num>
  <w:num w:numId="5" w16cid:durableId="2092196971">
    <w:abstractNumId w:val="4"/>
  </w:num>
  <w:num w:numId="6" w16cid:durableId="1519275059">
    <w:abstractNumId w:val="16"/>
  </w:num>
  <w:num w:numId="7" w16cid:durableId="1028144060">
    <w:abstractNumId w:val="17"/>
  </w:num>
  <w:num w:numId="8" w16cid:durableId="670983930">
    <w:abstractNumId w:val="12"/>
  </w:num>
  <w:num w:numId="9" w16cid:durableId="874661091">
    <w:abstractNumId w:val="13"/>
  </w:num>
  <w:num w:numId="10" w16cid:durableId="436292109">
    <w:abstractNumId w:val="15"/>
  </w:num>
  <w:num w:numId="11" w16cid:durableId="2007320091">
    <w:abstractNumId w:val="3"/>
  </w:num>
  <w:num w:numId="12" w16cid:durableId="2127115255">
    <w:abstractNumId w:val="0"/>
  </w:num>
  <w:num w:numId="13" w16cid:durableId="621226133">
    <w:abstractNumId w:val="5"/>
  </w:num>
  <w:num w:numId="14" w16cid:durableId="563564545">
    <w:abstractNumId w:val="10"/>
  </w:num>
  <w:num w:numId="15" w16cid:durableId="174461402">
    <w:abstractNumId w:val="1"/>
  </w:num>
  <w:num w:numId="16" w16cid:durableId="1403021384">
    <w:abstractNumId w:val="7"/>
  </w:num>
  <w:num w:numId="17" w16cid:durableId="1941327689">
    <w:abstractNumId w:val="14"/>
  </w:num>
  <w:num w:numId="18" w16cid:durableId="597989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trackRevisions w:val="false"/>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5DB"/>
    <w:rsid w:val="00003CA6"/>
    <w:rsid w:val="000132BB"/>
    <w:rsid w:val="00021C60"/>
    <w:rsid w:val="0003281B"/>
    <w:rsid w:val="00034194"/>
    <w:rsid w:val="00077C13"/>
    <w:rsid w:val="00083FC0"/>
    <w:rsid w:val="0009353E"/>
    <w:rsid w:val="000A194A"/>
    <w:rsid w:val="000A7A80"/>
    <w:rsid w:val="000B1A44"/>
    <w:rsid w:val="000C308B"/>
    <w:rsid w:val="000C4E9E"/>
    <w:rsid w:val="000D0687"/>
    <w:rsid w:val="000F361B"/>
    <w:rsid w:val="00103627"/>
    <w:rsid w:val="001324CA"/>
    <w:rsid w:val="00133EA1"/>
    <w:rsid w:val="0014280D"/>
    <w:rsid w:val="00143A00"/>
    <w:rsid w:val="0016096B"/>
    <w:rsid w:val="00164960"/>
    <w:rsid w:val="00165C7E"/>
    <w:rsid w:val="001949F4"/>
    <w:rsid w:val="001A2D0D"/>
    <w:rsid w:val="001B2646"/>
    <w:rsid w:val="001C09D4"/>
    <w:rsid w:val="001D4849"/>
    <w:rsid w:val="001E09CC"/>
    <w:rsid w:val="001F0537"/>
    <w:rsid w:val="00204032"/>
    <w:rsid w:val="00204FDA"/>
    <w:rsid w:val="0020539A"/>
    <w:rsid w:val="0021633B"/>
    <w:rsid w:val="00233330"/>
    <w:rsid w:val="00241662"/>
    <w:rsid w:val="002518B7"/>
    <w:rsid w:val="00274BA8"/>
    <w:rsid w:val="00282276"/>
    <w:rsid w:val="0029455F"/>
    <w:rsid w:val="002950FF"/>
    <w:rsid w:val="00296CD9"/>
    <w:rsid w:val="002B7C9A"/>
    <w:rsid w:val="002C3DD6"/>
    <w:rsid w:val="002E5889"/>
    <w:rsid w:val="00302829"/>
    <w:rsid w:val="00302FB7"/>
    <w:rsid w:val="00306D28"/>
    <w:rsid w:val="00315494"/>
    <w:rsid w:val="00317D6A"/>
    <w:rsid w:val="0032648E"/>
    <w:rsid w:val="0032747D"/>
    <w:rsid w:val="00332203"/>
    <w:rsid w:val="003324CB"/>
    <w:rsid w:val="003502D0"/>
    <w:rsid w:val="0035252A"/>
    <w:rsid w:val="00355D6F"/>
    <w:rsid w:val="00364625"/>
    <w:rsid w:val="00370C42"/>
    <w:rsid w:val="00385547"/>
    <w:rsid w:val="003C0FF8"/>
    <w:rsid w:val="003D3CD3"/>
    <w:rsid w:val="003E1E52"/>
    <w:rsid w:val="00405EE6"/>
    <w:rsid w:val="00414894"/>
    <w:rsid w:val="00423D77"/>
    <w:rsid w:val="00444D5D"/>
    <w:rsid w:val="00452376"/>
    <w:rsid w:val="00461835"/>
    <w:rsid w:val="00471698"/>
    <w:rsid w:val="004763CA"/>
    <w:rsid w:val="00487F5C"/>
    <w:rsid w:val="00495AD4"/>
    <w:rsid w:val="00496B56"/>
    <w:rsid w:val="004D1A7B"/>
    <w:rsid w:val="004E0C5F"/>
    <w:rsid w:val="004F6DE1"/>
    <w:rsid w:val="00507575"/>
    <w:rsid w:val="00511DEE"/>
    <w:rsid w:val="0052297E"/>
    <w:rsid w:val="005452D8"/>
    <w:rsid w:val="005718F0"/>
    <w:rsid w:val="00574BCF"/>
    <w:rsid w:val="00585277"/>
    <w:rsid w:val="0059110E"/>
    <w:rsid w:val="005A32C4"/>
    <w:rsid w:val="005D1652"/>
    <w:rsid w:val="005D2C4A"/>
    <w:rsid w:val="005D3DF1"/>
    <w:rsid w:val="006201D0"/>
    <w:rsid w:val="00633AB5"/>
    <w:rsid w:val="00634079"/>
    <w:rsid w:val="00653AEC"/>
    <w:rsid w:val="00655190"/>
    <w:rsid w:val="00662218"/>
    <w:rsid w:val="00675331"/>
    <w:rsid w:val="00676233"/>
    <w:rsid w:val="00685AE0"/>
    <w:rsid w:val="006A2FA5"/>
    <w:rsid w:val="006C4AC2"/>
    <w:rsid w:val="006D1998"/>
    <w:rsid w:val="00703D77"/>
    <w:rsid w:val="00711095"/>
    <w:rsid w:val="007152D0"/>
    <w:rsid w:val="00717520"/>
    <w:rsid w:val="0072604C"/>
    <w:rsid w:val="00733C94"/>
    <w:rsid w:val="00762BBE"/>
    <w:rsid w:val="0076445E"/>
    <w:rsid w:val="00765F46"/>
    <w:rsid w:val="00766CA2"/>
    <w:rsid w:val="00767E3E"/>
    <w:rsid w:val="0079090A"/>
    <w:rsid w:val="007940C6"/>
    <w:rsid w:val="007A742A"/>
    <w:rsid w:val="007D0514"/>
    <w:rsid w:val="007F21A5"/>
    <w:rsid w:val="00800468"/>
    <w:rsid w:val="00801A1F"/>
    <w:rsid w:val="00810E5D"/>
    <w:rsid w:val="00820546"/>
    <w:rsid w:val="00835A9D"/>
    <w:rsid w:val="00861DDB"/>
    <w:rsid w:val="008620E8"/>
    <w:rsid w:val="00865E3A"/>
    <w:rsid w:val="00894C7E"/>
    <w:rsid w:val="008A66D9"/>
    <w:rsid w:val="008B6E50"/>
    <w:rsid w:val="008C15D9"/>
    <w:rsid w:val="008C68EC"/>
    <w:rsid w:val="008D0747"/>
    <w:rsid w:val="008D516B"/>
    <w:rsid w:val="008F74DA"/>
    <w:rsid w:val="009112DC"/>
    <w:rsid w:val="0091202A"/>
    <w:rsid w:val="009243C2"/>
    <w:rsid w:val="00934F6B"/>
    <w:rsid w:val="0095213F"/>
    <w:rsid w:val="009609A0"/>
    <w:rsid w:val="00976177"/>
    <w:rsid w:val="00976599"/>
    <w:rsid w:val="009878D7"/>
    <w:rsid w:val="0099483A"/>
    <w:rsid w:val="00996159"/>
    <w:rsid w:val="009A4B4E"/>
    <w:rsid w:val="009D171A"/>
    <w:rsid w:val="009E5CA3"/>
    <w:rsid w:val="009E7AF7"/>
    <w:rsid w:val="009F1C8B"/>
    <w:rsid w:val="00A01416"/>
    <w:rsid w:val="00A10397"/>
    <w:rsid w:val="00A1274F"/>
    <w:rsid w:val="00A46B3D"/>
    <w:rsid w:val="00A53887"/>
    <w:rsid w:val="00A64578"/>
    <w:rsid w:val="00A6607A"/>
    <w:rsid w:val="00A81DDE"/>
    <w:rsid w:val="00AB31A9"/>
    <w:rsid w:val="00AB429C"/>
    <w:rsid w:val="00AD064D"/>
    <w:rsid w:val="00AD70F1"/>
    <w:rsid w:val="00AD71BC"/>
    <w:rsid w:val="00AF6609"/>
    <w:rsid w:val="00B0462D"/>
    <w:rsid w:val="00B0479E"/>
    <w:rsid w:val="00B0564E"/>
    <w:rsid w:val="00B224D7"/>
    <w:rsid w:val="00B27DD3"/>
    <w:rsid w:val="00B35ECC"/>
    <w:rsid w:val="00B44247"/>
    <w:rsid w:val="00B45A70"/>
    <w:rsid w:val="00B476C0"/>
    <w:rsid w:val="00B674A0"/>
    <w:rsid w:val="00B9054D"/>
    <w:rsid w:val="00BA23E6"/>
    <w:rsid w:val="00BA2507"/>
    <w:rsid w:val="00BB04E3"/>
    <w:rsid w:val="00BB2989"/>
    <w:rsid w:val="00BB4503"/>
    <w:rsid w:val="00BB50E3"/>
    <w:rsid w:val="00BC241D"/>
    <w:rsid w:val="00BC66A3"/>
    <w:rsid w:val="00BE272A"/>
    <w:rsid w:val="00BF595F"/>
    <w:rsid w:val="00C107F2"/>
    <w:rsid w:val="00C2143D"/>
    <w:rsid w:val="00C27ACD"/>
    <w:rsid w:val="00C33A04"/>
    <w:rsid w:val="00C53F74"/>
    <w:rsid w:val="00C56152"/>
    <w:rsid w:val="00C61658"/>
    <w:rsid w:val="00C907CC"/>
    <w:rsid w:val="00C94691"/>
    <w:rsid w:val="00C95B3C"/>
    <w:rsid w:val="00CA6D65"/>
    <w:rsid w:val="00CB1C7D"/>
    <w:rsid w:val="00CD5465"/>
    <w:rsid w:val="00CD7AA5"/>
    <w:rsid w:val="00CE36FF"/>
    <w:rsid w:val="00CE73BA"/>
    <w:rsid w:val="00CE74F8"/>
    <w:rsid w:val="00D20CB4"/>
    <w:rsid w:val="00D22681"/>
    <w:rsid w:val="00D378E2"/>
    <w:rsid w:val="00D72F77"/>
    <w:rsid w:val="00D74014"/>
    <w:rsid w:val="00DA6282"/>
    <w:rsid w:val="00DA76AD"/>
    <w:rsid w:val="00DD40C0"/>
    <w:rsid w:val="00DE7BC1"/>
    <w:rsid w:val="00E048F7"/>
    <w:rsid w:val="00E242E5"/>
    <w:rsid w:val="00E3163E"/>
    <w:rsid w:val="00E91E05"/>
    <w:rsid w:val="00E933E6"/>
    <w:rsid w:val="00EA01BF"/>
    <w:rsid w:val="00EC7C0F"/>
    <w:rsid w:val="00EE24E8"/>
    <w:rsid w:val="00EF31AD"/>
    <w:rsid w:val="00EF3B6D"/>
    <w:rsid w:val="00EF42AC"/>
    <w:rsid w:val="00F001FA"/>
    <w:rsid w:val="00F06D6F"/>
    <w:rsid w:val="00F11CD2"/>
    <w:rsid w:val="00F16A7A"/>
    <w:rsid w:val="00F309B4"/>
    <w:rsid w:val="00F5082D"/>
    <w:rsid w:val="00F531BD"/>
    <w:rsid w:val="00F5324A"/>
    <w:rsid w:val="00F55629"/>
    <w:rsid w:val="00F57042"/>
    <w:rsid w:val="00F57C68"/>
    <w:rsid w:val="00F70726"/>
    <w:rsid w:val="00F70E59"/>
    <w:rsid w:val="00F774E4"/>
    <w:rsid w:val="00F85EC8"/>
    <w:rsid w:val="00F93EB3"/>
    <w:rsid w:val="00F9789A"/>
    <w:rsid w:val="00FA0CA9"/>
    <w:rsid w:val="00FA2169"/>
    <w:rsid w:val="00FB1B91"/>
    <w:rsid w:val="00FB4DC6"/>
    <w:rsid w:val="00FD5876"/>
    <w:rsid w:val="00FD7FF4"/>
    <w:rsid w:val="00FF4059"/>
    <w:rsid w:val="266A82DC"/>
    <w:rsid w:val="28AEB7CE"/>
    <w:rsid w:val="329AD576"/>
    <w:rsid w:val="3ABBF1B5"/>
    <w:rsid w:val="4244E4D6"/>
    <w:rsid w:val="42C3C102"/>
    <w:rsid w:val="67A7F96F"/>
    <w:rsid w:val="72E0CA29"/>
    <w:rsid w:val="773934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locked/>
    <w:rsid w:val="00733C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887365">
      <w:bodyDiv w:val="1"/>
      <w:marLeft w:val="0"/>
      <w:marRight w:val="0"/>
      <w:marTop w:val="0"/>
      <w:marBottom w:val="0"/>
      <w:divBdr>
        <w:top w:val="none" w:sz="0" w:space="0" w:color="auto"/>
        <w:left w:val="none" w:sz="0" w:space="0" w:color="auto"/>
        <w:bottom w:val="none" w:sz="0" w:space="0" w:color="auto"/>
        <w:right w:val="none" w:sz="0" w:space="0" w:color="auto"/>
      </w:divBdr>
    </w:div>
    <w:div w:id="23894459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6800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png" Id="rId18" /><Relationship Type="http://schemas.openxmlformats.org/officeDocument/2006/relationships/image" Target="media/image16.png" Id="rId26" /><Relationship Type="http://schemas.openxmlformats.org/officeDocument/2006/relationships/customXml" Target="../customXml/item3.xml" Id="rId3" /><Relationship Type="http://schemas.openxmlformats.org/officeDocument/2006/relationships/image" Target="media/image11.png" Id="rId21" /><Relationship Type="http://schemas.openxmlformats.org/officeDocument/2006/relationships/fontTable" Target="fontTable.xml" Id="rId34"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footer" Target="footer1.xml" Id="rId33"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0.png" Id="rId20" /><Relationship Type="http://schemas.openxmlformats.org/officeDocument/2006/relationships/image" Target="media/image19.png"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png" Id="rId24" /><Relationship Type="http://schemas.openxmlformats.org/officeDocument/2006/relationships/header" Target="header1.xml" Id="rId32"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png" Id="rId23" /><Relationship Type="http://schemas.openxmlformats.org/officeDocument/2006/relationships/image" Target="media/image18.png" Id="rId28" /><Relationship Type="http://schemas.openxmlformats.org/officeDocument/2006/relationships/endnotes" Target="endnotes.xml" Id="rId10" /><Relationship Type="http://schemas.openxmlformats.org/officeDocument/2006/relationships/image" Target="media/image9.png" Id="rId19" /><Relationship Type="http://schemas.openxmlformats.org/officeDocument/2006/relationships/image" Target="cid:image002.png@01DC1356.EB163A90" TargetMode="Externa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png" Id="rId22" /><Relationship Type="http://schemas.openxmlformats.org/officeDocument/2006/relationships/image" Target="media/image17.png" Id="rId27" /><Relationship Type="http://schemas.openxmlformats.org/officeDocument/2006/relationships/image" Target="media/image20.png" Id="rId30" /><Relationship Type="http://schemas.openxmlformats.org/officeDocument/2006/relationships/theme" Target="theme/theme1.xml" Id="rId35" /><Relationship Type="http://schemas.openxmlformats.org/officeDocument/2006/relationships/webSettings" Target="webSettings.xml" Id="rId8" /></Relationships>
</file>

<file path=word/_rels/footer1.xml.rels><?xml version="1.0" encoding="UTF-8" standalone="yes"?>
<Relationships xmlns="http://schemas.openxmlformats.org/package/2006/relationships"><Relationship Id="rId1" Type="http://schemas.openxmlformats.org/officeDocument/2006/relationships/image" Target="media/image22.jpeg"/></Relationships>
</file>

<file path=word/_rels/header1.xml.rels><?xml version="1.0" encoding="UTF-8" standalone="yes"?>
<Relationships xmlns="http://schemas.openxmlformats.org/package/2006/relationships"><Relationship Id="rId1" Type="http://schemas.openxmlformats.org/officeDocument/2006/relationships/image" Target="media/image2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3C29778-09D8-4229-AC9E-808BCDA03368}">
  <ds:schemaRefs>
    <ds:schemaRef ds:uri="http://schemas.openxmlformats.org/officeDocument/2006/bibliography"/>
  </ds:schemaRefs>
</ds:datastoreItem>
</file>

<file path=customXml/itemProps2.xml><?xml version="1.0" encoding="utf-8"?>
<ds:datastoreItem xmlns:ds="http://schemas.openxmlformats.org/officeDocument/2006/customXml" ds:itemID="{A8319184-B0C5-458E-8D77-F596DEA9C4C9}">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590B9CD9-0682-4014-852A-8EC990AB35A9}">
  <ds:schemaRefs>
    <ds:schemaRef ds:uri="http://schemas.microsoft.com/sharepoint/v3/contenttype/forms"/>
  </ds:schemaRefs>
</ds:datastoreItem>
</file>

<file path=customXml/itemProps4.xml><?xml version="1.0" encoding="utf-8"?>
<ds:datastoreItem xmlns:ds="http://schemas.openxmlformats.org/officeDocument/2006/customXml" ds:itemID="{D59456F5-4274-40F6-901C-3685E86415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4</revision>
  <dcterms:created xsi:type="dcterms:W3CDTF">2025-09-04T08:57:00.0000000Z</dcterms:created>
  <dcterms:modified xsi:type="dcterms:W3CDTF">2025-09-04T09:56:34.1928026Z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