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52530B" w14:textId="77777777" w:rsidR="004768D0" w:rsidRDefault="00C107F2" w:rsidP="0052297E">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50E73800" wp14:editId="515C447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570FC80D" w14:textId="7E9A378F"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D9CA718" w14:textId="77777777" w:rsidTr="00DA76AD">
        <w:tc>
          <w:tcPr>
            <w:tcW w:w="2547" w:type="dxa"/>
          </w:tcPr>
          <w:p w14:paraId="5B9FEC7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213E8604" w14:textId="38026372" w:rsidR="00F5082D" w:rsidRPr="00FA0CA9" w:rsidRDefault="00276E51"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76A80E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436C40" w14:textId="3DCC212E" w:rsidR="00F5082D" w:rsidRPr="00FA0CA9" w:rsidRDefault="00276E51" w:rsidP="00FA0CA9">
            <w:pPr>
              <w:rPr>
                <w:rFonts w:ascii="Arial" w:hAnsi="Arial" w:cs="Arial"/>
                <w:b/>
                <w:sz w:val="24"/>
                <w:szCs w:val="24"/>
              </w:rPr>
            </w:pPr>
            <w:r>
              <w:rPr>
                <w:rFonts w:ascii="Arial" w:hAnsi="Arial" w:cs="Arial"/>
                <w:b/>
                <w:sz w:val="24"/>
                <w:szCs w:val="24"/>
              </w:rPr>
              <w:t>2.2</w:t>
            </w:r>
          </w:p>
        </w:tc>
      </w:tr>
      <w:tr w:rsidR="00083FC0" w:rsidRPr="00034194" w14:paraId="279284D4" w14:textId="77777777" w:rsidTr="00DA76AD">
        <w:tc>
          <w:tcPr>
            <w:tcW w:w="2547" w:type="dxa"/>
          </w:tcPr>
          <w:p w14:paraId="3DC3276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CA57AF" w14:textId="74A5B11F" w:rsidR="00034194" w:rsidRPr="0033782B" w:rsidRDefault="0033782B" w:rsidP="00FA0CA9">
            <w:pPr>
              <w:rPr>
                <w:rFonts w:ascii="Arial" w:hAnsi="Arial" w:cs="Arial"/>
                <w:bCs/>
                <w:sz w:val="24"/>
                <w:szCs w:val="24"/>
              </w:rPr>
            </w:pPr>
            <w:r w:rsidRPr="0033782B">
              <w:rPr>
                <w:rFonts w:ascii="Arial" w:hAnsi="Arial" w:cs="Arial"/>
                <w:bCs/>
                <w:sz w:val="24"/>
                <w:szCs w:val="24"/>
              </w:rPr>
              <w:t>M</w:t>
            </w:r>
            <w:r w:rsidR="000800AC" w:rsidRPr="0033782B">
              <w:rPr>
                <w:rFonts w:ascii="Arial" w:hAnsi="Arial" w:cs="Arial"/>
                <w:bCs/>
                <w:sz w:val="24"/>
                <w:szCs w:val="24"/>
              </w:rPr>
              <w:t xml:space="preserve">anagement response on the progress made against the SBU action plan agreed with HIW for the </w:t>
            </w:r>
            <w:r w:rsidR="005A684E">
              <w:rPr>
                <w:rFonts w:ascii="Arial" w:hAnsi="Arial" w:cs="Arial"/>
                <w:bCs/>
                <w:sz w:val="24"/>
                <w:szCs w:val="24"/>
              </w:rPr>
              <w:t>Community L</w:t>
            </w:r>
            <w:r w:rsidR="000800AC" w:rsidRPr="0033782B">
              <w:rPr>
                <w:rFonts w:ascii="Arial" w:hAnsi="Arial" w:cs="Arial"/>
                <w:bCs/>
                <w:sz w:val="24"/>
                <w:szCs w:val="24"/>
              </w:rPr>
              <w:t>earning Disabilities Team</w:t>
            </w:r>
          </w:p>
        </w:tc>
      </w:tr>
      <w:tr w:rsidR="00083FC0" w:rsidRPr="00034194" w14:paraId="4AAC0B6F" w14:textId="77777777" w:rsidTr="00DA76AD">
        <w:tc>
          <w:tcPr>
            <w:tcW w:w="2547" w:type="dxa"/>
          </w:tcPr>
          <w:p w14:paraId="3AFE91F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1A1C8F3" w14:textId="77777777" w:rsidR="00A363FC" w:rsidRDefault="00A8478A" w:rsidP="00FA0CA9">
            <w:pPr>
              <w:rPr>
                <w:rFonts w:ascii="Arial" w:hAnsi="Arial" w:cs="Arial"/>
                <w:sz w:val="24"/>
                <w:szCs w:val="24"/>
              </w:rPr>
            </w:pPr>
            <w:r>
              <w:rPr>
                <w:rFonts w:ascii="Arial" w:hAnsi="Arial" w:cs="Arial"/>
                <w:sz w:val="24"/>
                <w:szCs w:val="24"/>
              </w:rPr>
              <w:t>Jordan Tucker Directorate Manager for Learning Disability Services</w:t>
            </w:r>
          </w:p>
          <w:p w14:paraId="533245C9" w14:textId="1DA3AD39" w:rsidR="00E77F1F" w:rsidRPr="00FA0CA9" w:rsidRDefault="00E77F1F" w:rsidP="00FA0CA9">
            <w:pPr>
              <w:rPr>
                <w:rFonts w:ascii="Arial" w:hAnsi="Arial" w:cs="Arial"/>
                <w:sz w:val="24"/>
                <w:szCs w:val="24"/>
              </w:rPr>
            </w:pPr>
            <w:r>
              <w:rPr>
                <w:rFonts w:ascii="Arial" w:hAnsi="Arial" w:cs="Arial"/>
                <w:sz w:val="24"/>
                <w:szCs w:val="24"/>
              </w:rPr>
              <w:t>Gareth Bartley, Divisional Manager for Learning Disability Services</w:t>
            </w:r>
          </w:p>
        </w:tc>
      </w:tr>
      <w:tr w:rsidR="00762BBE" w:rsidRPr="00034194" w14:paraId="68D3E127" w14:textId="77777777" w:rsidTr="00DA76AD">
        <w:tc>
          <w:tcPr>
            <w:tcW w:w="2547" w:type="dxa"/>
          </w:tcPr>
          <w:p w14:paraId="453F6B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D1A6650" w14:textId="704236A3" w:rsidR="00762BBE" w:rsidRPr="00FA0CA9" w:rsidRDefault="00E77F1F" w:rsidP="00A8478A">
            <w:pPr>
              <w:rPr>
                <w:rFonts w:ascii="Arial" w:hAnsi="Arial" w:cs="Arial"/>
                <w:sz w:val="24"/>
                <w:szCs w:val="24"/>
              </w:rPr>
            </w:pPr>
            <w:r>
              <w:rPr>
                <w:rFonts w:ascii="Arial" w:hAnsi="Arial" w:cs="Arial"/>
                <w:sz w:val="24"/>
                <w:szCs w:val="24"/>
              </w:rPr>
              <w:t>Hazel Powell, Interim Director of Nursing and Patient Experience</w:t>
            </w:r>
          </w:p>
        </w:tc>
      </w:tr>
      <w:tr w:rsidR="00762BBE" w:rsidRPr="00034194" w14:paraId="46A281F9" w14:textId="77777777" w:rsidTr="00DA76AD">
        <w:tc>
          <w:tcPr>
            <w:tcW w:w="2547" w:type="dxa"/>
          </w:tcPr>
          <w:p w14:paraId="23718A0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FE5EDBC" w14:textId="77777777" w:rsidR="005A684E" w:rsidRDefault="005A684E" w:rsidP="00762BBE">
            <w:pPr>
              <w:rPr>
                <w:rFonts w:ascii="Arial" w:hAnsi="Arial" w:cs="Arial"/>
                <w:sz w:val="24"/>
                <w:szCs w:val="24"/>
              </w:rPr>
            </w:pPr>
            <w:r>
              <w:rPr>
                <w:rFonts w:ascii="Arial" w:hAnsi="Arial" w:cs="Arial"/>
                <w:sz w:val="24"/>
                <w:szCs w:val="24"/>
              </w:rPr>
              <w:t xml:space="preserve">Stephen Jones, Nurse Director for MHLD </w:t>
            </w:r>
          </w:p>
          <w:p w14:paraId="55CA22B6" w14:textId="4AE22AFA" w:rsidR="005A684E" w:rsidRPr="00FA0CA9" w:rsidRDefault="005A684E" w:rsidP="00762BBE">
            <w:pPr>
              <w:rPr>
                <w:rFonts w:ascii="Arial" w:hAnsi="Arial" w:cs="Arial"/>
                <w:sz w:val="24"/>
                <w:szCs w:val="24"/>
              </w:rPr>
            </w:pPr>
            <w:r>
              <w:rPr>
                <w:rFonts w:ascii="Arial" w:hAnsi="Arial" w:cs="Arial"/>
                <w:sz w:val="24"/>
                <w:szCs w:val="24"/>
              </w:rPr>
              <w:t xml:space="preserve">Janet Williams, Service Director for MHLD </w:t>
            </w:r>
          </w:p>
        </w:tc>
      </w:tr>
      <w:tr w:rsidR="00653AEC" w:rsidRPr="00034194" w14:paraId="08758B16" w14:textId="77777777" w:rsidTr="00DA76AD">
        <w:tc>
          <w:tcPr>
            <w:tcW w:w="2547" w:type="dxa"/>
          </w:tcPr>
          <w:p w14:paraId="63610FD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DA9718A" w14:textId="111B86A5" w:rsidR="00653AEC" w:rsidRPr="00FA0CA9" w:rsidRDefault="00653AEC" w:rsidP="00653AEC">
            <w:pPr>
              <w:rPr>
                <w:rFonts w:ascii="Arial" w:hAnsi="Arial" w:cs="Arial"/>
                <w:sz w:val="24"/>
                <w:szCs w:val="24"/>
              </w:rPr>
            </w:pPr>
            <w:r w:rsidRPr="00B211BC">
              <w:rPr>
                <w:rFonts w:ascii="Arial" w:hAnsi="Arial" w:cs="Arial"/>
                <w:sz w:val="24"/>
                <w:szCs w:val="24"/>
              </w:rPr>
              <w:t xml:space="preserve">Open </w:t>
            </w:r>
          </w:p>
        </w:tc>
      </w:tr>
      <w:tr w:rsidR="00653AEC" w:rsidRPr="00034194" w14:paraId="7DF912FB" w14:textId="77777777" w:rsidTr="00DA76AD">
        <w:tc>
          <w:tcPr>
            <w:tcW w:w="2547" w:type="dxa"/>
          </w:tcPr>
          <w:p w14:paraId="2065773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302D02C" w14:textId="4C1C8E8B" w:rsidR="00653AEC" w:rsidRPr="00785809" w:rsidRDefault="00B211BC" w:rsidP="00785809">
            <w:pPr>
              <w:autoSpaceDE w:val="0"/>
              <w:autoSpaceDN w:val="0"/>
              <w:adjustRightInd w:val="0"/>
              <w:rPr>
                <w:rFonts w:ascii="Arial" w:hAnsi="Arial" w:cs="Arial"/>
                <w:color w:val="FF0000"/>
                <w:sz w:val="24"/>
                <w:szCs w:val="24"/>
              </w:rPr>
            </w:pPr>
            <w:r>
              <w:rPr>
                <w:rFonts w:ascii="ArialMT" w:hAnsi="ArialMT" w:cs="ArialMT"/>
                <w:sz w:val="24"/>
                <w:szCs w:val="24"/>
              </w:rPr>
              <w:t xml:space="preserve">This report sets out </w:t>
            </w:r>
            <w:r w:rsidR="00A8478A">
              <w:rPr>
                <w:rFonts w:ascii="ArialMT" w:hAnsi="ArialMT" w:cs="ArialMT"/>
                <w:sz w:val="24"/>
                <w:szCs w:val="24"/>
              </w:rPr>
              <w:t xml:space="preserve">assurances relating to progress against noted slippage for </w:t>
            </w:r>
            <w:r>
              <w:rPr>
                <w:rFonts w:ascii="ArialMT" w:hAnsi="ArialMT" w:cs="ArialMT"/>
                <w:sz w:val="24"/>
                <w:szCs w:val="24"/>
              </w:rPr>
              <w:t xml:space="preserve">areas </w:t>
            </w:r>
            <w:r w:rsidR="00A8478A">
              <w:rPr>
                <w:rFonts w:ascii="ArialMT" w:hAnsi="ArialMT" w:cs="ArialMT"/>
                <w:sz w:val="24"/>
                <w:szCs w:val="24"/>
              </w:rPr>
              <w:t>requiring</w:t>
            </w:r>
            <w:r>
              <w:rPr>
                <w:rFonts w:ascii="ArialMT" w:hAnsi="ArialMT" w:cs="ArialMT"/>
                <w:sz w:val="24"/>
                <w:szCs w:val="24"/>
              </w:rPr>
              <w:t xml:space="preserve"> imp</w:t>
            </w:r>
            <w:r w:rsidR="00E573F0">
              <w:rPr>
                <w:rFonts w:ascii="ArialMT" w:hAnsi="ArialMT" w:cs="ArialMT"/>
                <w:sz w:val="24"/>
                <w:szCs w:val="24"/>
              </w:rPr>
              <w:t xml:space="preserve">rovement as a result of the </w:t>
            </w:r>
            <w:r w:rsidR="00EE4658">
              <w:rPr>
                <w:rFonts w:ascii="ArialMT" w:hAnsi="ArialMT" w:cs="ArialMT"/>
                <w:sz w:val="24"/>
                <w:szCs w:val="24"/>
              </w:rPr>
              <w:t xml:space="preserve">joint </w:t>
            </w:r>
            <w:r w:rsidR="00E573F0">
              <w:rPr>
                <w:rFonts w:ascii="ArialMT" w:hAnsi="ArialMT" w:cs="ArialMT"/>
                <w:sz w:val="24"/>
                <w:szCs w:val="24"/>
              </w:rPr>
              <w:t>HIW CIW assurance check</w:t>
            </w:r>
            <w:r w:rsidR="00EE4658">
              <w:rPr>
                <w:rFonts w:ascii="ArialMT" w:hAnsi="ArialMT" w:cs="ArialMT"/>
                <w:sz w:val="24"/>
                <w:szCs w:val="24"/>
              </w:rPr>
              <w:t xml:space="preserve"> </w:t>
            </w:r>
            <w:r w:rsidR="00EE4658" w:rsidRPr="00EE4658">
              <w:rPr>
                <w:rFonts w:ascii="ArialMT" w:hAnsi="ArialMT" w:cs="ArialMT"/>
                <w:sz w:val="24"/>
                <w:szCs w:val="24"/>
              </w:rPr>
              <w:t>of</w:t>
            </w:r>
            <w:r w:rsidR="00EE4658">
              <w:rPr>
                <w:rFonts w:ascii="ArialMT" w:hAnsi="ArialMT" w:cs="ArialMT"/>
                <w:sz w:val="24"/>
                <w:szCs w:val="24"/>
              </w:rPr>
              <w:t xml:space="preserve"> the </w:t>
            </w:r>
            <w:r w:rsidR="00EE4658" w:rsidRPr="00EE4658">
              <w:rPr>
                <w:rFonts w:ascii="ArialMT" w:hAnsi="ArialMT" w:cs="ArialMT"/>
                <w:sz w:val="24"/>
                <w:szCs w:val="24"/>
              </w:rPr>
              <w:t xml:space="preserve">Community Learning Disability Team </w:t>
            </w:r>
            <w:r w:rsidR="00EE4658">
              <w:rPr>
                <w:rFonts w:ascii="ArialMT" w:hAnsi="ArialMT" w:cs="ArialMT"/>
                <w:sz w:val="24"/>
                <w:szCs w:val="24"/>
              </w:rPr>
              <w:t>se</w:t>
            </w:r>
            <w:r w:rsidR="00C6431A">
              <w:rPr>
                <w:rFonts w:ascii="ArialMT" w:hAnsi="ArialMT" w:cs="ArialMT"/>
                <w:sz w:val="24"/>
                <w:szCs w:val="24"/>
              </w:rPr>
              <w:t xml:space="preserve">rvices </w:t>
            </w:r>
            <w:r w:rsidR="00EE4658" w:rsidRPr="00EE4658">
              <w:rPr>
                <w:rFonts w:ascii="ArialMT" w:hAnsi="ArialMT" w:cs="ArialMT"/>
                <w:sz w:val="24"/>
                <w:szCs w:val="24"/>
              </w:rPr>
              <w:t>(CLDT) for the Rhondda Cynon Taf County Borough Council area</w:t>
            </w:r>
            <w:r w:rsidR="00C6431A">
              <w:rPr>
                <w:rFonts w:ascii="ArialMT" w:hAnsi="ArialMT" w:cs="ArialMT"/>
                <w:sz w:val="24"/>
                <w:szCs w:val="24"/>
              </w:rPr>
              <w:t xml:space="preserve"> undertaken 13</w:t>
            </w:r>
            <w:r w:rsidR="00C6431A" w:rsidRPr="00C6431A">
              <w:rPr>
                <w:rFonts w:ascii="ArialMT" w:hAnsi="ArialMT" w:cs="ArialMT"/>
                <w:sz w:val="24"/>
                <w:szCs w:val="24"/>
                <w:vertAlign w:val="superscript"/>
              </w:rPr>
              <w:t>th</w:t>
            </w:r>
            <w:r w:rsidR="00C6431A">
              <w:rPr>
                <w:rFonts w:ascii="ArialMT" w:hAnsi="ArialMT" w:cs="ArialMT"/>
                <w:sz w:val="24"/>
                <w:szCs w:val="24"/>
              </w:rPr>
              <w:t xml:space="preserve"> to 15</w:t>
            </w:r>
            <w:r w:rsidR="00C6431A" w:rsidRPr="00C6431A">
              <w:rPr>
                <w:rFonts w:ascii="ArialMT" w:hAnsi="ArialMT" w:cs="ArialMT"/>
                <w:sz w:val="24"/>
                <w:szCs w:val="24"/>
                <w:vertAlign w:val="superscript"/>
              </w:rPr>
              <w:t>th</w:t>
            </w:r>
            <w:r w:rsidR="00C6431A">
              <w:rPr>
                <w:rFonts w:ascii="ArialMT" w:hAnsi="ArialMT" w:cs="ArialMT"/>
                <w:sz w:val="24"/>
                <w:szCs w:val="24"/>
              </w:rPr>
              <w:t xml:space="preserve"> February 2024.</w:t>
            </w:r>
          </w:p>
        </w:tc>
      </w:tr>
      <w:tr w:rsidR="00653AEC" w:rsidRPr="00034194" w14:paraId="7D1963F8" w14:textId="77777777" w:rsidTr="00DA76AD">
        <w:tc>
          <w:tcPr>
            <w:tcW w:w="2547" w:type="dxa"/>
          </w:tcPr>
          <w:p w14:paraId="575A0FB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5197B94" w14:textId="77777777" w:rsidR="00653AEC" w:rsidRPr="00FA0CA9" w:rsidRDefault="00653AEC" w:rsidP="00653AEC">
            <w:pPr>
              <w:rPr>
                <w:rFonts w:ascii="Arial" w:hAnsi="Arial" w:cs="Arial"/>
                <w:b/>
                <w:sz w:val="24"/>
                <w:szCs w:val="24"/>
              </w:rPr>
            </w:pPr>
          </w:p>
          <w:p w14:paraId="2DA6BB07" w14:textId="77777777" w:rsidR="00653AEC" w:rsidRPr="00FA0CA9" w:rsidRDefault="00653AEC" w:rsidP="00653AEC">
            <w:pPr>
              <w:rPr>
                <w:rFonts w:ascii="Arial" w:hAnsi="Arial" w:cs="Arial"/>
                <w:b/>
                <w:sz w:val="24"/>
                <w:szCs w:val="24"/>
              </w:rPr>
            </w:pPr>
          </w:p>
          <w:p w14:paraId="7061C259" w14:textId="77777777" w:rsidR="00653AEC" w:rsidRPr="00FA0CA9" w:rsidRDefault="00653AEC" w:rsidP="00653AEC">
            <w:pPr>
              <w:rPr>
                <w:rFonts w:ascii="Arial" w:hAnsi="Arial" w:cs="Arial"/>
                <w:b/>
                <w:sz w:val="24"/>
                <w:szCs w:val="24"/>
              </w:rPr>
            </w:pPr>
          </w:p>
        </w:tc>
        <w:tc>
          <w:tcPr>
            <w:tcW w:w="6469" w:type="dxa"/>
            <w:gridSpan w:val="6"/>
          </w:tcPr>
          <w:p w14:paraId="016F6098" w14:textId="6EA06756" w:rsidR="00653AEC" w:rsidRPr="00FA0CA9" w:rsidRDefault="00AE6A14" w:rsidP="00653AEC">
            <w:pPr>
              <w:rPr>
                <w:rFonts w:ascii="Arial" w:hAnsi="Arial" w:cs="Arial"/>
                <w:sz w:val="24"/>
                <w:szCs w:val="24"/>
              </w:rPr>
            </w:pPr>
            <w:r>
              <w:rPr>
                <w:rFonts w:ascii="Arial" w:hAnsi="Arial" w:cs="Arial"/>
                <w:sz w:val="24"/>
                <w:szCs w:val="24"/>
              </w:rPr>
              <w:t xml:space="preserve">This joint review of community services for </w:t>
            </w:r>
            <w:r w:rsidR="005A684E">
              <w:rPr>
                <w:rFonts w:ascii="Arial" w:hAnsi="Arial" w:cs="Arial"/>
                <w:sz w:val="24"/>
                <w:szCs w:val="24"/>
              </w:rPr>
              <w:t>people with a Learning D</w:t>
            </w:r>
            <w:r w:rsidR="00494962">
              <w:rPr>
                <w:rFonts w:ascii="Arial" w:hAnsi="Arial" w:cs="Arial"/>
                <w:sz w:val="24"/>
                <w:szCs w:val="24"/>
              </w:rPr>
              <w:t xml:space="preserve">isability was led by CIW but HIW focused on </w:t>
            </w:r>
            <w:r w:rsidR="00840145">
              <w:rPr>
                <w:rFonts w:ascii="Arial" w:hAnsi="Arial" w:cs="Arial"/>
                <w:sz w:val="24"/>
                <w:szCs w:val="24"/>
              </w:rPr>
              <w:t>the specialist Health team role.</w:t>
            </w:r>
          </w:p>
          <w:p w14:paraId="138C7751" w14:textId="77777777" w:rsidR="00A8478A" w:rsidRDefault="00840145" w:rsidP="00A8478A">
            <w:pPr>
              <w:rPr>
                <w:rFonts w:ascii="Arial" w:hAnsi="Arial" w:cs="Arial"/>
                <w:sz w:val="24"/>
                <w:szCs w:val="24"/>
              </w:rPr>
            </w:pPr>
            <w:r>
              <w:rPr>
                <w:rFonts w:ascii="Arial" w:hAnsi="Arial" w:cs="Arial"/>
                <w:sz w:val="24"/>
                <w:szCs w:val="24"/>
              </w:rPr>
              <w:t>There were no immediate concerns raised at the time of the report</w:t>
            </w:r>
            <w:r w:rsidR="00A8478A">
              <w:rPr>
                <w:rFonts w:ascii="Arial" w:hAnsi="Arial" w:cs="Arial"/>
                <w:sz w:val="24"/>
                <w:szCs w:val="24"/>
              </w:rPr>
              <w:t xml:space="preserve"> and t</w:t>
            </w:r>
            <w:r>
              <w:rPr>
                <w:rFonts w:ascii="Arial" w:hAnsi="Arial" w:cs="Arial"/>
                <w:sz w:val="24"/>
                <w:szCs w:val="24"/>
              </w:rPr>
              <w:t>here were areas for improvement identified</w:t>
            </w:r>
            <w:r w:rsidR="00A8478A">
              <w:rPr>
                <w:rFonts w:ascii="Arial" w:hAnsi="Arial" w:cs="Arial"/>
                <w:sz w:val="24"/>
                <w:szCs w:val="24"/>
              </w:rPr>
              <w:t xml:space="preserve">. </w:t>
            </w:r>
          </w:p>
          <w:p w14:paraId="440E8BE3" w14:textId="0ECA0E88" w:rsidR="00653AEC" w:rsidRPr="00FA0CA9" w:rsidRDefault="00A8478A" w:rsidP="00A8478A">
            <w:pPr>
              <w:rPr>
                <w:rFonts w:ascii="Arial" w:hAnsi="Arial" w:cs="Arial"/>
                <w:sz w:val="24"/>
                <w:szCs w:val="24"/>
              </w:rPr>
            </w:pPr>
            <w:r>
              <w:rPr>
                <w:rFonts w:ascii="Arial" w:hAnsi="Arial" w:cs="Arial"/>
                <w:sz w:val="24"/>
                <w:szCs w:val="24"/>
              </w:rPr>
              <w:t>T</w:t>
            </w:r>
            <w:r w:rsidR="00840145">
              <w:rPr>
                <w:rFonts w:ascii="Arial" w:hAnsi="Arial" w:cs="Arial"/>
                <w:sz w:val="24"/>
                <w:szCs w:val="24"/>
              </w:rPr>
              <w:t xml:space="preserve">he action plan submitted in March to HIW provided assurance of safe </w:t>
            </w:r>
            <w:r w:rsidR="001B7185">
              <w:rPr>
                <w:rFonts w:ascii="Arial" w:hAnsi="Arial" w:cs="Arial"/>
                <w:sz w:val="24"/>
                <w:szCs w:val="24"/>
              </w:rPr>
              <w:t>services</w:t>
            </w:r>
            <w:r>
              <w:rPr>
                <w:rFonts w:ascii="Arial" w:hAnsi="Arial" w:cs="Arial"/>
                <w:sz w:val="24"/>
                <w:szCs w:val="24"/>
              </w:rPr>
              <w:t xml:space="preserve"> however, following the submission of the improvement plan (July 2024), HIW have sought further assurances and rationale for slippage against set timescales for completion as per initial submission.</w:t>
            </w:r>
          </w:p>
        </w:tc>
      </w:tr>
      <w:tr w:rsidR="00762BBE" w:rsidRPr="00034194" w14:paraId="76A947DD" w14:textId="77777777" w:rsidTr="00DA76AD">
        <w:trPr>
          <w:trHeight w:val="97"/>
        </w:trPr>
        <w:tc>
          <w:tcPr>
            <w:tcW w:w="2547" w:type="dxa"/>
            <w:vMerge w:val="restart"/>
          </w:tcPr>
          <w:p w14:paraId="521D1F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24E3576"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D65C00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385271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63A311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17A29FA"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36F0C1F" w14:textId="77777777" w:rsidTr="00DA76AD">
        <w:trPr>
          <w:trHeight w:val="96"/>
        </w:trPr>
        <w:tc>
          <w:tcPr>
            <w:tcW w:w="2547" w:type="dxa"/>
            <w:vMerge/>
          </w:tcPr>
          <w:p w14:paraId="5736E6C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040B6CF"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DB224D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63B95C9" w14:textId="5512C27A" w:rsidR="00762BBE" w:rsidRPr="00FA0CA9" w:rsidRDefault="00193F3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EDFF7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EE037DC" w14:textId="77777777" w:rsidTr="00785809">
        <w:trPr>
          <w:trHeight w:val="557"/>
        </w:trPr>
        <w:tc>
          <w:tcPr>
            <w:tcW w:w="2547" w:type="dxa"/>
          </w:tcPr>
          <w:p w14:paraId="2630AD19"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46D5586" w14:textId="77777777" w:rsidR="00762BBE" w:rsidRPr="00FA0CA9" w:rsidRDefault="00762BBE" w:rsidP="00762BBE">
            <w:pPr>
              <w:rPr>
                <w:rFonts w:ascii="Arial" w:hAnsi="Arial" w:cs="Arial"/>
                <w:b/>
                <w:sz w:val="24"/>
                <w:szCs w:val="24"/>
              </w:rPr>
            </w:pPr>
          </w:p>
        </w:tc>
        <w:tc>
          <w:tcPr>
            <w:tcW w:w="6469" w:type="dxa"/>
            <w:gridSpan w:val="6"/>
          </w:tcPr>
          <w:p w14:paraId="0E8E9B69" w14:textId="77777777" w:rsidR="00634CF1" w:rsidRDefault="00193F3E" w:rsidP="00193F3E">
            <w:pPr>
              <w:rPr>
                <w:rFonts w:ascii="Arial" w:hAnsi="Arial" w:cs="Arial"/>
                <w:bCs/>
                <w:sz w:val="24"/>
                <w:szCs w:val="24"/>
              </w:rPr>
            </w:pPr>
            <w:r w:rsidRPr="00C42C57">
              <w:rPr>
                <w:rFonts w:ascii="Arial" w:hAnsi="Arial" w:cs="Arial"/>
                <w:bCs/>
                <w:sz w:val="24"/>
                <w:szCs w:val="24"/>
              </w:rPr>
              <w:t>Members are asked to</w:t>
            </w:r>
            <w:r w:rsidR="00634CF1">
              <w:rPr>
                <w:rFonts w:ascii="Arial" w:hAnsi="Arial" w:cs="Arial"/>
                <w:bCs/>
                <w:sz w:val="24"/>
                <w:szCs w:val="24"/>
              </w:rPr>
              <w:t>:</w:t>
            </w:r>
          </w:p>
          <w:p w14:paraId="2D8671B1" w14:textId="77777777" w:rsidR="002F7F68" w:rsidRPr="00920268" w:rsidRDefault="002F7F68" w:rsidP="002F7F68">
            <w:pPr>
              <w:pStyle w:val="ListParagraph"/>
              <w:numPr>
                <w:ilvl w:val="0"/>
                <w:numId w:val="12"/>
              </w:numPr>
              <w:rPr>
                <w:rFonts w:ascii="Arial" w:hAnsi="Arial" w:cs="Arial"/>
                <w:bCs/>
                <w:sz w:val="24"/>
                <w:szCs w:val="24"/>
              </w:rPr>
            </w:pPr>
            <w:r w:rsidRPr="00920268">
              <w:rPr>
                <w:rFonts w:ascii="Arial" w:hAnsi="Arial" w:cs="Arial"/>
                <w:bCs/>
                <w:sz w:val="24"/>
                <w:szCs w:val="24"/>
              </w:rPr>
              <w:t>Note the findings of the CIW HIW assurance check.</w:t>
            </w:r>
          </w:p>
          <w:p w14:paraId="19C4614E" w14:textId="77777777" w:rsidR="002F7F68" w:rsidRDefault="002F7F68" w:rsidP="002F7F68">
            <w:pPr>
              <w:pStyle w:val="ListParagraph"/>
              <w:numPr>
                <w:ilvl w:val="0"/>
                <w:numId w:val="12"/>
              </w:numPr>
              <w:rPr>
                <w:rFonts w:ascii="Arial" w:hAnsi="Arial" w:cs="Arial"/>
                <w:bCs/>
                <w:sz w:val="24"/>
                <w:szCs w:val="24"/>
              </w:rPr>
            </w:pPr>
            <w:r w:rsidRPr="00920268">
              <w:rPr>
                <w:rFonts w:ascii="Arial" w:hAnsi="Arial" w:cs="Arial"/>
                <w:bCs/>
                <w:sz w:val="24"/>
                <w:szCs w:val="24"/>
              </w:rPr>
              <w:t>Recognise the progress made by the Service Group in completing the associated improvement actions.</w:t>
            </w:r>
          </w:p>
          <w:p w14:paraId="3EF66DD4" w14:textId="02FB8A0C" w:rsidR="002F7F68" w:rsidRPr="00E77F1F" w:rsidRDefault="002F7F68" w:rsidP="002F7F68">
            <w:pPr>
              <w:pStyle w:val="ListParagraph"/>
              <w:numPr>
                <w:ilvl w:val="0"/>
                <w:numId w:val="12"/>
              </w:numPr>
              <w:rPr>
                <w:rFonts w:ascii="Arial" w:hAnsi="Arial" w:cs="Arial"/>
                <w:bCs/>
                <w:sz w:val="24"/>
                <w:szCs w:val="24"/>
              </w:rPr>
            </w:pPr>
            <w:r>
              <w:rPr>
                <w:rFonts w:ascii="Arial" w:hAnsi="Arial" w:cs="Arial"/>
                <w:bCs/>
                <w:sz w:val="24"/>
                <w:szCs w:val="24"/>
              </w:rPr>
              <w:t>Agree the improvement plan update</w:t>
            </w:r>
          </w:p>
        </w:tc>
      </w:tr>
    </w:tbl>
    <w:p w14:paraId="34BAB143" w14:textId="77777777" w:rsidR="002F7F68" w:rsidRDefault="00C15EC4" w:rsidP="00C15EC4">
      <w:pPr>
        <w:spacing w:after="0" w:line="240" w:lineRule="auto"/>
        <w:jc w:val="center"/>
        <w:rPr>
          <w:rFonts w:ascii="Arial" w:hAnsi="Arial" w:cs="Arial"/>
          <w:color w:val="000000"/>
          <w:sz w:val="24"/>
          <w:szCs w:val="24"/>
        </w:rPr>
        <w:sectPr w:rsidR="002F7F68"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pPr>
      <w:r w:rsidRPr="00C15EC4">
        <w:rPr>
          <w:rFonts w:ascii="Arial" w:hAnsi="Arial" w:cs="Arial"/>
          <w:color w:val="000000"/>
          <w:sz w:val="24"/>
          <w:szCs w:val="24"/>
        </w:rPr>
        <w:t xml:space="preserve"> </w:t>
      </w:r>
    </w:p>
    <w:p w14:paraId="008216D4" w14:textId="1E0A1879" w:rsidR="00653AEC" w:rsidRDefault="00C15EC4" w:rsidP="00C15EC4">
      <w:pPr>
        <w:spacing w:after="0" w:line="240" w:lineRule="auto"/>
        <w:jc w:val="center"/>
        <w:rPr>
          <w:rFonts w:ascii="Arial" w:hAnsi="Arial" w:cs="Arial"/>
          <w:b/>
          <w:sz w:val="24"/>
          <w:szCs w:val="24"/>
        </w:rPr>
      </w:pPr>
      <w:r w:rsidRPr="00C15EC4">
        <w:rPr>
          <w:rFonts w:ascii="Arial" w:hAnsi="Arial" w:cs="Arial"/>
          <w:b/>
          <w:bCs/>
          <w:color w:val="000000"/>
          <w:sz w:val="23"/>
          <w:szCs w:val="23"/>
        </w:rPr>
        <w:lastRenderedPageBreak/>
        <w:t xml:space="preserve">Care Inspectorate Wales (CIW) &amp; Healthcare Inspectorate Wales (HIW) - Assurance Check of Community Learning Disability Team (CLDT) </w:t>
      </w:r>
      <w:r>
        <w:rPr>
          <w:rFonts w:ascii="Arial" w:hAnsi="Arial" w:cs="Arial"/>
          <w:b/>
          <w:bCs/>
          <w:color w:val="000000"/>
          <w:sz w:val="23"/>
          <w:szCs w:val="23"/>
        </w:rPr>
        <w:t>for the Rhondda Cynon Taf County Borough Council area.</w:t>
      </w:r>
      <w:r>
        <w:rPr>
          <w:rFonts w:ascii="Arial" w:hAnsi="Arial" w:cs="Arial"/>
          <w:b/>
          <w:sz w:val="24"/>
          <w:szCs w:val="24"/>
        </w:rPr>
        <w:t xml:space="preserve">  </w:t>
      </w:r>
    </w:p>
    <w:p w14:paraId="19B26AE1" w14:textId="77777777" w:rsidR="00653AEC" w:rsidRPr="0072604C" w:rsidRDefault="00653AEC" w:rsidP="00653AEC">
      <w:pPr>
        <w:spacing w:after="0" w:line="240" w:lineRule="auto"/>
        <w:jc w:val="center"/>
        <w:rPr>
          <w:rFonts w:ascii="Arial" w:hAnsi="Arial" w:cs="Arial"/>
          <w:b/>
          <w:sz w:val="24"/>
          <w:szCs w:val="24"/>
        </w:rPr>
      </w:pPr>
    </w:p>
    <w:p w14:paraId="6CBB057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E8A5F57" w14:textId="4015C001" w:rsidR="00C15EC4" w:rsidRDefault="00C15EC4" w:rsidP="00653AEC">
      <w:pPr>
        <w:spacing w:after="0" w:line="240" w:lineRule="auto"/>
        <w:rPr>
          <w:rFonts w:ascii="Arial" w:hAnsi="Arial" w:cs="Arial"/>
          <w:color w:val="FF0000"/>
          <w:sz w:val="24"/>
          <w:szCs w:val="24"/>
        </w:rPr>
      </w:pPr>
    </w:p>
    <w:p w14:paraId="4F37E0DF" w14:textId="61B860EE" w:rsidR="00C15EC4" w:rsidRDefault="00C15EC4" w:rsidP="00653AEC">
      <w:pPr>
        <w:spacing w:after="0" w:line="240" w:lineRule="auto"/>
        <w:rPr>
          <w:rFonts w:ascii="Arial" w:hAnsi="Arial" w:cs="Arial"/>
          <w:color w:val="FF0000"/>
          <w:sz w:val="24"/>
          <w:szCs w:val="24"/>
        </w:rPr>
      </w:pPr>
      <w:r w:rsidRPr="00C15EC4">
        <w:rPr>
          <w:rFonts w:ascii="Arial" w:hAnsi="Arial" w:cs="Arial"/>
          <w:sz w:val="24"/>
          <w:szCs w:val="24"/>
        </w:rPr>
        <w:t>This joint review was led by Care Inspectorate Wales who carry out inspection activity in accordance with the Social Services and Well-being (Wales) Act 2014 and the Health and Social Care (Quality and Engagement) (Wales) Act 2020.</w:t>
      </w:r>
      <w:r>
        <w:rPr>
          <w:rFonts w:ascii="Arial" w:hAnsi="Arial" w:cs="Arial"/>
          <w:color w:val="FF0000"/>
          <w:sz w:val="24"/>
          <w:szCs w:val="24"/>
        </w:rPr>
        <w:t xml:space="preserve"> </w:t>
      </w:r>
    </w:p>
    <w:p w14:paraId="6EB644B9" w14:textId="77777777" w:rsidR="00C15EC4" w:rsidRDefault="00C15EC4" w:rsidP="00653AEC">
      <w:pPr>
        <w:spacing w:after="0" w:line="240" w:lineRule="auto"/>
        <w:rPr>
          <w:rFonts w:ascii="Arial" w:hAnsi="Arial" w:cs="Arial"/>
          <w:color w:val="FF0000"/>
          <w:sz w:val="24"/>
          <w:szCs w:val="24"/>
        </w:rPr>
      </w:pPr>
    </w:p>
    <w:p w14:paraId="0F682A16" w14:textId="536F2844" w:rsidR="00C15EC4" w:rsidRDefault="00C15EC4" w:rsidP="00C15EC4">
      <w:pPr>
        <w:autoSpaceDE w:val="0"/>
        <w:autoSpaceDN w:val="0"/>
        <w:adjustRightInd w:val="0"/>
        <w:spacing w:after="0" w:line="240" w:lineRule="auto"/>
        <w:rPr>
          <w:rFonts w:ascii="ArialMT" w:hAnsi="ArialMT" w:cs="ArialMT"/>
          <w:sz w:val="24"/>
          <w:szCs w:val="24"/>
        </w:rPr>
      </w:pPr>
      <w:r>
        <w:rPr>
          <w:rFonts w:ascii="ArialMT" w:hAnsi="ArialMT" w:cs="ArialMT"/>
          <w:sz w:val="24"/>
          <w:szCs w:val="24"/>
        </w:rPr>
        <w:t>Healthcare Inspectorate Wales (HIW) looks at the quality, safety and</w:t>
      </w:r>
    </w:p>
    <w:p w14:paraId="6BC07776" w14:textId="32230F3E" w:rsidR="00C15EC4" w:rsidRDefault="00C15EC4" w:rsidP="00C15EC4">
      <w:pPr>
        <w:autoSpaceDE w:val="0"/>
        <w:autoSpaceDN w:val="0"/>
        <w:adjustRightInd w:val="0"/>
        <w:spacing w:after="0" w:line="240" w:lineRule="auto"/>
        <w:rPr>
          <w:rFonts w:ascii="ArialMT" w:hAnsi="ArialMT" w:cs="ArialMT"/>
          <w:sz w:val="24"/>
          <w:szCs w:val="24"/>
        </w:rPr>
      </w:pPr>
      <w:r>
        <w:rPr>
          <w:rFonts w:ascii="ArialMT" w:hAnsi="ArialMT" w:cs="ArialMT"/>
          <w:sz w:val="24"/>
          <w:szCs w:val="24"/>
        </w:rPr>
        <w:t xml:space="preserve">effectiveness of the services that are being provided to people and communities, drawing attention to good practice where it is found and highlighting practices that could cause harm to those who are receiving it and areas for improvement. </w:t>
      </w:r>
    </w:p>
    <w:p w14:paraId="579AA8D1" w14:textId="77777777" w:rsidR="00653AEC" w:rsidRPr="00B86785" w:rsidRDefault="00653AEC" w:rsidP="00B86785">
      <w:pPr>
        <w:spacing w:after="0" w:line="240" w:lineRule="auto"/>
        <w:rPr>
          <w:rFonts w:ascii="Arial" w:hAnsi="Arial" w:cs="Arial"/>
          <w:b/>
          <w:sz w:val="24"/>
          <w:szCs w:val="24"/>
        </w:rPr>
      </w:pPr>
    </w:p>
    <w:p w14:paraId="634B4585" w14:textId="77777777" w:rsidR="00653AEC" w:rsidRPr="0072604C" w:rsidRDefault="00653AEC" w:rsidP="00A43748">
      <w:pPr>
        <w:pStyle w:val="ListParagraph"/>
        <w:numPr>
          <w:ilvl w:val="0"/>
          <w:numId w:val="1"/>
        </w:numPr>
        <w:spacing w:before="120" w:after="120" w:line="240" w:lineRule="auto"/>
        <w:rPr>
          <w:rFonts w:ascii="Arial" w:hAnsi="Arial" w:cs="Arial"/>
          <w:b/>
          <w:sz w:val="24"/>
          <w:szCs w:val="24"/>
        </w:rPr>
      </w:pPr>
      <w:r w:rsidRPr="0072604C">
        <w:rPr>
          <w:rFonts w:ascii="Arial" w:hAnsi="Arial" w:cs="Arial"/>
          <w:b/>
          <w:sz w:val="24"/>
          <w:szCs w:val="24"/>
        </w:rPr>
        <w:t>BACKGROUND</w:t>
      </w:r>
    </w:p>
    <w:p w14:paraId="6FAC72BD" w14:textId="77777777" w:rsidR="001A65D3" w:rsidRDefault="00C15EC4" w:rsidP="00A43748">
      <w:pPr>
        <w:spacing w:before="120" w:after="120" w:line="240" w:lineRule="auto"/>
        <w:rPr>
          <w:rFonts w:ascii="Arial" w:hAnsi="Arial" w:cs="Arial"/>
          <w:sz w:val="24"/>
          <w:szCs w:val="24"/>
        </w:rPr>
      </w:pPr>
      <w:r w:rsidRPr="00C15EC4">
        <w:rPr>
          <w:rFonts w:ascii="Arial" w:hAnsi="Arial" w:cs="Arial"/>
          <w:sz w:val="24"/>
          <w:szCs w:val="24"/>
        </w:rPr>
        <w:t xml:space="preserve">The Care Inspectorate Wales and Healthcare Inspectorate Wales announced </w:t>
      </w:r>
      <w:r>
        <w:rPr>
          <w:rFonts w:ascii="Arial" w:hAnsi="Arial" w:cs="Arial"/>
          <w:sz w:val="24"/>
          <w:szCs w:val="24"/>
        </w:rPr>
        <w:t>their intention to carry out an a</w:t>
      </w:r>
      <w:r w:rsidRPr="00C15EC4">
        <w:rPr>
          <w:rFonts w:ascii="Arial" w:hAnsi="Arial" w:cs="Arial"/>
          <w:sz w:val="24"/>
          <w:szCs w:val="24"/>
        </w:rPr>
        <w:t>ssurance check</w:t>
      </w:r>
      <w:r>
        <w:rPr>
          <w:rFonts w:ascii="Arial" w:hAnsi="Arial" w:cs="Arial"/>
          <w:sz w:val="24"/>
          <w:szCs w:val="24"/>
        </w:rPr>
        <w:t xml:space="preserve"> </w:t>
      </w:r>
      <w:r w:rsidR="001A65D3">
        <w:rPr>
          <w:rFonts w:ascii="Arial" w:hAnsi="Arial" w:cs="Arial"/>
          <w:sz w:val="24"/>
          <w:szCs w:val="24"/>
        </w:rPr>
        <w:t>for c</w:t>
      </w:r>
      <w:r w:rsidRPr="00C15EC4">
        <w:rPr>
          <w:rFonts w:ascii="Arial" w:hAnsi="Arial" w:cs="Arial"/>
          <w:sz w:val="24"/>
          <w:szCs w:val="24"/>
        </w:rPr>
        <w:t>are and support for adults with learning disabilities</w:t>
      </w:r>
      <w:r w:rsidR="001A65D3">
        <w:rPr>
          <w:rFonts w:ascii="Arial" w:hAnsi="Arial" w:cs="Arial"/>
          <w:sz w:val="24"/>
          <w:szCs w:val="24"/>
        </w:rPr>
        <w:t xml:space="preserve"> in the Rhondda Cynon Taf area on the 4</w:t>
      </w:r>
      <w:r w:rsidR="001A65D3" w:rsidRPr="001A65D3">
        <w:rPr>
          <w:rFonts w:ascii="Arial" w:hAnsi="Arial" w:cs="Arial"/>
          <w:sz w:val="24"/>
          <w:szCs w:val="24"/>
          <w:vertAlign w:val="superscript"/>
        </w:rPr>
        <w:t>th</w:t>
      </w:r>
      <w:r w:rsidR="001A65D3">
        <w:rPr>
          <w:rFonts w:ascii="Arial" w:hAnsi="Arial" w:cs="Arial"/>
          <w:sz w:val="24"/>
          <w:szCs w:val="24"/>
        </w:rPr>
        <w:t xml:space="preserve"> of January 2024</w:t>
      </w:r>
      <w:r w:rsidRPr="00C15EC4">
        <w:rPr>
          <w:rFonts w:ascii="Arial" w:hAnsi="Arial" w:cs="Arial"/>
          <w:sz w:val="24"/>
          <w:szCs w:val="24"/>
        </w:rPr>
        <w:t>.</w:t>
      </w:r>
    </w:p>
    <w:p w14:paraId="493195CC" w14:textId="6FB7EC99" w:rsidR="001A65D3" w:rsidRDefault="001A65D3" w:rsidP="00A43748">
      <w:pPr>
        <w:spacing w:before="120" w:after="120" w:line="240" w:lineRule="auto"/>
        <w:rPr>
          <w:rFonts w:ascii="Arial" w:hAnsi="Arial" w:cs="Arial"/>
          <w:sz w:val="24"/>
          <w:szCs w:val="24"/>
        </w:rPr>
      </w:pPr>
      <w:r>
        <w:rPr>
          <w:rFonts w:ascii="Arial" w:hAnsi="Arial" w:cs="Arial"/>
          <w:sz w:val="24"/>
          <w:szCs w:val="24"/>
        </w:rPr>
        <w:t xml:space="preserve">Pre meetings took place with lead inspectors </w:t>
      </w:r>
      <w:r w:rsidR="00C52D09">
        <w:rPr>
          <w:rFonts w:ascii="Arial" w:hAnsi="Arial" w:cs="Arial"/>
          <w:sz w:val="24"/>
          <w:szCs w:val="24"/>
        </w:rPr>
        <w:t xml:space="preserve">in the week following this </w:t>
      </w:r>
      <w:r>
        <w:rPr>
          <w:rFonts w:ascii="Arial" w:hAnsi="Arial" w:cs="Arial"/>
          <w:sz w:val="24"/>
          <w:szCs w:val="24"/>
        </w:rPr>
        <w:t>and a raft of advance information was provided before the fieldwork was undertaken between the 13</w:t>
      </w:r>
      <w:r w:rsidRPr="001A65D3">
        <w:rPr>
          <w:rFonts w:ascii="Arial" w:hAnsi="Arial" w:cs="Arial"/>
          <w:sz w:val="24"/>
          <w:szCs w:val="24"/>
          <w:vertAlign w:val="superscript"/>
        </w:rPr>
        <w:t>th</w:t>
      </w:r>
      <w:r>
        <w:rPr>
          <w:rFonts w:ascii="Arial" w:hAnsi="Arial" w:cs="Arial"/>
          <w:sz w:val="24"/>
          <w:szCs w:val="24"/>
        </w:rPr>
        <w:t xml:space="preserve"> and 15</w:t>
      </w:r>
      <w:r w:rsidRPr="001A65D3">
        <w:rPr>
          <w:rFonts w:ascii="Arial" w:hAnsi="Arial" w:cs="Arial"/>
          <w:sz w:val="24"/>
          <w:szCs w:val="24"/>
          <w:vertAlign w:val="superscript"/>
        </w:rPr>
        <w:t>th</w:t>
      </w:r>
      <w:r>
        <w:rPr>
          <w:rFonts w:ascii="Arial" w:hAnsi="Arial" w:cs="Arial"/>
          <w:sz w:val="24"/>
          <w:szCs w:val="24"/>
        </w:rPr>
        <w:t xml:space="preserve"> of February.</w:t>
      </w:r>
    </w:p>
    <w:p w14:paraId="1A07FE6C" w14:textId="69CB90B5" w:rsidR="00C15EC4" w:rsidRDefault="001A65D3" w:rsidP="00A43748">
      <w:pPr>
        <w:spacing w:before="120" w:after="120" w:line="240" w:lineRule="auto"/>
        <w:rPr>
          <w:rFonts w:ascii="Arial" w:hAnsi="Arial" w:cs="Arial"/>
          <w:sz w:val="24"/>
          <w:szCs w:val="24"/>
        </w:rPr>
      </w:pPr>
      <w:r>
        <w:rPr>
          <w:rFonts w:ascii="Arial" w:hAnsi="Arial" w:cs="Arial"/>
          <w:sz w:val="24"/>
          <w:szCs w:val="24"/>
        </w:rPr>
        <w:t>A</w:t>
      </w:r>
      <w:r w:rsidRPr="001A65D3">
        <w:rPr>
          <w:rFonts w:ascii="Arial" w:hAnsi="Arial" w:cs="Arial"/>
          <w:sz w:val="24"/>
          <w:szCs w:val="24"/>
        </w:rPr>
        <w:t>ssurance check evidence w</w:t>
      </w:r>
      <w:r>
        <w:rPr>
          <w:rFonts w:ascii="Arial" w:hAnsi="Arial" w:cs="Arial"/>
          <w:sz w:val="24"/>
          <w:szCs w:val="24"/>
        </w:rPr>
        <w:t>as</w:t>
      </w:r>
      <w:r w:rsidRPr="001A65D3">
        <w:rPr>
          <w:rFonts w:ascii="Arial" w:hAnsi="Arial" w:cs="Arial"/>
          <w:sz w:val="24"/>
          <w:szCs w:val="24"/>
        </w:rPr>
        <w:t xml:space="preserve"> gathered by reviewing the experiences of 26 people over the age of 18 years, through review and tracking of their social care and/or health records.</w:t>
      </w:r>
      <w:r>
        <w:rPr>
          <w:rFonts w:ascii="Arial" w:hAnsi="Arial" w:cs="Arial"/>
          <w:sz w:val="24"/>
          <w:szCs w:val="24"/>
        </w:rPr>
        <w:t xml:space="preserve">  This also included </w:t>
      </w:r>
      <w:r w:rsidRPr="001A65D3">
        <w:rPr>
          <w:rFonts w:ascii="Arial" w:hAnsi="Arial" w:cs="Arial"/>
          <w:sz w:val="24"/>
          <w:szCs w:val="24"/>
        </w:rPr>
        <w:t xml:space="preserve">having conversations with </w:t>
      </w:r>
      <w:r>
        <w:rPr>
          <w:rFonts w:ascii="Arial" w:hAnsi="Arial" w:cs="Arial"/>
          <w:sz w:val="24"/>
          <w:szCs w:val="24"/>
        </w:rPr>
        <w:t xml:space="preserve">individuals </w:t>
      </w:r>
      <w:r w:rsidRPr="001A65D3">
        <w:rPr>
          <w:rFonts w:ascii="Arial" w:hAnsi="Arial" w:cs="Arial"/>
          <w:sz w:val="24"/>
          <w:szCs w:val="24"/>
        </w:rPr>
        <w:t>that receive social care and or health services, their family or carers, key worker, the key workers manager and other professionals involved</w:t>
      </w:r>
      <w:r>
        <w:rPr>
          <w:rFonts w:ascii="Arial" w:hAnsi="Arial" w:cs="Arial"/>
          <w:sz w:val="24"/>
          <w:szCs w:val="24"/>
        </w:rPr>
        <w:t xml:space="preserve"> through </w:t>
      </w:r>
      <w:r w:rsidR="00564D3C">
        <w:rPr>
          <w:rFonts w:ascii="Arial" w:hAnsi="Arial" w:cs="Arial"/>
          <w:sz w:val="24"/>
          <w:szCs w:val="24"/>
        </w:rPr>
        <w:t>one-to-one</w:t>
      </w:r>
      <w:r>
        <w:rPr>
          <w:rFonts w:ascii="Arial" w:hAnsi="Arial" w:cs="Arial"/>
          <w:sz w:val="24"/>
          <w:szCs w:val="24"/>
        </w:rPr>
        <w:t xml:space="preserve"> meetings and focus groups</w:t>
      </w:r>
      <w:r w:rsidRPr="001A65D3">
        <w:rPr>
          <w:rFonts w:ascii="Arial" w:hAnsi="Arial" w:cs="Arial"/>
          <w:sz w:val="24"/>
          <w:szCs w:val="24"/>
        </w:rPr>
        <w:t>.</w:t>
      </w:r>
    </w:p>
    <w:p w14:paraId="25564DAE" w14:textId="13479FCA" w:rsidR="001A65D3" w:rsidRDefault="001A65D3" w:rsidP="00A43748">
      <w:pPr>
        <w:spacing w:before="120" w:after="120" w:line="240" w:lineRule="auto"/>
        <w:rPr>
          <w:rFonts w:ascii="Arial" w:hAnsi="Arial" w:cs="Arial"/>
          <w:sz w:val="24"/>
          <w:szCs w:val="24"/>
        </w:rPr>
      </w:pPr>
      <w:r>
        <w:rPr>
          <w:rFonts w:ascii="Arial" w:hAnsi="Arial" w:cs="Arial"/>
          <w:sz w:val="24"/>
          <w:szCs w:val="24"/>
        </w:rPr>
        <w:t xml:space="preserve">In </w:t>
      </w:r>
      <w:r w:rsidR="00564D3C">
        <w:rPr>
          <w:rFonts w:ascii="Arial" w:hAnsi="Arial" w:cs="Arial"/>
          <w:sz w:val="24"/>
          <w:szCs w:val="24"/>
        </w:rPr>
        <w:t>addition,</w:t>
      </w:r>
      <w:r>
        <w:rPr>
          <w:rFonts w:ascii="Arial" w:hAnsi="Arial" w:cs="Arial"/>
          <w:sz w:val="24"/>
          <w:szCs w:val="24"/>
        </w:rPr>
        <w:t xml:space="preserve"> surveys were distributed for completion</w:t>
      </w:r>
      <w:r w:rsidR="00C52D09">
        <w:rPr>
          <w:rFonts w:ascii="Arial" w:hAnsi="Arial" w:cs="Arial"/>
          <w:sz w:val="24"/>
          <w:szCs w:val="24"/>
        </w:rPr>
        <w:t xml:space="preserve"> anonymously </w:t>
      </w:r>
      <w:r>
        <w:rPr>
          <w:rFonts w:ascii="Arial" w:hAnsi="Arial" w:cs="Arial"/>
          <w:sz w:val="24"/>
          <w:szCs w:val="24"/>
        </w:rPr>
        <w:t>by health and social care staff</w:t>
      </w:r>
      <w:r w:rsidR="00C52D09">
        <w:rPr>
          <w:rFonts w:ascii="Arial" w:hAnsi="Arial" w:cs="Arial"/>
          <w:sz w:val="24"/>
          <w:szCs w:val="24"/>
        </w:rPr>
        <w:t>, service users, families and carers.</w:t>
      </w:r>
    </w:p>
    <w:p w14:paraId="3D8C6719" w14:textId="27461448" w:rsidR="00C52D09" w:rsidRDefault="00C52D09" w:rsidP="00A43748">
      <w:pPr>
        <w:spacing w:before="120" w:after="120" w:line="240" w:lineRule="auto"/>
        <w:rPr>
          <w:rFonts w:ascii="Arial" w:hAnsi="Arial" w:cs="Arial"/>
          <w:sz w:val="24"/>
          <w:szCs w:val="24"/>
        </w:rPr>
      </w:pPr>
      <w:r>
        <w:rPr>
          <w:rFonts w:ascii="Arial" w:hAnsi="Arial" w:cs="Arial"/>
          <w:sz w:val="24"/>
          <w:szCs w:val="24"/>
        </w:rPr>
        <w:t xml:space="preserve">The framework for the assurance check were </w:t>
      </w:r>
      <w:r w:rsidRPr="00C52D09">
        <w:rPr>
          <w:rFonts w:ascii="Arial" w:hAnsi="Arial" w:cs="Arial"/>
          <w:sz w:val="24"/>
          <w:szCs w:val="24"/>
        </w:rPr>
        <w:t>the principles of the Social Services and Well-being (Wales) Act 2014 and the Health and Care Quality Standards 2023</w:t>
      </w:r>
      <w:r>
        <w:rPr>
          <w:rFonts w:ascii="Arial" w:hAnsi="Arial" w:cs="Arial"/>
          <w:sz w:val="24"/>
          <w:szCs w:val="24"/>
        </w:rPr>
        <w:t xml:space="preserve"> as follows:</w:t>
      </w:r>
    </w:p>
    <w:p w14:paraId="3A8FA282" w14:textId="66B65637"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People - voice and control</w:t>
      </w:r>
    </w:p>
    <w:p w14:paraId="335A1930" w14:textId="53C26B04" w:rsidR="00C52D09" w:rsidRPr="00C52D09" w:rsidRDefault="005A684E" w:rsidP="00C52D09">
      <w:pPr>
        <w:spacing w:after="0" w:line="240" w:lineRule="auto"/>
        <w:rPr>
          <w:rFonts w:ascii="Arial" w:hAnsi="Arial" w:cs="Arial"/>
          <w:sz w:val="24"/>
          <w:szCs w:val="24"/>
        </w:rPr>
      </w:pPr>
      <w:r>
        <w:rPr>
          <w:rFonts w:ascii="Arial" w:hAnsi="Arial" w:cs="Arial"/>
          <w:sz w:val="24"/>
          <w:szCs w:val="24"/>
        </w:rPr>
        <w:t>How well is the Local Authority and local Health B</w:t>
      </w:r>
      <w:r w:rsidR="00C52D09" w:rsidRPr="00C52D09">
        <w:rPr>
          <w:rFonts w:ascii="Arial" w:hAnsi="Arial" w:cs="Arial"/>
          <w:sz w:val="24"/>
          <w:szCs w:val="24"/>
        </w:rPr>
        <w:t>oard ensuring all people are equal partners who have voice, choice and control over their lives and can achieve what matters to them?</w:t>
      </w:r>
    </w:p>
    <w:p w14:paraId="2285169D" w14:textId="00A2028F" w:rsidR="00C52D09" w:rsidRPr="00C52D09" w:rsidRDefault="00C52D09" w:rsidP="00C52D09">
      <w:pPr>
        <w:spacing w:after="0" w:line="240" w:lineRule="auto"/>
        <w:rPr>
          <w:rFonts w:ascii="Arial" w:hAnsi="Arial" w:cs="Arial"/>
          <w:sz w:val="24"/>
          <w:szCs w:val="24"/>
        </w:rPr>
      </w:pPr>
    </w:p>
    <w:p w14:paraId="66C14625" w14:textId="5B75017B"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Prevention</w:t>
      </w:r>
    </w:p>
    <w:p w14:paraId="1FACF3BA" w14:textId="1BCE008E" w:rsidR="00C52D09" w:rsidRPr="00C52D09" w:rsidRDefault="005A684E" w:rsidP="00C52D09">
      <w:pPr>
        <w:spacing w:after="0" w:line="240" w:lineRule="auto"/>
        <w:rPr>
          <w:rFonts w:ascii="Arial" w:hAnsi="Arial" w:cs="Arial"/>
          <w:sz w:val="24"/>
          <w:szCs w:val="24"/>
        </w:rPr>
      </w:pPr>
      <w:r>
        <w:rPr>
          <w:rFonts w:ascii="Arial" w:hAnsi="Arial" w:cs="Arial"/>
          <w:sz w:val="24"/>
          <w:szCs w:val="24"/>
        </w:rPr>
        <w:t>To what extent is the Local Authority and local Health B</w:t>
      </w:r>
      <w:r w:rsidR="00C52D09" w:rsidRPr="00C52D09">
        <w:rPr>
          <w:rFonts w:ascii="Arial" w:hAnsi="Arial" w:cs="Arial"/>
          <w:sz w:val="24"/>
          <w:szCs w:val="24"/>
        </w:rPr>
        <w:t>oard ensuring the need for care and support is minimised, and the escalation of need is prevented whilst ensuring that the best possible outcomes for people are achieved?</w:t>
      </w:r>
    </w:p>
    <w:p w14:paraId="0CD0F470" w14:textId="77777777" w:rsidR="00C52D09" w:rsidRDefault="00C52D09" w:rsidP="00C52D09">
      <w:pPr>
        <w:spacing w:after="0" w:line="240" w:lineRule="auto"/>
        <w:rPr>
          <w:rFonts w:ascii="Arial" w:hAnsi="Arial" w:cs="Arial"/>
          <w:sz w:val="24"/>
          <w:szCs w:val="24"/>
        </w:rPr>
      </w:pPr>
    </w:p>
    <w:p w14:paraId="5C53B310" w14:textId="027D80BB"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Well-being</w:t>
      </w:r>
    </w:p>
    <w:p w14:paraId="120943CF" w14:textId="3E8C3C7D" w:rsidR="00C52D09" w:rsidRPr="00C52D09" w:rsidRDefault="005A684E" w:rsidP="00C52D09">
      <w:pPr>
        <w:spacing w:after="0" w:line="240" w:lineRule="auto"/>
        <w:rPr>
          <w:rFonts w:ascii="Arial" w:hAnsi="Arial" w:cs="Arial"/>
          <w:sz w:val="24"/>
          <w:szCs w:val="24"/>
        </w:rPr>
      </w:pPr>
      <w:r>
        <w:rPr>
          <w:rFonts w:ascii="Arial" w:hAnsi="Arial" w:cs="Arial"/>
          <w:sz w:val="24"/>
          <w:szCs w:val="24"/>
        </w:rPr>
        <w:lastRenderedPageBreak/>
        <w:t>To what extent is the Local Authority and local Health B</w:t>
      </w:r>
      <w:r w:rsidR="00C52D09" w:rsidRPr="00C52D09">
        <w:rPr>
          <w:rFonts w:ascii="Arial" w:hAnsi="Arial" w:cs="Arial"/>
          <w:sz w:val="24"/>
          <w:szCs w:val="24"/>
        </w:rPr>
        <w:t xml:space="preserve">oard ensuring that people are protected and safeguarded from abuse and neglect and any other types of harm? </w:t>
      </w:r>
    </w:p>
    <w:p w14:paraId="087B0B42" w14:textId="77777777" w:rsidR="00C52D09" w:rsidRPr="00C52D09" w:rsidRDefault="00C52D09" w:rsidP="00C52D09">
      <w:pPr>
        <w:spacing w:after="0" w:line="240" w:lineRule="auto"/>
        <w:rPr>
          <w:rFonts w:ascii="Arial" w:hAnsi="Arial" w:cs="Arial"/>
          <w:sz w:val="24"/>
          <w:szCs w:val="24"/>
        </w:rPr>
      </w:pPr>
    </w:p>
    <w:p w14:paraId="736B9926" w14:textId="23C02ACD"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 xml:space="preserve">Partnership </w:t>
      </w:r>
    </w:p>
    <w:p w14:paraId="01DF2D29" w14:textId="6AF898FA" w:rsidR="00C52D09" w:rsidRPr="00C52D09" w:rsidRDefault="005A684E" w:rsidP="00C52D09">
      <w:pPr>
        <w:spacing w:after="0" w:line="240" w:lineRule="auto"/>
        <w:rPr>
          <w:rFonts w:ascii="Arial" w:hAnsi="Arial" w:cs="Arial"/>
          <w:sz w:val="24"/>
          <w:szCs w:val="24"/>
        </w:rPr>
      </w:pPr>
      <w:r>
        <w:rPr>
          <w:rFonts w:ascii="Arial" w:hAnsi="Arial" w:cs="Arial"/>
          <w:sz w:val="24"/>
          <w:szCs w:val="24"/>
        </w:rPr>
        <w:t>To what extent is the L</w:t>
      </w:r>
      <w:r w:rsidR="00C52D09" w:rsidRPr="00C52D09">
        <w:rPr>
          <w:rFonts w:ascii="Arial" w:hAnsi="Arial" w:cs="Arial"/>
          <w:sz w:val="24"/>
          <w:szCs w:val="24"/>
        </w:rPr>
        <w:t>o</w:t>
      </w:r>
      <w:r>
        <w:rPr>
          <w:rFonts w:ascii="Arial" w:hAnsi="Arial" w:cs="Arial"/>
          <w:sz w:val="24"/>
          <w:szCs w:val="24"/>
        </w:rPr>
        <w:t>cal Authority and local Health B</w:t>
      </w:r>
      <w:r w:rsidR="00C52D09" w:rsidRPr="00C52D09">
        <w:rPr>
          <w:rFonts w:ascii="Arial" w:hAnsi="Arial" w:cs="Arial"/>
          <w:sz w:val="24"/>
          <w:szCs w:val="24"/>
        </w:rPr>
        <w:t xml:space="preserve">oard able to assure themselves effective partnerships are in place to commission and deliver fully integrated, high quality, sustainable outcomes for people? </w:t>
      </w:r>
    </w:p>
    <w:p w14:paraId="69D4362A" w14:textId="77777777" w:rsidR="00C52D09" w:rsidRPr="00C52D09" w:rsidRDefault="00C52D09" w:rsidP="00C52D09">
      <w:pPr>
        <w:spacing w:after="0" w:line="240" w:lineRule="auto"/>
        <w:rPr>
          <w:rFonts w:ascii="Arial" w:hAnsi="Arial" w:cs="Arial"/>
          <w:sz w:val="24"/>
          <w:szCs w:val="24"/>
        </w:rPr>
      </w:pPr>
    </w:p>
    <w:p w14:paraId="0D2ED2EA" w14:textId="1D776EC8"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Quality</w:t>
      </w:r>
    </w:p>
    <w:p w14:paraId="585E0378" w14:textId="23957C4A" w:rsidR="00C52D09" w:rsidRPr="00C52D09" w:rsidRDefault="004B7BBD" w:rsidP="00C52D09">
      <w:pPr>
        <w:spacing w:after="0" w:line="240" w:lineRule="auto"/>
        <w:rPr>
          <w:rFonts w:ascii="Arial" w:hAnsi="Arial" w:cs="Arial"/>
          <w:sz w:val="24"/>
          <w:szCs w:val="24"/>
        </w:rPr>
      </w:pPr>
      <w:r>
        <w:rPr>
          <w:rFonts w:ascii="Arial" w:hAnsi="Arial" w:cs="Arial"/>
          <w:sz w:val="24"/>
          <w:szCs w:val="24"/>
        </w:rPr>
        <w:t>To what extent is the Local Authority and local Health B</w:t>
      </w:r>
      <w:r w:rsidR="00C52D09" w:rsidRPr="00C52D09">
        <w:rPr>
          <w:rFonts w:ascii="Arial" w:hAnsi="Arial" w:cs="Arial"/>
          <w:sz w:val="24"/>
          <w:szCs w:val="24"/>
        </w:rPr>
        <w:t xml:space="preserve">oard ensuring that robust arrangements are in place to ensure people receive a high-quality service? </w:t>
      </w:r>
    </w:p>
    <w:p w14:paraId="60F1B7FE" w14:textId="62CD9ED9" w:rsidR="00C52D09" w:rsidRDefault="00C52D09" w:rsidP="00653AEC">
      <w:pPr>
        <w:spacing w:after="0" w:line="240" w:lineRule="auto"/>
        <w:rPr>
          <w:rFonts w:ascii="Arial" w:hAnsi="Arial" w:cs="Arial"/>
          <w:sz w:val="24"/>
          <w:szCs w:val="24"/>
        </w:rPr>
      </w:pPr>
    </w:p>
    <w:p w14:paraId="0553C460" w14:textId="59B7A25D" w:rsidR="00B86785" w:rsidRDefault="00B86785" w:rsidP="00B86785">
      <w:pPr>
        <w:spacing w:after="0" w:line="240" w:lineRule="auto"/>
        <w:rPr>
          <w:rFonts w:ascii="Arial" w:hAnsi="Arial" w:cs="Arial"/>
          <w:sz w:val="24"/>
          <w:szCs w:val="24"/>
        </w:rPr>
      </w:pPr>
      <w:r>
        <w:rPr>
          <w:rFonts w:ascii="Arial" w:hAnsi="Arial" w:cs="Arial"/>
          <w:sz w:val="24"/>
          <w:szCs w:val="24"/>
        </w:rPr>
        <w:t>F</w:t>
      </w:r>
      <w:r w:rsidRPr="00B86785">
        <w:rPr>
          <w:rFonts w:ascii="Arial" w:hAnsi="Arial" w:cs="Arial"/>
          <w:sz w:val="24"/>
          <w:szCs w:val="24"/>
        </w:rPr>
        <w:t xml:space="preserve">ollowing the submission of the improvement plan </w:t>
      </w:r>
      <w:r w:rsidR="00CB387C">
        <w:rPr>
          <w:rFonts w:ascii="Arial" w:hAnsi="Arial" w:cs="Arial"/>
          <w:sz w:val="24"/>
          <w:szCs w:val="24"/>
        </w:rPr>
        <w:t xml:space="preserve">update </w:t>
      </w:r>
      <w:r w:rsidR="00096D33">
        <w:rPr>
          <w:rFonts w:ascii="Arial" w:hAnsi="Arial" w:cs="Arial"/>
          <w:sz w:val="24"/>
          <w:szCs w:val="24"/>
        </w:rPr>
        <w:t>of 30</w:t>
      </w:r>
      <w:r w:rsidR="000254E2">
        <w:rPr>
          <w:rFonts w:ascii="Arial" w:hAnsi="Arial" w:cs="Arial"/>
          <w:sz w:val="24"/>
          <w:szCs w:val="24"/>
        </w:rPr>
        <w:t xml:space="preserve"> </w:t>
      </w:r>
      <w:r w:rsidRPr="00B86785">
        <w:rPr>
          <w:rFonts w:ascii="Arial" w:hAnsi="Arial" w:cs="Arial"/>
          <w:sz w:val="24"/>
          <w:szCs w:val="24"/>
        </w:rPr>
        <w:t xml:space="preserve">July 2024, </w:t>
      </w:r>
      <w:r>
        <w:rPr>
          <w:rFonts w:ascii="Arial" w:hAnsi="Arial" w:cs="Arial"/>
          <w:sz w:val="24"/>
          <w:szCs w:val="24"/>
        </w:rPr>
        <w:t>HIW wr</w:t>
      </w:r>
      <w:r w:rsidR="000254E2">
        <w:rPr>
          <w:rFonts w:ascii="Arial" w:hAnsi="Arial" w:cs="Arial"/>
          <w:sz w:val="24"/>
          <w:szCs w:val="24"/>
        </w:rPr>
        <w:t xml:space="preserve">ote </w:t>
      </w:r>
      <w:r>
        <w:rPr>
          <w:rFonts w:ascii="Arial" w:hAnsi="Arial" w:cs="Arial"/>
          <w:sz w:val="24"/>
          <w:szCs w:val="24"/>
        </w:rPr>
        <w:t xml:space="preserve">to Swansea Bay </w:t>
      </w:r>
      <w:r w:rsidR="002E6AC6">
        <w:rPr>
          <w:rFonts w:ascii="Arial" w:hAnsi="Arial" w:cs="Arial"/>
          <w:sz w:val="24"/>
          <w:szCs w:val="24"/>
        </w:rPr>
        <w:t>UHB</w:t>
      </w:r>
      <w:r>
        <w:rPr>
          <w:rFonts w:ascii="Arial" w:hAnsi="Arial" w:cs="Arial"/>
          <w:sz w:val="24"/>
          <w:szCs w:val="24"/>
        </w:rPr>
        <w:t xml:space="preserve"> </w:t>
      </w:r>
      <w:r w:rsidR="002F7F68">
        <w:rPr>
          <w:rFonts w:ascii="Arial" w:hAnsi="Arial" w:cs="Arial"/>
          <w:sz w:val="24"/>
          <w:szCs w:val="24"/>
        </w:rPr>
        <w:t xml:space="preserve">and Cwm Taf Morgannwg </w:t>
      </w:r>
      <w:r w:rsidR="002E6AC6">
        <w:rPr>
          <w:rFonts w:ascii="Arial" w:hAnsi="Arial" w:cs="Arial"/>
          <w:sz w:val="24"/>
          <w:szCs w:val="24"/>
        </w:rPr>
        <w:t xml:space="preserve">UHB </w:t>
      </w:r>
      <w:r w:rsidR="00096D33">
        <w:rPr>
          <w:rFonts w:ascii="Arial" w:hAnsi="Arial" w:cs="Arial"/>
          <w:sz w:val="24"/>
          <w:szCs w:val="24"/>
        </w:rPr>
        <w:t>on the 12</w:t>
      </w:r>
      <w:r w:rsidR="00096D33" w:rsidRPr="00096D33">
        <w:rPr>
          <w:rFonts w:ascii="Arial" w:hAnsi="Arial" w:cs="Arial"/>
          <w:sz w:val="24"/>
          <w:szCs w:val="24"/>
          <w:vertAlign w:val="superscript"/>
        </w:rPr>
        <w:t>th</w:t>
      </w:r>
      <w:r w:rsidR="00096D33">
        <w:rPr>
          <w:rFonts w:ascii="Arial" w:hAnsi="Arial" w:cs="Arial"/>
          <w:sz w:val="24"/>
          <w:szCs w:val="24"/>
        </w:rPr>
        <w:t xml:space="preserve"> August </w:t>
      </w:r>
      <w:r>
        <w:rPr>
          <w:rFonts w:ascii="Arial" w:hAnsi="Arial" w:cs="Arial"/>
          <w:sz w:val="24"/>
          <w:szCs w:val="24"/>
        </w:rPr>
        <w:t>to</w:t>
      </w:r>
      <w:r w:rsidR="005662E7">
        <w:rPr>
          <w:rFonts w:ascii="Arial" w:hAnsi="Arial" w:cs="Arial"/>
          <w:sz w:val="24"/>
          <w:szCs w:val="24"/>
        </w:rPr>
        <w:t xml:space="preserve"> advise that the update di</w:t>
      </w:r>
      <w:r w:rsidR="004B7BBD">
        <w:rPr>
          <w:rFonts w:ascii="Arial" w:hAnsi="Arial" w:cs="Arial"/>
          <w:sz w:val="24"/>
          <w:szCs w:val="24"/>
        </w:rPr>
        <w:t>d</w:t>
      </w:r>
      <w:r w:rsidR="005662E7">
        <w:rPr>
          <w:rFonts w:ascii="Arial" w:hAnsi="Arial" w:cs="Arial"/>
          <w:sz w:val="24"/>
          <w:szCs w:val="24"/>
        </w:rPr>
        <w:t xml:space="preserve"> not provide them with suffi</w:t>
      </w:r>
      <w:r w:rsidR="004B7BBD">
        <w:rPr>
          <w:rFonts w:ascii="Arial" w:hAnsi="Arial" w:cs="Arial"/>
          <w:sz w:val="24"/>
          <w:szCs w:val="24"/>
        </w:rPr>
        <w:t>ci</w:t>
      </w:r>
      <w:r w:rsidR="005662E7">
        <w:rPr>
          <w:rFonts w:ascii="Arial" w:hAnsi="Arial" w:cs="Arial"/>
          <w:sz w:val="24"/>
          <w:szCs w:val="24"/>
        </w:rPr>
        <w:t>en</w:t>
      </w:r>
      <w:r w:rsidR="004B7BBD">
        <w:rPr>
          <w:rFonts w:ascii="Arial" w:hAnsi="Arial" w:cs="Arial"/>
          <w:sz w:val="24"/>
          <w:szCs w:val="24"/>
        </w:rPr>
        <w:t>t assurance and requested</w:t>
      </w:r>
      <w:r w:rsidR="00946C24">
        <w:rPr>
          <w:rFonts w:ascii="Arial" w:hAnsi="Arial" w:cs="Arial"/>
          <w:sz w:val="24"/>
          <w:szCs w:val="24"/>
        </w:rPr>
        <w:t xml:space="preserve"> a further update be submitted by the </w:t>
      </w:r>
      <w:r w:rsidR="00DE1AE4">
        <w:rPr>
          <w:rFonts w:ascii="Arial" w:hAnsi="Arial" w:cs="Arial"/>
          <w:sz w:val="24"/>
          <w:szCs w:val="24"/>
        </w:rPr>
        <w:t>30</w:t>
      </w:r>
      <w:r w:rsidR="00DE1AE4" w:rsidRPr="00DE1AE4">
        <w:rPr>
          <w:rFonts w:ascii="Arial" w:hAnsi="Arial" w:cs="Arial"/>
          <w:sz w:val="24"/>
          <w:szCs w:val="24"/>
          <w:vertAlign w:val="superscript"/>
        </w:rPr>
        <w:t>th</w:t>
      </w:r>
      <w:r w:rsidR="00DE1AE4">
        <w:rPr>
          <w:rFonts w:ascii="Arial" w:hAnsi="Arial" w:cs="Arial"/>
          <w:sz w:val="24"/>
          <w:szCs w:val="24"/>
        </w:rPr>
        <w:t xml:space="preserve"> September. They made specific </w:t>
      </w:r>
      <w:r>
        <w:rPr>
          <w:rFonts w:ascii="Arial" w:hAnsi="Arial" w:cs="Arial"/>
          <w:sz w:val="24"/>
          <w:szCs w:val="24"/>
        </w:rPr>
        <w:t xml:space="preserve">reference to </w:t>
      </w:r>
      <w:r w:rsidRPr="00B86785">
        <w:rPr>
          <w:rFonts w:ascii="Arial" w:hAnsi="Arial" w:cs="Arial"/>
          <w:sz w:val="24"/>
          <w:szCs w:val="24"/>
        </w:rPr>
        <w:t xml:space="preserve">slippage </w:t>
      </w:r>
      <w:r w:rsidR="00DE1AE4">
        <w:rPr>
          <w:rFonts w:ascii="Arial" w:hAnsi="Arial" w:cs="Arial"/>
          <w:sz w:val="24"/>
          <w:szCs w:val="24"/>
        </w:rPr>
        <w:t>and r</w:t>
      </w:r>
      <w:r w:rsidR="00AA7C21">
        <w:rPr>
          <w:rFonts w:ascii="Arial" w:hAnsi="Arial" w:cs="Arial"/>
          <w:sz w:val="24"/>
          <w:szCs w:val="24"/>
        </w:rPr>
        <w:t>evised timescale</w:t>
      </w:r>
      <w:r w:rsidR="00DE1AE4">
        <w:rPr>
          <w:rFonts w:ascii="Arial" w:hAnsi="Arial" w:cs="Arial"/>
          <w:sz w:val="24"/>
          <w:szCs w:val="24"/>
        </w:rPr>
        <w:t xml:space="preserve">s for completion of actions by </w:t>
      </w:r>
      <w:r w:rsidR="00AA7C21">
        <w:rPr>
          <w:rFonts w:ascii="Arial" w:hAnsi="Arial" w:cs="Arial"/>
          <w:sz w:val="24"/>
          <w:szCs w:val="24"/>
        </w:rPr>
        <w:t>September 2024</w:t>
      </w:r>
      <w:r w:rsidRPr="00B86785">
        <w:rPr>
          <w:rFonts w:ascii="Arial" w:hAnsi="Arial" w:cs="Arial"/>
          <w:sz w:val="24"/>
          <w:szCs w:val="24"/>
        </w:rPr>
        <w:t>.</w:t>
      </w:r>
      <w:r w:rsidR="00AF60A3">
        <w:rPr>
          <w:rFonts w:ascii="Arial" w:hAnsi="Arial" w:cs="Arial"/>
          <w:sz w:val="24"/>
          <w:szCs w:val="24"/>
        </w:rPr>
        <w:t xml:space="preserve"> </w:t>
      </w:r>
      <w:r>
        <w:rPr>
          <w:rFonts w:ascii="Arial" w:hAnsi="Arial" w:cs="Arial"/>
          <w:sz w:val="24"/>
          <w:szCs w:val="24"/>
        </w:rPr>
        <w:t xml:space="preserve"> </w:t>
      </w:r>
      <w:r w:rsidR="00AF60A3">
        <w:rPr>
          <w:rFonts w:ascii="Arial" w:hAnsi="Arial" w:cs="Arial"/>
          <w:sz w:val="24"/>
          <w:szCs w:val="24"/>
        </w:rPr>
        <w:t xml:space="preserve">The letter is embedded </w:t>
      </w:r>
      <w:r w:rsidR="0089560D">
        <w:rPr>
          <w:rFonts w:ascii="Arial" w:hAnsi="Arial" w:cs="Arial"/>
          <w:sz w:val="24"/>
          <w:szCs w:val="24"/>
        </w:rPr>
        <w:t xml:space="preserve">below </w:t>
      </w:r>
      <w:r w:rsidR="00AF60A3">
        <w:rPr>
          <w:rFonts w:ascii="Arial" w:hAnsi="Arial" w:cs="Arial"/>
          <w:sz w:val="24"/>
          <w:szCs w:val="24"/>
        </w:rPr>
        <w:t>as an appendix in this report.</w:t>
      </w:r>
    </w:p>
    <w:p w14:paraId="5B83EDDA" w14:textId="77777777" w:rsidR="00653AEC" w:rsidRPr="0072604C" w:rsidRDefault="00653AEC" w:rsidP="00653AEC">
      <w:pPr>
        <w:pStyle w:val="ListParagraph"/>
        <w:spacing w:after="0" w:line="240" w:lineRule="auto"/>
        <w:rPr>
          <w:rFonts w:ascii="Arial" w:hAnsi="Arial" w:cs="Arial"/>
          <w:b/>
          <w:sz w:val="24"/>
          <w:szCs w:val="24"/>
        </w:rPr>
      </w:pPr>
    </w:p>
    <w:p w14:paraId="6F489E7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3E4382F" w14:textId="77777777" w:rsidR="00C52D09" w:rsidRDefault="00C52D09" w:rsidP="00653AEC">
      <w:pPr>
        <w:spacing w:after="0" w:line="240" w:lineRule="auto"/>
        <w:rPr>
          <w:rFonts w:ascii="Arial" w:hAnsi="Arial" w:cs="Arial"/>
          <w:sz w:val="24"/>
          <w:szCs w:val="24"/>
        </w:rPr>
      </w:pPr>
    </w:p>
    <w:p w14:paraId="61EBB640" w14:textId="1225F064" w:rsidR="003F2739" w:rsidRDefault="003F2739" w:rsidP="00653AEC">
      <w:pPr>
        <w:spacing w:after="0" w:line="240" w:lineRule="auto"/>
        <w:rPr>
          <w:rFonts w:ascii="Arial" w:hAnsi="Arial" w:cs="Arial"/>
          <w:sz w:val="24"/>
          <w:szCs w:val="24"/>
        </w:rPr>
      </w:pPr>
      <w:r>
        <w:rPr>
          <w:rFonts w:ascii="Arial" w:hAnsi="Arial" w:cs="Arial"/>
          <w:sz w:val="24"/>
          <w:szCs w:val="24"/>
        </w:rPr>
        <w:t xml:space="preserve">Whilst this was a joint review the health aspects of the assurance check </w:t>
      </w:r>
      <w:r w:rsidR="00564D3C">
        <w:rPr>
          <w:rFonts w:ascii="Arial" w:hAnsi="Arial" w:cs="Arial"/>
          <w:sz w:val="24"/>
          <w:szCs w:val="24"/>
        </w:rPr>
        <w:t>were</w:t>
      </w:r>
      <w:r>
        <w:rPr>
          <w:rFonts w:ascii="Arial" w:hAnsi="Arial" w:cs="Arial"/>
          <w:sz w:val="24"/>
          <w:szCs w:val="24"/>
        </w:rPr>
        <w:t xml:space="preserve"> the priority of HIW who utilised their own approach under the overall framework.</w:t>
      </w:r>
    </w:p>
    <w:p w14:paraId="78B513CB" w14:textId="77777777" w:rsidR="003F2739" w:rsidRPr="00C52D09" w:rsidRDefault="003F2739" w:rsidP="00653AEC">
      <w:pPr>
        <w:spacing w:after="0" w:line="240" w:lineRule="auto"/>
        <w:rPr>
          <w:rFonts w:ascii="Arial" w:hAnsi="Arial" w:cs="Arial"/>
          <w:sz w:val="24"/>
          <w:szCs w:val="24"/>
        </w:rPr>
      </w:pPr>
    </w:p>
    <w:p w14:paraId="00673EF2" w14:textId="4AEA73D7" w:rsidR="003C2C92" w:rsidRDefault="003F2739" w:rsidP="00653AEC">
      <w:pPr>
        <w:spacing w:after="0" w:line="240" w:lineRule="auto"/>
        <w:rPr>
          <w:rFonts w:ascii="Arial" w:hAnsi="Arial" w:cs="Arial"/>
          <w:sz w:val="24"/>
          <w:szCs w:val="24"/>
        </w:rPr>
      </w:pPr>
      <w:r>
        <w:rPr>
          <w:rFonts w:ascii="Arial" w:hAnsi="Arial" w:cs="Arial"/>
          <w:sz w:val="24"/>
          <w:szCs w:val="24"/>
        </w:rPr>
        <w:t xml:space="preserve">HIW found no immediate areas </w:t>
      </w:r>
      <w:r w:rsidR="00147232">
        <w:rPr>
          <w:rFonts w:ascii="Arial" w:hAnsi="Arial" w:cs="Arial"/>
          <w:sz w:val="24"/>
          <w:szCs w:val="24"/>
        </w:rPr>
        <w:t>o</w:t>
      </w:r>
      <w:r>
        <w:rPr>
          <w:rFonts w:ascii="Arial" w:hAnsi="Arial" w:cs="Arial"/>
          <w:sz w:val="24"/>
          <w:szCs w:val="24"/>
        </w:rPr>
        <w:t>f concern during the assurance check</w:t>
      </w:r>
      <w:r w:rsidR="003C2C92">
        <w:rPr>
          <w:rFonts w:ascii="Arial" w:hAnsi="Arial" w:cs="Arial"/>
          <w:sz w:val="24"/>
          <w:szCs w:val="24"/>
        </w:rPr>
        <w:t>.</w:t>
      </w:r>
    </w:p>
    <w:p w14:paraId="0D062FC3" w14:textId="77777777" w:rsidR="003C2C92" w:rsidRDefault="003C2C92" w:rsidP="00653AEC">
      <w:pPr>
        <w:spacing w:after="0" w:line="240" w:lineRule="auto"/>
        <w:rPr>
          <w:rFonts w:ascii="Arial" w:hAnsi="Arial" w:cs="Arial"/>
          <w:sz w:val="24"/>
          <w:szCs w:val="24"/>
        </w:rPr>
      </w:pPr>
    </w:p>
    <w:p w14:paraId="50310B81" w14:textId="2AFB3607" w:rsidR="003F2739" w:rsidRDefault="003C2C92" w:rsidP="00653AEC">
      <w:pPr>
        <w:spacing w:after="0" w:line="240" w:lineRule="auto"/>
        <w:rPr>
          <w:rFonts w:ascii="Arial" w:hAnsi="Arial" w:cs="Arial"/>
          <w:sz w:val="24"/>
          <w:szCs w:val="24"/>
        </w:rPr>
      </w:pPr>
      <w:r>
        <w:rPr>
          <w:rFonts w:ascii="Arial" w:hAnsi="Arial" w:cs="Arial"/>
          <w:sz w:val="24"/>
          <w:szCs w:val="24"/>
        </w:rPr>
        <w:t xml:space="preserve">They </w:t>
      </w:r>
      <w:r w:rsidR="003F2739">
        <w:rPr>
          <w:rFonts w:ascii="Arial" w:hAnsi="Arial" w:cs="Arial"/>
          <w:sz w:val="24"/>
          <w:szCs w:val="24"/>
        </w:rPr>
        <w:t xml:space="preserve">were complimentary </w:t>
      </w:r>
      <w:r>
        <w:rPr>
          <w:rFonts w:ascii="Arial" w:hAnsi="Arial" w:cs="Arial"/>
          <w:sz w:val="24"/>
          <w:szCs w:val="24"/>
        </w:rPr>
        <w:t>of the Community Learning Disability Team describing them as a passionate team that were both caring and delivering. They were also impressed by the cohesiveness of the multidisciplinary working whilst recognising the challenges of increasing complexity and demand.</w:t>
      </w:r>
    </w:p>
    <w:p w14:paraId="66542B00" w14:textId="04933BDE" w:rsidR="00C52D09" w:rsidRPr="00C52D09" w:rsidRDefault="00C52D09" w:rsidP="00653AEC">
      <w:pPr>
        <w:spacing w:after="0" w:line="240" w:lineRule="auto"/>
        <w:rPr>
          <w:rFonts w:ascii="Arial" w:hAnsi="Arial" w:cs="Arial"/>
          <w:sz w:val="24"/>
          <w:szCs w:val="24"/>
        </w:rPr>
      </w:pPr>
    </w:p>
    <w:p w14:paraId="00039FF2" w14:textId="77777777" w:rsidR="00AF3575" w:rsidRDefault="00AF3575" w:rsidP="00AF3575">
      <w:pPr>
        <w:spacing w:after="0" w:line="240" w:lineRule="auto"/>
        <w:rPr>
          <w:rFonts w:ascii="Arial" w:hAnsi="Arial" w:cs="Arial"/>
          <w:sz w:val="24"/>
          <w:szCs w:val="24"/>
        </w:rPr>
      </w:pPr>
      <w:r w:rsidRPr="00147232">
        <w:rPr>
          <w:rFonts w:ascii="Arial" w:hAnsi="Arial" w:cs="Arial"/>
          <w:sz w:val="24"/>
          <w:szCs w:val="24"/>
        </w:rPr>
        <w:t>CIW</w:t>
      </w:r>
      <w:r>
        <w:rPr>
          <w:rFonts w:ascii="Arial" w:hAnsi="Arial" w:cs="Arial"/>
          <w:sz w:val="24"/>
          <w:szCs w:val="24"/>
        </w:rPr>
        <w:t xml:space="preserve"> have stated that they </w:t>
      </w:r>
      <w:r w:rsidRPr="00147232">
        <w:rPr>
          <w:rFonts w:ascii="Arial" w:hAnsi="Arial" w:cs="Arial"/>
          <w:sz w:val="24"/>
          <w:szCs w:val="24"/>
        </w:rPr>
        <w:t xml:space="preserve">will monitor progress </w:t>
      </w:r>
      <w:r>
        <w:rPr>
          <w:rFonts w:ascii="Arial" w:hAnsi="Arial" w:cs="Arial"/>
          <w:sz w:val="24"/>
          <w:szCs w:val="24"/>
        </w:rPr>
        <w:t xml:space="preserve">of actions relating to local authority functions </w:t>
      </w:r>
      <w:r w:rsidRPr="00147232">
        <w:rPr>
          <w:rFonts w:ascii="Arial" w:hAnsi="Arial" w:cs="Arial"/>
          <w:sz w:val="24"/>
          <w:szCs w:val="24"/>
        </w:rPr>
        <w:t xml:space="preserve">through </w:t>
      </w:r>
      <w:r>
        <w:rPr>
          <w:rFonts w:ascii="Arial" w:hAnsi="Arial" w:cs="Arial"/>
          <w:sz w:val="24"/>
          <w:szCs w:val="24"/>
        </w:rPr>
        <w:t xml:space="preserve">their </w:t>
      </w:r>
      <w:r w:rsidRPr="00147232">
        <w:rPr>
          <w:rFonts w:ascii="Arial" w:hAnsi="Arial" w:cs="Arial"/>
          <w:sz w:val="24"/>
          <w:szCs w:val="24"/>
        </w:rPr>
        <w:t>ongoing performance review activity with</w:t>
      </w:r>
      <w:r>
        <w:rPr>
          <w:rFonts w:ascii="Arial" w:hAnsi="Arial" w:cs="Arial"/>
          <w:sz w:val="24"/>
          <w:szCs w:val="24"/>
        </w:rPr>
        <w:t xml:space="preserve"> Rhondda Cynon Taf County Borough Council</w:t>
      </w:r>
      <w:r w:rsidRPr="00147232">
        <w:rPr>
          <w:rFonts w:ascii="Arial" w:hAnsi="Arial" w:cs="Arial"/>
          <w:sz w:val="24"/>
          <w:szCs w:val="24"/>
        </w:rPr>
        <w:t>.</w:t>
      </w:r>
    </w:p>
    <w:p w14:paraId="261BBE96" w14:textId="77777777" w:rsidR="00AF3575" w:rsidRPr="00147232" w:rsidRDefault="00AF3575" w:rsidP="00AF3575">
      <w:pPr>
        <w:spacing w:after="0" w:line="240" w:lineRule="auto"/>
        <w:rPr>
          <w:rFonts w:ascii="Arial" w:hAnsi="Arial" w:cs="Arial"/>
          <w:sz w:val="24"/>
          <w:szCs w:val="24"/>
        </w:rPr>
      </w:pPr>
    </w:p>
    <w:p w14:paraId="116B58C3" w14:textId="4985E30C" w:rsidR="00AF3575" w:rsidRDefault="00AF3575" w:rsidP="00AF3575">
      <w:pPr>
        <w:spacing w:after="0" w:line="240" w:lineRule="auto"/>
        <w:rPr>
          <w:rFonts w:ascii="Arial" w:hAnsi="Arial" w:cs="Arial"/>
          <w:sz w:val="24"/>
          <w:szCs w:val="24"/>
        </w:rPr>
      </w:pPr>
      <w:r w:rsidRPr="00147232">
        <w:rPr>
          <w:rFonts w:ascii="Arial" w:hAnsi="Arial" w:cs="Arial"/>
          <w:sz w:val="24"/>
          <w:szCs w:val="24"/>
        </w:rPr>
        <w:t xml:space="preserve">HIW </w:t>
      </w:r>
      <w:r>
        <w:rPr>
          <w:rFonts w:ascii="Arial" w:hAnsi="Arial" w:cs="Arial"/>
          <w:sz w:val="24"/>
          <w:szCs w:val="24"/>
        </w:rPr>
        <w:t xml:space="preserve">confirmed they </w:t>
      </w:r>
      <w:r w:rsidRPr="00147232">
        <w:rPr>
          <w:rFonts w:ascii="Arial" w:hAnsi="Arial" w:cs="Arial"/>
          <w:sz w:val="24"/>
          <w:szCs w:val="24"/>
        </w:rPr>
        <w:t>will monitor progress against the health-related improvements via completion of an Improvement Plan</w:t>
      </w:r>
      <w:r>
        <w:rPr>
          <w:rFonts w:ascii="Arial" w:hAnsi="Arial" w:cs="Arial"/>
          <w:sz w:val="24"/>
          <w:szCs w:val="24"/>
        </w:rPr>
        <w:t>.</w:t>
      </w:r>
    </w:p>
    <w:p w14:paraId="0CC0D3B1" w14:textId="77777777" w:rsidR="00AF3575" w:rsidRDefault="00AF3575" w:rsidP="00AF3575">
      <w:pPr>
        <w:spacing w:after="0" w:line="240" w:lineRule="auto"/>
        <w:rPr>
          <w:rFonts w:ascii="Arial" w:hAnsi="Arial" w:cs="Arial"/>
          <w:sz w:val="24"/>
          <w:szCs w:val="24"/>
        </w:rPr>
      </w:pPr>
    </w:p>
    <w:p w14:paraId="6840B58B" w14:textId="5FC7EE72" w:rsidR="00AA7C21" w:rsidRDefault="003C2C92" w:rsidP="00653AEC">
      <w:pPr>
        <w:spacing w:after="0" w:line="240" w:lineRule="auto"/>
        <w:rPr>
          <w:rFonts w:ascii="Arial" w:hAnsi="Arial" w:cs="Arial"/>
          <w:sz w:val="24"/>
          <w:szCs w:val="24"/>
        </w:rPr>
      </w:pPr>
      <w:r w:rsidRPr="4E4E887A">
        <w:rPr>
          <w:rFonts w:ascii="Arial" w:hAnsi="Arial" w:cs="Arial"/>
          <w:sz w:val="24"/>
          <w:szCs w:val="24"/>
        </w:rPr>
        <w:t>An improvement plan was developed and submitted to HIW 27</w:t>
      </w:r>
      <w:r w:rsidRPr="4E4E887A">
        <w:rPr>
          <w:rFonts w:ascii="Arial" w:hAnsi="Arial" w:cs="Arial"/>
          <w:sz w:val="24"/>
          <w:szCs w:val="24"/>
          <w:vertAlign w:val="superscript"/>
        </w:rPr>
        <w:t>th</w:t>
      </w:r>
      <w:r w:rsidRPr="4E4E887A">
        <w:rPr>
          <w:rFonts w:ascii="Arial" w:hAnsi="Arial" w:cs="Arial"/>
          <w:sz w:val="24"/>
          <w:szCs w:val="24"/>
        </w:rPr>
        <w:t xml:space="preserve"> March 2024</w:t>
      </w:r>
      <w:r w:rsidR="00AA7C21" w:rsidRPr="4E4E887A">
        <w:rPr>
          <w:rFonts w:ascii="Arial" w:hAnsi="Arial" w:cs="Arial"/>
          <w:sz w:val="24"/>
          <w:szCs w:val="24"/>
        </w:rPr>
        <w:t>;</w:t>
      </w:r>
      <w:r w:rsidRPr="4E4E887A">
        <w:rPr>
          <w:rFonts w:ascii="Arial" w:hAnsi="Arial" w:cs="Arial"/>
          <w:sz w:val="24"/>
          <w:szCs w:val="24"/>
        </w:rPr>
        <w:t xml:space="preserve"> </w:t>
      </w:r>
      <w:r w:rsidR="00AA7C21" w:rsidRPr="4E4E887A">
        <w:rPr>
          <w:rFonts w:ascii="Arial" w:hAnsi="Arial" w:cs="Arial"/>
          <w:sz w:val="24"/>
          <w:szCs w:val="24"/>
        </w:rPr>
        <w:t xml:space="preserve">and updated and submitted to HIW in July 2024 </w:t>
      </w:r>
      <w:r w:rsidRPr="4E4E887A">
        <w:rPr>
          <w:rFonts w:ascii="Arial" w:hAnsi="Arial" w:cs="Arial"/>
          <w:sz w:val="24"/>
          <w:szCs w:val="24"/>
        </w:rPr>
        <w:t>in response to the findings in the assurance check</w:t>
      </w:r>
      <w:r w:rsidR="00A3771B" w:rsidRPr="4E4E887A">
        <w:rPr>
          <w:rFonts w:ascii="Arial" w:hAnsi="Arial" w:cs="Arial"/>
          <w:sz w:val="24"/>
          <w:szCs w:val="24"/>
        </w:rPr>
        <w:t xml:space="preserve">.  </w:t>
      </w:r>
    </w:p>
    <w:p w14:paraId="0795F580" w14:textId="2D06465B" w:rsidR="4E4E887A" w:rsidRDefault="4E4E887A" w:rsidP="4E4E887A">
      <w:pPr>
        <w:spacing w:after="0" w:line="240" w:lineRule="auto"/>
        <w:rPr>
          <w:rFonts w:ascii="Arial" w:hAnsi="Arial" w:cs="Arial"/>
          <w:sz w:val="24"/>
          <w:szCs w:val="24"/>
        </w:rPr>
      </w:pPr>
    </w:p>
    <w:p w14:paraId="7FD9FED1" w14:textId="25153186" w:rsidR="00AA7C21" w:rsidRDefault="00AA7C21" w:rsidP="4E4E887A">
      <w:pPr>
        <w:spacing w:after="0" w:line="240" w:lineRule="auto"/>
        <w:rPr>
          <w:rFonts w:ascii="Arial" w:hAnsi="Arial" w:cs="Arial"/>
          <w:sz w:val="24"/>
          <w:szCs w:val="24"/>
        </w:rPr>
      </w:pPr>
      <w:r w:rsidRPr="4E4E887A">
        <w:rPr>
          <w:rFonts w:ascii="Arial" w:hAnsi="Arial" w:cs="Arial"/>
          <w:sz w:val="24"/>
          <w:szCs w:val="24"/>
        </w:rPr>
        <w:t xml:space="preserve">Following the submission of the revised improvement plan in July 2024, </w:t>
      </w:r>
      <w:r w:rsidR="305ECD5A" w:rsidRPr="4E4E887A">
        <w:rPr>
          <w:rFonts w:ascii="Arial" w:hAnsi="Arial" w:cs="Arial"/>
          <w:sz w:val="24"/>
          <w:szCs w:val="24"/>
        </w:rPr>
        <w:t xml:space="preserve">HIW were not assured of progress and </w:t>
      </w:r>
      <w:r w:rsidRPr="4E4E887A">
        <w:rPr>
          <w:rFonts w:ascii="Arial" w:hAnsi="Arial" w:cs="Arial"/>
          <w:sz w:val="24"/>
          <w:szCs w:val="24"/>
        </w:rPr>
        <w:t xml:space="preserve">outstanding and delayed improvement actions require further </w:t>
      </w:r>
      <w:r w:rsidR="426F9C64" w:rsidRPr="4E4E887A">
        <w:rPr>
          <w:rFonts w:ascii="Arial" w:hAnsi="Arial" w:cs="Arial"/>
          <w:sz w:val="24"/>
          <w:szCs w:val="24"/>
        </w:rPr>
        <w:t>information</w:t>
      </w:r>
      <w:r w:rsidR="00653CF7" w:rsidRPr="4E4E887A">
        <w:rPr>
          <w:rFonts w:ascii="Arial" w:hAnsi="Arial" w:cs="Arial"/>
          <w:sz w:val="24"/>
          <w:szCs w:val="24"/>
        </w:rPr>
        <w:t>.</w:t>
      </w:r>
    </w:p>
    <w:p w14:paraId="6EBC184F" w14:textId="492B9590" w:rsidR="00AA7C21" w:rsidRDefault="00AA7C21" w:rsidP="4E4E887A">
      <w:pPr>
        <w:spacing w:after="0" w:line="240" w:lineRule="auto"/>
        <w:rPr>
          <w:rFonts w:ascii="Arial" w:hAnsi="Arial" w:cs="Arial"/>
          <w:sz w:val="24"/>
          <w:szCs w:val="24"/>
        </w:rPr>
      </w:pPr>
    </w:p>
    <w:p w14:paraId="3FFC23CB" w14:textId="04652510" w:rsidR="00AA7C21" w:rsidRDefault="34799DD2" w:rsidP="4E4E887A">
      <w:pPr>
        <w:spacing w:after="0" w:line="240" w:lineRule="auto"/>
        <w:rPr>
          <w:rFonts w:ascii="Arial" w:hAnsi="Arial" w:cs="Arial"/>
          <w:sz w:val="24"/>
          <w:szCs w:val="24"/>
        </w:rPr>
      </w:pPr>
      <w:r w:rsidRPr="4E4E887A">
        <w:rPr>
          <w:rFonts w:ascii="Arial" w:hAnsi="Arial" w:cs="Arial"/>
          <w:sz w:val="24"/>
          <w:szCs w:val="24"/>
        </w:rPr>
        <w:t>There were 12 areas for improvement identified by HIW</w:t>
      </w:r>
      <w:r w:rsidR="002003DF">
        <w:rPr>
          <w:rFonts w:ascii="Arial" w:hAnsi="Arial" w:cs="Arial"/>
          <w:sz w:val="24"/>
          <w:szCs w:val="24"/>
        </w:rPr>
        <w:t xml:space="preserve"> in </w:t>
      </w:r>
      <w:r w:rsidR="004B7BBD">
        <w:rPr>
          <w:rFonts w:ascii="Arial" w:hAnsi="Arial" w:cs="Arial"/>
          <w:sz w:val="24"/>
          <w:szCs w:val="24"/>
        </w:rPr>
        <w:t>its</w:t>
      </w:r>
      <w:r w:rsidR="002003DF">
        <w:rPr>
          <w:rFonts w:ascii="Arial" w:hAnsi="Arial" w:cs="Arial"/>
          <w:sz w:val="24"/>
          <w:szCs w:val="24"/>
        </w:rPr>
        <w:t xml:space="preserve"> report</w:t>
      </w:r>
      <w:r w:rsidRPr="4E4E887A">
        <w:rPr>
          <w:rFonts w:ascii="Arial" w:hAnsi="Arial" w:cs="Arial"/>
          <w:sz w:val="24"/>
          <w:szCs w:val="24"/>
        </w:rPr>
        <w:t>.</w:t>
      </w:r>
    </w:p>
    <w:tbl>
      <w:tblPr>
        <w:tblStyle w:val="TableGrid"/>
        <w:tblW w:w="0" w:type="auto"/>
        <w:tblLook w:val="04A0" w:firstRow="1" w:lastRow="0" w:firstColumn="1" w:lastColumn="0" w:noHBand="0" w:noVBand="1"/>
      </w:tblPr>
      <w:tblGrid>
        <w:gridCol w:w="4508"/>
        <w:gridCol w:w="4508"/>
      </w:tblGrid>
      <w:tr w:rsidR="002003DF" w14:paraId="1D8AEB0C" w14:textId="77777777" w:rsidTr="002003DF">
        <w:tc>
          <w:tcPr>
            <w:tcW w:w="4508" w:type="dxa"/>
            <w:shd w:val="clear" w:color="auto" w:fill="BFBFBF" w:themeFill="background1" w:themeFillShade="BF"/>
          </w:tcPr>
          <w:p w14:paraId="0A6D439A" w14:textId="72077FDC" w:rsidR="002003DF" w:rsidRDefault="002003DF" w:rsidP="4E4E887A">
            <w:pPr>
              <w:rPr>
                <w:rFonts w:ascii="Arial" w:hAnsi="Arial" w:cs="Arial"/>
                <w:sz w:val="24"/>
                <w:szCs w:val="24"/>
              </w:rPr>
            </w:pPr>
            <w:r w:rsidRPr="4E4E887A">
              <w:rPr>
                <w:rFonts w:ascii="Arial" w:hAnsi="Arial" w:cs="Arial"/>
                <w:sz w:val="24"/>
                <w:szCs w:val="24"/>
              </w:rPr>
              <w:lastRenderedPageBreak/>
              <w:t xml:space="preserve">In July </w:t>
            </w:r>
            <w:r>
              <w:rPr>
                <w:rFonts w:ascii="Arial" w:hAnsi="Arial" w:cs="Arial"/>
                <w:sz w:val="24"/>
                <w:szCs w:val="24"/>
              </w:rPr>
              <w:t>…</w:t>
            </w:r>
          </w:p>
        </w:tc>
        <w:tc>
          <w:tcPr>
            <w:tcW w:w="4508" w:type="dxa"/>
            <w:shd w:val="clear" w:color="auto" w:fill="BFBFBF" w:themeFill="background1" w:themeFillShade="BF"/>
          </w:tcPr>
          <w:p w14:paraId="1CC71C07" w14:textId="64820D13" w:rsidR="002003DF" w:rsidRDefault="002003DF" w:rsidP="4E4E887A">
            <w:pPr>
              <w:rPr>
                <w:rFonts w:ascii="Arial" w:hAnsi="Arial" w:cs="Arial"/>
                <w:sz w:val="24"/>
                <w:szCs w:val="24"/>
              </w:rPr>
            </w:pPr>
            <w:r>
              <w:rPr>
                <w:rFonts w:ascii="Arial" w:hAnsi="Arial" w:cs="Arial"/>
                <w:sz w:val="24"/>
                <w:szCs w:val="24"/>
              </w:rPr>
              <w:t>In September…</w:t>
            </w:r>
          </w:p>
        </w:tc>
      </w:tr>
      <w:tr w:rsidR="002003DF" w14:paraId="0B86AD11" w14:textId="77777777" w:rsidTr="002003DF">
        <w:tc>
          <w:tcPr>
            <w:tcW w:w="4508" w:type="dxa"/>
          </w:tcPr>
          <w:p w14:paraId="6A5945B7" w14:textId="77777777" w:rsidR="002003DF" w:rsidRDefault="002003DF" w:rsidP="002003DF">
            <w:pPr>
              <w:rPr>
                <w:rFonts w:ascii="Arial" w:hAnsi="Arial" w:cs="Arial"/>
                <w:sz w:val="24"/>
                <w:szCs w:val="24"/>
              </w:rPr>
            </w:pPr>
            <w:r w:rsidRPr="00A43748">
              <w:rPr>
                <w:rFonts w:ascii="Arial" w:hAnsi="Arial" w:cs="Arial"/>
                <w:b/>
                <w:bCs/>
                <w:sz w:val="24"/>
                <w:szCs w:val="24"/>
              </w:rPr>
              <w:t>3</w:t>
            </w:r>
            <w:r w:rsidRPr="4E4E887A">
              <w:rPr>
                <w:rFonts w:ascii="Arial" w:hAnsi="Arial" w:cs="Arial"/>
                <w:sz w:val="24"/>
                <w:szCs w:val="24"/>
              </w:rPr>
              <w:t xml:space="preserve"> were completed</w:t>
            </w:r>
          </w:p>
          <w:p w14:paraId="7DD470CB" w14:textId="77777777" w:rsidR="002003DF" w:rsidRDefault="002003DF" w:rsidP="002003DF">
            <w:pPr>
              <w:rPr>
                <w:rFonts w:ascii="Arial" w:hAnsi="Arial" w:cs="Arial"/>
                <w:sz w:val="24"/>
                <w:szCs w:val="24"/>
              </w:rPr>
            </w:pPr>
            <w:r w:rsidRPr="4E4E887A">
              <w:rPr>
                <w:rFonts w:ascii="Arial" w:hAnsi="Arial" w:cs="Arial"/>
                <w:sz w:val="24"/>
                <w:szCs w:val="24"/>
              </w:rPr>
              <w:t>1 was partially completed, and</w:t>
            </w:r>
          </w:p>
          <w:p w14:paraId="7567EF2B" w14:textId="59F80A7D" w:rsidR="002003DF" w:rsidRDefault="002003DF" w:rsidP="002003DF">
            <w:pPr>
              <w:rPr>
                <w:rFonts w:ascii="Arial" w:hAnsi="Arial" w:cs="Arial"/>
                <w:sz w:val="24"/>
                <w:szCs w:val="24"/>
              </w:rPr>
            </w:pPr>
            <w:r w:rsidRPr="4E4E887A">
              <w:rPr>
                <w:rFonts w:ascii="Arial" w:hAnsi="Arial" w:cs="Arial"/>
                <w:sz w:val="24"/>
                <w:szCs w:val="24"/>
              </w:rPr>
              <w:t>8 were outstanding</w:t>
            </w:r>
          </w:p>
        </w:tc>
        <w:tc>
          <w:tcPr>
            <w:tcW w:w="4508" w:type="dxa"/>
          </w:tcPr>
          <w:p w14:paraId="5525B8CD" w14:textId="6306A3FD" w:rsidR="00F450A5" w:rsidRDefault="00E17BA7" w:rsidP="002003DF">
            <w:pPr>
              <w:rPr>
                <w:rFonts w:ascii="Arial" w:hAnsi="Arial" w:cs="Arial"/>
                <w:sz w:val="24"/>
                <w:szCs w:val="24"/>
              </w:rPr>
            </w:pPr>
            <w:r>
              <w:rPr>
                <w:rFonts w:ascii="Arial" w:hAnsi="Arial" w:cs="Arial"/>
                <w:b/>
                <w:bCs/>
                <w:sz w:val="24"/>
                <w:szCs w:val="24"/>
              </w:rPr>
              <w:t>10</w:t>
            </w:r>
            <w:r w:rsidR="002003DF" w:rsidRPr="4E4E887A">
              <w:rPr>
                <w:rFonts w:ascii="Arial" w:hAnsi="Arial" w:cs="Arial"/>
                <w:sz w:val="24"/>
                <w:szCs w:val="24"/>
              </w:rPr>
              <w:t xml:space="preserve"> are completed</w:t>
            </w:r>
          </w:p>
          <w:p w14:paraId="3C6CB79C" w14:textId="7F34E250" w:rsidR="002003DF" w:rsidRDefault="00E17BA7" w:rsidP="002003DF">
            <w:pPr>
              <w:rPr>
                <w:rFonts w:ascii="Arial" w:hAnsi="Arial" w:cs="Arial"/>
                <w:sz w:val="24"/>
                <w:szCs w:val="24"/>
              </w:rPr>
            </w:pPr>
            <w:r>
              <w:rPr>
                <w:rFonts w:ascii="Arial" w:hAnsi="Arial" w:cs="Arial"/>
                <w:sz w:val="24"/>
                <w:szCs w:val="24"/>
              </w:rPr>
              <w:t>2</w:t>
            </w:r>
            <w:r w:rsidR="002003DF" w:rsidRPr="4E4E887A">
              <w:rPr>
                <w:rFonts w:ascii="Arial" w:hAnsi="Arial" w:cs="Arial"/>
                <w:sz w:val="24"/>
                <w:szCs w:val="24"/>
              </w:rPr>
              <w:t xml:space="preserve"> </w:t>
            </w:r>
            <w:r>
              <w:rPr>
                <w:rFonts w:ascii="Arial" w:hAnsi="Arial" w:cs="Arial"/>
                <w:sz w:val="24"/>
                <w:szCs w:val="24"/>
              </w:rPr>
              <w:t xml:space="preserve">are </w:t>
            </w:r>
            <w:r w:rsidR="002003DF" w:rsidRPr="4E4E887A">
              <w:rPr>
                <w:rFonts w:ascii="Arial" w:hAnsi="Arial" w:cs="Arial"/>
                <w:sz w:val="24"/>
                <w:szCs w:val="24"/>
              </w:rPr>
              <w:t>partially completed</w:t>
            </w:r>
          </w:p>
          <w:p w14:paraId="2F4F2D39" w14:textId="73C3ABA4" w:rsidR="002003DF" w:rsidRDefault="002003DF" w:rsidP="4E4E887A">
            <w:pPr>
              <w:rPr>
                <w:rFonts w:ascii="Arial" w:hAnsi="Arial" w:cs="Arial"/>
                <w:sz w:val="24"/>
                <w:szCs w:val="24"/>
              </w:rPr>
            </w:pPr>
          </w:p>
        </w:tc>
      </w:tr>
    </w:tbl>
    <w:p w14:paraId="1E282B0F" w14:textId="77777777" w:rsidR="00952244" w:rsidRDefault="00952244" w:rsidP="4E4E887A">
      <w:pPr>
        <w:spacing w:after="0" w:line="240" w:lineRule="auto"/>
        <w:rPr>
          <w:rFonts w:ascii="Arial" w:hAnsi="Arial" w:cs="Arial"/>
          <w:sz w:val="24"/>
          <w:szCs w:val="24"/>
        </w:rPr>
      </w:pPr>
    </w:p>
    <w:p w14:paraId="239B90C4" w14:textId="79B33085" w:rsidR="00AA7C21" w:rsidRDefault="73A5E663" w:rsidP="00653AEC">
      <w:pPr>
        <w:spacing w:after="0" w:line="240" w:lineRule="auto"/>
        <w:rPr>
          <w:rFonts w:ascii="Arial" w:hAnsi="Arial" w:cs="Arial"/>
          <w:sz w:val="24"/>
          <w:szCs w:val="24"/>
        </w:rPr>
      </w:pPr>
      <w:r w:rsidRPr="4E4E887A">
        <w:rPr>
          <w:rFonts w:ascii="Arial" w:hAnsi="Arial" w:cs="Arial"/>
          <w:sz w:val="24"/>
          <w:szCs w:val="24"/>
        </w:rPr>
        <w:t xml:space="preserve"> </w:t>
      </w:r>
    </w:p>
    <w:p w14:paraId="552483AA" w14:textId="1B47E557" w:rsidR="4E4E887A" w:rsidRDefault="4E4E887A" w:rsidP="4E4E887A">
      <w:pPr>
        <w:spacing w:after="0" w:line="240" w:lineRule="auto"/>
        <w:rPr>
          <w:rFonts w:ascii="Arial" w:hAnsi="Arial" w:cs="Arial"/>
          <w:sz w:val="24"/>
          <w:szCs w:val="24"/>
        </w:rPr>
      </w:pPr>
    </w:p>
    <w:p w14:paraId="565E6A81" w14:textId="77A1F358" w:rsidR="000C6FDC" w:rsidRDefault="00A43748" w:rsidP="4E4E887A">
      <w:pPr>
        <w:spacing w:after="0" w:line="240" w:lineRule="auto"/>
        <w:rPr>
          <w:rFonts w:ascii="Arial" w:hAnsi="Arial" w:cs="Arial"/>
          <w:sz w:val="24"/>
          <w:szCs w:val="24"/>
        </w:rPr>
      </w:pPr>
      <w:r>
        <w:rPr>
          <w:rFonts w:ascii="Arial" w:hAnsi="Arial" w:cs="Arial"/>
          <w:sz w:val="24"/>
          <w:szCs w:val="24"/>
        </w:rPr>
        <w:t>The following are the outstanding areas</w:t>
      </w:r>
      <w:r w:rsidR="000C6FDC">
        <w:rPr>
          <w:rFonts w:ascii="Arial" w:hAnsi="Arial" w:cs="Arial"/>
          <w:sz w:val="24"/>
          <w:szCs w:val="24"/>
        </w:rPr>
        <w:t>.</w:t>
      </w:r>
      <w:r w:rsidR="005B6113">
        <w:rPr>
          <w:rFonts w:ascii="Arial" w:hAnsi="Arial" w:cs="Arial"/>
          <w:sz w:val="24"/>
          <w:szCs w:val="24"/>
        </w:rPr>
        <w:t xml:space="preserve">  </w:t>
      </w:r>
    </w:p>
    <w:p w14:paraId="67DE44AF" w14:textId="337937E3" w:rsidR="4E4E887A" w:rsidRDefault="4E4E887A" w:rsidP="4E4E887A">
      <w:pPr>
        <w:spacing w:after="0" w:line="240" w:lineRule="auto"/>
        <w:rPr>
          <w:rFonts w:ascii="Arial" w:hAnsi="Arial" w:cs="Arial"/>
          <w:sz w:val="24"/>
          <w:szCs w:val="24"/>
        </w:rPr>
      </w:pPr>
    </w:p>
    <w:p w14:paraId="6B076596" w14:textId="77777777" w:rsidR="00A3771B" w:rsidRDefault="00A3771B" w:rsidP="00653AEC">
      <w:pPr>
        <w:spacing w:after="0" w:line="240" w:lineRule="auto"/>
        <w:rPr>
          <w:rFonts w:ascii="Arial" w:hAnsi="Arial" w:cs="Arial"/>
          <w:sz w:val="24"/>
          <w:szCs w:val="24"/>
        </w:rPr>
      </w:pPr>
    </w:p>
    <w:tbl>
      <w:tblPr>
        <w:tblStyle w:val="TableGrid"/>
        <w:tblW w:w="5000" w:type="pct"/>
        <w:tblLook w:val="04A0" w:firstRow="1" w:lastRow="0" w:firstColumn="1" w:lastColumn="0" w:noHBand="0" w:noVBand="1"/>
      </w:tblPr>
      <w:tblGrid>
        <w:gridCol w:w="2683"/>
        <w:gridCol w:w="3974"/>
        <w:gridCol w:w="2359"/>
      </w:tblGrid>
      <w:tr w:rsidR="008E2EA6" w14:paraId="0646860D" w14:textId="031A392A" w:rsidTr="00E17BA7">
        <w:trPr>
          <w:trHeight w:val="300"/>
        </w:trPr>
        <w:tc>
          <w:tcPr>
            <w:tcW w:w="1488" w:type="pct"/>
            <w:shd w:val="clear" w:color="auto" w:fill="BFBFBF" w:themeFill="background1" w:themeFillShade="BF"/>
          </w:tcPr>
          <w:p w14:paraId="40513CC6" w14:textId="106DA5FE" w:rsidR="008E2EA6" w:rsidRPr="008E2EA6" w:rsidRDefault="008E2EA6" w:rsidP="00653AEC">
            <w:pPr>
              <w:rPr>
                <w:rFonts w:ascii="Arial" w:hAnsi="Arial" w:cs="Arial"/>
                <w:b/>
                <w:bCs/>
                <w:sz w:val="24"/>
                <w:szCs w:val="24"/>
              </w:rPr>
            </w:pPr>
            <w:r w:rsidRPr="008E2EA6">
              <w:rPr>
                <w:rFonts w:ascii="Arial" w:hAnsi="Arial" w:cs="Arial"/>
                <w:b/>
                <w:bCs/>
                <w:sz w:val="24"/>
                <w:szCs w:val="24"/>
              </w:rPr>
              <w:t>Areas for improvement</w:t>
            </w:r>
          </w:p>
        </w:tc>
        <w:tc>
          <w:tcPr>
            <w:tcW w:w="2204" w:type="pct"/>
            <w:shd w:val="clear" w:color="auto" w:fill="BFBFBF" w:themeFill="background1" w:themeFillShade="BF"/>
          </w:tcPr>
          <w:p w14:paraId="079550B9" w14:textId="54622E11" w:rsidR="008E2EA6" w:rsidRPr="008E2EA6" w:rsidRDefault="031F3C37" w:rsidP="4E4E887A">
            <w:pPr>
              <w:spacing w:line="259" w:lineRule="auto"/>
            </w:pPr>
            <w:r w:rsidRPr="4E4E887A">
              <w:rPr>
                <w:rFonts w:ascii="Arial" w:hAnsi="Arial" w:cs="Arial"/>
                <w:b/>
                <w:bCs/>
                <w:sz w:val="24"/>
                <w:szCs w:val="24"/>
              </w:rPr>
              <w:t>Comments</w:t>
            </w:r>
          </w:p>
        </w:tc>
        <w:tc>
          <w:tcPr>
            <w:tcW w:w="1308" w:type="pct"/>
            <w:shd w:val="clear" w:color="auto" w:fill="BFBFBF" w:themeFill="background1" w:themeFillShade="BF"/>
          </w:tcPr>
          <w:p w14:paraId="200FABA5" w14:textId="1053D448" w:rsidR="008E2EA6" w:rsidRPr="008E2EA6" w:rsidRDefault="008E2EA6" w:rsidP="00653AEC">
            <w:pPr>
              <w:rPr>
                <w:rFonts w:ascii="Arial" w:hAnsi="Arial" w:cs="Arial"/>
                <w:b/>
                <w:bCs/>
                <w:sz w:val="24"/>
                <w:szCs w:val="24"/>
              </w:rPr>
            </w:pPr>
            <w:r w:rsidRPr="4E4E887A">
              <w:rPr>
                <w:rFonts w:ascii="Arial" w:hAnsi="Arial" w:cs="Arial"/>
                <w:b/>
                <w:bCs/>
                <w:sz w:val="24"/>
                <w:szCs w:val="24"/>
              </w:rPr>
              <w:t xml:space="preserve">Status at </w:t>
            </w:r>
            <w:r w:rsidR="16D11C12" w:rsidRPr="4E4E887A">
              <w:rPr>
                <w:rFonts w:ascii="Arial" w:hAnsi="Arial" w:cs="Arial"/>
                <w:b/>
                <w:bCs/>
                <w:sz w:val="24"/>
                <w:szCs w:val="24"/>
              </w:rPr>
              <w:t>Sept</w:t>
            </w:r>
            <w:r w:rsidRPr="4E4E887A">
              <w:rPr>
                <w:rFonts w:ascii="Arial" w:hAnsi="Arial" w:cs="Arial"/>
                <w:b/>
                <w:bCs/>
                <w:sz w:val="24"/>
                <w:szCs w:val="24"/>
              </w:rPr>
              <w:t xml:space="preserve"> 2024</w:t>
            </w:r>
          </w:p>
        </w:tc>
      </w:tr>
      <w:tr w:rsidR="008E2EA6" w14:paraId="621038A4" w14:textId="4E1B40AB" w:rsidTr="00E17BA7">
        <w:trPr>
          <w:trHeight w:val="300"/>
        </w:trPr>
        <w:tc>
          <w:tcPr>
            <w:tcW w:w="1488" w:type="pct"/>
          </w:tcPr>
          <w:p w14:paraId="2DF3ABB2" w14:textId="4FE69989" w:rsidR="008E2EA6" w:rsidRDefault="008E2EA6" w:rsidP="00653AEC">
            <w:pPr>
              <w:rPr>
                <w:rFonts w:ascii="Arial" w:hAnsi="Arial" w:cs="Arial"/>
                <w:sz w:val="24"/>
                <w:szCs w:val="24"/>
              </w:rPr>
            </w:pPr>
            <w:r w:rsidRPr="008E2EA6">
              <w:rPr>
                <w:rFonts w:ascii="Arial" w:hAnsi="Arial" w:cs="Arial"/>
                <w:sz w:val="24"/>
                <w:szCs w:val="24"/>
              </w:rPr>
              <w:t>The lack of digital systems available making it more challenging for managing, recording care and sharing information.  The team is reliant on paper records.</w:t>
            </w:r>
          </w:p>
        </w:tc>
        <w:tc>
          <w:tcPr>
            <w:tcW w:w="2204" w:type="pct"/>
          </w:tcPr>
          <w:p w14:paraId="3AE60EA1" w14:textId="1F28E7A2" w:rsidR="008E2EA6" w:rsidRDefault="00221C61" w:rsidP="00653AEC">
            <w:pPr>
              <w:rPr>
                <w:rFonts w:ascii="Arial" w:hAnsi="Arial" w:cs="Arial"/>
                <w:sz w:val="24"/>
                <w:szCs w:val="24"/>
              </w:rPr>
            </w:pPr>
            <w:r>
              <w:rPr>
                <w:rFonts w:ascii="Arial" w:hAnsi="Arial" w:cs="Arial"/>
                <w:sz w:val="24"/>
                <w:szCs w:val="24"/>
              </w:rPr>
              <w:t xml:space="preserve">This is a national piece of work which requires development of an electronic records management system. </w:t>
            </w:r>
            <w:r w:rsidR="000D5FFB">
              <w:rPr>
                <w:rFonts w:ascii="Arial" w:hAnsi="Arial" w:cs="Arial"/>
                <w:sz w:val="24"/>
                <w:szCs w:val="24"/>
              </w:rPr>
              <w:t xml:space="preserve"> This </w:t>
            </w:r>
            <w:r w:rsidR="00C959D3">
              <w:rPr>
                <w:rFonts w:ascii="Arial" w:hAnsi="Arial" w:cs="Arial"/>
                <w:sz w:val="24"/>
                <w:szCs w:val="24"/>
              </w:rPr>
              <w:t xml:space="preserve">aspect </w:t>
            </w:r>
            <w:r w:rsidR="000D5FFB">
              <w:rPr>
                <w:rFonts w:ascii="Arial" w:hAnsi="Arial" w:cs="Arial"/>
                <w:sz w:val="24"/>
                <w:szCs w:val="24"/>
              </w:rPr>
              <w:t xml:space="preserve">is not </w:t>
            </w:r>
            <w:r w:rsidR="007C65E2">
              <w:rPr>
                <w:rFonts w:ascii="Arial" w:hAnsi="Arial" w:cs="Arial"/>
                <w:sz w:val="24"/>
                <w:szCs w:val="24"/>
              </w:rPr>
              <w:t xml:space="preserve">in the control </w:t>
            </w:r>
            <w:r w:rsidR="00C959D3">
              <w:rPr>
                <w:rFonts w:ascii="Arial" w:hAnsi="Arial" w:cs="Arial"/>
                <w:sz w:val="24"/>
                <w:szCs w:val="24"/>
              </w:rPr>
              <w:t xml:space="preserve">of the </w:t>
            </w:r>
            <w:r w:rsidR="000D5FFB">
              <w:rPr>
                <w:rFonts w:ascii="Arial" w:hAnsi="Arial" w:cs="Arial"/>
                <w:sz w:val="24"/>
                <w:szCs w:val="24"/>
              </w:rPr>
              <w:t>MHLD Service Gr</w:t>
            </w:r>
            <w:r w:rsidR="00C959D3">
              <w:rPr>
                <w:rFonts w:ascii="Arial" w:hAnsi="Arial" w:cs="Arial"/>
                <w:sz w:val="24"/>
                <w:szCs w:val="24"/>
              </w:rPr>
              <w:t>oup.</w:t>
            </w:r>
          </w:p>
          <w:p w14:paraId="6683309A" w14:textId="77777777" w:rsidR="000D5FFB" w:rsidRDefault="000D5FFB" w:rsidP="00653AEC">
            <w:pPr>
              <w:rPr>
                <w:rFonts w:ascii="Arial" w:hAnsi="Arial" w:cs="Arial"/>
                <w:sz w:val="24"/>
                <w:szCs w:val="24"/>
              </w:rPr>
            </w:pPr>
          </w:p>
          <w:p w14:paraId="780E9251" w14:textId="37F72050" w:rsidR="00221C61" w:rsidRPr="00221C61" w:rsidRDefault="00221C61" w:rsidP="4E4E887A">
            <w:pPr>
              <w:rPr>
                <w:rFonts w:ascii="Arial" w:hAnsi="Arial" w:cs="Arial"/>
                <w:sz w:val="24"/>
                <w:szCs w:val="24"/>
              </w:rPr>
            </w:pPr>
            <w:r w:rsidRPr="4E4E887A">
              <w:rPr>
                <w:rFonts w:ascii="Arial" w:hAnsi="Arial" w:cs="Arial"/>
                <w:sz w:val="24"/>
                <w:szCs w:val="24"/>
              </w:rPr>
              <w:t xml:space="preserve">MH&amp;LD Digital Group </w:t>
            </w:r>
            <w:r w:rsidR="64F061AA" w:rsidRPr="4E4E887A">
              <w:rPr>
                <w:rFonts w:ascii="Arial" w:hAnsi="Arial" w:cs="Arial"/>
                <w:sz w:val="24"/>
                <w:szCs w:val="24"/>
              </w:rPr>
              <w:t>overseeing</w:t>
            </w:r>
            <w:r w:rsidRPr="4E4E887A">
              <w:rPr>
                <w:rFonts w:ascii="Arial" w:hAnsi="Arial" w:cs="Arial"/>
                <w:sz w:val="24"/>
                <w:szCs w:val="24"/>
              </w:rPr>
              <w:t xml:space="preserve"> support for maximising use of available systems (WPAS and clinical portal)</w:t>
            </w:r>
            <w:r w:rsidR="45CFEF9E" w:rsidRPr="4E4E887A">
              <w:rPr>
                <w:rFonts w:ascii="Arial" w:hAnsi="Arial" w:cs="Arial"/>
                <w:sz w:val="24"/>
                <w:szCs w:val="24"/>
              </w:rPr>
              <w:t xml:space="preserve"> as mitigation but dependent on development time and prioritisation by Digital Services</w:t>
            </w:r>
            <w:r w:rsidRPr="4E4E887A">
              <w:rPr>
                <w:rFonts w:ascii="Arial" w:hAnsi="Arial" w:cs="Arial"/>
                <w:sz w:val="24"/>
                <w:szCs w:val="24"/>
              </w:rPr>
              <w:t xml:space="preserve">. </w:t>
            </w:r>
          </w:p>
        </w:tc>
        <w:tc>
          <w:tcPr>
            <w:tcW w:w="1308" w:type="pct"/>
            <w:shd w:val="clear" w:color="auto" w:fill="D9D9D9" w:themeFill="background1" w:themeFillShade="D9"/>
          </w:tcPr>
          <w:p w14:paraId="35A02A83" w14:textId="77777777" w:rsidR="008E2EA6" w:rsidRDefault="00E17BA7" w:rsidP="00653AEC">
            <w:pPr>
              <w:rPr>
                <w:rFonts w:ascii="Arial" w:hAnsi="Arial" w:cs="Arial"/>
                <w:b/>
                <w:bCs/>
                <w:sz w:val="24"/>
                <w:szCs w:val="24"/>
              </w:rPr>
            </w:pPr>
            <w:r>
              <w:rPr>
                <w:rFonts w:ascii="Arial" w:hAnsi="Arial" w:cs="Arial"/>
                <w:b/>
                <w:bCs/>
                <w:sz w:val="24"/>
                <w:szCs w:val="24"/>
              </w:rPr>
              <w:t>Partially complete.</w:t>
            </w:r>
          </w:p>
          <w:p w14:paraId="78A40E7B" w14:textId="77777777" w:rsidR="00E17BA7" w:rsidRDefault="00E17BA7" w:rsidP="00653AEC">
            <w:pPr>
              <w:rPr>
                <w:rFonts w:ascii="Arial" w:hAnsi="Arial" w:cs="Arial"/>
                <w:b/>
                <w:bCs/>
                <w:sz w:val="24"/>
                <w:szCs w:val="24"/>
              </w:rPr>
            </w:pPr>
          </w:p>
          <w:p w14:paraId="068CCFC5" w14:textId="19ACD635" w:rsidR="00E17BA7" w:rsidRPr="00EC1834" w:rsidRDefault="00E17BA7" w:rsidP="00653AEC">
            <w:pPr>
              <w:rPr>
                <w:rFonts w:ascii="Arial" w:hAnsi="Arial" w:cs="Arial"/>
                <w:b/>
                <w:bCs/>
                <w:sz w:val="24"/>
                <w:szCs w:val="24"/>
              </w:rPr>
            </w:pPr>
            <w:r>
              <w:rPr>
                <w:rFonts w:ascii="Arial" w:hAnsi="Arial" w:cs="Arial"/>
                <w:b/>
                <w:bCs/>
                <w:sz w:val="24"/>
                <w:szCs w:val="24"/>
              </w:rPr>
              <w:t>Further local actions identified for completion by End of November 2024.</w:t>
            </w:r>
          </w:p>
        </w:tc>
      </w:tr>
      <w:tr w:rsidR="008E2EA6" w14:paraId="7AB769C4" w14:textId="6DA6D3AB" w:rsidTr="00E17BA7">
        <w:trPr>
          <w:trHeight w:val="300"/>
        </w:trPr>
        <w:tc>
          <w:tcPr>
            <w:tcW w:w="1488" w:type="pct"/>
          </w:tcPr>
          <w:p w14:paraId="0D02669F" w14:textId="53CECFAD" w:rsidR="008E2EA6" w:rsidRDefault="008E2EA6" w:rsidP="00653AEC">
            <w:pPr>
              <w:rPr>
                <w:rFonts w:ascii="Arial" w:hAnsi="Arial" w:cs="Arial"/>
                <w:sz w:val="24"/>
                <w:szCs w:val="24"/>
              </w:rPr>
            </w:pPr>
            <w:r w:rsidRPr="008E2EA6">
              <w:rPr>
                <w:rFonts w:ascii="Arial" w:hAnsi="Arial" w:cs="Arial"/>
                <w:sz w:val="24"/>
                <w:szCs w:val="24"/>
              </w:rPr>
              <w:t>Delays in access to medical equipment within CTMU Health Board</w:t>
            </w:r>
          </w:p>
        </w:tc>
        <w:tc>
          <w:tcPr>
            <w:tcW w:w="2204" w:type="pct"/>
          </w:tcPr>
          <w:p w14:paraId="7B011D3C" w14:textId="74CB81AD" w:rsidR="00E17BA7" w:rsidRDefault="00653CF7" w:rsidP="00653AEC">
            <w:pPr>
              <w:rPr>
                <w:rFonts w:ascii="Arial" w:hAnsi="Arial" w:cs="Arial"/>
                <w:sz w:val="24"/>
                <w:szCs w:val="24"/>
              </w:rPr>
            </w:pPr>
            <w:r>
              <w:rPr>
                <w:rFonts w:ascii="Arial" w:hAnsi="Arial" w:cs="Arial"/>
                <w:sz w:val="24"/>
                <w:szCs w:val="24"/>
              </w:rPr>
              <w:t xml:space="preserve">This issue </w:t>
            </w:r>
            <w:r w:rsidR="00BF225B">
              <w:rPr>
                <w:rFonts w:ascii="Arial" w:hAnsi="Arial" w:cs="Arial"/>
                <w:sz w:val="24"/>
                <w:szCs w:val="24"/>
              </w:rPr>
              <w:t>w</w:t>
            </w:r>
            <w:r>
              <w:rPr>
                <w:rFonts w:ascii="Arial" w:hAnsi="Arial" w:cs="Arial"/>
                <w:sz w:val="24"/>
                <w:szCs w:val="24"/>
              </w:rPr>
              <w:t>as escalated to CTMUHB to investigate and action</w:t>
            </w:r>
            <w:r w:rsidR="00F22E2F">
              <w:rPr>
                <w:rFonts w:ascii="Arial" w:hAnsi="Arial" w:cs="Arial"/>
                <w:sz w:val="24"/>
                <w:szCs w:val="24"/>
              </w:rPr>
              <w:t xml:space="preserve"> as this</w:t>
            </w:r>
            <w:r w:rsidR="007B0974">
              <w:rPr>
                <w:rFonts w:ascii="Arial" w:hAnsi="Arial" w:cs="Arial"/>
                <w:sz w:val="24"/>
                <w:szCs w:val="24"/>
              </w:rPr>
              <w:t xml:space="preserve"> relates to funding </w:t>
            </w:r>
            <w:r w:rsidR="00D81A5B">
              <w:rPr>
                <w:rFonts w:ascii="Arial" w:hAnsi="Arial" w:cs="Arial"/>
                <w:sz w:val="24"/>
                <w:szCs w:val="24"/>
              </w:rPr>
              <w:t xml:space="preserve">of </w:t>
            </w:r>
            <w:r w:rsidR="00C1210A">
              <w:rPr>
                <w:rFonts w:ascii="Arial" w:hAnsi="Arial" w:cs="Arial"/>
                <w:sz w:val="24"/>
                <w:szCs w:val="24"/>
              </w:rPr>
              <w:t>equipment</w:t>
            </w:r>
            <w:r w:rsidR="006D014B">
              <w:rPr>
                <w:rFonts w:ascii="Arial" w:hAnsi="Arial" w:cs="Arial"/>
                <w:sz w:val="24"/>
                <w:szCs w:val="24"/>
              </w:rPr>
              <w:t xml:space="preserve"> which is not the responsibility of SBUHB.</w:t>
            </w:r>
          </w:p>
          <w:p w14:paraId="5FD48CD3" w14:textId="77777777" w:rsidR="00BF225B" w:rsidRDefault="00BF225B" w:rsidP="00653AEC">
            <w:pPr>
              <w:rPr>
                <w:rFonts w:ascii="Arial" w:hAnsi="Arial" w:cs="Arial"/>
                <w:sz w:val="24"/>
                <w:szCs w:val="24"/>
              </w:rPr>
            </w:pPr>
          </w:p>
          <w:p w14:paraId="1DD29CBF" w14:textId="0585E3A8" w:rsidR="00E77F1F" w:rsidRPr="00E77F1F" w:rsidRDefault="00E77F1F" w:rsidP="00E77F1F">
            <w:pPr>
              <w:rPr>
                <w:rFonts w:ascii="Arial" w:hAnsi="Arial" w:cs="Arial"/>
                <w:sz w:val="24"/>
                <w:szCs w:val="24"/>
              </w:rPr>
            </w:pPr>
            <w:r w:rsidRPr="00E77F1F">
              <w:rPr>
                <w:rFonts w:ascii="Arial" w:hAnsi="Arial" w:cs="Arial"/>
                <w:sz w:val="24"/>
                <w:szCs w:val="24"/>
              </w:rPr>
              <w:t>Assessments of need are being undertaken and referrals for equipment provision made</w:t>
            </w:r>
            <w:r>
              <w:rPr>
                <w:rFonts w:ascii="Arial" w:hAnsi="Arial" w:cs="Arial"/>
                <w:sz w:val="24"/>
                <w:szCs w:val="24"/>
              </w:rPr>
              <w:t xml:space="preserve"> by SBUHB LD staff</w:t>
            </w:r>
            <w:r w:rsidRPr="00E77F1F">
              <w:rPr>
                <w:rFonts w:ascii="Arial" w:hAnsi="Arial" w:cs="Arial"/>
                <w:sz w:val="24"/>
                <w:szCs w:val="24"/>
              </w:rPr>
              <w:t>.</w:t>
            </w:r>
          </w:p>
          <w:p w14:paraId="00AEFA9B" w14:textId="33D40FA6" w:rsidR="00E77F1F" w:rsidRDefault="00E77F1F" w:rsidP="00E77F1F">
            <w:pPr>
              <w:rPr>
                <w:rFonts w:ascii="Arial" w:hAnsi="Arial" w:cs="Arial"/>
                <w:sz w:val="24"/>
                <w:szCs w:val="24"/>
              </w:rPr>
            </w:pPr>
            <w:r w:rsidRPr="00E77F1F">
              <w:rPr>
                <w:rFonts w:ascii="Arial" w:hAnsi="Arial" w:cs="Arial"/>
                <w:sz w:val="24"/>
                <w:szCs w:val="24"/>
              </w:rPr>
              <w:t>Cases of service users with long delays are being reported via Datix and shared with CTMUHB to investigate.</w:t>
            </w:r>
          </w:p>
          <w:p w14:paraId="0C14FFC8" w14:textId="77777777" w:rsidR="00E77F1F" w:rsidRDefault="00E77F1F" w:rsidP="00653AEC">
            <w:pPr>
              <w:rPr>
                <w:rFonts w:ascii="Arial" w:hAnsi="Arial" w:cs="Arial"/>
                <w:sz w:val="24"/>
                <w:szCs w:val="24"/>
              </w:rPr>
            </w:pPr>
          </w:p>
          <w:p w14:paraId="30279CCE" w14:textId="7C7B4AEA" w:rsidR="008E2EA6" w:rsidRDefault="00F1521B" w:rsidP="00653AEC">
            <w:pPr>
              <w:rPr>
                <w:rFonts w:ascii="Arial" w:hAnsi="Arial" w:cs="Arial"/>
                <w:sz w:val="24"/>
                <w:szCs w:val="24"/>
              </w:rPr>
            </w:pPr>
            <w:r>
              <w:rPr>
                <w:rFonts w:ascii="Arial" w:hAnsi="Arial" w:cs="Arial"/>
                <w:sz w:val="24"/>
                <w:szCs w:val="24"/>
              </w:rPr>
              <w:t xml:space="preserve">Operating procedure </w:t>
            </w:r>
            <w:r w:rsidR="00891B60">
              <w:rPr>
                <w:rFonts w:ascii="Arial" w:hAnsi="Arial" w:cs="Arial"/>
                <w:sz w:val="24"/>
                <w:szCs w:val="24"/>
              </w:rPr>
              <w:t>drafted but has not bee</w:t>
            </w:r>
            <w:r w:rsidR="00EE7ACF">
              <w:rPr>
                <w:rFonts w:ascii="Arial" w:hAnsi="Arial" w:cs="Arial"/>
                <w:sz w:val="24"/>
                <w:szCs w:val="24"/>
              </w:rPr>
              <w:t>n</w:t>
            </w:r>
            <w:r w:rsidR="00891B60">
              <w:rPr>
                <w:rFonts w:ascii="Arial" w:hAnsi="Arial" w:cs="Arial"/>
                <w:sz w:val="24"/>
                <w:szCs w:val="24"/>
              </w:rPr>
              <w:t xml:space="preserve"> signed off by CTMUHB </w:t>
            </w:r>
            <w:r w:rsidR="003D689E">
              <w:rPr>
                <w:rFonts w:ascii="Arial" w:hAnsi="Arial" w:cs="Arial"/>
                <w:sz w:val="24"/>
                <w:szCs w:val="24"/>
              </w:rPr>
              <w:t xml:space="preserve">policies </w:t>
            </w:r>
            <w:r w:rsidR="00735EE7">
              <w:rPr>
                <w:rFonts w:ascii="Arial" w:hAnsi="Arial" w:cs="Arial"/>
                <w:sz w:val="24"/>
                <w:szCs w:val="24"/>
              </w:rPr>
              <w:t>a</w:t>
            </w:r>
            <w:r w:rsidR="006D014B">
              <w:rPr>
                <w:rFonts w:ascii="Arial" w:hAnsi="Arial" w:cs="Arial"/>
                <w:sz w:val="24"/>
                <w:szCs w:val="24"/>
              </w:rPr>
              <w:t>t this point</w:t>
            </w:r>
            <w:r>
              <w:rPr>
                <w:rFonts w:ascii="Arial" w:hAnsi="Arial" w:cs="Arial"/>
                <w:sz w:val="24"/>
                <w:szCs w:val="24"/>
              </w:rPr>
              <w:t>.</w:t>
            </w:r>
            <w:r w:rsidR="00735EE7">
              <w:rPr>
                <w:rFonts w:ascii="Arial" w:hAnsi="Arial" w:cs="Arial"/>
                <w:sz w:val="24"/>
                <w:szCs w:val="24"/>
              </w:rPr>
              <w:t xml:space="preserve"> Outstanding </w:t>
            </w:r>
            <w:r w:rsidR="00AC6ED5">
              <w:rPr>
                <w:rFonts w:ascii="Arial" w:hAnsi="Arial" w:cs="Arial"/>
                <w:sz w:val="24"/>
                <w:szCs w:val="24"/>
              </w:rPr>
              <w:t xml:space="preserve">funding decisions by CTMUHB for equipment in 4 historical cases will be made and </w:t>
            </w:r>
            <w:r w:rsidR="00AC6ED5">
              <w:rPr>
                <w:rFonts w:ascii="Arial" w:hAnsi="Arial" w:cs="Arial"/>
                <w:sz w:val="24"/>
                <w:szCs w:val="24"/>
              </w:rPr>
              <w:lastRenderedPageBreak/>
              <w:t xml:space="preserve">communicated by </w:t>
            </w:r>
            <w:r w:rsidR="00C35508">
              <w:rPr>
                <w:rFonts w:ascii="Arial" w:hAnsi="Arial" w:cs="Arial"/>
                <w:sz w:val="24"/>
                <w:szCs w:val="24"/>
              </w:rPr>
              <w:t>1</w:t>
            </w:r>
            <w:r w:rsidR="00C35508" w:rsidRPr="00C35508">
              <w:rPr>
                <w:rFonts w:ascii="Arial" w:hAnsi="Arial" w:cs="Arial"/>
                <w:sz w:val="24"/>
                <w:szCs w:val="24"/>
                <w:vertAlign w:val="superscript"/>
              </w:rPr>
              <w:t>st</w:t>
            </w:r>
            <w:r w:rsidR="00C35508">
              <w:rPr>
                <w:rFonts w:ascii="Arial" w:hAnsi="Arial" w:cs="Arial"/>
                <w:sz w:val="24"/>
                <w:szCs w:val="24"/>
              </w:rPr>
              <w:t xml:space="preserve"> October</w:t>
            </w:r>
            <w:r w:rsidR="00B3302B">
              <w:rPr>
                <w:rFonts w:ascii="Arial" w:hAnsi="Arial" w:cs="Arial"/>
                <w:sz w:val="24"/>
                <w:szCs w:val="24"/>
              </w:rPr>
              <w:t>. Further updates will be required</w:t>
            </w:r>
            <w:r w:rsidR="007A59BF">
              <w:rPr>
                <w:rFonts w:ascii="Arial" w:hAnsi="Arial" w:cs="Arial"/>
                <w:sz w:val="24"/>
                <w:szCs w:val="24"/>
              </w:rPr>
              <w:t>.</w:t>
            </w:r>
            <w:r w:rsidR="00AC6ED5">
              <w:rPr>
                <w:rFonts w:ascii="Arial" w:hAnsi="Arial" w:cs="Arial"/>
                <w:sz w:val="24"/>
                <w:szCs w:val="24"/>
              </w:rPr>
              <w:t xml:space="preserve"> </w:t>
            </w:r>
            <w:r w:rsidR="00735EE7">
              <w:rPr>
                <w:rFonts w:ascii="Arial" w:hAnsi="Arial" w:cs="Arial"/>
                <w:sz w:val="24"/>
                <w:szCs w:val="24"/>
              </w:rPr>
              <w:t xml:space="preserve"> </w:t>
            </w:r>
            <w:r w:rsidR="00653CF7">
              <w:rPr>
                <w:rFonts w:ascii="Arial" w:hAnsi="Arial" w:cs="Arial"/>
                <w:sz w:val="24"/>
                <w:szCs w:val="24"/>
              </w:rPr>
              <w:t xml:space="preserve"> </w:t>
            </w:r>
          </w:p>
        </w:tc>
        <w:tc>
          <w:tcPr>
            <w:tcW w:w="1308" w:type="pct"/>
            <w:shd w:val="clear" w:color="auto" w:fill="D9D9D9" w:themeFill="background1" w:themeFillShade="D9"/>
          </w:tcPr>
          <w:p w14:paraId="180FBE77" w14:textId="77777777" w:rsidR="008E2EA6" w:rsidRDefault="00E17BA7" w:rsidP="00653AEC">
            <w:pPr>
              <w:rPr>
                <w:rFonts w:ascii="Arial" w:hAnsi="Arial" w:cs="Arial"/>
                <w:b/>
                <w:bCs/>
                <w:sz w:val="24"/>
                <w:szCs w:val="24"/>
              </w:rPr>
            </w:pPr>
            <w:r>
              <w:rPr>
                <w:rFonts w:ascii="Arial" w:hAnsi="Arial" w:cs="Arial"/>
                <w:b/>
                <w:bCs/>
                <w:sz w:val="24"/>
                <w:szCs w:val="24"/>
              </w:rPr>
              <w:lastRenderedPageBreak/>
              <w:t>Partially complete</w:t>
            </w:r>
          </w:p>
          <w:p w14:paraId="457B8B9F" w14:textId="77777777" w:rsidR="00E77F1F" w:rsidRDefault="00E77F1F" w:rsidP="00653AEC">
            <w:pPr>
              <w:rPr>
                <w:rFonts w:ascii="Arial" w:hAnsi="Arial" w:cs="Arial"/>
                <w:b/>
                <w:bCs/>
                <w:sz w:val="24"/>
                <w:szCs w:val="24"/>
              </w:rPr>
            </w:pPr>
          </w:p>
          <w:p w14:paraId="34133DF5" w14:textId="37A3AD9B" w:rsidR="00E77F1F" w:rsidRPr="00EC1834" w:rsidRDefault="00E77F1F" w:rsidP="00653AEC">
            <w:pPr>
              <w:rPr>
                <w:rFonts w:ascii="Arial" w:hAnsi="Arial" w:cs="Arial"/>
                <w:b/>
                <w:bCs/>
                <w:sz w:val="24"/>
                <w:szCs w:val="24"/>
              </w:rPr>
            </w:pPr>
            <w:r>
              <w:rPr>
                <w:rFonts w:ascii="Arial" w:hAnsi="Arial" w:cs="Arial"/>
                <w:b/>
                <w:bCs/>
                <w:sz w:val="24"/>
                <w:szCs w:val="24"/>
              </w:rPr>
              <w:t>Update by end of October 2024 on policy ratification in CTMUHB</w:t>
            </w:r>
          </w:p>
        </w:tc>
      </w:tr>
    </w:tbl>
    <w:p w14:paraId="56E8301E" w14:textId="77777777" w:rsidR="004C2CEE" w:rsidRDefault="004C2CEE" w:rsidP="004C2CEE">
      <w:pPr>
        <w:spacing w:after="0" w:line="240" w:lineRule="auto"/>
        <w:rPr>
          <w:rFonts w:ascii="Arial" w:hAnsi="Arial" w:cs="Arial"/>
          <w:sz w:val="24"/>
          <w:szCs w:val="24"/>
        </w:rPr>
      </w:pPr>
    </w:p>
    <w:p w14:paraId="4C6F51BE" w14:textId="30D236C4" w:rsidR="004C2CEE" w:rsidRDefault="004C2CEE" w:rsidP="004C2CEE">
      <w:pPr>
        <w:spacing w:after="0" w:line="240" w:lineRule="auto"/>
        <w:rPr>
          <w:rFonts w:ascii="Arial" w:hAnsi="Arial" w:cs="Arial"/>
          <w:sz w:val="24"/>
          <w:szCs w:val="24"/>
        </w:rPr>
      </w:pPr>
      <w:r w:rsidRPr="004C2CEE">
        <w:rPr>
          <w:rFonts w:ascii="Arial" w:hAnsi="Arial" w:cs="Arial"/>
          <w:sz w:val="24"/>
          <w:szCs w:val="24"/>
        </w:rPr>
        <w:t xml:space="preserve">An update of progress since </w:t>
      </w:r>
      <w:r w:rsidR="008E2EA6">
        <w:rPr>
          <w:rFonts w:ascii="Arial" w:hAnsi="Arial" w:cs="Arial"/>
          <w:sz w:val="24"/>
          <w:szCs w:val="24"/>
        </w:rPr>
        <w:t>July 2024</w:t>
      </w:r>
      <w:r w:rsidRPr="004C2CEE">
        <w:rPr>
          <w:rFonts w:ascii="Arial" w:hAnsi="Arial" w:cs="Arial"/>
          <w:sz w:val="24"/>
          <w:szCs w:val="24"/>
        </w:rPr>
        <w:t xml:space="preserve"> against </w:t>
      </w:r>
      <w:r w:rsidR="002003DF">
        <w:rPr>
          <w:rFonts w:ascii="Arial" w:hAnsi="Arial" w:cs="Arial"/>
          <w:sz w:val="24"/>
          <w:szCs w:val="24"/>
        </w:rPr>
        <w:t xml:space="preserve">all </w:t>
      </w:r>
      <w:r w:rsidRPr="004C2CEE">
        <w:rPr>
          <w:rFonts w:ascii="Arial" w:hAnsi="Arial" w:cs="Arial"/>
          <w:sz w:val="24"/>
          <w:szCs w:val="24"/>
        </w:rPr>
        <w:t>the areas for improvement is attached to this report</w:t>
      </w:r>
      <w:r w:rsidR="00AA16AE">
        <w:rPr>
          <w:rFonts w:ascii="Arial" w:hAnsi="Arial" w:cs="Arial"/>
          <w:sz w:val="24"/>
          <w:szCs w:val="24"/>
        </w:rPr>
        <w:t xml:space="preserve"> (September 2024)</w:t>
      </w:r>
      <w:r w:rsidRPr="004C2CEE">
        <w:rPr>
          <w:rFonts w:ascii="Arial" w:hAnsi="Arial" w:cs="Arial"/>
          <w:sz w:val="24"/>
          <w:szCs w:val="24"/>
        </w:rPr>
        <w:t>.</w:t>
      </w:r>
    </w:p>
    <w:p w14:paraId="6C6730B5" w14:textId="77777777" w:rsidR="00E77F1F" w:rsidRDefault="00E77F1F" w:rsidP="004C2CEE">
      <w:pPr>
        <w:spacing w:after="0" w:line="240" w:lineRule="auto"/>
        <w:rPr>
          <w:rFonts w:ascii="Arial" w:hAnsi="Arial" w:cs="Arial"/>
          <w:sz w:val="24"/>
          <w:szCs w:val="24"/>
        </w:rPr>
      </w:pPr>
    </w:p>
    <w:p w14:paraId="044D0FCC" w14:textId="77777777" w:rsidR="00E77F1F" w:rsidRDefault="00E77F1F" w:rsidP="004C2CEE">
      <w:pPr>
        <w:spacing w:after="0" w:line="240" w:lineRule="auto"/>
        <w:rPr>
          <w:rFonts w:ascii="Arial" w:hAnsi="Arial" w:cs="Arial"/>
          <w:sz w:val="24"/>
          <w:szCs w:val="24"/>
        </w:rPr>
      </w:pPr>
    </w:p>
    <w:p w14:paraId="5D4831AB" w14:textId="77777777" w:rsidR="00E77F1F" w:rsidRPr="004C2CEE" w:rsidRDefault="00E77F1F" w:rsidP="004C2CEE">
      <w:pPr>
        <w:spacing w:after="0" w:line="240" w:lineRule="auto"/>
        <w:rPr>
          <w:rFonts w:ascii="Arial" w:hAnsi="Arial" w:cs="Arial"/>
          <w:sz w:val="24"/>
          <w:szCs w:val="24"/>
        </w:rPr>
      </w:pPr>
    </w:p>
    <w:p w14:paraId="3601E4F4" w14:textId="77777777" w:rsidR="00A3771B" w:rsidRDefault="00A3771B" w:rsidP="00653AEC">
      <w:pPr>
        <w:spacing w:after="0" w:line="240" w:lineRule="auto"/>
        <w:rPr>
          <w:rFonts w:ascii="Arial" w:hAnsi="Arial" w:cs="Arial"/>
          <w:sz w:val="24"/>
          <w:szCs w:val="24"/>
        </w:rPr>
      </w:pPr>
    </w:p>
    <w:p w14:paraId="1D2E309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71C737F" w14:textId="77777777" w:rsidR="004C2CEE" w:rsidRPr="00C42C57" w:rsidRDefault="004C2CEE" w:rsidP="00653AEC">
      <w:pPr>
        <w:spacing w:after="0" w:line="240" w:lineRule="auto"/>
        <w:rPr>
          <w:rFonts w:ascii="Arial" w:hAnsi="Arial" w:cs="Arial"/>
          <w:sz w:val="24"/>
          <w:szCs w:val="24"/>
        </w:rPr>
      </w:pPr>
    </w:p>
    <w:p w14:paraId="184B2ED6" w14:textId="170AA3A8" w:rsidR="00C42C57" w:rsidRDefault="00C42C57" w:rsidP="00653AEC">
      <w:pPr>
        <w:spacing w:after="0" w:line="240" w:lineRule="auto"/>
        <w:rPr>
          <w:rFonts w:ascii="Arial" w:hAnsi="Arial" w:cs="Arial"/>
          <w:sz w:val="24"/>
          <w:szCs w:val="24"/>
        </w:rPr>
      </w:pPr>
      <w:r w:rsidRPr="00C42C57">
        <w:rPr>
          <w:rFonts w:ascii="Arial" w:hAnsi="Arial" w:cs="Arial"/>
          <w:sz w:val="24"/>
          <w:szCs w:val="24"/>
        </w:rPr>
        <w:t>There are no immediate financial implications as a result of the HIW improvement plan.</w:t>
      </w:r>
    </w:p>
    <w:p w14:paraId="77E99EA1" w14:textId="77777777" w:rsidR="00C42C57" w:rsidRPr="00C42C57" w:rsidRDefault="00C42C57" w:rsidP="00653AEC">
      <w:pPr>
        <w:spacing w:after="0" w:line="240" w:lineRule="auto"/>
        <w:rPr>
          <w:rFonts w:ascii="Arial" w:hAnsi="Arial" w:cs="Arial"/>
          <w:sz w:val="24"/>
          <w:szCs w:val="24"/>
        </w:rPr>
      </w:pPr>
    </w:p>
    <w:p w14:paraId="1F80F1E7" w14:textId="78C8269B" w:rsidR="00B26BC7" w:rsidRPr="00C42C57" w:rsidRDefault="00B26BC7" w:rsidP="00653AEC">
      <w:pPr>
        <w:spacing w:after="0" w:line="240" w:lineRule="auto"/>
        <w:rPr>
          <w:rFonts w:ascii="Arial" w:hAnsi="Arial" w:cs="Arial"/>
          <w:sz w:val="24"/>
          <w:szCs w:val="24"/>
        </w:rPr>
      </w:pPr>
      <w:r w:rsidRPr="00C42C57">
        <w:rPr>
          <w:rFonts w:ascii="Arial" w:hAnsi="Arial" w:cs="Arial"/>
          <w:sz w:val="24"/>
          <w:szCs w:val="24"/>
        </w:rPr>
        <w:t xml:space="preserve">Addressing the digital strategy for </w:t>
      </w:r>
      <w:r w:rsidR="00F736D1" w:rsidRPr="00C42C57">
        <w:rPr>
          <w:rFonts w:ascii="Arial" w:hAnsi="Arial" w:cs="Arial"/>
          <w:sz w:val="24"/>
          <w:szCs w:val="24"/>
        </w:rPr>
        <w:t xml:space="preserve">the </w:t>
      </w:r>
      <w:r w:rsidRPr="00C42C57">
        <w:rPr>
          <w:rFonts w:ascii="Arial" w:hAnsi="Arial" w:cs="Arial"/>
          <w:sz w:val="24"/>
          <w:szCs w:val="24"/>
        </w:rPr>
        <w:t>Mental Health</w:t>
      </w:r>
      <w:r w:rsidR="00F736D1" w:rsidRPr="00C42C57">
        <w:rPr>
          <w:rFonts w:ascii="Arial" w:hAnsi="Arial" w:cs="Arial"/>
          <w:sz w:val="24"/>
          <w:szCs w:val="24"/>
        </w:rPr>
        <w:t xml:space="preserve"> and Learning Disability Service group and the needs of the Learning Disability Division may well </w:t>
      </w:r>
      <w:r w:rsidR="00C42C57" w:rsidRPr="00C42C57">
        <w:rPr>
          <w:rFonts w:ascii="Arial" w:hAnsi="Arial" w:cs="Arial"/>
          <w:sz w:val="24"/>
          <w:szCs w:val="24"/>
        </w:rPr>
        <w:t xml:space="preserve">require investment in line with the National work on the replacement for the Welsh Community Care Information System but this will be </w:t>
      </w:r>
      <w:r w:rsidR="00F736D1" w:rsidRPr="00C42C57">
        <w:rPr>
          <w:rFonts w:ascii="Arial" w:hAnsi="Arial" w:cs="Arial"/>
          <w:sz w:val="24"/>
          <w:szCs w:val="24"/>
        </w:rPr>
        <w:t>managed</w:t>
      </w:r>
      <w:r w:rsidR="00C42C57" w:rsidRPr="00C42C57">
        <w:rPr>
          <w:rFonts w:ascii="Arial" w:hAnsi="Arial" w:cs="Arial"/>
          <w:sz w:val="24"/>
          <w:szCs w:val="24"/>
        </w:rPr>
        <w:t xml:space="preserve"> through the service group’s </w:t>
      </w:r>
      <w:r w:rsidR="001B7185" w:rsidRPr="00C42C57">
        <w:rPr>
          <w:rFonts w:ascii="Arial" w:hAnsi="Arial" w:cs="Arial"/>
          <w:sz w:val="24"/>
          <w:szCs w:val="24"/>
        </w:rPr>
        <w:t>Digital</w:t>
      </w:r>
      <w:r w:rsidR="00C42C57" w:rsidRPr="00C42C57">
        <w:rPr>
          <w:rFonts w:ascii="Arial" w:hAnsi="Arial" w:cs="Arial"/>
          <w:sz w:val="24"/>
          <w:szCs w:val="24"/>
        </w:rPr>
        <w:t xml:space="preserve"> Services meeting.</w:t>
      </w:r>
    </w:p>
    <w:p w14:paraId="4EB36A67" w14:textId="77777777" w:rsidR="00C42C57" w:rsidRPr="00C42C57" w:rsidRDefault="00C42C57" w:rsidP="00653AEC">
      <w:pPr>
        <w:spacing w:after="0" w:line="240" w:lineRule="auto"/>
        <w:rPr>
          <w:rFonts w:ascii="Arial" w:hAnsi="Arial" w:cs="Arial"/>
          <w:sz w:val="24"/>
          <w:szCs w:val="24"/>
        </w:rPr>
      </w:pPr>
    </w:p>
    <w:p w14:paraId="01C28C78" w14:textId="2790680E" w:rsidR="00C42C57" w:rsidRPr="00C42C57" w:rsidRDefault="00DE773D" w:rsidP="00653AEC">
      <w:pPr>
        <w:spacing w:after="0" w:line="240" w:lineRule="auto"/>
        <w:rPr>
          <w:rFonts w:ascii="Arial" w:hAnsi="Arial" w:cs="Arial"/>
          <w:sz w:val="24"/>
          <w:szCs w:val="24"/>
        </w:rPr>
      </w:pPr>
      <w:r>
        <w:rPr>
          <w:rFonts w:ascii="Arial" w:hAnsi="Arial" w:cs="Arial"/>
          <w:sz w:val="24"/>
          <w:szCs w:val="24"/>
        </w:rPr>
        <w:t>The</w:t>
      </w:r>
      <w:r w:rsidR="00C42C57" w:rsidRPr="00C42C57">
        <w:rPr>
          <w:rFonts w:ascii="Arial" w:hAnsi="Arial" w:cs="Arial"/>
          <w:sz w:val="24"/>
          <w:szCs w:val="24"/>
        </w:rPr>
        <w:t xml:space="preserve"> additional office space </w:t>
      </w:r>
      <w:r w:rsidR="002C7EBD">
        <w:rPr>
          <w:rFonts w:ascii="Arial" w:hAnsi="Arial" w:cs="Arial"/>
          <w:sz w:val="24"/>
          <w:szCs w:val="24"/>
        </w:rPr>
        <w:t xml:space="preserve">agreed </w:t>
      </w:r>
      <w:r w:rsidR="00C42C57" w:rsidRPr="00C42C57">
        <w:rPr>
          <w:rFonts w:ascii="Arial" w:hAnsi="Arial" w:cs="Arial"/>
          <w:sz w:val="24"/>
          <w:szCs w:val="24"/>
        </w:rPr>
        <w:t xml:space="preserve">for the CLDT </w:t>
      </w:r>
      <w:r w:rsidR="002C7EBD">
        <w:rPr>
          <w:rFonts w:ascii="Arial" w:hAnsi="Arial" w:cs="Arial"/>
          <w:sz w:val="24"/>
          <w:szCs w:val="24"/>
        </w:rPr>
        <w:t xml:space="preserve">is being </w:t>
      </w:r>
      <w:r w:rsidR="00C42C57" w:rsidRPr="00C42C57">
        <w:rPr>
          <w:rFonts w:ascii="Arial" w:hAnsi="Arial" w:cs="Arial"/>
          <w:sz w:val="24"/>
          <w:szCs w:val="24"/>
        </w:rPr>
        <w:t>managed within the Divisional budget and direct allocation for learning disability services provided for the Cwm Taf Morgannwg University Health Board.</w:t>
      </w:r>
    </w:p>
    <w:p w14:paraId="339AA5B1" w14:textId="77777777" w:rsidR="004C2CEE" w:rsidRPr="00C42C57" w:rsidRDefault="004C2CEE" w:rsidP="00653AEC">
      <w:pPr>
        <w:spacing w:after="0" w:line="240" w:lineRule="auto"/>
        <w:rPr>
          <w:rFonts w:ascii="Arial" w:hAnsi="Arial" w:cs="Arial"/>
          <w:b/>
          <w:sz w:val="24"/>
          <w:szCs w:val="24"/>
        </w:rPr>
      </w:pPr>
    </w:p>
    <w:p w14:paraId="1069E2DA" w14:textId="77777777" w:rsidR="00653AEC" w:rsidRPr="0072604C" w:rsidRDefault="00653AEC" w:rsidP="00653AEC">
      <w:pPr>
        <w:pStyle w:val="ListParagraph"/>
        <w:spacing w:after="0" w:line="240" w:lineRule="auto"/>
        <w:rPr>
          <w:rFonts w:ascii="Arial" w:hAnsi="Arial" w:cs="Arial"/>
          <w:b/>
          <w:sz w:val="24"/>
          <w:szCs w:val="24"/>
        </w:rPr>
      </w:pPr>
    </w:p>
    <w:p w14:paraId="49308BB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66D4F5A" w14:textId="77777777" w:rsidR="00634CF1" w:rsidRDefault="00634CF1" w:rsidP="00F531BD">
      <w:pPr>
        <w:rPr>
          <w:rFonts w:ascii="Arial" w:hAnsi="Arial" w:cs="Arial"/>
          <w:bCs/>
          <w:sz w:val="24"/>
          <w:szCs w:val="24"/>
        </w:rPr>
      </w:pPr>
    </w:p>
    <w:p w14:paraId="08892D64" w14:textId="4ED14DF9" w:rsidR="00634CF1" w:rsidRPr="00920268" w:rsidRDefault="00634CF1" w:rsidP="00F531BD">
      <w:pPr>
        <w:rPr>
          <w:rFonts w:ascii="Arial" w:hAnsi="Arial" w:cs="Arial"/>
          <w:bCs/>
          <w:sz w:val="24"/>
          <w:szCs w:val="24"/>
        </w:rPr>
      </w:pPr>
      <w:r w:rsidRPr="00920268">
        <w:rPr>
          <w:rFonts w:ascii="Arial" w:hAnsi="Arial" w:cs="Arial"/>
          <w:bCs/>
          <w:sz w:val="24"/>
          <w:szCs w:val="24"/>
        </w:rPr>
        <w:t>Members are asked to:</w:t>
      </w:r>
    </w:p>
    <w:p w14:paraId="743A308C" w14:textId="77777777" w:rsidR="00920268" w:rsidRPr="00920268" w:rsidRDefault="00920268" w:rsidP="00920268">
      <w:pPr>
        <w:pStyle w:val="ListParagraph"/>
        <w:numPr>
          <w:ilvl w:val="0"/>
          <w:numId w:val="11"/>
        </w:numPr>
        <w:rPr>
          <w:rFonts w:ascii="Arial" w:hAnsi="Arial" w:cs="Arial"/>
          <w:bCs/>
          <w:sz w:val="24"/>
          <w:szCs w:val="24"/>
        </w:rPr>
      </w:pPr>
      <w:r w:rsidRPr="00920268">
        <w:rPr>
          <w:rFonts w:ascii="Arial" w:hAnsi="Arial" w:cs="Arial"/>
          <w:bCs/>
          <w:sz w:val="24"/>
          <w:szCs w:val="24"/>
        </w:rPr>
        <w:t>Note the findings of the CIW HIW assurance check.</w:t>
      </w:r>
    </w:p>
    <w:p w14:paraId="776570C1" w14:textId="77777777" w:rsidR="00920268" w:rsidRDefault="00920268" w:rsidP="00920268">
      <w:pPr>
        <w:pStyle w:val="ListParagraph"/>
        <w:numPr>
          <w:ilvl w:val="0"/>
          <w:numId w:val="11"/>
        </w:numPr>
        <w:rPr>
          <w:rFonts w:ascii="Arial" w:hAnsi="Arial" w:cs="Arial"/>
          <w:bCs/>
          <w:sz w:val="24"/>
          <w:szCs w:val="24"/>
        </w:rPr>
      </w:pPr>
      <w:r w:rsidRPr="00920268">
        <w:rPr>
          <w:rFonts w:ascii="Arial" w:hAnsi="Arial" w:cs="Arial"/>
          <w:bCs/>
          <w:sz w:val="24"/>
          <w:szCs w:val="24"/>
        </w:rPr>
        <w:t>Recognise the progress made by the Service Group in completing the associated improvement actions.</w:t>
      </w:r>
    </w:p>
    <w:p w14:paraId="70595827" w14:textId="65098962" w:rsidR="00613BDD" w:rsidRPr="00920268" w:rsidRDefault="00613BDD" w:rsidP="00920268">
      <w:pPr>
        <w:pStyle w:val="ListParagraph"/>
        <w:numPr>
          <w:ilvl w:val="0"/>
          <w:numId w:val="11"/>
        </w:numPr>
        <w:rPr>
          <w:rFonts w:ascii="Arial" w:hAnsi="Arial" w:cs="Arial"/>
          <w:bCs/>
          <w:sz w:val="24"/>
          <w:szCs w:val="24"/>
        </w:rPr>
      </w:pPr>
      <w:r>
        <w:rPr>
          <w:rFonts w:ascii="Arial" w:hAnsi="Arial" w:cs="Arial"/>
          <w:bCs/>
          <w:sz w:val="24"/>
          <w:szCs w:val="24"/>
        </w:rPr>
        <w:t xml:space="preserve">Agree the </w:t>
      </w:r>
      <w:r w:rsidR="00EC1834">
        <w:rPr>
          <w:rFonts w:ascii="Arial" w:hAnsi="Arial" w:cs="Arial"/>
          <w:bCs/>
          <w:sz w:val="24"/>
          <w:szCs w:val="24"/>
        </w:rPr>
        <w:t>improvement plan update.</w:t>
      </w:r>
      <w:r>
        <w:rPr>
          <w:rFonts w:ascii="Arial" w:hAnsi="Arial" w:cs="Arial"/>
          <w:bCs/>
          <w:sz w:val="24"/>
          <w:szCs w:val="24"/>
        </w:rPr>
        <w:t xml:space="preserve"> </w:t>
      </w:r>
    </w:p>
    <w:p w14:paraId="13F48B4B" w14:textId="77777777" w:rsidR="00EC1834" w:rsidRDefault="00EC1834" w:rsidP="00EC1834">
      <w:pPr>
        <w:ind w:left="360"/>
        <w:rPr>
          <w:rFonts w:ascii="Arial" w:hAnsi="Arial" w:cs="Arial"/>
          <w:b/>
          <w:sz w:val="24"/>
          <w:szCs w:val="24"/>
        </w:rPr>
        <w:sectPr w:rsidR="00EC1834" w:rsidSect="00021C60">
          <w:pgSz w:w="11906" w:h="16838"/>
          <w:pgMar w:top="1440" w:right="1440" w:bottom="1440" w:left="1440" w:header="708" w:footer="708" w:gutter="0"/>
          <w:cols w:space="708"/>
          <w:docGrid w:linePitch="360"/>
        </w:sectPr>
      </w:pPr>
    </w:p>
    <w:p w14:paraId="0E8B6FCD" w14:textId="0294285A" w:rsidR="00785809" w:rsidRDefault="00785809" w:rsidP="00EC1834">
      <w:pPr>
        <w:ind w:left="360"/>
        <w:rPr>
          <w:rFonts w:ascii="Arial" w:hAnsi="Arial" w:cs="Arial"/>
          <w:b/>
          <w:sz w:val="24"/>
          <w:szCs w:val="24"/>
        </w:rPr>
      </w:pPr>
    </w:p>
    <w:p w14:paraId="164D3C1B" w14:textId="77777777" w:rsidR="00815EBE" w:rsidRDefault="00815E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8BED1D" w14:textId="77777777" w:rsidTr="00C95B3C">
        <w:tc>
          <w:tcPr>
            <w:tcW w:w="9245" w:type="dxa"/>
            <w:gridSpan w:val="4"/>
            <w:shd w:val="clear" w:color="auto" w:fill="D5DCE4" w:themeFill="text2" w:themeFillTint="33"/>
          </w:tcPr>
          <w:p w14:paraId="24248EE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989EE69" w14:textId="77777777" w:rsidR="00034194" w:rsidRPr="00034194" w:rsidRDefault="00034194">
            <w:pPr>
              <w:rPr>
                <w:rFonts w:ascii="Arial" w:hAnsi="Arial" w:cs="Arial"/>
                <w:sz w:val="24"/>
                <w:szCs w:val="24"/>
              </w:rPr>
            </w:pPr>
          </w:p>
        </w:tc>
      </w:tr>
      <w:tr w:rsidR="00F5324A" w:rsidRPr="00034194" w14:paraId="7921DF67" w14:textId="77777777" w:rsidTr="00F5324A">
        <w:tc>
          <w:tcPr>
            <w:tcW w:w="1809" w:type="dxa"/>
            <w:vMerge w:val="restart"/>
          </w:tcPr>
          <w:p w14:paraId="32144981" w14:textId="77777777" w:rsidR="00F5324A" w:rsidRDefault="00F5324A">
            <w:pPr>
              <w:rPr>
                <w:rFonts w:ascii="Arial" w:hAnsi="Arial" w:cs="Arial"/>
                <w:b/>
                <w:sz w:val="24"/>
                <w:szCs w:val="24"/>
              </w:rPr>
            </w:pPr>
            <w:r>
              <w:rPr>
                <w:rFonts w:ascii="Arial" w:hAnsi="Arial" w:cs="Arial"/>
                <w:b/>
                <w:sz w:val="24"/>
                <w:szCs w:val="24"/>
              </w:rPr>
              <w:t>Link to Enabling Objectives</w:t>
            </w:r>
          </w:p>
          <w:p w14:paraId="4F5496C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B2943F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5E7D34B" w14:textId="77777777" w:rsidTr="00F5324A">
        <w:tc>
          <w:tcPr>
            <w:tcW w:w="1809" w:type="dxa"/>
            <w:vMerge/>
          </w:tcPr>
          <w:p w14:paraId="23846FED" w14:textId="77777777" w:rsidR="00F5324A" w:rsidRPr="00034194" w:rsidRDefault="00F5324A">
            <w:pPr>
              <w:rPr>
                <w:rFonts w:ascii="Arial" w:hAnsi="Arial" w:cs="Arial"/>
                <w:b/>
                <w:sz w:val="24"/>
                <w:szCs w:val="24"/>
              </w:rPr>
            </w:pPr>
          </w:p>
        </w:tc>
        <w:tc>
          <w:tcPr>
            <w:tcW w:w="5812" w:type="dxa"/>
            <w:gridSpan w:val="2"/>
          </w:tcPr>
          <w:p w14:paraId="2AC694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F2EEA86" w14:textId="2C6B2CEE" w:rsidR="00F5324A" w:rsidRPr="00F5324A" w:rsidRDefault="00291B7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8D145F" w14:textId="77777777" w:rsidTr="00F5324A">
        <w:tc>
          <w:tcPr>
            <w:tcW w:w="1809" w:type="dxa"/>
            <w:vMerge/>
          </w:tcPr>
          <w:p w14:paraId="09A1E26E" w14:textId="77777777" w:rsidR="00F5324A" w:rsidRPr="00034194" w:rsidRDefault="00F5324A">
            <w:pPr>
              <w:rPr>
                <w:rFonts w:ascii="Arial" w:hAnsi="Arial" w:cs="Arial"/>
                <w:b/>
                <w:sz w:val="24"/>
                <w:szCs w:val="24"/>
              </w:rPr>
            </w:pPr>
          </w:p>
        </w:tc>
        <w:tc>
          <w:tcPr>
            <w:tcW w:w="5812" w:type="dxa"/>
            <w:gridSpan w:val="2"/>
          </w:tcPr>
          <w:p w14:paraId="227844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AF9A71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DC7B1F" w14:textId="77777777" w:rsidTr="00F5324A">
        <w:tc>
          <w:tcPr>
            <w:tcW w:w="1809" w:type="dxa"/>
            <w:vMerge/>
          </w:tcPr>
          <w:p w14:paraId="7D535EB1" w14:textId="77777777" w:rsidR="00F5324A" w:rsidRPr="00034194" w:rsidRDefault="00F5324A">
            <w:pPr>
              <w:rPr>
                <w:rFonts w:ascii="Arial" w:hAnsi="Arial" w:cs="Arial"/>
                <w:b/>
                <w:sz w:val="24"/>
                <w:szCs w:val="24"/>
              </w:rPr>
            </w:pPr>
          </w:p>
        </w:tc>
        <w:tc>
          <w:tcPr>
            <w:tcW w:w="5812" w:type="dxa"/>
            <w:gridSpan w:val="2"/>
          </w:tcPr>
          <w:p w14:paraId="0264B8D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14ED3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8CEA51" w14:textId="77777777" w:rsidTr="00F5324A">
        <w:tc>
          <w:tcPr>
            <w:tcW w:w="1809" w:type="dxa"/>
            <w:vMerge/>
          </w:tcPr>
          <w:p w14:paraId="636C2AA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7AD331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4A3018D" w14:textId="77777777" w:rsidTr="00F5324A">
        <w:tc>
          <w:tcPr>
            <w:tcW w:w="1809" w:type="dxa"/>
            <w:vMerge/>
          </w:tcPr>
          <w:p w14:paraId="6B0608C7" w14:textId="77777777" w:rsidR="00F5324A" w:rsidRPr="00034194" w:rsidRDefault="00F5324A" w:rsidP="00C107F2">
            <w:pPr>
              <w:rPr>
                <w:rFonts w:ascii="Arial" w:hAnsi="Arial" w:cs="Arial"/>
                <w:b/>
                <w:sz w:val="24"/>
                <w:szCs w:val="24"/>
              </w:rPr>
            </w:pPr>
          </w:p>
        </w:tc>
        <w:tc>
          <w:tcPr>
            <w:tcW w:w="5812" w:type="dxa"/>
            <w:gridSpan w:val="2"/>
          </w:tcPr>
          <w:p w14:paraId="618BB4F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7A9B574" w14:textId="02034662" w:rsidR="00F5324A" w:rsidRPr="00F5324A" w:rsidRDefault="00291B7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612621" w14:textId="77777777" w:rsidTr="00F5324A">
        <w:tc>
          <w:tcPr>
            <w:tcW w:w="1809" w:type="dxa"/>
            <w:vMerge/>
          </w:tcPr>
          <w:p w14:paraId="0C7F52F8" w14:textId="77777777" w:rsidR="00F5324A" w:rsidRPr="00034194" w:rsidRDefault="00F5324A" w:rsidP="00C107F2">
            <w:pPr>
              <w:rPr>
                <w:rFonts w:ascii="Arial" w:hAnsi="Arial" w:cs="Arial"/>
                <w:b/>
                <w:sz w:val="24"/>
                <w:szCs w:val="24"/>
              </w:rPr>
            </w:pPr>
          </w:p>
        </w:tc>
        <w:tc>
          <w:tcPr>
            <w:tcW w:w="5812" w:type="dxa"/>
            <w:gridSpan w:val="2"/>
          </w:tcPr>
          <w:p w14:paraId="0B9EB84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31060DF" w14:textId="3D67E447" w:rsidR="00F5324A" w:rsidRPr="00F5324A" w:rsidRDefault="00291B7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6567F2" w14:textId="77777777" w:rsidTr="00F5324A">
        <w:tc>
          <w:tcPr>
            <w:tcW w:w="1809" w:type="dxa"/>
            <w:vMerge/>
          </w:tcPr>
          <w:p w14:paraId="58006EAB" w14:textId="77777777" w:rsidR="00F5324A" w:rsidRPr="00034194" w:rsidRDefault="00F5324A" w:rsidP="00C107F2">
            <w:pPr>
              <w:rPr>
                <w:rFonts w:ascii="Arial" w:hAnsi="Arial" w:cs="Arial"/>
                <w:b/>
                <w:sz w:val="24"/>
                <w:szCs w:val="24"/>
              </w:rPr>
            </w:pPr>
          </w:p>
        </w:tc>
        <w:tc>
          <w:tcPr>
            <w:tcW w:w="5812" w:type="dxa"/>
            <w:gridSpan w:val="2"/>
          </w:tcPr>
          <w:p w14:paraId="23A2762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C974E" w14:textId="74470F59" w:rsidR="00F5324A" w:rsidRPr="00F5324A" w:rsidRDefault="00291B7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C302417" w14:textId="77777777" w:rsidTr="00F5324A">
        <w:tc>
          <w:tcPr>
            <w:tcW w:w="1809" w:type="dxa"/>
            <w:vMerge/>
          </w:tcPr>
          <w:p w14:paraId="51519C3C" w14:textId="77777777" w:rsidR="00F5324A" w:rsidRPr="00034194" w:rsidRDefault="00F5324A" w:rsidP="00C107F2">
            <w:pPr>
              <w:rPr>
                <w:rFonts w:ascii="Arial" w:hAnsi="Arial" w:cs="Arial"/>
                <w:b/>
                <w:sz w:val="24"/>
                <w:szCs w:val="24"/>
              </w:rPr>
            </w:pPr>
          </w:p>
        </w:tc>
        <w:tc>
          <w:tcPr>
            <w:tcW w:w="5812" w:type="dxa"/>
            <w:gridSpan w:val="2"/>
          </w:tcPr>
          <w:p w14:paraId="42E3842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D51F4F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3F9440" w14:textId="77777777" w:rsidTr="00F5324A">
        <w:tc>
          <w:tcPr>
            <w:tcW w:w="1809" w:type="dxa"/>
            <w:vMerge/>
          </w:tcPr>
          <w:p w14:paraId="1DE55735" w14:textId="77777777" w:rsidR="00F5324A" w:rsidRPr="00034194" w:rsidRDefault="00F5324A" w:rsidP="00C107F2">
            <w:pPr>
              <w:rPr>
                <w:rFonts w:ascii="Arial" w:hAnsi="Arial" w:cs="Arial"/>
                <w:b/>
                <w:sz w:val="24"/>
                <w:szCs w:val="24"/>
              </w:rPr>
            </w:pPr>
          </w:p>
        </w:tc>
        <w:tc>
          <w:tcPr>
            <w:tcW w:w="5812" w:type="dxa"/>
            <w:gridSpan w:val="2"/>
          </w:tcPr>
          <w:p w14:paraId="024F3F5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53E5B4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D9D6D2" w14:textId="77777777" w:rsidTr="00CD7AA5">
        <w:tc>
          <w:tcPr>
            <w:tcW w:w="9245" w:type="dxa"/>
            <w:gridSpan w:val="4"/>
            <w:shd w:val="clear" w:color="auto" w:fill="D5DCE4" w:themeFill="text2" w:themeFillTint="33"/>
          </w:tcPr>
          <w:p w14:paraId="0627183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7C6077" w14:textId="77777777" w:rsidTr="00F5324A">
        <w:tc>
          <w:tcPr>
            <w:tcW w:w="1809" w:type="dxa"/>
            <w:vMerge w:val="restart"/>
          </w:tcPr>
          <w:p w14:paraId="5412F70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69B9EF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B2F0269" w14:textId="42E9F3CF" w:rsidR="00F5324A" w:rsidRPr="00C95B3C" w:rsidRDefault="0002136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EBBF47B" w14:textId="77777777" w:rsidTr="00F5324A">
        <w:tc>
          <w:tcPr>
            <w:tcW w:w="1809" w:type="dxa"/>
            <w:vMerge/>
          </w:tcPr>
          <w:p w14:paraId="6F8DABC4" w14:textId="77777777" w:rsidR="00F5324A" w:rsidRPr="00FA0CA9" w:rsidRDefault="00F5324A" w:rsidP="00F5324A">
            <w:pPr>
              <w:rPr>
                <w:rFonts w:ascii="Arial" w:hAnsi="Arial" w:cs="Arial"/>
                <w:b/>
                <w:sz w:val="24"/>
                <w:szCs w:val="24"/>
              </w:rPr>
            </w:pPr>
          </w:p>
        </w:tc>
        <w:tc>
          <w:tcPr>
            <w:tcW w:w="5812" w:type="dxa"/>
            <w:gridSpan w:val="2"/>
          </w:tcPr>
          <w:p w14:paraId="290365A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2609836" w14:textId="3BB1300C"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FE6CC5" w14:textId="77777777" w:rsidTr="00F5324A">
        <w:tc>
          <w:tcPr>
            <w:tcW w:w="1809" w:type="dxa"/>
            <w:vMerge/>
          </w:tcPr>
          <w:p w14:paraId="1B9EFA9D" w14:textId="77777777" w:rsidR="00F5324A" w:rsidRPr="00FA0CA9" w:rsidRDefault="00F5324A" w:rsidP="00F5324A">
            <w:pPr>
              <w:rPr>
                <w:rFonts w:ascii="Arial" w:hAnsi="Arial" w:cs="Arial"/>
                <w:b/>
                <w:sz w:val="24"/>
                <w:szCs w:val="24"/>
              </w:rPr>
            </w:pPr>
          </w:p>
        </w:tc>
        <w:tc>
          <w:tcPr>
            <w:tcW w:w="5812" w:type="dxa"/>
            <w:gridSpan w:val="2"/>
          </w:tcPr>
          <w:p w14:paraId="3D01210B" w14:textId="12959FB8" w:rsidR="00F5324A" w:rsidRPr="00F5324A" w:rsidRDefault="00564D3C"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F5D6BD3" w14:textId="1A125A48"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EF1575" w14:textId="77777777" w:rsidTr="00F5324A">
        <w:tc>
          <w:tcPr>
            <w:tcW w:w="1809" w:type="dxa"/>
            <w:vMerge/>
          </w:tcPr>
          <w:p w14:paraId="549FA9CA" w14:textId="77777777" w:rsidR="00F5324A" w:rsidRPr="00FA0CA9" w:rsidRDefault="00F5324A" w:rsidP="00F5324A">
            <w:pPr>
              <w:rPr>
                <w:rFonts w:ascii="Arial" w:hAnsi="Arial" w:cs="Arial"/>
                <w:b/>
                <w:sz w:val="24"/>
                <w:szCs w:val="24"/>
              </w:rPr>
            </w:pPr>
          </w:p>
        </w:tc>
        <w:tc>
          <w:tcPr>
            <w:tcW w:w="5812" w:type="dxa"/>
            <w:gridSpan w:val="2"/>
          </w:tcPr>
          <w:p w14:paraId="0C419DB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C4BA468" w14:textId="1A4CC912"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ED37654" w14:textId="77777777" w:rsidTr="00F5324A">
        <w:tc>
          <w:tcPr>
            <w:tcW w:w="1809" w:type="dxa"/>
            <w:vMerge/>
          </w:tcPr>
          <w:p w14:paraId="4B16DDA7" w14:textId="77777777" w:rsidR="00F5324A" w:rsidRPr="00FA0CA9" w:rsidRDefault="00F5324A" w:rsidP="00F5324A">
            <w:pPr>
              <w:rPr>
                <w:rFonts w:ascii="Arial" w:hAnsi="Arial" w:cs="Arial"/>
                <w:b/>
                <w:sz w:val="24"/>
                <w:szCs w:val="24"/>
              </w:rPr>
            </w:pPr>
          </w:p>
        </w:tc>
        <w:tc>
          <w:tcPr>
            <w:tcW w:w="5812" w:type="dxa"/>
            <w:gridSpan w:val="2"/>
          </w:tcPr>
          <w:p w14:paraId="474239B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2AC15F7" w14:textId="062AAD9F"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0EE2CE" w14:textId="77777777" w:rsidTr="00F5324A">
        <w:tc>
          <w:tcPr>
            <w:tcW w:w="1809" w:type="dxa"/>
            <w:vMerge/>
          </w:tcPr>
          <w:p w14:paraId="016F46F1" w14:textId="77777777" w:rsidR="00F5324A" w:rsidRPr="00FA0CA9" w:rsidRDefault="00F5324A" w:rsidP="00F5324A">
            <w:pPr>
              <w:rPr>
                <w:rFonts w:ascii="Arial" w:hAnsi="Arial" w:cs="Arial"/>
                <w:b/>
                <w:sz w:val="24"/>
                <w:szCs w:val="24"/>
              </w:rPr>
            </w:pPr>
          </w:p>
        </w:tc>
        <w:tc>
          <w:tcPr>
            <w:tcW w:w="5812" w:type="dxa"/>
            <w:gridSpan w:val="2"/>
          </w:tcPr>
          <w:p w14:paraId="2501378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ABC4E26" w14:textId="4EFBFD34"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C71BE0" w14:textId="77777777" w:rsidTr="00F5324A">
        <w:tc>
          <w:tcPr>
            <w:tcW w:w="1809" w:type="dxa"/>
            <w:vMerge/>
          </w:tcPr>
          <w:p w14:paraId="071FD6A6" w14:textId="77777777" w:rsidR="00F5324A" w:rsidRPr="00FA0CA9" w:rsidRDefault="00F5324A" w:rsidP="00F5324A">
            <w:pPr>
              <w:rPr>
                <w:rFonts w:ascii="Arial" w:hAnsi="Arial" w:cs="Arial"/>
                <w:b/>
                <w:sz w:val="24"/>
                <w:szCs w:val="24"/>
              </w:rPr>
            </w:pPr>
          </w:p>
        </w:tc>
        <w:tc>
          <w:tcPr>
            <w:tcW w:w="5812" w:type="dxa"/>
            <w:gridSpan w:val="2"/>
          </w:tcPr>
          <w:p w14:paraId="6B7A61A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1019BE9" w14:textId="5346E93C"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D7B8FD" w14:textId="77777777" w:rsidTr="00CD7AA5">
        <w:tc>
          <w:tcPr>
            <w:tcW w:w="9245" w:type="dxa"/>
            <w:gridSpan w:val="4"/>
            <w:shd w:val="clear" w:color="auto" w:fill="D5DCE4" w:themeFill="text2" w:themeFillTint="33"/>
          </w:tcPr>
          <w:p w14:paraId="02853F3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36FCC9F" w14:textId="77777777" w:rsidTr="00C95B3C">
        <w:tc>
          <w:tcPr>
            <w:tcW w:w="9245" w:type="dxa"/>
            <w:gridSpan w:val="4"/>
          </w:tcPr>
          <w:p w14:paraId="64906B43" w14:textId="72669607" w:rsidR="00F5324A" w:rsidRPr="00920268" w:rsidRDefault="002D587A" w:rsidP="002D587A">
            <w:pPr>
              <w:autoSpaceDE w:val="0"/>
              <w:autoSpaceDN w:val="0"/>
              <w:adjustRightInd w:val="0"/>
              <w:rPr>
                <w:rFonts w:ascii="ArialMT" w:hAnsi="ArialMT" w:cs="ArialMT"/>
                <w:sz w:val="24"/>
                <w:szCs w:val="24"/>
              </w:rPr>
            </w:pPr>
            <w:r>
              <w:rPr>
                <w:rFonts w:ascii="ArialMT" w:hAnsi="ArialMT" w:cs="ArialMT"/>
                <w:sz w:val="24"/>
                <w:szCs w:val="24"/>
              </w:rPr>
              <w:t>This review and improvement plan provides assurances in relation to the quality of care and patient experience observed during the assurance check</w:t>
            </w:r>
            <w:r w:rsidR="00920268">
              <w:rPr>
                <w:rFonts w:ascii="ArialMT" w:hAnsi="ArialMT" w:cs="ArialMT"/>
                <w:sz w:val="24"/>
                <w:szCs w:val="24"/>
              </w:rPr>
              <w:t>;</w:t>
            </w:r>
            <w:r>
              <w:rPr>
                <w:rFonts w:ascii="ArialMT" w:hAnsi="ArialMT" w:cs="ArialMT"/>
                <w:sz w:val="24"/>
                <w:szCs w:val="24"/>
              </w:rPr>
              <w:t xml:space="preserve"> the progress made to date in term of </w:t>
            </w:r>
            <w:r w:rsidR="00E631B5">
              <w:rPr>
                <w:rFonts w:ascii="ArialMT" w:hAnsi="ArialMT" w:cs="ArialMT"/>
                <w:sz w:val="24"/>
                <w:szCs w:val="24"/>
              </w:rPr>
              <w:t xml:space="preserve">actions to address areas for </w:t>
            </w:r>
            <w:r>
              <w:rPr>
                <w:rFonts w:ascii="ArialMT" w:hAnsi="ArialMT" w:cs="ArialMT"/>
                <w:sz w:val="24"/>
                <w:szCs w:val="24"/>
              </w:rPr>
              <w:t>recommended improvements</w:t>
            </w:r>
            <w:r w:rsidR="00920268">
              <w:rPr>
                <w:rFonts w:ascii="ArialMT" w:hAnsi="ArialMT" w:cs="ArialMT"/>
                <w:sz w:val="24"/>
                <w:szCs w:val="24"/>
              </w:rPr>
              <w:t>; and the rationales to support slippage against originally set timescales for completion of improvement actions</w:t>
            </w:r>
            <w:r>
              <w:rPr>
                <w:rFonts w:ascii="ArialMT" w:hAnsi="ArialMT" w:cs="ArialMT"/>
                <w:sz w:val="24"/>
                <w:szCs w:val="24"/>
              </w:rPr>
              <w:t>.</w:t>
            </w:r>
          </w:p>
        </w:tc>
      </w:tr>
      <w:tr w:rsidR="00F5324A" w:rsidRPr="00034194" w14:paraId="67A7E036" w14:textId="77777777" w:rsidTr="00CD7AA5">
        <w:tc>
          <w:tcPr>
            <w:tcW w:w="9245" w:type="dxa"/>
            <w:gridSpan w:val="4"/>
            <w:shd w:val="clear" w:color="auto" w:fill="D5DCE4" w:themeFill="text2" w:themeFillTint="33"/>
          </w:tcPr>
          <w:p w14:paraId="4309BD1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60D7E7D" w14:textId="77777777" w:rsidTr="00C95B3C">
        <w:tc>
          <w:tcPr>
            <w:tcW w:w="9245" w:type="dxa"/>
            <w:gridSpan w:val="4"/>
          </w:tcPr>
          <w:p w14:paraId="68C25CCD" w14:textId="46D663AA" w:rsidR="00653AEC" w:rsidRPr="00345657" w:rsidRDefault="00E631B5" w:rsidP="00653AEC">
            <w:pPr>
              <w:ind w:right="96"/>
              <w:rPr>
                <w:rFonts w:ascii="Arial" w:hAnsi="Arial" w:cs="Arial"/>
                <w:sz w:val="24"/>
                <w:szCs w:val="24"/>
              </w:rPr>
            </w:pPr>
            <w:r w:rsidRPr="00345657">
              <w:rPr>
                <w:rFonts w:ascii="Arial" w:hAnsi="Arial" w:cs="Arial"/>
                <w:sz w:val="24"/>
                <w:szCs w:val="24"/>
              </w:rPr>
              <w:t xml:space="preserve">No </w:t>
            </w:r>
            <w:r w:rsidR="00FC4430" w:rsidRPr="00345657">
              <w:rPr>
                <w:rFonts w:ascii="Arial" w:hAnsi="Arial" w:cs="Arial"/>
                <w:sz w:val="24"/>
                <w:szCs w:val="24"/>
              </w:rPr>
              <w:t>financial implications outside of available delegated budget.</w:t>
            </w:r>
          </w:p>
          <w:p w14:paraId="036F0B34" w14:textId="77777777" w:rsidR="00F5324A" w:rsidRPr="00345657" w:rsidRDefault="00F5324A" w:rsidP="00F5324A">
            <w:pPr>
              <w:ind w:right="96"/>
              <w:rPr>
                <w:rFonts w:ascii="Arial" w:hAnsi="Arial" w:cs="Arial"/>
                <w:sz w:val="24"/>
                <w:szCs w:val="24"/>
              </w:rPr>
            </w:pPr>
          </w:p>
        </w:tc>
      </w:tr>
      <w:tr w:rsidR="00F5324A" w:rsidRPr="00BC241D" w14:paraId="313C960A" w14:textId="77777777" w:rsidTr="00CD7AA5">
        <w:tc>
          <w:tcPr>
            <w:tcW w:w="9245" w:type="dxa"/>
            <w:gridSpan w:val="4"/>
            <w:shd w:val="clear" w:color="auto" w:fill="D5DCE4" w:themeFill="text2" w:themeFillTint="33"/>
          </w:tcPr>
          <w:p w14:paraId="5EBA6EE1" w14:textId="77777777" w:rsidR="00F5324A" w:rsidRPr="00345657" w:rsidRDefault="00F5324A" w:rsidP="00F5324A">
            <w:pPr>
              <w:keepNext/>
              <w:keepLines/>
              <w:ind w:right="96"/>
              <w:rPr>
                <w:rFonts w:ascii="Arial" w:hAnsi="Arial" w:cs="Arial"/>
                <w:b/>
                <w:sz w:val="24"/>
                <w:szCs w:val="24"/>
              </w:rPr>
            </w:pPr>
            <w:r w:rsidRPr="00345657">
              <w:rPr>
                <w:rFonts w:ascii="Arial" w:hAnsi="Arial" w:cs="Arial"/>
                <w:b/>
                <w:sz w:val="24"/>
                <w:szCs w:val="24"/>
              </w:rPr>
              <w:t>Legal Implications (including equality and diversity assessment)</w:t>
            </w:r>
          </w:p>
        </w:tc>
      </w:tr>
      <w:tr w:rsidR="00F5324A" w:rsidRPr="00034194" w14:paraId="41CBF8C6" w14:textId="77777777" w:rsidTr="00C95B3C">
        <w:tc>
          <w:tcPr>
            <w:tcW w:w="9245" w:type="dxa"/>
            <w:gridSpan w:val="4"/>
          </w:tcPr>
          <w:p w14:paraId="7C54D179" w14:textId="0ACB7718" w:rsidR="00653AEC" w:rsidRPr="00345657" w:rsidRDefault="00FC4430" w:rsidP="00653AEC">
            <w:pPr>
              <w:ind w:right="96"/>
              <w:rPr>
                <w:rFonts w:ascii="Arial" w:hAnsi="Arial" w:cs="Arial"/>
                <w:sz w:val="24"/>
                <w:szCs w:val="24"/>
              </w:rPr>
            </w:pPr>
            <w:r w:rsidRPr="00345657">
              <w:rPr>
                <w:rFonts w:ascii="Arial" w:hAnsi="Arial" w:cs="Arial"/>
                <w:sz w:val="24"/>
                <w:szCs w:val="24"/>
              </w:rPr>
              <w:t>None</w:t>
            </w:r>
          </w:p>
          <w:p w14:paraId="5CF518F9" w14:textId="77777777" w:rsidR="00F5324A" w:rsidRPr="00345657" w:rsidRDefault="00F5324A" w:rsidP="00F5324A">
            <w:pPr>
              <w:ind w:right="96"/>
              <w:rPr>
                <w:rFonts w:ascii="Arial" w:hAnsi="Arial" w:cs="Arial"/>
                <w:sz w:val="24"/>
                <w:szCs w:val="24"/>
              </w:rPr>
            </w:pPr>
          </w:p>
        </w:tc>
      </w:tr>
      <w:tr w:rsidR="00F5324A" w:rsidRPr="00DA76AD" w14:paraId="12336DBF" w14:textId="77777777" w:rsidTr="00CD7AA5">
        <w:tc>
          <w:tcPr>
            <w:tcW w:w="9245" w:type="dxa"/>
            <w:gridSpan w:val="4"/>
            <w:shd w:val="clear" w:color="auto" w:fill="D5DCE4" w:themeFill="text2" w:themeFillTint="33"/>
          </w:tcPr>
          <w:p w14:paraId="4913A87C" w14:textId="77777777" w:rsidR="00F5324A" w:rsidRPr="00345657" w:rsidRDefault="00F5324A" w:rsidP="00F5324A">
            <w:pPr>
              <w:ind w:right="96"/>
              <w:rPr>
                <w:rFonts w:ascii="Arial" w:hAnsi="Arial" w:cs="Arial"/>
                <w:b/>
                <w:sz w:val="24"/>
                <w:szCs w:val="24"/>
              </w:rPr>
            </w:pPr>
            <w:r w:rsidRPr="00345657">
              <w:rPr>
                <w:rFonts w:ascii="Arial" w:hAnsi="Arial" w:cs="Arial"/>
                <w:b/>
                <w:sz w:val="24"/>
                <w:szCs w:val="24"/>
              </w:rPr>
              <w:t>Staffing Implications</w:t>
            </w:r>
          </w:p>
        </w:tc>
      </w:tr>
      <w:tr w:rsidR="00F5324A" w:rsidRPr="00034194" w14:paraId="74CAAD4B" w14:textId="77777777" w:rsidTr="00C95B3C">
        <w:tc>
          <w:tcPr>
            <w:tcW w:w="9245" w:type="dxa"/>
            <w:gridSpan w:val="4"/>
          </w:tcPr>
          <w:p w14:paraId="5A0603EA" w14:textId="16413269" w:rsidR="00653AEC" w:rsidRPr="00345657" w:rsidRDefault="00FC4430" w:rsidP="00653AEC">
            <w:pPr>
              <w:ind w:right="96"/>
              <w:rPr>
                <w:rFonts w:ascii="Arial" w:hAnsi="Arial" w:cs="Arial"/>
                <w:sz w:val="24"/>
                <w:szCs w:val="24"/>
              </w:rPr>
            </w:pPr>
            <w:r w:rsidRPr="00345657">
              <w:rPr>
                <w:rFonts w:ascii="Arial" w:hAnsi="Arial" w:cs="Arial"/>
                <w:sz w:val="24"/>
                <w:szCs w:val="24"/>
              </w:rPr>
              <w:t>Improved skills and knowledge through training</w:t>
            </w:r>
            <w:r w:rsidR="00345657" w:rsidRPr="00345657">
              <w:rPr>
                <w:rFonts w:ascii="Arial" w:hAnsi="Arial" w:cs="Arial"/>
                <w:sz w:val="24"/>
                <w:szCs w:val="24"/>
              </w:rPr>
              <w:t>.</w:t>
            </w:r>
          </w:p>
          <w:p w14:paraId="33D10572" w14:textId="77777777" w:rsidR="00F5324A" w:rsidRPr="00345657" w:rsidRDefault="00F5324A" w:rsidP="00762BBE">
            <w:pPr>
              <w:ind w:right="96"/>
              <w:rPr>
                <w:rFonts w:ascii="Arial" w:hAnsi="Arial" w:cs="Arial"/>
                <w:sz w:val="24"/>
                <w:szCs w:val="24"/>
              </w:rPr>
            </w:pPr>
          </w:p>
        </w:tc>
      </w:tr>
      <w:tr w:rsidR="00F5324A" w:rsidRPr="00034194" w14:paraId="72DDD6A5" w14:textId="77777777" w:rsidTr="00CD7AA5">
        <w:tc>
          <w:tcPr>
            <w:tcW w:w="9245" w:type="dxa"/>
            <w:gridSpan w:val="4"/>
            <w:shd w:val="clear" w:color="auto" w:fill="D5DCE4" w:themeFill="text2" w:themeFillTint="33"/>
          </w:tcPr>
          <w:p w14:paraId="1E6710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5A9DE0F" w14:textId="77777777" w:rsidTr="00C95B3C">
        <w:tc>
          <w:tcPr>
            <w:tcW w:w="9245" w:type="dxa"/>
            <w:gridSpan w:val="4"/>
          </w:tcPr>
          <w:p w14:paraId="4BDFA2C6" w14:textId="543C003F" w:rsidR="000F5DCD" w:rsidRPr="00121915" w:rsidRDefault="000F5DCD" w:rsidP="000F5DCD">
            <w:pPr>
              <w:ind w:right="96"/>
              <w:jc w:val="both"/>
              <w:rPr>
                <w:rFonts w:ascii="Arial" w:hAnsi="Arial" w:cs="Arial"/>
                <w:sz w:val="24"/>
              </w:rPr>
            </w:pPr>
            <w:r w:rsidRPr="00121915">
              <w:rPr>
                <w:rFonts w:ascii="Arial" w:hAnsi="Arial" w:cs="Arial"/>
                <w:b/>
                <w:sz w:val="24"/>
              </w:rPr>
              <w:t>Prevention</w:t>
            </w:r>
            <w:r w:rsidRPr="00121915">
              <w:rPr>
                <w:rFonts w:ascii="Arial" w:hAnsi="Arial" w:cs="Arial"/>
                <w:sz w:val="24"/>
              </w:rPr>
              <w:t xml:space="preserve"> –Improvements </w:t>
            </w:r>
            <w:r w:rsidR="00A92485">
              <w:rPr>
                <w:rFonts w:ascii="Arial" w:hAnsi="Arial" w:cs="Arial"/>
                <w:sz w:val="24"/>
              </w:rPr>
              <w:t>in efficiencies of CLDT service</w:t>
            </w:r>
            <w:r w:rsidRPr="00121915">
              <w:rPr>
                <w:rFonts w:ascii="Arial" w:hAnsi="Arial" w:cs="Arial"/>
                <w:sz w:val="24"/>
              </w:rPr>
              <w:t xml:space="preserve"> w</w:t>
            </w:r>
            <w:r w:rsidR="00A92485">
              <w:rPr>
                <w:rFonts w:ascii="Arial" w:hAnsi="Arial" w:cs="Arial"/>
                <w:sz w:val="24"/>
              </w:rPr>
              <w:t>ill</w:t>
            </w:r>
            <w:r w:rsidRPr="00121915">
              <w:rPr>
                <w:rFonts w:ascii="Arial" w:hAnsi="Arial" w:cs="Arial"/>
                <w:sz w:val="24"/>
              </w:rPr>
              <w:t xml:space="preserve"> enhance patient and staff experience and ensure that the highest quality of care </w:t>
            </w:r>
            <w:r w:rsidR="00FB11DA">
              <w:rPr>
                <w:rFonts w:ascii="Arial" w:hAnsi="Arial" w:cs="Arial"/>
                <w:sz w:val="24"/>
              </w:rPr>
              <w:t xml:space="preserve">will </w:t>
            </w:r>
            <w:r w:rsidRPr="00121915">
              <w:rPr>
                <w:rFonts w:ascii="Arial" w:hAnsi="Arial" w:cs="Arial"/>
                <w:sz w:val="24"/>
              </w:rPr>
              <w:t xml:space="preserve">be delivered with </w:t>
            </w:r>
            <w:r w:rsidR="00FB11DA">
              <w:rPr>
                <w:rFonts w:ascii="Arial" w:hAnsi="Arial" w:cs="Arial"/>
                <w:sz w:val="24"/>
              </w:rPr>
              <w:t>existing resources.</w:t>
            </w:r>
          </w:p>
          <w:p w14:paraId="5D745E0B" w14:textId="2A4F2BBF" w:rsidR="000F5DCD" w:rsidRPr="00121915" w:rsidRDefault="000F5DCD" w:rsidP="000F5DCD">
            <w:pPr>
              <w:ind w:right="96"/>
              <w:jc w:val="both"/>
              <w:rPr>
                <w:rFonts w:ascii="Arial" w:hAnsi="Arial" w:cs="Arial"/>
                <w:sz w:val="24"/>
              </w:rPr>
            </w:pPr>
            <w:r w:rsidRPr="00121915">
              <w:rPr>
                <w:rFonts w:ascii="Arial" w:hAnsi="Arial" w:cs="Arial"/>
                <w:b/>
                <w:sz w:val="24"/>
              </w:rPr>
              <w:t>Long Term</w:t>
            </w:r>
            <w:r w:rsidRPr="00121915">
              <w:rPr>
                <w:rFonts w:ascii="Arial" w:hAnsi="Arial" w:cs="Arial"/>
                <w:sz w:val="24"/>
              </w:rPr>
              <w:t xml:space="preserve"> – A</w:t>
            </w:r>
            <w:r w:rsidR="00FB11DA">
              <w:rPr>
                <w:rFonts w:ascii="Arial" w:hAnsi="Arial" w:cs="Arial"/>
                <w:sz w:val="24"/>
              </w:rPr>
              <w:t xml:space="preserve">cknowledging </w:t>
            </w:r>
            <w:r w:rsidRPr="00121915">
              <w:rPr>
                <w:rFonts w:ascii="Arial" w:hAnsi="Arial" w:cs="Arial"/>
                <w:sz w:val="24"/>
              </w:rPr>
              <w:t xml:space="preserve">changing demand for individuals with </w:t>
            </w:r>
            <w:r w:rsidR="00FB11DA">
              <w:rPr>
                <w:rFonts w:ascii="Arial" w:hAnsi="Arial" w:cs="Arial"/>
                <w:sz w:val="24"/>
              </w:rPr>
              <w:t xml:space="preserve">complex health needs </w:t>
            </w:r>
            <w:r w:rsidR="00EE43E9">
              <w:rPr>
                <w:rFonts w:ascii="Arial" w:hAnsi="Arial" w:cs="Arial"/>
                <w:sz w:val="24"/>
              </w:rPr>
              <w:t>through supervision and monitoring will help with future planning.</w:t>
            </w:r>
            <w:r w:rsidRPr="00121915">
              <w:rPr>
                <w:rFonts w:ascii="Arial" w:hAnsi="Arial" w:cs="Arial"/>
                <w:sz w:val="24"/>
              </w:rPr>
              <w:t xml:space="preserve"> </w:t>
            </w:r>
          </w:p>
          <w:p w14:paraId="5448BD36" w14:textId="34FAFDCE" w:rsidR="000F5DCD" w:rsidRPr="00121915" w:rsidRDefault="000F5DCD" w:rsidP="000F5DCD">
            <w:pPr>
              <w:ind w:right="96"/>
              <w:jc w:val="both"/>
              <w:rPr>
                <w:rFonts w:ascii="Arial" w:hAnsi="Arial" w:cs="Arial"/>
                <w:sz w:val="24"/>
              </w:rPr>
            </w:pPr>
            <w:r w:rsidRPr="00121915">
              <w:rPr>
                <w:rFonts w:ascii="Arial" w:hAnsi="Arial" w:cs="Arial"/>
                <w:b/>
                <w:sz w:val="24"/>
              </w:rPr>
              <w:lastRenderedPageBreak/>
              <w:t>Integration</w:t>
            </w:r>
            <w:r w:rsidRPr="00121915">
              <w:rPr>
                <w:rFonts w:ascii="Arial" w:hAnsi="Arial" w:cs="Arial"/>
                <w:sz w:val="24"/>
              </w:rPr>
              <w:t xml:space="preserve"> – Enhance experience of </w:t>
            </w:r>
            <w:r w:rsidR="00435FBA">
              <w:rPr>
                <w:rFonts w:ascii="Arial" w:hAnsi="Arial" w:cs="Arial"/>
                <w:sz w:val="24"/>
              </w:rPr>
              <w:t>multiagency w</w:t>
            </w:r>
            <w:r w:rsidRPr="00121915">
              <w:rPr>
                <w:rFonts w:ascii="Arial" w:hAnsi="Arial" w:cs="Arial"/>
                <w:sz w:val="24"/>
              </w:rPr>
              <w:t xml:space="preserve">orking </w:t>
            </w:r>
            <w:r w:rsidR="00435FBA">
              <w:rPr>
                <w:rFonts w:ascii="Arial" w:hAnsi="Arial" w:cs="Arial"/>
                <w:sz w:val="24"/>
              </w:rPr>
              <w:t>with local authorities for seamless care</w:t>
            </w:r>
            <w:r w:rsidRPr="00121915">
              <w:rPr>
                <w:rFonts w:ascii="Arial" w:hAnsi="Arial" w:cs="Arial"/>
                <w:sz w:val="24"/>
              </w:rPr>
              <w:t>.</w:t>
            </w:r>
          </w:p>
          <w:p w14:paraId="058FAC11" w14:textId="082A1E51" w:rsidR="000F5DCD" w:rsidRPr="00121915" w:rsidRDefault="000F5DCD" w:rsidP="000F5DCD">
            <w:pPr>
              <w:ind w:right="96"/>
              <w:jc w:val="both"/>
              <w:rPr>
                <w:rFonts w:ascii="Arial" w:hAnsi="Arial" w:cs="Arial"/>
                <w:b/>
                <w:sz w:val="24"/>
              </w:rPr>
            </w:pPr>
            <w:r w:rsidRPr="00121915">
              <w:rPr>
                <w:rFonts w:ascii="Arial" w:hAnsi="Arial" w:cs="Arial"/>
                <w:b/>
                <w:sz w:val="24"/>
              </w:rPr>
              <w:t>Collaboration</w:t>
            </w:r>
            <w:r w:rsidRPr="00121915">
              <w:rPr>
                <w:rFonts w:ascii="Arial" w:hAnsi="Arial" w:cs="Arial"/>
                <w:sz w:val="24"/>
              </w:rPr>
              <w:t xml:space="preserve"> – Working alongside all relevant stakeholder and partners</w:t>
            </w:r>
            <w:r w:rsidR="00595900">
              <w:rPr>
                <w:rFonts w:ascii="Arial" w:hAnsi="Arial" w:cs="Arial"/>
                <w:sz w:val="24"/>
              </w:rPr>
              <w:t>.</w:t>
            </w:r>
            <w:r w:rsidRPr="00121915">
              <w:rPr>
                <w:rFonts w:ascii="Arial" w:hAnsi="Arial" w:cs="Arial"/>
                <w:sz w:val="24"/>
              </w:rPr>
              <w:t xml:space="preserve"> </w:t>
            </w:r>
          </w:p>
          <w:p w14:paraId="73C8CDC8" w14:textId="6067F461" w:rsidR="000F5DCD" w:rsidRPr="00121915" w:rsidRDefault="000F5DCD" w:rsidP="000F5DCD">
            <w:pPr>
              <w:ind w:right="96"/>
              <w:jc w:val="both"/>
              <w:rPr>
                <w:rFonts w:ascii="Arial" w:hAnsi="Arial" w:cs="Arial"/>
                <w:sz w:val="24"/>
              </w:rPr>
            </w:pPr>
            <w:r w:rsidRPr="00121915">
              <w:rPr>
                <w:rFonts w:ascii="Arial" w:hAnsi="Arial" w:cs="Arial"/>
                <w:b/>
                <w:sz w:val="24"/>
              </w:rPr>
              <w:t>Involvement</w:t>
            </w:r>
            <w:r w:rsidRPr="00121915">
              <w:rPr>
                <w:rFonts w:ascii="Arial" w:hAnsi="Arial" w:cs="Arial"/>
                <w:sz w:val="24"/>
              </w:rPr>
              <w:t xml:space="preserve"> – Engaging with key stakeholders, family, support staff and </w:t>
            </w:r>
            <w:r w:rsidR="00564D3C" w:rsidRPr="00121915">
              <w:rPr>
                <w:rFonts w:ascii="Arial" w:hAnsi="Arial" w:cs="Arial"/>
                <w:sz w:val="24"/>
              </w:rPr>
              <w:t>patients as</w:t>
            </w:r>
            <w:r w:rsidR="00595900">
              <w:rPr>
                <w:rFonts w:ascii="Arial" w:hAnsi="Arial" w:cs="Arial"/>
                <w:sz w:val="24"/>
              </w:rPr>
              <w:t xml:space="preserve"> part of th</w:t>
            </w:r>
            <w:r w:rsidR="008D1093">
              <w:rPr>
                <w:rFonts w:ascii="Arial" w:hAnsi="Arial" w:cs="Arial"/>
                <w:sz w:val="24"/>
              </w:rPr>
              <w:t xml:space="preserve">e assurance check for them to influence areas for </w:t>
            </w:r>
            <w:r w:rsidR="00233F33">
              <w:rPr>
                <w:rFonts w:ascii="Arial" w:hAnsi="Arial" w:cs="Arial"/>
                <w:sz w:val="24"/>
              </w:rPr>
              <w:t>improvement.</w:t>
            </w:r>
          </w:p>
          <w:p w14:paraId="2F26FC4D" w14:textId="77777777" w:rsidR="00F5324A" w:rsidRPr="00AB27B7" w:rsidRDefault="00F5324A" w:rsidP="00F5324A">
            <w:pPr>
              <w:ind w:right="96"/>
              <w:rPr>
                <w:rFonts w:ascii="Arial" w:hAnsi="Arial" w:cs="Arial"/>
                <w:sz w:val="24"/>
                <w:szCs w:val="24"/>
              </w:rPr>
            </w:pPr>
          </w:p>
        </w:tc>
      </w:tr>
      <w:tr w:rsidR="00653AEC" w:rsidRPr="00034194" w14:paraId="5EA6650F" w14:textId="77777777" w:rsidTr="00C95B3C">
        <w:tc>
          <w:tcPr>
            <w:tcW w:w="2470" w:type="dxa"/>
            <w:gridSpan w:val="2"/>
          </w:tcPr>
          <w:p w14:paraId="60B88EE2" w14:textId="77777777" w:rsidR="00653AEC" w:rsidRPr="00AB27B7" w:rsidRDefault="00653AEC" w:rsidP="00653AEC">
            <w:pPr>
              <w:ind w:right="96"/>
              <w:rPr>
                <w:rFonts w:ascii="Arial" w:hAnsi="Arial" w:cs="Arial"/>
                <w:sz w:val="24"/>
                <w:szCs w:val="24"/>
              </w:rPr>
            </w:pPr>
            <w:r w:rsidRPr="00AB27B7">
              <w:rPr>
                <w:rFonts w:ascii="Arial" w:hAnsi="Arial" w:cs="Arial"/>
                <w:b/>
                <w:sz w:val="24"/>
                <w:szCs w:val="24"/>
              </w:rPr>
              <w:lastRenderedPageBreak/>
              <w:t>Report History</w:t>
            </w:r>
          </w:p>
        </w:tc>
        <w:tc>
          <w:tcPr>
            <w:tcW w:w="6775" w:type="dxa"/>
            <w:gridSpan w:val="2"/>
          </w:tcPr>
          <w:p w14:paraId="234E5F1A" w14:textId="6D1B00FB" w:rsidR="00653AEC" w:rsidRPr="00AB27B7" w:rsidRDefault="00920268" w:rsidP="00653AEC">
            <w:pPr>
              <w:ind w:right="96"/>
              <w:rPr>
                <w:rFonts w:ascii="Arial" w:hAnsi="Arial" w:cs="Arial"/>
                <w:sz w:val="24"/>
                <w:szCs w:val="24"/>
              </w:rPr>
            </w:pPr>
            <w:r>
              <w:rPr>
                <w:rFonts w:ascii="Arial" w:hAnsi="Arial" w:cs="Arial"/>
                <w:sz w:val="24"/>
                <w:szCs w:val="24"/>
              </w:rPr>
              <w:t>Second</w:t>
            </w:r>
            <w:r w:rsidR="00AB27B7" w:rsidRPr="00AB27B7">
              <w:rPr>
                <w:rFonts w:ascii="Arial" w:hAnsi="Arial" w:cs="Arial"/>
                <w:sz w:val="24"/>
                <w:szCs w:val="24"/>
              </w:rPr>
              <w:t xml:space="preserve"> report.</w:t>
            </w:r>
          </w:p>
          <w:p w14:paraId="10A32A9C" w14:textId="77777777" w:rsidR="00653AEC" w:rsidRPr="00AB27B7" w:rsidRDefault="00653AEC" w:rsidP="00653AEC">
            <w:pPr>
              <w:ind w:right="96"/>
              <w:rPr>
                <w:rFonts w:ascii="Arial" w:hAnsi="Arial" w:cs="Arial"/>
                <w:sz w:val="24"/>
                <w:szCs w:val="24"/>
              </w:rPr>
            </w:pPr>
          </w:p>
        </w:tc>
      </w:tr>
      <w:tr w:rsidR="00653AEC" w:rsidRPr="00034194" w14:paraId="1FEFA0B8" w14:textId="77777777" w:rsidTr="00C95B3C">
        <w:tc>
          <w:tcPr>
            <w:tcW w:w="2470" w:type="dxa"/>
            <w:gridSpan w:val="2"/>
          </w:tcPr>
          <w:p w14:paraId="307FC7BE" w14:textId="77777777" w:rsidR="00653AEC" w:rsidRPr="00AB27B7" w:rsidRDefault="00653AEC" w:rsidP="00653AEC">
            <w:pPr>
              <w:ind w:right="96"/>
              <w:rPr>
                <w:rFonts w:ascii="Arial" w:hAnsi="Arial" w:cs="Arial"/>
                <w:b/>
                <w:sz w:val="24"/>
                <w:szCs w:val="24"/>
              </w:rPr>
            </w:pPr>
            <w:r w:rsidRPr="00AB27B7">
              <w:rPr>
                <w:rFonts w:ascii="Arial" w:hAnsi="Arial" w:cs="Arial"/>
                <w:b/>
                <w:sz w:val="24"/>
                <w:szCs w:val="24"/>
              </w:rPr>
              <w:t>Appendices</w:t>
            </w:r>
          </w:p>
        </w:tc>
        <w:tc>
          <w:tcPr>
            <w:tcW w:w="6775" w:type="dxa"/>
            <w:gridSpan w:val="2"/>
          </w:tcPr>
          <w:p w14:paraId="311E8EF4" w14:textId="34789AE7" w:rsidR="00653AEC" w:rsidRDefault="004768D0" w:rsidP="00653AEC">
            <w:pPr>
              <w:ind w:right="96"/>
              <w:rPr>
                <w:rFonts w:ascii="Arial" w:hAnsi="Arial" w:cs="Arial"/>
                <w:sz w:val="24"/>
                <w:szCs w:val="24"/>
              </w:rPr>
            </w:pPr>
            <w:r>
              <w:rPr>
                <w:rFonts w:ascii="Arial" w:hAnsi="Arial" w:cs="Arial"/>
                <w:sz w:val="24"/>
                <w:szCs w:val="24"/>
              </w:rPr>
              <w:t xml:space="preserve">Appendix 1 - </w:t>
            </w:r>
            <w:r w:rsidR="00356245">
              <w:rPr>
                <w:rFonts w:ascii="Arial" w:hAnsi="Arial" w:cs="Arial"/>
                <w:sz w:val="24"/>
                <w:szCs w:val="24"/>
              </w:rPr>
              <w:t xml:space="preserve">Revised </w:t>
            </w:r>
            <w:r w:rsidR="00AB27B7" w:rsidRPr="00AB27B7">
              <w:rPr>
                <w:rFonts w:ascii="Arial" w:hAnsi="Arial" w:cs="Arial"/>
                <w:sz w:val="24"/>
                <w:szCs w:val="24"/>
              </w:rPr>
              <w:t>Improvement Plan</w:t>
            </w:r>
            <w:r w:rsidR="00356245">
              <w:rPr>
                <w:rFonts w:ascii="Arial" w:hAnsi="Arial" w:cs="Arial"/>
                <w:sz w:val="24"/>
                <w:szCs w:val="24"/>
              </w:rPr>
              <w:t xml:space="preserve"> (September 2024)</w:t>
            </w:r>
          </w:p>
          <w:p w14:paraId="3FF13C46" w14:textId="71B57302" w:rsidR="00356245" w:rsidRDefault="004768D0" w:rsidP="00653AEC">
            <w:pPr>
              <w:ind w:right="96"/>
              <w:rPr>
                <w:rFonts w:ascii="Arial" w:hAnsi="Arial" w:cs="Arial"/>
                <w:sz w:val="24"/>
                <w:szCs w:val="24"/>
              </w:rPr>
            </w:pPr>
            <w:r>
              <w:rPr>
                <w:rFonts w:ascii="Arial" w:hAnsi="Arial" w:cs="Arial"/>
                <w:sz w:val="24"/>
                <w:szCs w:val="24"/>
              </w:rPr>
              <w:t xml:space="preserve">Appendix 2 - </w:t>
            </w:r>
            <w:r w:rsidR="00356245">
              <w:rPr>
                <w:rFonts w:ascii="Arial" w:hAnsi="Arial" w:cs="Arial"/>
                <w:sz w:val="24"/>
                <w:szCs w:val="24"/>
              </w:rPr>
              <w:t>HIW CLDT letter update IP Evaluation (August 2024)</w:t>
            </w:r>
          </w:p>
          <w:p w14:paraId="3F286D1E" w14:textId="77777777" w:rsidR="00356245" w:rsidRPr="00AB27B7" w:rsidRDefault="00356245" w:rsidP="00653AEC">
            <w:pPr>
              <w:ind w:right="96"/>
              <w:rPr>
                <w:rFonts w:ascii="Arial" w:hAnsi="Arial" w:cs="Arial"/>
                <w:sz w:val="24"/>
                <w:szCs w:val="24"/>
              </w:rPr>
            </w:pPr>
          </w:p>
          <w:p w14:paraId="14FD7EF5" w14:textId="02450718" w:rsidR="00920268" w:rsidRPr="00AB27B7" w:rsidRDefault="00920268" w:rsidP="00653AEC">
            <w:pPr>
              <w:ind w:right="96"/>
              <w:rPr>
                <w:rFonts w:ascii="Arial" w:hAnsi="Arial" w:cs="Arial"/>
                <w:sz w:val="24"/>
                <w:szCs w:val="24"/>
              </w:rPr>
            </w:pPr>
          </w:p>
          <w:p w14:paraId="7C5EF2B1" w14:textId="77777777" w:rsidR="00653AEC" w:rsidRPr="00AB27B7" w:rsidRDefault="00653AEC" w:rsidP="00653AEC">
            <w:pPr>
              <w:ind w:right="96"/>
              <w:rPr>
                <w:rFonts w:ascii="Arial" w:hAnsi="Arial" w:cs="Arial"/>
                <w:sz w:val="24"/>
                <w:szCs w:val="24"/>
              </w:rPr>
            </w:pPr>
          </w:p>
          <w:p w14:paraId="61915826" w14:textId="77777777" w:rsidR="00653AEC" w:rsidRPr="00AB27B7" w:rsidRDefault="00653AEC" w:rsidP="00653AEC">
            <w:pPr>
              <w:ind w:right="96"/>
              <w:rPr>
                <w:rFonts w:ascii="Arial" w:hAnsi="Arial" w:cs="Arial"/>
                <w:sz w:val="24"/>
                <w:szCs w:val="24"/>
              </w:rPr>
            </w:pPr>
          </w:p>
        </w:tc>
      </w:tr>
    </w:tbl>
    <w:p w14:paraId="46F5706F" w14:textId="77777777" w:rsidR="00034194" w:rsidRDefault="00034194"/>
    <w:sectPr w:rsidR="00034194"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FDDE87" w14:textId="77777777" w:rsidR="00182D53" w:rsidRDefault="00182D53" w:rsidP="00C107F2">
      <w:pPr>
        <w:spacing w:after="0" w:line="240" w:lineRule="auto"/>
      </w:pPr>
      <w:r>
        <w:separator/>
      </w:r>
    </w:p>
  </w:endnote>
  <w:endnote w:type="continuationSeparator" w:id="0">
    <w:p w14:paraId="6324D91B" w14:textId="77777777" w:rsidR="00182D53" w:rsidRDefault="00182D53" w:rsidP="00C107F2">
      <w:pPr>
        <w:spacing w:after="0" w:line="240" w:lineRule="auto"/>
      </w:pPr>
      <w:r>
        <w:continuationSeparator/>
      </w:r>
    </w:p>
  </w:endnote>
  <w:endnote w:type="continuationNotice" w:id="1">
    <w:p w14:paraId="69F66F99" w14:textId="77777777" w:rsidR="007E0B76" w:rsidRDefault="007E0B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C69A4" w14:textId="77777777" w:rsidR="004768D0" w:rsidRDefault="004768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FCA03" w14:textId="09B42B60" w:rsidR="003324CB" w:rsidRDefault="00276E51">
    <w:pPr>
      <w:pStyle w:val="Footer"/>
    </w:pPr>
    <w:r>
      <w:rPr>
        <w:noProof/>
      </w:rPr>
      <w:drawing>
        <wp:inline distT="0" distB="0" distL="0" distR="0" wp14:anchorId="4A584280" wp14:editId="39315551">
          <wp:extent cx="1932305" cy="5911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t>Quality and Safety Committee – Tuesday, 24</w:t>
    </w:r>
    <w:r w:rsidRPr="00276E51">
      <w:rPr>
        <w:vertAlign w:val="superscript"/>
      </w:rPr>
      <w:t>th</w:t>
    </w:r>
    <w:r>
      <w:t xml:space="preserve"> September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AF5793">
          <w:rPr>
            <w:noProof/>
          </w:rPr>
          <w:t>5</w:t>
        </w:r>
        <w:r w:rsidR="003324CB">
          <w:rPr>
            <w:noProof/>
          </w:rPr>
          <w:fldChar w:fldCharType="end"/>
        </w:r>
      </w:sdtContent>
    </w:sdt>
  </w:p>
  <w:p w14:paraId="03D5D1ED"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7221" w14:textId="77777777" w:rsidR="004768D0" w:rsidRDefault="004768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61CB4F" w14:textId="77777777" w:rsidR="00182D53" w:rsidRDefault="00182D53" w:rsidP="00C107F2">
      <w:pPr>
        <w:spacing w:after="0" w:line="240" w:lineRule="auto"/>
      </w:pPr>
      <w:r>
        <w:separator/>
      </w:r>
    </w:p>
  </w:footnote>
  <w:footnote w:type="continuationSeparator" w:id="0">
    <w:p w14:paraId="2DF23D8A" w14:textId="77777777" w:rsidR="00182D53" w:rsidRDefault="00182D53" w:rsidP="00C107F2">
      <w:pPr>
        <w:spacing w:after="0" w:line="240" w:lineRule="auto"/>
      </w:pPr>
      <w:r>
        <w:continuationSeparator/>
      </w:r>
    </w:p>
  </w:footnote>
  <w:footnote w:type="continuationNotice" w:id="1">
    <w:p w14:paraId="5D183877" w14:textId="77777777" w:rsidR="007E0B76" w:rsidRDefault="007E0B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23C2" w14:textId="77777777" w:rsidR="004768D0" w:rsidRDefault="004768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2B2D2" w14:textId="77777777" w:rsidR="004768D0" w:rsidRDefault="004768D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D0BDB" w14:textId="77777777" w:rsidR="004768D0" w:rsidRDefault="004768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78C3B7F"/>
    <w:multiLevelType w:val="hybridMultilevel"/>
    <w:tmpl w:val="6F36D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0A00B3"/>
    <w:multiLevelType w:val="hybridMultilevel"/>
    <w:tmpl w:val="DF3A4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60842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10"/>
  </w:num>
  <w:num w:numId="7">
    <w:abstractNumId w:val="11"/>
  </w:num>
  <w:num w:numId="8">
    <w:abstractNumId w:val="7"/>
  </w:num>
  <w:num w:numId="9">
    <w:abstractNumId w:val="8"/>
  </w:num>
  <w:num w:numId="10">
    <w:abstractNumId w:val="9"/>
  </w:num>
  <w:num w:numId="11">
    <w:abstractNumId w:val="6"/>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433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36F"/>
    <w:rsid w:val="00021C60"/>
    <w:rsid w:val="000254E2"/>
    <w:rsid w:val="00032CD7"/>
    <w:rsid w:val="00034194"/>
    <w:rsid w:val="00040FFE"/>
    <w:rsid w:val="000800AC"/>
    <w:rsid w:val="0008308A"/>
    <w:rsid w:val="00083FC0"/>
    <w:rsid w:val="00096D33"/>
    <w:rsid w:val="000A30C0"/>
    <w:rsid w:val="000C6FDC"/>
    <w:rsid w:val="000D5FFB"/>
    <w:rsid w:val="000F361B"/>
    <w:rsid w:val="000F5DCD"/>
    <w:rsid w:val="000F7BE6"/>
    <w:rsid w:val="000F7F5D"/>
    <w:rsid w:val="00102095"/>
    <w:rsid w:val="001162A4"/>
    <w:rsid w:val="00125573"/>
    <w:rsid w:val="00127DF6"/>
    <w:rsid w:val="00130138"/>
    <w:rsid w:val="00132F97"/>
    <w:rsid w:val="00133EA1"/>
    <w:rsid w:val="00147232"/>
    <w:rsid w:val="00147F5E"/>
    <w:rsid w:val="001501A7"/>
    <w:rsid w:val="0016096B"/>
    <w:rsid w:val="00182D53"/>
    <w:rsid w:val="00193F3E"/>
    <w:rsid w:val="001A65D3"/>
    <w:rsid w:val="001B7185"/>
    <w:rsid w:val="001D6795"/>
    <w:rsid w:val="001E7A76"/>
    <w:rsid w:val="001F3D4C"/>
    <w:rsid w:val="002003DF"/>
    <w:rsid w:val="0020539A"/>
    <w:rsid w:val="00221C61"/>
    <w:rsid w:val="00233330"/>
    <w:rsid w:val="00233F33"/>
    <w:rsid w:val="00241662"/>
    <w:rsid w:val="00276E51"/>
    <w:rsid w:val="00291B79"/>
    <w:rsid w:val="00296CD9"/>
    <w:rsid w:val="002C3DD6"/>
    <w:rsid w:val="002C7EBD"/>
    <w:rsid w:val="002D14AF"/>
    <w:rsid w:val="002D587A"/>
    <w:rsid w:val="002E6AC6"/>
    <w:rsid w:val="002F7F68"/>
    <w:rsid w:val="003324CB"/>
    <w:rsid w:val="00336756"/>
    <w:rsid w:val="0033782B"/>
    <w:rsid w:val="003426A2"/>
    <w:rsid w:val="00345657"/>
    <w:rsid w:val="00346025"/>
    <w:rsid w:val="00347E87"/>
    <w:rsid w:val="00356245"/>
    <w:rsid w:val="00361410"/>
    <w:rsid w:val="00390F84"/>
    <w:rsid w:val="003A71A1"/>
    <w:rsid w:val="003C0FF8"/>
    <w:rsid w:val="003C2C92"/>
    <w:rsid w:val="003C60BB"/>
    <w:rsid w:val="003D2F98"/>
    <w:rsid w:val="003D689E"/>
    <w:rsid w:val="003F2739"/>
    <w:rsid w:val="00414894"/>
    <w:rsid w:val="00417E5E"/>
    <w:rsid w:val="00434F4E"/>
    <w:rsid w:val="00435FBA"/>
    <w:rsid w:val="00461835"/>
    <w:rsid w:val="004768D0"/>
    <w:rsid w:val="0049310D"/>
    <w:rsid w:val="00494962"/>
    <w:rsid w:val="004A08B2"/>
    <w:rsid w:val="004A798B"/>
    <w:rsid w:val="004B67E4"/>
    <w:rsid w:val="004B7BBD"/>
    <w:rsid w:val="004C2CEE"/>
    <w:rsid w:val="004E11F9"/>
    <w:rsid w:val="0052297E"/>
    <w:rsid w:val="00564D3C"/>
    <w:rsid w:val="005662E7"/>
    <w:rsid w:val="00585277"/>
    <w:rsid w:val="00595900"/>
    <w:rsid w:val="005A07C8"/>
    <w:rsid w:val="005A684E"/>
    <w:rsid w:val="005B4DE3"/>
    <w:rsid w:val="005B6113"/>
    <w:rsid w:val="005D1652"/>
    <w:rsid w:val="005F5B2D"/>
    <w:rsid w:val="006015BA"/>
    <w:rsid w:val="00613BDD"/>
    <w:rsid w:val="00622089"/>
    <w:rsid w:val="00634CF1"/>
    <w:rsid w:val="00653AEC"/>
    <w:rsid w:val="00653CF7"/>
    <w:rsid w:val="00655190"/>
    <w:rsid w:val="00662218"/>
    <w:rsid w:val="00662D3D"/>
    <w:rsid w:val="00683B77"/>
    <w:rsid w:val="00685AE0"/>
    <w:rsid w:val="006976A1"/>
    <w:rsid w:val="006A529B"/>
    <w:rsid w:val="006D014B"/>
    <w:rsid w:val="006D1998"/>
    <w:rsid w:val="006F0A3B"/>
    <w:rsid w:val="006F1747"/>
    <w:rsid w:val="00704E93"/>
    <w:rsid w:val="00711095"/>
    <w:rsid w:val="00724FE6"/>
    <w:rsid w:val="0072604C"/>
    <w:rsid w:val="00735EE7"/>
    <w:rsid w:val="00740203"/>
    <w:rsid w:val="00762BBE"/>
    <w:rsid w:val="00785809"/>
    <w:rsid w:val="007A1712"/>
    <w:rsid w:val="007A59BF"/>
    <w:rsid w:val="007B0974"/>
    <w:rsid w:val="007C65E2"/>
    <w:rsid w:val="007E0B76"/>
    <w:rsid w:val="007F2A66"/>
    <w:rsid w:val="00815EBE"/>
    <w:rsid w:val="00840145"/>
    <w:rsid w:val="008525C2"/>
    <w:rsid w:val="00891B60"/>
    <w:rsid w:val="0089560D"/>
    <w:rsid w:val="008A3309"/>
    <w:rsid w:val="008A7EC7"/>
    <w:rsid w:val="008C15D9"/>
    <w:rsid w:val="008C2F53"/>
    <w:rsid w:val="008D0747"/>
    <w:rsid w:val="008D1093"/>
    <w:rsid w:val="008D5F2A"/>
    <w:rsid w:val="008E2EA6"/>
    <w:rsid w:val="008F5296"/>
    <w:rsid w:val="009112DC"/>
    <w:rsid w:val="00920268"/>
    <w:rsid w:val="00933315"/>
    <w:rsid w:val="00933643"/>
    <w:rsid w:val="00946C24"/>
    <w:rsid w:val="00952244"/>
    <w:rsid w:val="00953C79"/>
    <w:rsid w:val="009774F9"/>
    <w:rsid w:val="009E4F5B"/>
    <w:rsid w:val="009E7AF7"/>
    <w:rsid w:val="00A17E16"/>
    <w:rsid w:val="00A3039F"/>
    <w:rsid w:val="00A310E5"/>
    <w:rsid w:val="00A363FC"/>
    <w:rsid w:val="00A36DA2"/>
    <w:rsid w:val="00A3771B"/>
    <w:rsid w:val="00A43748"/>
    <w:rsid w:val="00A47889"/>
    <w:rsid w:val="00A8478A"/>
    <w:rsid w:val="00A92485"/>
    <w:rsid w:val="00A92686"/>
    <w:rsid w:val="00AA16AE"/>
    <w:rsid w:val="00AA7C21"/>
    <w:rsid w:val="00AB27B7"/>
    <w:rsid w:val="00AC6ED5"/>
    <w:rsid w:val="00AD064D"/>
    <w:rsid w:val="00AE63B9"/>
    <w:rsid w:val="00AE6A14"/>
    <w:rsid w:val="00AF3575"/>
    <w:rsid w:val="00AF5793"/>
    <w:rsid w:val="00AF60A3"/>
    <w:rsid w:val="00B16C60"/>
    <w:rsid w:val="00B211BC"/>
    <w:rsid w:val="00B262C7"/>
    <w:rsid w:val="00B26BC7"/>
    <w:rsid w:val="00B3302B"/>
    <w:rsid w:val="00B35ECC"/>
    <w:rsid w:val="00B636E2"/>
    <w:rsid w:val="00B86785"/>
    <w:rsid w:val="00BC241D"/>
    <w:rsid w:val="00BF225B"/>
    <w:rsid w:val="00C107F2"/>
    <w:rsid w:val="00C1210A"/>
    <w:rsid w:val="00C15EC4"/>
    <w:rsid w:val="00C33A04"/>
    <w:rsid w:val="00C35508"/>
    <w:rsid w:val="00C42C57"/>
    <w:rsid w:val="00C52D09"/>
    <w:rsid w:val="00C62E7D"/>
    <w:rsid w:val="00C6431A"/>
    <w:rsid w:val="00C959D3"/>
    <w:rsid w:val="00C95B3C"/>
    <w:rsid w:val="00CA1FF0"/>
    <w:rsid w:val="00CB387C"/>
    <w:rsid w:val="00CB77B8"/>
    <w:rsid w:val="00CD7AA5"/>
    <w:rsid w:val="00CF5C97"/>
    <w:rsid w:val="00D11449"/>
    <w:rsid w:val="00D142BD"/>
    <w:rsid w:val="00D356B6"/>
    <w:rsid w:val="00D70D4C"/>
    <w:rsid w:val="00D81A5B"/>
    <w:rsid w:val="00DA76AD"/>
    <w:rsid w:val="00DE1AE4"/>
    <w:rsid w:val="00DE773D"/>
    <w:rsid w:val="00E17BA7"/>
    <w:rsid w:val="00E242E5"/>
    <w:rsid w:val="00E573F0"/>
    <w:rsid w:val="00E631B5"/>
    <w:rsid w:val="00E77F1F"/>
    <w:rsid w:val="00EC1834"/>
    <w:rsid w:val="00ED3451"/>
    <w:rsid w:val="00EE43E9"/>
    <w:rsid w:val="00EE4658"/>
    <w:rsid w:val="00EE7ACF"/>
    <w:rsid w:val="00EF637A"/>
    <w:rsid w:val="00F00CDA"/>
    <w:rsid w:val="00F06D6F"/>
    <w:rsid w:val="00F11CD2"/>
    <w:rsid w:val="00F13272"/>
    <w:rsid w:val="00F1520F"/>
    <w:rsid w:val="00F1521B"/>
    <w:rsid w:val="00F22E2F"/>
    <w:rsid w:val="00F274B5"/>
    <w:rsid w:val="00F450A5"/>
    <w:rsid w:val="00F5082D"/>
    <w:rsid w:val="00F531BD"/>
    <w:rsid w:val="00F5324A"/>
    <w:rsid w:val="00F57042"/>
    <w:rsid w:val="00F57C68"/>
    <w:rsid w:val="00F736D1"/>
    <w:rsid w:val="00F905AD"/>
    <w:rsid w:val="00F923DF"/>
    <w:rsid w:val="00FA0CA9"/>
    <w:rsid w:val="00FB11DA"/>
    <w:rsid w:val="00FC3299"/>
    <w:rsid w:val="00FC4430"/>
    <w:rsid w:val="0203C6D4"/>
    <w:rsid w:val="031F3C37"/>
    <w:rsid w:val="0A8EF7FE"/>
    <w:rsid w:val="0AC2585E"/>
    <w:rsid w:val="0CAE9B7A"/>
    <w:rsid w:val="0FF830FC"/>
    <w:rsid w:val="10DC96DB"/>
    <w:rsid w:val="123EA131"/>
    <w:rsid w:val="15693366"/>
    <w:rsid w:val="16B14A15"/>
    <w:rsid w:val="16D11C12"/>
    <w:rsid w:val="1A015D4A"/>
    <w:rsid w:val="1A7D9CB7"/>
    <w:rsid w:val="1C0C98B5"/>
    <w:rsid w:val="1DB64C83"/>
    <w:rsid w:val="20202713"/>
    <w:rsid w:val="23794F81"/>
    <w:rsid w:val="271E526E"/>
    <w:rsid w:val="2760D8D5"/>
    <w:rsid w:val="29C1B5CE"/>
    <w:rsid w:val="29C31914"/>
    <w:rsid w:val="2ADC73A8"/>
    <w:rsid w:val="2BAA8926"/>
    <w:rsid w:val="2C04FE99"/>
    <w:rsid w:val="2CCFE4CE"/>
    <w:rsid w:val="305ECD5A"/>
    <w:rsid w:val="31181DBA"/>
    <w:rsid w:val="33F962CE"/>
    <w:rsid w:val="34799DD2"/>
    <w:rsid w:val="3B9570B6"/>
    <w:rsid w:val="3C3620DE"/>
    <w:rsid w:val="3E24B4D6"/>
    <w:rsid w:val="40E7970B"/>
    <w:rsid w:val="4216FE98"/>
    <w:rsid w:val="426F9C64"/>
    <w:rsid w:val="45CFEF9E"/>
    <w:rsid w:val="474524F4"/>
    <w:rsid w:val="496DD227"/>
    <w:rsid w:val="4B2AF8FD"/>
    <w:rsid w:val="4BFE72FA"/>
    <w:rsid w:val="4E4E887A"/>
    <w:rsid w:val="5081B7E7"/>
    <w:rsid w:val="513C425F"/>
    <w:rsid w:val="52297B51"/>
    <w:rsid w:val="57121638"/>
    <w:rsid w:val="59603ABF"/>
    <w:rsid w:val="5A62F2AF"/>
    <w:rsid w:val="5C1300D8"/>
    <w:rsid w:val="5E4C68B8"/>
    <w:rsid w:val="6322E93D"/>
    <w:rsid w:val="6401CC48"/>
    <w:rsid w:val="64F061AA"/>
    <w:rsid w:val="68B23DBE"/>
    <w:rsid w:val="696F0E4D"/>
    <w:rsid w:val="6BF489DD"/>
    <w:rsid w:val="70764F23"/>
    <w:rsid w:val="723E5EDC"/>
    <w:rsid w:val="730E0F05"/>
    <w:rsid w:val="73A5E663"/>
    <w:rsid w:val="7C5088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14:docId w14:val="7752C26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36756"/>
    <w:rsid w:val="0045583A"/>
    <w:rsid w:val="00543D39"/>
    <w:rsid w:val="00997553"/>
    <w:rsid w:val="00A47889"/>
    <w:rsid w:val="00AF33F6"/>
    <w:rsid w:val="00B16C60"/>
    <w:rsid w:val="00B84040"/>
    <w:rsid w:val="00CC510F"/>
    <w:rsid w:val="00E344B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0e803c27-c713-4737-aa05-aaf49c557a64" xsi:nil="true"/>
    <lcf76f155ced4ddcb4097134ff3c332f xmlns="21125f89-a358-4185-8983-f33fc2a32a2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56C2D0CDDE49445924D5C9874A0CC5C" ma:contentTypeVersion="14" ma:contentTypeDescription="Create a new document." ma:contentTypeScope="" ma:versionID="de85a246126cd792ae084d7617d08539">
  <xsd:schema xmlns:xsd="http://www.w3.org/2001/XMLSchema" xmlns:xs="http://www.w3.org/2001/XMLSchema" xmlns:p="http://schemas.microsoft.com/office/2006/metadata/properties" xmlns:ns2="21125f89-a358-4185-8983-f33fc2a32a23" xmlns:ns3="0e803c27-c713-4737-aa05-aaf49c557a64" targetNamespace="http://schemas.microsoft.com/office/2006/metadata/properties" ma:root="true" ma:fieldsID="f87d80c7438ee1412c1f4d0c093a41b3" ns2:_="" ns3:_="">
    <xsd:import namespace="21125f89-a358-4185-8983-f33fc2a32a23"/>
    <xsd:import namespace="0e803c27-c713-4737-aa05-aaf49c557a6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125f89-a358-4185-8983-f33fc2a32a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803c27-c713-4737-aa05-aaf49c557a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d785379e-7b64-4acd-bf40-49039ddc13e0}" ma:internalName="TaxCatchAll" ma:showField="CatchAllData" ma:web="0e803c27-c713-4737-aa05-aaf49c557a6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478CCBD-1BFB-4B77-A788-07F580D789BF}">
  <ds:schemaRefs>
    <ds:schemaRef ds:uri="http://schemas.openxmlformats.org/officeDocument/2006/bibliography"/>
  </ds:schemaRefs>
</ds:datastoreItem>
</file>

<file path=customXml/itemProps2.xml><?xml version="1.0" encoding="utf-8"?>
<ds:datastoreItem xmlns:ds="http://schemas.openxmlformats.org/officeDocument/2006/customXml" ds:itemID="{39FDCF72-4487-4A01-8B4A-24FC43BA3619}">
  <ds:schemaRefs>
    <ds:schemaRef ds:uri="http://schemas.openxmlformats.org/package/2006/metadata/core-properties"/>
    <ds:schemaRef ds:uri="21125f89-a358-4185-8983-f33fc2a32a23"/>
    <ds:schemaRef ds:uri="http://schemas.microsoft.com/office/2006/documentManagement/types"/>
    <ds:schemaRef ds:uri="http://purl.org/dc/dcmitype/"/>
    <ds:schemaRef ds:uri="http://purl.org/dc/elements/1.1/"/>
    <ds:schemaRef ds:uri="http://schemas.microsoft.com/office/infopath/2007/PartnerControls"/>
    <ds:schemaRef ds:uri="http://purl.org/dc/terms/"/>
    <ds:schemaRef ds:uri="http://www.w3.org/XML/1998/namespace"/>
    <ds:schemaRef ds:uri="0e803c27-c713-4737-aa05-aaf49c557a64"/>
    <ds:schemaRef ds:uri="http://schemas.microsoft.com/office/2006/metadata/properties"/>
  </ds:schemaRefs>
</ds:datastoreItem>
</file>

<file path=customXml/itemProps3.xml><?xml version="1.0" encoding="utf-8"?>
<ds:datastoreItem xmlns:ds="http://schemas.openxmlformats.org/officeDocument/2006/customXml" ds:itemID="{0FB8D0B0-5DCF-4A65-9351-57F36C2CA6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125f89-a358-4185-8983-f33fc2a32a23"/>
    <ds:schemaRef ds:uri="0e803c27-c713-4737-aa05-aaf49c557a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89E731-208B-42F1-AF42-308AD52DA9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1717</Words>
  <Characters>9787</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2024-09-06T15:20:00Z</dcterms:created>
  <dcterms:modified xsi:type="dcterms:W3CDTF">2024-09-18T09:05:00Z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0x010100C56C2D0CDDE49445924D5C9874A0CC5C</vt:lpwstr>
  </property>
  <property fmtid="{D5CDD505-2E9C-101B-9397-08002B2CF9AE}" pid="3" name="MediaServiceImageTags">
    <vt:lpwstr/>
  </property>
</Properties>
</file>