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668F" w:rsidRPr="007F03EE" w:rsidRDefault="00B9668F" w:rsidP="007F03EE">
      <w:pPr>
        <w:pStyle w:val="Header"/>
        <w:jc w:val="both"/>
        <w:rPr>
          <w:rFonts w:ascii="Arial" w:hAnsi="Arial" w:cs="Arial"/>
          <w:b/>
          <w:sz w:val="24"/>
          <w:szCs w:val="24"/>
        </w:rPr>
      </w:pPr>
      <w:r w:rsidRPr="007F03EE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644A719" wp14:editId="52CB44F8">
                <wp:simplePos x="0" y="0"/>
                <wp:positionH relativeFrom="margin">
                  <wp:align>left</wp:align>
                </wp:positionH>
                <wp:positionV relativeFrom="paragraph">
                  <wp:posOffset>87630</wp:posOffset>
                </wp:positionV>
                <wp:extent cx="6772275" cy="708660"/>
                <wp:effectExtent l="0" t="0" r="9525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2275" cy="708660"/>
                          <a:chOff x="0" y="0"/>
                          <a:chExt cx="6772275" cy="708660"/>
                        </a:xfrm>
                      </wpg:grpSpPr>
                      <pic:pic xmlns:pic="http://schemas.openxmlformats.org/drawingml/2006/picture">
                        <pic:nvPicPr>
                          <pic:cNvPr id="11" name="Picture 5" descr="Values (Welsh)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700"/>
                            <a:ext cx="711200" cy="695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4" descr="Values (English)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51550" y="0"/>
                            <a:ext cx="720725" cy="703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5649" y="5080"/>
                            <a:ext cx="2746767" cy="698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743DEC" id="Group 14" o:spid="_x0000_s1026" style="position:absolute;margin-left:0;margin-top:6.9pt;width:533.25pt;height:55.8pt;z-index:251659264;mso-position-horizontal:left;mso-position-horizontal-relative:margin;mso-height-relative:margin" coordsize="67722,7086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BYmVydGF3ZSBCcm9fVW5pdmVyaXNpdHkgdmVyc2lvbgAAQWRvYmUgUGhvdG9zaG9wIENDIDIw&#10;MTggKE1hY2ludG9zaCkAMjAxOTowMTozMSAxMDo0NDoxNQAACJADAAIAAAAUAAARRpAEAAIAAAAU&#10;AAARWpKRAAIAAAADMDAAAJKSAAIAAAADMDAAAKABAAMAAAABAAEAAKACAAQAAAABAAALpaADAAQA&#10;AAABAAAC+eocAAcAAAgMAAAJOgAAAAAc6gAAAA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PD94cGFja2V0&#10;IGVuZD0ndyc/Pv/bAEMAAQEBAQEBAQEBAQEBAQICAwICAgICBAMDAgMFBAUFBQQEBAUGBwYFBQcG&#10;BAQGCQYHCAgICAgFBgkKCQgKBwgICP/bAEMBAQEBAgICBAICBAgFBAUICAgICAgICAgICAgICAgI&#10;CAgICAgICAgICAgICAgICAgICAgICAgICAgICAgICAgICP/AABEIAHIBw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alt="Values (Welsh).jpg" style="position:absolute;top:127;width:7112;height:6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">
                  <v:imagedata r:id="rId14" o:title="Values (Welsh)"/>
                  <v:path arrowok="t"/>
                </v:shape>
                <v:shape id="Picture 4" o:spid="_x0000_s1028" type="#_x0000_t75" alt="Values (English).jpg" style="position:absolute;left:60515;width:7207;height:7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">
                  <v:imagedata r:id="rId15" o:title="Values (English)"/>
                  <v:path arrowok="t"/>
                </v:shape>
                <v:shape id="Picture 13" o:spid="_x0000_s1029" type="#_x0000_t75" style="position:absolute;left:20256;top:50;width:27468;height:6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">
                  <v:imagedata r:id="rId16" o:title=""/>
                  <v:path arrowok="t"/>
                </v:shape>
                <w10:wrap anchorx="margin"/>
              </v:group>
            </w:pict>
          </mc:Fallback>
        </mc:AlternateContent>
      </w:r>
      <w:r w:rsidRPr="007F03EE">
        <w:rPr>
          <w:rFonts w:ascii="Arial" w:hAnsi="Arial" w:cs="Arial"/>
          <w:b/>
          <w:sz w:val="24"/>
          <w:szCs w:val="24"/>
        </w:rPr>
        <w:t xml:space="preserve">                 </w:t>
      </w:r>
    </w:p>
    <w:p w:rsidR="00D421C3" w:rsidRPr="007F03EE" w:rsidRDefault="00D421C3" w:rsidP="007F03EE">
      <w:pPr>
        <w:pStyle w:val="Header"/>
        <w:jc w:val="both"/>
        <w:rPr>
          <w:rFonts w:ascii="Arial" w:hAnsi="Arial" w:cs="Arial"/>
          <w:b/>
          <w:sz w:val="24"/>
          <w:szCs w:val="24"/>
        </w:rPr>
      </w:pPr>
    </w:p>
    <w:p w:rsidR="00B9668F" w:rsidRPr="007F03EE" w:rsidRDefault="00B9668F" w:rsidP="007F03EE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center" w:tblpY="137"/>
        <w:tblW w:w="11058" w:type="dxa"/>
        <w:tblLayout w:type="fixed"/>
        <w:tblLook w:val="04A0" w:firstRow="1" w:lastRow="0" w:firstColumn="1" w:lastColumn="0" w:noHBand="0" w:noVBand="1"/>
      </w:tblPr>
      <w:tblGrid>
        <w:gridCol w:w="2411"/>
        <w:gridCol w:w="2703"/>
        <w:gridCol w:w="1691"/>
        <w:gridCol w:w="32"/>
        <w:gridCol w:w="1661"/>
        <w:gridCol w:w="675"/>
        <w:gridCol w:w="1885"/>
      </w:tblGrid>
      <w:tr w:rsidR="00D82B97" w:rsidRPr="007F03EE" w:rsidTr="00D82B97">
        <w:tc>
          <w:tcPr>
            <w:tcW w:w="2411" w:type="dxa"/>
          </w:tcPr>
          <w:p w:rsidR="00D82B97" w:rsidRPr="007F03EE" w:rsidRDefault="00D82B97" w:rsidP="00D82B97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7F03EE">
              <w:rPr>
                <w:rFonts w:ascii="Arial" w:hAnsi="Arial" w:cs="Arial"/>
                <w:b/>
                <w:sz w:val="24"/>
                <w:szCs w:val="24"/>
              </w:rPr>
              <w:t>Meeting Date</w:t>
            </w:r>
          </w:p>
        </w:tc>
        <w:tc>
          <w:tcPr>
            <w:tcW w:w="4394" w:type="dxa"/>
            <w:gridSpan w:val="2"/>
          </w:tcPr>
          <w:p w:rsidR="00D82B97" w:rsidRPr="00C30993" w:rsidRDefault="00D82B97" w:rsidP="00D82B97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30993">
              <w:rPr>
                <w:rFonts w:ascii="Arial" w:hAnsi="Arial" w:cs="Arial"/>
                <w:b/>
                <w:sz w:val="24"/>
                <w:szCs w:val="24"/>
              </w:rPr>
              <w:t>15</w:t>
            </w:r>
            <w:r w:rsidRPr="00C30993"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th</w:t>
            </w:r>
            <w:r w:rsidRPr="00C30993">
              <w:rPr>
                <w:rFonts w:ascii="Arial" w:hAnsi="Arial" w:cs="Arial"/>
                <w:b/>
                <w:sz w:val="24"/>
                <w:szCs w:val="24"/>
              </w:rPr>
              <w:t xml:space="preserve"> August 2023</w:t>
            </w:r>
          </w:p>
        </w:tc>
        <w:tc>
          <w:tcPr>
            <w:tcW w:w="2368" w:type="dxa"/>
            <w:gridSpan w:val="3"/>
          </w:tcPr>
          <w:p w:rsidR="00D82B97" w:rsidRPr="00C30993" w:rsidRDefault="00D82B97" w:rsidP="00D82B97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30993">
              <w:rPr>
                <w:rFonts w:ascii="Arial" w:hAnsi="Arial" w:cs="Arial"/>
                <w:b/>
                <w:sz w:val="24"/>
                <w:szCs w:val="24"/>
              </w:rPr>
              <w:t>Agenda Item</w:t>
            </w:r>
          </w:p>
        </w:tc>
        <w:tc>
          <w:tcPr>
            <w:tcW w:w="1885" w:type="dxa"/>
          </w:tcPr>
          <w:p w:rsidR="00D82B97" w:rsidRPr="00C30993" w:rsidRDefault="00D82B97" w:rsidP="00D82B97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82B97" w:rsidRPr="007F03EE" w:rsidTr="00D82B97">
        <w:trPr>
          <w:trHeight w:val="373"/>
        </w:trPr>
        <w:tc>
          <w:tcPr>
            <w:tcW w:w="2411" w:type="dxa"/>
          </w:tcPr>
          <w:p w:rsidR="00D82B97" w:rsidRPr="007F03EE" w:rsidRDefault="00D82B97" w:rsidP="00D82B97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7F03EE">
              <w:rPr>
                <w:rFonts w:ascii="Arial" w:hAnsi="Arial" w:cs="Arial"/>
                <w:b/>
                <w:sz w:val="24"/>
                <w:szCs w:val="24"/>
              </w:rPr>
              <w:t>Report Title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-1711569658"/>
            <w:placeholder>
              <w:docPart w:val="21EDF64146D8473BB6C9123447B34881"/>
            </w:placeholder>
            <w:comboBox>
              <w:listItem w:value="Choose an item."/>
              <w:listItem w:displayText="Unscheduled Care" w:value="Unscheduled Care"/>
              <w:listItem w:displayText="RTT" w:value="RTT"/>
              <w:listItem w:displayText="Healthcare Acquired Infections" w:value="Healthcare Acquired Infections"/>
              <w:listItem w:displayText="Cancer" w:value="Cancer"/>
            </w:comboBox>
          </w:sdtPr>
          <w:sdtEndPr/>
          <w:sdtContent>
            <w:tc>
              <w:tcPr>
                <w:tcW w:w="8647" w:type="dxa"/>
                <w:gridSpan w:val="6"/>
              </w:tcPr>
              <w:p w:rsidR="00D82B97" w:rsidRPr="00C30993" w:rsidRDefault="00D82B97" w:rsidP="00D82B97">
                <w:pPr>
                  <w:spacing w:before="60" w:after="60" w:line="276" w:lineRule="auto"/>
                  <w:jc w:val="both"/>
                  <w:rPr>
                    <w:rFonts w:ascii="Arial" w:hAnsi="Arial" w:cs="Arial"/>
                    <w:sz w:val="24"/>
                    <w:szCs w:val="24"/>
                  </w:rPr>
                </w:pPr>
                <w:r w:rsidRPr="00C30993">
                  <w:rPr>
                    <w:rFonts w:ascii="Arial" w:hAnsi="Arial" w:cs="Arial"/>
                    <w:sz w:val="24"/>
                    <w:szCs w:val="24"/>
                  </w:rPr>
                  <w:t>Healthcare Acquired Infections Update Report</w:t>
                </w:r>
              </w:p>
            </w:tc>
          </w:sdtContent>
        </w:sdt>
      </w:tr>
      <w:tr w:rsidR="00D82B97" w:rsidRPr="007F03EE" w:rsidTr="00D82B97">
        <w:tc>
          <w:tcPr>
            <w:tcW w:w="2411" w:type="dxa"/>
          </w:tcPr>
          <w:p w:rsidR="00D82B97" w:rsidRPr="007F03EE" w:rsidRDefault="00D82B97" w:rsidP="00D82B97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7F03EE">
              <w:rPr>
                <w:rFonts w:ascii="Arial" w:hAnsi="Arial" w:cs="Arial"/>
                <w:b/>
                <w:sz w:val="24"/>
                <w:szCs w:val="24"/>
              </w:rPr>
              <w:t>Report Author</w:t>
            </w:r>
          </w:p>
        </w:tc>
        <w:tc>
          <w:tcPr>
            <w:tcW w:w="8647" w:type="dxa"/>
            <w:gridSpan w:val="6"/>
          </w:tcPr>
          <w:p w:rsidR="00D82B97" w:rsidRPr="00C30993" w:rsidRDefault="00D82B97" w:rsidP="00D82B97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30993">
              <w:rPr>
                <w:rFonts w:ascii="Arial" w:hAnsi="Arial" w:cs="Arial"/>
                <w:sz w:val="24"/>
                <w:szCs w:val="24"/>
              </w:rPr>
              <w:t>Nicola Lewis, Interim Matron, Infection Prevention &amp; Control</w:t>
            </w:r>
          </w:p>
        </w:tc>
      </w:tr>
      <w:tr w:rsidR="00D82B97" w:rsidRPr="007F03EE" w:rsidTr="00D82B97">
        <w:tc>
          <w:tcPr>
            <w:tcW w:w="2411" w:type="dxa"/>
          </w:tcPr>
          <w:p w:rsidR="00D82B97" w:rsidRPr="007F03EE" w:rsidRDefault="00D82B97" w:rsidP="00D82B97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7F03EE">
              <w:rPr>
                <w:rFonts w:ascii="Arial" w:hAnsi="Arial" w:cs="Arial"/>
                <w:b/>
                <w:sz w:val="24"/>
                <w:szCs w:val="24"/>
              </w:rPr>
              <w:t>Report Sponsor</w:t>
            </w:r>
          </w:p>
        </w:tc>
        <w:tc>
          <w:tcPr>
            <w:tcW w:w="8647" w:type="dxa"/>
            <w:gridSpan w:val="6"/>
          </w:tcPr>
          <w:p w:rsidR="00D82B97" w:rsidRPr="007F03EE" w:rsidRDefault="00D82B97" w:rsidP="00D82B97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03EE">
              <w:rPr>
                <w:rFonts w:ascii="Arial" w:hAnsi="Arial" w:cs="Arial"/>
                <w:sz w:val="24"/>
                <w:szCs w:val="24"/>
              </w:rPr>
              <w:t>Gareth Howells, Executive Director of Nursing &amp; Patient Experience</w:t>
            </w:r>
          </w:p>
        </w:tc>
      </w:tr>
      <w:tr w:rsidR="00D82B97" w:rsidRPr="007F03EE" w:rsidTr="00D82B97">
        <w:tc>
          <w:tcPr>
            <w:tcW w:w="2411" w:type="dxa"/>
          </w:tcPr>
          <w:p w:rsidR="00D82B97" w:rsidRPr="007F03EE" w:rsidRDefault="00D82B97" w:rsidP="00D82B97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7F03EE">
              <w:rPr>
                <w:rFonts w:ascii="Arial" w:hAnsi="Arial" w:cs="Arial"/>
                <w:b/>
                <w:sz w:val="24"/>
                <w:szCs w:val="24"/>
              </w:rPr>
              <w:t>Presented by</w:t>
            </w:r>
          </w:p>
        </w:tc>
        <w:tc>
          <w:tcPr>
            <w:tcW w:w="8647" w:type="dxa"/>
            <w:gridSpan w:val="6"/>
          </w:tcPr>
          <w:p w:rsidR="00D82B97" w:rsidRPr="007F03EE" w:rsidRDefault="00D82B97" w:rsidP="00D82B97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03EE">
              <w:rPr>
                <w:rFonts w:ascii="Arial" w:hAnsi="Arial" w:cs="Arial"/>
                <w:sz w:val="24"/>
                <w:szCs w:val="24"/>
              </w:rPr>
              <w:t>Delyth Davies, Head of Nursing, Infection Prevention &amp; Control</w:t>
            </w:r>
          </w:p>
        </w:tc>
      </w:tr>
      <w:tr w:rsidR="00D82B97" w:rsidRPr="007F03EE" w:rsidTr="00D82B97">
        <w:tc>
          <w:tcPr>
            <w:tcW w:w="2411" w:type="dxa"/>
          </w:tcPr>
          <w:p w:rsidR="00D82B97" w:rsidRPr="007F03EE" w:rsidRDefault="00D82B97" w:rsidP="00D82B97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F03EE">
              <w:rPr>
                <w:rFonts w:ascii="Arial" w:hAnsi="Arial" w:cs="Arial"/>
                <w:b/>
                <w:sz w:val="24"/>
                <w:szCs w:val="24"/>
              </w:rPr>
              <w:t>Freedom of Information</w:t>
            </w:r>
          </w:p>
        </w:tc>
        <w:tc>
          <w:tcPr>
            <w:tcW w:w="8647" w:type="dxa"/>
            <w:gridSpan w:val="6"/>
          </w:tcPr>
          <w:sdt>
            <w:sdtPr>
              <w:rPr>
                <w:rFonts w:ascii="Arial" w:hAnsi="Arial" w:cs="Arial"/>
                <w:sz w:val="24"/>
                <w:szCs w:val="24"/>
              </w:rPr>
              <w:id w:val="2080253580"/>
              <w:placeholder>
                <w:docPart w:val="7DCA8B982447488D82F48903BB888115"/>
              </w:placeholder>
              <w:comboBox>
                <w:listItem w:value="Choose an item."/>
                <w:listItem w:displayText="Open" w:value="Open"/>
                <w:listItem w:displayText="Closed" w:value="Closed"/>
              </w:comboBox>
            </w:sdtPr>
            <w:sdtEndPr/>
            <w:sdtContent>
              <w:p w:rsidR="00D82B97" w:rsidRPr="007F03EE" w:rsidRDefault="00D82B97" w:rsidP="00D82B97">
                <w:pPr>
                  <w:spacing w:line="276" w:lineRule="auto"/>
                  <w:jc w:val="both"/>
                  <w:rPr>
                    <w:rFonts w:ascii="Arial" w:hAnsi="Arial" w:cs="Arial"/>
                    <w:sz w:val="24"/>
                    <w:szCs w:val="24"/>
                  </w:rPr>
                </w:pPr>
                <w:r w:rsidRPr="007F03EE">
                  <w:rPr>
                    <w:rFonts w:ascii="Arial" w:hAnsi="Arial" w:cs="Arial"/>
                    <w:sz w:val="24"/>
                    <w:szCs w:val="24"/>
                  </w:rPr>
                  <w:t>Open</w:t>
                </w:r>
              </w:p>
            </w:sdtContent>
          </w:sdt>
        </w:tc>
      </w:tr>
      <w:tr w:rsidR="00D82B97" w:rsidRPr="007F03EE" w:rsidTr="00D82B97">
        <w:tc>
          <w:tcPr>
            <w:tcW w:w="2411" w:type="dxa"/>
          </w:tcPr>
          <w:p w:rsidR="00D82B97" w:rsidRPr="007F03EE" w:rsidRDefault="00D82B97" w:rsidP="00D82B97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F03EE">
              <w:rPr>
                <w:rFonts w:ascii="Arial" w:hAnsi="Arial" w:cs="Arial"/>
                <w:b/>
                <w:sz w:val="24"/>
                <w:szCs w:val="24"/>
              </w:rPr>
              <w:t>Purpose of the Report</w:t>
            </w:r>
          </w:p>
        </w:tc>
        <w:tc>
          <w:tcPr>
            <w:tcW w:w="8647" w:type="dxa"/>
            <w:gridSpan w:val="6"/>
          </w:tcPr>
          <w:p w:rsidR="00D82B97" w:rsidRPr="007F03EE" w:rsidRDefault="00D82B97" w:rsidP="00D82B97">
            <w:pPr>
              <w:pStyle w:val="Default"/>
              <w:spacing w:line="276" w:lineRule="auto"/>
              <w:contextualSpacing/>
              <w:jc w:val="both"/>
              <w:rPr>
                <w:rFonts w:ascii="Arial" w:hAnsi="Arial" w:cs="Arial"/>
                <w:color w:val="auto"/>
              </w:rPr>
            </w:pPr>
            <w:r w:rsidRPr="00C30993">
              <w:rPr>
                <w:rFonts w:ascii="Arial" w:hAnsi="Arial" w:cs="Arial"/>
                <w:color w:val="auto"/>
              </w:rPr>
              <w:t xml:space="preserve">This paper provides the Committee with an update </w:t>
            </w:r>
            <w:r w:rsidRPr="00C30993">
              <w:rPr>
                <w:rFonts w:ascii="Arial" w:hAnsi="Arial" w:cs="Arial"/>
              </w:rPr>
              <w:t>on prevalence, progress and actions for healthcare associated infections (HCAIs) within Swansea Bay University Health Board for the reporting period to the end of July 2023 and progress against Tier 1 Target organisms to the end of Quarter 1.</w:t>
            </w:r>
            <w:r w:rsidRPr="003F610B">
              <w:rPr>
                <w:rFonts w:ascii="Arial" w:hAnsi="Arial" w:cs="Arial"/>
              </w:rPr>
              <w:t xml:space="preserve"> </w:t>
            </w:r>
          </w:p>
        </w:tc>
      </w:tr>
      <w:tr w:rsidR="00D82B97" w:rsidRPr="007F03EE" w:rsidTr="00D82B97">
        <w:trPr>
          <w:trHeight w:val="1266"/>
        </w:trPr>
        <w:tc>
          <w:tcPr>
            <w:tcW w:w="2411" w:type="dxa"/>
          </w:tcPr>
          <w:p w:rsidR="00D82B97" w:rsidRPr="007F03EE" w:rsidRDefault="00D82B97" w:rsidP="00D82B97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7F03EE">
              <w:rPr>
                <w:rFonts w:ascii="Arial" w:hAnsi="Arial" w:cs="Arial"/>
                <w:b/>
                <w:sz w:val="24"/>
                <w:szCs w:val="24"/>
              </w:rPr>
              <w:t>Key Issues</w:t>
            </w:r>
          </w:p>
          <w:p w:rsidR="00D82B97" w:rsidRPr="007F03EE" w:rsidRDefault="00D82B97" w:rsidP="00D82B97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82B97" w:rsidRPr="007F03EE" w:rsidRDefault="00D82B97" w:rsidP="00D82B97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82B97" w:rsidRPr="007F03EE" w:rsidRDefault="00D82B97" w:rsidP="00D82B97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47" w:type="dxa"/>
            <w:gridSpan w:val="6"/>
          </w:tcPr>
          <w:p w:rsidR="00D82B97" w:rsidRPr="00426DC9" w:rsidRDefault="00D82B97" w:rsidP="00D82B97">
            <w:pPr>
              <w:pStyle w:val="ListParagraph"/>
              <w:numPr>
                <w:ilvl w:val="0"/>
                <w:numId w:val="9"/>
              </w:numPr>
              <w:spacing w:after="120"/>
              <w:ind w:left="31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26DC9">
              <w:rPr>
                <w:rFonts w:ascii="Arial" w:hAnsi="Arial" w:cs="Arial"/>
                <w:sz w:val="24"/>
                <w:szCs w:val="24"/>
              </w:rPr>
              <w:t>The Health Board position against infection reduction expectations to 30</w:t>
            </w:r>
            <w:r w:rsidRPr="00426DC9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 w:rsidRPr="00426DC9">
              <w:rPr>
                <w:rFonts w:ascii="Arial" w:hAnsi="Arial" w:cs="Arial"/>
                <w:sz w:val="24"/>
                <w:szCs w:val="24"/>
              </w:rPr>
              <w:t xml:space="preserve"> June 2023 is presented in Appendix 1.  There is year-on-year reduction in episodes of harm for </w:t>
            </w:r>
            <w:r w:rsidRPr="00426DC9">
              <w:rPr>
                <w:rFonts w:ascii="Arial" w:hAnsi="Arial" w:cs="Arial"/>
                <w:i/>
                <w:sz w:val="24"/>
                <w:szCs w:val="24"/>
              </w:rPr>
              <w:t>Pseudomonas aeruginosa</w:t>
            </w:r>
            <w:r w:rsidRPr="00426DC9">
              <w:rPr>
                <w:rFonts w:ascii="Arial" w:hAnsi="Arial" w:cs="Arial"/>
                <w:sz w:val="24"/>
                <w:szCs w:val="24"/>
              </w:rPr>
              <w:t xml:space="preserve"> and </w:t>
            </w:r>
            <w:r>
              <w:rPr>
                <w:rFonts w:ascii="Arial" w:hAnsi="Arial" w:cs="Arial"/>
                <w:i/>
                <w:sz w:val="24"/>
                <w:szCs w:val="24"/>
              </w:rPr>
              <w:t xml:space="preserve">Staph </w:t>
            </w:r>
            <w:r w:rsidRPr="00426DC9">
              <w:rPr>
                <w:rFonts w:ascii="Arial" w:hAnsi="Arial" w:cs="Arial"/>
                <w:i/>
                <w:sz w:val="24"/>
                <w:szCs w:val="24"/>
              </w:rPr>
              <w:t>aureus</w:t>
            </w:r>
            <w:r w:rsidRPr="00426DC9">
              <w:rPr>
                <w:rFonts w:ascii="Arial" w:hAnsi="Arial" w:cs="Arial"/>
                <w:sz w:val="24"/>
                <w:szCs w:val="24"/>
              </w:rPr>
              <w:t xml:space="preserve"> bacteraemia compared with the position to June 2022.</w:t>
            </w:r>
            <w:r>
              <w:rPr>
                <w:rFonts w:ascii="Arial" w:hAnsi="Arial" w:cs="Arial"/>
                <w:sz w:val="24"/>
                <w:szCs w:val="24"/>
              </w:rPr>
              <w:t xml:space="preserve"> (Risk register ID 739).</w:t>
            </w:r>
          </w:p>
          <w:p w:rsidR="00D82B97" w:rsidRPr="005B4E60" w:rsidRDefault="00D82B97" w:rsidP="00D82B97">
            <w:pPr>
              <w:pStyle w:val="ListParagraph"/>
              <w:numPr>
                <w:ilvl w:val="0"/>
                <w:numId w:val="9"/>
              </w:numPr>
              <w:spacing w:before="240" w:after="120"/>
              <w:ind w:left="31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26DC9">
              <w:rPr>
                <w:rFonts w:ascii="Arial" w:hAnsi="Arial" w:cs="Arial"/>
                <w:sz w:val="24"/>
                <w:szCs w:val="24"/>
              </w:rPr>
              <w:t>Compliance with infection-related mandatory training is provided in Appendix 2 (against a national target of 85% compliance</w:t>
            </w:r>
            <w:r w:rsidRPr="005B4E60">
              <w:rPr>
                <w:rFonts w:ascii="Arial" w:hAnsi="Arial" w:cs="Arial"/>
                <w:sz w:val="24"/>
                <w:szCs w:val="24"/>
              </w:rPr>
              <w:t xml:space="preserve">).  Infection Prevention &amp; Control Level 1 &amp; Level 2 training compliance </w:t>
            </w:r>
            <w:r>
              <w:rPr>
                <w:rFonts w:ascii="Arial" w:hAnsi="Arial" w:cs="Arial"/>
                <w:sz w:val="24"/>
                <w:szCs w:val="24"/>
              </w:rPr>
              <w:t>is reported as 90</w:t>
            </w:r>
            <w:r w:rsidRPr="005B4E60">
              <w:rPr>
                <w:rFonts w:ascii="Arial" w:hAnsi="Arial" w:cs="Arial"/>
                <w:sz w:val="24"/>
                <w:szCs w:val="24"/>
              </w:rPr>
              <w:t>% and 2</w:t>
            </w:r>
            <w:r>
              <w:rPr>
                <w:rFonts w:ascii="Arial" w:hAnsi="Arial" w:cs="Arial"/>
                <w:sz w:val="24"/>
                <w:szCs w:val="24"/>
              </w:rPr>
              <w:t>6</w:t>
            </w:r>
            <w:r w:rsidRPr="005B4E60">
              <w:rPr>
                <w:rFonts w:ascii="Arial" w:hAnsi="Arial" w:cs="Arial"/>
                <w:sz w:val="24"/>
                <w:szCs w:val="24"/>
              </w:rPr>
              <w:t>% respectively</w:t>
            </w:r>
            <w:r>
              <w:rPr>
                <w:rFonts w:ascii="Arial" w:hAnsi="Arial" w:cs="Arial"/>
                <w:sz w:val="24"/>
                <w:szCs w:val="24"/>
              </w:rPr>
              <w:t xml:space="preserve"> (01/07/23)</w:t>
            </w:r>
            <w:r w:rsidRPr="005B4E60">
              <w:rPr>
                <w:rFonts w:ascii="Arial" w:hAnsi="Arial" w:cs="Arial"/>
                <w:sz w:val="24"/>
                <w:szCs w:val="24"/>
              </w:rPr>
              <w:t xml:space="preserve">. </w:t>
            </w:r>
            <w:r>
              <w:rPr>
                <w:rFonts w:ascii="Arial" w:hAnsi="Arial" w:cs="Arial"/>
                <w:sz w:val="24"/>
                <w:szCs w:val="24"/>
              </w:rPr>
              <w:t xml:space="preserve">Management Board has accepted the proposal to mandate IPC level 2 training in ESR to all HB staff.  This will support the minimum 85% compliance being achieved at both levels.  </w:t>
            </w:r>
            <w:r w:rsidRPr="00A76815">
              <w:rPr>
                <w:rFonts w:ascii="Arial" w:hAnsi="Arial" w:cs="Arial"/>
                <w:sz w:val="24"/>
                <w:szCs w:val="24"/>
              </w:rPr>
              <w:t>ANTT E learning complianc</w:t>
            </w:r>
            <w:r>
              <w:rPr>
                <w:rFonts w:ascii="Arial" w:hAnsi="Arial" w:cs="Arial"/>
                <w:sz w:val="24"/>
                <w:szCs w:val="24"/>
              </w:rPr>
              <w:t>e is reported on ESR as being 27</w:t>
            </w:r>
            <w:r w:rsidRPr="00A76815">
              <w:rPr>
                <w:rFonts w:ascii="Arial" w:hAnsi="Arial" w:cs="Arial"/>
                <w:sz w:val="24"/>
                <w:szCs w:val="24"/>
              </w:rPr>
              <w:t xml:space="preserve">%. </w:t>
            </w:r>
            <w:r>
              <w:rPr>
                <w:rFonts w:ascii="Arial" w:hAnsi="Arial" w:cs="Arial"/>
                <w:sz w:val="24"/>
                <w:szCs w:val="24"/>
              </w:rPr>
              <w:t>Some reconfiguration of the certification within ESR will hopefully provide improved assurances of the compliance</w:t>
            </w:r>
            <w:r w:rsidRPr="00A76815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levels (</w:t>
            </w:r>
            <w:r w:rsidRPr="00A76815">
              <w:rPr>
                <w:rFonts w:ascii="Arial" w:hAnsi="Arial" w:cs="Arial"/>
                <w:sz w:val="24"/>
                <w:szCs w:val="24"/>
              </w:rPr>
              <w:t>Risk Register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76815">
              <w:rPr>
                <w:rFonts w:ascii="Arial" w:hAnsi="Arial" w:cs="Arial"/>
                <w:sz w:val="24"/>
                <w:szCs w:val="24"/>
              </w:rPr>
              <w:t>ID</w:t>
            </w:r>
            <w:r>
              <w:rPr>
                <w:rFonts w:ascii="Arial" w:hAnsi="Arial" w:cs="Arial"/>
                <w:sz w:val="24"/>
                <w:szCs w:val="24"/>
              </w:rPr>
              <w:t xml:space="preserve"> 1750).</w:t>
            </w:r>
          </w:p>
          <w:p w:rsidR="00D82B97" w:rsidRPr="00305850" w:rsidRDefault="00D82B97" w:rsidP="00D82B97">
            <w:pPr>
              <w:pStyle w:val="ListParagraph"/>
              <w:numPr>
                <w:ilvl w:val="0"/>
                <w:numId w:val="7"/>
              </w:numPr>
              <w:spacing w:line="276" w:lineRule="auto"/>
              <w:ind w:left="316" w:right="96" w:hanging="31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26DC9">
              <w:rPr>
                <w:rFonts w:ascii="Arial" w:hAnsi="Arial" w:cs="Arial"/>
                <w:sz w:val="24"/>
                <w:szCs w:val="24"/>
              </w:rPr>
              <w:t>The 2023/24 over-arching Infection Improvement Plan was discussed at Infection Control Committee in June and is included as Appendix 3. The plan focuses on a reduction in the five key indicator healthcare associated infections, a pro-active schedule of audit, compliance with infection prevention and control mandatory training and a quality improvement programme to work towards compliance with the National Decontamination Agenda.</w:t>
            </w:r>
          </w:p>
        </w:tc>
      </w:tr>
      <w:tr w:rsidR="00D82B97" w:rsidRPr="007F03EE" w:rsidTr="00D82B97">
        <w:trPr>
          <w:trHeight w:val="97"/>
        </w:trPr>
        <w:tc>
          <w:tcPr>
            <w:tcW w:w="2411" w:type="dxa"/>
            <w:vMerge w:val="restart"/>
          </w:tcPr>
          <w:p w:rsidR="00D82B97" w:rsidRPr="007F03EE" w:rsidRDefault="00D82B97" w:rsidP="00D82B97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F03EE">
              <w:rPr>
                <w:rFonts w:ascii="Arial" w:hAnsi="Arial" w:cs="Arial"/>
                <w:b/>
                <w:sz w:val="24"/>
                <w:szCs w:val="24"/>
              </w:rPr>
              <w:t xml:space="preserve">Specific Action Required </w:t>
            </w:r>
          </w:p>
          <w:p w:rsidR="00D82B97" w:rsidRPr="007F03EE" w:rsidRDefault="00D82B97" w:rsidP="00D82B97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703" w:type="dxa"/>
            <w:shd w:val="clear" w:color="auto" w:fill="C6D9F1" w:themeFill="text2" w:themeFillTint="33"/>
          </w:tcPr>
          <w:p w:rsidR="00D82B97" w:rsidRPr="007F03EE" w:rsidRDefault="00D82B97" w:rsidP="00D82B97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7F03EE">
              <w:rPr>
                <w:rFonts w:ascii="Arial" w:hAnsi="Arial" w:cs="Arial"/>
                <w:b/>
                <w:sz w:val="24"/>
                <w:szCs w:val="24"/>
              </w:rPr>
              <w:t>Information</w:t>
            </w:r>
          </w:p>
        </w:tc>
        <w:tc>
          <w:tcPr>
            <w:tcW w:w="1723" w:type="dxa"/>
            <w:gridSpan w:val="2"/>
            <w:shd w:val="clear" w:color="auto" w:fill="C6D9F1" w:themeFill="text2" w:themeFillTint="33"/>
          </w:tcPr>
          <w:p w:rsidR="00D82B97" w:rsidRPr="007F03EE" w:rsidRDefault="00D82B97" w:rsidP="00D82B97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7F03EE">
              <w:rPr>
                <w:rFonts w:ascii="Arial" w:hAnsi="Arial" w:cs="Arial"/>
                <w:b/>
                <w:sz w:val="24"/>
                <w:szCs w:val="24"/>
              </w:rPr>
              <w:t>Discussion</w:t>
            </w:r>
          </w:p>
        </w:tc>
        <w:tc>
          <w:tcPr>
            <w:tcW w:w="1661" w:type="dxa"/>
            <w:shd w:val="clear" w:color="auto" w:fill="C6D9F1" w:themeFill="text2" w:themeFillTint="33"/>
          </w:tcPr>
          <w:p w:rsidR="00D82B97" w:rsidRPr="007F03EE" w:rsidRDefault="00D82B97" w:rsidP="00D82B97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7F03EE">
              <w:rPr>
                <w:rFonts w:ascii="Arial" w:hAnsi="Arial" w:cs="Arial"/>
                <w:b/>
                <w:sz w:val="24"/>
                <w:szCs w:val="24"/>
              </w:rPr>
              <w:t>Assurance</w:t>
            </w:r>
          </w:p>
        </w:tc>
        <w:tc>
          <w:tcPr>
            <w:tcW w:w="2560" w:type="dxa"/>
            <w:gridSpan w:val="2"/>
            <w:shd w:val="clear" w:color="auto" w:fill="C6D9F1" w:themeFill="text2" w:themeFillTint="33"/>
          </w:tcPr>
          <w:p w:rsidR="00D82B97" w:rsidRPr="007F03EE" w:rsidRDefault="00D82B97" w:rsidP="00D82B97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7F03EE">
              <w:rPr>
                <w:rFonts w:ascii="Arial" w:hAnsi="Arial" w:cs="Arial"/>
                <w:b/>
                <w:sz w:val="24"/>
                <w:szCs w:val="24"/>
              </w:rPr>
              <w:t>Approval</w:t>
            </w:r>
          </w:p>
        </w:tc>
      </w:tr>
      <w:tr w:rsidR="00D82B97" w:rsidRPr="007F03EE" w:rsidTr="00D82B97">
        <w:trPr>
          <w:trHeight w:val="274"/>
        </w:trPr>
        <w:tc>
          <w:tcPr>
            <w:tcW w:w="2411" w:type="dxa"/>
            <w:vMerge/>
          </w:tcPr>
          <w:p w:rsidR="00D82B97" w:rsidRPr="007F03EE" w:rsidRDefault="00D82B97" w:rsidP="00D82B97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sdt>
          <w:sdtPr>
            <w:rPr>
              <w:rFonts w:ascii="Arial" w:hAnsi="Arial" w:cs="Arial"/>
              <w:sz w:val="24"/>
              <w:szCs w:val="24"/>
            </w:rPr>
            <w:id w:val="10683153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703" w:type="dxa"/>
              </w:tcPr>
              <w:p w:rsidR="00D82B97" w:rsidRPr="007F03EE" w:rsidRDefault="00D82B97" w:rsidP="00D82B97">
                <w:pPr>
                  <w:spacing w:line="276" w:lineRule="auto"/>
                  <w:ind w:right="96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 w:rsidRPr="007F03EE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736593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23" w:type="dxa"/>
                <w:gridSpan w:val="2"/>
              </w:tcPr>
              <w:p w:rsidR="00D82B97" w:rsidRPr="007F03EE" w:rsidRDefault="00D82B97" w:rsidP="00D82B97">
                <w:pPr>
                  <w:spacing w:line="276" w:lineRule="auto"/>
                  <w:ind w:right="96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 w:rsidRPr="007F03EE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49540097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61" w:type="dxa"/>
              </w:tcPr>
              <w:p w:rsidR="00D82B97" w:rsidRPr="007F03EE" w:rsidRDefault="00D82B97" w:rsidP="00D82B97">
                <w:pPr>
                  <w:spacing w:line="276" w:lineRule="auto"/>
                  <w:ind w:right="96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 w:rsidRPr="007F03EE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☒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7310385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60" w:type="dxa"/>
                <w:gridSpan w:val="2"/>
              </w:tcPr>
              <w:p w:rsidR="00D82B97" w:rsidRPr="007F03EE" w:rsidRDefault="00D82B97" w:rsidP="00D82B97">
                <w:pPr>
                  <w:spacing w:line="276" w:lineRule="auto"/>
                  <w:ind w:right="96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 w:rsidRPr="007F03EE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D82B97" w:rsidRPr="007F03EE" w:rsidTr="00D82B97">
        <w:tc>
          <w:tcPr>
            <w:tcW w:w="2411" w:type="dxa"/>
          </w:tcPr>
          <w:p w:rsidR="00D82B97" w:rsidRPr="007F03EE" w:rsidRDefault="00D82B97" w:rsidP="00D82B97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7F03EE">
              <w:rPr>
                <w:rFonts w:ascii="Arial" w:hAnsi="Arial" w:cs="Arial"/>
                <w:b/>
                <w:sz w:val="24"/>
                <w:szCs w:val="24"/>
              </w:rPr>
              <w:t>Recommendations</w:t>
            </w:r>
          </w:p>
          <w:p w:rsidR="00D82B97" w:rsidRPr="007F03EE" w:rsidRDefault="00D82B97" w:rsidP="00D82B97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47" w:type="dxa"/>
            <w:gridSpan w:val="6"/>
          </w:tcPr>
          <w:p w:rsidR="00D82B97" w:rsidRPr="007F03EE" w:rsidRDefault="00D82B97" w:rsidP="00D82B97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03EE">
              <w:rPr>
                <w:rFonts w:ascii="Arial" w:hAnsi="Arial" w:cs="Arial"/>
                <w:sz w:val="24"/>
                <w:szCs w:val="24"/>
              </w:rPr>
              <w:t>Members are asked to:</w:t>
            </w:r>
          </w:p>
          <w:p w:rsidR="00D82B97" w:rsidRPr="00426DC9" w:rsidRDefault="00D82B97" w:rsidP="00D82B97">
            <w:pPr>
              <w:pStyle w:val="Default"/>
              <w:numPr>
                <w:ilvl w:val="0"/>
                <w:numId w:val="3"/>
              </w:numPr>
              <w:spacing w:line="276" w:lineRule="auto"/>
              <w:ind w:left="313" w:hanging="283"/>
              <w:jc w:val="both"/>
              <w:rPr>
                <w:rFonts w:ascii="Arial" w:hAnsi="Arial" w:cs="Arial"/>
                <w:color w:val="000000" w:themeColor="text1"/>
              </w:rPr>
            </w:pPr>
            <w:r w:rsidRPr="00426DC9">
              <w:rPr>
                <w:rFonts w:ascii="Arial" w:hAnsi="Arial" w:cs="Arial"/>
                <w:color w:val="000000" w:themeColor="text1"/>
              </w:rPr>
              <w:t>NOTE the position against the key indicator infections (Tier 1) to 30/06/2023 (</w:t>
            </w:r>
            <w:hyperlink w:anchor="Appendix1" w:history="1">
              <w:r w:rsidRPr="00426DC9">
                <w:rPr>
                  <w:rStyle w:val="Hyperlink"/>
                  <w:rFonts w:ascii="Arial" w:hAnsi="Arial" w:cs="Arial"/>
                  <w:b/>
                </w:rPr>
                <w:t>Appendix 1</w:t>
              </w:r>
            </w:hyperlink>
            <w:r w:rsidRPr="00426DC9">
              <w:rPr>
                <w:rFonts w:ascii="Arial" w:hAnsi="Arial" w:cs="Arial"/>
                <w:color w:val="000000" w:themeColor="text1"/>
              </w:rPr>
              <w:t>);</w:t>
            </w:r>
          </w:p>
          <w:p w:rsidR="00D82B97" w:rsidRDefault="00D82B97" w:rsidP="00D82B97">
            <w:pPr>
              <w:pStyle w:val="Default"/>
              <w:numPr>
                <w:ilvl w:val="0"/>
                <w:numId w:val="3"/>
              </w:numPr>
              <w:spacing w:line="276" w:lineRule="auto"/>
              <w:ind w:left="313" w:hanging="283"/>
              <w:jc w:val="both"/>
              <w:rPr>
                <w:rFonts w:ascii="Arial" w:hAnsi="Arial" w:cs="Arial"/>
                <w:color w:val="000000" w:themeColor="text1"/>
              </w:rPr>
            </w:pPr>
            <w:r w:rsidRPr="00426DC9">
              <w:rPr>
                <w:rFonts w:ascii="Arial" w:hAnsi="Arial" w:cs="Arial"/>
                <w:color w:val="000000" w:themeColor="text1"/>
              </w:rPr>
              <w:t>NOTE the Infection Control Committee Report – June 2023 (</w:t>
            </w:r>
            <w:r>
              <w:rPr>
                <w:rFonts w:ascii="Arial" w:hAnsi="Arial" w:cs="Arial"/>
                <w:color w:val="000000" w:themeColor="text1"/>
              </w:rPr>
              <w:t xml:space="preserve">attached separately). </w:t>
            </w:r>
          </w:p>
          <w:p w:rsidR="00D82B97" w:rsidRPr="00804CBC" w:rsidRDefault="00D82B97" w:rsidP="00D82B97">
            <w:pPr>
              <w:pStyle w:val="Default"/>
              <w:numPr>
                <w:ilvl w:val="0"/>
                <w:numId w:val="3"/>
              </w:numPr>
              <w:spacing w:line="276" w:lineRule="auto"/>
              <w:ind w:left="313" w:hanging="283"/>
              <w:jc w:val="both"/>
              <w:rPr>
                <w:rFonts w:ascii="Arial" w:hAnsi="Arial" w:cs="Arial"/>
                <w:color w:val="000000" w:themeColor="text1"/>
              </w:rPr>
            </w:pPr>
            <w:r w:rsidRPr="007F03EE">
              <w:rPr>
                <w:rFonts w:ascii="Arial" w:hAnsi="Arial" w:cs="Arial"/>
                <w:color w:val="000000" w:themeColor="text1"/>
              </w:rPr>
              <w:t>NOTE the proposed changes to the governance arrangements for the Infectio</w:t>
            </w:r>
            <w:r>
              <w:rPr>
                <w:rFonts w:ascii="Arial" w:hAnsi="Arial" w:cs="Arial"/>
                <w:color w:val="000000" w:themeColor="text1"/>
              </w:rPr>
              <w:t>n Prevention &amp; Control Committee, including Terms of reference</w:t>
            </w:r>
            <w:r w:rsidRPr="007F03EE">
              <w:rPr>
                <w:rFonts w:ascii="Arial" w:hAnsi="Arial" w:cs="Arial"/>
                <w:color w:val="000000" w:themeColor="text1"/>
              </w:rPr>
              <w:t>.</w:t>
            </w:r>
          </w:p>
        </w:tc>
      </w:tr>
    </w:tbl>
    <w:p w:rsidR="00B9668F" w:rsidRPr="007F03EE" w:rsidRDefault="00B9668F" w:rsidP="007F03EE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407B06" w:rsidRDefault="00407B06" w:rsidP="007F03EE">
      <w:pPr>
        <w:jc w:val="both"/>
        <w:rPr>
          <w:rFonts w:ascii="Arial" w:hAnsi="Arial" w:cs="Arial"/>
          <w:b/>
          <w:sz w:val="24"/>
          <w:szCs w:val="24"/>
        </w:rPr>
      </w:pPr>
    </w:p>
    <w:p w:rsidR="00407B06" w:rsidRDefault="00407B0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062B09" w:rsidRPr="007F03EE" w:rsidRDefault="00062B09" w:rsidP="007F03EE">
      <w:pPr>
        <w:tabs>
          <w:tab w:val="left" w:pos="3812"/>
        </w:tabs>
        <w:ind w:hanging="851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W w:w="106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632"/>
      </w:tblGrid>
      <w:tr w:rsidR="00A621BE" w:rsidRPr="007F03EE" w:rsidTr="00035256">
        <w:trPr>
          <w:trHeight w:val="425"/>
          <w:jc w:val="center"/>
        </w:trPr>
        <w:tc>
          <w:tcPr>
            <w:tcW w:w="10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:rsidR="00A621BE" w:rsidRPr="007F03EE" w:rsidRDefault="00A621BE" w:rsidP="008F3AEB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03EE">
              <w:rPr>
                <w:rFonts w:ascii="Arial" w:hAnsi="Arial" w:cs="Arial"/>
                <w:b/>
                <w:sz w:val="24"/>
                <w:szCs w:val="24"/>
              </w:rPr>
              <w:t xml:space="preserve">Summary of </w:t>
            </w:r>
            <w:r w:rsidR="000A0705" w:rsidRPr="007F03EE">
              <w:rPr>
                <w:rFonts w:ascii="Arial" w:hAnsi="Arial" w:cs="Arial"/>
                <w:b/>
                <w:sz w:val="24"/>
                <w:szCs w:val="24"/>
              </w:rPr>
              <w:t>Current</w:t>
            </w:r>
            <w:r w:rsidRPr="007F03EE">
              <w:rPr>
                <w:rFonts w:ascii="Arial" w:hAnsi="Arial" w:cs="Arial"/>
                <w:b/>
                <w:sz w:val="24"/>
                <w:szCs w:val="24"/>
              </w:rPr>
              <w:t xml:space="preserve"> Position</w:t>
            </w:r>
            <w:r w:rsidR="00B14AC8" w:rsidRPr="007F03EE">
              <w:rPr>
                <w:rFonts w:ascii="Arial" w:hAnsi="Arial" w:cs="Arial"/>
                <w:b/>
                <w:sz w:val="24"/>
                <w:szCs w:val="24"/>
              </w:rPr>
              <w:t xml:space="preserve"> to </w:t>
            </w:r>
            <w:r w:rsidR="008F3AEB">
              <w:rPr>
                <w:rFonts w:ascii="Arial" w:hAnsi="Arial" w:cs="Arial"/>
                <w:b/>
                <w:sz w:val="24"/>
                <w:szCs w:val="24"/>
              </w:rPr>
              <w:t>end of quarter 1</w:t>
            </w:r>
          </w:p>
        </w:tc>
      </w:tr>
      <w:tr w:rsidR="00A621BE" w:rsidRPr="007F03EE" w:rsidTr="00035256">
        <w:trPr>
          <w:trHeight w:val="2967"/>
          <w:jc w:val="center"/>
        </w:trPr>
        <w:tc>
          <w:tcPr>
            <w:tcW w:w="10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705" w:rsidRPr="00426DC9" w:rsidRDefault="000A0705" w:rsidP="007F03EE">
            <w:pPr>
              <w:pStyle w:val="ListParagraph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03EE">
              <w:rPr>
                <w:rFonts w:ascii="Arial" w:hAnsi="Arial" w:cs="Arial"/>
                <w:sz w:val="24"/>
                <w:szCs w:val="24"/>
              </w:rPr>
              <w:t xml:space="preserve">This paper will present a summary of the overarching position in relation to the number of cases of </w:t>
            </w:r>
            <w:r w:rsidR="00E035DE" w:rsidRPr="007F03EE">
              <w:rPr>
                <w:rFonts w:ascii="Arial" w:hAnsi="Arial" w:cs="Arial"/>
                <w:sz w:val="24"/>
                <w:szCs w:val="24"/>
              </w:rPr>
              <w:t xml:space="preserve">key indicator </w:t>
            </w:r>
            <w:r w:rsidRPr="007F03EE">
              <w:rPr>
                <w:rFonts w:ascii="Arial" w:hAnsi="Arial" w:cs="Arial"/>
                <w:sz w:val="24"/>
                <w:szCs w:val="24"/>
              </w:rPr>
              <w:t>infection</w:t>
            </w:r>
            <w:r w:rsidR="00E035DE" w:rsidRPr="007F03EE">
              <w:rPr>
                <w:rFonts w:ascii="Arial" w:hAnsi="Arial" w:cs="Arial"/>
                <w:sz w:val="24"/>
                <w:szCs w:val="24"/>
              </w:rPr>
              <w:t>s</w:t>
            </w:r>
            <w:r w:rsidRPr="007F03EE">
              <w:rPr>
                <w:rFonts w:ascii="Arial" w:hAnsi="Arial" w:cs="Arial"/>
                <w:sz w:val="24"/>
                <w:szCs w:val="24"/>
              </w:rPr>
              <w:t xml:space="preserve"> within the Health Board, and by Service Group, to the end </w:t>
            </w:r>
            <w:r w:rsidRPr="00426DC9">
              <w:rPr>
                <w:rFonts w:ascii="Arial" w:hAnsi="Arial" w:cs="Arial"/>
                <w:sz w:val="24"/>
                <w:szCs w:val="24"/>
              </w:rPr>
              <w:t xml:space="preserve">of </w:t>
            </w:r>
            <w:r w:rsidR="003408C5" w:rsidRPr="00426DC9">
              <w:rPr>
                <w:rFonts w:ascii="Arial" w:hAnsi="Arial" w:cs="Arial"/>
                <w:sz w:val="24"/>
                <w:szCs w:val="24"/>
              </w:rPr>
              <w:t xml:space="preserve">June </w:t>
            </w:r>
            <w:r w:rsidRPr="00426DC9">
              <w:rPr>
                <w:rFonts w:ascii="Arial" w:hAnsi="Arial" w:cs="Arial"/>
                <w:sz w:val="24"/>
                <w:szCs w:val="24"/>
              </w:rPr>
              <w:t>2023.</w:t>
            </w:r>
          </w:p>
          <w:p w:rsidR="000A0705" w:rsidRPr="007F03EE" w:rsidRDefault="000A0705" w:rsidP="007F03EE">
            <w:pPr>
              <w:pStyle w:val="ListParagraph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26DC9">
              <w:rPr>
                <w:rFonts w:ascii="Arial" w:hAnsi="Arial" w:cs="Arial"/>
                <w:sz w:val="24"/>
                <w:szCs w:val="24"/>
              </w:rPr>
              <w:t xml:space="preserve">Health Board progress against the Tier 1 infection reduction goals to the end of </w:t>
            </w:r>
            <w:r w:rsidR="009543A2" w:rsidRPr="00426DC9">
              <w:rPr>
                <w:rFonts w:ascii="Arial" w:hAnsi="Arial" w:cs="Arial"/>
                <w:sz w:val="24"/>
                <w:szCs w:val="24"/>
              </w:rPr>
              <w:t>June</w:t>
            </w:r>
            <w:r w:rsidRPr="00426DC9">
              <w:rPr>
                <w:rFonts w:ascii="Arial" w:hAnsi="Arial" w:cs="Arial"/>
                <w:sz w:val="24"/>
                <w:szCs w:val="24"/>
              </w:rPr>
              <w:t xml:space="preserve"> 2023 is shown</w:t>
            </w:r>
            <w:r w:rsidRPr="007F03E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26DC9">
              <w:rPr>
                <w:rFonts w:ascii="Arial" w:hAnsi="Arial" w:cs="Arial"/>
                <w:sz w:val="24"/>
                <w:szCs w:val="24"/>
              </w:rPr>
              <w:t xml:space="preserve">in </w:t>
            </w:r>
            <w:hyperlink w:anchor="Appendix1" w:history="1">
              <w:r w:rsidRPr="00426DC9">
                <w:rPr>
                  <w:rStyle w:val="Hyperlink"/>
                  <w:rFonts w:ascii="Arial" w:hAnsi="Arial" w:cs="Arial"/>
                  <w:b/>
                  <w:sz w:val="24"/>
                  <w:szCs w:val="24"/>
                </w:rPr>
                <w:t>Appendix 1</w:t>
              </w:r>
            </w:hyperlink>
            <w:r w:rsidRPr="00426DC9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0A0705" w:rsidRPr="007F03EE" w:rsidRDefault="000A0705" w:rsidP="007F03EE">
            <w:pPr>
              <w:pStyle w:val="ListParagraph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03EE">
              <w:rPr>
                <w:rFonts w:ascii="Arial" w:hAnsi="Arial" w:cs="Arial"/>
                <w:sz w:val="24"/>
                <w:szCs w:val="24"/>
              </w:rPr>
              <w:t>A summary position for the Health Board is shown in the table below, identifying the cumulative position for the financial year 202</w:t>
            </w:r>
            <w:r w:rsidR="00667F0E" w:rsidRPr="007F03EE">
              <w:rPr>
                <w:rFonts w:ascii="Arial" w:hAnsi="Arial" w:cs="Arial"/>
                <w:sz w:val="24"/>
                <w:szCs w:val="24"/>
              </w:rPr>
              <w:t>3</w:t>
            </w:r>
            <w:r w:rsidRPr="007F03EE">
              <w:rPr>
                <w:rFonts w:ascii="Arial" w:hAnsi="Arial" w:cs="Arial"/>
                <w:sz w:val="24"/>
                <w:szCs w:val="24"/>
              </w:rPr>
              <w:t>/2</w:t>
            </w:r>
            <w:r w:rsidR="00667F0E" w:rsidRPr="007F03EE">
              <w:rPr>
                <w:rFonts w:ascii="Arial" w:hAnsi="Arial" w:cs="Arial"/>
                <w:sz w:val="24"/>
                <w:szCs w:val="24"/>
              </w:rPr>
              <w:t>4</w:t>
            </w:r>
            <w:r w:rsidRPr="007F03EE">
              <w:rPr>
                <w:rFonts w:ascii="Arial" w:hAnsi="Arial" w:cs="Arial"/>
                <w:sz w:val="24"/>
                <w:szCs w:val="24"/>
              </w:rPr>
              <w:t>, the monthly case numbers, and the average monthly goal.</w:t>
            </w:r>
          </w:p>
          <w:p w:rsidR="000A0705" w:rsidRPr="007F03EE" w:rsidRDefault="000A0705" w:rsidP="007F03EE">
            <w:pPr>
              <w:pStyle w:val="ListParagraph"/>
              <w:spacing w:before="120" w:after="120"/>
              <w:ind w:left="0" w:right="323"/>
              <w:contextualSpacing w:val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7F03EE">
              <w:rPr>
                <w:rFonts w:ascii="Arial" w:hAnsi="Arial" w:cs="Arial"/>
                <w:b/>
                <w:sz w:val="24"/>
                <w:szCs w:val="24"/>
              </w:rPr>
              <w:t xml:space="preserve">Table 1: Health Board Summary Position </w:t>
            </w:r>
            <w:r w:rsidRPr="00C30993">
              <w:rPr>
                <w:rFonts w:ascii="Arial" w:hAnsi="Arial" w:cs="Arial"/>
                <w:b/>
                <w:sz w:val="24"/>
                <w:szCs w:val="24"/>
              </w:rPr>
              <w:t xml:space="preserve">for </w:t>
            </w:r>
            <w:r w:rsidR="003408C5" w:rsidRPr="00C30993">
              <w:rPr>
                <w:rFonts w:ascii="Arial" w:hAnsi="Arial" w:cs="Arial"/>
                <w:b/>
                <w:sz w:val="24"/>
                <w:szCs w:val="24"/>
              </w:rPr>
              <w:t>June</w:t>
            </w:r>
            <w:r w:rsidRPr="00C30993">
              <w:rPr>
                <w:rFonts w:ascii="Arial" w:hAnsi="Arial" w:cs="Arial"/>
                <w:b/>
                <w:sz w:val="24"/>
                <w:szCs w:val="24"/>
              </w:rPr>
              <w:t xml:space="preserve"> 2023</w:t>
            </w:r>
          </w:p>
          <w:tbl>
            <w:tblPr>
              <w:tblW w:w="10312" w:type="dxa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708"/>
              <w:gridCol w:w="1701"/>
              <w:gridCol w:w="1411"/>
              <w:gridCol w:w="3492"/>
            </w:tblGrid>
            <w:tr w:rsidR="000A0705" w:rsidRPr="007F03EE" w:rsidTr="007F03EE">
              <w:trPr>
                <w:trHeight w:val="311"/>
              </w:trPr>
              <w:tc>
                <w:tcPr>
                  <w:tcW w:w="3708" w:type="dxa"/>
                  <w:shd w:val="clear" w:color="auto" w:fill="DBE5F1" w:themeFill="accent1" w:themeFillTint="33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0A0705" w:rsidRPr="007F03EE" w:rsidRDefault="000A0705" w:rsidP="007F03EE">
                  <w:pPr>
                    <w:pStyle w:val="ListParagraph"/>
                    <w:spacing w:after="0"/>
                    <w:ind w:right="323"/>
                    <w:contextualSpacing w:val="0"/>
                    <w:jc w:val="both"/>
                    <w:rPr>
                      <w:rFonts w:ascii="Arial" w:hAnsi="Arial" w:cs="Arial"/>
                    </w:rPr>
                  </w:pPr>
                  <w:r w:rsidRPr="007F03EE">
                    <w:rPr>
                      <w:rFonts w:ascii="Arial" w:hAnsi="Arial" w:cs="Arial"/>
                      <w:b/>
                      <w:bCs/>
                    </w:rPr>
                    <w:t>Infection</w:t>
                  </w:r>
                </w:p>
              </w:tc>
              <w:tc>
                <w:tcPr>
                  <w:tcW w:w="1701" w:type="dxa"/>
                  <w:shd w:val="clear" w:color="auto" w:fill="DBE5F1" w:themeFill="accent1" w:themeFillTint="33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0A0705" w:rsidRPr="00C30993" w:rsidRDefault="000A0705" w:rsidP="007F03EE">
                  <w:pPr>
                    <w:pStyle w:val="ListParagraph"/>
                    <w:spacing w:after="0"/>
                    <w:ind w:left="37" w:right="32"/>
                    <w:contextualSpacing w:val="0"/>
                    <w:jc w:val="center"/>
                    <w:rPr>
                      <w:rFonts w:ascii="Arial" w:hAnsi="Arial" w:cs="Arial"/>
                    </w:rPr>
                  </w:pPr>
                  <w:r w:rsidRPr="00C30993">
                    <w:rPr>
                      <w:rFonts w:ascii="Arial" w:hAnsi="Arial" w:cs="Arial"/>
                      <w:b/>
                      <w:bCs/>
                    </w:rPr>
                    <w:t xml:space="preserve">Cumulative Cases to end of </w:t>
                  </w:r>
                  <w:r w:rsidR="003408C5" w:rsidRPr="00C30993">
                    <w:rPr>
                      <w:rFonts w:ascii="Arial" w:hAnsi="Arial" w:cs="Arial"/>
                      <w:b/>
                      <w:bCs/>
                    </w:rPr>
                    <w:t>June</w:t>
                  </w:r>
                  <w:r w:rsidRPr="00C30993">
                    <w:rPr>
                      <w:rFonts w:ascii="Arial" w:hAnsi="Arial" w:cs="Arial"/>
                      <w:b/>
                      <w:bCs/>
                    </w:rPr>
                    <w:t xml:space="preserve"> 2023</w:t>
                  </w:r>
                </w:p>
              </w:tc>
              <w:tc>
                <w:tcPr>
                  <w:tcW w:w="1411" w:type="dxa"/>
                  <w:shd w:val="clear" w:color="auto" w:fill="DBE5F1" w:themeFill="accent1" w:themeFillTint="33"/>
                  <w:vAlign w:val="center"/>
                </w:tcPr>
                <w:p w:rsidR="000A0705" w:rsidRPr="00C30993" w:rsidRDefault="000A0705" w:rsidP="007F03EE">
                  <w:pPr>
                    <w:pStyle w:val="ListParagraph"/>
                    <w:spacing w:after="0"/>
                    <w:ind w:left="83" w:right="131"/>
                    <w:contextualSpacing w:val="0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C30993">
                    <w:rPr>
                      <w:rFonts w:ascii="Arial" w:hAnsi="Arial" w:cs="Arial"/>
                      <w:b/>
                      <w:bCs/>
                    </w:rPr>
                    <w:t>Monthly total:</w:t>
                  </w:r>
                </w:p>
                <w:p w:rsidR="000A0705" w:rsidRPr="00C30993" w:rsidRDefault="003408C5" w:rsidP="007F03EE">
                  <w:pPr>
                    <w:pStyle w:val="ListParagraph"/>
                    <w:spacing w:after="0"/>
                    <w:ind w:left="83" w:right="131"/>
                    <w:contextualSpacing w:val="0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C30993">
                    <w:rPr>
                      <w:rFonts w:ascii="Arial" w:hAnsi="Arial" w:cs="Arial"/>
                      <w:b/>
                      <w:bCs/>
                    </w:rPr>
                    <w:t>June</w:t>
                  </w:r>
                  <w:r w:rsidR="000A0705" w:rsidRPr="00C30993">
                    <w:rPr>
                      <w:rFonts w:ascii="Arial" w:hAnsi="Arial" w:cs="Arial"/>
                      <w:b/>
                      <w:bCs/>
                    </w:rPr>
                    <w:t xml:space="preserve"> 2023</w:t>
                  </w:r>
                </w:p>
              </w:tc>
              <w:tc>
                <w:tcPr>
                  <w:tcW w:w="3492" w:type="dxa"/>
                  <w:shd w:val="clear" w:color="auto" w:fill="DBE5F1" w:themeFill="accent1" w:themeFillTint="33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0A0705" w:rsidRPr="007F03EE" w:rsidRDefault="000A0705" w:rsidP="007F03EE">
                  <w:pPr>
                    <w:pStyle w:val="ListParagraph"/>
                    <w:spacing w:after="0"/>
                    <w:ind w:left="83" w:right="323"/>
                    <w:contextualSpacing w:val="0"/>
                    <w:jc w:val="both"/>
                    <w:rPr>
                      <w:rFonts w:ascii="Arial" w:hAnsi="Arial" w:cs="Arial"/>
                    </w:rPr>
                  </w:pPr>
                  <w:r w:rsidRPr="007F03EE">
                    <w:rPr>
                      <w:rFonts w:ascii="Arial" w:hAnsi="Arial" w:cs="Arial"/>
                      <w:b/>
                      <w:bCs/>
                    </w:rPr>
                    <w:t>Average monthly reduction goal (max.)</w:t>
                  </w:r>
                </w:p>
              </w:tc>
            </w:tr>
            <w:tr w:rsidR="000A0705" w:rsidRPr="007F03EE" w:rsidTr="007F03EE">
              <w:trPr>
                <w:trHeight w:val="147"/>
              </w:trPr>
              <w:tc>
                <w:tcPr>
                  <w:tcW w:w="3708" w:type="dxa"/>
                  <w:shd w:val="clear" w:color="auto" w:fill="DBE5F1" w:themeFill="accent1" w:themeFillTint="33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0A0705" w:rsidRPr="007F03EE" w:rsidRDefault="000A0705" w:rsidP="007F03EE">
                  <w:pPr>
                    <w:pStyle w:val="ListParagraph"/>
                    <w:spacing w:after="0"/>
                    <w:ind w:left="0" w:right="29"/>
                    <w:contextualSpacing w:val="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7F03EE">
                    <w:rPr>
                      <w:rFonts w:ascii="Arial" w:hAnsi="Arial" w:cs="Arial"/>
                      <w:b/>
                      <w:bCs/>
                      <w:i/>
                      <w:iCs/>
                      <w:sz w:val="20"/>
                      <w:szCs w:val="20"/>
                    </w:rPr>
                    <w:t>C. difficile (CDI)</w:t>
                  </w:r>
                </w:p>
              </w:tc>
              <w:tc>
                <w:tcPr>
                  <w:tcW w:w="1701" w:type="dxa"/>
                  <w:shd w:val="clear" w:color="auto" w:fill="FFFFFF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0A0705" w:rsidRPr="00C30993" w:rsidRDefault="00C30993" w:rsidP="007F03EE">
                  <w:pPr>
                    <w:pStyle w:val="ListParagraph"/>
                    <w:spacing w:after="0"/>
                    <w:ind w:left="160" w:right="323"/>
                    <w:contextualSpacing w:val="0"/>
                    <w:jc w:val="center"/>
                    <w:rPr>
                      <w:rFonts w:ascii="Arial" w:hAnsi="Arial" w:cs="Arial"/>
                      <w:b/>
                      <w:color w:val="FF0000"/>
                    </w:rPr>
                  </w:pPr>
                  <w:r w:rsidRPr="00C30993">
                    <w:rPr>
                      <w:rFonts w:ascii="Arial" w:hAnsi="Arial" w:cs="Arial"/>
                      <w:b/>
                      <w:color w:val="FF0000"/>
                    </w:rPr>
                    <w:t>52</w:t>
                  </w:r>
                </w:p>
              </w:tc>
              <w:tc>
                <w:tcPr>
                  <w:tcW w:w="1411" w:type="dxa"/>
                  <w:shd w:val="clear" w:color="auto" w:fill="FFFFFF"/>
                  <w:vAlign w:val="center"/>
                </w:tcPr>
                <w:p w:rsidR="000A0705" w:rsidRPr="00C30993" w:rsidRDefault="00C30993" w:rsidP="007F03EE">
                  <w:pPr>
                    <w:pStyle w:val="ListParagraph"/>
                    <w:spacing w:after="0"/>
                    <w:ind w:left="83" w:right="323"/>
                    <w:contextualSpacing w:val="0"/>
                    <w:jc w:val="center"/>
                    <w:rPr>
                      <w:rFonts w:ascii="Arial" w:hAnsi="Arial" w:cs="Arial"/>
                      <w:b/>
                      <w:color w:val="FF0000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</w:rPr>
                    <w:t>20</w:t>
                  </w:r>
                </w:p>
              </w:tc>
              <w:tc>
                <w:tcPr>
                  <w:tcW w:w="3492" w:type="dxa"/>
                  <w:shd w:val="clear" w:color="auto" w:fill="FFFFFF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0A0705" w:rsidRPr="007F03EE" w:rsidRDefault="000A0705" w:rsidP="007F03EE">
                  <w:pPr>
                    <w:pStyle w:val="ListParagraph"/>
                    <w:spacing w:after="0"/>
                    <w:ind w:left="0"/>
                    <w:contextualSpacing w:val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7F03EE">
                    <w:rPr>
                      <w:rFonts w:ascii="Arial" w:hAnsi="Arial" w:cs="Arial"/>
                      <w:sz w:val="20"/>
                      <w:szCs w:val="20"/>
                    </w:rPr>
                    <w:t>&lt;8  (annual maximum: &lt;95 cases)</w:t>
                  </w:r>
                </w:p>
              </w:tc>
            </w:tr>
            <w:tr w:rsidR="000A0705" w:rsidRPr="007F03EE" w:rsidTr="007F03EE">
              <w:trPr>
                <w:trHeight w:val="139"/>
              </w:trPr>
              <w:tc>
                <w:tcPr>
                  <w:tcW w:w="3708" w:type="dxa"/>
                  <w:shd w:val="clear" w:color="auto" w:fill="DBE5F1" w:themeFill="accent1" w:themeFillTint="33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0A0705" w:rsidRPr="007F03EE" w:rsidRDefault="000A0705" w:rsidP="007F03EE">
                  <w:pPr>
                    <w:pStyle w:val="ListParagraph"/>
                    <w:spacing w:after="0"/>
                    <w:ind w:left="0" w:right="29"/>
                    <w:contextualSpacing w:val="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7F03EE">
                    <w:rPr>
                      <w:rFonts w:ascii="Arial" w:hAnsi="Arial" w:cs="Arial"/>
                      <w:b/>
                      <w:bCs/>
                      <w:i/>
                      <w:iCs/>
                      <w:sz w:val="20"/>
                      <w:szCs w:val="20"/>
                    </w:rPr>
                    <w:t xml:space="preserve">Staph. aureus </w:t>
                  </w:r>
                  <w:r w:rsidRPr="007F03EE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bacteraemia (SABSI)</w:t>
                  </w:r>
                </w:p>
              </w:tc>
              <w:tc>
                <w:tcPr>
                  <w:tcW w:w="1701" w:type="dxa"/>
                  <w:shd w:val="clear" w:color="auto" w:fill="FFFFFF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0A0705" w:rsidRPr="00C30993" w:rsidRDefault="00C30993" w:rsidP="007F03EE">
                  <w:pPr>
                    <w:pStyle w:val="ListParagraph"/>
                    <w:spacing w:after="0"/>
                    <w:ind w:left="160" w:right="323"/>
                    <w:contextualSpacing w:val="0"/>
                    <w:jc w:val="center"/>
                    <w:rPr>
                      <w:rFonts w:ascii="Arial" w:hAnsi="Arial" w:cs="Arial"/>
                      <w:b/>
                      <w:color w:val="FF0000"/>
                    </w:rPr>
                  </w:pPr>
                  <w:r w:rsidRPr="00C30993">
                    <w:rPr>
                      <w:rFonts w:ascii="Arial" w:hAnsi="Arial" w:cs="Arial"/>
                      <w:b/>
                      <w:color w:val="FF0000"/>
                    </w:rPr>
                    <w:t>39</w:t>
                  </w:r>
                </w:p>
              </w:tc>
              <w:tc>
                <w:tcPr>
                  <w:tcW w:w="1411" w:type="dxa"/>
                  <w:shd w:val="clear" w:color="auto" w:fill="FFFFFF"/>
                  <w:vAlign w:val="center"/>
                </w:tcPr>
                <w:p w:rsidR="000A0705" w:rsidRPr="00C30993" w:rsidRDefault="00C30993" w:rsidP="007F03EE">
                  <w:pPr>
                    <w:pStyle w:val="ListParagraph"/>
                    <w:spacing w:after="0"/>
                    <w:ind w:left="83" w:right="323"/>
                    <w:contextualSpacing w:val="0"/>
                    <w:jc w:val="center"/>
                    <w:rPr>
                      <w:rFonts w:ascii="Arial" w:hAnsi="Arial" w:cs="Arial"/>
                      <w:b/>
                      <w:color w:val="FF0000"/>
                    </w:rPr>
                  </w:pPr>
                  <w:r w:rsidRPr="00C30993">
                    <w:rPr>
                      <w:rFonts w:ascii="Arial" w:hAnsi="Arial" w:cs="Arial"/>
                      <w:b/>
                      <w:color w:val="FF0000"/>
                    </w:rPr>
                    <w:t>13</w:t>
                  </w:r>
                </w:p>
              </w:tc>
              <w:tc>
                <w:tcPr>
                  <w:tcW w:w="3492" w:type="dxa"/>
                  <w:shd w:val="clear" w:color="auto" w:fill="FFFFFF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0A0705" w:rsidRPr="007F03EE" w:rsidRDefault="000A0705" w:rsidP="007F03EE">
                  <w:pPr>
                    <w:pStyle w:val="ListParagraph"/>
                    <w:spacing w:after="0"/>
                    <w:ind w:left="0"/>
                    <w:contextualSpacing w:val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7F03EE">
                    <w:rPr>
                      <w:rFonts w:ascii="Arial" w:hAnsi="Arial" w:cs="Arial"/>
                      <w:sz w:val="20"/>
                      <w:szCs w:val="20"/>
                    </w:rPr>
                    <w:t>&lt;6  (annual maximum: &lt;71 cases)</w:t>
                  </w:r>
                </w:p>
              </w:tc>
            </w:tr>
            <w:tr w:rsidR="000A0705" w:rsidRPr="007F03EE" w:rsidTr="007F03EE">
              <w:trPr>
                <w:trHeight w:val="157"/>
              </w:trPr>
              <w:tc>
                <w:tcPr>
                  <w:tcW w:w="3708" w:type="dxa"/>
                  <w:shd w:val="clear" w:color="auto" w:fill="DBE5F1" w:themeFill="accent1" w:themeFillTint="33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0A0705" w:rsidRPr="007F03EE" w:rsidRDefault="000A0705" w:rsidP="007F03EE">
                  <w:pPr>
                    <w:pStyle w:val="ListParagraph"/>
                    <w:spacing w:after="0"/>
                    <w:ind w:left="0" w:right="29"/>
                    <w:contextualSpacing w:val="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7F03EE">
                    <w:rPr>
                      <w:rFonts w:ascii="Arial" w:hAnsi="Arial" w:cs="Arial"/>
                      <w:b/>
                      <w:bCs/>
                      <w:i/>
                      <w:iCs/>
                      <w:sz w:val="20"/>
                      <w:szCs w:val="20"/>
                    </w:rPr>
                    <w:t>E. coli</w:t>
                  </w:r>
                  <w:r w:rsidRPr="007F03EE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 xml:space="preserve"> bacteraemia (</w:t>
                  </w:r>
                  <w:proofErr w:type="spellStart"/>
                  <w:r w:rsidRPr="007F03EE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EcBSI</w:t>
                  </w:r>
                  <w:proofErr w:type="spellEnd"/>
                  <w:r w:rsidRPr="007F03EE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1701" w:type="dxa"/>
                  <w:shd w:val="clear" w:color="auto" w:fill="FFFFFF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0A0705" w:rsidRPr="00C30993" w:rsidRDefault="009543A2" w:rsidP="007F03EE">
                  <w:pPr>
                    <w:pStyle w:val="ListParagraph"/>
                    <w:spacing w:after="0"/>
                    <w:ind w:left="160" w:right="323"/>
                    <w:contextualSpacing w:val="0"/>
                    <w:jc w:val="center"/>
                    <w:rPr>
                      <w:rFonts w:ascii="Arial" w:hAnsi="Arial" w:cs="Arial"/>
                      <w:b/>
                      <w:color w:val="FF0000"/>
                    </w:rPr>
                  </w:pPr>
                  <w:r w:rsidRPr="00C30993">
                    <w:rPr>
                      <w:rFonts w:ascii="Arial" w:hAnsi="Arial" w:cs="Arial"/>
                      <w:b/>
                      <w:color w:val="FF0000"/>
                    </w:rPr>
                    <w:t>73</w:t>
                  </w:r>
                </w:p>
              </w:tc>
              <w:tc>
                <w:tcPr>
                  <w:tcW w:w="1411" w:type="dxa"/>
                  <w:shd w:val="clear" w:color="auto" w:fill="FFFFFF"/>
                  <w:vAlign w:val="center"/>
                </w:tcPr>
                <w:p w:rsidR="000A0705" w:rsidRPr="00C30993" w:rsidRDefault="000A0705" w:rsidP="007F03EE">
                  <w:pPr>
                    <w:pStyle w:val="ListParagraph"/>
                    <w:spacing w:after="0"/>
                    <w:ind w:left="83" w:right="323"/>
                    <w:contextualSpacing w:val="0"/>
                    <w:jc w:val="center"/>
                    <w:rPr>
                      <w:rFonts w:ascii="Arial" w:hAnsi="Arial" w:cs="Arial"/>
                      <w:b/>
                      <w:color w:val="FF0000"/>
                    </w:rPr>
                  </w:pPr>
                  <w:r w:rsidRPr="00C30993">
                    <w:rPr>
                      <w:rFonts w:ascii="Arial" w:hAnsi="Arial" w:cs="Arial"/>
                      <w:b/>
                      <w:color w:val="FF0000"/>
                    </w:rPr>
                    <w:t>2</w:t>
                  </w:r>
                  <w:r w:rsidR="00C30993" w:rsidRPr="00C30993">
                    <w:rPr>
                      <w:rFonts w:ascii="Arial" w:hAnsi="Arial" w:cs="Arial"/>
                      <w:b/>
                      <w:color w:val="FF0000"/>
                    </w:rPr>
                    <w:t>5</w:t>
                  </w:r>
                </w:p>
              </w:tc>
              <w:tc>
                <w:tcPr>
                  <w:tcW w:w="3492" w:type="dxa"/>
                  <w:shd w:val="clear" w:color="auto" w:fill="FFFFFF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0A0705" w:rsidRPr="007F03EE" w:rsidRDefault="000A0705" w:rsidP="007F03EE">
                  <w:pPr>
                    <w:pStyle w:val="ListParagraph"/>
                    <w:spacing w:after="0"/>
                    <w:ind w:left="0"/>
                    <w:contextualSpacing w:val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7F03EE">
                    <w:rPr>
                      <w:rFonts w:ascii="Arial" w:hAnsi="Arial" w:cs="Arial"/>
                      <w:sz w:val="20"/>
                      <w:szCs w:val="20"/>
                    </w:rPr>
                    <w:t>&lt;19 (annual maximum: &lt;234 cases)</w:t>
                  </w:r>
                </w:p>
              </w:tc>
            </w:tr>
            <w:tr w:rsidR="000A0705" w:rsidRPr="007F03EE" w:rsidTr="007F03EE">
              <w:trPr>
                <w:trHeight w:val="139"/>
              </w:trPr>
              <w:tc>
                <w:tcPr>
                  <w:tcW w:w="3708" w:type="dxa"/>
                  <w:shd w:val="clear" w:color="auto" w:fill="DBE5F1" w:themeFill="accent1" w:themeFillTint="33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0A0705" w:rsidRPr="007F03EE" w:rsidRDefault="000A0705" w:rsidP="007F03EE">
                  <w:pPr>
                    <w:pStyle w:val="ListParagraph"/>
                    <w:spacing w:after="0"/>
                    <w:ind w:left="0" w:right="29"/>
                    <w:contextualSpacing w:val="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7F03EE">
                    <w:rPr>
                      <w:rFonts w:ascii="Arial" w:hAnsi="Arial" w:cs="Arial"/>
                      <w:b/>
                      <w:bCs/>
                      <w:i/>
                      <w:iCs/>
                      <w:sz w:val="20"/>
                      <w:szCs w:val="20"/>
                    </w:rPr>
                    <w:t>Klebsiella spp.</w:t>
                  </w:r>
                  <w:r w:rsidRPr="007F03EE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 xml:space="preserve"> bacteraemia (Kl BSI)</w:t>
                  </w:r>
                </w:p>
              </w:tc>
              <w:tc>
                <w:tcPr>
                  <w:tcW w:w="1701" w:type="dxa"/>
                  <w:shd w:val="clear" w:color="auto" w:fill="FFFFFF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0A0705" w:rsidRPr="00C30993" w:rsidRDefault="009543A2" w:rsidP="007F03EE">
                  <w:pPr>
                    <w:pStyle w:val="ListParagraph"/>
                    <w:spacing w:after="0"/>
                    <w:ind w:left="160" w:right="323"/>
                    <w:contextualSpacing w:val="0"/>
                    <w:jc w:val="center"/>
                    <w:rPr>
                      <w:rFonts w:ascii="Arial" w:hAnsi="Arial" w:cs="Arial"/>
                      <w:b/>
                      <w:color w:val="FF0000"/>
                    </w:rPr>
                  </w:pPr>
                  <w:r w:rsidRPr="00C30993">
                    <w:rPr>
                      <w:rFonts w:ascii="Arial" w:hAnsi="Arial" w:cs="Arial"/>
                      <w:b/>
                      <w:color w:val="FF0000"/>
                    </w:rPr>
                    <w:t>24</w:t>
                  </w:r>
                </w:p>
              </w:tc>
              <w:tc>
                <w:tcPr>
                  <w:tcW w:w="1411" w:type="dxa"/>
                  <w:shd w:val="clear" w:color="auto" w:fill="FFFFFF"/>
                  <w:vAlign w:val="center"/>
                </w:tcPr>
                <w:p w:rsidR="000A0705" w:rsidRPr="00C30993" w:rsidRDefault="009543A2" w:rsidP="007F03EE">
                  <w:pPr>
                    <w:pStyle w:val="ListParagraph"/>
                    <w:spacing w:after="0"/>
                    <w:ind w:left="83" w:right="323"/>
                    <w:contextualSpacing w:val="0"/>
                    <w:jc w:val="center"/>
                    <w:rPr>
                      <w:rFonts w:ascii="Arial" w:hAnsi="Arial" w:cs="Arial"/>
                      <w:b/>
                      <w:color w:val="FF0000"/>
                    </w:rPr>
                  </w:pPr>
                  <w:r w:rsidRPr="00C30993">
                    <w:rPr>
                      <w:rFonts w:ascii="Arial" w:hAnsi="Arial" w:cs="Arial"/>
                      <w:b/>
                      <w:color w:val="00B050"/>
                    </w:rPr>
                    <w:t>6</w:t>
                  </w:r>
                </w:p>
              </w:tc>
              <w:tc>
                <w:tcPr>
                  <w:tcW w:w="3492" w:type="dxa"/>
                  <w:shd w:val="clear" w:color="auto" w:fill="FFFFFF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0A0705" w:rsidRPr="007F03EE" w:rsidRDefault="000A0705" w:rsidP="007F03EE">
                  <w:pPr>
                    <w:pStyle w:val="ListParagraph"/>
                    <w:spacing w:after="0"/>
                    <w:ind w:left="0"/>
                    <w:contextualSpacing w:val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7F03EE">
                    <w:rPr>
                      <w:rFonts w:ascii="Arial" w:hAnsi="Arial" w:cs="Arial"/>
                      <w:sz w:val="20"/>
                      <w:szCs w:val="20"/>
                    </w:rPr>
                    <w:t>&lt;6 (annual maximum: &lt;71 cases)</w:t>
                  </w:r>
                </w:p>
              </w:tc>
            </w:tr>
            <w:tr w:rsidR="000A0705" w:rsidRPr="007F03EE" w:rsidTr="007F03EE">
              <w:trPr>
                <w:trHeight w:val="139"/>
              </w:trPr>
              <w:tc>
                <w:tcPr>
                  <w:tcW w:w="3708" w:type="dxa"/>
                  <w:shd w:val="clear" w:color="auto" w:fill="DBE5F1" w:themeFill="accent1" w:themeFillTint="33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0A0705" w:rsidRPr="007F03EE" w:rsidRDefault="000A0705" w:rsidP="007F03EE">
                  <w:pPr>
                    <w:pStyle w:val="ListParagraph"/>
                    <w:spacing w:after="0"/>
                    <w:ind w:left="0" w:right="29"/>
                    <w:contextualSpacing w:val="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7F03EE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Ps. aeruginosa bacteraemia (PAERBSI)</w:t>
                  </w:r>
                </w:p>
              </w:tc>
              <w:tc>
                <w:tcPr>
                  <w:tcW w:w="1701" w:type="dxa"/>
                  <w:shd w:val="clear" w:color="auto" w:fill="FFFFFF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0A0705" w:rsidRPr="00C30993" w:rsidRDefault="009543A2" w:rsidP="007F03EE">
                  <w:pPr>
                    <w:pStyle w:val="ListParagraph"/>
                    <w:spacing w:after="0"/>
                    <w:ind w:left="160" w:right="323"/>
                    <w:contextualSpacing w:val="0"/>
                    <w:jc w:val="center"/>
                    <w:rPr>
                      <w:rFonts w:ascii="Arial" w:hAnsi="Arial" w:cs="Arial"/>
                      <w:b/>
                      <w:color w:val="00B050"/>
                    </w:rPr>
                  </w:pPr>
                  <w:r w:rsidRPr="00C30993">
                    <w:rPr>
                      <w:rFonts w:ascii="Arial" w:hAnsi="Arial" w:cs="Arial"/>
                      <w:b/>
                      <w:color w:val="FF0000"/>
                    </w:rPr>
                    <w:t>7</w:t>
                  </w:r>
                </w:p>
              </w:tc>
              <w:tc>
                <w:tcPr>
                  <w:tcW w:w="1411" w:type="dxa"/>
                  <w:shd w:val="clear" w:color="auto" w:fill="FFFFFF"/>
                  <w:vAlign w:val="center"/>
                </w:tcPr>
                <w:p w:rsidR="000A0705" w:rsidRPr="00C30993" w:rsidRDefault="009543A2" w:rsidP="007F03EE">
                  <w:pPr>
                    <w:pStyle w:val="ListParagraph"/>
                    <w:spacing w:after="0"/>
                    <w:ind w:left="83" w:right="323"/>
                    <w:contextualSpacing w:val="0"/>
                    <w:jc w:val="center"/>
                    <w:rPr>
                      <w:rFonts w:ascii="Arial" w:hAnsi="Arial" w:cs="Arial"/>
                      <w:b/>
                      <w:color w:val="00B050"/>
                    </w:rPr>
                  </w:pPr>
                  <w:r w:rsidRPr="00C30993">
                    <w:rPr>
                      <w:rFonts w:ascii="Arial" w:hAnsi="Arial" w:cs="Arial"/>
                      <w:b/>
                      <w:color w:val="FF0000"/>
                    </w:rPr>
                    <w:t>4</w:t>
                  </w:r>
                </w:p>
              </w:tc>
              <w:tc>
                <w:tcPr>
                  <w:tcW w:w="3492" w:type="dxa"/>
                  <w:shd w:val="clear" w:color="auto" w:fill="FFFFFF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0A0705" w:rsidRPr="007F03EE" w:rsidRDefault="000A0705" w:rsidP="007F03EE">
                  <w:pPr>
                    <w:pStyle w:val="ListParagraph"/>
                    <w:spacing w:after="0"/>
                    <w:ind w:left="0"/>
                    <w:contextualSpacing w:val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7F03EE">
                    <w:rPr>
                      <w:rFonts w:ascii="Arial" w:hAnsi="Arial" w:cs="Arial"/>
                      <w:sz w:val="20"/>
                      <w:szCs w:val="20"/>
                    </w:rPr>
                    <w:t>&lt;2 (annual maximum: &lt;24 cases)</w:t>
                  </w:r>
                </w:p>
              </w:tc>
            </w:tr>
          </w:tbl>
          <w:p w:rsidR="000A0705" w:rsidRPr="007F03EE" w:rsidRDefault="000A0705" w:rsidP="007F03EE">
            <w:pPr>
              <w:pStyle w:val="ListParagraph"/>
              <w:spacing w:before="240" w:after="120"/>
              <w:ind w:left="0" w:right="28"/>
              <w:contextualSpacing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03EE">
              <w:rPr>
                <w:rFonts w:ascii="Arial" w:hAnsi="Arial" w:cs="Arial"/>
                <w:sz w:val="24"/>
                <w:szCs w:val="24"/>
              </w:rPr>
              <w:t xml:space="preserve">A summary position for Service Groups is shown in the table below, identifying the </w:t>
            </w:r>
            <w:r w:rsidR="002B6658">
              <w:rPr>
                <w:rFonts w:ascii="Arial" w:hAnsi="Arial" w:cs="Arial"/>
                <w:sz w:val="24"/>
                <w:szCs w:val="24"/>
              </w:rPr>
              <w:t xml:space="preserve">cumulative </w:t>
            </w:r>
            <w:r w:rsidRPr="007F03EE">
              <w:rPr>
                <w:rFonts w:ascii="Arial" w:hAnsi="Arial" w:cs="Arial"/>
                <w:sz w:val="24"/>
                <w:szCs w:val="24"/>
              </w:rPr>
              <w:t>number of cases</w:t>
            </w:r>
            <w:r w:rsidR="002B6658">
              <w:rPr>
                <w:rFonts w:ascii="Arial" w:hAnsi="Arial" w:cs="Arial"/>
                <w:sz w:val="24"/>
                <w:szCs w:val="24"/>
              </w:rPr>
              <w:t>, in the reporting month and the maximum number of cases to achieve reduction target in brackets.</w:t>
            </w:r>
          </w:p>
          <w:p w:rsidR="008B72FB" w:rsidRPr="007F03EE" w:rsidRDefault="008B72FB" w:rsidP="007F03EE">
            <w:pPr>
              <w:pStyle w:val="ListParagraph"/>
              <w:spacing w:before="240" w:after="120"/>
              <w:ind w:left="0" w:right="28"/>
              <w:contextualSpacing w:val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bookmarkStart w:id="0" w:name="Table2"/>
            <w:r w:rsidRPr="007F03EE">
              <w:rPr>
                <w:rFonts w:ascii="Arial" w:hAnsi="Arial" w:cs="Arial"/>
                <w:b/>
                <w:sz w:val="24"/>
                <w:szCs w:val="24"/>
              </w:rPr>
              <w:t xml:space="preserve">Table 2: Service Group Summary Position for </w:t>
            </w:r>
            <w:r w:rsidR="003408C5" w:rsidRPr="00C30993">
              <w:rPr>
                <w:rFonts w:ascii="Arial" w:hAnsi="Arial" w:cs="Arial"/>
                <w:b/>
                <w:sz w:val="24"/>
                <w:szCs w:val="24"/>
              </w:rPr>
              <w:t>June</w:t>
            </w:r>
            <w:r w:rsidRPr="00C30993">
              <w:rPr>
                <w:rFonts w:ascii="Arial" w:hAnsi="Arial" w:cs="Arial"/>
                <w:b/>
                <w:sz w:val="24"/>
                <w:szCs w:val="24"/>
              </w:rPr>
              <w:t xml:space="preserve"> 2023 (</w:t>
            </w:r>
            <w:r w:rsidRPr="007F03EE">
              <w:rPr>
                <w:rFonts w:ascii="Arial" w:hAnsi="Arial" w:cs="Arial"/>
                <w:b/>
                <w:sz w:val="24"/>
                <w:szCs w:val="24"/>
              </w:rPr>
              <w:t>cumulative)</w:t>
            </w:r>
          </w:p>
          <w:bookmarkEnd w:id="0"/>
          <w:tbl>
            <w:tblPr>
              <w:tblStyle w:val="TableGrid"/>
              <w:tblW w:w="10383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002"/>
              <w:gridCol w:w="1701"/>
              <w:gridCol w:w="1701"/>
              <w:gridCol w:w="1701"/>
              <w:gridCol w:w="1701"/>
              <w:gridCol w:w="1577"/>
            </w:tblGrid>
            <w:tr w:rsidR="00016025" w:rsidRPr="007F03EE" w:rsidTr="00016025">
              <w:trPr>
                <w:trHeight w:val="294"/>
                <w:jc w:val="center"/>
              </w:trPr>
              <w:tc>
                <w:tcPr>
                  <w:tcW w:w="2002" w:type="dxa"/>
                  <w:shd w:val="clear" w:color="auto" w:fill="C6D9F1" w:themeFill="text2" w:themeFillTint="33"/>
                  <w:vAlign w:val="center"/>
                </w:tcPr>
                <w:p w:rsidR="008B72FB" w:rsidRPr="007F03EE" w:rsidRDefault="008B72FB" w:rsidP="007F03EE">
                  <w:pPr>
                    <w:pStyle w:val="ListParagraph"/>
                    <w:spacing w:line="276" w:lineRule="auto"/>
                    <w:ind w:left="0" w:right="28"/>
                    <w:contextualSpacing w:val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shd w:val="clear" w:color="auto" w:fill="C6D9F1" w:themeFill="text2" w:themeFillTint="33"/>
                  <w:vAlign w:val="center"/>
                </w:tcPr>
                <w:p w:rsidR="008B72FB" w:rsidRPr="007F03EE" w:rsidRDefault="008B72FB" w:rsidP="007F03EE">
                  <w:pPr>
                    <w:pStyle w:val="ListParagraph"/>
                    <w:spacing w:line="276" w:lineRule="auto"/>
                    <w:ind w:left="0" w:right="28"/>
                    <w:contextualSpacing w:val="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7F03EE">
                    <w:rPr>
                      <w:rFonts w:ascii="Arial" w:hAnsi="Arial" w:cs="Arial"/>
                      <w:b/>
                      <w:sz w:val="20"/>
                      <w:szCs w:val="20"/>
                    </w:rPr>
                    <w:t>CDI</w:t>
                  </w:r>
                </w:p>
              </w:tc>
              <w:tc>
                <w:tcPr>
                  <w:tcW w:w="1701" w:type="dxa"/>
                  <w:shd w:val="clear" w:color="auto" w:fill="C6D9F1" w:themeFill="text2" w:themeFillTint="33"/>
                  <w:vAlign w:val="center"/>
                </w:tcPr>
                <w:p w:rsidR="008B72FB" w:rsidRPr="007F03EE" w:rsidRDefault="008B72FB" w:rsidP="007F03EE">
                  <w:pPr>
                    <w:pStyle w:val="ListParagraph"/>
                    <w:spacing w:line="276" w:lineRule="auto"/>
                    <w:ind w:left="0" w:right="28"/>
                    <w:contextualSpacing w:val="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7F03EE">
                    <w:rPr>
                      <w:rFonts w:ascii="Arial" w:hAnsi="Arial" w:cs="Arial"/>
                      <w:b/>
                      <w:sz w:val="20"/>
                      <w:szCs w:val="20"/>
                    </w:rPr>
                    <w:t>SABSI</w:t>
                  </w:r>
                </w:p>
              </w:tc>
              <w:tc>
                <w:tcPr>
                  <w:tcW w:w="1701" w:type="dxa"/>
                  <w:shd w:val="clear" w:color="auto" w:fill="C6D9F1" w:themeFill="text2" w:themeFillTint="33"/>
                  <w:vAlign w:val="center"/>
                </w:tcPr>
                <w:p w:rsidR="008B72FB" w:rsidRPr="007F03EE" w:rsidRDefault="008B72FB" w:rsidP="007F03EE">
                  <w:pPr>
                    <w:pStyle w:val="ListParagraph"/>
                    <w:spacing w:line="276" w:lineRule="auto"/>
                    <w:ind w:left="0" w:right="28"/>
                    <w:contextualSpacing w:val="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proofErr w:type="spellStart"/>
                  <w:r w:rsidRPr="007F03EE">
                    <w:rPr>
                      <w:rFonts w:ascii="Arial" w:hAnsi="Arial" w:cs="Arial"/>
                      <w:b/>
                      <w:sz w:val="20"/>
                      <w:szCs w:val="20"/>
                    </w:rPr>
                    <w:t>EcBSI</w:t>
                  </w:r>
                  <w:proofErr w:type="spellEnd"/>
                </w:p>
              </w:tc>
              <w:tc>
                <w:tcPr>
                  <w:tcW w:w="1701" w:type="dxa"/>
                  <w:shd w:val="clear" w:color="auto" w:fill="C6D9F1" w:themeFill="text2" w:themeFillTint="33"/>
                  <w:vAlign w:val="center"/>
                </w:tcPr>
                <w:p w:rsidR="008B72FB" w:rsidRPr="007F03EE" w:rsidRDefault="008B72FB" w:rsidP="007F03EE">
                  <w:pPr>
                    <w:pStyle w:val="ListParagraph"/>
                    <w:spacing w:line="276" w:lineRule="auto"/>
                    <w:ind w:left="0" w:right="28"/>
                    <w:contextualSpacing w:val="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proofErr w:type="spellStart"/>
                  <w:r w:rsidRPr="007F03EE">
                    <w:rPr>
                      <w:rFonts w:ascii="Arial" w:hAnsi="Arial" w:cs="Arial"/>
                      <w:b/>
                      <w:sz w:val="20"/>
                      <w:szCs w:val="20"/>
                    </w:rPr>
                    <w:t>KlBSI</w:t>
                  </w:r>
                  <w:proofErr w:type="spellEnd"/>
                </w:p>
              </w:tc>
              <w:tc>
                <w:tcPr>
                  <w:tcW w:w="1577" w:type="dxa"/>
                  <w:shd w:val="clear" w:color="auto" w:fill="C6D9F1" w:themeFill="text2" w:themeFillTint="33"/>
                  <w:vAlign w:val="center"/>
                </w:tcPr>
                <w:p w:rsidR="008B72FB" w:rsidRPr="007F03EE" w:rsidRDefault="008B72FB" w:rsidP="007F03EE">
                  <w:pPr>
                    <w:pStyle w:val="ListParagraph"/>
                    <w:spacing w:line="276" w:lineRule="auto"/>
                    <w:ind w:left="0" w:right="28"/>
                    <w:contextualSpacing w:val="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7F03EE">
                    <w:rPr>
                      <w:rFonts w:ascii="Arial" w:hAnsi="Arial" w:cs="Arial"/>
                      <w:b/>
                      <w:sz w:val="20"/>
                      <w:szCs w:val="20"/>
                    </w:rPr>
                    <w:t>PAERBSI</w:t>
                  </w:r>
                </w:p>
              </w:tc>
            </w:tr>
            <w:tr w:rsidR="00016025" w:rsidRPr="007F03EE" w:rsidTr="00C30993">
              <w:trPr>
                <w:trHeight w:val="294"/>
                <w:jc w:val="center"/>
              </w:trPr>
              <w:tc>
                <w:tcPr>
                  <w:tcW w:w="2002" w:type="dxa"/>
                  <w:shd w:val="clear" w:color="auto" w:fill="C6D9F1" w:themeFill="text2" w:themeFillTint="33"/>
                  <w:vAlign w:val="center"/>
                </w:tcPr>
                <w:p w:rsidR="008B72FB" w:rsidRPr="007F03EE" w:rsidRDefault="008B72FB" w:rsidP="007F03EE">
                  <w:pPr>
                    <w:pStyle w:val="ListParagraph"/>
                    <w:spacing w:line="276" w:lineRule="auto"/>
                    <w:ind w:left="0" w:right="28"/>
                    <w:contextualSpacing w:val="0"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7F03EE">
                    <w:rPr>
                      <w:rFonts w:ascii="Arial" w:hAnsi="Arial" w:cs="Arial"/>
                      <w:b/>
                      <w:sz w:val="20"/>
                      <w:szCs w:val="20"/>
                    </w:rPr>
                    <w:t>SBUHB Total</w:t>
                  </w:r>
                </w:p>
              </w:tc>
              <w:tc>
                <w:tcPr>
                  <w:tcW w:w="1701" w:type="dxa"/>
                  <w:shd w:val="clear" w:color="auto" w:fill="E7EDF5"/>
                  <w:vAlign w:val="center"/>
                </w:tcPr>
                <w:p w:rsidR="008B72FB" w:rsidRPr="00611B50" w:rsidRDefault="00C30993" w:rsidP="00611B50">
                  <w:pPr>
                    <w:pStyle w:val="ListParagraph"/>
                    <w:spacing w:line="276" w:lineRule="auto"/>
                    <w:ind w:left="0" w:right="28"/>
                    <w:contextualSpacing w:val="0"/>
                    <w:jc w:val="center"/>
                    <w:rPr>
                      <w:rFonts w:ascii="Arial" w:hAnsi="Arial" w:cs="Arial"/>
                      <w:b/>
                      <w:color w:val="000066"/>
                      <w:sz w:val="20"/>
                      <w:szCs w:val="20"/>
                      <w:highlight w:val="cyan"/>
                    </w:rPr>
                  </w:pPr>
                  <w:r w:rsidRPr="00C30993">
                    <w:rPr>
                      <w:rFonts w:ascii="Arial" w:hAnsi="Arial" w:cs="Arial"/>
                      <w:b/>
                      <w:color w:val="000066"/>
                      <w:sz w:val="20"/>
                      <w:szCs w:val="20"/>
                    </w:rPr>
                    <w:t>52</w:t>
                  </w:r>
                  <w:r w:rsidR="008B72FB" w:rsidRPr="00C30993">
                    <w:rPr>
                      <w:rFonts w:ascii="Arial" w:hAnsi="Arial" w:cs="Arial"/>
                      <w:b/>
                      <w:color w:val="000066"/>
                      <w:sz w:val="20"/>
                      <w:szCs w:val="20"/>
                    </w:rPr>
                    <w:t xml:space="preserve"> (</w:t>
                  </w:r>
                  <w:r w:rsidRPr="00C30993">
                    <w:rPr>
                      <w:rFonts w:ascii="Arial" w:hAnsi="Arial" w:cs="Arial"/>
                      <w:b/>
                      <w:color w:val="000066"/>
                      <w:sz w:val="20"/>
                      <w:szCs w:val="20"/>
                    </w:rPr>
                    <w:t>3</w:t>
                  </w:r>
                  <w:r w:rsidR="00611B50" w:rsidRPr="00C30993">
                    <w:rPr>
                      <w:rFonts w:ascii="Arial" w:hAnsi="Arial" w:cs="Arial"/>
                      <w:b/>
                      <w:color w:val="000066"/>
                      <w:sz w:val="20"/>
                      <w:szCs w:val="20"/>
                    </w:rPr>
                    <w:t>0</w:t>
                  </w:r>
                  <w:r w:rsidR="008B72FB" w:rsidRPr="00C30993">
                    <w:rPr>
                      <w:rFonts w:ascii="Arial" w:hAnsi="Arial" w:cs="Arial"/>
                      <w:b/>
                      <w:color w:val="000066"/>
                      <w:sz w:val="20"/>
                      <w:szCs w:val="20"/>
                    </w:rPr>
                    <w:t xml:space="preserve">% </w:t>
                  </w:r>
                  <w:r w:rsidR="008B72FB" w:rsidRPr="00C30993">
                    <w:rPr>
                      <w:rFonts w:ascii="Arial" w:hAnsi="Arial" w:cs="Arial"/>
                      <w:b/>
                      <w:color w:val="000066"/>
                      <w:sz w:val="20"/>
                      <w:szCs w:val="20"/>
                    </w:rPr>
                    <w:sym w:font="Wingdings" w:char="F0E1"/>
                  </w:r>
                  <w:r w:rsidR="008B72FB" w:rsidRPr="00C30993">
                    <w:rPr>
                      <w:rFonts w:ascii="Arial" w:hAnsi="Arial" w:cs="Arial"/>
                      <w:b/>
                      <w:color w:val="000066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1701" w:type="dxa"/>
                  <w:shd w:val="clear" w:color="auto" w:fill="E7EDF5"/>
                  <w:vAlign w:val="center"/>
                </w:tcPr>
                <w:p w:rsidR="008B72FB" w:rsidRPr="00611B50" w:rsidRDefault="00C30993" w:rsidP="00C30993">
                  <w:pPr>
                    <w:pStyle w:val="ListParagraph"/>
                    <w:spacing w:line="276" w:lineRule="auto"/>
                    <w:ind w:left="0" w:right="28"/>
                    <w:contextualSpacing w:val="0"/>
                    <w:jc w:val="center"/>
                    <w:rPr>
                      <w:rFonts w:ascii="Arial" w:hAnsi="Arial" w:cs="Arial"/>
                      <w:b/>
                      <w:color w:val="000066"/>
                      <w:sz w:val="20"/>
                      <w:szCs w:val="20"/>
                      <w:highlight w:val="cyan"/>
                    </w:rPr>
                  </w:pPr>
                  <w:r w:rsidRPr="00C30993">
                    <w:rPr>
                      <w:rFonts w:ascii="Arial" w:hAnsi="Arial" w:cs="Arial"/>
                      <w:b/>
                      <w:color w:val="000066"/>
                      <w:sz w:val="20"/>
                      <w:szCs w:val="20"/>
                    </w:rPr>
                    <w:t>39</w:t>
                  </w:r>
                  <w:r>
                    <w:rPr>
                      <w:rFonts w:ascii="Arial" w:hAnsi="Arial" w:cs="Arial"/>
                      <w:b/>
                      <w:color w:val="000066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701" w:type="dxa"/>
                  <w:shd w:val="clear" w:color="auto" w:fill="E7EDF5"/>
                  <w:vAlign w:val="center"/>
                </w:tcPr>
                <w:p w:rsidR="008B72FB" w:rsidRPr="00611B50" w:rsidRDefault="00611B50" w:rsidP="00611B50">
                  <w:pPr>
                    <w:pStyle w:val="ListParagraph"/>
                    <w:spacing w:line="276" w:lineRule="auto"/>
                    <w:ind w:left="0" w:right="28"/>
                    <w:contextualSpacing w:val="0"/>
                    <w:jc w:val="center"/>
                    <w:rPr>
                      <w:rFonts w:ascii="Arial" w:hAnsi="Arial" w:cs="Arial"/>
                      <w:b/>
                      <w:color w:val="000066"/>
                      <w:sz w:val="20"/>
                      <w:szCs w:val="20"/>
                      <w:highlight w:val="cyan"/>
                    </w:rPr>
                  </w:pPr>
                  <w:r w:rsidRPr="00C30993">
                    <w:rPr>
                      <w:rFonts w:ascii="Arial" w:hAnsi="Arial" w:cs="Arial"/>
                      <w:b/>
                      <w:color w:val="000066"/>
                      <w:sz w:val="20"/>
                      <w:szCs w:val="20"/>
                    </w:rPr>
                    <w:t>73</w:t>
                  </w:r>
                  <w:r w:rsidR="008B72FB" w:rsidRPr="00C30993">
                    <w:rPr>
                      <w:rFonts w:ascii="Arial" w:hAnsi="Arial" w:cs="Arial"/>
                      <w:b/>
                      <w:color w:val="000066"/>
                      <w:sz w:val="20"/>
                      <w:szCs w:val="20"/>
                    </w:rPr>
                    <w:t xml:space="preserve"> </w:t>
                  </w:r>
                  <w:r w:rsidR="004A4BFF" w:rsidRPr="00C30993">
                    <w:rPr>
                      <w:rFonts w:ascii="Arial" w:hAnsi="Arial" w:cs="Arial"/>
                      <w:b/>
                      <w:color w:val="000066"/>
                      <w:sz w:val="20"/>
                      <w:szCs w:val="20"/>
                    </w:rPr>
                    <w:t>(</w:t>
                  </w:r>
                  <w:r w:rsidRPr="00C30993">
                    <w:rPr>
                      <w:rFonts w:ascii="Arial" w:hAnsi="Arial" w:cs="Arial"/>
                      <w:b/>
                      <w:color w:val="000066"/>
                      <w:sz w:val="20"/>
                      <w:szCs w:val="20"/>
                    </w:rPr>
                    <w:t>6</w:t>
                  </w:r>
                  <w:r w:rsidR="008B72FB" w:rsidRPr="00C30993">
                    <w:rPr>
                      <w:rFonts w:ascii="Arial" w:hAnsi="Arial" w:cs="Arial"/>
                      <w:b/>
                      <w:color w:val="000066"/>
                      <w:sz w:val="20"/>
                      <w:szCs w:val="20"/>
                    </w:rPr>
                    <w:t xml:space="preserve">% </w:t>
                  </w:r>
                  <w:r w:rsidRPr="00C30993">
                    <w:rPr>
                      <w:rFonts w:ascii="Arial" w:hAnsi="Arial" w:cs="Arial"/>
                      <w:b/>
                      <w:color w:val="000066"/>
                      <w:sz w:val="20"/>
                      <w:szCs w:val="20"/>
                    </w:rPr>
                    <w:sym w:font="Wingdings" w:char="F0E1"/>
                  </w:r>
                  <w:r w:rsidR="008B72FB" w:rsidRPr="00C30993">
                    <w:rPr>
                      <w:rFonts w:ascii="Arial" w:hAnsi="Arial" w:cs="Arial"/>
                      <w:b/>
                      <w:color w:val="000066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1701" w:type="dxa"/>
                  <w:shd w:val="clear" w:color="auto" w:fill="E7EDF5"/>
                  <w:vAlign w:val="center"/>
                </w:tcPr>
                <w:p w:rsidR="008B72FB" w:rsidRPr="00611B50" w:rsidRDefault="00611B50" w:rsidP="00611B50">
                  <w:pPr>
                    <w:pStyle w:val="ListParagraph"/>
                    <w:spacing w:line="276" w:lineRule="auto"/>
                    <w:ind w:left="0" w:right="28"/>
                    <w:contextualSpacing w:val="0"/>
                    <w:jc w:val="center"/>
                    <w:rPr>
                      <w:rFonts w:ascii="Arial" w:hAnsi="Arial" w:cs="Arial"/>
                      <w:b/>
                      <w:color w:val="000066"/>
                      <w:sz w:val="20"/>
                      <w:szCs w:val="20"/>
                      <w:highlight w:val="cyan"/>
                    </w:rPr>
                  </w:pPr>
                  <w:r w:rsidRPr="00C30993">
                    <w:rPr>
                      <w:rFonts w:ascii="Arial" w:hAnsi="Arial" w:cs="Arial"/>
                      <w:b/>
                      <w:color w:val="000066"/>
                      <w:sz w:val="20"/>
                      <w:szCs w:val="20"/>
                    </w:rPr>
                    <w:t>24</w:t>
                  </w:r>
                  <w:r w:rsidR="008B72FB" w:rsidRPr="00C30993">
                    <w:rPr>
                      <w:rFonts w:ascii="Arial" w:hAnsi="Arial" w:cs="Arial"/>
                      <w:b/>
                      <w:color w:val="000066"/>
                      <w:sz w:val="20"/>
                      <w:szCs w:val="20"/>
                    </w:rPr>
                    <w:t xml:space="preserve"> (</w:t>
                  </w:r>
                  <w:r w:rsidR="00C30993">
                    <w:rPr>
                      <w:rFonts w:ascii="Arial" w:hAnsi="Arial" w:cs="Arial"/>
                      <w:b/>
                      <w:color w:val="000066"/>
                      <w:sz w:val="20"/>
                      <w:szCs w:val="20"/>
                    </w:rPr>
                    <w:t>9%</w:t>
                  </w:r>
                  <w:r w:rsidR="008B72FB" w:rsidRPr="00C30993">
                    <w:rPr>
                      <w:rFonts w:ascii="Arial" w:hAnsi="Arial" w:cs="Arial"/>
                      <w:b/>
                      <w:color w:val="000066"/>
                      <w:sz w:val="20"/>
                      <w:szCs w:val="20"/>
                    </w:rPr>
                    <w:sym w:font="Wingdings" w:char="F0E1"/>
                  </w:r>
                  <w:r w:rsidR="008B72FB" w:rsidRPr="00C30993">
                    <w:rPr>
                      <w:rFonts w:ascii="Arial" w:hAnsi="Arial" w:cs="Arial"/>
                      <w:b/>
                      <w:color w:val="000066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1577" w:type="dxa"/>
                  <w:shd w:val="clear" w:color="auto" w:fill="auto"/>
                  <w:vAlign w:val="center"/>
                </w:tcPr>
                <w:p w:rsidR="008B72FB" w:rsidRPr="00611B50" w:rsidRDefault="00611B50" w:rsidP="00C30993">
                  <w:pPr>
                    <w:pStyle w:val="ListParagraph"/>
                    <w:spacing w:line="276" w:lineRule="auto"/>
                    <w:ind w:left="0" w:right="28"/>
                    <w:contextualSpacing w:val="0"/>
                    <w:jc w:val="center"/>
                    <w:rPr>
                      <w:rFonts w:ascii="Arial" w:hAnsi="Arial" w:cs="Arial"/>
                      <w:b/>
                      <w:color w:val="000066"/>
                      <w:sz w:val="20"/>
                      <w:szCs w:val="20"/>
                      <w:highlight w:val="cyan"/>
                    </w:rPr>
                  </w:pPr>
                  <w:r w:rsidRPr="00C30993">
                    <w:rPr>
                      <w:rFonts w:ascii="Arial" w:hAnsi="Arial" w:cs="Arial"/>
                      <w:b/>
                      <w:color w:val="000066"/>
                      <w:sz w:val="20"/>
                      <w:szCs w:val="20"/>
                    </w:rPr>
                    <w:t>7</w:t>
                  </w:r>
                  <w:r w:rsidR="008B72FB" w:rsidRPr="00C30993">
                    <w:rPr>
                      <w:rFonts w:ascii="Arial" w:hAnsi="Arial" w:cs="Arial"/>
                      <w:b/>
                      <w:color w:val="000066"/>
                      <w:sz w:val="20"/>
                      <w:szCs w:val="20"/>
                    </w:rPr>
                    <w:t xml:space="preserve"> (</w:t>
                  </w:r>
                  <w:r w:rsidR="00C30993" w:rsidRPr="00C30993">
                    <w:rPr>
                      <w:rFonts w:ascii="Arial" w:hAnsi="Arial" w:cs="Arial"/>
                      <w:b/>
                      <w:color w:val="000066"/>
                      <w:sz w:val="20"/>
                      <w:szCs w:val="20"/>
                    </w:rPr>
                    <w:t>13%</w:t>
                  </w:r>
                  <w:r w:rsidR="00C30993" w:rsidRPr="00C30993">
                    <w:rPr>
                      <w:rFonts w:ascii="Arial" w:hAnsi="Arial" w:cs="Arial"/>
                      <w:sz w:val="20"/>
                      <w:szCs w:val="20"/>
                    </w:rPr>
                    <w:sym w:font="Wingdings" w:char="F0E2"/>
                  </w:r>
                  <w:r w:rsidR="00C30993" w:rsidRPr="00C30993">
                    <w:rPr>
                      <w:rFonts w:ascii="Arial" w:hAnsi="Arial" w:cs="Arial"/>
                      <w:b/>
                      <w:color w:val="000066"/>
                      <w:sz w:val="20"/>
                      <w:szCs w:val="20"/>
                    </w:rPr>
                    <w:t xml:space="preserve"> </w:t>
                  </w:r>
                  <w:r w:rsidR="008B72FB" w:rsidRPr="00C30993">
                    <w:rPr>
                      <w:rFonts w:ascii="Arial" w:hAnsi="Arial" w:cs="Arial"/>
                      <w:b/>
                      <w:color w:val="000066"/>
                      <w:sz w:val="20"/>
                      <w:szCs w:val="20"/>
                    </w:rPr>
                    <w:t>)</w:t>
                  </w:r>
                  <w:r w:rsidR="00C30993" w:rsidRPr="00C30993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8B72FB" w:rsidRPr="007F03EE" w:rsidTr="00426DC9">
              <w:trPr>
                <w:trHeight w:val="294"/>
                <w:jc w:val="center"/>
              </w:trPr>
              <w:tc>
                <w:tcPr>
                  <w:tcW w:w="2002" w:type="dxa"/>
                  <w:shd w:val="clear" w:color="auto" w:fill="C6D9F1" w:themeFill="text2" w:themeFillTint="33"/>
                  <w:vAlign w:val="center"/>
                </w:tcPr>
                <w:p w:rsidR="008B72FB" w:rsidRPr="007F03EE" w:rsidRDefault="008B72FB" w:rsidP="007F03EE">
                  <w:pPr>
                    <w:pStyle w:val="ListParagraph"/>
                    <w:spacing w:line="276" w:lineRule="auto"/>
                    <w:ind w:left="0" w:right="28"/>
                    <w:contextualSpacing w:val="0"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7F03EE">
                    <w:rPr>
                      <w:rFonts w:ascii="Arial" w:hAnsi="Arial" w:cs="Arial"/>
                      <w:b/>
                      <w:sz w:val="20"/>
                      <w:szCs w:val="20"/>
                    </w:rPr>
                    <w:t>PCTSG - CAI</w:t>
                  </w:r>
                </w:p>
              </w:tc>
              <w:tc>
                <w:tcPr>
                  <w:tcW w:w="1701" w:type="dxa"/>
                  <w:vAlign w:val="center"/>
                </w:tcPr>
                <w:p w:rsidR="008B72FB" w:rsidRPr="00E137CA" w:rsidRDefault="00051D3B" w:rsidP="00E137CA">
                  <w:pPr>
                    <w:pStyle w:val="ListParagraph"/>
                    <w:spacing w:line="276" w:lineRule="auto"/>
                    <w:ind w:left="0" w:right="28"/>
                    <w:contextualSpacing w:val="0"/>
                    <w:jc w:val="center"/>
                    <w:rPr>
                      <w:rFonts w:ascii="Arial" w:hAnsi="Arial" w:cs="Arial"/>
                      <w:sz w:val="20"/>
                      <w:szCs w:val="20"/>
                      <w:highlight w:val="cyan"/>
                    </w:rPr>
                  </w:pPr>
                  <w:r w:rsidRPr="00C30993">
                    <w:rPr>
                      <w:rFonts w:ascii="Arial" w:hAnsi="Arial" w:cs="Arial"/>
                      <w:sz w:val="20"/>
                      <w:szCs w:val="20"/>
                    </w:rPr>
                    <w:t>1</w:t>
                  </w:r>
                  <w:r w:rsidR="00C30993" w:rsidRPr="00C30993">
                    <w:rPr>
                      <w:rFonts w:ascii="Arial" w:hAnsi="Arial" w:cs="Arial"/>
                      <w:sz w:val="20"/>
                      <w:szCs w:val="20"/>
                    </w:rPr>
                    <w:t>9</w:t>
                  </w:r>
                  <w:r w:rsidR="008B72FB" w:rsidRPr="00C30993">
                    <w:rPr>
                      <w:rFonts w:ascii="Arial" w:hAnsi="Arial" w:cs="Arial"/>
                      <w:sz w:val="20"/>
                      <w:szCs w:val="20"/>
                    </w:rPr>
                    <w:t xml:space="preserve"> (</w:t>
                  </w:r>
                  <w:r w:rsidR="00C30993">
                    <w:rPr>
                      <w:rFonts w:ascii="Arial" w:hAnsi="Arial" w:cs="Arial"/>
                      <w:sz w:val="20"/>
                      <w:szCs w:val="20"/>
                    </w:rPr>
                    <w:t>4</w:t>
                  </w:r>
                  <w:r w:rsidRPr="00C30993">
                    <w:rPr>
                      <w:rFonts w:ascii="Arial" w:hAnsi="Arial" w:cs="Arial"/>
                      <w:sz w:val="20"/>
                      <w:szCs w:val="20"/>
                    </w:rPr>
                    <w:t xml:space="preserve"> cases </w:t>
                  </w:r>
                  <w:r w:rsidR="008B72FB" w:rsidRPr="00C30993">
                    <w:rPr>
                      <w:rFonts w:ascii="Arial" w:hAnsi="Arial" w:cs="Arial"/>
                      <w:sz w:val="20"/>
                      <w:szCs w:val="20"/>
                    </w:rPr>
                    <w:sym w:font="Wingdings" w:char="F0E1"/>
                  </w:r>
                  <w:r w:rsidR="008B72FB" w:rsidRPr="00C30993">
                    <w:rPr>
                      <w:rFonts w:ascii="Arial" w:hAnsi="Arial" w:cs="Arial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1701" w:type="dxa"/>
                  <w:vAlign w:val="center"/>
                </w:tcPr>
                <w:p w:rsidR="008B72FB" w:rsidRPr="00E137CA" w:rsidRDefault="00051D3B" w:rsidP="00E137CA">
                  <w:pPr>
                    <w:pStyle w:val="ListParagraph"/>
                    <w:spacing w:line="276" w:lineRule="auto"/>
                    <w:ind w:left="0" w:right="28"/>
                    <w:contextualSpacing w:val="0"/>
                    <w:jc w:val="center"/>
                    <w:rPr>
                      <w:rFonts w:ascii="Arial" w:hAnsi="Arial" w:cs="Arial"/>
                      <w:sz w:val="20"/>
                      <w:szCs w:val="20"/>
                      <w:highlight w:val="cyan"/>
                    </w:rPr>
                  </w:pPr>
                  <w:r w:rsidRPr="00C30993">
                    <w:rPr>
                      <w:rFonts w:ascii="Arial" w:hAnsi="Arial" w:cs="Arial"/>
                      <w:sz w:val="20"/>
                      <w:szCs w:val="20"/>
                    </w:rPr>
                    <w:t>1</w:t>
                  </w:r>
                  <w:r w:rsidR="00E137CA" w:rsidRPr="00C30993">
                    <w:rPr>
                      <w:rFonts w:ascii="Arial" w:hAnsi="Arial" w:cs="Arial"/>
                      <w:sz w:val="20"/>
                      <w:szCs w:val="20"/>
                    </w:rPr>
                    <w:t>5</w:t>
                  </w:r>
                  <w:r w:rsidR="008B72FB" w:rsidRPr="00C30993">
                    <w:rPr>
                      <w:rFonts w:ascii="Arial" w:hAnsi="Arial" w:cs="Arial"/>
                      <w:sz w:val="20"/>
                      <w:szCs w:val="20"/>
                    </w:rPr>
                    <w:t xml:space="preserve"> (</w:t>
                  </w:r>
                  <w:r w:rsidR="00E137CA" w:rsidRPr="00C30993">
                    <w:rPr>
                      <w:rFonts w:ascii="Arial" w:hAnsi="Arial" w:cs="Arial"/>
                      <w:sz w:val="20"/>
                      <w:szCs w:val="20"/>
                    </w:rPr>
                    <w:t>6</w:t>
                  </w:r>
                  <w:r w:rsidR="004A4BFF" w:rsidRPr="00C30993">
                    <w:rPr>
                      <w:rFonts w:ascii="Arial" w:hAnsi="Arial" w:cs="Arial"/>
                      <w:sz w:val="20"/>
                      <w:szCs w:val="20"/>
                    </w:rPr>
                    <w:t xml:space="preserve"> cases</w:t>
                  </w:r>
                  <w:r w:rsidR="008B72FB" w:rsidRPr="00C30993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="008B72FB" w:rsidRPr="00C30993">
                    <w:rPr>
                      <w:rFonts w:ascii="Arial" w:hAnsi="Arial" w:cs="Arial"/>
                      <w:sz w:val="20"/>
                      <w:szCs w:val="20"/>
                    </w:rPr>
                    <w:sym w:font="Wingdings" w:char="F0E2"/>
                  </w:r>
                  <w:r w:rsidR="008B72FB" w:rsidRPr="00C30993">
                    <w:rPr>
                      <w:rFonts w:ascii="Arial" w:hAnsi="Arial" w:cs="Arial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1701" w:type="dxa"/>
                  <w:vAlign w:val="center"/>
                </w:tcPr>
                <w:p w:rsidR="008B72FB" w:rsidRPr="00C30993" w:rsidRDefault="00C30993" w:rsidP="00E137CA">
                  <w:pPr>
                    <w:pStyle w:val="ListParagraph"/>
                    <w:spacing w:line="276" w:lineRule="auto"/>
                    <w:ind w:left="0" w:right="28"/>
                    <w:contextualSpacing w:val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30993">
                    <w:rPr>
                      <w:rFonts w:ascii="Arial" w:hAnsi="Arial" w:cs="Arial"/>
                      <w:sz w:val="20"/>
                      <w:szCs w:val="20"/>
                    </w:rPr>
                    <w:t>36</w:t>
                  </w:r>
                  <w:r w:rsidR="008B72FB" w:rsidRPr="00C30993">
                    <w:rPr>
                      <w:rFonts w:ascii="Arial" w:hAnsi="Arial" w:cs="Arial"/>
                      <w:sz w:val="20"/>
                      <w:szCs w:val="20"/>
                    </w:rPr>
                    <w:t xml:space="preserve"> (</w:t>
                  </w:r>
                  <w:r w:rsidRPr="00C30993">
                    <w:rPr>
                      <w:rFonts w:ascii="Arial" w:hAnsi="Arial" w:cs="Arial"/>
                      <w:sz w:val="20"/>
                      <w:szCs w:val="20"/>
                    </w:rPr>
                    <w:t>1 case</w:t>
                  </w:r>
                  <w:r w:rsidR="008B72FB" w:rsidRPr="00C30993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="008B72FB" w:rsidRPr="00C30993">
                    <w:rPr>
                      <w:rFonts w:ascii="Arial" w:hAnsi="Arial" w:cs="Arial"/>
                      <w:sz w:val="20"/>
                      <w:szCs w:val="20"/>
                    </w:rPr>
                    <w:sym w:font="Wingdings" w:char="F0E2"/>
                  </w:r>
                  <w:r w:rsidR="008B72FB" w:rsidRPr="00C30993">
                    <w:rPr>
                      <w:rFonts w:ascii="Arial" w:hAnsi="Arial" w:cs="Arial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1701" w:type="dxa"/>
                  <w:vAlign w:val="center"/>
                </w:tcPr>
                <w:p w:rsidR="008B72FB" w:rsidRPr="00C30993" w:rsidRDefault="004F7D88" w:rsidP="004F7D88">
                  <w:pPr>
                    <w:pStyle w:val="ListParagraph"/>
                    <w:spacing w:line="276" w:lineRule="auto"/>
                    <w:ind w:left="0" w:right="28"/>
                    <w:contextualSpacing w:val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30993">
                    <w:rPr>
                      <w:rFonts w:ascii="Arial" w:hAnsi="Arial" w:cs="Arial"/>
                      <w:sz w:val="20"/>
                      <w:szCs w:val="20"/>
                    </w:rPr>
                    <w:t>12</w:t>
                  </w:r>
                  <w:r w:rsidR="008B72FB" w:rsidRPr="00C30993">
                    <w:rPr>
                      <w:rFonts w:ascii="Arial" w:hAnsi="Arial" w:cs="Arial"/>
                      <w:sz w:val="20"/>
                      <w:szCs w:val="20"/>
                    </w:rPr>
                    <w:t xml:space="preserve"> (</w:t>
                  </w:r>
                  <w:r w:rsidRPr="00C30993">
                    <w:rPr>
                      <w:rFonts w:ascii="Arial" w:hAnsi="Arial" w:cs="Arial"/>
                      <w:sz w:val="20"/>
                      <w:szCs w:val="20"/>
                    </w:rPr>
                    <w:t>8</w:t>
                  </w:r>
                  <w:r w:rsidR="00051D3B" w:rsidRPr="00C30993">
                    <w:rPr>
                      <w:rFonts w:ascii="Arial" w:hAnsi="Arial" w:cs="Arial"/>
                      <w:sz w:val="20"/>
                      <w:szCs w:val="20"/>
                    </w:rPr>
                    <w:t xml:space="preserve"> cases </w:t>
                  </w:r>
                  <w:r w:rsidR="008B72FB" w:rsidRPr="00C30993">
                    <w:rPr>
                      <w:rFonts w:ascii="Arial" w:hAnsi="Arial" w:cs="Arial"/>
                      <w:sz w:val="20"/>
                      <w:szCs w:val="20"/>
                    </w:rPr>
                    <w:sym w:font="Wingdings" w:char="F0E1"/>
                  </w:r>
                  <w:r w:rsidR="008B72FB" w:rsidRPr="00C30993">
                    <w:rPr>
                      <w:rFonts w:ascii="Arial" w:hAnsi="Arial" w:cs="Arial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1577" w:type="dxa"/>
                  <w:shd w:val="clear" w:color="auto" w:fill="auto"/>
                  <w:vAlign w:val="center"/>
                </w:tcPr>
                <w:p w:rsidR="008B72FB" w:rsidRPr="00426DC9" w:rsidRDefault="004F7D88" w:rsidP="004F7D88">
                  <w:pPr>
                    <w:pStyle w:val="ListParagraph"/>
                    <w:spacing w:line="276" w:lineRule="auto"/>
                    <w:ind w:left="0" w:right="28"/>
                    <w:contextualSpacing w:val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26DC9">
                    <w:rPr>
                      <w:rFonts w:ascii="Arial" w:hAnsi="Arial" w:cs="Arial"/>
                      <w:sz w:val="20"/>
                      <w:szCs w:val="20"/>
                    </w:rPr>
                    <w:t>2</w:t>
                  </w:r>
                  <w:r w:rsidR="008B72FB" w:rsidRPr="00426DC9">
                    <w:rPr>
                      <w:rFonts w:ascii="Arial" w:hAnsi="Arial" w:cs="Arial"/>
                      <w:sz w:val="20"/>
                      <w:szCs w:val="20"/>
                    </w:rPr>
                    <w:t xml:space="preserve"> (</w:t>
                  </w:r>
                  <w:r w:rsidRPr="00426DC9">
                    <w:rPr>
                      <w:rFonts w:ascii="Arial" w:hAnsi="Arial" w:cs="Arial"/>
                      <w:sz w:val="20"/>
                      <w:szCs w:val="20"/>
                    </w:rPr>
                    <w:t>equal to</w:t>
                  </w:r>
                  <w:r w:rsidR="008B72FB" w:rsidRPr="00426DC9">
                    <w:rPr>
                      <w:rFonts w:ascii="Arial" w:hAnsi="Arial" w:cs="Arial"/>
                      <w:sz w:val="20"/>
                      <w:szCs w:val="20"/>
                    </w:rPr>
                    <w:t>)</w:t>
                  </w:r>
                </w:p>
              </w:tc>
            </w:tr>
            <w:tr w:rsidR="008B72FB" w:rsidRPr="007F03EE" w:rsidTr="00426DC9">
              <w:trPr>
                <w:trHeight w:val="294"/>
                <w:jc w:val="center"/>
              </w:trPr>
              <w:tc>
                <w:tcPr>
                  <w:tcW w:w="2002" w:type="dxa"/>
                  <w:shd w:val="clear" w:color="auto" w:fill="C6D9F1" w:themeFill="text2" w:themeFillTint="33"/>
                  <w:vAlign w:val="center"/>
                </w:tcPr>
                <w:p w:rsidR="008B72FB" w:rsidRPr="007F03EE" w:rsidRDefault="008B72FB" w:rsidP="007F03EE">
                  <w:pPr>
                    <w:pStyle w:val="ListParagraph"/>
                    <w:spacing w:line="276" w:lineRule="auto"/>
                    <w:ind w:left="0" w:right="28"/>
                    <w:contextualSpacing w:val="0"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7F03EE">
                    <w:rPr>
                      <w:rFonts w:ascii="Arial" w:hAnsi="Arial" w:cs="Arial"/>
                      <w:b/>
                      <w:sz w:val="20"/>
                      <w:szCs w:val="20"/>
                    </w:rPr>
                    <w:t>PCTSG - HAI</w:t>
                  </w:r>
                </w:p>
              </w:tc>
              <w:tc>
                <w:tcPr>
                  <w:tcW w:w="1701" w:type="dxa"/>
                  <w:vAlign w:val="center"/>
                </w:tcPr>
                <w:p w:rsidR="008B72FB" w:rsidRPr="00E137CA" w:rsidRDefault="00143708" w:rsidP="007F03EE">
                  <w:pPr>
                    <w:pStyle w:val="ListParagraph"/>
                    <w:spacing w:line="276" w:lineRule="auto"/>
                    <w:ind w:left="0" w:right="28"/>
                    <w:contextualSpacing w:val="0"/>
                    <w:jc w:val="center"/>
                    <w:rPr>
                      <w:rFonts w:ascii="Arial" w:hAnsi="Arial" w:cs="Arial"/>
                      <w:sz w:val="20"/>
                      <w:szCs w:val="20"/>
                      <w:highlight w:val="cyan"/>
                    </w:rPr>
                  </w:pPr>
                  <w:r w:rsidRPr="00C30993">
                    <w:rPr>
                      <w:rFonts w:ascii="Arial" w:hAnsi="Arial" w:cs="Arial"/>
                      <w:sz w:val="20"/>
                      <w:szCs w:val="20"/>
                    </w:rPr>
                    <w:t>0</w:t>
                  </w:r>
                  <w:r w:rsidR="008B72FB" w:rsidRPr="00C30993">
                    <w:rPr>
                      <w:rFonts w:ascii="Arial" w:hAnsi="Arial" w:cs="Arial"/>
                      <w:sz w:val="20"/>
                      <w:szCs w:val="20"/>
                    </w:rPr>
                    <w:t xml:space="preserve"> (</w:t>
                  </w:r>
                  <w:r w:rsidRPr="00C30993">
                    <w:rPr>
                      <w:rFonts w:ascii="Arial" w:hAnsi="Arial" w:cs="Arial"/>
                      <w:sz w:val="20"/>
                      <w:szCs w:val="20"/>
                    </w:rPr>
                    <w:t>1</w:t>
                  </w:r>
                  <w:r w:rsidR="004A4BFF" w:rsidRPr="00C30993">
                    <w:rPr>
                      <w:rFonts w:ascii="Arial" w:hAnsi="Arial" w:cs="Arial"/>
                      <w:sz w:val="20"/>
                      <w:szCs w:val="20"/>
                    </w:rPr>
                    <w:t xml:space="preserve"> case</w:t>
                  </w:r>
                  <w:r w:rsidR="008B72FB" w:rsidRPr="00C30993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="008B72FB" w:rsidRPr="00C30993">
                    <w:rPr>
                      <w:rFonts w:ascii="Arial" w:hAnsi="Arial" w:cs="Arial"/>
                      <w:sz w:val="20"/>
                      <w:szCs w:val="20"/>
                    </w:rPr>
                    <w:sym w:font="Wingdings" w:char="F0E2"/>
                  </w:r>
                  <w:r w:rsidR="008B72FB" w:rsidRPr="00C30993">
                    <w:rPr>
                      <w:rFonts w:ascii="Arial" w:hAnsi="Arial" w:cs="Arial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1701" w:type="dxa"/>
                  <w:vAlign w:val="center"/>
                </w:tcPr>
                <w:p w:rsidR="008B72FB" w:rsidRPr="00C30993" w:rsidRDefault="008B72FB" w:rsidP="007F03EE">
                  <w:pPr>
                    <w:pStyle w:val="ListParagraph"/>
                    <w:spacing w:line="276" w:lineRule="auto"/>
                    <w:ind w:left="0" w:right="28"/>
                    <w:contextualSpacing w:val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30993">
                    <w:rPr>
                      <w:rFonts w:ascii="Arial" w:hAnsi="Arial" w:cs="Arial"/>
                      <w:sz w:val="20"/>
                      <w:szCs w:val="20"/>
                    </w:rPr>
                    <w:t>0 (equal to)</w:t>
                  </w:r>
                </w:p>
              </w:tc>
              <w:tc>
                <w:tcPr>
                  <w:tcW w:w="1701" w:type="dxa"/>
                  <w:vAlign w:val="center"/>
                </w:tcPr>
                <w:p w:rsidR="008B72FB" w:rsidRPr="00C30993" w:rsidRDefault="00143708" w:rsidP="00E137CA">
                  <w:pPr>
                    <w:pStyle w:val="ListParagraph"/>
                    <w:spacing w:line="276" w:lineRule="auto"/>
                    <w:ind w:left="0" w:right="28"/>
                    <w:contextualSpacing w:val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30993">
                    <w:rPr>
                      <w:rFonts w:ascii="Arial" w:hAnsi="Arial" w:cs="Arial"/>
                      <w:sz w:val="20"/>
                      <w:szCs w:val="20"/>
                    </w:rPr>
                    <w:t>0 (</w:t>
                  </w:r>
                  <w:r w:rsidR="00E137CA" w:rsidRPr="00C30993">
                    <w:rPr>
                      <w:rFonts w:ascii="Arial" w:hAnsi="Arial" w:cs="Arial"/>
                      <w:sz w:val="20"/>
                      <w:szCs w:val="20"/>
                    </w:rPr>
                    <w:t>2</w:t>
                  </w:r>
                  <w:r w:rsidR="004A4BFF" w:rsidRPr="00C30993">
                    <w:rPr>
                      <w:rFonts w:ascii="Arial" w:hAnsi="Arial" w:cs="Arial"/>
                      <w:sz w:val="20"/>
                      <w:szCs w:val="20"/>
                    </w:rPr>
                    <w:t xml:space="preserve"> case</w:t>
                  </w:r>
                  <w:r w:rsidR="00E137CA" w:rsidRPr="00C30993">
                    <w:rPr>
                      <w:rFonts w:ascii="Arial" w:hAnsi="Arial" w:cs="Arial"/>
                      <w:sz w:val="20"/>
                      <w:szCs w:val="20"/>
                    </w:rPr>
                    <w:t>s</w:t>
                  </w:r>
                  <w:r w:rsidRPr="00C30993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C30993">
                    <w:rPr>
                      <w:rFonts w:ascii="Arial" w:hAnsi="Arial" w:cs="Arial"/>
                      <w:sz w:val="20"/>
                      <w:szCs w:val="20"/>
                    </w:rPr>
                    <w:sym w:font="Wingdings" w:char="F0E2"/>
                  </w:r>
                  <w:r w:rsidRPr="00C30993">
                    <w:rPr>
                      <w:rFonts w:ascii="Arial" w:hAnsi="Arial" w:cs="Arial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1701" w:type="dxa"/>
                  <w:vAlign w:val="center"/>
                </w:tcPr>
                <w:p w:rsidR="008B72FB" w:rsidRPr="004F7D88" w:rsidRDefault="008B72FB" w:rsidP="007F03EE">
                  <w:pPr>
                    <w:pStyle w:val="ListParagraph"/>
                    <w:spacing w:line="276" w:lineRule="auto"/>
                    <w:ind w:left="0" w:right="28"/>
                    <w:contextualSpacing w:val="0"/>
                    <w:jc w:val="center"/>
                    <w:rPr>
                      <w:rFonts w:ascii="Arial" w:hAnsi="Arial" w:cs="Arial"/>
                      <w:sz w:val="20"/>
                      <w:szCs w:val="20"/>
                      <w:highlight w:val="cyan"/>
                    </w:rPr>
                  </w:pPr>
                  <w:r w:rsidRPr="00C30993">
                    <w:rPr>
                      <w:rFonts w:ascii="Arial" w:hAnsi="Arial" w:cs="Arial"/>
                      <w:sz w:val="20"/>
                      <w:szCs w:val="20"/>
                    </w:rPr>
                    <w:t>0 (equal to)</w:t>
                  </w:r>
                </w:p>
              </w:tc>
              <w:tc>
                <w:tcPr>
                  <w:tcW w:w="1577" w:type="dxa"/>
                  <w:shd w:val="clear" w:color="auto" w:fill="auto"/>
                  <w:vAlign w:val="center"/>
                </w:tcPr>
                <w:p w:rsidR="008B72FB" w:rsidRPr="00426DC9" w:rsidRDefault="008B72FB" w:rsidP="007F03EE">
                  <w:pPr>
                    <w:pStyle w:val="ListParagraph"/>
                    <w:spacing w:line="276" w:lineRule="auto"/>
                    <w:ind w:left="0" w:right="28"/>
                    <w:contextualSpacing w:val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26DC9">
                    <w:rPr>
                      <w:rFonts w:ascii="Arial" w:hAnsi="Arial" w:cs="Arial"/>
                      <w:sz w:val="20"/>
                      <w:szCs w:val="20"/>
                    </w:rPr>
                    <w:t>0 (equal to)</w:t>
                  </w:r>
                </w:p>
              </w:tc>
            </w:tr>
            <w:tr w:rsidR="00143708" w:rsidRPr="007F03EE" w:rsidTr="00016025">
              <w:trPr>
                <w:trHeight w:val="294"/>
                <w:jc w:val="center"/>
              </w:trPr>
              <w:tc>
                <w:tcPr>
                  <w:tcW w:w="2002" w:type="dxa"/>
                  <w:shd w:val="clear" w:color="auto" w:fill="C6D9F1" w:themeFill="text2" w:themeFillTint="33"/>
                  <w:vAlign w:val="center"/>
                </w:tcPr>
                <w:p w:rsidR="00143708" w:rsidRPr="007F03EE" w:rsidRDefault="00143708" w:rsidP="007F03EE">
                  <w:pPr>
                    <w:pStyle w:val="ListParagraph"/>
                    <w:spacing w:line="276" w:lineRule="auto"/>
                    <w:ind w:left="0" w:right="28"/>
                    <w:contextualSpacing w:val="0"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7F03EE">
                    <w:rPr>
                      <w:rFonts w:ascii="Arial" w:hAnsi="Arial" w:cs="Arial"/>
                      <w:b/>
                      <w:sz w:val="20"/>
                      <w:szCs w:val="20"/>
                    </w:rPr>
                    <w:t>MH&amp;LD – HAI</w:t>
                  </w:r>
                </w:p>
              </w:tc>
              <w:tc>
                <w:tcPr>
                  <w:tcW w:w="1701" w:type="dxa"/>
                  <w:vAlign w:val="center"/>
                </w:tcPr>
                <w:p w:rsidR="00143708" w:rsidRPr="00426DC9" w:rsidRDefault="00143708" w:rsidP="007F03EE">
                  <w:pPr>
                    <w:pStyle w:val="ListParagraph"/>
                    <w:spacing w:line="276" w:lineRule="auto"/>
                    <w:ind w:left="0" w:right="28"/>
                    <w:contextualSpacing w:val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26DC9">
                    <w:rPr>
                      <w:rFonts w:ascii="Arial" w:hAnsi="Arial" w:cs="Arial"/>
                      <w:sz w:val="20"/>
                      <w:szCs w:val="20"/>
                    </w:rPr>
                    <w:t>0 (equal to)</w:t>
                  </w:r>
                </w:p>
              </w:tc>
              <w:tc>
                <w:tcPr>
                  <w:tcW w:w="1701" w:type="dxa"/>
                  <w:vAlign w:val="center"/>
                </w:tcPr>
                <w:p w:rsidR="00143708" w:rsidRPr="00426DC9" w:rsidRDefault="00143708" w:rsidP="007F03EE">
                  <w:pPr>
                    <w:pStyle w:val="ListParagraph"/>
                    <w:spacing w:line="276" w:lineRule="auto"/>
                    <w:ind w:left="0" w:right="28"/>
                    <w:contextualSpacing w:val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26DC9">
                    <w:rPr>
                      <w:rFonts w:ascii="Arial" w:hAnsi="Arial" w:cs="Arial"/>
                      <w:sz w:val="20"/>
                      <w:szCs w:val="20"/>
                    </w:rPr>
                    <w:t>0 (equal to)</w:t>
                  </w:r>
                </w:p>
              </w:tc>
              <w:tc>
                <w:tcPr>
                  <w:tcW w:w="1701" w:type="dxa"/>
                  <w:vAlign w:val="center"/>
                </w:tcPr>
                <w:p w:rsidR="00143708" w:rsidRPr="00426DC9" w:rsidRDefault="00143708" w:rsidP="007F03EE">
                  <w:pPr>
                    <w:pStyle w:val="ListParagraph"/>
                    <w:spacing w:line="276" w:lineRule="auto"/>
                    <w:ind w:left="0" w:right="28"/>
                    <w:contextualSpacing w:val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26DC9">
                    <w:rPr>
                      <w:rFonts w:ascii="Arial" w:hAnsi="Arial" w:cs="Arial"/>
                      <w:sz w:val="20"/>
                      <w:szCs w:val="20"/>
                    </w:rPr>
                    <w:t>0 (</w:t>
                  </w:r>
                  <w:r w:rsidR="004A4BFF" w:rsidRPr="00426DC9">
                    <w:rPr>
                      <w:rFonts w:ascii="Arial" w:hAnsi="Arial" w:cs="Arial"/>
                      <w:sz w:val="20"/>
                      <w:szCs w:val="20"/>
                    </w:rPr>
                    <w:t>1 case</w:t>
                  </w:r>
                  <w:r w:rsidRPr="00426DC9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426DC9">
                    <w:rPr>
                      <w:rFonts w:ascii="Arial" w:hAnsi="Arial" w:cs="Arial"/>
                      <w:sz w:val="20"/>
                      <w:szCs w:val="20"/>
                    </w:rPr>
                    <w:sym w:font="Wingdings" w:char="F0E2"/>
                  </w:r>
                  <w:r w:rsidRPr="00426DC9">
                    <w:rPr>
                      <w:rFonts w:ascii="Arial" w:hAnsi="Arial" w:cs="Arial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1701" w:type="dxa"/>
                  <w:vAlign w:val="center"/>
                </w:tcPr>
                <w:p w:rsidR="00143708" w:rsidRPr="00426DC9" w:rsidRDefault="00143708" w:rsidP="007F03EE">
                  <w:pPr>
                    <w:pStyle w:val="ListParagraph"/>
                    <w:spacing w:line="276" w:lineRule="auto"/>
                    <w:ind w:left="0" w:right="28"/>
                    <w:contextualSpacing w:val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26DC9">
                    <w:rPr>
                      <w:rFonts w:ascii="Arial" w:hAnsi="Arial" w:cs="Arial"/>
                      <w:sz w:val="20"/>
                      <w:szCs w:val="20"/>
                    </w:rPr>
                    <w:t>0 (equal to)</w:t>
                  </w:r>
                </w:p>
              </w:tc>
              <w:tc>
                <w:tcPr>
                  <w:tcW w:w="1577" w:type="dxa"/>
                  <w:vAlign w:val="center"/>
                </w:tcPr>
                <w:p w:rsidR="00143708" w:rsidRPr="00426DC9" w:rsidRDefault="00143708" w:rsidP="007F03EE">
                  <w:pPr>
                    <w:pStyle w:val="ListParagraph"/>
                    <w:spacing w:line="276" w:lineRule="auto"/>
                    <w:ind w:left="0" w:right="28"/>
                    <w:contextualSpacing w:val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26DC9">
                    <w:rPr>
                      <w:rFonts w:ascii="Arial" w:hAnsi="Arial" w:cs="Arial"/>
                      <w:sz w:val="20"/>
                      <w:szCs w:val="20"/>
                    </w:rPr>
                    <w:t>0 (equal to)</w:t>
                  </w:r>
                </w:p>
              </w:tc>
            </w:tr>
            <w:tr w:rsidR="00143708" w:rsidRPr="007F03EE" w:rsidTr="00016025">
              <w:trPr>
                <w:trHeight w:val="294"/>
                <w:jc w:val="center"/>
              </w:trPr>
              <w:tc>
                <w:tcPr>
                  <w:tcW w:w="2002" w:type="dxa"/>
                  <w:shd w:val="clear" w:color="auto" w:fill="C6D9F1" w:themeFill="text2" w:themeFillTint="33"/>
                  <w:vAlign w:val="center"/>
                </w:tcPr>
                <w:p w:rsidR="00143708" w:rsidRPr="007F03EE" w:rsidRDefault="00143708" w:rsidP="007F03EE">
                  <w:pPr>
                    <w:pStyle w:val="ListParagraph"/>
                    <w:spacing w:line="276" w:lineRule="auto"/>
                    <w:ind w:left="0" w:right="28"/>
                    <w:contextualSpacing w:val="0"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7F03EE">
                    <w:rPr>
                      <w:rFonts w:ascii="Arial" w:hAnsi="Arial" w:cs="Arial"/>
                      <w:b/>
                      <w:sz w:val="20"/>
                      <w:szCs w:val="20"/>
                    </w:rPr>
                    <w:t>MORR – HAI</w:t>
                  </w:r>
                </w:p>
              </w:tc>
              <w:tc>
                <w:tcPr>
                  <w:tcW w:w="1701" w:type="dxa"/>
                  <w:vAlign w:val="center"/>
                </w:tcPr>
                <w:p w:rsidR="00143708" w:rsidRPr="007F03EE" w:rsidRDefault="00E137CA" w:rsidP="00E137CA">
                  <w:pPr>
                    <w:pStyle w:val="ListParagraph"/>
                    <w:spacing w:line="276" w:lineRule="auto"/>
                    <w:ind w:left="0" w:right="28"/>
                    <w:contextualSpacing w:val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26DC9">
                    <w:rPr>
                      <w:rFonts w:ascii="Arial" w:hAnsi="Arial" w:cs="Arial"/>
                      <w:sz w:val="20"/>
                      <w:szCs w:val="20"/>
                    </w:rPr>
                    <w:t xml:space="preserve">22 (4 cases </w:t>
                  </w:r>
                  <w:r w:rsidRPr="00426DC9">
                    <w:rPr>
                      <w:rFonts w:ascii="Arial" w:hAnsi="Arial" w:cs="Arial"/>
                      <w:sz w:val="20"/>
                      <w:szCs w:val="20"/>
                    </w:rPr>
                    <w:sym w:font="Wingdings" w:char="F0E1"/>
                  </w:r>
                  <w:r w:rsidRPr="00426DC9">
                    <w:rPr>
                      <w:rFonts w:ascii="Arial" w:hAnsi="Arial" w:cs="Arial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1701" w:type="dxa"/>
                  <w:vAlign w:val="center"/>
                </w:tcPr>
                <w:p w:rsidR="00143708" w:rsidRPr="00E137CA" w:rsidRDefault="00E137CA" w:rsidP="00E137CA">
                  <w:pPr>
                    <w:pStyle w:val="ListParagraph"/>
                    <w:spacing w:line="276" w:lineRule="auto"/>
                    <w:ind w:left="0" w:right="28"/>
                    <w:contextualSpacing w:val="0"/>
                    <w:jc w:val="center"/>
                    <w:rPr>
                      <w:rFonts w:ascii="Arial" w:hAnsi="Arial" w:cs="Arial"/>
                      <w:sz w:val="20"/>
                      <w:szCs w:val="20"/>
                      <w:highlight w:val="cyan"/>
                    </w:rPr>
                  </w:pPr>
                  <w:r w:rsidRPr="00426DC9">
                    <w:rPr>
                      <w:rFonts w:ascii="Arial" w:hAnsi="Arial" w:cs="Arial"/>
                      <w:sz w:val="20"/>
                      <w:szCs w:val="20"/>
                    </w:rPr>
                    <w:t>14</w:t>
                  </w:r>
                  <w:r w:rsidR="00143708" w:rsidRPr="00426DC9">
                    <w:rPr>
                      <w:rFonts w:ascii="Arial" w:hAnsi="Arial" w:cs="Arial"/>
                      <w:sz w:val="20"/>
                      <w:szCs w:val="20"/>
                    </w:rPr>
                    <w:t xml:space="preserve"> (</w:t>
                  </w:r>
                  <w:r w:rsidRPr="00426DC9">
                    <w:rPr>
                      <w:rFonts w:ascii="Arial" w:hAnsi="Arial" w:cs="Arial"/>
                      <w:sz w:val="20"/>
                      <w:szCs w:val="20"/>
                    </w:rPr>
                    <w:t>5</w:t>
                  </w:r>
                  <w:r w:rsidR="004A4BFF" w:rsidRPr="00426DC9">
                    <w:rPr>
                      <w:rFonts w:ascii="Arial" w:hAnsi="Arial" w:cs="Arial"/>
                      <w:sz w:val="20"/>
                      <w:szCs w:val="20"/>
                    </w:rPr>
                    <w:t xml:space="preserve"> cases</w:t>
                  </w:r>
                  <w:r w:rsidR="00143708" w:rsidRPr="00426DC9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="00143708" w:rsidRPr="00426DC9">
                    <w:rPr>
                      <w:rFonts w:ascii="Arial" w:hAnsi="Arial" w:cs="Arial"/>
                      <w:sz w:val="20"/>
                      <w:szCs w:val="20"/>
                    </w:rPr>
                    <w:sym w:font="Wingdings" w:char="F0E2"/>
                  </w:r>
                  <w:r w:rsidR="00143708" w:rsidRPr="00426DC9">
                    <w:rPr>
                      <w:rFonts w:ascii="Arial" w:hAnsi="Arial" w:cs="Arial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1701" w:type="dxa"/>
                  <w:vAlign w:val="center"/>
                </w:tcPr>
                <w:p w:rsidR="00143708" w:rsidRPr="004F7D88" w:rsidRDefault="00143708" w:rsidP="004F7D88">
                  <w:pPr>
                    <w:pStyle w:val="ListParagraph"/>
                    <w:spacing w:line="276" w:lineRule="auto"/>
                    <w:ind w:left="0" w:right="28"/>
                    <w:contextualSpacing w:val="0"/>
                    <w:jc w:val="center"/>
                    <w:rPr>
                      <w:rFonts w:ascii="Arial" w:hAnsi="Arial" w:cs="Arial"/>
                      <w:sz w:val="20"/>
                      <w:szCs w:val="20"/>
                      <w:highlight w:val="cyan"/>
                    </w:rPr>
                  </w:pPr>
                  <w:r w:rsidRPr="00426DC9">
                    <w:rPr>
                      <w:rFonts w:ascii="Arial" w:hAnsi="Arial" w:cs="Arial"/>
                      <w:sz w:val="20"/>
                      <w:szCs w:val="20"/>
                    </w:rPr>
                    <w:t>2</w:t>
                  </w:r>
                  <w:r w:rsidR="004F7D88" w:rsidRPr="00426DC9">
                    <w:rPr>
                      <w:rFonts w:ascii="Arial" w:hAnsi="Arial" w:cs="Arial"/>
                      <w:sz w:val="20"/>
                      <w:szCs w:val="20"/>
                    </w:rPr>
                    <w:t>7</w:t>
                  </w:r>
                  <w:r w:rsidRPr="00426DC9">
                    <w:rPr>
                      <w:rFonts w:ascii="Arial" w:hAnsi="Arial" w:cs="Arial"/>
                      <w:sz w:val="20"/>
                      <w:szCs w:val="20"/>
                    </w:rPr>
                    <w:t xml:space="preserve"> (</w:t>
                  </w:r>
                  <w:r w:rsidR="004F7D88" w:rsidRPr="00426DC9">
                    <w:rPr>
                      <w:rFonts w:ascii="Arial" w:hAnsi="Arial" w:cs="Arial"/>
                      <w:sz w:val="20"/>
                      <w:szCs w:val="20"/>
                    </w:rPr>
                    <w:t>6</w:t>
                  </w:r>
                  <w:r w:rsidR="004A4BFF" w:rsidRPr="00426DC9">
                    <w:rPr>
                      <w:rFonts w:ascii="Arial" w:hAnsi="Arial" w:cs="Arial"/>
                      <w:sz w:val="20"/>
                      <w:szCs w:val="20"/>
                    </w:rPr>
                    <w:t xml:space="preserve"> cases</w:t>
                  </w:r>
                  <w:r w:rsidRPr="00426DC9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426DC9">
                    <w:rPr>
                      <w:rFonts w:ascii="Arial" w:hAnsi="Arial" w:cs="Arial"/>
                      <w:sz w:val="20"/>
                      <w:szCs w:val="20"/>
                    </w:rPr>
                    <w:sym w:font="Wingdings" w:char="F0E1"/>
                  </w:r>
                  <w:r w:rsidRPr="00426DC9">
                    <w:rPr>
                      <w:rFonts w:ascii="Arial" w:hAnsi="Arial" w:cs="Arial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1701" w:type="dxa"/>
                  <w:vAlign w:val="center"/>
                </w:tcPr>
                <w:p w:rsidR="00143708" w:rsidRPr="00426DC9" w:rsidRDefault="00143708" w:rsidP="004F7D88">
                  <w:pPr>
                    <w:pStyle w:val="ListParagraph"/>
                    <w:spacing w:line="276" w:lineRule="auto"/>
                    <w:ind w:left="0" w:right="28"/>
                    <w:contextualSpacing w:val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26DC9">
                    <w:rPr>
                      <w:rFonts w:ascii="Arial" w:hAnsi="Arial" w:cs="Arial"/>
                      <w:sz w:val="20"/>
                      <w:szCs w:val="20"/>
                    </w:rPr>
                    <w:t xml:space="preserve">8 </w:t>
                  </w:r>
                  <w:r w:rsidR="004F7D88" w:rsidRPr="00426DC9">
                    <w:rPr>
                      <w:rFonts w:ascii="Arial" w:hAnsi="Arial" w:cs="Arial"/>
                      <w:sz w:val="20"/>
                      <w:szCs w:val="20"/>
                    </w:rPr>
                    <w:t xml:space="preserve">(3 cases </w:t>
                  </w:r>
                  <w:r w:rsidR="004F7D88" w:rsidRPr="00426DC9">
                    <w:rPr>
                      <w:rFonts w:ascii="Arial" w:hAnsi="Arial" w:cs="Arial"/>
                      <w:sz w:val="20"/>
                      <w:szCs w:val="20"/>
                    </w:rPr>
                    <w:sym w:font="Wingdings" w:char="F0E2"/>
                  </w:r>
                  <w:r w:rsidR="004F7D88" w:rsidRPr="00426DC9">
                    <w:rPr>
                      <w:rFonts w:ascii="Arial" w:hAnsi="Arial" w:cs="Arial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1577" w:type="dxa"/>
                  <w:vAlign w:val="center"/>
                </w:tcPr>
                <w:p w:rsidR="00143708" w:rsidRPr="00426DC9" w:rsidRDefault="00016025" w:rsidP="00016025">
                  <w:pPr>
                    <w:pStyle w:val="ListParagraph"/>
                    <w:spacing w:line="276" w:lineRule="auto"/>
                    <w:ind w:left="0" w:right="28"/>
                    <w:contextualSpacing w:val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26DC9">
                    <w:rPr>
                      <w:rFonts w:ascii="Arial" w:hAnsi="Arial" w:cs="Arial"/>
                      <w:sz w:val="20"/>
                      <w:szCs w:val="20"/>
                    </w:rPr>
                    <w:t xml:space="preserve">3 (3 cases </w:t>
                  </w:r>
                  <w:r w:rsidRPr="00426DC9">
                    <w:rPr>
                      <w:rFonts w:ascii="Arial" w:hAnsi="Arial" w:cs="Arial"/>
                      <w:sz w:val="20"/>
                      <w:szCs w:val="20"/>
                    </w:rPr>
                    <w:sym w:font="Wingdings" w:char="F0E2"/>
                  </w:r>
                  <w:r w:rsidRPr="00426DC9">
                    <w:rPr>
                      <w:rFonts w:ascii="Arial" w:hAnsi="Arial" w:cs="Arial"/>
                      <w:sz w:val="20"/>
                      <w:szCs w:val="20"/>
                    </w:rPr>
                    <w:t>)</w:t>
                  </w:r>
                </w:p>
              </w:tc>
            </w:tr>
            <w:tr w:rsidR="00B23488" w:rsidRPr="007F03EE" w:rsidTr="00016025">
              <w:trPr>
                <w:trHeight w:val="294"/>
                <w:jc w:val="center"/>
              </w:trPr>
              <w:tc>
                <w:tcPr>
                  <w:tcW w:w="2002" w:type="dxa"/>
                  <w:shd w:val="clear" w:color="auto" w:fill="C6D9F1" w:themeFill="text2" w:themeFillTint="33"/>
                  <w:vAlign w:val="center"/>
                </w:tcPr>
                <w:p w:rsidR="00B23488" w:rsidRPr="007F03EE" w:rsidRDefault="00B23488" w:rsidP="007F03EE">
                  <w:pPr>
                    <w:pStyle w:val="ListParagraph"/>
                    <w:spacing w:line="276" w:lineRule="auto"/>
                    <w:ind w:left="0" w:right="28"/>
                    <w:contextualSpacing w:val="0"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7F03EE">
                    <w:rPr>
                      <w:rFonts w:ascii="Arial" w:hAnsi="Arial" w:cs="Arial"/>
                      <w:b/>
                      <w:sz w:val="20"/>
                      <w:szCs w:val="20"/>
                    </w:rPr>
                    <w:t>NPTH - HAI</w:t>
                  </w:r>
                </w:p>
              </w:tc>
              <w:tc>
                <w:tcPr>
                  <w:tcW w:w="1701" w:type="dxa"/>
                  <w:vAlign w:val="center"/>
                </w:tcPr>
                <w:p w:rsidR="00B23488" w:rsidRPr="00426DC9" w:rsidRDefault="00B23488" w:rsidP="007F03EE">
                  <w:pPr>
                    <w:pStyle w:val="ListParagraph"/>
                    <w:spacing w:line="276" w:lineRule="auto"/>
                    <w:ind w:left="0" w:right="28"/>
                    <w:contextualSpacing w:val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26DC9">
                    <w:rPr>
                      <w:rFonts w:ascii="Arial" w:hAnsi="Arial" w:cs="Arial"/>
                      <w:sz w:val="20"/>
                      <w:szCs w:val="20"/>
                    </w:rPr>
                    <w:t>1 (</w:t>
                  </w:r>
                  <w:r w:rsidR="004A4BFF" w:rsidRPr="00426DC9">
                    <w:rPr>
                      <w:rFonts w:ascii="Arial" w:hAnsi="Arial" w:cs="Arial"/>
                      <w:sz w:val="20"/>
                      <w:szCs w:val="20"/>
                    </w:rPr>
                    <w:t>1 case</w:t>
                  </w:r>
                  <w:r w:rsidRPr="00426DC9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426DC9">
                    <w:rPr>
                      <w:rFonts w:ascii="Arial" w:hAnsi="Arial" w:cs="Arial"/>
                      <w:sz w:val="20"/>
                      <w:szCs w:val="20"/>
                    </w:rPr>
                    <w:sym w:font="Wingdings" w:char="F0E2"/>
                  </w:r>
                  <w:r w:rsidRPr="00426DC9">
                    <w:rPr>
                      <w:rFonts w:ascii="Arial" w:hAnsi="Arial" w:cs="Arial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1701" w:type="dxa"/>
                  <w:vAlign w:val="center"/>
                </w:tcPr>
                <w:p w:rsidR="00B23488" w:rsidRPr="00426DC9" w:rsidRDefault="00E137CA" w:rsidP="00E137CA">
                  <w:pPr>
                    <w:pStyle w:val="ListParagraph"/>
                    <w:spacing w:line="276" w:lineRule="auto"/>
                    <w:ind w:left="0" w:right="28"/>
                    <w:contextualSpacing w:val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26DC9">
                    <w:rPr>
                      <w:rFonts w:ascii="Arial" w:hAnsi="Arial" w:cs="Arial"/>
                      <w:sz w:val="20"/>
                      <w:szCs w:val="20"/>
                    </w:rPr>
                    <w:t>1</w:t>
                  </w:r>
                  <w:r w:rsidR="00B23488" w:rsidRPr="00426DC9">
                    <w:rPr>
                      <w:rFonts w:ascii="Arial" w:hAnsi="Arial" w:cs="Arial"/>
                      <w:sz w:val="20"/>
                      <w:szCs w:val="20"/>
                    </w:rPr>
                    <w:t xml:space="preserve"> (equal to)</w:t>
                  </w:r>
                </w:p>
              </w:tc>
              <w:tc>
                <w:tcPr>
                  <w:tcW w:w="1701" w:type="dxa"/>
                  <w:vAlign w:val="center"/>
                </w:tcPr>
                <w:p w:rsidR="00B23488" w:rsidRPr="00426DC9" w:rsidRDefault="00016025" w:rsidP="00D969C3">
                  <w:pPr>
                    <w:pStyle w:val="ListParagraph"/>
                    <w:spacing w:line="276" w:lineRule="auto"/>
                    <w:ind w:left="0" w:right="28"/>
                    <w:contextualSpacing w:val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26DC9">
                    <w:rPr>
                      <w:rFonts w:ascii="Arial" w:hAnsi="Arial" w:cs="Arial"/>
                      <w:sz w:val="20"/>
                      <w:szCs w:val="20"/>
                    </w:rPr>
                    <w:t>3</w:t>
                  </w:r>
                  <w:r w:rsidR="00B23488" w:rsidRPr="00426DC9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426DC9">
                    <w:rPr>
                      <w:rFonts w:ascii="Arial" w:hAnsi="Arial" w:cs="Arial"/>
                      <w:sz w:val="20"/>
                      <w:szCs w:val="20"/>
                    </w:rPr>
                    <w:t>(</w:t>
                  </w:r>
                  <w:r w:rsidR="00D969C3" w:rsidRPr="00426DC9">
                    <w:rPr>
                      <w:rFonts w:ascii="Arial" w:hAnsi="Arial" w:cs="Arial"/>
                      <w:sz w:val="20"/>
                      <w:szCs w:val="20"/>
                    </w:rPr>
                    <w:t>2</w:t>
                  </w:r>
                  <w:r w:rsidRPr="00426DC9">
                    <w:rPr>
                      <w:rFonts w:ascii="Arial" w:hAnsi="Arial" w:cs="Arial"/>
                      <w:sz w:val="20"/>
                      <w:szCs w:val="20"/>
                    </w:rPr>
                    <w:t xml:space="preserve"> cases </w:t>
                  </w:r>
                  <w:r w:rsidRPr="00426DC9">
                    <w:rPr>
                      <w:rFonts w:ascii="Arial" w:hAnsi="Arial" w:cs="Arial"/>
                      <w:sz w:val="20"/>
                      <w:szCs w:val="20"/>
                    </w:rPr>
                    <w:sym w:font="Wingdings" w:char="F0E1"/>
                  </w:r>
                  <w:r w:rsidRPr="00426DC9">
                    <w:rPr>
                      <w:rFonts w:ascii="Arial" w:hAnsi="Arial" w:cs="Arial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1701" w:type="dxa"/>
                  <w:vAlign w:val="center"/>
                </w:tcPr>
                <w:p w:rsidR="00B23488" w:rsidRPr="00426DC9" w:rsidRDefault="00016025" w:rsidP="00016025">
                  <w:pPr>
                    <w:pStyle w:val="ListParagraph"/>
                    <w:spacing w:line="276" w:lineRule="auto"/>
                    <w:ind w:left="0" w:right="28"/>
                    <w:contextualSpacing w:val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26DC9">
                    <w:rPr>
                      <w:rFonts w:ascii="Arial" w:hAnsi="Arial" w:cs="Arial"/>
                      <w:sz w:val="20"/>
                      <w:szCs w:val="20"/>
                    </w:rPr>
                    <w:t xml:space="preserve">2 (1 case </w:t>
                  </w:r>
                  <w:r w:rsidRPr="00426DC9">
                    <w:rPr>
                      <w:rFonts w:ascii="Arial" w:hAnsi="Arial" w:cs="Arial"/>
                      <w:sz w:val="20"/>
                      <w:szCs w:val="20"/>
                    </w:rPr>
                    <w:sym w:font="Wingdings" w:char="F0E1"/>
                  </w:r>
                  <w:r w:rsidRPr="00426DC9">
                    <w:rPr>
                      <w:rFonts w:ascii="Arial" w:hAnsi="Arial" w:cs="Arial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1577" w:type="dxa"/>
                  <w:vAlign w:val="center"/>
                </w:tcPr>
                <w:p w:rsidR="00B23488" w:rsidRPr="00426DC9" w:rsidRDefault="00B23488" w:rsidP="007F03EE">
                  <w:pPr>
                    <w:pStyle w:val="ListParagraph"/>
                    <w:spacing w:line="276" w:lineRule="auto"/>
                    <w:ind w:left="0" w:right="28"/>
                    <w:contextualSpacing w:val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26DC9">
                    <w:rPr>
                      <w:rFonts w:ascii="Arial" w:hAnsi="Arial" w:cs="Arial"/>
                      <w:sz w:val="20"/>
                      <w:szCs w:val="20"/>
                    </w:rPr>
                    <w:t>0 (equal to)</w:t>
                  </w:r>
                </w:p>
              </w:tc>
            </w:tr>
            <w:tr w:rsidR="001D092D" w:rsidRPr="007F03EE" w:rsidTr="00426DC9">
              <w:trPr>
                <w:trHeight w:val="294"/>
                <w:jc w:val="center"/>
              </w:trPr>
              <w:tc>
                <w:tcPr>
                  <w:tcW w:w="2002" w:type="dxa"/>
                  <w:shd w:val="clear" w:color="auto" w:fill="C6D9F1" w:themeFill="text2" w:themeFillTint="33"/>
                  <w:vAlign w:val="center"/>
                </w:tcPr>
                <w:p w:rsidR="001D092D" w:rsidRPr="007F03EE" w:rsidRDefault="001D092D" w:rsidP="007F03EE">
                  <w:pPr>
                    <w:pStyle w:val="ListParagraph"/>
                    <w:spacing w:line="276" w:lineRule="auto"/>
                    <w:ind w:left="0" w:right="28"/>
                    <w:contextualSpacing w:val="0"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7F03EE">
                    <w:rPr>
                      <w:rFonts w:ascii="Arial" w:hAnsi="Arial" w:cs="Arial"/>
                      <w:b/>
                      <w:sz w:val="20"/>
                      <w:szCs w:val="20"/>
                    </w:rPr>
                    <w:t>SH - HAI</w:t>
                  </w:r>
                </w:p>
              </w:tc>
              <w:tc>
                <w:tcPr>
                  <w:tcW w:w="1701" w:type="dxa"/>
                  <w:shd w:val="clear" w:color="auto" w:fill="auto"/>
                  <w:vAlign w:val="center"/>
                </w:tcPr>
                <w:p w:rsidR="001D092D" w:rsidRPr="00426DC9" w:rsidRDefault="00426DC9" w:rsidP="00426DC9">
                  <w:pPr>
                    <w:pStyle w:val="ListParagraph"/>
                    <w:spacing w:line="276" w:lineRule="auto"/>
                    <w:ind w:left="0" w:right="28"/>
                    <w:contextualSpacing w:val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26DC9">
                    <w:rPr>
                      <w:rFonts w:ascii="Arial" w:hAnsi="Arial" w:cs="Arial"/>
                      <w:sz w:val="20"/>
                      <w:szCs w:val="20"/>
                    </w:rPr>
                    <w:t xml:space="preserve">5 (1 case </w:t>
                  </w:r>
                  <w:r w:rsidRPr="00426DC9">
                    <w:rPr>
                      <w:rFonts w:ascii="Arial" w:hAnsi="Arial" w:cs="Arial"/>
                      <w:sz w:val="20"/>
                      <w:szCs w:val="20"/>
                    </w:rPr>
                    <w:sym w:font="Wingdings" w:char="F0E1"/>
                  </w:r>
                  <w:r w:rsidRPr="00426DC9">
                    <w:rPr>
                      <w:rFonts w:ascii="Arial" w:hAnsi="Arial" w:cs="Arial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1701" w:type="dxa"/>
                  <w:shd w:val="clear" w:color="auto" w:fill="auto"/>
                  <w:vAlign w:val="center"/>
                </w:tcPr>
                <w:p w:rsidR="001D092D" w:rsidRPr="00426DC9" w:rsidRDefault="00E137CA" w:rsidP="00E137CA">
                  <w:pPr>
                    <w:pStyle w:val="ListParagraph"/>
                    <w:spacing w:line="276" w:lineRule="auto"/>
                    <w:ind w:left="0" w:right="28"/>
                    <w:contextualSpacing w:val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26DC9">
                    <w:rPr>
                      <w:rFonts w:ascii="Arial" w:hAnsi="Arial" w:cs="Arial"/>
                      <w:sz w:val="20"/>
                      <w:szCs w:val="20"/>
                    </w:rPr>
                    <w:t>8</w:t>
                  </w:r>
                  <w:r w:rsidR="001D092D" w:rsidRPr="00426DC9">
                    <w:rPr>
                      <w:rFonts w:ascii="Arial" w:hAnsi="Arial" w:cs="Arial"/>
                      <w:sz w:val="20"/>
                      <w:szCs w:val="20"/>
                    </w:rPr>
                    <w:t xml:space="preserve"> (</w:t>
                  </w:r>
                  <w:r w:rsidRPr="00426DC9">
                    <w:rPr>
                      <w:rFonts w:ascii="Arial" w:hAnsi="Arial" w:cs="Arial"/>
                      <w:sz w:val="20"/>
                      <w:szCs w:val="20"/>
                    </w:rPr>
                    <w:t>5</w:t>
                  </w:r>
                  <w:r w:rsidR="001D092D" w:rsidRPr="00426DC9">
                    <w:rPr>
                      <w:rFonts w:ascii="Arial" w:hAnsi="Arial" w:cs="Arial"/>
                      <w:sz w:val="20"/>
                      <w:szCs w:val="20"/>
                    </w:rPr>
                    <w:t xml:space="preserve"> cases </w:t>
                  </w:r>
                  <w:r w:rsidR="001D092D" w:rsidRPr="00426DC9">
                    <w:rPr>
                      <w:rFonts w:ascii="Arial" w:hAnsi="Arial" w:cs="Arial"/>
                      <w:sz w:val="20"/>
                      <w:szCs w:val="20"/>
                    </w:rPr>
                    <w:sym w:font="Wingdings" w:char="F0E1"/>
                  </w:r>
                  <w:r w:rsidR="001D092D" w:rsidRPr="00426DC9">
                    <w:rPr>
                      <w:rFonts w:ascii="Arial" w:hAnsi="Arial" w:cs="Arial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1701" w:type="dxa"/>
                  <w:shd w:val="clear" w:color="auto" w:fill="auto"/>
                  <w:vAlign w:val="center"/>
                </w:tcPr>
                <w:p w:rsidR="001D092D" w:rsidRPr="00426DC9" w:rsidRDefault="00016025" w:rsidP="00016025">
                  <w:pPr>
                    <w:pStyle w:val="ListParagraph"/>
                    <w:spacing w:line="276" w:lineRule="auto"/>
                    <w:ind w:left="0" w:right="28"/>
                    <w:contextualSpacing w:val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26DC9">
                    <w:rPr>
                      <w:rFonts w:ascii="Arial" w:hAnsi="Arial" w:cs="Arial"/>
                      <w:sz w:val="20"/>
                      <w:szCs w:val="20"/>
                    </w:rPr>
                    <w:t>7</w:t>
                  </w:r>
                  <w:r w:rsidR="001D092D" w:rsidRPr="00426DC9">
                    <w:rPr>
                      <w:rFonts w:ascii="Arial" w:hAnsi="Arial" w:cs="Arial"/>
                      <w:sz w:val="20"/>
                      <w:szCs w:val="20"/>
                    </w:rPr>
                    <w:t xml:space="preserve"> (</w:t>
                  </w:r>
                  <w:r w:rsidRPr="00426DC9">
                    <w:rPr>
                      <w:rFonts w:ascii="Arial" w:hAnsi="Arial" w:cs="Arial"/>
                      <w:sz w:val="20"/>
                      <w:szCs w:val="20"/>
                    </w:rPr>
                    <w:t>equal to)</w:t>
                  </w:r>
                </w:p>
              </w:tc>
              <w:tc>
                <w:tcPr>
                  <w:tcW w:w="1701" w:type="dxa"/>
                  <w:shd w:val="clear" w:color="auto" w:fill="auto"/>
                  <w:vAlign w:val="center"/>
                </w:tcPr>
                <w:p w:rsidR="001D092D" w:rsidRPr="00426DC9" w:rsidRDefault="005C05A1" w:rsidP="005C05A1">
                  <w:pPr>
                    <w:pStyle w:val="ListParagraph"/>
                    <w:spacing w:line="276" w:lineRule="auto"/>
                    <w:ind w:left="0" w:right="28"/>
                    <w:contextualSpacing w:val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26DC9">
                    <w:rPr>
                      <w:rFonts w:ascii="Arial" w:hAnsi="Arial" w:cs="Arial"/>
                      <w:sz w:val="20"/>
                      <w:szCs w:val="20"/>
                    </w:rPr>
                    <w:t xml:space="preserve">2 (3 cases </w:t>
                  </w:r>
                  <w:r w:rsidRPr="00426DC9">
                    <w:rPr>
                      <w:rFonts w:ascii="Arial" w:hAnsi="Arial" w:cs="Arial"/>
                      <w:sz w:val="20"/>
                      <w:szCs w:val="20"/>
                    </w:rPr>
                    <w:sym w:font="Wingdings" w:char="F0E2"/>
                  </w:r>
                  <w:r w:rsidRPr="00426DC9">
                    <w:rPr>
                      <w:rFonts w:ascii="Arial" w:hAnsi="Arial" w:cs="Arial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1577" w:type="dxa"/>
                  <w:shd w:val="clear" w:color="auto" w:fill="auto"/>
                  <w:vAlign w:val="center"/>
                </w:tcPr>
                <w:p w:rsidR="001D092D" w:rsidRPr="00426DC9" w:rsidRDefault="005C05A1" w:rsidP="005C05A1">
                  <w:pPr>
                    <w:pStyle w:val="ListParagraph"/>
                    <w:spacing w:line="276" w:lineRule="auto"/>
                    <w:ind w:left="0" w:right="28"/>
                    <w:contextualSpacing w:val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26DC9">
                    <w:rPr>
                      <w:rFonts w:ascii="Arial" w:hAnsi="Arial" w:cs="Arial"/>
                      <w:sz w:val="20"/>
                      <w:szCs w:val="20"/>
                    </w:rPr>
                    <w:t>1</w:t>
                  </w:r>
                  <w:r w:rsidR="001D092D" w:rsidRPr="00426DC9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426DC9">
                    <w:rPr>
                      <w:rFonts w:ascii="Arial" w:hAnsi="Arial" w:cs="Arial"/>
                      <w:sz w:val="20"/>
                      <w:szCs w:val="20"/>
                    </w:rPr>
                    <w:t xml:space="preserve">(1 case </w:t>
                  </w:r>
                  <w:r w:rsidRPr="00426DC9">
                    <w:rPr>
                      <w:rFonts w:ascii="Arial" w:hAnsi="Arial" w:cs="Arial"/>
                      <w:sz w:val="20"/>
                      <w:szCs w:val="20"/>
                    </w:rPr>
                    <w:sym w:font="Wingdings" w:char="F0E1"/>
                  </w:r>
                  <w:r w:rsidRPr="00426DC9">
                    <w:rPr>
                      <w:rFonts w:ascii="Arial" w:hAnsi="Arial" w:cs="Arial"/>
                      <w:sz w:val="20"/>
                      <w:szCs w:val="20"/>
                    </w:rPr>
                    <w:t>)</w:t>
                  </w:r>
                </w:p>
              </w:tc>
            </w:tr>
            <w:tr w:rsidR="003E3AEE" w:rsidRPr="007F03EE" w:rsidTr="00016025">
              <w:trPr>
                <w:trHeight w:val="294"/>
                <w:jc w:val="center"/>
              </w:trPr>
              <w:tc>
                <w:tcPr>
                  <w:tcW w:w="2002" w:type="dxa"/>
                  <w:shd w:val="clear" w:color="auto" w:fill="C6D9F1" w:themeFill="text2" w:themeFillTint="33"/>
                  <w:vAlign w:val="center"/>
                </w:tcPr>
                <w:p w:rsidR="003E3AEE" w:rsidRPr="007F03EE" w:rsidRDefault="003E3AEE" w:rsidP="007F03EE">
                  <w:pPr>
                    <w:pStyle w:val="ListParagraph"/>
                    <w:ind w:left="0" w:right="28"/>
                    <w:contextualSpacing w:val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7F03EE">
                    <w:rPr>
                      <w:rFonts w:ascii="Arial" w:hAnsi="Arial" w:cs="Arial"/>
                      <w:b/>
                      <w:sz w:val="16"/>
                      <w:szCs w:val="20"/>
                    </w:rPr>
                    <w:t>Other HB cases identified in</w:t>
                  </w:r>
                  <w:r w:rsidR="00C52B5B" w:rsidRPr="007F03EE">
                    <w:rPr>
                      <w:rFonts w:ascii="Arial" w:hAnsi="Arial" w:cs="Arial"/>
                      <w:b/>
                      <w:sz w:val="16"/>
                      <w:szCs w:val="20"/>
                    </w:rPr>
                    <w:t>, but not associated with,</w:t>
                  </w:r>
                  <w:r w:rsidRPr="007F03EE">
                    <w:rPr>
                      <w:rFonts w:ascii="Arial" w:hAnsi="Arial" w:cs="Arial"/>
                      <w:b/>
                      <w:sz w:val="16"/>
                      <w:szCs w:val="20"/>
                    </w:rPr>
                    <w:t xml:space="preserve"> SBUHB</w:t>
                  </w:r>
                </w:p>
              </w:tc>
              <w:tc>
                <w:tcPr>
                  <w:tcW w:w="1701" w:type="dxa"/>
                  <w:vAlign w:val="center"/>
                </w:tcPr>
                <w:p w:rsidR="003E3AEE" w:rsidRPr="007F03EE" w:rsidRDefault="003E3AEE" w:rsidP="007F03EE">
                  <w:pPr>
                    <w:pStyle w:val="ListParagraph"/>
                    <w:spacing w:line="276" w:lineRule="auto"/>
                    <w:ind w:left="0" w:right="28"/>
                    <w:contextualSpacing w:val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:rsidR="003E3AEE" w:rsidRPr="007F03EE" w:rsidRDefault="003E3AEE" w:rsidP="007F03EE">
                  <w:pPr>
                    <w:pStyle w:val="ListParagraph"/>
                    <w:spacing w:line="276" w:lineRule="auto"/>
                    <w:ind w:left="0" w:right="28"/>
                    <w:contextualSpacing w:val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:rsidR="003E3AEE" w:rsidRPr="00426DC9" w:rsidRDefault="00D969C3" w:rsidP="007F03EE">
                  <w:pPr>
                    <w:pStyle w:val="ListParagraph"/>
                    <w:spacing w:line="276" w:lineRule="auto"/>
                    <w:ind w:left="0" w:right="28"/>
                    <w:contextualSpacing w:val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26DC9">
                    <w:rPr>
                      <w:rFonts w:ascii="Arial" w:hAnsi="Arial" w:cs="Arial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701" w:type="dxa"/>
                  <w:vAlign w:val="center"/>
                </w:tcPr>
                <w:p w:rsidR="003E3AEE" w:rsidRPr="00426DC9" w:rsidRDefault="003E3AEE" w:rsidP="007F03EE">
                  <w:pPr>
                    <w:pStyle w:val="ListParagraph"/>
                    <w:spacing w:line="276" w:lineRule="auto"/>
                    <w:ind w:left="0" w:right="28"/>
                    <w:contextualSpacing w:val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77" w:type="dxa"/>
                  <w:vAlign w:val="center"/>
                </w:tcPr>
                <w:p w:rsidR="003E3AEE" w:rsidRPr="00426DC9" w:rsidRDefault="00D969C3" w:rsidP="007F03EE">
                  <w:pPr>
                    <w:pStyle w:val="ListParagraph"/>
                    <w:spacing w:line="276" w:lineRule="auto"/>
                    <w:ind w:left="0" w:right="28"/>
                    <w:contextualSpacing w:val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26DC9">
                    <w:rPr>
                      <w:rFonts w:ascii="Arial" w:hAnsi="Arial" w:cs="Arial"/>
                      <w:sz w:val="20"/>
                      <w:szCs w:val="20"/>
                    </w:rPr>
                    <w:t>1</w:t>
                  </w:r>
                </w:p>
              </w:tc>
            </w:tr>
          </w:tbl>
          <w:p w:rsidR="00452B4E" w:rsidRPr="007F03EE" w:rsidRDefault="00452B4E" w:rsidP="007F03EE">
            <w:pPr>
              <w:spacing w:after="12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A51E1" w:rsidRPr="007F03EE" w:rsidTr="00035256">
        <w:trPr>
          <w:trHeight w:val="360"/>
          <w:jc w:val="center"/>
        </w:trPr>
        <w:tc>
          <w:tcPr>
            <w:tcW w:w="10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51E1" w:rsidRPr="00426DC9" w:rsidRDefault="008F3AEB" w:rsidP="007F03EE">
            <w:pPr>
              <w:spacing w:before="240" w:after="12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26DC9">
              <w:rPr>
                <w:rFonts w:ascii="Arial" w:hAnsi="Arial" w:cs="Arial"/>
                <w:sz w:val="24"/>
                <w:szCs w:val="24"/>
              </w:rPr>
              <w:t xml:space="preserve">There is year-on-year reduction in episodes of harm for </w:t>
            </w:r>
            <w:r w:rsidR="00B14AC8" w:rsidRPr="00426DC9">
              <w:rPr>
                <w:rFonts w:ascii="Arial" w:hAnsi="Arial" w:cs="Arial"/>
                <w:i/>
                <w:sz w:val="24"/>
                <w:szCs w:val="24"/>
              </w:rPr>
              <w:t>Pseudomonas aeruginosa</w:t>
            </w:r>
            <w:r w:rsidR="00B14AC8" w:rsidRPr="00426DC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26DC9">
              <w:rPr>
                <w:rFonts w:ascii="Arial" w:hAnsi="Arial" w:cs="Arial"/>
                <w:sz w:val="24"/>
                <w:szCs w:val="24"/>
              </w:rPr>
              <w:t>and</w:t>
            </w:r>
            <w:r w:rsidR="00B14AC8" w:rsidRPr="00426DC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14AC8" w:rsidRPr="00426DC9">
              <w:rPr>
                <w:rFonts w:ascii="Arial" w:hAnsi="Arial" w:cs="Arial"/>
                <w:i/>
                <w:sz w:val="24"/>
                <w:szCs w:val="24"/>
              </w:rPr>
              <w:t xml:space="preserve">Staph. </w:t>
            </w:r>
            <w:r w:rsidR="00426DC9" w:rsidRPr="00426DC9">
              <w:rPr>
                <w:rFonts w:ascii="Arial" w:hAnsi="Arial" w:cs="Arial"/>
                <w:i/>
                <w:sz w:val="24"/>
                <w:szCs w:val="24"/>
              </w:rPr>
              <w:t>Aureus</w:t>
            </w:r>
            <w:r w:rsidR="00B14AC8" w:rsidRPr="00426DC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26DC9">
              <w:rPr>
                <w:rFonts w:ascii="Arial" w:hAnsi="Arial" w:cs="Arial"/>
                <w:sz w:val="24"/>
                <w:szCs w:val="24"/>
              </w:rPr>
              <w:t>bacteraemia</w:t>
            </w:r>
            <w:r w:rsidR="00C03A8B" w:rsidRPr="00426DC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14AC8" w:rsidRPr="00426DC9">
              <w:rPr>
                <w:rFonts w:ascii="Arial" w:hAnsi="Arial" w:cs="Arial"/>
                <w:sz w:val="24"/>
                <w:szCs w:val="24"/>
              </w:rPr>
              <w:t xml:space="preserve">compared with the position to </w:t>
            </w:r>
            <w:r w:rsidR="005B4E60" w:rsidRPr="00426DC9">
              <w:rPr>
                <w:rFonts w:ascii="Arial" w:hAnsi="Arial" w:cs="Arial"/>
                <w:sz w:val="24"/>
                <w:szCs w:val="24"/>
              </w:rPr>
              <w:t>June</w:t>
            </w:r>
            <w:r w:rsidR="00B14AC8" w:rsidRPr="00426DC9">
              <w:rPr>
                <w:rFonts w:ascii="Arial" w:hAnsi="Arial" w:cs="Arial"/>
                <w:sz w:val="24"/>
                <w:szCs w:val="24"/>
              </w:rPr>
              <w:t xml:space="preserve"> 2022.</w:t>
            </w:r>
          </w:p>
          <w:p w:rsidR="0005666D" w:rsidRPr="007F03EE" w:rsidRDefault="00C03A8B" w:rsidP="007F03EE">
            <w:pPr>
              <w:spacing w:before="240" w:after="12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26DC9">
              <w:rPr>
                <w:rFonts w:ascii="Arial" w:hAnsi="Arial" w:cs="Arial"/>
                <w:i/>
                <w:sz w:val="24"/>
                <w:szCs w:val="24"/>
              </w:rPr>
              <w:t>Escherichia coli</w:t>
            </w:r>
            <w:r w:rsidRPr="00426DC9">
              <w:rPr>
                <w:rFonts w:ascii="Arial" w:hAnsi="Arial" w:cs="Arial"/>
                <w:sz w:val="24"/>
                <w:szCs w:val="24"/>
              </w:rPr>
              <w:t xml:space="preserve"> and </w:t>
            </w:r>
            <w:r w:rsidR="0005666D" w:rsidRPr="00426DC9">
              <w:rPr>
                <w:rFonts w:ascii="Arial" w:hAnsi="Arial" w:cs="Arial"/>
                <w:i/>
                <w:sz w:val="24"/>
                <w:szCs w:val="24"/>
              </w:rPr>
              <w:t>Klebsiella spp</w:t>
            </w:r>
            <w:r w:rsidR="0005666D" w:rsidRPr="00426DC9">
              <w:rPr>
                <w:rFonts w:ascii="Arial" w:hAnsi="Arial" w:cs="Arial"/>
                <w:sz w:val="24"/>
                <w:szCs w:val="24"/>
              </w:rPr>
              <w:t>. bacteraemia have increased year-on-year, with the majority of cases associated with</w:t>
            </w:r>
            <w:r w:rsidR="002B6658">
              <w:rPr>
                <w:rFonts w:ascii="Arial" w:hAnsi="Arial" w:cs="Arial"/>
                <w:sz w:val="24"/>
                <w:szCs w:val="24"/>
              </w:rPr>
              <w:t>in</w:t>
            </w:r>
            <w:r w:rsidR="0005666D" w:rsidRPr="00426DC9">
              <w:rPr>
                <w:rFonts w:ascii="Arial" w:hAnsi="Arial" w:cs="Arial"/>
                <w:sz w:val="24"/>
                <w:szCs w:val="24"/>
              </w:rPr>
              <w:t xml:space="preserve"> Morriston Hospital and the community.  </w:t>
            </w:r>
            <w:r w:rsidRPr="00426DC9">
              <w:rPr>
                <w:rFonts w:ascii="Arial" w:hAnsi="Arial" w:cs="Arial"/>
                <w:i/>
                <w:sz w:val="24"/>
                <w:szCs w:val="24"/>
              </w:rPr>
              <w:t>Escherichia coli</w:t>
            </w:r>
            <w:r w:rsidRPr="00426DC9">
              <w:rPr>
                <w:rFonts w:ascii="Arial" w:hAnsi="Arial" w:cs="Arial"/>
                <w:sz w:val="24"/>
                <w:szCs w:val="24"/>
              </w:rPr>
              <w:t xml:space="preserve"> bacteraemia continues to have an association with a urinary source, whereas </w:t>
            </w:r>
            <w:r w:rsidR="00C72B7A" w:rsidRPr="00426DC9">
              <w:rPr>
                <w:rFonts w:ascii="Arial" w:hAnsi="Arial" w:cs="Arial"/>
                <w:i/>
                <w:sz w:val="24"/>
                <w:szCs w:val="24"/>
              </w:rPr>
              <w:t>Klebsiella</w:t>
            </w:r>
            <w:r w:rsidR="00C72B7A" w:rsidRPr="00C03A8B">
              <w:rPr>
                <w:rFonts w:ascii="Arial" w:hAnsi="Arial" w:cs="Arial"/>
                <w:i/>
                <w:sz w:val="24"/>
                <w:szCs w:val="24"/>
              </w:rPr>
              <w:t xml:space="preserve"> spp</w:t>
            </w:r>
            <w:r w:rsidR="00C72B7A" w:rsidRPr="00C03A8B">
              <w:rPr>
                <w:rFonts w:ascii="Arial" w:hAnsi="Arial" w:cs="Arial"/>
                <w:sz w:val="24"/>
                <w:szCs w:val="24"/>
              </w:rPr>
              <w:t xml:space="preserve">. bacteraemia continues to have an association with </w:t>
            </w:r>
            <w:r w:rsidR="00426DC9" w:rsidRPr="00C03A8B">
              <w:rPr>
                <w:rFonts w:ascii="Arial" w:hAnsi="Arial" w:cs="Arial"/>
                <w:sz w:val="24"/>
                <w:szCs w:val="24"/>
              </w:rPr>
              <w:t>Hepato</w:t>
            </w:r>
            <w:r w:rsidR="00C72B7A" w:rsidRPr="00C03A8B">
              <w:rPr>
                <w:rFonts w:ascii="Arial" w:hAnsi="Arial" w:cs="Arial"/>
                <w:sz w:val="24"/>
                <w:szCs w:val="24"/>
              </w:rPr>
              <w:t>-biliary disease, such as gallstones.</w:t>
            </w:r>
          </w:p>
          <w:p w:rsidR="00705382" w:rsidRPr="00426DC9" w:rsidRDefault="00B14AC8" w:rsidP="00705382">
            <w:pPr>
              <w:spacing w:before="240" w:after="12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03EE">
              <w:rPr>
                <w:rFonts w:ascii="Arial" w:hAnsi="Arial" w:cs="Arial"/>
                <w:sz w:val="24"/>
                <w:szCs w:val="24"/>
              </w:rPr>
              <w:t xml:space="preserve">There has been an increase in </w:t>
            </w:r>
            <w:r w:rsidRPr="007F03EE">
              <w:rPr>
                <w:rFonts w:ascii="Arial" w:hAnsi="Arial" w:cs="Arial"/>
                <w:i/>
                <w:sz w:val="24"/>
                <w:szCs w:val="24"/>
              </w:rPr>
              <w:t>C. difficile</w:t>
            </w:r>
            <w:r w:rsidRPr="007F03EE">
              <w:rPr>
                <w:rFonts w:ascii="Arial" w:hAnsi="Arial" w:cs="Arial"/>
                <w:sz w:val="24"/>
                <w:szCs w:val="24"/>
              </w:rPr>
              <w:t xml:space="preserve"> cases to the end of </w:t>
            </w:r>
            <w:r w:rsidR="00705382" w:rsidRPr="00426DC9">
              <w:rPr>
                <w:rFonts w:ascii="Arial" w:hAnsi="Arial" w:cs="Arial"/>
                <w:sz w:val="24"/>
                <w:szCs w:val="24"/>
              </w:rPr>
              <w:t>June</w:t>
            </w:r>
            <w:r w:rsidRPr="007F03EE">
              <w:rPr>
                <w:rFonts w:ascii="Arial" w:hAnsi="Arial" w:cs="Arial"/>
                <w:sz w:val="24"/>
                <w:szCs w:val="24"/>
              </w:rPr>
              <w:t xml:space="preserve"> 2023 with the majority of cases </w:t>
            </w:r>
            <w:r w:rsidR="00727B7D" w:rsidRPr="007F03EE">
              <w:rPr>
                <w:rFonts w:ascii="Arial" w:hAnsi="Arial" w:cs="Arial"/>
                <w:sz w:val="24"/>
                <w:szCs w:val="24"/>
              </w:rPr>
              <w:t>occurring at Morriston and the community.</w:t>
            </w:r>
            <w:r w:rsidR="00F82DAC" w:rsidRPr="007F03EE">
              <w:rPr>
                <w:rFonts w:ascii="Arial" w:hAnsi="Arial" w:cs="Arial"/>
                <w:sz w:val="24"/>
                <w:szCs w:val="24"/>
              </w:rPr>
              <w:t xml:space="preserve">  Whole genome sequencing results continue to indicate that there are few confirmed transmission events within the Health Board.  </w:t>
            </w:r>
            <w:r w:rsidR="00331DB0" w:rsidRPr="00426DC9">
              <w:rPr>
                <w:rFonts w:ascii="Arial" w:hAnsi="Arial" w:cs="Arial"/>
                <w:sz w:val="24"/>
                <w:szCs w:val="24"/>
              </w:rPr>
              <w:t xml:space="preserve">Further detail regarding </w:t>
            </w:r>
            <w:r w:rsidR="00426DC9" w:rsidRPr="00426DC9">
              <w:rPr>
                <w:rFonts w:ascii="Arial" w:hAnsi="Arial" w:cs="Arial"/>
                <w:i/>
                <w:sz w:val="24"/>
                <w:szCs w:val="24"/>
              </w:rPr>
              <w:t>Cdifficile</w:t>
            </w:r>
            <w:r w:rsidR="00331DB0" w:rsidRPr="00426DC9">
              <w:rPr>
                <w:rFonts w:ascii="Arial" w:hAnsi="Arial" w:cs="Arial"/>
                <w:sz w:val="24"/>
                <w:szCs w:val="24"/>
              </w:rPr>
              <w:t xml:space="preserve"> periods of increased incidence and transmission events </w:t>
            </w:r>
            <w:r w:rsidR="000F6330" w:rsidRPr="00426DC9">
              <w:rPr>
                <w:rFonts w:ascii="Arial" w:hAnsi="Arial" w:cs="Arial"/>
                <w:sz w:val="24"/>
                <w:szCs w:val="24"/>
              </w:rPr>
              <w:t>is available</w:t>
            </w:r>
            <w:r w:rsidR="00331DB0" w:rsidRPr="00426DC9">
              <w:rPr>
                <w:rFonts w:ascii="Arial" w:hAnsi="Arial" w:cs="Arial"/>
                <w:sz w:val="24"/>
                <w:szCs w:val="24"/>
              </w:rPr>
              <w:t xml:space="preserve"> in Appendix 2.</w:t>
            </w:r>
            <w:r w:rsidR="00A76815">
              <w:rPr>
                <w:rFonts w:ascii="Arial" w:hAnsi="Arial" w:cs="Arial"/>
                <w:sz w:val="24"/>
                <w:szCs w:val="24"/>
              </w:rPr>
              <w:t xml:space="preserve"> (Risk register ID 2286).</w:t>
            </w:r>
          </w:p>
          <w:p w:rsidR="00035256" w:rsidRPr="007F03EE" w:rsidRDefault="002B1FE6" w:rsidP="00705382">
            <w:pPr>
              <w:spacing w:before="240" w:after="12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26DC9">
              <w:rPr>
                <w:rFonts w:ascii="Arial" w:hAnsi="Arial" w:cs="Arial"/>
                <w:sz w:val="24"/>
                <w:szCs w:val="24"/>
              </w:rPr>
              <w:t>The</w:t>
            </w:r>
            <w:r w:rsidR="00705382" w:rsidRPr="00426DC9">
              <w:rPr>
                <w:rFonts w:ascii="Arial" w:hAnsi="Arial" w:cs="Arial"/>
                <w:sz w:val="24"/>
                <w:szCs w:val="24"/>
              </w:rPr>
              <w:t xml:space="preserve"> publication of the</w:t>
            </w:r>
            <w:r w:rsidRPr="00426DC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26DC9">
              <w:rPr>
                <w:rFonts w:ascii="Arial" w:hAnsi="Arial" w:cs="Arial"/>
                <w:i/>
                <w:sz w:val="24"/>
                <w:szCs w:val="24"/>
              </w:rPr>
              <w:t>Clostridioides difficile Strategy and Action Plan for Wales 2023-2025</w:t>
            </w:r>
            <w:r w:rsidR="00705382" w:rsidRPr="00426DC9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r w:rsidR="00705382" w:rsidRPr="00426DC9">
              <w:rPr>
                <w:rFonts w:ascii="Arial" w:hAnsi="Arial" w:cs="Arial"/>
                <w:sz w:val="24"/>
                <w:szCs w:val="24"/>
              </w:rPr>
              <w:t>is still awaited</w:t>
            </w:r>
            <w:r w:rsidRPr="00426DC9">
              <w:rPr>
                <w:rFonts w:ascii="Arial" w:hAnsi="Arial" w:cs="Arial"/>
                <w:i/>
                <w:sz w:val="24"/>
                <w:szCs w:val="24"/>
              </w:rPr>
              <w:t>.</w:t>
            </w:r>
            <w:r w:rsidRPr="007F03EE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</w:tc>
      </w:tr>
      <w:tr w:rsidR="00035256" w:rsidRPr="007F03EE" w:rsidTr="00035256">
        <w:trPr>
          <w:trHeight w:val="360"/>
          <w:jc w:val="center"/>
        </w:trPr>
        <w:tc>
          <w:tcPr>
            <w:tcW w:w="10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:rsidR="00035256" w:rsidRPr="00426DC9" w:rsidRDefault="00035256" w:rsidP="00035256">
            <w:pPr>
              <w:spacing w:after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426DC9">
              <w:rPr>
                <w:rFonts w:ascii="Arial" w:hAnsi="Arial" w:cs="Arial"/>
                <w:b/>
                <w:sz w:val="24"/>
                <w:szCs w:val="24"/>
              </w:rPr>
              <w:t>Challenges, risks and mitigations</w:t>
            </w:r>
          </w:p>
        </w:tc>
      </w:tr>
      <w:tr w:rsidR="00035256" w:rsidRPr="007F03EE" w:rsidTr="00035256">
        <w:trPr>
          <w:trHeight w:val="360"/>
          <w:jc w:val="center"/>
        </w:trPr>
        <w:tc>
          <w:tcPr>
            <w:tcW w:w="10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9D1" w:rsidRPr="00426DC9" w:rsidRDefault="002B6658" w:rsidP="00E65A5F">
            <w:pPr>
              <w:pStyle w:val="ListParagraph"/>
              <w:numPr>
                <w:ilvl w:val="0"/>
                <w:numId w:val="7"/>
              </w:numPr>
              <w:ind w:right="96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="00035256" w:rsidRPr="00426DC9">
              <w:rPr>
                <w:rFonts w:ascii="Arial" w:hAnsi="Arial" w:cs="Arial"/>
                <w:sz w:val="24"/>
                <w:szCs w:val="24"/>
              </w:rPr>
              <w:t xml:space="preserve"> band 6 Infection Prevention and C</w:t>
            </w:r>
            <w:r w:rsidR="003C59D1" w:rsidRPr="00426DC9">
              <w:rPr>
                <w:rFonts w:ascii="Arial" w:hAnsi="Arial" w:cs="Arial"/>
                <w:sz w:val="24"/>
                <w:szCs w:val="24"/>
              </w:rPr>
              <w:t>ontrol N</w:t>
            </w:r>
            <w:r w:rsidR="00035256" w:rsidRPr="00426DC9">
              <w:rPr>
                <w:rFonts w:ascii="Arial" w:hAnsi="Arial" w:cs="Arial"/>
                <w:sz w:val="24"/>
                <w:szCs w:val="24"/>
              </w:rPr>
              <w:t xml:space="preserve">urse </w:t>
            </w:r>
            <w:r>
              <w:rPr>
                <w:rFonts w:ascii="Arial" w:hAnsi="Arial" w:cs="Arial"/>
                <w:sz w:val="24"/>
                <w:szCs w:val="24"/>
              </w:rPr>
              <w:t xml:space="preserve">has been successfully seconded </w:t>
            </w:r>
            <w:r w:rsidR="00035256" w:rsidRPr="00426DC9">
              <w:rPr>
                <w:rFonts w:ascii="Arial" w:hAnsi="Arial" w:cs="Arial"/>
                <w:sz w:val="24"/>
                <w:szCs w:val="24"/>
              </w:rPr>
              <w:t xml:space="preserve">as </w:t>
            </w:r>
            <w:r w:rsidR="00426DC9" w:rsidRPr="00426DC9">
              <w:rPr>
                <w:rFonts w:ascii="Arial" w:hAnsi="Arial" w:cs="Arial"/>
                <w:sz w:val="24"/>
                <w:szCs w:val="24"/>
              </w:rPr>
              <w:t xml:space="preserve">Band 7 </w:t>
            </w:r>
            <w:r w:rsidR="00035256" w:rsidRPr="00426DC9">
              <w:rPr>
                <w:rFonts w:ascii="Arial" w:hAnsi="Arial" w:cs="Arial"/>
                <w:sz w:val="24"/>
                <w:szCs w:val="24"/>
              </w:rPr>
              <w:t>Care Home Lead for IP&amp;C</w:t>
            </w:r>
            <w:r>
              <w:rPr>
                <w:rFonts w:ascii="Arial" w:hAnsi="Arial" w:cs="Arial"/>
                <w:sz w:val="24"/>
                <w:szCs w:val="24"/>
              </w:rPr>
              <w:t>. This</w:t>
            </w:r>
            <w:r w:rsidR="00035256" w:rsidRPr="00426DC9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post </w:t>
            </w:r>
            <w:r w:rsidR="00035256" w:rsidRPr="00426DC9">
              <w:rPr>
                <w:rFonts w:ascii="Arial" w:hAnsi="Arial" w:cs="Arial"/>
                <w:sz w:val="24"/>
                <w:szCs w:val="24"/>
              </w:rPr>
              <w:t>co</w:t>
            </w:r>
            <w:r>
              <w:rPr>
                <w:rFonts w:ascii="Arial" w:hAnsi="Arial" w:cs="Arial"/>
                <w:sz w:val="24"/>
                <w:szCs w:val="24"/>
              </w:rPr>
              <w:t xml:space="preserve">mmenced in July and </w:t>
            </w:r>
            <w:r w:rsidR="00035256" w:rsidRPr="00426DC9">
              <w:rPr>
                <w:rFonts w:ascii="Arial" w:hAnsi="Arial" w:cs="Arial"/>
                <w:sz w:val="24"/>
                <w:szCs w:val="24"/>
              </w:rPr>
              <w:t>has been agreed until 1</w:t>
            </w:r>
            <w:r w:rsidR="00035256" w:rsidRPr="00426DC9">
              <w:rPr>
                <w:rFonts w:ascii="Arial" w:hAnsi="Arial" w:cs="Arial"/>
                <w:sz w:val="24"/>
                <w:szCs w:val="24"/>
                <w:vertAlign w:val="superscript"/>
              </w:rPr>
              <w:t>st</w:t>
            </w:r>
            <w:r w:rsidR="00035256" w:rsidRPr="00426DC9">
              <w:rPr>
                <w:rFonts w:ascii="Arial" w:hAnsi="Arial" w:cs="Arial"/>
                <w:sz w:val="24"/>
                <w:szCs w:val="24"/>
              </w:rPr>
              <w:t xml:space="preserve"> April 2025. A secondment opportunity to backfill this post has been agreed by Vacancy Control Panel and will be advertised imminently. </w:t>
            </w:r>
            <w:r w:rsidR="003C59D1" w:rsidRPr="00426DC9">
              <w:rPr>
                <w:rFonts w:ascii="Arial" w:hAnsi="Arial" w:cs="Arial"/>
                <w:sz w:val="24"/>
                <w:szCs w:val="24"/>
              </w:rPr>
              <w:t>Three further posts have also been agreed by Vacancy Control Panel</w:t>
            </w:r>
            <w:r w:rsidR="00E65A5F" w:rsidRPr="00426DC9">
              <w:rPr>
                <w:rFonts w:ascii="Arial" w:hAnsi="Arial" w:cs="Arial"/>
                <w:sz w:val="24"/>
                <w:szCs w:val="24"/>
              </w:rPr>
              <w:t xml:space="preserve"> and are currently out to advert</w:t>
            </w:r>
            <w:r w:rsidR="003C59D1" w:rsidRPr="00426DC9">
              <w:rPr>
                <w:rFonts w:ascii="Arial" w:hAnsi="Arial" w:cs="Arial"/>
                <w:sz w:val="24"/>
                <w:szCs w:val="24"/>
              </w:rPr>
              <w:t xml:space="preserve">; </w:t>
            </w:r>
            <w:r w:rsidR="00E65A5F" w:rsidRPr="00426DC9">
              <w:rPr>
                <w:rFonts w:ascii="Arial" w:hAnsi="Arial" w:cs="Arial"/>
                <w:sz w:val="24"/>
                <w:szCs w:val="24"/>
              </w:rPr>
              <w:t>two</w:t>
            </w:r>
            <w:r w:rsidR="003C59D1" w:rsidRPr="00426DC9">
              <w:rPr>
                <w:rFonts w:ascii="Arial" w:hAnsi="Arial" w:cs="Arial"/>
                <w:sz w:val="24"/>
                <w:szCs w:val="24"/>
              </w:rPr>
              <w:t xml:space="preserve"> band 7 Senior IPCN </w:t>
            </w:r>
            <w:r w:rsidR="00E65A5F" w:rsidRPr="00426DC9">
              <w:rPr>
                <w:rFonts w:ascii="Arial" w:hAnsi="Arial" w:cs="Arial"/>
                <w:sz w:val="24"/>
                <w:szCs w:val="24"/>
              </w:rPr>
              <w:t xml:space="preserve">posts, </w:t>
            </w:r>
            <w:r w:rsidR="003C59D1" w:rsidRPr="00426DC9">
              <w:rPr>
                <w:rFonts w:ascii="Arial" w:hAnsi="Arial" w:cs="Arial"/>
                <w:sz w:val="24"/>
                <w:szCs w:val="24"/>
              </w:rPr>
              <w:t>one of which</w:t>
            </w:r>
            <w:r w:rsidR="00E65A5F" w:rsidRPr="00426DC9">
              <w:rPr>
                <w:rFonts w:ascii="Arial" w:hAnsi="Arial" w:cs="Arial"/>
                <w:sz w:val="24"/>
                <w:szCs w:val="24"/>
              </w:rPr>
              <w:t xml:space="preserve"> is a new post,</w:t>
            </w:r>
            <w:r w:rsidR="003C59D1" w:rsidRPr="00426DC9">
              <w:rPr>
                <w:rFonts w:ascii="Arial" w:hAnsi="Arial" w:cs="Arial"/>
                <w:sz w:val="24"/>
                <w:szCs w:val="24"/>
              </w:rPr>
              <w:t xml:space="preserve"> and a </w:t>
            </w:r>
            <w:r w:rsidR="00E65A5F" w:rsidRPr="00426DC9">
              <w:rPr>
                <w:rFonts w:ascii="Arial" w:hAnsi="Arial" w:cs="Arial"/>
                <w:sz w:val="24"/>
                <w:szCs w:val="24"/>
              </w:rPr>
              <w:t xml:space="preserve">new </w:t>
            </w:r>
            <w:r w:rsidR="003C59D1" w:rsidRPr="00426DC9">
              <w:rPr>
                <w:rFonts w:ascii="Arial" w:hAnsi="Arial" w:cs="Arial"/>
                <w:sz w:val="24"/>
                <w:szCs w:val="24"/>
              </w:rPr>
              <w:t xml:space="preserve">band 3 administrative assistant post. </w:t>
            </w:r>
          </w:p>
          <w:p w:rsidR="00827137" w:rsidRPr="00426DC9" w:rsidRDefault="00827137" w:rsidP="00E65A5F">
            <w:pPr>
              <w:pStyle w:val="ListParagraph"/>
              <w:numPr>
                <w:ilvl w:val="0"/>
                <w:numId w:val="7"/>
              </w:numPr>
              <w:ind w:right="9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26DC9">
              <w:rPr>
                <w:rFonts w:ascii="Arial" w:hAnsi="Arial" w:cs="Arial"/>
                <w:sz w:val="24"/>
                <w:szCs w:val="24"/>
              </w:rPr>
              <w:t xml:space="preserve">An internal audit report at the end of the last financial year highlighted the lack of an IPC Audit programme. An audit programme for 2023-24 was taken to Infection Control Committee in June and has since commenced. A number of previously expired policies have also been updated and approved by the committee.  </w:t>
            </w:r>
            <w:r w:rsidR="00A76815">
              <w:rPr>
                <w:rFonts w:ascii="Arial" w:hAnsi="Arial" w:cs="Arial"/>
                <w:sz w:val="24"/>
                <w:szCs w:val="24"/>
              </w:rPr>
              <w:t>(Risk register ID 739).</w:t>
            </w:r>
          </w:p>
          <w:p w:rsidR="00035256" w:rsidRPr="00426DC9" w:rsidRDefault="003C59D1" w:rsidP="00035256">
            <w:pPr>
              <w:pStyle w:val="ListParagraph"/>
              <w:numPr>
                <w:ilvl w:val="0"/>
                <w:numId w:val="7"/>
              </w:numPr>
              <w:ind w:right="9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26DC9">
              <w:rPr>
                <w:rFonts w:ascii="Arial" w:hAnsi="Arial" w:cs="Arial"/>
                <w:sz w:val="24"/>
                <w:szCs w:val="24"/>
              </w:rPr>
              <w:t>Service pressures</w:t>
            </w:r>
            <w:r w:rsidR="00A76815">
              <w:rPr>
                <w:rFonts w:ascii="Arial" w:hAnsi="Arial" w:cs="Arial"/>
                <w:sz w:val="24"/>
                <w:szCs w:val="24"/>
              </w:rPr>
              <w:t xml:space="preserve">, insufficient single rooms and a lack of dedicated decant facilities </w:t>
            </w:r>
            <w:r w:rsidR="00035256" w:rsidRPr="00426DC9">
              <w:rPr>
                <w:rFonts w:ascii="Arial" w:hAnsi="Arial" w:cs="Arial"/>
                <w:sz w:val="24"/>
                <w:szCs w:val="24"/>
              </w:rPr>
              <w:t xml:space="preserve">are continuing to impact on the acute sites’ ability to decant bays </w:t>
            </w:r>
            <w:r w:rsidR="002B6658">
              <w:rPr>
                <w:rFonts w:ascii="Arial" w:hAnsi="Arial" w:cs="Arial"/>
                <w:sz w:val="24"/>
                <w:szCs w:val="24"/>
              </w:rPr>
              <w:t>and</w:t>
            </w:r>
            <w:r w:rsidR="00A76815">
              <w:rPr>
                <w:rFonts w:ascii="Arial" w:hAnsi="Arial" w:cs="Arial"/>
                <w:sz w:val="24"/>
                <w:szCs w:val="24"/>
              </w:rPr>
              <w:t xml:space="preserve"> facilitate </w:t>
            </w:r>
            <w:r w:rsidR="00A76815" w:rsidRPr="00426DC9">
              <w:rPr>
                <w:rFonts w:ascii="Arial" w:hAnsi="Arial" w:cs="Arial"/>
                <w:sz w:val="24"/>
                <w:szCs w:val="24"/>
              </w:rPr>
              <w:t xml:space="preserve">high level </w:t>
            </w:r>
            <w:r w:rsidR="00A76815">
              <w:rPr>
                <w:rFonts w:ascii="Arial" w:hAnsi="Arial" w:cs="Arial"/>
                <w:sz w:val="24"/>
                <w:szCs w:val="24"/>
              </w:rPr>
              <w:t xml:space="preserve">environmental </w:t>
            </w:r>
            <w:r w:rsidR="00A76815" w:rsidRPr="00426DC9">
              <w:rPr>
                <w:rFonts w:ascii="Arial" w:hAnsi="Arial" w:cs="Arial"/>
                <w:sz w:val="24"/>
                <w:szCs w:val="24"/>
              </w:rPr>
              <w:t>decontaminat</w:t>
            </w:r>
            <w:r w:rsidR="00A76815">
              <w:rPr>
                <w:rFonts w:ascii="Arial" w:hAnsi="Arial" w:cs="Arial"/>
                <w:sz w:val="24"/>
                <w:szCs w:val="24"/>
              </w:rPr>
              <w:t>ion</w:t>
            </w:r>
            <w:r w:rsidR="002B6658">
              <w:rPr>
                <w:rFonts w:ascii="Arial" w:hAnsi="Arial" w:cs="Arial"/>
                <w:sz w:val="24"/>
                <w:szCs w:val="24"/>
              </w:rPr>
              <w:t xml:space="preserve"> to take place </w:t>
            </w:r>
            <w:r w:rsidR="00A76815">
              <w:rPr>
                <w:rFonts w:ascii="Arial" w:hAnsi="Arial" w:cs="Arial"/>
                <w:sz w:val="24"/>
                <w:szCs w:val="24"/>
              </w:rPr>
              <w:t>(Risk register ID 1750, 2210, 2286).</w:t>
            </w:r>
          </w:p>
          <w:p w:rsidR="00035256" w:rsidRPr="00426DC9" w:rsidRDefault="00035256" w:rsidP="00035256">
            <w:pPr>
              <w:pStyle w:val="ListParagraph"/>
              <w:numPr>
                <w:ilvl w:val="0"/>
                <w:numId w:val="7"/>
              </w:numPr>
              <w:ind w:right="9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26DC9">
              <w:rPr>
                <w:rFonts w:ascii="Arial" w:hAnsi="Arial" w:cs="Arial"/>
                <w:sz w:val="24"/>
                <w:szCs w:val="24"/>
              </w:rPr>
              <w:t>Bed spacing and ventilation within the majority of wards in inpatient settings poses an ongoing risk in relation to transmission of COVID-19 and other seasonal viral infections, including influenza, Respiratory Syncytial Virus, parainfluenza, and Norovirus.</w:t>
            </w:r>
            <w:r w:rsidR="00A76815">
              <w:rPr>
                <w:rFonts w:ascii="Arial" w:hAnsi="Arial" w:cs="Arial"/>
                <w:sz w:val="24"/>
                <w:szCs w:val="24"/>
              </w:rPr>
              <w:t xml:space="preserve"> (Risk register ID 1750)</w:t>
            </w:r>
            <w:r w:rsidR="002B6658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01225B" w:rsidRPr="00426DC9" w:rsidRDefault="0001225B" w:rsidP="00035256">
            <w:pPr>
              <w:pStyle w:val="ListParagraph"/>
              <w:numPr>
                <w:ilvl w:val="0"/>
                <w:numId w:val="7"/>
              </w:numPr>
              <w:ind w:right="9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26DC9">
              <w:rPr>
                <w:rFonts w:ascii="Arial" w:hAnsi="Arial" w:cs="Arial"/>
                <w:sz w:val="24"/>
                <w:szCs w:val="24"/>
              </w:rPr>
              <w:t xml:space="preserve">Following a number of cases of </w:t>
            </w:r>
            <w:r w:rsidRPr="00426DC9">
              <w:rPr>
                <w:rFonts w:ascii="Arial" w:hAnsi="Arial" w:cs="Arial"/>
                <w:i/>
                <w:sz w:val="24"/>
                <w:szCs w:val="24"/>
              </w:rPr>
              <w:t>Pseudomonas</w:t>
            </w:r>
            <w:r w:rsidRPr="00426DC9">
              <w:rPr>
                <w:rFonts w:ascii="Arial" w:hAnsi="Arial" w:cs="Arial"/>
                <w:sz w:val="24"/>
                <w:szCs w:val="24"/>
              </w:rPr>
              <w:t xml:space="preserve"> bloodstream infections in Singleton Hospital, it was found that the estates department had received water samples positive for </w:t>
            </w:r>
            <w:r w:rsidRPr="00426DC9">
              <w:rPr>
                <w:rFonts w:ascii="Arial" w:hAnsi="Arial" w:cs="Arial"/>
                <w:i/>
                <w:sz w:val="24"/>
                <w:szCs w:val="24"/>
              </w:rPr>
              <w:t>Pseudomonas</w:t>
            </w:r>
            <w:r w:rsidRPr="00426DC9">
              <w:rPr>
                <w:rFonts w:ascii="Arial" w:hAnsi="Arial" w:cs="Arial"/>
                <w:sz w:val="24"/>
                <w:szCs w:val="24"/>
              </w:rPr>
              <w:t>. The IPC team and site team had not been made aware of these result</w:t>
            </w:r>
            <w:r w:rsidR="002B6658">
              <w:rPr>
                <w:rFonts w:ascii="Arial" w:hAnsi="Arial" w:cs="Arial"/>
                <w:sz w:val="24"/>
                <w:szCs w:val="24"/>
              </w:rPr>
              <w:t>s and due to the delay in notification, it is not possible to undertake further testing to establish if the water was the source of the patient infections.  Following this</w:t>
            </w:r>
            <w:proofErr w:type="gramStart"/>
            <w:r w:rsidR="002B6658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426DC9">
              <w:rPr>
                <w:rFonts w:ascii="Arial" w:hAnsi="Arial" w:cs="Arial"/>
                <w:sz w:val="24"/>
                <w:szCs w:val="24"/>
              </w:rPr>
              <w:t xml:space="preserve"> processes</w:t>
            </w:r>
            <w:proofErr w:type="gramEnd"/>
            <w:r w:rsidRPr="00426DC9">
              <w:rPr>
                <w:rFonts w:ascii="Arial" w:hAnsi="Arial" w:cs="Arial"/>
                <w:sz w:val="24"/>
                <w:szCs w:val="24"/>
              </w:rPr>
              <w:t xml:space="preserve"> have been put in place to improve communications between the laboratory responsible for processing water samples, the estates departments and the Infection Prevention and Control team. </w:t>
            </w:r>
            <w:r w:rsidR="00A76815">
              <w:rPr>
                <w:rFonts w:ascii="Arial" w:hAnsi="Arial" w:cs="Arial"/>
                <w:sz w:val="24"/>
                <w:szCs w:val="24"/>
              </w:rPr>
              <w:t>(Risk register ID 739).</w:t>
            </w:r>
          </w:p>
          <w:p w:rsidR="00035256" w:rsidRPr="00426DC9" w:rsidRDefault="00035256" w:rsidP="00035256">
            <w:pPr>
              <w:pStyle w:val="ListParagraph"/>
              <w:numPr>
                <w:ilvl w:val="0"/>
                <w:numId w:val="7"/>
              </w:numPr>
              <w:spacing w:before="240" w:after="12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26DC9">
              <w:rPr>
                <w:rFonts w:ascii="Arial" w:hAnsi="Arial" w:cs="Arial"/>
                <w:sz w:val="24"/>
                <w:szCs w:val="24"/>
              </w:rPr>
              <w:t>Continuing failure to achieve the infection reduction improvements is an unacceptable position for our patients, for the Health Board and Welsh Government and is likely to be a consideration in a decision to escalate to Special Measures.</w:t>
            </w:r>
            <w:r w:rsidR="00A76815">
              <w:rPr>
                <w:rFonts w:ascii="Arial" w:hAnsi="Arial" w:cs="Arial"/>
                <w:sz w:val="24"/>
                <w:szCs w:val="24"/>
              </w:rPr>
              <w:t xml:space="preserve"> (Risk register ID 739)</w:t>
            </w:r>
          </w:p>
        </w:tc>
      </w:tr>
    </w:tbl>
    <w:p w:rsidR="005C2285" w:rsidRPr="007F03EE" w:rsidRDefault="005C2285" w:rsidP="007F03EE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5C2285" w:rsidRPr="007F03EE" w:rsidRDefault="005C2285" w:rsidP="007F03EE">
      <w:pPr>
        <w:jc w:val="both"/>
        <w:rPr>
          <w:rFonts w:ascii="Arial" w:hAnsi="Arial" w:cs="Arial"/>
          <w:sz w:val="24"/>
          <w:szCs w:val="24"/>
        </w:rPr>
      </w:pPr>
    </w:p>
    <w:p w:rsidR="005C2285" w:rsidRPr="007F03EE" w:rsidRDefault="005C2285" w:rsidP="007F03EE">
      <w:pPr>
        <w:jc w:val="both"/>
        <w:rPr>
          <w:rFonts w:ascii="Arial" w:hAnsi="Arial" w:cs="Arial"/>
          <w:sz w:val="24"/>
          <w:szCs w:val="24"/>
        </w:rPr>
      </w:pPr>
    </w:p>
    <w:p w:rsidR="005C2285" w:rsidRPr="007F03EE" w:rsidRDefault="005C2285" w:rsidP="007F03EE">
      <w:pPr>
        <w:jc w:val="both"/>
        <w:rPr>
          <w:rFonts w:ascii="Arial" w:hAnsi="Arial" w:cs="Arial"/>
          <w:sz w:val="24"/>
          <w:szCs w:val="24"/>
        </w:rPr>
      </w:pPr>
    </w:p>
    <w:p w:rsidR="005C2285" w:rsidRDefault="005C2285" w:rsidP="007F03EE">
      <w:pPr>
        <w:jc w:val="both"/>
        <w:rPr>
          <w:rFonts w:ascii="Arial" w:hAnsi="Arial" w:cs="Arial"/>
          <w:sz w:val="24"/>
          <w:szCs w:val="24"/>
        </w:rPr>
      </w:pPr>
    </w:p>
    <w:p w:rsidR="00A76815" w:rsidRPr="007F03EE" w:rsidRDefault="00A76815" w:rsidP="007F03EE">
      <w:pPr>
        <w:jc w:val="both"/>
        <w:rPr>
          <w:rFonts w:ascii="Arial" w:hAnsi="Arial" w:cs="Arial"/>
          <w:sz w:val="24"/>
          <w:szCs w:val="24"/>
        </w:rPr>
      </w:pPr>
    </w:p>
    <w:p w:rsidR="005C2285" w:rsidRPr="007F03EE" w:rsidRDefault="005C2285" w:rsidP="007F03EE">
      <w:pPr>
        <w:jc w:val="both"/>
        <w:rPr>
          <w:rFonts w:ascii="Arial" w:hAnsi="Arial" w:cs="Arial"/>
          <w:sz w:val="24"/>
          <w:szCs w:val="24"/>
        </w:rPr>
      </w:pPr>
    </w:p>
    <w:p w:rsidR="005C2285" w:rsidRPr="007F03EE" w:rsidRDefault="005C2285" w:rsidP="007F03EE">
      <w:pPr>
        <w:jc w:val="both"/>
        <w:rPr>
          <w:rFonts w:ascii="Arial" w:hAnsi="Arial" w:cs="Arial"/>
          <w:sz w:val="24"/>
          <w:szCs w:val="24"/>
        </w:rPr>
      </w:pPr>
    </w:p>
    <w:p w:rsidR="005C2285" w:rsidRPr="007F03EE" w:rsidRDefault="005C2285" w:rsidP="007F03EE">
      <w:pPr>
        <w:jc w:val="both"/>
        <w:rPr>
          <w:rFonts w:ascii="Arial" w:hAnsi="Arial" w:cs="Arial"/>
          <w:sz w:val="24"/>
          <w:szCs w:val="24"/>
        </w:rPr>
      </w:pPr>
    </w:p>
    <w:p w:rsidR="005C2285" w:rsidRPr="007F03EE" w:rsidRDefault="005C2285" w:rsidP="007F03EE">
      <w:pPr>
        <w:jc w:val="both"/>
        <w:rPr>
          <w:rFonts w:ascii="Arial" w:hAnsi="Arial" w:cs="Arial"/>
          <w:sz w:val="24"/>
          <w:szCs w:val="24"/>
        </w:rPr>
      </w:pPr>
    </w:p>
    <w:p w:rsidR="004C5723" w:rsidRPr="007F03EE" w:rsidRDefault="004C5723" w:rsidP="007F03EE">
      <w:pPr>
        <w:jc w:val="both"/>
        <w:rPr>
          <w:rFonts w:ascii="Arial" w:hAnsi="Arial" w:cs="Arial"/>
          <w:i/>
          <w:sz w:val="24"/>
          <w:szCs w:val="24"/>
        </w:rPr>
      </w:pPr>
      <w:r w:rsidRPr="007F03EE">
        <w:rPr>
          <w:rFonts w:ascii="Arial" w:hAnsi="Arial" w:cs="Arial"/>
          <w:b/>
          <w:i/>
          <w:sz w:val="24"/>
          <w:szCs w:val="24"/>
          <w:u w:val="single"/>
        </w:rPr>
        <w:t>C. difficile</w:t>
      </w:r>
      <w:bookmarkStart w:id="1" w:name="Appendix1"/>
      <w:bookmarkEnd w:id="1"/>
    </w:p>
    <w:tbl>
      <w:tblPr>
        <w:tblStyle w:val="TableGrid"/>
        <w:tblW w:w="10255" w:type="dxa"/>
        <w:tblLook w:val="04A0" w:firstRow="1" w:lastRow="0" w:firstColumn="1" w:lastColumn="0" w:noHBand="0" w:noVBand="1"/>
      </w:tblPr>
      <w:tblGrid>
        <w:gridCol w:w="10255"/>
      </w:tblGrid>
      <w:tr w:rsidR="004C5723" w:rsidRPr="007F03EE" w:rsidTr="00A76815">
        <w:trPr>
          <w:trHeight w:val="3548"/>
        </w:trPr>
        <w:tc>
          <w:tcPr>
            <w:tcW w:w="10255" w:type="dxa"/>
            <w:vAlign w:val="center"/>
          </w:tcPr>
          <w:p w:rsidR="004C5723" w:rsidRPr="007F03EE" w:rsidRDefault="00426DC9" w:rsidP="007F03EE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26DC9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00DF796" wp14:editId="039FA6BB">
                  <wp:extent cx="6330076" cy="2068698"/>
                  <wp:effectExtent l="0" t="0" r="0" b="825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4556" cy="20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5403" w:rsidRPr="007F03EE" w:rsidRDefault="002C5403" w:rsidP="007F03EE">
      <w:pPr>
        <w:spacing w:after="0"/>
        <w:jc w:val="both"/>
        <w:rPr>
          <w:rFonts w:ascii="Arial" w:hAnsi="Arial" w:cs="Arial"/>
          <w:b/>
          <w:i/>
          <w:sz w:val="24"/>
          <w:szCs w:val="24"/>
          <w:u w:val="single"/>
        </w:rPr>
      </w:pPr>
    </w:p>
    <w:p w:rsidR="004C5723" w:rsidRPr="007F03EE" w:rsidRDefault="004C5723" w:rsidP="007F03EE">
      <w:pPr>
        <w:jc w:val="both"/>
        <w:rPr>
          <w:rFonts w:ascii="Arial" w:hAnsi="Arial" w:cs="Arial"/>
          <w:sz w:val="24"/>
          <w:szCs w:val="24"/>
        </w:rPr>
      </w:pPr>
      <w:r w:rsidRPr="007F03EE">
        <w:rPr>
          <w:rFonts w:ascii="Arial" w:hAnsi="Arial" w:cs="Arial"/>
          <w:b/>
          <w:i/>
          <w:sz w:val="24"/>
          <w:szCs w:val="24"/>
          <w:u w:val="single"/>
        </w:rPr>
        <w:t xml:space="preserve">Staph. </w:t>
      </w:r>
      <w:proofErr w:type="gramStart"/>
      <w:r w:rsidRPr="007F03EE">
        <w:rPr>
          <w:rFonts w:ascii="Arial" w:hAnsi="Arial" w:cs="Arial"/>
          <w:b/>
          <w:i/>
          <w:sz w:val="24"/>
          <w:szCs w:val="24"/>
          <w:u w:val="single"/>
        </w:rPr>
        <w:t>aureus</w:t>
      </w:r>
      <w:proofErr w:type="gramEnd"/>
      <w:r w:rsidRPr="007F03EE">
        <w:rPr>
          <w:rFonts w:ascii="Arial" w:hAnsi="Arial" w:cs="Arial"/>
          <w:b/>
          <w:sz w:val="24"/>
          <w:szCs w:val="24"/>
          <w:u w:val="single"/>
        </w:rPr>
        <w:t xml:space="preserve"> bacteraemia</w:t>
      </w:r>
    </w:p>
    <w:tbl>
      <w:tblPr>
        <w:tblStyle w:val="TableGrid"/>
        <w:tblW w:w="10386" w:type="dxa"/>
        <w:tblLook w:val="04A0" w:firstRow="1" w:lastRow="0" w:firstColumn="1" w:lastColumn="0" w:noHBand="0" w:noVBand="1"/>
      </w:tblPr>
      <w:tblGrid>
        <w:gridCol w:w="10416"/>
      </w:tblGrid>
      <w:tr w:rsidR="004C5723" w:rsidRPr="007F03EE" w:rsidTr="00DA7142">
        <w:trPr>
          <w:trHeight w:val="3515"/>
        </w:trPr>
        <w:tc>
          <w:tcPr>
            <w:tcW w:w="10386" w:type="dxa"/>
            <w:vAlign w:val="center"/>
          </w:tcPr>
          <w:p w:rsidR="004C5723" w:rsidRPr="007F03EE" w:rsidRDefault="00426DC9" w:rsidP="007F03EE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26DC9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EA43C5E" wp14:editId="7B08FFB0">
                  <wp:extent cx="6470988" cy="2182564"/>
                  <wp:effectExtent l="0" t="0" r="6350" b="825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1469" cy="2186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5723" w:rsidRPr="007F03EE" w:rsidRDefault="004C5723" w:rsidP="007F03EE">
      <w:pPr>
        <w:spacing w:after="0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4C5723" w:rsidRPr="007F03EE" w:rsidRDefault="004C5723" w:rsidP="007F03EE">
      <w:pPr>
        <w:jc w:val="both"/>
        <w:rPr>
          <w:rFonts w:ascii="Arial" w:hAnsi="Arial" w:cs="Arial"/>
          <w:sz w:val="24"/>
          <w:szCs w:val="24"/>
        </w:rPr>
      </w:pPr>
      <w:r w:rsidRPr="007F03EE">
        <w:rPr>
          <w:rFonts w:ascii="Arial" w:hAnsi="Arial" w:cs="Arial"/>
          <w:b/>
          <w:i/>
          <w:sz w:val="24"/>
          <w:szCs w:val="24"/>
          <w:u w:val="single"/>
        </w:rPr>
        <w:t xml:space="preserve">E. coli </w:t>
      </w:r>
      <w:r w:rsidRPr="007F03EE">
        <w:rPr>
          <w:rFonts w:ascii="Arial" w:hAnsi="Arial" w:cs="Arial"/>
          <w:b/>
          <w:sz w:val="24"/>
          <w:szCs w:val="24"/>
          <w:u w:val="single"/>
        </w:rPr>
        <w:t>bacteraemia</w:t>
      </w:r>
    </w:p>
    <w:tbl>
      <w:tblPr>
        <w:tblStyle w:val="TableGrid"/>
        <w:tblW w:w="10435" w:type="dxa"/>
        <w:tblLook w:val="04A0" w:firstRow="1" w:lastRow="0" w:firstColumn="1" w:lastColumn="0" w:noHBand="0" w:noVBand="1"/>
      </w:tblPr>
      <w:tblGrid>
        <w:gridCol w:w="10435"/>
      </w:tblGrid>
      <w:tr w:rsidR="004C5723" w:rsidRPr="007F03EE" w:rsidTr="00DA7142">
        <w:trPr>
          <w:trHeight w:val="3453"/>
        </w:trPr>
        <w:tc>
          <w:tcPr>
            <w:tcW w:w="10435" w:type="dxa"/>
            <w:vAlign w:val="center"/>
          </w:tcPr>
          <w:p w:rsidR="004C5723" w:rsidRPr="007F03EE" w:rsidRDefault="00DA7142" w:rsidP="007F03EE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03EE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20E25AD" wp14:editId="5C1B9A5C">
                  <wp:extent cx="6475839" cy="2578100"/>
                  <wp:effectExtent l="0" t="0" r="127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2097" cy="26084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7E7B" w:rsidRPr="007F03EE" w:rsidRDefault="00E87E7B" w:rsidP="007F03EE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4C5723" w:rsidRPr="007F03EE" w:rsidRDefault="004C5723" w:rsidP="007F03EE">
      <w:pPr>
        <w:jc w:val="both"/>
        <w:rPr>
          <w:rFonts w:ascii="Arial" w:hAnsi="Arial" w:cs="Arial"/>
          <w:sz w:val="24"/>
          <w:szCs w:val="24"/>
        </w:rPr>
      </w:pPr>
      <w:r w:rsidRPr="007F03EE">
        <w:rPr>
          <w:rFonts w:ascii="Arial" w:hAnsi="Arial" w:cs="Arial"/>
          <w:b/>
          <w:i/>
          <w:sz w:val="24"/>
          <w:szCs w:val="24"/>
          <w:u w:val="single"/>
        </w:rPr>
        <w:t>Klebsiella spp.</w:t>
      </w:r>
      <w:r w:rsidRPr="007F03EE">
        <w:rPr>
          <w:rFonts w:ascii="Arial" w:hAnsi="Arial" w:cs="Arial"/>
          <w:b/>
          <w:sz w:val="24"/>
          <w:szCs w:val="24"/>
          <w:u w:val="single"/>
        </w:rPr>
        <w:t xml:space="preserve"> bacteraemia</w:t>
      </w:r>
    </w:p>
    <w:tbl>
      <w:tblPr>
        <w:tblStyle w:val="TableGrid"/>
        <w:tblW w:w="10334" w:type="dxa"/>
        <w:tblLook w:val="04A0" w:firstRow="1" w:lastRow="0" w:firstColumn="1" w:lastColumn="0" w:noHBand="0" w:noVBand="1"/>
      </w:tblPr>
      <w:tblGrid>
        <w:gridCol w:w="10421"/>
      </w:tblGrid>
      <w:tr w:rsidR="004C5723" w:rsidRPr="007F03EE" w:rsidTr="00DA7142">
        <w:trPr>
          <w:trHeight w:val="3591"/>
        </w:trPr>
        <w:tc>
          <w:tcPr>
            <w:tcW w:w="10334" w:type="dxa"/>
            <w:vAlign w:val="center"/>
          </w:tcPr>
          <w:p w:rsidR="004C5723" w:rsidRPr="007F03EE" w:rsidRDefault="00DA7142" w:rsidP="007F03EE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03EE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23E79F4" wp14:editId="11968B05">
                  <wp:extent cx="6480175" cy="27813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0461" cy="2798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5723" w:rsidRPr="007F03EE" w:rsidRDefault="004C5723" w:rsidP="007F03EE">
      <w:pPr>
        <w:spacing w:after="0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4C5723" w:rsidRPr="007F03EE" w:rsidRDefault="004C5723" w:rsidP="007F03EE">
      <w:pPr>
        <w:jc w:val="both"/>
        <w:rPr>
          <w:rFonts w:ascii="Arial" w:hAnsi="Arial" w:cs="Arial"/>
          <w:sz w:val="24"/>
          <w:szCs w:val="24"/>
        </w:rPr>
      </w:pPr>
      <w:r w:rsidRPr="007F03EE">
        <w:rPr>
          <w:rFonts w:ascii="Arial" w:hAnsi="Arial" w:cs="Arial"/>
          <w:b/>
          <w:i/>
          <w:sz w:val="24"/>
          <w:szCs w:val="24"/>
          <w:u w:val="single"/>
        </w:rPr>
        <w:t>Pseudomonas aeruginosa</w:t>
      </w:r>
      <w:r w:rsidRPr="007F03EE">
        <w:rPr>
          <w:rFonts w:ascii="Arial" w:hAnsi="Arial" w:cs="Arial"/>
          <w:b/>
          <w:sz w:val="24"/>
          <w:szCs w:val="24"/>
          <w:u w:val="single"/>
        </w:rPr>
        <w:t xml:space="preserve"> bacteraemia</w:t>
      </w:r>
    </w:p>
    <w:tbl>
      <w:tblPr>
        <w:tblStyle w:val="TableGrid"/>
        <w:tblW w:w="10391" w:type="dxa"/>
        <w:tblLook w:val="04A0" w:firstRow="1" w:lastRow="0" w:firstColumn="1" w:lastColumn="0" w:noHBand="0" w:noVBand="1"/>
      </w:tblPr>
      <w:tblGrid>
        <w:gridCol w:w="10451"/>
      </w:tblGrid>
      <w:tr w:rsidR="00E27CF5" w:rsidRPr="007F03EE" w:rsidTr="00DA7142">
        <w:trPr>
          <w:trHeight w:val="3776"/>
        </w:trPr>
        <w:tc>
          <w:tcPr>
            <w:tcW w:w="10391" w:type="dxa"/>
            <w:vAlign w:val="center"/>
          </w:tcPr>
          <w:p w:rsidR="00E27CF5" w:rsidRPr="007F03EE" w:rsidRDefault="00DA7142" w:rsidP="007F03EE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03EE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CA351BB" wp14:editId="6AD1900E">
                  <wp:extent cx="6499225" cy="28956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3663" cy="29243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7142" w:rsidRPr="007F03EE" w:rsidRDefault="00DA7142" w:rsidP="007F03EE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DA7142" w:rsidRDefault="00E12B0E" w:rsidP="007F03E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Appendix 2. </w:t>
      </w:r>
    </w:p>
    <w:p w:rsidR="00E12B0E" w:rsidRPr="007F03EE" w:rsidRDefault="00E12B0E" w:rsidP="007F03E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Infection Control Committee report June 2023</w:t>
      </w:r>
    </w:p>
    <w:bookmarkStart w:id="2" w:name="_MON_1752499641"/>
    <w:bookmarkEnd w:id="2"/>
    <w:p w:rsidR="00A76815" w:rsidRDefault="00E12B0E" w:rsidP="007F03EE">
      <w:pPr>
        <w:tabs>
          <w:tab w:val="left" w:pos="184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08" w:dyaOrig="983">
          <v:shape id="_x0000_i1025" type="#_x0000_t75" style="width:76pt;height:49.5pt" o:ole="">
            <v:imagedata r:id="rId22" o:title=""/>
          </v:shape>
          <o:OLEObject Type="Embed" ProgID="Word.Document.12" ShapeID="_x0000_i1025" DrawAspect="Icon" ObjectID="_1756029262" r:id="rId23">
            <o:FieldCodes>\s</o:FieldCodes>
          </o:OLEObject>
        </w:object>
      </w:r>
    </w:p>
    <w:p w:rsidR="00A76815" w:rsidRDefault="00A7681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DA224F" w:rsidRDefault="00DA224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Appendix 3</w:t>
      </w:r>
    </w:p>
    <w:p w:rsidR="00DA224F" w:rsidRDefault="00DA224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39" w:dyaOrig="995">
          <v:shape id="_x0000_i1026" type="#_x0000_t75" style="width:77.5pt;height:49.5pt" o:ole="">
            <v:imagedata r:id="rId24" o:title=""/>
          </v:shape>
          <o:OLEObject Type="Embed" ProgID="Excel.Sheet.12" ShapeID="_x0000_i1026" DrawAspect="Icon" ObjectID="_1756029263" r:id="rId25"/>
        </w:object>
      </w:r>
    </w:p>
    <w:p w:rsidR="001A2BB3" w:rsidRPr="007F03EE" w:rsidRDefault="00DA7142" w:rsidP="007F03EE">
      <w:pPr>
        <w:tabs>
          <w:tab w:val="left" w:pos="1840"/>
        </w:tabs>
        <w:jc w:val="both"/>
        <w:rPr>
          <w:rFonts w:ascii="Arial" w:hAnsi="Arial" w:cs="Arial"/>
          <w:sz w:val="24"/>
          <w:szCs w:val="24"/>
        </w:rPr>
      </w:pPr>
      <w:r w:rsidRPr="007F03EE">
        <w:rPr>
          <w:rFonts w:ascii="Arial" w:hAnsi="Arial" w:cs="Arial"/>
          <w:sz w:val="24"/>
          <w:szCs w:val="24"/>
        </w:rPr>
        <w:tab/>
      </w:r>
    </w:p>
    <w:sectPr w:rsidR="001A2BB3" w:rsidRPr="007F03EE" w:rsidSect="00586B15">
      <w:headerReference w:type="default" r:id="rId26"/>
      <w:pgSz w:w="11906" w:h="16838"/>
      <w:pgMar w:top="455" w:right="849" w:bottom="426" w:left="851" w:header="284" w:footer="1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6CF3" w:rsidRDefault="00336CF3" w:rsidP="00EB2193">
      <w:pPr>
        <w:spacing w:after="0" w:line="240" w:lineRule="auto"/>
      </w:pPr>
      <w:r>
        <w:separator/>
      </w:r>
    </w:p>
  </w:endnote>
  <w:endnote w:type="continuationSeparator" w:id="0">
    <w:p w:rsidR="00336CF3" w:rsidRDefault="00336CF3" w:rsidP="00EB21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old">
    <w:altName w:val="Arial"/>
    <w:panose1 w:val="020B0704020202020204"/>
    <w:charset w:val="59"/>
    <w:family w:val="auto"/>
    <w:pitch w:val="variable"/>
    <w:sig w:usb0="00000201" w:usb1="00000000" w:usb2="00000000" w:usb3="00000000" w:csb0="00000004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6CF3" w:rsidRDefault="00336CF3" w:rsidP="00EB2193">
      <w:pPr>
        <w:spacing w:after="0" w:line="240" w:lineRule="auto"/>
      </w:pPr>
      <w:r>
        <w:separator/>
      </w:r>
    </w:p>
  </w:footnote>
  <w:footnote w:type="continuationSeparator" w:id="0">
    <w:p w:rsidR="00336CF3" w:rsidRDefault="00336CF3" w:rsidP="00EB21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3488" w:rsidRPr="00E87E7B" w:rsidRDefault="005C2285" w:rsidP="00E87E7B">
    <w:pPr>
      <w:pStyle w:val="Header"/>
    </w:pPr>
    <w:r w:rsidRPr="00C30993">
      <w:t xml:space="preserve">Appendix 1 - </w:t>
    </w:r>
    <w:r w:rsidRPr="00C30993">
      <w:rPr>
        <w:rFonts w:ascii="Arial" w:hAnsi="Arial" w:cs="Arial"/>
        <w:sz w:val="20"/>
        <w:szCs w:val="20"/>
        <w:u w:val="single"/>
      </w:rPr>
      <w:t>Health Board progress against the Tier 1 infection reduction goals to 30/06/2023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61FA7"/>
    <w:multiLevelType w:val="hybridMultilevel"/>
    <w:tmpl w:val="06BEEE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645313"/>
    <w:multiLevelType w:val="hybridMultilevel"/>
    <w:tmpl w:val="9D8463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B87004"/>
    <w:multiLevelType w:val="hybridMultilevel"/>
    <w:tmpl w:val="3E6AC0D4"/>
    <w:lvl w:ilvl="0" w:tplc="0E6CB08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3B136D"/>
    <w:multiLevelType w:val="hybridMultilevel"/>
    <w:tmpl w:val="EC029D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8F57B3"/>
    <w:multiLevelType w:val="hybridMultilevel"/>
    <w:tmpl w:val="D65871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D97D2F"/>
    <w:multiLevelType w:val="multilevel"/>
    <w:tmpl w:val="83F6E3B8"/>
    <w:styleLink w:val="List31"/>
    <w:lvl w:ilvl="0">
      <w:numFmt w:val="bullet"/>
      <w:lvlText w:val="-"/>
      <w:lvlJc w:val="left"/>
      <w:rPr>
        <w:rFonts w:ascii="Arial Bold" w:eastAsia="Arial Bold" w:hAnsi="Arial Bold" w:cs="Arial Bold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6" w15:restartNumberingAfterBreak="0">
    <w:nsid w:val="3B2243BF"/>
    <w:multiLevelType w:val="hybridMultilevel"/>
    <w:tmpl w:val="EAE4E8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5B7263"/>
    <w:multiLevelType w:val="hybridMultilevel"/>
    <w:tmpl w:val="289EBA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0F7C7B"/>
    <w:multiLevelType w:val="multilevel"/>
    <w:tmpl w:val="99F82E3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24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2"/>
        <w:u w:val="none" w:color="000000"/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5"/>
  </w:num>
  <w:num w:numId="2">
    <w:abstractNumId w:val="8"/>
  </w:num>
  <w:num w:numId="3">
    <w:abstractNumId w:val="2"/>
  </w:num>
  <w:num w:numId="4">
    <w:abstractNumId w:val="0"/>
  </w:num>
  <w:num w:numId="5">
    <w:abstractNumId w:val="6"/>
  </w:num>
  <w:num w:numId="6">
    <w:abstractNumId w:val="7"/>
  </w:num>
  <w:num w:numId="7">
    <w:abstractNumId w:val="4"/>
  </w:num>
  <w:num w:numId="8">
    <w:abstractNumId w:val="1"/>
  </w:num>
  <w:num w:numId="9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0EE"/>
    <w:rsid w:val="0000053F"/>
    <w:rsid w:val="00000A6D"/>
    <w:rsid w:val="00001ACB"/>
    <w:rsid w:val="00002E16"/>
    <w:rsid w:val="0000390B"/>
    <w:rsid w:val="000040BD"/>
    <w:rsid w:val="00004474"/>
    <w:rsid w:val="00005268"/>
    <w:rsid w:val="000063BF"/>
    <w:rsid w:val="0000651D"/>
    <w:rsid w:val="00006C16"/>
    <w:rsid w:val="0000758B"/>
    <w:rsid w:val="00007F41"/>
    <w:rsid w:val="00010DAD"/>
    <w:rsid w:val="00011E12"/>
    <w:rsid w:val="0001225B"/>
    <w:rsid w:val="000138B2"/>
    <w:rsid w:val="00013FC9"/>
    <w:rsid w:val="00014330"/>
    <w:rsid w:val="00014ECE"/>
    <w:rsid w:val="00016025"/>
    <w:rsid w:val="000163D1"/>
    <w:rsid w:val="00016694"/>
    <w:rsid w:val="00020AC9"/>
    <w:rsid w:val="00021D56"/>
    <w:rsid w:val="0002236F"/>
    <w:rsid w:val="0002301C"/>
    <w:rsid w:val="00024050"/>
    <w:rsid w:val="00025095"/>
    <w:rsid w:val="00025320"/>
    <w:rsid w:val="0002532F"/>
    <w:rsid w:val="00030594"/>
    <w:rsid w:val="00032E5C"/>
    <w:rsid w:val="000341D4"/>
    <w:rsid w:val="00034867"/>
    <w:rsid w:val="00035035"/>
    <w:rsid w:val="00035256"/>
    <w:rsid w:val="00035CED"/>
    <w:rsid w:val="00036455"/>
    <w:rsid w:val="00037BA7"/>
    <w:rsid w:val="0004021A"/>
    <w:rsid w:val="000413C0"/>
    <w:rsid w:val="00043069"/>
    <w:rsid w:val="0004341B"/>
    <w:rsid w:val="00044A9E"/>
    <w:rsid w:val="000479FA"/>
    <w:rsid w:val="00050B00"/>
    <w:rsid w:val="00050C43"/>
    <w:rsid w:val="00051863"/>
    <w:rsid w:val="00051D3B"/>
    <w:rsid w:val="00052533"/>
    <w:rsid w:val="00052C02"/>
    <w:rsid w:val="00052EFD"/>
    <w:rsid w:val="000548E1"/>
    <w:rsid w:val="000557D5"/>
    <w:rsid w:val="0005666D"/>
    <w:rsid w:val="00056A14"/>
    <w:rsid w:val="00056FB2"/>
    <w:rsid w:val="00060670"/>
    <w:rsid w:val="00061055"/>
    <w:rsid w:val="0006169B"/>
    <w:rsid w:val="000627C6"/>
    <w:rsid w:val="000627FC"/>
    <w:rsid w:val="0006286C"/>
    <w:rsid w:val="0006290D"/>
    <w:rsid w:val="00062B09"/>
    <w:rsid w:val="000657EA"/>
    <w:rsid w:val="00065950"/>
    <w:rsid w:val="00065B7F"/>
    <w:rsid w:val="00065F46"/>
    <w:rsid w:val="000663DC"/>
    <w:rsid w:val="00066F79"/>
    <w:rsid w:val="00067B25"/>
    <w:rsid w:val="00067E76"/>
    <w:rsid w:val="00072BE8"/>
    <w:rsid w:val="00073363"/>
    <w:rsid w:val="00073ECE"/>
    <w:rsid w:val="00074BE1"/>
    <w:rsid w:val="00074CED"/>
    <w:rsid w:val="00074E55"/>
    <w:rsid w:val="0007579E"/>
    <w:rsid w:val="00076CEA"/>
    <w:rsid w:val="000772FD"/>
    <w:rsid w:val="0008018A"/>
    <w:rsid w:val="000803D3"/>
    <w:rsid w:val="00080516"/>
    <w:rsid w:val="00080914"/>
    <w:rsid w:val="00081777"/>
    <w:rsid w:val="00082213"/>
    <w:rsid w:val="00085454"/>
    <w:rsid w:val="00085DD0"/>
    <w:rsid w:val="00086245"/>
    <w:rsid w:val="00087338"/>
    <w:rsid w:val="000903EB"/>
    <w:rsid w:val="00093982"/>
    <w:rsid w:val="00094399"/>
    <w:rsid w:val="00094548"/>
    <w:rsid w:val="00095ED7"/>
    <w:rsid w:val="00095F76"/>
    <w:rsid w:val="000966A5"/>
    <w:rsid w:val="00097C1E"/>
    <w:rsid w:val="00097D84"/>
    <w:rsid w:val="000A0194"/>
    <w:rsid w:val="000A04AF"/>
    <w:rsid w:val="000A05DE"/>
    <w:rsid w:val="000A0705"/>
    <w:rsid w:val="000A258C"/>
    <w:rsid w:val="000A3877"/>
    <w:rsid w:val="000A432F"/>
    <w:rsid w:val="000A5909"/>
    <w:rsid w:val="000A5F5F"/>
    <w:rsid w:val="000A601E"/>
    <w:rsid w:val="000B0249"/>
    <w:rsid w:val="000B074A"/>
    <w:rsid w:val="000B29F3"/>
    <w:rsid w:val="000B72ED"/>
    <w:rsid w:val="000B77EB"/>
    <w:rsid w:val="000B7971"/>
    <w:rsid w:val="000B7C4B"/>
    <w:rsid w:val="000C2127"/>
    <w:rsid w:val="000C254C"/>
    <w:rsid w:val="000C2833"/>
    <w:rsid w:val="000C285D"/>
    <w:rsid w:val="000C2C77"/>
    <w:rsid w:val="000C35C0"/>
    <w:rsid w:val="000C3E88"/>
    <w:rsid w:val="000C4713"/>
    <w:rsid w:val="000C497A"/>
    <w:rsid w:val="000C551F"/>
    <w:rsid w:val="000C5A0B"/>
    <w:rsid w:val="000C6266"/>
    <w:rsid w:val="000C66C4"/>
    <w:rsid w:val="000C729B"/>
    <w:rsid w:val="000C767B"/>
    <w:rsid w:val="000C7A6C"/>
    <w:rsid w:val="000D0CF3"/>
    <w:rsid w:val="000D2F5F"/>
    <w:rsid w:val="000D5028"/>
    <w:rsid w:val="000D677B"/>
    <w:rsid w:val="000E17C8"/>
    <w:rsid w:val="000E17E6"/>
    <w:rsid w:val="000E1B52"/>
    <w:rsid w:val="000E2B15"/>
    <w:rsid w:val="000E3EB2"/>
    <w:rsid w:val="000E4285"/>
    <w:rsid w:val="000E4E22"/>
    <w:rsid w:val="000E51CB"/>
    <w:rsid w:val="000E60C7"/>
    <w:rsid w:val="000E620B"/>
    <w:rsid w:val="000F06E1"/>
    <w:rsid w:val="000F098E"/>
    <w:rsid w:val="000F0CB6"/>
    <w:rsid w:val="000F14F6"/>
    <w:rsid w:val="000F2B64"/>
    <w:rsid w:val="000F3353"/>
    <w:rsid w:val="000F46A1"/>
    <w:rsid w:val="000F5705"/>
    <w:rsid w:val="000F5853"/>
    <w:rsid w:val="000F593B"/>
    <w:rsid w:val="000F5A67"/>
    <w:rsid w:val="000F6330"/>
    <w:rsid w:val="000F65C3"/>
    <w:rsid w:val="000F7EB3"/>
    <w:rsid w:val="00100287"/>
    <w:rsid w:val="001004F6"/>
    <w:rsid w:val="0010067F"/>
    <w:rsid w:val="0010178A"/>
    <w:rsid w:val="00103787"/>
    <w:rsid w:val="00103BAC"/>
    <w:rsid w:val="00105150"/>
    <w:rsid w:val="001057AE"/>
    <w:rsid w:val="00105CFC"/>
    <w:rsid w:val="00107766"/>
    <w:rsid w:val="001108C9"/>
    <w:rsid w:val="00110F9C"/>
    <w:rsid w:val="001119D5"/>
    <w:rsid w:val="00112868"/>
    <w:rsid w:val="00112CDC"/>
    <w:rsid w:val="00112FBA"/>
    <w:rsid w:val="00113E75"/>
    <w:rsid w:val="001162A1"/>
    <w:rsid w:val="00116733"/>
    <w:rsid w:val="001174E7"/>
    <w:rsid w:val="00117EF0"/>
    <w:rsid w:val="0012089A"/>
    <w:rsid w:val="00123877"/>
    <w:rsid w:val="00125BD6"/>
    <w:rsid w:val="00126438"/>
    <w:rsid w:val="00126F5E"/>
    <w:rsid w:val="00127603"/>
    <w:rsid w:val="0013060F"/>
    <w:rsid w:val="00132265"/>
    <w:rsid w:val="00135822"/>
    <w:rsid w:val="0013604E"/>
    <w:rsid w:val="00136144"/>
    <w:rsid w:val="00136CDC"/>
    <w:rsid w:val="00137490"/>
    <w:rsid w:val="00137496"/>
    <w:rsid w:val="00137A63"/>
    <w:rsid w:val="001415C2"/>
    <w:rsid w:val="00141798"/>
    <w:rsid w:val="00141BA5"/>
    <w:rsid w:val="001420C7"/>
    <w:rsid w:val="00143708"/>
    <w:rsid w:val="00143E7E"/>
    <w:rsid w:val="00144A62"/>
    <w:rsid w:val="00144AD2"/>
    <w:rsid w:val="001456F8"/>
    <w:rsid w:val="001462B7"/>
    <w:rsid w:val="00146FC4"/>
    <w:rsid w:val="0014776C"/>
    <w:rsid w:val="0015145E"/>
    <w:rsid w:val="00153589"/>
    <w:rsid w:val="00153B14"/>
    <w:rsid w:val="00153ECF"/>
    <w:rsid w:val="001547C7"/>
    <w:rsid w:val="00154A13"/>
    <w:rsid w:val="0015754B"/>
    <w:rsid w:val="00157D3A"/>
    <w:rsid w:val="00160C3F"/>
    <w:rsid w:val="0016184E"/>
    <w:rsid w:val="001620CB"/>
    <w:rsid w:val="001621BD"/>
    <w:rsid w:val="001627CD"/>
    <w:rsid w:val="00163AF7"/>
    <w:rsid w:val="001641B6"/>
    <w:rsid w:val="001674B6"/>
    <w:rsid w:val="001702AB"/>
    <w:rsid w:val="00170DEF"/>
    <w:rsid w:val="00171317"/>
    <w:rsid w:val="001715DA"/>
    <w:rsid w:val="00172876"/>
    <w:rsid w:val="001730DB"/>
    <w:rsid w:val="001733A9"/>
    <w:rsid w:val="0017569B"/>
    <w:rsid w:val="00176CBE"/>
    <w:rsid w:val="0017728C"/>
    <w:rsid w:val="00180497"/>
    <w:rsid w:val="00180BAB"/>
    <w:rsid w:val="00181EB8"/>
    <w:rsid w:val="00182815"/>
    <w:rsid w:val="00182B43"/>
    <w:rsid w:val="00183D6B"/>
    <w:rsid w:val="00183E45"/>
    <w:rsid w:val="00183FA2"/>
    <w:rsid w:val="00184395"/>
    <w:rsid w:val="00185825"/>
    <w:rsid w:val="00185D03"/>
    <w:rsid w:val="001870F5"/>
    <w:rsid w:val="001907E8"/>
    <w:rsid w:val="00191090"/>
    <w:rsid w:val="00192452"/>
    <w:rsid w:val="001929AF"/>
    <w:rsid w:val="00192C74"/>
    <w:rsid w:val="001937F0"/>
    <w:rsid w:val="00193976"/>
    <w:rsid w:val="00194A5F"/>
    <w:rsid w:val="00194D98"/>
    <w:rsid w:val="00195B83"/>
    <w:rsid w:val="001973FB"/>
    <w:rsid w:val="00197C91"/>
    <w:rsid w:val="001A0951"/>
    <w:rsid w:val="001A0C08"/>
    <w:rsid w:val="001A21E1"/>
    <w:rsid w:val="001A2461"/>
    <w:rsid w:val="001A2BB3"/>
    <w:rsid w:val="001A476D"/>
    <w:rsid w:val="001A498C"/>
    <w:rsid w:val="001A4C98"/>
    <w:rsid w:val="001A4D11"/>
    <w:rsid w:val="001A5D3E"/>
    <w:rsid w:val="001A607B"/>
    <w:rsid w:val="001A66CE"/>
    <w:rsid w:val="001A6D59"/>
    <w:rsid w:val="001B21F7"/>
    <w:rsid w:val="001B2A4E"/>
    <w:rsid w:val="001B2E54"/>
    <w:rsid w:val="001B350A"/>
    <w:rsid w:val="001B37F0"/>
    <w:rsid w:val="001B489B"/>
    <w:rsid w:val="001B511E"/>
    <w:rsid w:val="001B5542"/>
    <w:rsid w:val="001B5F45"/>
    <w:rsid w:val="001B666A"/>
    <w:rsid w:val="001B76D0"/>
    <w:rsid w:val="001B77DD"/>
    <w:rsid w:val="001C0ECE"/>
    <w:rsid w:val="001C20B9"/>
    <w:rsid w:val="001C2107"/>
    <w:rsid w:val="001C24BA"/>
    <w:rsid w:val="001C2917"/>
    <w:rsid w:val="001C2C30"/>
    <w:rsid w:val="001C3A96"/>
    <w:rsid w:val="001C3F8C"/>
    <w:rsid w:val="001C4180"/>
    <w:rsid w:val="001C4E85"/>
    <w:rsid w:val="001C5390"/>
    <w:rsid w:val="001C62BD"/>
    <w:rsid w:val="001C71EC"/>
    <w:rsid w:val="001C757C"/>
    <w:rsid w:val="001C7E9B"/>
    <w:rsid w:val="001D0372"/>
    <w:rsid w:val="001D0783"/>
    <w:rsid w:val="001D092D"/>
    <w:rsid w:val="001D0A71"/>
    <w:rsid w:val="001D1968"/>
    <w:rsid w:val="001D30AA"/>
    <w:rsid w:val="001D3375"/>
    <w:rsid w:val="001D3702"/>
    <w:rsid w:val="001D3A1B"/>
    <w:rsid w:val="001D3AB2"/>
    <w:rsid w:val="001D415D"/>
    <w:rsid w:val="001D41C7"/>
    <w:rsid w:val="001D6E8A"/>
    <w:rsid w:val="001D6EDE"/>
    <w:rsid w:val="001D7AC2"/>
    <w:rsid w:val="001E05CB"/>
    <w:rsid w:val="001E0778"/>
    <w:rsid w:val="001E1F3C"/>
    <w:rsid w:val="001E1F52"/>
    <w:rsid w:val="001E2211"/>
    <w:rsid w:val="001E39F4"/>
    <w:rsid w:val="001E4D99"/>
    <w:rsid w:val="001E4F79"/>
    <w:rsid w:val="001E524F"/>
    <w:rsid w:val="001E5630"/>
    <w:rsid w:val="001E5D66"/>
    <w:rsid w:val="001E6448"/>
    <w:rsid w:val="001E741B"/>
    <w:rsid w:val="001E7497"/>
    <w:rsid w:val="001E78E1"/>
    <w:rsid w:val="001F0678"/>
    <w:rsid w:val="001F06DC"/>
    <w:rsid w:val="001F0F7F"/>
    <w:rsid w:val="001F1602"/>
    <w:rsid w:val="001F2892"/>
    <w:rsid w:val="001F3729"/>
    <w:rsid w:val="001F3796"/>
    <w:rsid w:val="001F44CF"/>
    <w:rsid w:val="001F44F2"/>
    <w:rsid w:val="001F4B62"/>
    <w:rsid w:val="001F5235"/>
    <w:rsid w:val="001F656A"/>
    <w:rsid w:val="001F68F4"/>
    <w:rsid w:val="001F6A6A"/>
    <w:rsid w:val="002002F8"/>
    <w:rsid w:val="00202F82"/>
    <w:rsid w:val="00203129"/>
    <w:rsid w:val="00203945"/>
    <w:rsid w:val="002039FF"/>
    <w:rsid w:val="00205211"/>
    <w:rsid w:val="0020557F"/>
    <w:rsid w:val="00206787"/>
    <w:rsid w:val="00207F4F"/>
    <w:rsid w:val="0021060F"/>
    <w:rsid w:val="00211364"/>
    <w:rsid w:val="002126A3"/>
    <w:rsid w:val="00213096"/>
    <w:rsid w:val="00214F71"/>
    <w:rsid w:val="0021629E"/>
    <w:rsid w:val="002200A5"/>
    <w:rsid w:val="00220C50"/>
    <w:rsid w:val="002212A4"/>
    <w:rsid w:val="002228BE"/>
    <w:rsid w:val="00222C7B"/>
    <w:rsid w:val="00224886"/>
    <w:rsid w:val="00226311"/>
    <w:rsid w:val="002263E5"/>
    <w:rsid w:val="00227302"/>
    <w:rsid w:val="002312F5"/>
    <w:rsid w:val="00232168"/>
    <w:rsid w:val="002331B5"/>
    <w:rsid w:val="00233477"/>
    <w:rsid w:val="002340C6"/>
    <w:rsid w:val="002347E8"/>
    <w:rsid w:val="0023491F"/>
    <w:rsid w:val="002349C1"/>
    <w:rsid w:val="002349D3"/>
    <w:rsid w:val="00234C5C"/>
    <w:rsid w:val="00234FE5"/>
    <w:rsid w:val="0023575A"/>
    <w:rsid w:val="00236407"/>
    <w:rsid w:val="002367F5"/>
    <w:rsid w:val="0024071C"/>
    <w:rsid w:val="0024121D"/>
    <w:rsid w:val="00242503"/>
    <w:rsid w:val="00243CC8"/>
    <w:rsid w:val="0024406B"/>
    <w:rsid w:val="0024788A"/>
    <w:rsid w:val="00250462"/>
    <w:rsid w:val="00250BCD"/>
    <w:rsid w:val="00250C00"/>
    <w:rsid w:val="002510C8"/>
    <w:rsid w:val="00251390"/>
    <w:rsid w:val="00251B40"/>
    <w:rsid w:val="002535DE"/>
    <w:rsid w:val="00253802"/>
    <w:rsid w:val="00253FB8"/>
    <w:rsid w:val="00255366"/>
    <w:rsid w:val="00255C4D"/>
    <w:rsid w:val="00255D9F"/>
    <w:rsid w:val="00256266"/>
    <w:rsid w:val="00257E5B"/>
    <w:rsid w:val="00260402"/>
    <w:rsid w:val="00260B08"/>
    <w:rsid w:val="00261A55"/>
    <w:rsid w:val="002627FD"/>
    <w:rsid w:val="002633BB"/>
    <w:rsid w:val="0026496B"/>
    <w:rsid w:val="0026504D"/>
    <w:rsid w:val="00266914"/>
    <w:rsid w:val="00266C2C"/>
    <w:rsid w:val="00267658"/>
    <w:rsid w:val="002676FD"/>
    <w:rsid w:val="00267F71"/>
    <w:rsid w:val="002704AB"/>
    <w:rsid w:val="0027070C"/>
    <w:rsid w:val="00271599"/>
    <w:rsid w:val="00271FD2"/>
    <w:rsid w:val="00273499"/>
    <w:rsid w:val="00273C9E"/>
    <w:rsid w:val="00274B5C"/>
    <w:rsid w:val="00274EC6"/>
    <w:rsid w:val="0027632B"/>
    <w:rsid w:val="00280955"/>
    <w:rsid w:val="00280ABE"/>
    <w:rsid w:val="00280CC9"/>
    <w:rsid w:val="00281294"/>
    <w:rsid w:val="0028161B"/>
    <w:rsid w:val="00282CD4"/>
    <w:rsid w:val="00282DD1"/>
    <w:rsid w:val="0028347C"/>
    <w:rsid w:val="00283804"/>
    <w:rsid w:val="00283E3D"/>
    <w:rsid w:val="0028426A"/>
    <w:rsid w:val="00284B29"/>
    <w:rsid w:val="00284F51"/>
    <w:rsid w:val="00285B35"/>
    <w:rsid w:val="002866C4"/>
    <w:rsid w:val="00286887"/>
    <w:rsid w:val="0028691D"/>
    <w:rsid w:val="00286C09"/>
    <w:rsid w:val="00290217"/>
    <w:rsid w:val="00290768"/>
    <w:rsid w:val="002910C0"/>
    <w:rsid w:val="0029288E"/>
    <w:rsid w:val="00293D5D"/>
    <w:rsid w:val="0029431C"/>
    <w:rsid w:val="0029580D"/>
    <w:rsid w:val="00295D9C"/>
    <w:rsid w:val="002968CF"/>
    <w:rsid w:val="00297B2B"/>
    <w:rsid w:val="002A0AC3"/>
    <w:rsid w:val="002A191D"/>
    <w:rsid w:val="002A1FCB"/>
    <w:rsid w:val="002A212B"/>
    <w:rsid w:val="002A29BC"/>
    <w:rsid w:val="002A489F"/>
    <w:rsid w:val="002A4977"/>
    <w:rsid w:val="002A4DDE"/>
    <w:rsid w:val="002A513B"/>
    <w:rsid w:val="002A5A0E"/>
    <w:rsid w:val="002A6137"/>
    <w:rsid w:val="002A68A3"/>
    <w:rsid w:val="002B07BD"/>
    <w:rsid w:val="002B10F3"/>
    <w:rsid w:val="002B1FE6"/>
    <w:rsid w:val="002B2A22"/>
    <w:rsid w:val="002B4505"/>
    <w:rsid w:val="002B4EC0"/>
    <w:rsid w:val="002B5AD5"/>
    <w:rsid w:val="002B5EFE"/>
    <w:rsid w:val="002B6653"/>
    <w:rsid w:val="002B6658"/>
    <w:rsid w:val="002B7054"/>
    <w:rsid w:val="002B7706"/>
    <w:rsid w:val="002B7997"/>
    <w:rsid w:val="002C147D"/>
    <w:rsid w:val="002C1485"/>
    <w:rsid w:val="002C1E5C"/>
    <w:rsid w:val="002C28DE"/>
    <w:rsid w:val="002C30E8"/>
    <w:rsid w:val="002C32D7"/>
    <w:rsid w:val="002C35C0"/>
    <w:rsid w:val="002C4798"/>
    <w:rsid w:val="002C4C64"/>
    <w:rsid w:val="002C53D9"/>
    <w:rsid w:val="002C5403"/>
    <w:rsid w:val="002C59CA"/>
    <w:rsid w:val="002C5BF8"/>
    <w:rsid w:val="002C5D73"/>
    <w:rsid w:val="002C64D1"/>
    <w:rsid w:val="002C74EF"/>
    <w:rsid w:val="002C7A77"/>
    <w:rsid w:val="002D091E"/>
    <w:rsid w:val="002D0A1D"/>
    <w:rsid w:val="002D1CA4"/>
    <w:rsid w:val="002D257C"/>
    <w:rsid w:val="002D281D"/>
    <w:rsid w:val="002D5C23"/>
    <w:rsid w:val="002D5F08"/>
    <w:rsid w:val="002D63B6"/>
    <w:rsid w:val="002D6757"/>
    <w:rsid w:val="002D6A59"/>
    <w:rsid w:val="002D6A87"/>
    <w:rsid w:val="002D7387"/>
    <w:rsid w:val="002D749C"/>
    <w:rsid w:val="002D750F"/>
    <w:rsid w:val="002D7E9B"/>
    <w:rsid w:val="002E03D6"/>
    <w:rsid w:val="002E10DA"/>
    <w:rsid w:val="002E1126"/>
    <w:rsid w:val="002E1A1C"/>
    <w:rsid w:val="002E25C5"/>
    <w:rsid w:val="002E2E5F"/>
    <w:rsid w:val="002E4139"/>
    <w:rsid w:val="002E4CA4"/>
    <w:rsid w:val="002E5BE9"/>
    <w:rsid w:val="002E5E2F"/>
    <w:rsid w:val="002E5F8E"/>
    <w:rsid w:val="002E67C9"/>
    <w:rsid w:val="002E696B"/>
    <w:rsid w:val="002E6F98"/>
    <w:rsid w:val="002F0321"/>
    <w:rsid w:val="002F163C"/>
    <w:rsid w:val="002F1998"/>
    <w:rsid w:val="002F2DC4"/>
    <w:rsid w:val="002F3281"/>
    <w:rsid w:val="002F3313"/>
    <w:rsid w:val="002F423C"/>
    <w:rsid w:val="002F4512"/>
    <w:rsid w:val="002F4DFB"/>
    <w:rsid w:val="002F54FF"/>
    <w:rsid w:val="002F5F69"/>
    <w:rsid w:val="002F6BDD"/>
    <w:rsid w:val="002F6C29"/>
    <w:rsid w:val="00300368"/>
    <w:rsid w:val="003007F5"/>
    <w:rsid w:val="00302038"/>
    <w:rsid w:val="00302B18"/>
    <w:rsid w:val="00304E16"/>
    <w:rsid w:val="00305850"/>
    <w:rsid w:val="00305AB7"/>
    <w:rsid w:val="0030611D"/>
    <w:rsid w:val="00310641"/>
    <w:rsid w:val="00314A44"/>
    <w:rsid w:val="00314D8C"/>
    <w:rsid w:val="0031591A"/>
    <w:rsid w:val="00316C2F"/>
    <w:rsid w:val="0031795A"/>
    <w:rsid w:val="00317B07"/>
    <w:rsid w:val="00317D00"/>
    <w:rsid w:val="0032100D"/>
    <w:rsid w:val="003211CA"/>
    <w:rsid w:val="003212D2"/>
    <w:rsid w:val="0032294E"/>
    <w:rsid w:val="003229C0"/>
    <w:rsid w:val="00322BCB"/>
    <w:rsid w:val="00324DCF"/>
    <w:rsid w:val="00326943"/>
    <w:rsid w:val="00326A09"/>
    <w:rsid w:val="00327B7F"/>
    <w:rsid w:val="00327DA8"/>
    <w:rsid w:val="00330A1B"/>
    <w:rsid w:val="00331DB0"/>
    <w:rsid w:val="00331DD3"/>
    <w:rsid w:val="00331FD8"/>
    <w:rsid w:val="00333AD3"/>
    <w:rsid w:val="00333CDC"/>
    <w:rsid w:val="00333D44"/>
    <w:rsid w:val="00333F53"/>
    <w:rsid w:val="003340E3"/>
    <w:rsid w:val="00334E0E"/>
    <w:rsid w:val="00336370"/>
    <w:rsid w:val="00336CF3"/>
    <w:rsid w:val="00337D68"/>
    <w:rsid w:val="00340618"/>
    <w:rsid w:val="003408C5"/>
    <w:rsid w:val="0034219F"/>
    <w:rsid w:val="0034391B"/>
    <w:rsid w:val="00345239"/>
    <w:rsid w:val="00345430"/>
    <w:rsid w:val="00345638"/>
    <w:rsid w:val="00345E80"/>
    <w:rsid w:val="00346063"/>
    <w:rsid w:val="003470AE"/>
    <w:rsid w:val="003479B4"/>
    <w:rsid w:val="003504A7"/>
    <w:rsid w:val="00351091"/>
    <w:rsid w:val="003510AA"/>
    <w:rsid w:val="003529CE"/>
    <w:rsid w:val="003534B3"/>
    <w:rsid w:val="00353887"/>
    <w:rsid w:val="00353B8F"/>
    <w:rsid w:val="00353F8D"/>
    <w:rsid w:val="0035401A"/>
    <w:rsid w:val="00354329"/>
    <w:rsid w:val="0035450D"/>
    <w:rsid w:val="0035527E"/>
    <w:rsid w:val="00355547"/>
    <w:rsid w:val="003556C6"/>
    <w:rsid w:val="00356D1A"/>
    <w:rsid w:val="00356E91"/>
    <w:rsid w:val="003570C4"/>
    <w:rsid w:val="00361548"/>
    <w:rsid w:val="00362DBF"/>
    <w:rsid w:val="00365B96"/>
    <w:rsid w:val="00367542"/>
    <w:rsid w:val="003717C7"/>
    <w:rsid w:val="00371921"/>
    <w:rsid w:val="00372444"/>
    <w:rsid w:val="00372FF2"/>
    <w:rsid w:val="00373731"/>
    <w:rsid w:val="00373DF5"/>
    <w:rsid w:val="003744F0"/>
    <w:rsid w:val="0037485C"/>
    <w:rsid w:val="0037498D"/>
    <w:rsid w:val="003762BE"/>
    <w:rsid w:val="00376DDE"/>
    <w:rsid w:val="00376E7D"/>
    <w:rsid w:val="00376F6B"/>
    <w:rsid w:val="00381251"/>
    <w:rsid w:val="00381A43"/>
    <w:rsid w:val="00382A1F"/>
    <w:rsid w:val="00383688"/>
    <w:rsid w:val="00385426"/>
    <w:rsid w:val="0038578D"/>
    <w:rsid w:val="0038592D"/>
    <w:rsid w:val="00385F29"/>
    <w:rsid w:val="00386AE5"/>
    <w:rsid w:val="00392E79"/>
    <w:rsid w:val="00392E8F"/>
    <w:rsid w:val="003930C7"/>
    <w:rsid w:val="00393151"/>
    <w:rsid w:val="003931DA"/>
    <w:rsid w:val="003932EE"/>
    <w:rsid w:val="00393634"/>
    <w:rsid w:val="00393A36"/>
    <w:rsid w:val="00396594"/>
    <w:rsid w:val="003965D3"/>
    <w:rsid w:val="00396F52"/>
    <w:rsid w:val="003A033E"/>
    <w:rsid w:val="003A0D09"/>
    <w:rsid w:val="003A3234"/>
    <w:rsid w:val="003A336B"/>
    <w:rsid w:val="003A3E50"/>
    <w:rsid w:val="003A3EAE"/>
    <w:rsid w:val="003A410A"/>
    <w:rsid w:val="003A4DE8"/>
    <w:rsid w:val="003A5130"/>
    <w:rsid w:val="003A690A"/>
    <w:rsid w:val="003A78AE"/>
    <w:rsid w:val="003A7C64"/>
    <w:rsid w:val="003B009B"/>
    <w:rsid w:val="003B364F"/>
    <w:rsid w:val="003B5227"/>
    <w:rsid w:val="003B6390"/>
    <w:rsid w:val="003B7CD2"/>
    <w:rsid w:val="003C048E"/>
    <w:rsid w:val="003C07B8"/>
    <w:rsid w:val="003C0D0C"/>
    <w:rsid w:val="003C153B"/>
    <w:rsid w:val="003C25CE"/>
    <w:rsid w:val="003C26E7"/>
    <w:rsid w:val="003C2D08"/>
    <w:rsid w:val="003C2F4A"/>
    <w:rsid w:val="003C3705"/>
    <w:rsid w:val="003C3B49"/>
    <w:rsid w:val="003C594F"/>
    <w:rsid w:val="003C59D1"/>
    <w:rsid w:val="003D00B2"/>
    <w:rsid w:val="003D035D"/>
    <w:rsid w:val="003D0B4C"/>
    <w:rsid w:val="003D572C"/>
    <w:rsid w:val="003D6655"/>
    <w:rsid w:val="003D711B"/>
    <w:rsid w:val="003D74BE"/>
    <w:rsid w:val="003E0531"/>
    <w:rsid w:val="003E11E9"/>
    <w:rsid w:val="003E1E9D"/>
    <w:rsid w:val="003E257E"/>
    <w:rsid w:val="003E2980"/>
    <w:rsid w:val="003E2C01"/>
    <w:rsid w:val="003E2E7D"/>
    <w:rsid w:val="003E3AEE"/>
    <w:rsid w:val="003E46E4"/>
    <w:rsid w:val="003E4BD8"/>
    <w:rsid w:val="003E4E34"/>
    <w:rsid w:val="003E54C5"/>
    <w:rsid w:val="003E5E26"/>
    <w:rsid w:val="003E61C5"/>
    <w:rsid w:val="003E63C0"/>
    <w:rsid w:val="003E740F"/>
    <w:rsid w:val="003E7532"/>
    <w:rsid w:val="003F00F8"/>
    <w:rsid w:val="003F0A06"/>
    <w:rsid w:val="003F1308"/>
    <w:rsid w:val="003F1EC7"/>
    <w:rsid w:val="003F3460"/>
    <w:rsid w:val="003F377C"/>
    <w:rsid w:val="003F57A8"/>
    <w:rsid w:val="003F695E"/>
    <w:rsid w:val="003F7E7D"/>
    <w:rsid w:val="0040245B"/>
    <w:rsid w:val="00403AF1"/>
    <w:rsid w:val="004045EA"/>
    <w:rsid w:val="00404735"/>
    <w:rsid w:val="00404F7F"/>
    <w:rsid w:val="00407207"/>
    <w:rsid w:val="00407B06"/>
    <w:rsid w:val="00410091"/>
    <w:rsid w:val="00410DC3"/>
    <w:rsid w:val="00410F7B"/>
    <w:rsid w:val="00413924"/>
    <w:rsid w:val="00413D2A"/>
    <w:rsid w:val="00413EA4"/>
    <w:rsid w:val="00414E02"/>
    <w:rsid w:val="0041508D"/>
    <w:rsid w:val="004153BD"/>
    <w:rsid w:val="004158D4"/>
    <w:rsid w:val="00416A02"/>
    <w:rsid w:val="0042114B"/>
    <w:rsid w:val="00421795"/>
    <w:rsid w:val="0042456B"/>
    <w:rsid w:val="00424960"/>
    <w:rsid w:val="0042499A"/>
    <w:rsid w:val="00425E0D"/>
    <w:rsid w:val="00426DC9"/>
    <w:rsid w:val="0042735E"/>
    <w:rsid w:val="004275D3"/>
    <w:rsid w:val="00427E39"/>
    <w:rsid w:val="00433B84"/>
    <w:rsid w:val="00433CEF"/>
    <w:rsid w:val="004344CA"/>
    <w:rsid w:val="00435174"/>
    <w:rsid w:val="004353B3"/>
    <w:rsid w:val="00435A7C"/>
    <w:rsid w:val="00436590"/>
    <w:rsid w:val="004368E7"/>
    <w:rsid w:val="00436D41"/>
    <w:rsid w:val="00436FFB"/>
    <w:rsid w:val="004375F2"/>
    <w:rsid w:val="00441738"/>
    <w:rsid w:val="00444F8A"/>
    <w:rsid w:val="0044579C"/>
    <w:rsid w:val="00445FE3"/>
    <w:rsid w:val="004464CF"/>
    <w:rsid w:val="0044650B"/>
    <w:rsid w:val="00446E9D"/>
    <w:rsid w:val="00450900"/>
    <w:rsid w:val="00452B4E"/>
    <w:rsid w:val="00452B6B"/>
    <w:rsid w:val="00452F55"/>
    <w:rsid w:val="0045441E"/>
    <w:rsid w:val="00454C1F"/>
    <w:rsid w:val="00455E28"/>
    <w:rsid w:val="00456F12"/>
    <w:rsid w:val="004607C7"/>
    <w:rsid w:val="00460F02"/>
    <w:rsid w:val="0046151D"/>
    <w:rsid w:val="00462247"/>
    <w:rsid w:val="004639AC"/>
    <w:rsid w:val="00464A96"/>
    <w:rsid w:val="0046533E"/>
    <w:rsid w:val="00467F50"/>
    <w:rsid w:val="00470AC7"/>
    <w:rsid w:val="004714AB"/>
    <w:rsid w:val="00471F41"/>
    <w:rsid w:val="0047536E"/>
    <w:rsid w:val="00476F08"/>
    <w:rsid w:val="00477629"/>
    <w:rsid w:val="004817FC"/>
    <w:rsid w:val="00481ACF"/>
    <w:rsid w:val="004821AC"/>
    <w:rsid w:val="00482C38"/>
    <w:rsid w:val="004833A4"/>
    <w:rsid w:val="004836BA"/>
    <w:rsid w:val="004845AB"/>
    <w:rsid w:val="00485216"/>
    <w:rsid w:val="004855C1"/>
    <w:rsid w:val="00485AE9"/>
    <w:rsid w:val="00486459"/>
    <w:rsid w:val="004866CF"/>
    <w:rsid w:val="004871B4"/>
    <w:rsid w:val="0048724F"/>
    <w:rsid w:val="0048725E"/>
    <w:rsid w:val="00487EB6"/>
    <w:rsid w:val="00490362"/>
    <w:rsid w:val="00491135"/>
    <w:rsid w:val="00492C60"/>
    <w:rsid w:val="004933E3"/>
    <w:rsid w:val="0049363A"/>
    <w:rsid w:val="00494775"/>
    <w:rsid w:val="00494DBB"/>
    <w:rsid w:val="00495BD7"/>
    <w:rsid w:val="00495BF8"/>
    <w:rsid w:val="00495FF5"/>
    <w:rsid w:val="0049690F"/>
    <w:rsid w:val="0049726F"/>
    <w:rsid w:val="00497AAB"/>
    <w:rsid w:val="00497DC2"/>
    <w:rsid w:val="00497E1B"/>
    <w:rsid w:val="004A00BE"/>
    <w:rsid w:val="004A028B"/>
    <w:rsid w:val="004A100A"/>
    <w:rsid w:val="004A125C"/>
    <w:rsid w:val="004A140A"/>
    <w:rsid w:val="004A1446"/>
    <w:rsid w:val="004A1A02"/>
    <w:rsid w:val="004A2014"/>
    <w:rsid w:val="004A2829"/>
    <w:rsid w:val="004A2EEE"/>
    <w:rsid w:val="004A4BFF"/>
    <w:rsid w:val="004A53B5"/>
    <w:rsid w:val="004A5A5C"/>
    <w:rsid w:val="004A5CBE"/>
    <w:rsid w:val="004A5FC4"/>
    <w:rsid w:val="004A7EE3"/>
    <w:rsid w:val="004B0372"/>
    <w:rsid w:val="004B147E"/>
    <w:rsid w:val="004B1CC1"/>
    <w:rsid w:val="004B2918"/>
    <w:rsid w:val="004B31F6"/>
    <w:rsid w:val="004B3516"/>
    <w:rsid w:val="004B48EF"/>
    <w:rsid w:val="004B4F2F"/>
    <w:rsid w:val="004B678A"/>
    <w:rsid w:val="004B6CEB"/>
    <w:rsid w:val="004B6E33"/>
    <w:rsid w:val="004B716B"/>
    <w:rsid w:val="004C042A"/>
    <w:rsid w:val="004C1BCB"/>
    <w:rsid w:val="004C24FE"/>
    <w:rsid w:val="004C2F4C"/>
    <w:rsid w:val="004C30CC"/>
    <w:rsid w:val="004C396E"/>
    <w:rsid w:val="004C3EAC"/>
    <w:rsid w:val="004C42E0"/>
    <w:rsid w:val="004C48DA"/>
    <w:rsid w:val="004C5282"/>
    <w:rsid w:val="004C5723"/>
    <w:rsid w:val="004C5A8D"/>
    <w:rsid w:val="004C62BB"/>
    <w:rsid w:val="004C65CC"/>
    <w:rsid w:val="004C7FF2"/>
    <w:rsid w:val="004D03FE"/>
    <w:rsid w:val="004D045C"/>
    <w:rsid w:val="004D081D"/>
    <w:rsid w:val="004D140E"/>
    <w:rsid w:val="004D14AA"/>
    <w:rsid w:val="004D20D7"/>
    <w:rsid w:val="004D30E4"/>
    <w:rsid w:val="004D33E3"/>
    <w:rsid w:val="004D493A"/>
    <w:rsid w:val="004D4B65"/>
    <w:rsid w:val="004D6425"/>
    <w:rsid w:val="004D6E5D"/>
    <w:rsid w:val="004D7809"/>
    <w:rsid w:val="004E000A"/>
    <w:rsid w:val="004E0035"/>
    <w:rsid w:val="004E0773"/>
    <w:rsid w:val="004E10B8"/>
    <w:rsid w:val="004E1D98"/>
    <w:rsid w:val="004E26E2"/>
    <w:rsid w:val="004E3D25"/>
    <w:rsid w:val="004E6515"/>
    <w:rsid w:val="004E6CBC"/>
    <w:rsid w:val="004E6EF1"/>
    <w:rsid w:val="004E72B5"/>
    <w:rsid w:val="004F03D8"/>
    <w:rsid w:val="004F087B"/>
    <w:rsid w:val="004F0A1A"/>
    <w:rsid w:val="004F0BA9"/>
    <w:rsid w:val="004F1079"/>
    <w:rsid w:val="004F2268"/>
    <w:rsid w:val="004F33DA"/>
    <w:rsid w:val="004F61DB"/>
    <w:rsid w:val="004F6324"/>
    <w:rsid w:val="004F646C"/>
    <w:rsid w:val="004F6A9E"/>
    <w:rsid w:val="004F7297"/>
    <w:rsid w:val="004F792A"/>
    <w:rsid w:val="004F7D88"/>
    <w:rsid w:val="00502BEB"/>
    <w:rsid w:val="005032C3"/>
    <w:rsid w:val="00503DF8"/>
    <w:rsid w:val="00505C67"/>
    <w:rsid w:val="0050650A"/>
    <w:rsid w:val="00506565"/>
    <w:rsid w:val="00506CAB"/>
    <w:rsid w:val="00506CC1"/>
    <w:rsid w:val="00507193"/>
    <w:rsid w:val="00507CA2"/>
    <w:rsid w:val="005109C4"/>
    <w:rsid w:val="00510BC5"/>
    <w:rsid w:val="0051126B"/>
    <w:rsid w:val="005128EB"/>
    <w:rsid w:val="005149D9"/>
    <w:rsid w:val="00514E4E"/>
    <w:rsid w:val="0051525A"/>
    <w:rsid w:val="00515363"/>
    <w:rsid w:val="00515FCA"/>
    <w:rsid w:val="0051609A"/>
    <w:rsid w:val="00520FA4"/>
    <w:rsid w:val="00522BF7"/>
    <w:rsid w:val="0052378E"/>
    <w:rsid w:val="00523980"/>
    <w:rsid w:val="00524166"/>
    <w:rsid w:val="005244B3"/>
    <w:rsid w:val="00524D1D"/>
    <w:rsid w:val="0052636B"/>
    <w:rsid w:val="00526631"/>
    <w:rsid w:val="00527A2B"/>
    <w:rsid w:val="00527C78"/>
    <w:rsid w:val="0053018A"/>
    <w:rsid w:val="005301F7"/>
    <w:rsid w:val="00530ACF"/>
    <w:rsid w:val="00530E91"/>
    <w:rsid w:val="00532543"/>
    <w:rsid w:val="00532DF0"/>
    <w:rsid w:val="00533163"/>
    <w:rsid w:val="005336B1"/>
    <w:rsid w:val="00534172"/>
    <w:rsid w:val="005345F7"/>
    <w:rsid w:val="00534B58"/>
    <w:rsid w:val="00535156"/>
    <w:rsid w:val="005354D9"/>
    <w:rsid w:val="00535F8E"/>
    <w:rsid w:val="005368F4"/>
    <w:rsid w:val="0053780D"/>
    <w:rsid w:val="00541E41"/>
    <w:rsid w:val="00542FE1"/>
    <w:rsid w:val="00543223"/>
    <w:rsid w:val="005451F3"/>
    <w:rsid w:val="00546583"/>
    <w:rsid w:val="005467A3"/>
    <w:rsid w:val="005471DA"/>
    <w:rsid w:val="00547721"/>
    <w:rsid w:val="00547A22"/>
    <w:rsid w:val="00550804"/>
    <w:rsid w:val="00550907"/>
    <w:rsid w:val="005509EB"/>
    <w:rsid w:val="00551308"/>
    <w:rsid w:val="005515AE"/>
    <w:rsid w:val="005519B0"/>
    <w:rsid w:val="00551B32"/>
    <w:rsid w:val="00551C10"/>
    <w:rsid w:val="00551DB0"/>
    <w:rsid w:val="005520F0"/>
    <w:rsid w:val="005536DD"/>
    <w:rsid w:val="00553E1A"/>
    <w:rsid w:val="005548AC"/>
    <w:rsid w:val="00554D17"/>
    <w:rsid w:val="00554E03"/>
    <w:rsid w:val="00555AC7"/>
    <w:rsid w:val="00555E82"/>
    <w:rsid w:val="00555F98"/>
    <w:rsid w:val="00556B1F"/>
    <w:rsid w:val="00557F4D"/>
    <w:rsid w:val="00560B45"/>
    <w:rsid w:val="0056167C"/>
    <w:rsid w:val="0056176B"/>
    <w:rsid w:val="005617FD"/>
    <w:rsid w:val="00561984"/>
    <w:rsid w:val="00562FBB"/>
    <w:rsid w:val="0056324D"/>
    <w:rsid w:val="00565EB1"/>
    <w:rsid w:val="00567044"/>
    <w:rsid w:val="00567916"/>
    <w:rsid w:val="0057049B"/>
    <w:rsid w:val="005715EA"/>
    <w:rsid w:val="00572D30"/>
    <w:rsid w:val="00573137"/>
    <w:rsid w:val="00573ADF"/>
    <w:rsid w:val="00574BE4"/>
    <w:rsid w:val="005752FE"/>
    <w:rsid w:val="00576B31"/>
    <w:rsid w:val="00577C85"/>
    <w:rsid w:val="005801F6"/>
    <w:rsid w:val="00580F0F"/>
    <w:rsid w:val="005815BD"/>
    <w:rsid w:val="00582128"/>
    <w:rsid w:val="00582294"/>
    <w:rsid w:val="00582395"/>
    <w:rsid w:val="005835EB"/>
    <w:rsid w:val="00583CD6"/>
    <w:rsid w:val="005840EE"/>
    <w:rsid w:val="00584D35"/>
    <w:rsid w:val="00585A60"/>
    <w:rsid w:val="00585F2E"/>
    <w:rsid w:val="0058619B"/>
    <w:rsid w:val="00586B15"/>
    <w:rsid w:val="00587646"/>
    <w:rsid w:val="00591D42"/>
    <w:rsid w:val="0059259C"/>
    <w:rsid w:val="005946F5"/>
    <w:rsid w:val="00594AD5"/>
    <w:rsid w:val="005978E2"/>
    <w:rsid w:val="005A12F4"/>
    <w:rsid w:val="005A2610"/>
    <w:rsid w:val="005A43A7"/>
    <w:rsid w:val="005A45A4"/>
    <w:rsid w:val="005A518D"/>
    <w:rsid w:val="005A584E"/>
    <w:rsid w:val="005A6717"/>
    <w:rsid w:val="005A684D"/>
    <w:rsid w:val="005A6BBD"/>
    <w:rsid w:val="005B0061"/>
    <w:rsid w:val="005B036D"/>
    <w:rsid w:val="005B07DB"/>
    <w:rsid w:val="005B0D45"/>
    <w:rsid w:val="005B0EEB"/>
    <w:rsid w:val="005B1D69"/>
    <w:rsid w:val="005B2357"/>
    <w:rsid w:val="005B24BF"/>
    <w:rsid w:val="005B2A18"/>
    <w:rsid w:val="005B32EC"/>
    <w:rsid w:val="005B42D4"/>
    <w:rsid w:val="005B4B42"/>
    <w:rsid w:val="005B4C85"/>
    <w:rsid w:val="005B4E60"/>
    <w:rsid w:val="005B5042"/>
    <w:rsid w:val="005B5DD6"/>
    <w:rsid w:val="005B614A"/>
    <w:rsid w:val="005B6B8D"/>
    <w:rsid w:val="005B734D"/>
    <w:rsid w:val="005C05A1"/>
    <w:rsid w:val="005C10A8"/>
    <w:rsid w:val="005C2285"/>
    <w:rsid w:val="005C299E"/>
    <w:rsid w:val="005C2F80"/>
    <w:rsid w:val="005D0C13"/>
    <w:rsid w:val="005D10BA"/>
    <w:rsid w:val="005D1245"/>
    <w:rsid w:val="005D1F4E"/>
    <w:rsid w:val="005D38DB"/>
    <w:rsid w:val="005D470E"/>
    <w:rsid w:val="005D51FC"/>
    <w:rsid w:val="005D6DED"/>
    <w:rsid w:val="005D732A"/>
    <w:rsid w:val="005E11E1"/>
    <w:rsid w:val="005E1A49"/>
    <w:rsid w:val="005E1F52"/>
    <w:rsid w:val="005E20BD"/>
    <w:rsid w:val="005E32DF"/>
    <w:rsid w:val="005E3DF1"/>
    <w:rsid w:val="005E5F58"/>
    <w:rsid w:val="005E698C"/>
    <w:rsid w:val="005E71C7"/>
    <w:rsid w:val="005E7F10"/>
    <w:rsid w:val="005F054C"/>
    <w:rsid w:val="005F275A"/>
    <w:rsid w:val="005F310E"/>
    <w:rsid w:val="005F3ADF"/>
    <w:rsid w:val="005F3C1D"/>
    <w:rsid w:val="005F4701"/>
    <w:rsid w:val="005F4E30"/>
    <w:rsid w:val="005F512A"/>
    <w:rsid w:val="005F5764"/>
    <w:rsid w:val="005F5CA6"/>
    <w:rsid w:val="005F636F"/>
    <w:rsid w:val="005F71AC"/>
    <w:rsid w:val="00600C13"/>
    <w:rsid w:val="00601128"/>
    <w:rsid w:val="006025E3"/>
    <w:rsid w:val="006028CB"/>
    <w:rsid w:val="00604501"/>
    <w:rsid w:val="00604C58"/>
    <w:rsid w:val="00605171"/>
    <w:rsid w:val="00605E3E"/>
    <w:rsid w:val="00606355"/>
    <w:rsid w:val="00607B21"/>
    <w:rsid w:val="006108DA"/>
    <w:rsid w:val="00611467"/>
    <w:rsid w:val="00611B50"/>
    <w:rsid w:val="006127FF"/>
    <w:rsid w:val="006130A5"/>
    <w:rsid w:val="0061492C"/>
    <w:rsid w:val="006151FD"/>
    <w:rsid w:val="00616FE9"/>
    <w:rsid w:val="00617568"/>
    <w:rsid w:val="006221C5"/>
    <w:rsid w:val="0062238C"/>
    <w:rsid w:val="00622C7A"/>
    <w:rsid w:val="00622FD1"/>
    <w:rsid w:val="006247FC"/>
    <w:rsid w:val="00627006"/>
    <w:rsid w:val="00627495"/>
    <w:rsid w:val="00627AA1"/>
    <w:rsid w:val="006305E8"/>
    <w:rsid w:val="00632412"/>
    <w:rsid w:val="006324F9"/>
    <w:rsid w:val="00632D59"/>
    <w:rsid w:val="0063449F"/>
    <w:rsid w:val="00636C8A"/>
    <w:rsid w:val="006371DC"/>
    <w:rsid w:val="00637CEC"/>
    <w:rsid w:val="00640057"/>
    <w:rsid w:val="00640ACA"/>
    <w:rsid w:val="0064281B"/>
    <w:rsid w:val="00642E8E"/>
    <w:rsid w:val="00642F48"/>
    <w:rsid w:val="006432FC"/>
    <w:rsid w:val="0064406B"/>
    <w:rsid w:val="00644CC3"/>
    <w:rsid w:val="00645C06"/>
    <w:rsid w:val="00646833"/>
    <w:rsid w:val="0064694A"/>
    <w:rsid w:val="006502DE"/>
    <w:rsid w:val="006503DF"/>
    <w:rsid w:val="0065177A"/>
    <w:rsid w:val="0065187C"/>
    <w:rsid w:val="0065196D"/>
    <w:rsid w:val="00653245"/>
    <w:rsid w:val="00653AFA"/>
    <w:rsid w:val="0065414B"/>
    <w:rsid w:val="00654174"/>
    <w:rsid w:val="006546DD"/>
    <w:rsid w:val="00654A98"/>
    <w:rsid w:val="00654B6F"/>
    <w:rsid w:val="00655083"/>
    <w:rsid w:val="00657AB3"/>
    <w:rsid w:val="00657D9B"/>
    <w:rsid w:val="00660542"/>
    <w:rsid w:val="006605B0"/>
    <w:rsid w:val="00661968"/>
    <w:rsid w:val="00661C1F"/>
    <w:rsid w:val="00661E78"/>
    <w:rsid w:val="0066281F"/>
    <w:rsid w:val="00662927"/>
    <w:rsid w:val="00662F73"/>
    <w:rsid w:val="006646FC"/>
    <w:rsid w:val="006651F3"/>
    <w:rsid w:val="00665FDE"/>
    <w:rsid w:val="0066685D"/>
    <w:rsid w:val="00667F0E"/>
    <w:rsid w:val="00672CB6"/>
    <w:rsid w:val="00674BEF"/>
    <w:rsid w:val="00675CD9"/>
    <w:rsid w:val="006765E1"/>
    <w:rsid w:val="00676DDB"/>
    <w:rsid w:val="00676F13"/>
    <w:rsid w:val="0067793E"/>
    <w:rsid w:val="00677A39"/>
    <w:rsid w:val="00682116"/>
    <w:rsid w:val="00682E5D"/>
    <w:rsid w:val="00684327"/>
    <w:rsid w:val="006844BC"/>
    <w:rsid w:val="006849E7"/>
    <w:rsid w:val="00684F03"/>
    <w:rsid w:val="006862C3"/>
    <w:rsid w:val="0068757D"/>
    <w:rsid w:val="00690361"/>
    <w:rsid w:val="00690A53"/>
    <w:rsid w:val="00690C18"/>
    <w:rsid w:val="0069264A"/>
    <w:rsid w:val="00692A38"/>
    <w:rsid w:val="00694034"/>
    <w:rsid w:val="00694629"/>
    <w:rsid w:val="00697173"/>
    <w:rsid w:val="00697819"/>
    <w:rsid w:val="006A0DC5"/>
    <w:rsid w:val="006A0ECA"/>
    <w:rsid w:val="006A30E5"/>
    <w:rsid w:val="006A3143"/>
    <w:rsid w:val="006A35B1"/>
    <w:rsid w:val="006A46CA"/>
    <w:rsid w:val="006A5004"/>
    <w:rsid w:val="006A5E27"/>
    <w:rsid w:val="006A76F6"/>
    <w:rsid w:val="006A7FA9"/>
    <w:rsid w:val="006B07D7"/>
    <w:rsid w:val="006B2465"/>
    <w:rsid w:val="006B2571"/>
    <w:rsid w:val="006B36C1"/>
    <w:rsid w:val="006B44A9"/>
    <w:rsid w:val="006B4E0E"/>
    <w:rsid w:val="006B57BD"/>
    <w:rsid w:val="006B6075"/>
    <w:rsid w:val="006B6236"/>
    <w:rsid w:val="006B68F7"/>
    <w:rsid w:val="006B79D8"/>
    <w:rsid w:val="006C2272"/>
    <w:rsid w:val="006C3EFA"/>
    <w:rsid w:val="006C5477"/>
    <w:rsid w:val="006C55C9"/>
    <w:rsid w:val="006C5D70"/>
    <w:rsid w:val="006C69B7"/>
    <w:rsid w:val="006D0C9C"/>
    <w:rsid w:val="006D1BCC"/>
    <w:rsid w:val="006D1BD7"/>
    <w:rsid w:val="006D2FD3"/>
    <w:rsid w:val="006D42C4"/>
    <w:rsid w:val="006D4785"/>
    <w:rsid w:val="006D4FC3"/>
    <w:rsid w:val="006D5CFD"/>
    <w:rsid w:val="006E0D9F"/>
    <w:rsid w:val="006E1AFE"/>
    <w:rsid w:val="006E1D48"/>
    <w:rsid w:val="006E1FB1"/>
    <w:rsid w:val="006E2A52"/>
    <w:rsid w:val="006E2C3C"/>
    <w:rsid w:val="006E31F6"/>
    <w:rsid w:val="006E3698"/>
    <w:rsid w:val="006E3D0B"/>
    <w:rsid w:val="006E55F3"/>
    <w:rsid w:val="006E57A3"/>
    <w:rsid w:val="006E58DD"/>
    <w:rsid w:val="006E6DEC"/>
    <w:rsid w:val="006F07C4"/>
    <w:rsid w:val="006F0964"/>
    <w:rsid w:val="006F2458"/>
    <w:rsid w:val="006F2EBB"/>
    <w:rsid w:val="006F37F8"/>
    <w:rsid w:val="006F45CB"/>
    <w:rsid w:val="006F7516"/>
    <w:rsid w:val="00700A76"/>
    <w:rsid w:val="007011AC"/>
    <w:rsid w:val="00701994"/>
    <w:rsid w:val="00701EAB"/>
    <w:rsid w:val="00702236"/>
    <w:rsid w:val="007032DC"/>
    <w:rsid w:val="0070443B"/>
    <w:rsid w:val="00705382"/>
    <w:rsid w:val="00705C12"/>
    <w:rsid w:val="007060C2"/>
    <w:rsid w:val="007060F9"/>
    <w:rsid w:val="00706869"/>
    <w:rsid w:val="007073AC"/>
    <w:rsid w:val="00707E08"/>
    <w:rsid w:val="00710579"/>
    <w:rsid w:val="007107B2"/>
    <w:rsid w:val="0071102D"/>
    <w:rsid w:val="0071342C"/>
    <w:rsid w:val="00713521"/>
    <w:rsid w:val="00713F5E"/>
    <w:rsid w:val="0071552A"/>
    <w:rsid w:val="0071560A"/>
    <w:rsid w:val="0071637F"/>
    <w:rsid w:val="00716E01"/>
    <w:rsid w:val="007179BF"/>
    <w:rsid w:val="00723041"/>
    <w:rsid w:val="00724B5F"/>
    <w:rsid w:val="00724C08"/>
    <w:rsid w:val="007259B1"/>
    <w:rsid w:val="00725B58"/>
    <w:rsid w:val="007277E6"/>
    <w:rsid w:val="00727B7D"/>
    <w:rsid w:val="00730F4A"/>
    <w:rsid w:val="00731EB6"/>
    <w:rsid w:val="0073328E"/>
    <w:rsid w:val="00733F9C"/>
    <w:rsid w:val="00735594"/>
    <w:rsid w:val="00735C6F"/>
    <w:rsid w:val="00735EA9"/>
    <w:rsid w:val="0073648B"/>
    <w:rsid w:val="00736ACB"/>
    <w:rsid w:val="00736F24"/>
    <w:rsid w:val="00737795"/>
    <w:rsid w:val="00737B93"/>
    <w:rsid w:val="00742022"/>
    <w:rsid w:val="007432EA"/>
    <w:rsid w:val="00743510"/>
    <w:rsid w:val="007439B2"/>
    <w:rsid w:val="00744823"/>
    <w:rsid w:val="00744944"/>
    <w:rsid w:val="00744B8B"/>
    <w:rsid w:val="00745140"/>
    <w:rsid w:val="007452E8"/>
    <w:rsid w:val="00746DFA"/>
    <w:rsid w:val="00746EE2"/>
    <w:rsid w:val="0074730C"/>
    <w:rsid w:val="0074787E"/>
    <w:rsid w:val="00747DB3"/>
    <w:rsid w:val="00750886"/>
    <w:rsid w:val="00750E6B"/>
    <w:rsid w:val="00751B38"/>
    <w:rsid w:val="00751FB1"/>
    <w:rsid w:val="00751FC3"/>
    <w:rsid w:val="007521B3"/>
    <w:rsid w:val="00752439"/>
    <w:rsid w:val="00752902"/>
    <w:rsid w:val="00754051"/>
    <w:rsid w:val="007546AB"/>
    <w:rsid w:val="00755F18"/>
    <w:rsid w:val="0075782C"/>
    <w:rsid w:val="0076285E"/>
    <w:rsid w:val="00762AE5"/>
    <w:rsid w:val="00763AD9"/>
    <w:rsid w:val="007643F8"/>
    <w:rsid w:val="0076491F"/>
    <w:rsid w:val="00766071"/>
    <w:rsid w:val="00767ECC"/>
    <w:rsid w:val="00767F32"/>
    <w:rsid w:val="00770614"/>
    <w:rsid w:val="00770791"/>
    <w:rsid w:val="00773533"/>
    <w:rsid w:val="0077375F"/>
    <w:rsid w:val="00774A6E"/>
    <w:rsid w:val="00774EB4"/>
    <w:rsid w:val="0077534F"/>
    <w:rsid w:val="00776025"/>
    <w:rsid w:val="00777D7F"/>
    <w:rsid w:val="007800D5"/>
    <w:rsid w:val="00780477"/>
    <w:rsid w:val="00782A18"/>
    <w:rsid w:val="0078485C"/>
    <w:rsid w:val="007849A7"/>
    <w:rsid w:val="007861A3"/>
    <w:rsid w:val="00786652"/>
    <w:rsid w:val="007902E4"/>
    <w:rsid w:val="007925F9"/>
    <w:rsid w:val="00794E7B"/>
    <w:rsid w:val="00794EEB"/>
    <w:rsid w:val="0079774C"/>
    <w:rsid w:val="007A0380"/>
    <w:rsid w:val="007A3CFE"/>
    <w:rsid w:val="007A4052"/>
    <w:rsid w:val="007A4C8F"/>
    <w:rsid w:val="007A659D"/>
    <w:rsid w:val="007A6E71"/>
    <w:rsid w:val="007A7583"/>
    <w:rsid w:val="007A7CFE"/>
    <w:rsid w:val="007B02EF"/>
    <w:rsid w:val="007B0685"/>
    <w:rsid w:val="007B2761"/>
    <w:rsid w:val="007B27E6"/>
    <w:rsid w:val="007B30C2"/>
    <w:rsid w:val="007B4C36"/>
    <w:rsid w:val="007B4F9C"/>
    <w:rsid w:val="007B6071"/>
    <w:rsid w:val="007B7C96"/>
    <w:rsid w:val="007C1F84"/>
    <w:rsid w:val="007C34CE"/>
    <w:rsid w:val="007C3716"/>
    <w:rsid w:val="007C3B9D"/>
    <w:rsid w:val="007C5EE3"/>
    <w:rsid w:val="007C6E60"/>
    <w:rsid w:val="007C7692"/>
    <w:rsid w:val="007C77C2"/>
    <w:rsid w:val="007C7F28"/>
    <w:rsid w:val="007D0CA8"/>
    <w:rsid w:val="007D19B1"/>
    <w:rsid w:val="007D21B5"/>
    <w:rsid w:val="007D21C5"/>
    <w:rsid w:val="007D56C4"/>
    <w:rsid w:val="007D750E"/>
    <w:rsid w:val="007D7CD6"/>
    <w:rsid w:val="007E0A57"/>
    <w:rsid w:val="007E1184"/>
    <w:rsid w:val="007E2FC6"/>
    <w:rsid w:val="007E3D4E"/>
    <w:rsid w:val="007E4EEF"/>
    <w:rsid w:val="007E68BC"/>
    <w:rsid w:val="007E6A09"/>
    <w:rsid w:val="007F0025"/>
    <w:rsid w:val="007F03EE"/>
    <w:rsid w:val="007F082D"/>
    <w:rsid w:val="007F15F6"/>
    <w:rsid w:val="007F2390"/>
    <w:rsid w:val="007F3023"/>
    <w:rsid w:val="007F3911"/>
    <w:rsid w:val="007F3D0B"/>
    <w:rsid w:val="007F40EF"/>
    <w:rsid w:val="007F44FF"/>
    <w:rsid w:val="007F4A3A"/>
    <w:rsid w:val="007F5F20"/>
    <w:rsid w:val="007F6B7A"/>
    <w:rsid w:val="007F74A4"/>
    <w:rsid w:val="007F7624"/>
    <w:rsid w:val="007F7DA9"/>
    <w:rsid w:val="0080264B"/>
    <w:rsid w:val="00802E27"/>
    <w:rsid w:val="00802FAD"/>
    <w:rsid w:val="00804CBC"/>
    <w:rsid w:val="00805D0D"/>
    <w:rsid w:val="008066CA"/>
    <w:rsid w:val="00807217"/>
    <w:rsid w:val="0081083F"/>
    <w:rsid w:val="0081136C"/>
    <w:rsid w:val="00811884"/>
    <w:rsid w:val="00812F5F"/>
    <w:rsid w:val="00813F22"/>
    <w:rsid w:val="00814085"/>
    <w:rsid w:val="008158D5"/>
    <w:rsid w:val="00815B9C"/>
    <w:rsid w:val="008170ED"/>
    <w:rsid w:val="00820121"/>
    <w:rsid w:val="008202E3"/>
    <w:rsid w:val="008210CA"/>
    <w:rsid w:val="0082132D"/>
    <w:rsid w:val="008214C9"/>
    <w:rsid w:val="0082168A"/>
    <w:rsid w:val="008226B8"/>
    <w:rsid w:val="00823096"/>
    <w:rsid w:val="00823385"/>
    <w:rsid w:val="0082349E"/>
    <w:rsid w:val="00823DF2"/>
    <w:rsid w:val="00824699"/>
    <w:rsid w:val="0082491A"/>
    <w:rsid w:val="008249F6"/>
    <w:rsid w:val="00827137"/>
    <w:rsid w:val="0083168E"/>
    <w:rsid w:val="00833214"/>
    <w:rsid w:val="0083396F"/>
    <w:rsid w:val="0083424A"/>
    <w:rsid w:val="0083442A"/>
    <w:rsid w:val="00835287"/>
    <w:rsid w:val="00835527"/>
    <w:rsid w:val="00836C9C"/>
    <w:rsid w:val="00837A96"/>
    <w:rsid w:val="008403DB"/>
    <w:rsid w:val="0084088E"/>
    <w:rsid w:val="00841ADE"/>
    <w:rsid w:val="0084497D"/>
    <w:rsid w:val="008451A0"/>
    <w:rsid w:val="008451F6"/>
    <w:rsid w:val="0084537B"/>
    <w:rsid w:val="008471CE"/>
    <w:rsid w:val="008473FC"/>
    <w:rsid w:val="008502B8"/>
    <w:rsid w:val="0085056A"/>
    <w:rsid w:val="00850DD2"/>
    <w:rsid w:val="008510D1"/>
    <w:rsid w:val="008517F8"/>
    <w:rsid w:val="00851E80"/>
    <w:rsid w:val="00853A3E"/>
    <w:rsid w:val="00853EE6"/>
    <w:rsid w:val="00854C7C"/>
    <w:rsid w:val="00862666"/>
    <w:rsid w:val="00863AB3"/>
    <w:rsid w:val="00863E60"/>
    <w:rsid w:val="008659C4"/>
    <w:rsid w:val="00865A8C"/>
    <w:rsid w:val="00865C8A"/>
    <w:rsid w:val="00866823"/>
    <w:rsid w:val="00866B90"/>
    <w:rsid w:val="008676DD"/>
    <w:rsid w:val="00867A1E"/>
    <w:rsid w:val="00871094"/>
    <w:rsid w:val="008712F9"/>
    <w:rsid w:val="008724D4"/>
    <w:rsid w:val="0087364A"/>
    <w:rsid w:val="00875489"/>
    <w:rsid w:val="008767B4"/>
    <w:rsid w:val="008770ED"/>
    <w:rsid w:val="008810B7"/>
    <w:rsid w:val="00881807"/>
    <w:rsid w:val="0088262A"/>
    <w:rsid w:val="0088310B"/>
    <w:rsid w:val="00883D70"/>
    <w:rsid w:val="00884AB8"/>
    <w:rsid w:val="00884DDD"/>
    <w:rsid w:val="00884F6C"/>
    <w:rsid w:val="00884FE3"/>
    <w:rsid w:val="00885038"/>
    <w:rsid w:val="00886608"/>
    <w:rsid w:val="008879F8"/>
    <w:rsid w:val="00890E8E"/>
    <w:rsid w:val="00891DC8"/>
    <w:rsid w:val="00893712"/>
    <w:rsid w:val="00894807"/>
    <w:rsid w:val="00894F83"/>
    <w:rsid w:val="00895B91"/>
    <w:rsid w:val="0089698E"/>
    <w:rsid w:val="00897C5C"/>
    <w:rsid w:val="008A09B9"/>
    <w:rsid w:val="008A1C2A"/>
    <w:rsid w:val="008A2BEE"/>
    <w:rsid w:val="008A3A35"/>
    <w:rsid w:val="008A4CF3"/>
    <w:rsid w:val="008A51E1"/>
    <w:rsid w:val="008A5C87"/>
    <w:rsid w:val="008A6539"/>
    <w:rsid w:val="008A7316"/>
    <w:rsid w:val="008B0699"/>
    <w:rsid w:val="008B1726"/>
    <w:rsid w:val="008B2323"/>
    <w:rsid w:val="008B234A"/>
    <w:rsid w:val="008B3499"/>
    <w:rsid w:val="008B5EBB"/>
    <w:rsid w:val="008B6CF4"/>
    <w:rsid w:val="008B72FB"/>
    <w:rsid w:val="008B7431"/>
    <w:rsid w:val="008B786B"/>
    <w:rsid w:val="008C0CF2"/>
    <w:rsid w:val="008C0EEC"/>
    <w:rsid w:val="008C1565"/>
    <w:rsid w:val="008C2432"/>
    <w:rsid w:val="008C28FF"/>
    <w:rsid w:val="008C2ED8"/>
    <w:rsid w:val="008C3B12"/>
    <w:rsid w:val="008C3D82"/>
    <w:rsid w:val="008C4621"/>
    <w:rsid w:val="008C57D1"/>
    <w:rsid w:val="008C671D"/>
    <w:rsid w:val="008C6E4E"/>
    <w:rsid w:val="008D0517"/>
    <w:rsid w:val="008D0B21"/>
    <w:rsid w:val="008D130D"/>
    <w:rsid w:val="008D1B67"/>
    <w:rsid w:val="008D2589"/>
    <w:rsid w:val="008D2D67"/>
    <w:rsid w:val="008D3005"/>
    <w:rsid w:val="008D40D6"/>
    <w:rsid w:val="008D4B32"/>
    <w:rsid w:val="008D531B"/>
    <w:rsid w:val="008D7778"/>
    <w:rsid w:val="008D7B96"/>
    <w:rsid w:val="008D7D44"/>
    <w:rsid w:val="008E2935"/>
    <w:rsid w:val="008E2F34"/>
    <w:rsid w:val="008E30D2"/>
    <w:rsid w:val="008E3746"/>
    <w:rsid w:val="008E5090"/>
    <w:rsid w:val="008E664F"/>
    <w:rsid w:val="008E6D12"/>
    <w:rsid w:val="008E7238"/>
    <w:rsid w:val="008E72EC"/>
    <w:rsid w:val="008F0150"/>
    <w:rsid w:val="008F1EF8"/>
    <w:rsid w:val="008F240D"/>
    <w:rsid w:val="008F313E"/>
    <w:rsid w:val="008F3611"/>
    <w:rsid w:val="008F37BA"/>
    <w:rsid w:val="008F3AEB"/>
    <w:rsid w:val="008F3C9C"/>
    <w:rsid w:val="008F438B"/>
    <w:rsid w:val="008F5186"/>
    <w:rsid w:val="008F5622"/>
    <w:rsid w:val="008F5685"/>
    <w:rsid w:val="008F6392"/>
    <w:rsid w:val="008F6D56"/>
    <w:rsid w:val="008F7719"/>
    <w:rsid w:val="008F7747"/>
    <w:rsid w:val="0090063E"/>
    <w:rsid w:val="0090093B"/>
    <w:rsid w:val="00900C1E"/>
    <w:rsid w:val="0090151D"/>
    <w:rsid w:val="00901817"/>
    <w:rsid w:val="00901A1E"/>
    <w:rsid w:val="00901ABF"/>
    <w:rsid w:val="00903178"/>
    <w:rsid w:val="00903FC4"/>
    <w:rsid w:val="00904CB8"/>
    <w:rsid w:val="00905316"/>
    <w:rsid w:val="00905ABA"/>
    <w:rsid w:val="00905AF2"/>
    <w:rsid w:val="00905D1A"/>
    <w:rsid w:val="00905F56"/>
    <w:rsid w:val="009104D7"/>
    <w:rsid w:val="00910C5D"/>
    <w:rsid w:val="00912B13"/>
    <w:rsid w:val="00912CF0"/>
    <w:rsid w:val="009140E5"/>
    <w:rsid w:val="00914E54"/>
    <w:rsid w:val="009165A8"/>
    <w:rsid w:val="009166FD"/>
    <w:rsid w:val="0091702E"/>
    <w:rsid w:val="00917FEE"/>
    <w:rsid w:val="00920ADB"/>
    <w:rsid w:val="0092136F"/>
    <w:rsid w:val="00922F7D"/>
    <w:rsid w:val="0092372E"/>
    <w:rsid w:val="009248DA"/>
    <w:rsid w:val="00925833"/>
    <w:rsid w:val="00926E76"/>
    <w:rsid w:val="00931A94"/>
    <w:rsid w:val="009322F7"/>
    <w:rsid w:val="00934833"/>
    <w:rsid w:val="00934E04"/>
    <w:rsid w:val="00937199"/>
    <w:rsid w:val="00937676"/>
    <w:rsid w:val="00940291"/>
    <w:rsid w:val="00940B3C"/>
    <w:rsid w:val="009410FE"/>
    <w:rsid w:val="009416FD"/>
    <w:rsid w:val="00943359"/>
    <w:rsid w:val="0094355F"/>
    <w:rsid w:val="0094464A"/>
    <w:rsid w:val="00945463"/>
    <w:rsid w:val="0094598F"/>
    <w:rsid w:val="00947CCE"/>
    <w:rsid w:val="0095191E"/>
    <w:rsid w:val="009531AE"/>
    <w:rsid w:val="00953ABC"/>
    <w:rsid w:val="009543A2"/>
    <w:rsid w:val="00955E5D"/>
    <w:rsid w:val="00955FCF"/>
    <w:rsid w:val="0095627D"/>
    <w:rsid w:val="00956B5F"/>
    <w:rsid w:val="00956E7A"/>
    <w:rsid w:val="00960ABA"/>
    <w:rsid w:val="00961252"/>
    <w:rsid w:val="009618D2"/>
    <w:rsid w:val="00961FFC"/>
    <w:rsid w:val="00963E1E"/>
    <w:rsid w:val="00964319"/>
    <w:rsid w:val="00965446"/>
    <w:rsid w:val="00965F9A"/>
    <w:rsid w:val="0096654D"/>
    <w:rsid w:val="0096735C"/>
    <w:rsid w:val="00967846"/>
    <w:rsid w:val="00967875"/>
    <w:rsid w:val="00972DD4"/>
    <w:rsid w:val="00973502"/>
    <w:rsid w:val="0097468C"/>
    <w:rsid w:val="00974A5D"/>
    <w:rsid w:val="00974AF6"/>
    <w:rsid w:val="009753A0"/>
    <w:rsid w:val="0097544B"/>
    <w:rsid w:val="009755E9"/>
    <w:rsid w:val="009771CB"/>
    <w:rsid w:val="009772C4"/>
    <w:rsid w:val="009809B7"/>
    <w:rsid w:val="00981A70"/>
    <w:rsid w:val="00982240"/>
    <w:rsid w:val="00982657"/>
    <w:rsid w:val="00983F70"/>
    <w:rsid w:val="00984D71"/>
    <w:rsid w:val="00987666"/>
    <w:rsid w:val="00991C67"/>
    <w:rsid w:val="00991E30"/>
    <w:rsid w:val="00994BFC"/>
    <w:rsid w:val="00994D1C"/>
    <w:rsid w:val="00996364"/>
    <w:rsid w:val="009965C5"/>
    <w:rsid w:val="009A0A46"/>
    <w:rsid w:val="009A3F18"/>
    <w:rsid w:val="009A6FD5"/>
    <w:rsid w:val="009A71B3"/>
    <w:rsid w:val="009B0027"/>
    <w:rsid w:val="009B1083"/>
    <w:rsid w:val="009C23A3"/>
    <w:rsid w:val="009C3CE1"/>
    <w:rsid w:val="009C4063"/>
    <w:rsid w:val="009C5954"/>
    <w:rsid w:val="009C6114"/>
    <w:rsid w:val="009C63B4"/>
    <w:rsid w:val="009C7290"/>
    <w:rsid w:val="009C7430"/>
    <w:rsid w:val="009C7E1A"/>
    <w:rsid w:val="009D012D"/>
    <w:rsid w:val="009D0429"/>
    <w:rsid w:val="009D23EF"/>
    <w:rsid w:val="009D298B"/>
    <w:rsid w:val="009D2B39"/>
    <w:rsid w:val="009D2D1E"/>
    <w:rsid w:val="009D3A47"/>
    <w:rsid w:val="009D4BF8"/>
    <w:rsid w:val="009D4F69"/>
    <w:rsid w:val="009D5031"/>
    <w:rsid w:val="009D5505"/>
    <w:rsid w:val="009D5B65"/>
    <w:rsid w:val="009D6155"/>
    <w:rsid w:val="009D6413"/>
    <w:rsid w:val="009D6F1D"/>
    <w:rsid w:val="009D76D4"/>
    <w:rsid w:val="009D77B2"/>
    <w:rsid w:val="009E2010"/>
    <w:rsid w:val="009E28D3"/>
    <w:rsid w:val="009E357A"/>
    <w:rsid w:val="009E4680"/>
    <w:rsid w:val="009E6700"/>
    <w:rsid w:val="009E6EE0"/>
    <w:rsid w:val="009F0556"/>
    <w:rsid w:val="009F075E"/>
    <w:rsid w:val="009F0789"/>
    <w:rsid w:val="009F1517"/>
    <w:rsid w:val="009F3954"/>
    <w:rsid w:val="009F4087"/>
    <w:rsid w:val="009F411F"/>
    <w:rsid w:val="009F588D"/>
    <w:rsid w:val="009F6F48"/>
    <w:rsid w:val="009F6F56"/>
    <w:rsid w:val="009F7054"/>
    <w:rsid w:val="009F71C1"/>
    <w:rsid w:val="00A01F23"/>
    <w:rsid w:val="00A02A56"/>
    <w:rsid w:val="00A02DAC"/>
    <w:rsid w:val="00A02EA0"/>
    <w:rsid w:val="00A02EC2"/>
    <w:rsid w:val="00A03DC6"/>
    <w:rsid w:val="00A043B5"/>
    <w:rsid w:val="00A05F48"/>
    <w:rsid w:val="00A06367"/>
    <w:rsid w:val="00A06CD4"/>
    <w:rsid w:val="00A0737C"/>
    <w:rsid w:val="00A077D4"/>
    <w:rsid w:val="00A07EBB"/>
    <w:rsid w:val="00A10A00"/>
    <w:rsid w:val="00A114CE"/>
    <w:rsid w:val="00A117BD"/>
    <w:rsid w:val="00A11B95"/>
    <w:rsid w:val="00A1237A"/>
    <w:rsid w:val="00A12F52"/>
    <w:rsid w:val="00A1339D"/>
    <w:rsid w:val="00A15C2F"/>
    <w:rsid w:val="00A16A83"/>
    <w:rsid w:val="00A1703C"/>
    <w:rsid w:val="00A17AE6"/>
    <w:rsid w:val="00A20F08"/>
    <w:rsid w:val="00A212CD"/>
    <w:rsid w:val="00A21F3B"/>
    <w:rsid w:val="00A22038"/>
    <w:rsid w:val="00A22A2E"/>
    <w:rsid w:val="00A22D7F"/>
    <w:rsid w:val="00A23D28"/>
    <w:rsid w:val="00A24056"/>
    <w:rsid w:val="00A24957"/>
    <w:rsid w:val="00A251E4"/>
    <w:rsid w:val="00A258F9"/>
    <w:rsid w:val="00A25F04"/>
    <w:rsid w:val="00A26449"/>
    <w:rsid w:val="00A27970"/>
    <w:rsid w:val="00A30078"/>
    <w:rsid w:val="00A3097F"/>
    <w:rsid w:val="00A3119C"/>
    <w:rsid w:val="00A311A0"/>
    <w:rsid w:val="00A31BC7"/>
    <w:rsid w:val="00A32236"/>
    <w:rsid w:val="00A326E6"/>
    <w:rsid w:val="00A32B7E"/>
    <w:rsid w:val="00A32D13"/>
    <w:rsid w:val="00A3390F"/>
    <w:rsid w:val="00A34567"/>
    <w:rsid w:val="00A34AD6"/>
    <w:rsid w:val="00A36867"/>
    <w:rsid w:val="00A369FC"/>
    <w:rsid w:val="00A422CD"/>
    <w:rsid w:val="00A42A4F"/>
    <w:rsid w:val="00A42B22"/>
    <w:rsid w:val="00A45789"/>
    <w:rsid w:val="00A45E25"/>
    <w:rsid w:val="00A46A59"/>
    <w:rsid w:val="00A46E11"/>
    <w:rsid w:val="00A50224"/>
    <w:rsid w:val="00A51C7D"/>
    <w:rsid w:val="00A51FC5"/>
    <w:rsid w:val="00A523C1"/>
    <w:rsid w:val="00A524C8"/>
    <w:rsid w:val="00A5425B"/>
    <w:rsid w:val="00A56C40"/>
    <w:rsid w:val="00A5702F"/>
    <w:rsid w:val="00A57B3F"/>
    <w:rsid w:val="00A60660"/>
    <w:rsid w:val="00A610DD"/>
    <w:rsid w:val="00A61C03"/>
    <w:rsid w:val="00A621BE"/>
    <w:rsid w:val="00A6294E"/>
    <w:rsid w:val="00A65437"/>
    <w:rsid w:val="00A67A1D"/>
    <w:rsid w:val="00A70154"/>
    <w:rsid w:val="00A706D3"/>
    <w:rsid w:val="00A7079F"/>
    <w:rsid w:val="00A7318C"/>
    <w:rsid w:val="00A7375F"/>
    <w:rsid w:val="00A744A5"/>
    <w:rsid w:val="00A744C8"/>
    <w:rsid w:val="00A751C2"/>
    <w:rsid w:val="00A7571A"/>
    <w:rsid w:val="00A76815"/>
    <w:rsid w:val="00A76BA0"/>
    <w:rsid w:val="00A80F0F"/>
    <w:rsid w:val="00A81F62"/>
    <w:rsid w:val="00A82D1E"/>
    <w:rsid w:val="00A83BEE"/>
    <w:rsid w:val="00A84344"/>
    <w:rsid w:val="00A843F1"/>
    <w:rsid w:val="00A84469"/>
    <w:rsid w:val="00A84BF9"/>
    <w:rsid w:val="00A84CAB"/>
    <w:rsid w:val="00A8597A"/>
    <w:rsid w:val="00A86FC6"/>
    <w:rsid w:val="00A870DE"/>
    <w:rsid w:val="00A90B1D"/>
    <w:rsid w:val="00A90B3F"/>
    <w:rsid w:val="00A91385"/>
    <w:rsid w:val="00A91F45"/>
    <w:rsid w:val="00A92C59"/>
    <w:rsid w:val="00A9325C"/>
    <w:rsid w:val="00A93D9B"/>
    <w:rsid w:val="00A94BFC"/>
    <w:rsid w:val="00A94D58"/>
    <w:rsid w:val="00A954FC"/>
    <w:rsid w:val="00A960B9"/>
    <w:rsid w:val="00A964ED"/>
    <w:rsid w:val="00A97762"/>
    <w:rsid w:val="00A97B42"/>
    <w:rsid w:val="00AA087A"/>
    <w:rsid w:val="00AA2C1E"/>
    <w:rsid w:val="00AA3393"/>
    <w:rsid w:val="00AA4355"/>
    <w:rsid w:val="00AA5B6E"/>
    <w:rsid w:val="00AA5E8D"/>
    <w:rsid w:val="00AA6F58"/>
    <w:rsid w:val="00AA7B82"/>
    <w:rsid w:val="00AA7EFB"/>
    <w:rsid w:val="00AB027A"/>
    <w:rsid w:val="00AB0EC9"/>
    <w:rsid w:val="00AB1847"/>
    <w:rsid w:val="00AB3E99"/>
    <w:rsid w:val="00AB3FE8"/>
    <w:rsid w:val="00AB4F36"/>
    <w:rsid w:val="00AB60C6"/>
    <w:rsid w:val="00AB78F6"/>
    <w:rsid w:val="00AC074A"/>
    <w:rsid w:val="00AC1184"/>
    <w:rsid w:val="00AC1D74"/>
    <w:rsid w:val="00AC207F"/>
    <w:rsid w:val="00AC2D79"/>
    <w:rsid w:val="00AC2D97"/>
    <w:rsid w:val="00AC2E30"/>
    <w:rsid w:val="00AC5CC9"/>
    <w:rsid w:val="00AC6D41"/>
    <w:rsid w:val="00AC772E"/>
    <w:rsid w:val="00AC7B89"/>
    <w:rsid w:val="00AC7C75"/>
    <w:rsid w:val="00AC7D28"/>
    <w:rsid w:val="00AD1060"/>
    <w:rsid w:val="00AD16A1"/>
    <w:rsid w:val="00AD2051"/>
    <w:rsid w:val="00AD267C"/>
    <w:rsid w:val="00AD2B06"/>
    <w:rsid w:val="00AD3C46"/>
    <w:rsid w:val="00AD48CA"/>
    <w:rsid w:val="00AD4AB0"/>
    <w:rsid w:val="00AD5BEF"/>
    <w:rsid w:val="00AD6546"/>
    <w:rsid w:val="00AD76CC"/>
    <w:rsid w:val="00AD7DA2"/>
    <w:rsid w:val="00AE0B39"/>
    <w:rsid w:val="00AE166C"/>
    <w:rsid w:val="00AE17B5"/>
    <w:rsid w:val="00AE1EB3"/>
    <w:rsid w:val="00AE1EC3"/>
    <w:rsid w:val="00AE38F9"/>
    <w:rsid w:val="00AE3E23"/>
    <w:rsid w:val="00AE606D"/>
    <w:rsid w:val="00AE67BC"/>
    <w:rsid w:val="00AE6887"/>
    <w:rsid w:val="00AE79C1"/>
    <w:rsid w:val="00AE7AF2"/>
    <w:rsid w:val="00AF157D"/>
    <w:rsid w:val="00AF18D2"/>
    <w:rsid w:val="00AF2979"/>
    <w:rsid w:val="00AF33E2"/>
    <w:rsid w:val="00AF4B65"/>
    <w:rsid w:val="00AF4C6D"/>
    <w:rsid w:val="00AF4E12"/>
    <w:rsid w:val="00AF6B26"/>
    <w:rsid w:val="00AF6F53"/>
    <w:rsid w:val="00B015EF"/>
    <w:rsid w:val="00B01CD0"/>
    <w:rsid w:val="00B02AD3"/>
    <w:rsid w:val="00B0567C"/>
    <w:rsid w:val="00B05CCF"/>
    <w:rsid w:val="00B05D84"/>
    <w:rsid w:val="00B07760"/>
    <w:rsid w:val="00B07935"/>
    <w:rsid w:val="00B07A5D"/>
    <w:rsid w:val="00B10477"/>
    <w:rsid w:val="00B11725"/>
    <w:rsid w:val="00B11EED"/>
    <w:rsid w:val="00B14820"/>
    <w:rsid w:val="00B14AC8"/>
    <w:rsid w:val="00B15139"/>
    <w:rsid w:val="00B15370"/>
    <w:rsid w:val="00B15B3F"/>
    <w:rsid w:val="00B168ED"/>
    <w:rsid w:val="00B16D5C"/>
    <w:rsid w:val="00B1728F"/>
    <w:rsid w:val="00B176A3"/>
    <w:rsid w:val="00B2313F"/>
    <w:rsid w:val="00B23415"/>
    <w:rsid w:val="00B23488"/>
    <w:rsid w:val="00B238F1"/>
    <w:rsid w:val="00B24BA7"/>
    <w:rsid w:val="00B259A9"/>
    <w:rsid w:val="00B27456"/>
    <w:rsid w:val="00B27B74"/>
    <w:rsid w:val="00B30194"/>
    <w:rsid w:val="00B3063E"/>
    <w:rsid w:val="00B30EC1"/>
    <w:rsid w:val="00B32D24"/>
    <w:rsid w:val="00B339F1"/>
    <w:rsid w:val="00B34BDE"/>
    <w:rsid w:val="00B37FD4"/>
    <w:rsid w:val="00B402CA"/>
    <w:rsid w:val="00B40857"/>
    <w:rsid w:val="00B42858"/>
    <w:rsid w:val="00B4395E"/>
    <w:rsid w:val="00B442E1"/>
    <w:rsid w:val="00B44B1B"/>
    <w:rsid w:val="00B44D33"/>
    <w:rsid w:val="00B46B71"/>
    <w:rsid w:val="00B46C5C"/>
    <w:rsid w:val="00B46D60"/>
    <w:rsid w:val="00B478BF"/>
    <w:rsid w:val="00B47DB2"/>
    <w:rsid w:val="00B50479"/>
    <w:rsid w:val="00B507E0"/>
    <w:rsid w:val="00B5234E"/>
    <w:rsid w:val="00B524DF"/>
    <w:rsid w:val="00B526C8"/>
    <w:rsid w:val="00B53168"/>
    <w:rsid w:val="00B53876"/>
    <w:rsid w:val="00B54661"/>
    <w:rsid w:val="00B54D5A"/>
    <w:rsid w:val="00B553E0"/>
    <w:rsid w:val="00B56D50"/>
    <w:rsid w:val="00B573A0"/>
    <w:rsid w:val="00B57B1A"/>
    <w:rsid w:val="00B60230"/>
    <w:rsid w:val="00B616BF"/>
    <w:rsid w:val="00B618E2"/>
    <w:rsid w:val="00B624D7"/>
    <w:rsid w:val="00B62C2A"/>
    <w:rsid w:val="00B658F5"/>
    <w:rsid w:val="00B65979"/>
    <w:rsid w:val="00B65F46"/>
    <w:rsid w:val="00B66E31"/>
    <w:rsid w:val="00B66F13"/>
    <w:rsid w:val="00B67C93"/>
    <w:rsid w:val="00B70E37"/>
    <w:rsid w:val="00B71143"/>
    <w:rsid w:val="00B71424"/>
    <w:rsid w:val="00B71756"/>
    <w:rsid w:val="00B71876"/>
    <w:rsid w:val="00B71EC0"/>
    <w:rsid w:val="00B71FA9"/>
    <w:rsid w:val="00B725BC"/>
    <w:rsid w:val="00B72AE1"/>
    <w:rsid w:val="00B72B65"/>
    <w:rsid w:val="00B72D17"/>
    <w:rsid w:val="00B745CC"/>
    <w:rsid w:val="00B74682"/>
    <w:rsid w:val="00B777F7"/>
    <w:rsid w:val="00B77998"/>
    <w:rsid w:val="00B80128"/>
    <w:rsid w:val="00B80923"/>
    <w:rsid w:val="00B81029"/>
    <w:rsid w:val="00B819E8"/>
    <w:rsid w:val="00B84193"/>
    <w:rsid w:val="00B84E1F"/>
    <w:rsid w:val="00B84FDF"/>
    <w:rsid w:val="00B8539B"/>
    <w:rsid w:val="00B85D2B"/>
    <w:rsid w:val="00B85E12"/>
    <w:rsid w:val="00B8683E"/>
    <w:rsid w:val="00B90509"/>
    <w:rsid w:val="00B90BDD"/>
    <w:rsid w:val="00B91018"/>
    <w:rsid w:val="00B912FC"/>
    <w:rsid w:val="00B92283"/>
    <w:rsid w:val="00B92D45"/>
    <w:rsid w:val="00B92EBE"/>
    <w:rsid w:val="00B935AF"/>
    <w:rsid w:val="00B93996"/>
    <w:rsid w:val="00B93CD7"/>
    <w:rsid w:val="00B9509F"/>
    <w:rsid w:val="00B95197"/>
    <w:rsid w:val="00B95392"/>
    <w:rsid w:val="00B95DC7"/>
    <w:rsid w:val="00B95E82"/>
    <w:rsid w:val="00B9668F"/>
    <w:rsid w:val="00BA0AC3"/>
    <w:rsid w:val="00BA1517"/>
    <w:rsid w:val="00BA2191"/>
    <w:rsid w:val="00BA3280"/>
    <w:rsid w:val="00BA3DB1"/>
    <w:rsid w:val="00BA3E71"/>
    <w:rsid w:val="00BA4872"/>
    <w:rsid w:val="00BA58C0"/>
    <w:rsid w:val="00BA60AE"/>
    <w:rsid w:val="00BA6986"/>
    <w:rsid w:val="00BA6C0C"/>
    <w:rsid w:val="00BA7683"/>
    <w:rsid w:val="00BB06EA"/>
    <w:rsid w:val="00BB07B0"/>
    <w:rsid w:val="00BB0E74"/>
    <w:rsid w:val="00BB0F63"/>
    <w:rsid w:val="00BB14D7"/>
    <w:rsid w:val="00BB2A4C"/>
    <w:rsid w:val="00BB2DA2"/>
    <w:rsid w:val="00BB3E0C"/>
    <w:rsid w:val="00BB45F1"/>
    <w:rsid w:val="00BB6032"/>
    <w:rsid w:val="00BB623C"/>
    <w:rsid w:val="00BB63FE"/>
    <w:rsid w:val="00BB7418"/>
    <w:rsid w:val="00BB7634"/>
    <w:rsid w:val="00BB7DDC"/>
    <w:rsid w:val="00BC0546"/>
    <w:rsid w:val="00BC376F"/>
    <w:rsid w:val="00BC4F02"/>
    <w:rsid w:val="00BC64A0"/>
    <w:rsid w:val="00BD063B"/>
    <w:rsid w:val="00BD07B4"/>
    <w:rsid w:val="00BD2C11"/>
    <w:rsid w:val="00BD6CD2"/>
    <w:rsid w:val="00BD7670"/>
    <w:rsid w:val="00BE024E"/>
    <w:rsid w:val="00BE070F"/>
    <w:rsid w:val="00BE096E"/>
    <w:rsid w:val="00BE42C1"/>
    <w:rsid w:val="00BE4408"/>
    <w:rsid w:val="00BE53D7"/>
    <w:rsid w:val="00BE5E3B"/>
    <w:rsid w:val="00BE5E5B"/>
    <w:rsid w:val="00BE5E5F"/>
    <w:rsid w:val="00BE7F94"/>
    <w:rsid w:val="00BF0E6E"/>
    <w:rsid w:val="00BF255D"/>
    <w:rsid w:val="00BF2E72"/>
    <w:rsid w:val="00BF3D22"/>
    <w:rsid w:val="00BF4A06"/>
    <w:rsid w:val="00BF594D"/>
    <w:rsid w:val="00BF7833"/>
    <w:rsid w:val="00BF7CC7"/>
    <w:rsid w:val="00C00380"/>
    <w:rsid w:val="00C014C6"/>
    <w:rsid w:val="00C01C25"/>
    <w:rsid w:val="00C02161"/>
    <w:rsid w:val="00C021C6"/>
    <w:rsid w:val="00C03A8B"/>
    <w:rsid w:val="00C03AA2"/>
    <w:rsid w:val="00C04574"/>
    <w:rsid w:val="00C04CF4"/>
    <w:rsid w:val="00C052C6"/>
    <w:rsid w:val="00C06FA3"/>
    <w:rsid w:val="00C07668"/>
    <w:rsid w:val="00C11604"/>
    <w:rsid w:val="00C11687"/>
    <w:rsid w:val="00C12E59"/>
    <w:rsid w:val="00C141BA"/>
    <w:rsid w:val="00C1750C"/>
    <w:rsid w:val="00C21114"/>
    <w:rsid w:val="00C2121B"/>
    <w:rsid w:val="00C21B62"/>
    <w:rsid w:val="00C22B80"/>
    <w:rsid w:val="00C233CA"/>
    <w:rsid w:val="00C236DA"/>
    <w:rsid w:val="00C24317"/>
    <w:rsid w:val="00C25E6F"/>
    <w:rsid w:val="00C2629A"/>
    <w:rsid w:val="00C26AA7"/>
    <w:rsid w:val="00C26DAC"/>
    <w:rsid w:val="00C27506"/>
    <w:rsid w:val="00C27F4A"/>
    <w:rsid w:val="00C30993"/>
    <w:rsid w:val="00C312B6"/>
    <w:rsid w:val="00C319DE"/>
    <w:rsid w:val="00C347C4"/>
    <w:rsid w:val="00C368DC"/>
    <w:rsid w:val="00C36D06"/>
    <w:rsid w:val="00C371BB"/>
    <w:rsid w:val="00C37A7C"/>
    <w:rsid w:val="00C41EB2"/>
    <w:rsid w:val="00C42615"/>
    <w:rsid w:val="00C4317C"/>
    <w:rsid w:val="00C43B4F"/>
    <w:rsid w:val="00C44774"/>
    <w:rsid w:val="00C45024"/>
    <w:rsid w:val="00C46248"/>
    <w:rsid w:val="00C46A9E"/>
    <w:rsid w:val="00C470D2"/>
    <w:rsid w:val="00C50543"/>
    <w:rsid w:val="00C50764"/>
    <w:rsid w:val="00C51ED4"/>
    <w:rsid w:val="00C523F1"/>
    <w:rsid w:val="00C52B04"/>
    <w:rsid w:val="00C52B5B"/>
    <w:rsid w:val="00C52C22"/>
    <w:rsid w:val="00C53674"/>
    <w:rsid w:val="00C53D84"/>
    <w:rsid w:val="00C54EAA"/>
    <w:rsid w:val="00C54EBB"/>
    <w:rsid w:val="00C55702"/>
    <w:rsid w:val="00C5592C"/>
    <w:rsid w:val="00C5785E"/>
    <w:rsid w:val="00C57CB7"/>
    <w:rsid w:val="00C60148"/>
    <w:rsid w:val="00C6032E"/>
    <w:rsid w:val="00C61037"/>
    <w:rsid w:val="00C61B7F"/>
    <w:rsid w:val="00C624F4"/>
    <w:rsid w:val="00C62CEB"/>
    <w:rsid w:val="00C638B3"/>
    <w:rsid w:val="00C639E0"/>
    <w:rsid w:val="00C663B4"/>
    <w:rsid w:val="00C665E9"/>
    <w:rsid w:val="00C675E4"/>
    <w:rsid w:val="00C67D15"/>
    <w:rsid w:val="00C70E9E"/>
    <w:rsid w:val="00C71284"/>
    <w:rsid w:val="00C71602"/>
    <w:rsid w:val="00C71EF2"/>
    <w:rsid w:val="00C72B7A"/>
    <w:rsid w:val="00C732F2"/>
    <w:rsid w:val="00C73B1A"/>
    <w:rsid w:val="00C741DA"/>
    <w:rsid w:val="00C7421D"/>
    <w:rsid w:val="00C759F7"/>
    <w:rsid w:val="00C7660D"/>
    <w:rsid w:val="00C77A2E"/>
    <w:rsid w:val="00C81F96"/>
    <w:rsid w:val="00C82199"/>
    <w:rsid w:val="00C83570"/>
    <w:rsid w:val="00C84003"/>
    <w:rsid w:val="00C841C8"/>
    <w:rsid w:val="00C848B0"/>
    <w:rsid w:val="00C85871"/>
    <w:rsid w:val="00C87226"/>
    <w:rsid w:val="00C8789F"/>
    <w:rsid w:val="00C90CB6"/>
    <w:rsid w:val="00C910C3"/>
    <w:rsid w:val="00C91C8F"/>
    <w:rsid w:val="00C92CB6"/>
    <w:rsid w:val="00C93514"/>
    <w:rsid w:val="00C93E47"/>
    <w:rsid w:val="00C94F19"/>
    <w:rsid w:val="00C961C8"/>
    <w:rsid w:val="00C97794"/>
    <w:rsid w:val="00CA0B86"/>
    <w:rsid w:val="00CA0C26"/>
    <w:rsid w:val="00CA0DBF"/>
    <w:rsid w:val="00CA3228"/>
    <w:rsid w:val="00CA4A6B"/>
    <w:rsid w:val="00CA5A12"/>
    <w:rsid w:val="00CA5B70"/>
    <w:rsid w:val="00CA6AD8"/>
    <w:rsid w:val="00CA6C09"/>
    <w:rsid w:val="00CA71A6"/>
    <w:rsid w:val="00CA7EF6"/>
    <w:rsid w:val="00CB2601"/>
    <w:rsid w:val="00CB29D2"/>
    <w:rsid w:val="00CB342E"/>
    <w:rsid w:val="00CB513E"/>
    <w:rsid w:val="00CB6A22"/>
    <w:rsid w:val="00CB6DA9"/>
    <w:rsid w:val="00CB74B0"/>
    <w:rsid w:val="00CB7C52"/>
    <w:rsid w:val="00CC031D"/>
    <w:rsid w:val="00CC147B"/>
    <w:rsid w:val="00CC1A0B"/>
    <w:rsid w:val="00CC24DC"/>
    <w:rsid w:val="00CC2BB4"/>
    <w:rsid w:val="00CC5484"/>
    <w:rsid w:val="00CC5502"/>
    <w:rsid w:val="00CC78A0"/>
    <w:rsid w:val="00CD00E5"/>
    <w:rsid w:val="00CD1737"/>
    <w:rsid w:val="00CD1E6E"/>
    <w:rsid w:val="00CD2545"/>
    <w:rsid w:val="00CD2CC6"/>
    <w:rsid w:val="00CD31B9"/>
    <w:rsid w:val="00CD3684"/>
    <w:rsid w:val="00CD3746"/>
    <w:rsid w:val="00CD4C67"/>
    <w:rsid w:val="00CD521E"/>
    <w:rsid w:val="00CD688F"/>
    <w:rsid w:val="00CD7627"/>
    <w:rsid w:val="00CD7BC4"/>
    <w:rsid w:val="00CE05B8"/>
    <w:rsid w:val="00CE237F"/>
    <w:rsid w:val="00CE2624"/>
    <w:rsid w:val="00CE397A"/>
    <w:rsid w:val="00CE65A1"/>
    <w:rsid w:val="00CE6988"/>
    <w:rsid w:val="00CF095D"/>
    <w:rsid w:val="00CF44A4"/>
    <w:rsid w:val="00CF56B5"/>
    <w:rsid w:val="00CF6542"/>
    <w:rsid w:val="00CF6F09"/>
    <w:rsid w:val="00CF73C9"/>
    <w:rsid w:val="00D00DD6"/>
    <w:rsid w:val="00D01C07"/>
    <w:rsid w:val="00D03985"/>
    <w:rsid w:val="00D03A16"/>
    <w:rsid w:val="00D05DCA"/>
    <w:rsid w:val="00D0626D"/>
    <w:rsid w:val="00D07651"/>
    <w:rsid w:val="00D100B0"/>
    <w:rsid w:val="00D101F7"/>
    <w:rsid w:val="00D10A1F"/>
    <w:rsid w:val="00D10DDC"/>
    <w:rsid w:val="00D11232"/>
    <w:rsid w:val="00D11C18"/>
    <w:rsid w:val="00D11C91"/>
    <w:rsid w:val="00D122FB"/>
    <w:rsid w:val="00D12F24"/>
    <w:rsid w:val="00D13285"/>
    <w:rsid w:val="00D1337D"/>
    <w:rsid w:val="00D14203"/>
    <w:rsid w:val="00D15737"/>
    <w:rsid w:val="00D17FAD"/>
    <w:rsid w:val="00D2081E"/>
    <w:rsid w:val="00D20BA2"/>
    <w:rsid w:val="00D210BF"/>
    <w:rsid w:val="00D24385"/>
    <w:rsid w:val="00D26A30"/>
    <w:rsid w:val="00D27FA6"/>
    <w:rsid w:val="00D307B5"/>
    <w:rsid w:val="00D31F54"/>
    <w:rsid w:val="00D32153"/>
    <w:rsid w:val="00D323FA"/>
    <w:rsid w:val="00D32642"/>
    <w:rsid w:val="00D32BB4"/>
    <w:rsid w:val="00D330B8"/>
    <w:rsid w:val="00D35E04"/>
    <w:rsid w:val="00D41CA6"/>
    <w:rsid w:val="00D421C3"/>
    <w:rsid w:val="00D422F6"/>
    <w:rsid w:val="00D42F51"/>
    <w:rsid w:val="00D43A34"/>
    <w:rsid w:val="00D43C83"/>
    <w:rsid w:val="00D445DA"/>
    <w:rsid w:val="00D44975"/>
    <w:rsid w:val="00D46371"/>
    <w:rsid w:val="00D46D41"/>
    <w:rsid w:val="00D46D48"/>
    <w:rsid w:val="00D46FF7"/>
    <w:rsid w:val="00D47297"/>
    <w:rsid w:val="00D47454"/>
    <w:rsid w:val="00D47976"/>
    <w:rsid w:val="00D51175"/>
    <w:rsid w:val="00D514AD"/>
    <w:rsid w:val="00D51BB2"/>
    <w:rsid w:val="00D530F6"/>
    <w:rsid w:val="00D545C8"/>
    <w:rsid w:val="00D5575E"/>
    <w:rsid w:val="00D56D4E"/>
    <w:rsid w:val="00D57A18"/>
    <w:rsid w:val="00D57EEE"/>
    <w:rsid w:val="00D610EE"/>
    <w:rsid w:val="00D61272"/>
    <w:rsid w:val="00D61B8B"/>
    <w:rsid w:val="00D62561"/>
    <w:rsid w:val="00D62A9D"/>
    <w:rsid w:val="00D62D2E"/>
    <w:rsid w:val="00D63405"/>
    <w:rsid w:val="00D63448"/>
    <w:rsid w:val="00D64312"/>
    <w:rsid w:val="00D643C5"/>
    <w:rsid w:val="00D6463A"/>
    <w:rsid w:val="00D64E29"/>
    <w:rsid w:val="00D65345"/>
    <w:rsid w:val="00D677ED"/>
    <w:rsid w:val="00D70682"/>
    <w:rsid w:val="00D70A2A"/>
    <w:rsid w:val="00D71845"/>
    <w:rsid w:val="00D72C1C"/>
    <w:rsid w:val="00D730EE"/>
    <w:rsid w:val="00D738ED"/>
    <w:rsid w:val="00D742AA"/>
    <w:rsid w:val="00D748EF"/>
    <w:rsid w:val="00D75F00"/>
    <w:rsid w:val="00D76182"/>
    <w:rsid w:val="00D76D38"/>
    <w:rsid w:val="00D76F6C"/>
    <w:rsid w:val="00D77679"/>
    <w:rsid w:val="00D77A4C"/>
    <w:rsid w:val="00D802A2"/>
    <w:rsid w:val="00D80DC9"/>
    <w:rsid w:val="00D818BC"/>
    <w:rsid w:val="00D824F9"/>
    <w:rsid w:val="00D82B97"/>
    <w:rsid w:val="00D82FC2"/>
    <w:rsid w:val="00D842A2"/>
    <w:rsid w:val="00D8440F"/>
    <w:rsid w:val="00D8574D"/>
    <w:rsid w:val="00D87B5E"/>
    <w:rsid w:val="00D907A4"/>
    <w:rsid w:val="00D9423C"/>
    <w:rsid w:val="00D9426A"/>
    <w:rsid w:val="00D951AA"/>
    <w:rsid w:val="00D95D63"/>
    <w:rsid w:val="00D969C3"/>
    <w:rsid w:val="00D96B47"/>
    <w:rsid w:val="00DA1A55"/>
    <w:rsid w:val="00DA224F"/>
    <w:rsid w:val="00DA2A85"/>
    <w:rsid w:val="00DA32BA"/>
    <w:rsid w:val="00DA3550"/>
    <w:rsid w:val="00DA37D4"/>
    <w:rsid w:val="00DA3B74"/>
    <w:rsid w:val="00DA3E18"/>
    <w:rsid w:val="00DA5779"/>
    <w:rsid w:val="00DA58E1"/>
    <w:rsid w:val="00DA5A5D"/>
    <w:rsid w:val="00DA69C1"/>
    <w:rsid w:val="00DA7142"/>
    <w:rsid w:val="00DA74A5"/>
    <w:rsid w:val="00DB040A"/>
    <w:rsid w:val="00DB077E"/>
    <w:rsid w:val="00DB0AAA"/>
    <w:rsid w:val="00DB1993"/>
    <w:rsid w:val="00DB1E6F"/>
    <w:rsid w:val="00DB25AC"/>
    <w:rsid w:val="00DB5BA7"/>
    <w:rsid w:val="00DB63A5"/>
    <w:rsid w:val="00DB6531"/>
    <w:rsid w:val="00DB6997"/>
    <w:rsid w:val="00DC011F"/>
    <w:rsid w:val="00DC0630"/>
    <w:rsid w:val="00DC0869"/>
    <w:rsid w:val="00DC3144"/>
    <w:rsid w:val="00DC3663"/>
    <w:rsid w:val="00DC3740"/>
    <w:rsid w:val="00DC424B"/>
    <w:rsid w:val="00DC4A2D"/>
    <w:rsid w:val="00DC4CA1"/>
    <w:rsid w:val="00DC591F"/>
    <w:rsid w:val="00DC5B5A"/>
    <w:rsid w:val="00DC5EDF"/>
    <w:rsid w:val="00DC6B02"/>
    <w:rsid w:val="00DC71B3"/>
    <w:rsid w:val="00DD063E"/>
    <w:rsid w:val="00DD16D2"/>
    <w:rsid w:val="00DD188E"/>
    <w:rsid w:val="00DD19A2"/>
    <w:rsid w:val="00DD1A88"/>
    <w:rsid w:val="00DD2E1C"/>
    <w:rsid w:val="00DD4798"/>
    <w:rsid w:val="00DD51DF"/>
    <w:rsid w:val="00DD57D3"/>
    <w:rsid w:val="00DD6B9D"/>
    <w:rsid w:val="00DE0090"/>
    <w:rsid w:val="00DE0C5E"/>
    <w:rsid w:val="00DE0EF8"/>
    <w:rsid w:val="00DE2715"/>
    <w:rsid w:val="00DE3932"/>
    <w:rsid w:val="00DE39B0"/>
    <w:rsid w:val="00DE411B"/>
    <w:rsid w:val="00DE4543"/>
    <w:rsid w:val="00DE4590"/>
    <w:rsid w:val="00DE4608"/>
    <w:rsid w:val="00DE4D8A"/>
    <w:rsid w:val="00DE59B1"/>
    <w:rsid w:val="00DE6A3C"/>
    <w:rsid w:val="00DF082E"/>
    <w:rsid w:val="00DF0F2E"/>
    <w:rsid w:val="00DF1998"/>
    <w:rsid w:val="00DF25B8"/>
    <w:rsid w:val="00DF4B30"/>
    <w:rsid w:val="00DF4E34"/>
    <w:rsid w:val="00DF54E8"/>
    <w:rsid w:val="00E0026F"/>
    <w:rsid w:val="00E00655"/>
    <w:rsid w:val="00E00661"/>
    <w:rsid w:val="00E022D9"/>
    <w:rsid w:val="00E02BB0"/>
    <w:rsid w:val="00E035DE"/>
    <w:rsid w:val="00E03B43"/>
    <w:rsid w:val="00E052FB"/>
    <w:rsid w:val="00E0712D"/>
    <w:rsid w:val="00E07D22"/>
    <w:rsid w:val="00E11871"/>
    <w:rsid w:val="00E1209B"/>
    <w:rsid w:val="00E1298F"/>
    <w:rsid w:val="00E12B0E"/>
    <w:rsid w:val="00E12B9E"/>
    <w:rsid w:val="00E12D0E"/>
    <w:rsid w:val="00E137CA"/>
    <w:rsid w:val="00E139BD"/>
    <w:rsid w:val="00E14966"/>
    <w:rsid w:val="00E14D37"/>
    <w:rsid w:val="00E15D93"/>
    <w:rsid w:val="00E17CBE"/>
    <w:rsid w:val="00E2026C"/>
    <w:rsid w:val="00E213A7"/>
    <w:rsid w:val="00E237BA"/>
    <w:rsid w:val="00E24B7C"/>
    <w:rsid w:val="00E24E72"/>
    <w:rsid w:val="00E27CC5"/>
    <w:rsid w:val="00E27CF5"/>
    <w:rsid w:val="00E27D59"/>
    <w:rsid w:val="00E3079B"/>
    <w:rsid w:val="00E30E2E"/>
    <w:rsid w:val="00E30FF7"/>
    <w:rsid w:val="00E314D7"/>
    <w:rsid w:val="00E31BF8"/>
    <w:rsid w:val="00E321A7"/>
    <w:rsid w:val="00E323B7"/>
    <w:rsid w:val="00E326D8"/>
    <w:rsid w:val="00E33435"/>
    <w:rsid w:val="00E33677"/>
    <w:rsid w:val="00E34F3A"/>
    <w:rsid w:val="00E352F3"/>
    <w:rsid w:val="00E36472"/>
    <w:rsid w:val="00E376F3"/>
    <w:rsid w:val="00E37A0C"/>
    <w:rsid w:val="00E40995"/>
    <w:rsid w:val="00E40FAD"/>
    <w:rsid w:val="00E42B2A"/>
    <w:rsid w:val="00E446C4"/>
    <w:rsid w:val="00E4479D"/>
    <w:rsid w:val="00E4519A"/>
    <w:rsid w:val="00E45DAC"/>
    <w:rsid w:val="00E46E5C"/>
    <w:rsid w:val="00E47329"/>
    <w:rsid w:val="00E47394"/>
    <w:rsid w:val="00E47548"/>
    <w:rsid w:val="00E47812"/>
    <w:rsid w:val="00E502DB"/>
    <w:rsid w:val="00E507F8"/>
    <w:rsid w:val="00E50B44"/>
    <w:rsid w:val="00E519E1"/>
    <w:rsid w:val="00E5283C"/>
    <w:rsid w:val="00E54911"/>
    <w:rsid w:val="00E55DD8"/>
    <w:rsid w:val="00E5689A"/>
    <w:rsid w:val="00E57640"/>
    <w:rsid w:val="00E57903"/>
    <w:rsid w:val="00E600EE"/>
    <w:rsid w:val="00E6045D"/>
    <w:rsid w:val="00E60A2A"/>
    <w:rsid w:val="00E627B2"/>
    <w:rsid w:val="00E62C22"/>
    <w:rsid w:val="00E6323C"/>
    <w:rsid w:val="00E64F26"/>
    <w:rsid w:val="00E65A5F"/>
    <w:rsid w:val="00E6640D"/>
    <w:rsid w:val="00E66972"/>
    <w:rsid w:val="00E66F68"/>
    <w:rsid w:val="00E70602"/>
    <w:rsid w:val="00E710A3"/>
    <w:rsid w:val="00E7433C"/>
    <w:rsid w:val="00E74555"/>
    <w:rsid w:val="00E7501C"/>
    <w:rsid w:val="00E772ED"/>
    <w:rsid w:val="00E82830"/>
    <w:rsid w:val="00E82C82"/>
    <w:rsid w:val="00E82E3E"/>
    <w:rsid w:val="00E832EE"/>
    <w:rsid w:val="00E83C5A"/>
    <w:rsid w:val="00E85190"/>
    <w:rsid w:val="00E8563F"/>
    <w:rsid w:val="00E865AC"/>
    <w:rsid w:val="00E874CF"/>
    <w:rsid w:val="00E877C5"/>
    <w:rsid w:val="00E87E7B"/>
    <w:rsid w:val="00E87EDA"/>
    <w:rsid w:val="00E90A71"/>
    <w:rsid w:val="00E91354"/>
    <w:rsid w:val="00E92179"/>
    <w:rsid w:val="00E9262A"/>
    <w:rsid w:val="00E92DB1"/>
    <w:rsid w:val="00E94006"/>
    <w:rsid w:val="00E9449D"/>
    <w:rsid w:val="00E96987"/>
    <w:rsid w:val="00EA14F2"/>
    <w:rsid w:val="00EA1519"/>
    <w:rsid w:val="00EA2B19"/>
    <w:rsid w:val="00EA3E34"/>
    <w:rsid w:val="00EA586B"/>
    <w:rsid w:val="00EA5871"/>
    <w:rsid w:val="00EA6555"/>
    <w:rsid w:val="00EA717B"/>
    <w:rsid w:val="00EA737F"/>
    <w:rsid w:val="00EB085F"/>
    <w:rsid w:val="00EB2193"/>
    <w:rsid w:val="00EB3C94"/>
    <w:rsid w:val="00EB4ED9"/>
    <w:rsid w:val="00EB658B"/>
    <w:rsid w:val="00EC0133"/>
    <w:rsid w:val="00EC09EB"/>
    <w:rsid w:val="00EC199B"/>
    <w:rsid w:val="00EC2620"/>
    <w:rsid w:val="00EC3D69"/>
    <w:rsid w:val="00EC4941"/>
    <w:rsid w:val="00EC495E"/>
    <w:rsid w:val="00EC4A09"/>
    <w:rsid w:val="00EC5252"/>
    <w:rsid w:val="00EC5CB6"/>
    <w:rsid w:val="00EC6EF1"/>
    <w:rsid w:val="00ED04BF"/>
    <w:rsid w:val="00ED2229"/>
    <w:rsid w:val="00ED31D3"/>
    <w:rsid w:val="00ED43EB"/>
    <w:rsid w:val="00ED464E"/>
    <w:rsid w:val="00ED4710"/>
    <w:rsid w:val="00ED5506"/>
    <w:rsid w:val="00ED7DC6"/>
    <w:rsid w:val="00EE0250"/>
    <w:rsid w:val="00EE0D95"/>
    <w:rsid w:val="00EE1A96"/>
    <w:rsid w:val="00EE1B8D"/>
    <w:rsid w:val="00EE2659"/>
    <w:rsid w:val="00EE3E79"/>
    <w:rsid w:val="00EE4A01"/>
    <w:rsid w:val="00EE659E"/>
    <w:rsid w:val="00EE7576"/>
    <w:rsid w:val="00EF070B"/>
    <w:rsid w:val="00EF22DB"/>
    <w:rsid w:val="00EF3701"/>
    <w:rsid w:val="00EF3F67"/>
    <w:rsid w:val="00EF4A25"/>
    <w:rsid w:val="00EF4B21"/>
    <w:rsid w:val="00EF5648"/>
    <w:rsid w:val="00EF7343"/>
    <w:rsid w:val="00F0019B"/>
    <w:rsid w:val="00F0233D"/>
    <w:rsid w:val="00F02361"/>
    <w:rsid w:val="00F026A6"/>
    <w:rsid w:val="00F03041"/>
    <w:rsid w:val="00F036D1"/>
    <w:rsid w:val="00F05A64"/>
    <w:rsid w:val="00F06230"/>
    <w:rsid w:val="00F07FB2"/>
    <w:rsid w:val="00F11882"/>
    <w:rsid w:val="00F11CC9"/>
    <w:rsid w:val="00F127ED"/>
    <w:rsid w:val="00F13E26"/>
    <w:rsid w:val="00F14F6C"/>
    <w:rsid w:val="00F164D8"/>
    <w:rsid w:val="00F167E4"/>
    <w:rsid w:val="00F16805"/>
    <w:rsid w:val="00F17A2C"/>
    <w:rsid w:val="00F21A62"/>
    <w:rsid w:val="00F21EF3"/>
    <w:rsid w:val="00F23C1F"/>
    <w:rsid w:val="00F25999"/>
    <w:rsid w:val="00F25B6E"/>
    <w:rsid w:val="00F262D7"/>
    <w:rsid w:val="00F26FAE"/>
    <w:rsid w:val="00F272CC"/>
    <w:rsid w:val="00F27D63"/>
    <w:rsid w:val="00F304E3"/>
    <w:rsid w:val="00F307E4"/>
    <w:rsid w:val="00F31473"/>
    <w:rsid w:val="00F31600"/>
    <w:rsid w:val="00F322C8"/>
    <w:rsid w:val="00F33F9E"/>
    <w:rsid w:val="00F35064"/>
    <w:rsid w:val="00F355AF"/>
    <w:rsid w:val="00F36615"/>
    <w:rsid w:val="00F36B98"/>
    <w:rsid w:val="00F373C2"/>
    <w:rsid w:val="00F4061D"/>
    <w:rsid w:val="00F40AF2"/>
    <w:rsid w:val="00F40B84"/>
    <w:rsid w:val="00F41154"/>
    <w:rsid w:val="00F43098"/>
    <w:rsid w:val="00F449B9"/>
    <w:rsid w:val="00F454CC"/>
    <w:rsid w:val="00F459E4"/>
    <w:rsid w:val="00F46C5D"/>
    <w:rsid w:val="00F51272"/>
    <w:rsid w:val="00F52525"/>
    <w:rsid w:val="00F52947"/>
    <w:rsid w:val="00F52B2E"/>
    <w:rsid w:val="00F52BC4"/>
    <w:rsid w:val="00F52D8E"/>
    <w:rsid w:val="00F53C94"/>
    <w:rsid w:val="00F6030D"/>
    <w:rsid w:val="00F609C2"/>
    <w:rsid w:val="00F618D4"/>
    <w:rsid w:val="00F6479D"/>
    <w:rsid w:val="00F6502D"/>
    <w:rsid w:val="00F655DD"/>
    <w:rsid w:val="00F71785"/>
    <w:rsid w:val="00F72F81"/>
    <w:rsid w:val="00F745F0"/>
    <w:rsid w:val="00F751C4"/>
    <w:rsid w:val="00F75559"/>
    <w:rsid w:val="00F75EC2"/>
    <w:rsid w:val="00F76B47"/>
    <w:rsid w:val="00F8178C"/>
    <w:rsid w:val="00F82DAC"/>
    <w:rsid w:val="00F8335B"/>
    <w:rsid w:val="00F83424"/>
    <w:rsid w:val="00F83D5C"/>
    <w:rsid w:val="00F83F0B"/>
    <w:rsid w:val="00F846B1"/>
    <w:rsid w:val="00F847F6"/>
    <w:rsid w:val="00F84FC5"/>
    <w:rsid w:val="00F853F7"/>
    <w:rsid w:val="00F87769"/>
    <w:rsid w:val="00F87850"/>
    <w:rsid w:val="00F87E9F"/>
    <w:rsid w:val="00F90801"/>
    <w:rsid w:val="00F91972"/>
    <w:rsid w:val="00F92C80"/>
    <w:rsid w:val="00F92FED"/>
    <w:rsid w:val="00F93C85"/>
    <w:rsid w:val="00F94DDA"/>
    <w:rsid w:val="00F95285"/>
    <w:rsid w:val="00F95FAC"/>
    <w:rsid w:val="00F96013"/>
    <w:rsid w:val="00F96338"/>
    <w:rsid w:val="00F976CA"/>
    <w:rsid w:val="00FA1062"/>
    <w:rsid w:val="00FA1EA9"/>
    <w:rsid w:val="00FA26E2"/>
    <w:rsid w:val="00FA2A08"/>
    <w:rsid w:val="00FA2B4E"/>
    <w:rsid w:val="00FA32DF"/>
    <w:rsid w:val="00FA34A6"/>
    <w:rsid w:val="00FA3A34"/>
    <w:rsid w:val="00FA445D"/>
    <w:rsid w:val="00FA4807"/>
    <w:rsid w:val="00FA509C"/>
    <w:rsid w:val="00FA668A"/>
    <w:rsid w:val="00FB0178"/>
    <w:rsid w:val="00FB0C8D"/>
    <w:rsid w:val="00FB2CDD"/>
    <w:rsid w:val="00FB2E08"/>
    <w:rsid w:val="00FB3455"/>
    <w:rsid w:val="00FB34F0"/>
    <w:rsid w:val="00FB4550"/>
    <w:rsid w:val="00FB4A72"/>
    <w:rsid w:val="00FB4BDE"/>
    <w:rsid w:val="00FB506B"/>
    <w:rsid w:val="00FC0211"/>
    <w:rsid w:val="00FC039A"/>
    <w:rsid w:val="00FC092B"/>
    <w:rsid w:val="00FC0EF9"/>
    <w:rsid w:val="00FC187A"/>
    <w:rsid w:val="00FC1C49"/>
    <w:rsid w:val="00FC22DE"/>
    <w:rsid w:val="00FC29A9"/>
    <w:rsid w:val="00FC35DB"/>
    <w:rsid w:val="00FC3932"/>
    <w:rsid w:val="00FC39B4"/>
    <w:rsid w:val="00FC41EE"/>
    <w:rsid w:val="00FC4D02"/>
    <w:rsid w:val="00FC55E6"/>
    <w:rsid w:val="00FC580C"/>
    <w:rsid w:val="00FC59FB"/>
    <w:rsid w:val="00FC5B23"/>
    <w:rsid w:val="00FC60A6"/>
    <w:rsid w:val="00FC61A6"/>
    <w:rsid w:val="00FC7FBA"/>
    <w:rsid w:val="00FD0A59"/>
    <w:rsid w:val="00FD0FBC"/>
    <w:rsid w:val="00FD108F"/>
    <w:rsid w:val="00FD115B"/>
    <w:rsid w:val="00FD1B6C"/>
    <w:rsid w:val="00FD4B20"/>
    <w:rsid w:val="00FD5971"/>
    <w:rsid w:val="00FD5ABF"/>
    <w:rsid w:val="00FD69C5"/>
    <w:rsid w:val="00FD6C90"/>
    <w:rsid w:val="00FE0B9E"/>
    <w:rsid w:val="00FE11B8"/>
    <w:rsid w:val="00FE1D7B"/>
    <w:rsid w:val="00FE1F92"/>
    <w:rsid w:val="00FE22C5"/>
    <w:rsid w:val="00FE2467"/>
    <w:rsid w:val="00FE2BBD"/>
    <w:rsid w:val="00FE5577"/>
    <w:rsid w:val="00FE6A6E"/>
    <w:rsid w:val="00FE7CBB"/>
    <w:rsid w:val="00FF01E5"/>
    <w:rsid w:val="00FF04CB"/>
    <w:rsid w:val="00FF057E"/>
    <w:rsid w:val="00FF0E86"/>
    <w:rsid w:val="00FF0FF9"/>
    <w:rsid w:val="00FF10DC"/>
    <w:rsid w:val="00FF28DF"/>
    <w:rsid w:val="00FF37C7"/>
    <w:rsid w:val="00FF4E8E"/>
    <w:rsid w:val="00FF5579"/>
    <w:rsid w:val="00FF5DD1"/>
    <w:rsid w:val="00FF6083"/>
    <w:rsid w:val="00FF7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869A1D3-BAE7-450D-A02E-49B35D231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5D84"/>
  </w:style>
  <w:style w:type="paragraph" w:styleId="Heading1">
    <w:name w:val="heading 1"/>
    <w:basedOn w:val="Normal"/>
    <w:next w:val="Normal"/>
    <w:link w:val="Heading1Char"/>
    <w:uiPriority w:val="9"/>
    <w:qFormat/>
    <w:rsid w:val="00D46F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B9509F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10EE"/>
    <w:pPr>
      <w:tabs>
        <w:tab w:val="center" w:pos="4513"/>
        <w:tab w:val="right" w:pos="9026"/>
      </w:tabs>
    </w:pPr>
    <w:rPr>
      <w:rFonts w:ascii="Calibri" w:eastAsia="Calibri" w:hAnsi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D610EE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10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10E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D610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Name,F5 List Paragraph,List Paragraph1,Dot pt,List Paragraph Char Char Char,Indicator Text,Numbered Para 1,Bullet Points,MAIN CONTENT,Bullet 1,List Paragraph11,List Paragraph12,List Paragraph2,Normal numbered,OBC Bullet,Bulleted list"/>
    <w:basedOn w:val="Normal"/>
    <w:link w:val="ListParagraphChar"/>
    <w:uiPriority w:val="34"/>
    <w:qFormat/>
    <w:rsid w:val="00424960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EB21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2193"/>
  </w:style>
  <w:style w:type="character" w:customStyle="1" w:styleId="ListParagraphChar">
    <w:name w:val="List Paragraph Char"/>
    <w:aliases w:val="Name Char,F5 List Paragraph Char,List Paragraph1 Char,Dot pt Char,List Paragraph Char Char Char Char,Indicator Text Char,Numbered Para 1 Char,Bullet Points Char,MAIN CONTENT Char,Bullet 1 Char,List Paragraph11 Char,OBC Bullet Char"/>
    <w:link w:val="ListParagraph"/>
    <w:uiPriority w:val="34"/>
    <w:qFormat/>
    <w:locked/>
    <w:rsid w:val="004A140A"/>
  </w:style>
  <w:style w:type="character" w:styleId="PlaceholderText">
    <w:name w:val="Placeholder Text"/>
    <w:basedOn w:val="DefaultParagraphFont"/>
    <w:uiPriority w:val="99"/>
    <w:semiHidden/>
    <w:rsid w:val="00EA5871"/>
    <w:rPr>
      <w:color w:val="808080"/>
    </w:rPr>
  </w:style>
  <w:style w:type="paragraph" w:customStyle="1" w:styleId="Default">
    <w:name w:val="Default"/>
    <w:rsid w:val="00657AB3"/>
    <w:pPr>
      <w:autoSpaceDE w:val="0"/>
      <w:autoSpaceDN w:val="0"/>
      <w:adjustRightInd w:val="0"/>
      <w:spacing w:after="0" w:line="240" w:lineRule="auto"/>
    </w:pPr>
    <w:rPr>
      <w:rFonts w:ascii="Cambria" w:eastAsia="Calibri" w:hAnsi="Cambria" w:cs="Cambria"/>
      <w:color w:val="000000"/>
      <w:sz w:val="24"/>
      <w:szCs w:val="24"/>
      <w:lang w:eastAsia="en-GB"/>
    </w:rPr>
  </w:style>
  <w:style w:type="paragraph" w:styleId="NoSpacing">
    <w:name w:val="No Spacing"/>
    <w:link w:val="NoSpacingChar"/>
    <w:uiPriority w:val="1"/>
    <w:qFormat/>
    <w:rsid w:val="005509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NoSpacingChar">
    <w:name w:val="No Spacing Char"/>
    <w:link w:val="NoSpacing"/>
    <w:uiPriority w:val="1"/>
    <w:rsid w:val="00550907"/>
    <w:rPr>
      <w:rFonts w:ascii="Times New Roman" w:eastAsia="Times New Roman" w:hAnsi="Times New Roman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EC262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C262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C262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26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2620"/>
    <w:rPr>
      <w:b/>
      <w:bCs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C53674"/>
    <w:pPr>
      <w:widowControl w:val="0"/>
      <w:autoSpaceDE w:val="0"/>
      <w:autoSpaceDN w:val="0"/>
      <w:spacing w:after="0" w:line="240" w:lineRule="auto"/>
      <w:ind w:left="103"/>
    </w:pPr>
    <w:rPr>
      <w:rFonts w:ascii="Arial" w:eastAsia="Arial" w:hAnsi="Arial" w:cs="Arial"/>
      <w:lang w:val="en-US"/>
    </w:rPr>
  </w:style>
  <w:style w:type="character" w:customStyle="1" w:styleId="apple-converted-space">
    <w:name w:val="apple-converted-space"/>
    <w:basedOn w:val="DefaultParagraphFont"/>
    <w:rsid w:val="00BF255D"/>
  </w:style>
  <w:style w:type="character" w:customStyle="1" w:styleId="Heading4Char">
    <w:name w:val="Heading 4 Char"/>
    <w:basedOn w:val="DefaultParagraphFont"/>
    <w:link w:val="Heading4"/>
    <w:uiPriority w:val="99"/>
    <w:rsid w:val="00B9509F"/>
    <w:rPr>
      <w:rFonts w:ascii="Times New Roman" w:eastAsia="Times New Roman" w:hAnsi="Times New Roman" w:cs="Times New Roman"/>
      <w:b/>
      <w:sz w:val="24"/>
      <w:szCs w:val="20"/>
    </w:rPr>
  </w:style>
  <w:style w:type="numbering" w:customStyle="1" w:styleId="List31">
    <w:name w:val="List 31"/>
    <w:basedOn w:val="NoList"/>
    <w:rsid w:val="0094464A"/>
    <w:pPr>
      <w:numPr>
        <w:numId w:val="1"/>
      </w:numPr>
    </w:pPr>
  </w:style>
  <w:style w:type="paragraph" w:customStyle="1" w:styleId="MediumGrid1-Accent21">
    <w:name w:val="Medium Grid 1 - Accent 21"/>
    <w:rsid w:val="0094464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left="720"/>
    </w:pPr>
    <w:rPr>
      <w:rFonts w:ascii="Times New Roman" w:eastAsia="Arial Unicode MS" w:hAnsi="Arial Unicode MS" w:cs="Arial Unicode MS"/>
      <w:color w:val="000000"/>
      <w:sz w:val="24"/>
      <w:szCs w:val="24"/>
      <w:u w:color="000000"/>
      <w:bdr w:val="nil"/>
      <w:lang w:val="en-US" w:eastAsia="en-GB"/>
    </w:rPr>
  </w:style>
  <w:style w:type="character" w:styleId="Hyperlink">
    <w:name w:val="Hyperlink"/>
    <w:basedOn w:val="DefaultParagraphFont"/>
    <w:uiPriority w:val="99"/>
    <w:unhideWhenUsed/>
    <w:rsid w:val="00EC3D6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155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msonormal">
    <w:name w:val="x_msonormal"/>
    <w:basedOn w:val="Normal"/>
    <w:rsid w:val="00433CEF"/>
    <w:pPr>
      <w:spacing w:after="0" w:line="240" w:lineRule="auto"/>
    </w:pPr>
    <w:rPr>
      <w:rFonts w:ascii="Calibri" w:hAnsi="Calibri" w:cs="Calibri"/>
      <w:lang w:eastAsia="en-GB"/>
    </w:rPr>
  </w:style>
  <w:style w:type="paragraph" w:customStyle="1" w:styleId="xmsolistparagraph">
    <w:name w:val="x_msolistparagraph"/>
    <w:basedOn w:val="Normal"/>
    <w:rsid w:val="00751FB1"/>
    <w:pPr>
      <w:spacing w:after="0" w:line="240" w:lineRule="auto"/>
      <w:ind w:left="720"/>
    </w:pPr>
    <w:rPr>
      <w:rFonts w:ascii="Calibri" w:hAnsi="Calibri" w:cs="Calibri"/>
      <w:lang w:eastAsia="en-GB"/>
    </w:rPr>
  </w:style>
  <w:style w:type="character" w:customStyle="1" w:styleId="acopre1">
    <w:name w:val="acopre1"/>
    <w:basedOn w:val="DefaultParagraphFont"/>
    <w:rsid w:val="00D42F51"/>
  </w:style>
  <w:style w:type="character" w:customStyle="1" w:styleId="Heading1Char">
    <w:name w:val="Heading 1 Char"/>
    <w:basedOn w:val="DefaultParagraphFont"/>
    <w:link w:val="Heading1"/>
    <w:uiPriority w:val="9"/>
    <w:rsid w:val="00D46FF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154A1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5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6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3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7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0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9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6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5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0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8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9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34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0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4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6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2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5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90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7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9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9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2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4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295084">
          <w:marLeft w:val="10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2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2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4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image" Target="media/image8.emf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emf"/><Relationship Id="rId25" Type="http://schemas.openxmlformats.org/officeDocument/2006/relationships/package" Target="embeddings/Microsoft_Excel_Worksheet.xlsx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3.emf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package" Target="embeddings/Microsoft_Word_Document.docx"/><Relationship Id="rId28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emf"/><Relationship Id="rId27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1EDF64146D8473BB6C9123447B348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2EC6F7-8925-48AE-AF2E-270FD4189D99}"/>
      </w:docPartPr>
      <w:docPartBody>
        <w:p w:rsidR="00BD5806" w:rsidRDefault="00773A06" w:rsidP="00773A06">
          <w:pPr>
            <w:pStyle w:val="21EDF64146D8473BB6C9123447B34881"/>
          </w:pPr>
          <w:r w:rsidRPr="00846E98">
            <w:rPr>
              <w:rStyle w:val="PlaceholderText"/>
            </w:rPr>
            <w:t>Choose an item.</w:t>
          </w:r>
        </w:p>
      </w:docPartBody>
    </w:docPart>
    <w:docPart>
      <w:docPartPr>
        <w:name w:val="7DCA8B982447488D82F48903BB8881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CC10DD-DCA3-44F6-9D4F-3F937D691057}"/>
      </w:docPartPr>
      <w:docPartBody>
        <w:p w:rsidR="00BD5806" w:rsidRDefault="00773A06" w:rsidP="00773A06">
          <w:pPr>
            <w:pStyle w:val="7DCA8B982447488D82F48903BB888115"/>
          </w:pPr>
          <w:r w:rsidRPr="00F92B5A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old">
    <w:altName w:val="Arial"/>
    <w:panose1 w:val="020B0704020202020204"/>
    <w:charset w:val="59"/>
    <w:family w:val="auto"/>
    <w:pitch w:val="variable"/>
    <w:sig w:usb0="00000201" w:usb1="00000000" w:usb2="00000000" w:usb3="00000000" w:csb0="00000004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50DE"/>
    <w:rsid w:val="00025DE2"/>
    <w:rsid w:val="0004755A"/>
    <w:rsid w:val="00064752"/>
    <w:rsid w:val="00065B91"/>
    <w:rsid w:val="000E1ACA"/>
    <w:rsid w:val="0012772D"/>
    <w:rsid w:val="001318A4"/>
    <w:rsid w:val="001B1585"/>
    <w:rsid w:val="001C31C5"/>
    <w:rsid w:val="001E418D"/>
    <w:rsid w:val="00225B84"/>
    <w:rsid w:val="0025745E"/>
    <w:rsid w:val="00292A8C"/>
    <w:rsid w:val="00296573"/>
    <w:rsid w:val="002B0DDA"/>
    <w:rsid w:val="002B5967"/>
    <w:rsid w:val="00320DAB"/>
    <w:rsid w:val="00340EF2"/>
    <w:rsid w:val="00363DE2"/>
    <w:rsid w:val="003C0089"/>
    <w:rsid w:val="00460CCD"/>
    <w:rsid w:val="004A1084"/>
    <w:rsid w:val="005B7C8F"/>
    <w:rsid w:val="00615147"/>
    <w:rsid w:val="00620484"/>
    <w:rsid w:val="00665E68"/>
    <w:rsid w:val="00675BD6"/>
    <w:rsid w:val="006A146E"/>
    <w:rsid w:val="006B0286"/>
    <w:rsid w:val="006B5B8D"/>
    <w:rsid w:val="00704CA3"/>
    <w:rsid w:val="00707430"/>
    <w:rsid w:val="00747F7B"/>
    <w:rsid w:val="00752C08"/>
    <w:rsid w:val="00773A06"/>
    <w:rsid w:val="007B3D02"/>
    <w:rsid w:val="007C50DE"/>
    <w:rsid w:val="008713C9"/>
    <w:rsid w:val="008923A2"/>
    <w:rsid w:val="008C016D"/>
    <w:rsid w:val="008E202A"/>
    <w:rsid w:val="00993990"/>
    <w:rsid w:val="009B0D6D"/>
    <w:rsid w:val="009B410A"/>
    <w:rsid w:val="009F6DA2"/>
    <w:rsid w:val="00A22AF0"/>
    <w:rsid w:val="00A31B1B"/>
    <w:rsid w:val="00A46060"/>
    <w:rsid w:val="00A71727"/>
    <w:rsid w:val="00A76AAB"/>
    <w:rsid w:val="00A80D7D"/>
    <w:rsid w:val="00AB492C"/>
    <w:rsid w:val="00AE17FA"/>
    <w:rsid w:val="00B00988"/>
    <w:rsid w:val="00B46659"/>
    <w:rsid w:val="00B80D7B"/>
    <w:rsid w:val="00B87504"/>
    <w:rsid w:val="00BA06E2"/>
    <w:rsid w:val="00BD5806"/>
    <w:rsid w:val="00BD7CD9"/>
    <w:rsid w:val="00BF2B5F"/>
    <w:rsid w:val="00C44C63"/>
    <w:rsid w:val="00C45DAB"/>
    <w:rsid w:val="00C90F87"/>
    <w:rsid w:val="00C937E6"/>
    <w:rsid w:val="00CD76AA"/>
    <w:rsid w:val="00D10FC8"/>
    <w:rsid w:val="00D15382"/>
    <w:rsid w:val="00D232FB"/>
    <w:rsid w:val="00D46F13"/>
    <w:rsid w:val="00D6558F"/>
    <w:rsid w:val="00D73BD4"/>
    <w:rsid w:val="00D945DB"/>
    <w:rsid w:val="00DC04B8"/>
    <w:rsid w:val="00DD1A14"/>
    <w:rsid w:val="00DD3593"/>
    <w:rsid w:val="00DD3756"/>
    <w:rsid w:val="00E3411C"/>
    <w:rsid w:val="00E4060B"/>
    <w:rsid w:val="00E53272"/>
    <w:rsid w:val="00E9637F"/>
    <w:rsid w:val="00EB61E5"/>
    <w:rsid w:val="00EC52B2"/>
    <w:rsid w:val="00EF7648"/>
    <w:rsid w:val="00F25E4B"/>
    <w:rsid w:val="00F6077C"/>
    <w:rsid w:val="00F624A1"/>
    <w:rsid w:val="00F70673"/>
    <w:rsid w:val="00F83B07"/>
    <w:rsid w:val="00FB11EF"/>
    <w:rsid w:val="00FE1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73A06"/>
    <w:rPr>
      <w:color w:val="808080"/>
    </w:rPr>
  </w:style>
  <w:style w:type="paragraph" w:customStyle="1" w:styleId="D2391263459A42978A30FB23846890AE">
    <w:name w:val="D2391263459A42978A30FB23846890AE"/>
    <w:rsid w:val="007C50DE"/>
    <w:pPr>
      <w:spacing w:after="200" w:line="276" w:lineRule="auto"/>
    </w:pPr>
    <w:rPr>
      <w:rFonts w:eastAsiaTheme="minorHAnsi"/>
      <w:lang w:eastAsia="en-US"/>
    </w:rPr>
  </w:style>
  <w:style w:type="paragraph" w:customStyle="1" w:styleId="F6078656C41D4FAFAA5F07A9E0334160">
    <w:name w:val="F6078656C41D4FAFAA5F07A9E0334160"/>
    <w:rsid w:val="0004755A"/>
  </w:style>
  <w:style w:type="paragraph" w:customStyle="1" w:styleId="FDDCB66DA60447EEBAB20141E07799B5">
    <w:name w:val="FDDCB66DA60447EEBAB20141E07799B5"/>
    <w:rsid w:val="0004755A"/>
  </w:style>
  <w:style w:type="paragraph" w:customStyle="1" w:styleId="7E38DCAB1BF545EC829A36CD44DC53F1">
    <w:name w:val="7E38DCAB1BF545EC829A36CD44DC53F1"/>
    <w:rsid w:val="0004755A"/>
  </w:style>
  <w:style w:type="paragraph" w:customStyle="1" w:styleId="77D31B9DD7BF42D79E57B15B1AE01716">
    <w:name w:val="77D31B9DD7BF42D79E57B15B1AE01716"/>
    <w:rsid w:val="00D10FC8"/>
  </w:style>
  <w:style w:type="paragraph" w:customStyle="1" w:styleId="F41D8C064D7F406292141EE02423845B">
    <w:name w:val="F41D8C064D7F406292141EE02423845B"/>
    <w:rsid w:val="00C90F87"/>
  </w:style>
  <w:style w:type="paragraph" w:customStyle="1" w:styleId="970BB41B26DC41BF87CCD3FF283EA97C">
    <w:name w:val="970BB41B26DC41BF87CCD3FF283EA97C"/>
    <w:rsid w:val="00A31B1B"/>
  </w:style>
  <w:style w:type="paragraph" w:customStyle="1" w:styleId="21EDF64146D8473BB6C9123447B34881">
    <w:name w:val="21EDF64146D8473BB6C9123447B34881"/>
    <w:rsid w:val="00773A06"/>
  </w:style>
  <w:style w:type="paragraph" w:customStyle="1" w:styleId="7DCA8B982447488D82F48903BB888115">
    <w:name w:val="7DCA8B982447488D82F48903BB888115"/>
    <w:rsid w:val="00773A0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795bbee-07b4-4e79-98d8-0419d9871ca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52E948FA37F943B0514D0A14AFC95A" ma:contentTypeVersion="14" ma:contentTypeDescription="Create a new document." ma:contentTypeScope="" ma:versionID="62702c00538d19e69c4dd1f26a6cb4b7">
  <xsd:schema xmlns:xsd="http://www.w3.org/2001/XMLSchema" xmlns:xs="http://www.w3.org/2001/XMLSchema" xmlns:p="http://schemas.microsoft.com/office/2006/metadata/properties" xmlns:ns3="2795bbee-07b4-4e79-98d8-0419d9871cad" xmlns:ns4="258d5018-feb4-45ec-8043-ac7152467c64" targetNamespace="http://schemas.microsoft.com/office/2006/metadata/properties" ma:root="true" ma:fieldsID="603099cd8bc1bf353283471d312c3512" ns3:_="" ns4:_="">
    <xsd:import namespace="2795bbee-07b4-4e79-98d8-0419d9871cad"/>
    <xsd:import namespace="258d5018-feb4-45ec-8043-ac7152467c6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95bbee-07b4-4e79-98d8-0419d9871c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8d5018-feb4-45ec-8043-ac7152467c6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778427-0C6C-4A43-9451-B990256E5F8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6F7788A-80F8-4073-B5FD-69481E88B69D}">
  <ds:schemaRefs>
    <ds:schemaRef ds:uri="http://schemas.microsoft.com/office/2006/metadata/properties"/>
    <ds:schemaRef ds:uri="http://schemas.microsoft.com/office/infopath/2007/PartnerControls"/>
    <ds:schemaRef ds:uri="2795bbee-07b4-4e79-98d8-0419d9871cad"/>
  </ds:schemaRefs>
</ds:datastoreItem>
</file>

<file path=customXml/itemProps3.xml><?xml version="1.0" encoding="utf-8"?>
<ds:datastoreItem xmlns:ds="http://schemas.openxmlformats.org/officeDocument/2006/customXml" ds:itemID="{6A93DD1E-A6BA-4735-B304-72D4E2C1B2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95bbee-07b4-4e79-98d8-0419d9871cad"/>
    <ds:schemaRef ds:uri="258d5018-feb4-45ec-8043-ac7152467c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AE66278-A00E-4A95-9C48-B79D6F7E6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1250</Words>
  <Characters>6967</Characters>
  <Application>Microsoft Office Word</Application>
  <DocSecurity>0</DocSecurity>
  <Lines>165</Lines>
  <Paragraphs>111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UHBrstiol</Company>
  <LinksUpToDate>false</LinksUpToDate>
  <CharactersWithSpaces>8106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Henderson, Debbie</dc:creator>
  <cp:keywords/>
  <dc:description/>
  <cp:lastModifiedBy>Angharad Higgins (Swansea Bay UHB - Corporate Nursing)</cp:lastModifiedBy>
  <cp:revision>1</cp:revision>
  <cp:lastPrinted>2018-02-14T15:53:00Z</cp:lastPrinted>
  <dcterms:created xsi:type="dcterms:W3CDTF">2023-09-12T12:07:00Z</dcterms:created>
  <dcterms:modified xsi:type="dcterms:W3CDTF">2023-09-12T12:07:00Z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0x0101006652E948FA37F943B0514D0A14AFC95A</vt:lpwstr>
  </property>
</Properties>
</file>