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518C" w:rsidRDefault="005925B8" w:rsidP="00314E83">
      <w:pPr>
        <w:jc w:val="center"/>
      </w:pPr>
      <w:r w:rsidRPr="0013519D">
        <w:t xml:space="preserve">          </w:t>
      </w:r>
    </w:p>
    <w:p w:rsidR="00CC793D" w:rsidRDefault="005925B8" w:rsidP="00314E83">
      <w:pPr>
        <w:jc w:val="center"/>
        <w:rPr>
          <w:b/>
          <w:color w:val="FFC91D"/>
        </w:rPr>
      </w:pPr>
      <w:r w:rsidRPr="00B0518C">
        <w:rPr>
          <w:b/>
          <w:color w:val="FFC91D"/>
        </w:rPr>
        <w:t xml:space="preserve"> </w:t>
      </w:r>
    </w:p>
    <w:p w:rsidR="00722EE7" w:rsidRDefault="00722EE7" w:rsidP="00722EE7">
      <w:pPr>
        <w:jc w:val="center"/>
        <w:rPr>
          <w:color w:val="1F497D"/>
        </w:rPr>
      </w:pPr>
    </w:p>
    <w:p w:rsidR="00722EE7" w:rsidRDefault="00722EE7" w:rsidP="00722EE7">
      <w:pPr>
        <w:jc w:val="center"/>
        <w:rPr>
          <w:rFonts w:ascii="Calibri" w:hAnsi="Calibri" w:cs="Calibri"/>
          <w:color w:val="32598B"/>
          <w:sz w:val="22"/>
          <w:szCs w:val="22"/>
        </w:rPr>
      </w:pPr>
      <w:r>
        <w:rPr>
          <w:color w:val="1F497D"/>
        </w:rPr>
        <w:t>‘Rydym yn croesawu gohebiaeth yn y Gymraeg neu'r Saesneg. Atebir gohebiaeth Gymraeg yn y Gymraeg, ac ni fydd hyn yn arwain at oedi’</w:t>
      </w:r>
    </w:p>
    <w:p w:rsidR="00722EE7" w:rsidRDefault="00722EE7" w:rsidP="00722EE7">
      <w:pPr>
        <w:jc w:val="center"/>
        <w:rPr>
          <w:color w:val="BF8F00"/>
        </w:rPr>
      </w:pPr>
      <w:r w:rsidRPr="00996830">
        <w:rPr>
          <w:color w:val="BF8F00"/>
        </w:rPr>
        <w:t>‘We welcome correspondence in Welsh or English. Welsh language correspondence will be replied to in Welsh, and this will not lead to a delay’</w:t>
      </w:r>
    </w:p>
    <w:p w:rsidR="00722EE7" w:rsidRPr="00996830" w:rsidRDefault="00722EE7" w:rsidP="00722EE7">
      <w:pPr>
        <w:jc w:val="center"/>
        <w:rPr>
          <w:color w:val="BF8F00"/>
        </w:rPr>
      </w:pPr>
    </w:p>
    <w:p w:rsidR="007032C5" w:rsidRDefault="0053141A" w:rsidP="000409C3">
      <w:pPr>
        <w:jc w:val="right"/>
      </w:pPr>
      <w:r>
        <w:t xml:space="preserve">  </w:t>
      </w:r>
      <w:r>
        <w:tab/>
      </w:r>
      <w:r>
        <w:tab/>
      </w:r>
      <w:r>
        <w:tab/>
      </w:r>
      <w:r>
        <w:tab/>
      </w:r>
      <w:r>
        <w:tab/>
        <w:t xml:space="preserve">        </w:t>
      </w:r>
      <w:r w:rsidR="006A2E8D">
        <w:t xml:space="preserve">  </w:t>
      </w:r>
      <w:r>
        <w:t xml:space="preserve"> </w:t>
      </w:r>
      <w:r w:rsidR="007032C5" w:rsidRPr="00FA57D1">
        <w:sym w:font="Wingdings" w:char="F029"/>
      </w:r>
      <w:r w:rsidR="007032C5" w:rsidRPr="00FA57D1">
        <w:t xml:space="preserve">  </w:t>
      </w:r>
      <w:r w:rsidR="000409C3">
        <w:t>(</w:t>
      </w:r>
      <w:r w:rsidR="007032C5" w:rsidRPr="00FA57D1">
        <w:t>01639</w:t>
      </w:r>
      <w:r w:rsidR="000409C3">
        <w:t>)</w:t>
      </w:r>
      <w:r w:rsidR="007032C5" w:rsidRPr="00FA57D1">
        <w:t xml:space="preserve"> 68</w:t>
      </w:r>
      <w:r w:rsidR="000409C3">
        <w:t>3316</w:t>
      </w:r>
    </w:p>
    <w:p w:rsidR="007032C5" w:rsidRDefault="007032C5" w:rsidP="000409C3">
      <w:pPr>
        <w:pStyle w:val="NoSpacing"/>
        <w:rPr>
          <w:noProof/>
        </w:rPr>
      </w:pPr>
      <w:r w:rsidRPr="000409C3">
        <w:rPr>
          <w:noProof/>
        </w:rPr>
        <w:t>Dyddiad/Date:</w:t>
      </w:r>
      <w:r>
        <w:rPr>
          <w:noProof/>
        </w:rPr>
        <w:t xml:space="preserve"> </w:t>
      </w:r>
      <w:r w:rsidR="00041217">
        <w:rPr>
          <w:noProof/>
        </w:rPr>
        <w:t>24</w:t>
      </w:r>
      <w:r w:rsidR="00D84D6A" w:rsidRPr="00D84D6A">
        <w:rPr>
          <w:noProof/>
          <w:vertAlign w:val="superscript"/>
        </w:rPr>
        <w:t>th</w:t>
      </w:r>
      <w:r w:rsidR="00D84D6A">
        <w:rPr>
          <w:noProof/>
        </w:rPr>
        <w:t xml:space="preserve"> October 2022</w:t>
      </w:r>
    </w:p>
    <w:p w:rsidR="000409C3" w:rsidRDefault="000409C3" w:rsidP="000409C3">
      <w:pPr>
        <w:pStyle w:val="NoSpacing"/>
        <w:jc w:val="right"/>
      </w:pPr>
      <w:r>
        <w:t>Swan</w:t>
      </w:r>
      <w:r w:rsidR="00734803">
        <w:t>sea Bay University Health Board</w:t>
      </w:r>
    </w:p>
    <w:p w:rsidR="000409C3" w:rsidRDefault="000409C3" w:rsidP="000409C3">
      <w:pPr>
        <w:pStyle w:val="NoSpacing"/>
        <w:jc w:val="right"/>
      </w:pPr>
      <w:r>
        <w:t>One Talbot Gateway</w:t>
      </w:r>
    </w:p>
    <w:p w:rsidR="000409C3" w:rsidRDefault="000409C3" w:rsidP="000409C3">
      <w:pPr>
        <w:pStyle w:val="NoSpacing"/>
        <w:jc w:val="right"/>
      </w:pPr>
      <w:r>
        <w:t>Seaway Parade</w:t>
      </w:r>
    </w:p>
    <w:p w:rsidR="00734803" w:rsidRDefault="000409C3" w:rsidP="00734803">
      <w:pPr>
        <w:pStyle w:val="NoSpacing"/>
        <w:jc w:val="right"/>
      </w:pPr>
      <w:r>
        <w:t>Port Talbot</w:t>
      </w:r>
      <w:r w:rsidR="00734803">
        <w:t>,</w:t>
      </w:r>
      <w:r w:rsidR="00734803" w:rsidRPr="00734803">
        <w:t xml:space="preserve"> </w:t>
      </w:r>
      <w:r w:rsidR="00734803">
        <w:t>SA12 7BR</w:t>
      </w:r>
    </w:p>
    <w:p w:rsidR="00D84D6A" w:rsidRDefault="00D84D6A" w:rsidP="00D84D6A">
      <w:pPr>
        <w:pStyle w:val="NoSpacing"/>
        <w:jc w:val="right"/>
      </w:pPr>
    </w:p>
    <w:p w:rsidR="00D84D6A" w:rsidRDefault="007678FD" w:rsidP="00D84D6A">
      <w:pPr>
        <w:pStyle w:val="NoSpacing"/>
        <w:jc w:val="right"/>
        <w:rPr>
          <w:b/>
        </w:rPr>
      </w:pPr>
      <w:hyperlink r:id="rId7" w:history="1">
        <w:r w:rsidR="00D84D6A" w:rsidRPr="001A032F">
          <w:rPr>
            <w:rStyle w:val="Hyperlink"/>
            <w:sz w:val="22"/>
          </w:rPr>
          <w:t>SBU.WCHGovernance@wales.nhs.uk</w:t>
        </w:r>
      </w:hyperlink>
    </w:p>
    <w:p w:rsidR="002F1A38" w:rsidRPr="002F1A38" w:rsidRDefault="002F1A38" w:rsidP="000409C3">
      <w:pPr>
        <w:pStyle w:val="NoSpacing"/>
        <w:rPr>
          <w:b/>
        </w:rPr>
      </w:pPr>
      <w:r w:rsidRPr="002F1A38">
        <w:rPr>
          <w:b/>
        </w:rPr>
        <w:t xml:space="preserve">Private &amp; Confidential </w:t>
      </w:r>
    </w:p>
    <w:p w:rsidR="000409C3" w:rsidRDefault="000409C3" w:rsidP="000409C3">
      <w:pPr>
        <w:pStyle w:val="NoSpacing"/>
      </w:pPr>
    </w:p>
    <w:p w:rsidR="00034AC7" w:rsidRDefault="00034AC7" w:rsidP="000409C3">
      <w:pPr>
        <w:pStyle w:val="NoSpacing"/>
      </w:pPr>
    </w:p>
    <w:p w:rsidR="00D84D6A" w:rsidRDefault="00D84D6A" w:rsidP="00D84D6A"/>
    <w:p w:rsidR="00D84D6A" w:rsidRDefault="00D84D6A" w:rsidP="00D84D6A">
      <w:r>
        <w:t xml:space="preserve">Dear </w:t>
      </w:r>
    </w:p>
    <w:p w:rsidR="00D84D6A" w:rsidRDefault="00D84D6A" w:rsidP="00D84D6A"/>
    <w:p w:rsidR="00D84D6A" w:rsidRDefault="00D84D6A" w:rsidP="00D84D6A">
      <w:pPr>
        <w:rPr>
          <w:b/>
        </w:rPr>
      </w:pPr>
      <w:r w:rsidRPr="00290846">
        <w:rPr>
          <w:b/>
        </w:rPr>
        <w:t xml:space="preserve">Re: </w:t>
      </w:r>
      <w:r>
        <w:rPr>
          <w:b/>
        </w:rPr>
        <w:t xml:space="preserve">Follow-up </w:t>
      </w:r>
      <w:r w:rsidRPr="00290846">
        <w:rPr>
          <w:b/>
        </w:rPr>
        <w:t xml:space="preserve">Review of Childrens Community </w:t>
      </w:r>
      <w:r>
        <w:rPr>
          <w:b/>
        </w:rPr>
        <w:t>Continuing Healthcare Service</w:t>
      </w:r>
    </w:p>
    <w:p w:rsidR="00D84D6A" w:rsidRDefault="00D84D6A" w:rsidP="00D84D6A">
      <w:pPr>
        <w:rPr>
          <w:b/>
        </w:rPr>
      </w:pPr>
    </w:p>
    <w:p w:rsidR="00D84D6A" w:rsidRDefault="00D84D6A" w:rsidP="00D84D6A">
      <w:pPr>
        <w:jc w:val="both"/>
      </w:pPr>
      <w:r>
        <w:t>As you will be aware, Swansea Bay University Health Board undertook an independent review of our Children</w:t>
      </w:r>
      <w:r w:rsidR="00C12684">
        <w:t xml:space="preserve"> and Young People’s</w:t>
      </w:r>
      <w:r>
        <w:t xml:space="preserve"> Continuing </w:t>
      </w:r>
      <w:r w:rsidR="00C12684">
        <w:t>Care</w:t>
      </w:r>
      <w:r>
        <w:t xml:space="preserve"> Service </w:t>
      </w:r>
      <w:r w:rsidR="00C12684">
        <w:t xml:space="preserve">provision </w:t>
      </w:r>
      <w:r>
        <w:t xml:space="preserve">which was completed in October 2021. The reviewers and Interim Head of Nursing </w:t>
      </w:r>
      <w:r w:rsidR="00C12684">
        <w:t xml:space="preserve">then </w:t>
      </w:r>
      <w:r>
        <w:t>met with you to provide feedback following receipt of the review</w:t>
      </w:r>
    </w:p>
    <w:p w:rsidR="00D84D6A" w:rsidRDefault="00D84D6A" w:rsidP="00D84D6A">
      <w:pPr>
        <w:jc w:val="both"/>
      </w:pPr>
    </w:p>
    <w:p w:rsidR="00D84D6A" w:rsidRDefault="00D84D6A" w:rsidP="00D84D6A">
      <w:pPr>
        <w:jc w:val="both"/>
      </w:pPr>
      <w:r>
        <w:t xml:space="preserve">The Health Board formally accepted the </w:t>
      </w:r>
      <w:r w:rsidR="00C12684">
        <w:t>report and ha</w:t>
      </w:r>
      <w:r w:rsidR="004A533F">
        <w:t>s</w:t>
      </w:r>
      <w:r w:rsidR="00C12684">
        <w:t xml:space="preserve"> requested a review </w:t>
      </w:r>
      <w:r>
        <w:t xml:space="preserve">of </w:t>
      </w:r>
      <w:r w:rsidRPr="00586D2C">
        <w:t>progress against the reco</w:t>
      </w:r>
      <w:r>
        <w:t>mmendations</w:t>
      </w:r>
      <w:r w:rsidR="004A533F">
        <w:t xml:space="preserve"> made.</w:t>
      </w:r>
      <w:r w:rsidR="00C12684">
        <w:t xml:space="preserve"> The aim of the review is to</w:t>
      </w:r>
      <w:r>
        <w:t xml:space="preserve"> provide the Health Board with an assessment of the current position and any issues that remain of concern.  </w:t>
      </w:r>
    </w:p>
    <w:p w:rsidR="00D84D6A" w:rsidRDefault="00D84D6A" w:rsidP="00D84D6A">
      <w:pPr>
        <w:jc w:val="both"/>
      </w:pPr>
    </w:p>
    <w:p w:rsidR="00D84D6A" w:rsidRDefault="00D84D6A" w:rsidP="00D84D6A">
      <w:pPr>
        <w:jc w:val="both"/>
      </w:pPr>
      <w:r>
        <w:t xml:space="preserve">As </w:t>
      </w:r>
      <w:r w:rsidR="00B8620F">
        <w:t>a</w:t>
      </w:r>
      <w:r>
        <w:t xml:space="preserve"> parent or guardian of a child who is </w:t>
      </w:r>
      <w:r w:rsidR="00C12684">
        <w:t xml:space="preserve">currently </w:t>
      </w:r>
      <w:r>
        <w:t xml:space="preserve">receiving care from the </w:t>
      </w:r>
      <w:r w:rsidR="00C12684">
        <w:t>Children’s Community Nursing Service (CCNS)</w:t>
      </w:r>
      <w:r>
        <w:t xml:space="preserve">, we </w:t>
      </w:r>
      <w:r w:rsidR="004A533F">
        <w:t xml:space="preserve">are writing to </w:t>
      </w:r>
      <w:r>
        <w:t xml:space="preserve">inform you that this further review is about to take place and to explain what this means for you. </w:t>
      </w:r>
    </w:p>
    <w:p w:rsidR="00D84D6A" w:rsidRDefault="00D84D6A" w:rsidP="00D84D6A">
      <w:pPr>
        <w:jc w:val="both"/>
      </w:pPr>
    </w:p>
    <w:p w:rsidR="00D84D6A" w:rsidRDefault="00D84D6A" w:rsidP="00D84D6A">
      <w:pPr>
        <w:jc w:val="both"/>
      </w:pPr>
      <w:r>
        <w:t xml:space="preserve">I have enclosed a copy of the </w:t>
      </w:r>
      <w:r w:rsidR="004A533F">
        <w:t xml:space="preserve">draft </w:t>
      </w:r>
      <w:r>
        <w:t>terms of reference for the review</w:t>
      </w:r>
      <w:r w:rsidR="004A533F">
        <w:t xml:space="preserve">, which </w:t>
      </w:r>
      <w:r>
        <w:t>describe</w:t>
      </w:r>
      <w:r w:rsidR="004A533F">
        <w:t>s</w:t>
      </w:r>
      <w:r>
        <w:t xml:space="preserve"> what the Health Board wants the reviewers to consider, over what time period the review will take place, and how we want to receive </w:t>
      </w:r>
      <w:r w:rsidR="004A533F">
        <w:t xml:space="preserve">and share </w:t>
      </w:r>
      <w:r>
        <w:t xml:space="preserve">the findings. </w:t>
      </w:r>
    </w:p>
    <w:p w:rsidR="00D84D6A" w:rsidRDefault="00D84D6A" w:rsidP="00D84D6A">
      <w:pPr>
        <w:jc w:val="both"/>
      </w:pPr>
    </w:p>
    <w:p w:rsidR="004A533F" w:rsidRDefault="00D84D6A" w:rsidP="00D84D6A">
      <w:pPr>
        <w:jc w:val="both"/>
      </w:pPr>
      <w:r>
        <w:t xml:space="preserve">The review will be undertaken by </w:t>
      </w:r>
      <w:r w:rsidR="004A533F">
        <w:t xml:space="preserve">the </w:t>
      </w:r>
      <w:r>
        <w:t xml:space="preserve">same </w:t>
      </w:r>
      <w:r w:rsidR="00B8620F">
        <w:t>team</w:t>
      </w:r>
      <w:r>
        <w:t xml:space="preserve"> who undertook the initial review.  </w:t>
      </w:r>
      <w:r w:rsidR="004A533F">
        <w:t xml:space="preserve">They remain independent of the Children’s service provision in Swansea Bay and of Children and Young </w:t>
      </w:r>
      <w:r w:rsidR="00B8620F">
        <w:t>People’s</w:t>
      </w:r>
      <w:r w:rsidR="004A533F">
        <w:t xml:space="preserve"> Continuing Care. They were selected by the Health Board due to their expertise in this</w:t>
      </w:r>
      <w:r>
        <w:t xml:space="preserve"> specialist area </w:t>
      </w:r>
      <w:r w:rsidR="004A533F">
        <w:t>as it was</w:t>
      </w:r>
      <w:r>
        <w:t xml:space="preserve"> important for us to </w:t>
      </w:r>
      <w:r w:rsidR="004A533F">
        <w:t xml:space="preserve">ensure that the professionals </w:t>
      </w:r>
      <w:r w:rsidR="00B8620F">
        <w:t xml:space="preserve">leading the review, </w:t>
      </w:r>
      <w:r w:rsidR="004A533F">
        <w:t xml:space="preserve">fully understood </w:t>
      </w:r>
      <w:r>
        <w:t xml:space="preserve">how </w:t>
      </w:r>
      <w:r w:rsidR="004A533F">
        <w:t>complex long term care services should be delivered and the guidance and policy that underpins practice.</w:t>
      </w:r>
    </w:p>
    <w:p w:rsidR="004A533F" w:rsidRDefault="004A533F" w:rsidP="00D84D6A">
      <w:pPr>
        <w:jc w:val="both"/>
      </w:pPr>
    </w:p>
    <w:p w:rsidR="00D84D6A" w:rsidRDefault="00D84D6A" w:rsidP="00D84D6A">
      <w:pPr>
        <w:jc w:val="both"/>
      </w:pPr>
      <w:r>
        <w:t>If you have any concerns regarding the reviewers’ ability to independently look at our services, then please let us know as soon as possible so that we can consider these and respond to you.</w:t>
      </w:r>
    </w:p>
    <w:p w:rsidR="00D84D6A" w:rsidRDefault="00D84D6A" w:rsidP="00D84D6A">
      <w:pPr>
        <w:jc w:val="both"/>
      </w:pPr>
    </w:p>
    <w:p w:rsidR="00B8620F" w:rsidRDefault="00B8620F" w:rsidP="00D84D6A">
      <w:pPr>
        <w:jc w:val="both"/>
      </w:pPr>
      <w:r>
        <w:t>This approach will allow the reviewers to see if the current service provided in 2022 is fit for purpose and in line with W</w:t>
      </w:r>
      <w:r w:rsidR="002B6A24">
        <w:t>elsh Government</w:t>
      </w:r>
      <w:r>
        <w:t xml:space="preserve"> guidance. It will also give the opportunity for you to engage with the Health Board and to share your experiences of current service provision and any changes or improvements noted.</w:t>
      </w:r>
    </w:p>
    <w:p w:rsidR="00B8620F" w:rsidRDefault="00B8620F" w:rsidP="00D84D6A">
      <w:pPr>
        <w:jc w:val="both"/>
      </w:pPr>
    </w:p>
    <w:p w:rsidR="00D84D6A" w:rsidRDefault="00D84D6A" w:rsidP="00D84D6A">
      <w:pPr>
        <w:jc w:val="both"/>
      </w:pPr>
      <w:r>
        <w:t>I would like to assure you that the Health Board is committed to providing a good quality service to all of our patients</w:t>
      </w:r>
      <w:r w:rsidR="004A533F">
        <w:t>. This further</w:t>
      </w:r>
      <w:r>
        <w:t xml:space="preserve"> review is an important way of helping us to </w:t>
      </w:r>
      <w:r w:rsidRPr="00586D2C">
        <w:t xml:space="preserve">consider </w:t>
      </w:r>
      <w:r w:rsidR="004A533F">
        <w:t xml:space="preserve">the </w:t>
      </w:r>
      <w:r w:rsidRPr="00586D2C">
        <w:t xml:space="preserve">progress in implementing the recommendations </w:t>
      </w:r>
      <w:r w:rsidR="004A533F">
        <w:t xml:space="preserve">of the 2021 report </w:t>
      </w:r>
      <w:r w:rsidRPr="00586D2C">
        <w:t>and to provide the Health Board with an assessment of the current position and any issues that remain of concern</w:t>
      </w:r>
      <w:r>
        <w:t xml:space="preserve">. </w:t>
      </w:r>
    </w:p>
    <w:p w:rsidR="00D84D6A" w:rsidRDefault="00D84D6A" w:rsidP="00D84D6A">
      <w:pPr>
        <w:jc w:val="both"/>
      </w:pPr>
    </w:p>
    <w:p w:rsidR="00D84D6A" w:rsidRDefault="00D84D6A" w:rsidP="00D84D6A">
      <w:pPr>
        <w:jc w:val="both"/>
      </w:pPr>
      <w:r>
        <w:t xml:space="preserve">At the end of the review, the review team will write a report with any areas of good practice </w:t>
      </w:r>
      <w:r w:rsidR="004A533F">
        <w:t>highlighted and any area</w:t>
      </w:r>
      <w:r w:rsidR="00B8620F">
        <w:t>s</w:t>
      </w:r>
      <w:r w:rsidR="004A533F">
        <w:t xml:space="preserve"> of concern still outstanding</w:t>
      </w:r>
      <w:r w:rsidR="002B6A24">
        <w:t xml:space="preserve"> a</w:t>
      </w:r>
      <w:r>
        <w:t xml:space="preserve"> summary of the report will be publicly available and we will share a copy with you.</w:t>
      </w:r>
    </w:p>
    <w:p w:rsidR="00D84D6A" w:rsidRDefault="00D84D6A" w:rsidP="00D84D6A">
      <w:pPr>
        <w:jc w:val="both"/>
      </w:pPr>
    </w:p>
    <w:p w:rsidR="00D84D6A" w:rsidRDefault="00D84D6A" w:rsidP="00D84D6A">
      <w:pPr>
        <w:jc w:val="both"/>
      </w:pPr>
      <w:r>
        <w:t>Thank you for your support during this review period and if you have any queries regarding the review and what this means for you and your child please do not hesitate to contact the email address above.</w:t>
      </w:r>
    </w:p>
    <w:p w:rsidR="00D84D6A" w:rsidRDefault="00D84D6A" w:rsidP="00D84D6A">
      <w:pPr>
        <w:jc w:val="both"/>
      </w:pPr>
    </w:p>
    <w:p w:rsidR="00D84D6A" w:rsidRDefault="00D84D6A" w:rsidP="00D84D6A">
      <w:pPr>
        <w:jc w:val="both"/>
      </w:pPr>
      <w:r>
        <w:t>Yours sincerely,</w:t>
      </w:r>
    </w:p>
    <w:p w:rsidR="00D84D6A" w:rsidRDefault="00BA5AF2" w:rsidP="00D84D6A">
      <w:pPr>
        <w:jc w:val="both"/>
      </w:pPr>
      <w:r>
        <w:rPr>
          <w:noProof/>
        </w:rPr>
        <w:drawing>
          <wp:inline distT="0" distB="0" distL="0" distR="0" wp14:anchorId="423FD010" wp14:editId="251DBE7F">
            <wp:extent cx="1617332" cy="46672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38762" cy="472909"/>
                    </a:xfrm>
                    <a:prstGeom prst="rect">
                      <a:avLst/>
                    </a:prstGeom>
                    <a:noFill/>
                  </pic:spPr>
                </pic:pic>
              </a:graphicData>
            </a:graphic>
          </wp:inline>
        </w:drawing>
      </w:r>
    </w:p>
    <w:p w:rsidR="00D84D6A" w:rsidRDefault="00D84D6A" w:rsidP="00D84D6A">
      <w:pPr>
        <w:jc w:val="both"/>
      </w:pPr>
    </w:p>
    <w:p w:rsidR="00D84D6A" w:rsidRPr="00550E9D" w:rsidRDefault="00D84D6A" w:rsidP="00D84D6A">
      <w:pPr>
        <w:jc w:val="both"/>
        <w:rPr>
          <w:b/>
        </w:rPr>
      </w:pPr>
      <w:r>
        <w:rPr>
          <w:b/>
        </w:rPr>
        <w:t>Gareth Howells</w:t>
      </w:r>
    </w:p>
    <w:p w:rsidR="00D84D6A" w:rsidRPr="00550E9D" w:rsidRDefault="00D84D6A" w:rsidP="00D84D6A">
      <w:pPr>
        <w:jc w:val="both"/>
        <w:rPr>
          <w:b/>
        </w:rPr>
      </w:pPr>
      <w:r>
        <w:rPr>
          <w:b/>
        </w:rPr>
        <w:t>Executive Director o</w:t>
      </w:r>
      <w:r w:rsidRPr="00550E9D">
        <w:rPr>
          <w:b/>
        </w:rPr>
        <w:t>f Nursing &amp; Patient Experience</w:t>
      </w:r>
    </w:p>
    <w:p w:rsidR="00722EE7" w:rsidRDefault="00722EE7" w:rsidP="000409C3">
      <w:pPr>
        <w:pStyle w:val="NoSpacing"/>
        <w:jc w:val="both"/>
      </w:pPr>
    </w:p>
    <w:p w:rsidR="000409C3" w:rsidRPr="00480DE6" w:rsidRDefault="000409C3" w:rsidP="00734803">
      <w:pPr>
        <w:pStyle w:val="NoSpacing"/>
        <w:jc w:val="both"/>
        <w:rPr>
          <w:b/>
        </w:rPr>
      </w:pPr>
    </w:p>
    <w:sectPr w:rsidR="000409C3" w:rsidRPr="00480DE6" w:rsidSect="006D5472">
      <w:headerReference w:type="first" r:id="rId9"/>
      <w:footerReference w:type="first" r:id="rId10"/>
      <w:pgSz w:w="11906" w:h="16838"/>
      <w:pgMar w:top="851" w:right="1134" w:bottom="851" w:left="1134" w:header="851"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78FD" w:rsidRDefault="007678FD" w:rsidP="007D6A3E">
      <w:r>
        <w:separator/>
      </w:r>
    </w:p>
  </w:endnote>
  <w:endnote w:type="continuationSeparator" w:id="0">
    <w:p w:rsidR="007678FD" w:rsidRDefault="007678FD" w:rsidP="007D6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jc w:val="center"/>
      <w:rPr>
        <w:noProof/>
      </w:rPr>
    </w:pPr>
    <w:r>
      <w:rPr>
        <w:noProof/>
      </w:rPr>
      <w:drawing>
        <wp:inline distT="0" distB="0" distL="0" distR="0">
          <wp:extent cx="3016550" cy="868418"/>
          <wp:effectExtent l="0" t="0" r="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125314" cy="899729"/>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jc w:val="center"/>
      <w:rPr>
        <w:sz w:val="16"/>
        <w:szCs w:val="18"/>
      </w:rPr>
    </w:pPr>
  </w:p>
  <w:p w:rsidR="005317D4" w:rsidRPr="005317D4" w:rsidRDefault="005317D4" w:rsidP="005317D4">
    <w:pPr>
      <w:pStyle w:val="Footer"/>
      <w:tabs>
        <w:tab w:val="clear" w:pos="4513"/>
        <w:tab w:val="clear" w:pos="9026"/>
        <w:tab w:val="center" w:pos="5233"/>
        <w:tab w:val="right" w:pos="10466"/>
      </w:tabs>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78FD" w:rsidRDefault="007678FD" w:rsidP="007D6A3E">
      <w:r>
        <w:separator/>
      </w:r>
    </w:p>
  </w:footnote>
  <w:footnote w:type="continuationSeparator" w:id="0">
    <w:p w:rsidR="007678FD" w:rsidRDefault="007678FD" w:rsidP="007D6A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B0518C" w:rsidP="0097092D">
    <w:pPr>
      <w:pStyle w:val="Header"/>
      <w:tabs>
        <w:tab w:val="right" w:pos="10466"/>
      </w:tabs>
    </w:pPr>
    <w:r>
      <w:rPr>
        <w:noProof/>
      </w:rPr>
      <mc:AlternateContent>
        <mc:Choice Requires="wps">
          <w:drawing>
            <wp:anchor distT="0" distB="0" distL="114300" distR="114300" simplePos="0" relativeHeight="251656704" behindDoc="0" locked="0" layoutInCell="1" allowOverlap="1">
              <wp:simplePos x="0" y="0"/>
              <wp:positionH relativeFrom="column">
                <wp:posOffset>2887980</wp:posOffset>
              </wp:positionH>
              <wp:positionV relativeFrom="paragraph">
                <wp:posOffset>-215900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DD6449" w:rsidRPr="00DD6449" w:rsidRDefault="00DD6449" w:rsidP="00DD6449">
                          <w:pPr>
                            <w:spacing w:line="259" w:lineRule="auto"/>
                            <w:jc w:val="right"/>
                            <w:rPr>
                              <w:b/>
                              <w:sz w:val="18"/>
                            </w:rPr>
                          </w:pPr>
                          <w:proofErr w:type="spellStart"/>
                          <w:r w:rsidRPr="00DD6449">
                            <w:rPr>
                              <w:sz w:val="18"/>
                            </w:rPr>
                            <w:t>Cadeirydd</w:t>
                          </w:r>
                          <w:proofErr w:type="spellEnd"/>
                          <w:r w:rsidRPr="00DD6449">
                            <w:rPr>
                              <w:sz w:val="18"/>
                            </w:rPr>
                            <w:t xml:space="preserve"> </w:t>
                          </w:r>
                          <w:r w:rsidR="000F15C6">
                            <w:rPr>
                              <w:sz w:val="18"/>
                            </w:rPr>
                            <w:t xml:space="preserve">/ </w:t>
                          </w:r>
                          <w:r w:rsidRPr="00DD6449">
                            <w:rPr>
                              <w:sz w:val="18"/>
                            </w:rPr>
                            <w:t xml:space="preserve">Chair: </w:t>
                          </w:r>
                          <w:r w:rsidRPr="00DD6449">
                            <w:rPr>
                              <w:b/>
                              <w:sz w:val="18"/>
                            </w:rPr>
                            <w:t>Emma Woollett</w:t>
                          </w:r>
                        </w:p>
                        <w:p w:rsidR="00DD6449" w:rsidRPr="00DD6449" w:rsidRDefault="00DD6449" w:rsidP="00DD6449">
                          <w:pPr>
                            <w:spacing w:line="259" w:lineRule="auto"/>
                            <w:jc w:val="right"/>
                            <w:rPr>
                              <w:b/>
                              <w:sz w:val="18"/>
                            </w:rPr>
                          </w:pPr>
                          <w:proofErr w:type="spellStart"/>
                          <w:r w:rsidRPr="00DD6449">
                            <w:rPr>
                              <w:sz w:val="18"/>
                            </w:rPr>
                            <w:t>Prif</w:t>
                          </w:r>
                          <w:proofErr w:type="spellEnd"/>
                          <w:r w:rsidRPr="00DD6449">
                            <w:rPr>
                              <w:sz w:val="18"/>
                            </w:rPr>
                            <w:t xml:space="preserve"> </w:t>
                          </w:r>
                          <w:proofErr w:type="spellStart"/>
                          <w:r w:rsidRPr="00DD6449">
                            <w:rPr>
                              <w:sz w:val="18"/>
                            </w:rPr>
                            <w:t>Weithredwr</w:t>
                          </w:r>
                          <w:proofErr w:type="spellEnd"/>
                          <w:r w:rsidRPr="00DD6449">
                            <w:rPr>
                              <w:sz w:val="18"/>
                            </w:rPr>
                            <w:t xml:space="preserve">/Chief Executive: </w:t>
                          </w:r>
                          <w:r w:rsidR="000E468A">
                            <w:rPr>
                              <w:b/>
                              <w:sz w:val="18"/>
                            </w:rPr>
                            <w:t>Mark Hackett</w:t>
                          </w:r>
                        </w:p>
                        <w:p w:rsidR="00DD6449" w:rsidRPr="00DD6449" w:rsidRDefault="00DD6449" w:rsidP="00DD6449">
                          <w:pPr>
                            <w:spacing w:line="259" w:lineRule="auto"/>
                            <w:jc w:val="right"/>
                            <w:rPr>
                              <w:color w:val="6E609E"/>
                              <w:sz w:val="18"/>
                              <w:szCs w:val="18"/>
                            </w:rPr>
                          </w:pPr>
                        </w:p>
                        <w:p w:rsidR="00DD6449" w:rsidRPr="00DD6449" w:rsidRDefault="00DD6449" w:rsidP="00DD6449">
                          <w:pPr>
                            <w:spacing w:line="259" w:lineRule="auto"/>
                            <w:jc w:val="right"/>
                            <w:rPr>
                              <w:b/>
                              <w:color w:val="6E609E"/>
                              <w:sz w:val="18"/>
                              <w:szCs w:val="18"/>
                            </w:rPr>
                          </w:pPr>
                          <w:proofErr w:type="spellStart"/>
                          <w:r w:rsidRPr="00DD6449">
                            <w:rPr>
                              <w:b/>
                              <w:color w:val="6E609E"/>
                              <w:sz w:val="18"/>
                              <w:szCs w:val="18"/>
                            </w:rPr>
                            <w:t>gofalu</w:t>
                          </w:r>
                          <w:proofErr w:type="spellEnd"/>
                          <w:r w:rsidRPr="00DD6449">
                            <w:rPr>
                              <w:b/>
                              <w:color w:val="6E609E"/>
                              <w:sz w:val="18"/>
                              <w:szCs w:val="18"/>
                            </w:rPr>
                            <w:t xml:space="preserve"> am </w:t>
                          </w:r>
                          <w:proofErr w:type="spellStart"/>
                          <w:r w:rsidRPr="00DD6449">
                            <w:rPr>
                              <w:b/>
                              <w:color w:val="6E609E"/>
                              <w:sz w:val="18"/>
                              <w:szCs w:val="18"/>
                            </w:rPr>
                            <w:t>ein</w:t>
                          </w:r>
                          <w:proofErr w:type="spellEnd"/>
                          <w:r w:rsidRPr="00DD6449">
                            <w:rPr>
                              <w:b/>
                              <w:color w:val="6E609E"/>
                              <w:sz w:val="18"/>
                              <w:szCs w:val="18"/>
                            </w:rPr>
                            <w:t xml:space="preserve"> </w:t>
                          </w:r>
                          <w:proofErr w:type="spellStart"/>
                          <w:r w:rsidRPr="00DD6449">
                            <w:rPr>
                              <w:b/>
                              <w:color w:val="6E609E"/>
                              <w:sz w:val="18"/>
                              <w:szCs w:val="18"/>
                            </w:rPr>
                            <w:t>gilydd</w:t>
                          </w:r>
                          <w:proofErr w:type="spellEnd"/>
                          <w:r w:rsidRPr="00DD6449">
                            <w:rPr>
                              <w:b/>
                              <w:color w:val="6E609E"/>
                              <w:sz w:val="18"/>
                              <w:szCs w:val="18"/>
                            </w:rPr>
                            <w:t xml:space="preserve">, </w:t>
                          </w:r>
                          <w:proofErr w:type="spellStart"/>
                          <w:r w:rsidRPr="00DD6449">
                            <w:rPr>
                              <w:b/>
                              <w:color w:val="6E609E"/>
                              <w:sz w:val="18"/>
                              <w:szCs w:val="18"/>
                            </w:rPr>
                            <w:t>cydweithio</w:t>
                          </w:r>
                          <w:proofErr w:type="spellEnd"/>
                          <w:r w:rsidRPr="00DD6449">
                            <w:rPr>
                              <w:b/>
                              <w:color w:val="6E609E"/>
                              <w:sz w:val="18"/>
                              <w:szCs w:val="18"/>
                            </w:rPr>
                            <w:t xml:space="preserve">, </w:t>
                          </w:r>
                          <w:proofErr w:type="spellStart"/>
                          <w:r w:rsidRPr="00DD6449">
                            <w:rPr>
                              <w:b/>
                              <w:color w:val="6E609E"/>
                              <w:sz w:val="18"/>
                              <w:szCs w:val="18"/>
                            </w:rPr>
                            <w:t>gwella</w:t>
                          </w:r>
                          <w:proofErr w:type="spellEnd"/>
                          <w:r w:rsidRPr="00DD6449">
                            <w:rPr>
                              <w:b/>
                              <w:color w:val="6E609E"/>
                              <w:sz w:val="18"/>
                              <w:szCs w:val="18"/>
                            </w:rPr>
                            <w:t xml:space="preserve"> bob </w:t>
                          </w:r>
                          <w:proofErr w:type="spellStart"/>
                          <w:r w:rsidRPr="00DD6449">
                            <w:rPr>
                              <w:b/>
                              <w:color w:val="6E609E"/>
                              <w:sz w:val="18"/>
                              <w:szCs w:val="18"/>
                            </w:rPr>
                            <w:t>amser</w:t>
                          </w:r>
                          <w:proofErr w:type="spellEnd"/>
                        </w:p>
                        <w:p w:rsidR="00DD6449" w:rsidRPr="00DD6449" w:rsidRDefault="00DD6449" w:rsidP="00DD6449">
                          <w:pPr>
                            <w:spacing w:line="259" w:lineRule="auto"/>
                            <w:jc w:val="right"/>
                            <w:rPr>
                              <w:b/>
                              <w:color w:val="000000" w:themeColor="text1"/>
                              <w:sz w:val="18"/>
                              <w:szCs w:val="18"/>
                            </w:rPr>
                          </w:pPr>
                          <w:r w:rsidRPr="00DD6449">
                            <w:rPr>
                              <w:b/>
                              <w:color w:val="000000" w:themeColor="text1"/>
                              <w:sz w:val="18"/>
                              <w:szCs w:val="18"/>
                            </w:rPr>
                            <w:t xml:space="preserve"> </w:t>
                          </w:r>
                          <w:r w:rsidRPr="00DD6449">
                            <w:rPr>
                              <w:b/>
                              <w:color w:val="008A8C"/>
                              <w:sz w:val="18"/>
                              <w:szCs w:val="18"/>
                            </w:rPr>
                            <w:t>caring for each other, working together, always improving</w:t>
                          </w:r>
                        </w:p>
                        <w:p w:rsidR="000C00ED" w:rsidRPr="002D32B6" w:rsidRDefault="000C00ED" w:rsidP="00937E61">
                          <w:pPr>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27.4pt;margin-top:-17pt;width:314.85pt;height:6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" fillcolor="window" stroked="f" strokeweight=".5pt">
              <v:path arrowok="t"/>
              <v:textbox>
                <w:txbxContent>
                  <w:p w:rsidR="00DD6449" w:rsidRPr="00DD6449" w:rsidRDefault="00DD6449" w:rsidP="00DD6449">
                    <w:pPr>
                      <w:spacing w:line="259" w:lineRule="auto"/>
                      <w:jc w:val="right"/>
                      <w:rPr>
                        <w:b/>
                        <w:sz w:val="18"/>
                      </w:rPr>
                    </w:pPr>
                    <w:proofErr w:type="spellStart"/>
                    <w:r w:rsidRPr="00DD6449">
                      <w:rPr>
                        <w:sz w:val="18"/>
                      </w:rPr>
                      <w:t>Cadeirydd</w:t>
                    </w:r>
                    <w:proofErr w:type="spellEnd"/>
                    <w:r w:rsidRPr="00DD6449">
                      <w:rPr>
                        <w:sz w:val="18"/>
                      </w:rPr>
                      <w:t xml:space="preserve"> </w:t>
                    </w:r>
                    <w:r w:rsidR="000F15C6">
                      <w:rPr>
                        <w:sz w:val="18"/>
                      </w:rPr>
                      <w:t xml:space="preserve">/ </w:t>
                    </w:r>
                    <w:r w:rsidRPr="00DD6449">
                      <w:rPr>
                        <w:sz w:val="18"/>
                      </w:rPr>
                      <w:t xml:space="preserve">Chair: </w:t>
                    </w:r>
                    <w:r w:rsidRPr="00DD6449">
                      <w:rPr>
                        <w:b/>
                        <w:sz w:val="18"/>
                      </w:rPr>
                      <w:t>Emma Woollett</w:t>
                    </w:r>
                  </w:p>
                  <w:p w:rsidR="00DD6449" w:rsidRPr="00DD6449" w:rsidRDefault="00DD6449" w:rsidP="00DD6449">
                    <w:pPr>
                      <w:spacing w:line="259" w:lineRule="auto"/>
                      <w:jc w:val="right"/>
                      <w:rPr>
                        <w:b/>
                        <w:sz w:val="18"/>
                      </w:rPr>
                    </w:pPr>
                    <w:proofErr w:type="spellStart"/>
                    <w:r w:rsidRPr="00DD6449">
                      <w:rPr>
                        <w:sz w:val="18"/>
                      </w:rPr>
                      <w:t>Prif</w:t>
                    </w:r>
                    <w:proofErr w:type="spellEnd"/>
                    <w:r w:rsidRPr="00DD6449">
                      <w:rPr>
                        <w:sz w:val="18"/>
                      </w:rPr>
                      <w:t xml:space="preserve"> </w:t>
                    </w:r>
                    <w:proofErr w:type="spellStart"/>
                    <w:r w:rsidRPr="00DD6449">
                      <w:rPr>
                        <w:sz w:val="18"/>
                      </w:rPr>
                      <w:t>Weithredwr</w:t>
                    </w:r>
                    <w:proofErr w:type="spellEnd"/>
                    <w:r w:rsidRPr="00DD6449">
                      <w:rPr>
                        <w:sz w:val="18"/>
                      </w:rPr>
                      <w:t xml:space="preserve">/Chief Executive: </w:t>
                    </w:r>
                    <w:r w:rsidR="000E468A">
                      <w:rPr>
                        <w:b/>
                        <w:sz w:val="18"/>
                      </w:rPr>
                      <w:t>Mark Hackett</w:t>
                    </w:r>
                  </w:p>
                  <w:p w:rsidR="00DD6449" w:rsidRPr="00DD6449" w:rsidRDefault="00DD6449" w:rsidP="00DD6449">
                    <w:pPr>
                      <w:spacing w:line="259" w:lineRule="auto"/>
                      <w:jc w:val="right"/>
                      <w:rPr>
                        <w:color w:val="6E609E"/>
                        <w:sz w:val="18"/>
                        <w:szCs w:val="18"/>
                      </w:rPr>
                    </w:pPr>
                  </w:p>
                  <w:p w:rsidR="00DD6449" w:rsidRPr="00DD6449" w:rsidRDefault="00DD6449" w:rsidP="00DD6449">
                    <w:pPr>
                      <w:spacing w:line="259" w:lineRule="auto"/>
                      <w:jc w:val="right"/>
                      <w:rPr>
                        <w:b/>
                        <w:color w:val="6E609E"/>
                        <w:sz w:val="18"/>
                        <w:szCs w:val="18"/>
                      </w:rPr>
                    </w:pPr>
                    <w:proofErr w:type="spellStart"/>
                    <w:r w:rsidRPr="00DD6449">
                      <w:rPr>
                        <w:b/>
                        <w:color w:val="6E609E"/>
                        <w:sz w:val="18"/>
                        <w:szCs w:val="18"/>
                      </w:rPr>
                      <w:t>gofalu</w:t>
                    </w:r>
                    <w:proofErr w:type="spellEnd"/>
                    <w:r w:rsidRPr="00DD6449">
                      <w:rPr>
                        <w:b/>
                        <w:color w:val="6E609E"/>
                        <w:sz w:val="18"/>
                        <w:szCs w:val="18"/>
                      </w:rPr>
                      <w:t xml:space="preserve"> am </w:t>
                    </w:r>
                    <w:proofErr w:type="spellStart"/>
                    <w:r w:rsidRPr="00DD6449">
                      <w:rPr>
                        <w:b/>
                        <w:color w:val="6E609E"/>
                        <w:sz w:val="18"/>
                        <w:szCs w:val="18"/>
                      </w:rPr>
                      <w:t>ein</w:t>
                    </w:r>
                    <w:proofErr w:type="spellEnd"/>
                    <w:r w:rsidRPr="00DD6449">
                      <w:rPr>
                        <w:b/>
                        <w:color w:val="6E609E"/>
                        <w:sz w:val="18"/>
                        <w:szCs w:val="18"/>
                      </w:rPr>
                      <w:t xml:space="preserve"> </w:t>
                    </w:r>
                    <w:proofErr w:type="spellStart"/>
                    <w:r w:rsidRPr="00DD6449">
                      <w:rPr>
                        <w:b/>
                        <w:color w:val="6E609E"/>
                        <w:sz w:val="18"/>
                        <w:szCs w:val="18"/>
                      </w:rPr>
                      <w:t>gilydd</w:t>
                    </w:r>
                    <w:proofErr w:type="spellEnd"/>
                    <w:r w:rsidRPr="00DD6449">
                      <w:rPr>
                        <w:b/>
                        <w:color w:val="6E609E"/>
                        <w:sz w:val="18"/>
                        <w:szCs w:val="18"/>
                      </w:rPr>
                      <w:t xml:space="preserve">, </w:t>
                    </w:r>
                    <w:proofErr w:type="spellStart"/>
                    <w:r w:rsidRPr="00DD6449">
                      <w:rPr>
                        <w:b/>
                        <w:color w:val="6E609E"/>
                        <w:sz w:val="18"/>
                        <w:szCs w:val="18"/>
                      </w:rPr>
                      <w:t>cydweithio</w:t>
                    </w:r>
                    <w:proofErr w:type="spellEnd"/>
                    <w:r w:rsidRPr="00DD6449">
                      <w:rPr>
                        <w:b/>
                        <w:color w:val="6E609E"/>
                        <w:sz w:val="18"/>
                        <w:szCs w:val="18"/>
                      </w:rPr>
                      <w:t xml:space="preserve">, </w:t>
                    </w:r>
                    <w:proofErr w:type="spellStart"/>
                    <w:r w:rsidRPr="00DD6449">
                      <w:rPr>
                        <w:b/>
                        <w:color w:val="6E609E"/>
                        <w:sz w:val="18"/>
                        <w:szCs w:val="18"/>
                      </w:rPr>
                      <w:t>gwella</w:t>
                    </w:r>
                    <w:proofErr w:type="spellEnd"/>
                    <w:r w:rsidRPr="00DD6449">
                      <w:rPr>
                        <w:b/>
                        <w:color w:val="6E609E"/>
                        <w:sz w:val="18"/>
                        <w:szCs w:val="18"/>
                      </w:rPr>
                      <w:t xml:space="preserve"> bob </w:t>
                    </w:r>
                    <w:proofErr w:type="spellStart"/>
                    <w:r w:rsidRPr="00DD6449">
                      <w:rPr>
                        <w:b/>
                        <w:color w:val="6E609E"/>
                        <w:sz w:val="18"/>
                        <w:szCs w:val="18"/>
                      </w:rPr>
                      <w:t>amser</w:t>
                    </w:r>
                    <w:proofErr w:type="spellEnd"/>
                  </w:p>
                  <w:p w:rsidR="00DD6449" w:rsidRPr="00DD6449" w:rsidRDefault="00DD6449" w:rsidP="00DD6449">
                    <w:pPr>
                      <w:spacing w:line="259" w:lineRule="auto"/>
                      <w:jc w:val="right"/>
                      <w:rPr>
                        <w:b/>
                        <w:color w:val="000000" w:themeColor="text1"/>
                        <w:sz w:val="18"/>
                        <w:szCs w:val="18"/>
                      </w:rPr>
                    </w:pPr>
                    <w:r w:rsidRPr="00DD6449">
                      <w:rPr>
                        <w:b/>
                        <w:color w:val="000000" w:themeColor="text1"/>
                        <w:sz w:val="18"/>
                        <w:szCs w:val="18"/>
                      </w:rPr>
                      <w:t xml:space="preserve"> </w:t>
                    </w:r>
                    <w:r w:rsidRPr="00DD6449">
                      <w:rPr>
                        <w:b/>
                        <w:color w:val="008A8C"/>
                        <w:sz w:val="18"/>
                        <w:szCs w:val="18"/>
                      </w:rPr>
                      <w:t>caring for each other, working together, always improving</w:t>
                    </w:r>
                  </w:p>
                  <w:p w:rsidR="000C00ED" w:rsidRPr="002D32B6" w:rsidRDefault="000C00ED" w:rsidP="00937E61">
                    <w:pPr>
                      <w:jc w:val="right"/>
                      <w:rPr>
                        <w:b/>
                        <w:color w:val="000000" w:themeColor="text1"/>
                        <w:sz w:val="18"/>
                        <w:szCs w:val="18"/>
                      </w:rPr>
                    </w:pPr>
                  </w:p>
                </w:txbxContent>
              </v:textbox>
            </v:shape>
          </w:pict>
        </mc:Fallback>
      </mc:AlternateContent>
    </w:r>
    <w:r w:rsidR="00555E0F">
      <w:rPr>
        <w:noProof/>
      </w:rPr>
      <w:drawing>
        <wp:anchor distT="0" distB="0" distL="114300" distR="114300" simplePos="0" relativeHeight="251657728" behindDoc="1" locked="0" layoutInCell="1" allowOverlap="1" wp14:anchorId="5D8D9470" wp14:editId="1B847BE3">
          <wp:simplePos x="0" y="0"/>
          <wp:positionH relativeFrom="column">
            <wp:posOffset>-238125</wp:posOffset>
          </wp:positionH>
          <wp:positionV relativeFrom="paragraph">
            <wp:posOffset>-161925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1.75pt;height:21.75pt;visibility:visible;mso-wrap-style:square" o:bullet="t">
        <v:imagedata r:id="rId1" o:title=""/>
      </v:shape>
    </w:pict>
  </w:numPicBullet>
  <w:numPicBullet w:numPicBulletId="1">
    <w:pict>
      <v:shape id="_x0000_i1030" type="#_x0000_t75" style="width:383.25pt;height:383.25pt;visibility:visible;mso-wrap-style:square" o:bullet="t">
        <v:imagedata r:id="rId2" o:title=""/>
      </v:shape>
    </w:pict>
  </w:numPicBullet>
  <w:numPicBullet w:numPicBulletId="2">
    <w:pict>
      <v:shape id="_x0000_i1031" type="#_x0000_t75" style="width:225pt;height:225pt;visibility:visible;mso-wrap-style:square" o:bullet="t">
        <v:imagedata r:id="rId3"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3054368F"/>
    <w:multiLevelType w:val="hybridMultilevel"/>
    <w:tmpl w:val="EA766AC6"/>
    <w:lvl w:ilvl="0" w:tplc="053C2392">
      <w:start w:val="40"/>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7ECF1CF3"/>
    <w:multiLevelType w:val="hybridMultilevel"/>
    <w:tmpl w:val="B7AA7F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5"/>
  </w:num>
  <w:num w:numId="5">
    <w:abstractNumId w:val="1"/>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34AC7"/>
    <w:rsid w:val="000409C3"/>
    <w:rsid w:val="00041217"/>
    <w:rsid w:val="000C00ED"/>
    <w:rsid w:val="000E468A"/>
    <w:rsid w:val="000F15C6"/>
    <w:rsid w:val="00111757"/>
    <w:rsid w:val="001276F0"/>
    <w:rsid w:val="0013519D"/>
    <w:rsid w:val="0015561F"/>
    <w:rsid w:val="00165A4B"/>
    <w:rsid w:val="00185784"/>
    <w:rsid w:val="001B1339"/>
    <w:rsid w:val="001D7512"/>
    <w:rsid w:val="002156AF"/>
    <w:rsid w:val="0022127F"/>
    <w:rsid w:val="00250B2A"/>
    <w:rsid w:val="00296FDA"/>
    <w:rsid w:val="002B6A24"/>
    <w:rsid w:val="002B74C8"/>
    <w:rsid w:val="002C11BE"/>
    <w:rsid w:val="002D32B6"/>
    <w:rsid w:val="002E02A9"/>
    <w:rsid w:val="002F1A38"/>
    <w:rsid w:val="00301E0A"/>
    <w:rsid w:val="00314E83"/>
    <w:rsid w:val="00342C48"/>
    <w:rsid w:val="003648A8"/>
    <w:rsid w:val="00387F60"/>
    <w:rsid w:val="0039422D"/>
    <w:rsid w:val="003B09B5"/>
    <w:rsid w:val="003C698E"/>
    <w:rsid w:val="003D01CB"/>
    <w:rsid w:val="003F2312"/>
    <w:rsid w:val="004039EB"/>
    <w:rsid w:val="00423242"/>
    <w:rsid w:val="0042369E"/>
    <w:rsid w:val="00453C57"/>
    <w:rsid w:val="00473A41"/>
    <w:rsid w:val="00480C2B"/>
    <w:rsid w:val="00480DE6"/>
    <w:rsid w:val="004A533F"/>
    <w:rsid w:val="004C7B47"/>
    <w:rsid w:val="004E1954"/>
    <w:rsid w:val="004F1E5A"/>
    <w:rsid w:val="00526FA2"/>
    <w:rsid w:val="0053141A"/>
    <w:rsid w:val="005317D4"/>
    <w:rsid w:val="00551706"/>
    <w:rsid w:val="00555E0F"/>
    <w:rsid w:val="005925B8"/>
    <w:rsid w:val="005D6EB5"/>
    <w:rsid w:val="005D6EC9"/>
    <w:rsid w:val="005E576D"/>
    <w:rsid w:val="005E7DE6"/>
    <w:rsid w:val="00602EE5"/>
    <w:rsid w:val="00655EF5"/>
    <w:rsid w:val="006564DF"/>
    <w:rsid w:val="00660D8B"/>
    <w:rsid w:val="006A2E8D"/>
    <w:rsid w:val="006D100B"/>
    <w:rsid w:val="006D5472"/>
    <w:rsid w:val="006F4A69"/>
    <w:rsid w:val="006F5A5D"/>
    <w:rsid w:val="007032C5"/>
    <w:rsid w:val="00722EE7"/>
    <w:rsid w:val="00730DD2"/>
    <w:rsid w:val="00734492"/>
    <w:rsid w:val="00734803"/>
    <w:rsid w:val="0073651A"/>
    <w:rsid w:val="007678FD"/>
    <w:rsid w:val="007953A0"/>
    <w:rsid w:val="00795AD1"/>
    <w:rsid w:val="007A5719"/>
    <w:rsid w:val="007B516B"/>
    <w:rsid w:val="007D0444"/>
    <w:rsid w:val="007D06BB"/>
    <w:rsid w:val="007D6A3E"/>
    <w:rsid w:val="008219D4"/>
    <w:rsid w:val="00824D19"/>
    <w:rsid w:val="0083325E"/>
    <w:rsid w:val="008472E7"/>
    <w:rsid w:val="00853399"/>
    <w:rsid w:val="00891321"/>
    <w:rsid w:val="008A2D60"/>
    <w:rsid w:val="009269BD"/>
    <w:rsid w:val="00937E61"/>
    <w:rsid w:val="0097092D"/>
    <w:rsid w:val="00982170"/>
    <w:rsid w:val="009B087A"/>
    <w:rsid w:val="009D50E8"/>
    <w:rsid w:val="009F7815"/>
    <w:rsid w:val="00A17614"/>
    <w:rsid w:val="00A34656"/>
    <w:rsid w:val="00A56076"/>
    <w:rsid w:val="00A84640"/>
    <w:rsid w:val="00AB4D54"/>
    <w:rsid w:val="00AD069D"/>
    <w:rsid w:val="00AF0E8B"/>
    <w:rsid w:val="00AF691A"/>
    <w:rsid w:val="00B0518C"/>
    <w:rsid w:val="00B17325"/>
    <w:rsid w:val="00B34966"/>
    <w:rsid w:val="00B82C9E"/>
    <w:rsid w:val="00B8620F"/>
    <w:rsid w:val="00BA5AF2"/>
    <w:rsid w:val="00BB4931"/>
    <w:rsid w:val="00BC67E1"/>
    <w:rsid w:val="00BD1FEA"/>
    <w:rsid w:val="00C050BE"/>
    <w:rsid w:val="00C12684"/>
    <w:rsid w:val="00C75A00"/>
    <w:rsid w:val="00C82970"/>
    <w:rsid w:val="00CA07E3"/>
    <w:rsid w:val="00CB2BBE"/>
    <w:rsid w:val="00CC58B6"/>
    <w:rsid w:val="00CC793D"/>
    <w:rsid w:val="00CE1516"/>
    <w:rsid w:val="00D62A67"/>
    <w:rsid w:val="00D84D6A"/>
    <w:rsid w:val="00DC47F3"/>
    <w:rsid w:val="00DD5E37"/>
    <w:rsid w:val="00DD6449"/>
    <w:rsid w:val="00DF4EF7"/>
    <w:rsid w:val="00E545D8"/>
    <w:rsid w:val="00E817B3"/>
    <w:rsid w:val="00E90BC7"/>
    <w:rsid w:val="00EE0615"/>
    <w:rsid w:val="00F05159"/>
    <w:rsid w:val="00F12C92"/>
    <w:rsid w:val="00F91A7E"/>
    <w:rsid w:val="00F96598"/>
    <w:rsid w:val="00FA309C"/>
    <w:rsid w:val="00FA57D1"/>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pPr>
        <w:ind w:right="3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314E83"/>
    <w:rPr>
      <w:color w:val="6EAC1C" w:themeColor="hyperlink"/>
      <w:u w:val="single"/>
    </w:rPr>
  </w:style>
  <w:style w:type="paragraph" w:styleId="NoSpacing">
    <w:name w:val="No Spacing"/>
    <w:uiPriority w:val="1"/>
    <w:qFormat/>
    <w:rsid w:val="000409C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mailto:SBU.WCHGovernance@wales.nhs.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6.jp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Draft 2 Corporate letterhead</Template>
  <TotalTime>0</TotalTime>
  <Pages>1</Pages>
  <Words>538</Words>
  <Characters>3073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Georgia Pennells (Swansea Bay - Corporate Governance Officer )</cp:lastModifiedBy>
  <cp:revision>1</cp:revision>
  <cp:lastPrinted>2019-12-04T12:57:00Z</cp:lastPrinted>
  <dcterms:created xsi:type="dcterms:W3CDTF">2023-08-31T14:35:00Z</dcterms:created>
  <dcterms:modified xsi:type="dcterms:W3CDTF">2023-08-31T14:35:00Z</dcterms:modified>
</cp:coreProperties>
</file>