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00E93E" w14:textId="77777777" w:rsidR="00CF4428" w:rsidRDefault="00CF4428" w:rsidP="00CF4428">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inline distT="0" distB="0" distL="0" distR="0" wp14:anchorId="454A0C40" wp14:editId="44C4BBA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4A5EFB29" wp14:editId="38D62E69">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0BBF35CF" wp14:editId="417FFA8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7F00CF81"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5D257BDA"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020D3AEF"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2FEE316F"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09A830B"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2A21AE2" w14:textId="77777777" w:rsidR="00CF4428" w:rsidRPr="003C153B" w:rsidRDefault="0045198F" w:rsidP="00F5308D">
            <w:pPr>
              <w:spacing w:before="60" w:after="60" w:line="240" w:lineRule="auto"/>
              <w:rPr>
                <w:rFonts w:ascii="Arial" w:hAnsi="Arial" w:cs="Arial"/>
                <w:sz w:val="24"/>
                <w:szCs w:val="24"/>
              </w:rPr>
            </w:pPr>
            <w:r>
              <w:rPr>
                <w:rFonts w:ascii="Arial" w:hAnsi="Arial" w:cs="Arial"/>
                <w:sz w:val="24"/>
                <w:szCs w:val="24"/>
              </w:rPr>
              <w:t>24</w:t>
            </w:r>
            <w:r w:rsidRPr="0045198F">
              <w:rPr>
                <w:rFonts w:ascii="Arial" w:hAnsi="Arial" w:cs="Arial"/>
                <w:sz w:val="24"/>
                <w:szCs w:val="24"/>
                <w:vertAlign w:val="superscript"/>
              </w:rPr>
              <w:t>th</w:t>
            </w:r>
            <w:r>
              <w:rPr>
                <w:rFonts w:ascii="Arial" w:hAnsi="Arial" w:cs="Arial"/>
                <w:sz w:val="24"/>
                <w:szCs w:val="24"/>
              </w:rPr>
              <w:t xml:space="preserve"> October 2023</w:t>
            </w:r>
          </w:p>
        </w:tc>
      </w:tr>
      <w:tr w:rsidR="002F0321" w:rsidRPr="003C153B" w14:paraId="7E0AA995"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FEB474A"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01AC529" w14:textId="77777777" w:rsidR="002F0321" w:rsidRPr="003C153B" w:rsidRDefault="0045198F" w:rsidP="008451F6">
            <w:pPr>
              <w:spacing w:before="60" w:after="60" w:line="240" w:lineRule="auto"/>
              <w:rPr>
                <w:rFonts w:ascii="Arial" w:hAnsi="Arial" w:cs="Arial"/>
                <w:sz w:val="24"/>
                <w:szCs w:val="24"/>
              </w:rPr>
            </w:pPr>
            <w:r>
              <w:rPr>
                <w:rFonts w:ascii="Arial" w:hAnsi="Arial" w:cs="Arial"/>
                <w:sz w:val="24"/>
                <w:szCs w:val="24"/>
              </w:rPr>
              <w:t>Morriston Service Group</w:t>
            </w:r>
          </w:p>
        </w:tc>
      </w:tr>
      <w:tr w:rsidR="00786652" w:rsidRPr="003C153B" w14:paraId="467BE02C"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A18A459"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E65E7D7" w14:textId="77777777" w:rsidR="00B04D0B" w:rsidRPr="003C153B" w:rsidRDefault="0045198F" w:rsidP="00482962">
            <w:pPr>
              <w:spacing w:before="60" w:after="60" w:line="240" w:lineRule="auto"/>
              <w:rPr>
                <w:rFonts w:ascii="Arial" w:hAnsi="Arial" w:cs="Arial"/>
                <w:sz w:val="24"/>
                <w:szCs w:val="24"/>
              </w:rPr>
            </w:pPr>
            <w:r>
              <w:rPr>
                <w:rFonts w:ascii="Arial" w:hAnsi="Arial" w:cs="Arial"/>
                <w:sz w:val="24"/>
                <w:szCs w:val="24"/>
              </w:rPr>
              <w:t>Christina Page Quality, Safety &amp; Patient Experience Manager</w:t>
            </w:r>
          </w:p>
        </w:tc>
      </w:tr>
      <w:tr w:rsidR="00DA5A5D" w:rsidRPr="003C153B" w14:paraId="70FE7D0B"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953D340"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FDBFADE" w14:textId="0B8EF9FE" w:rsidR="0045198F" w:rsidRDefault="0045198F" w:rsidP="0045198F">
            <w:pPr>
              <w:spacing w:before="60" w:after="60" w:line="240" w:lineRule="auto"/>
              <w:rPr>
                <w:rFonts w:ascii="Arial" w:hAnsi="Arial" w:cs="Arial"/>
                <w:sz w:val="24"/>
                <w:szCs w:val="24"/>
              </w:rPr>
            </w:pPr>
            <w:r>
              <w:rPr>
                <w:rFonts w:ascii="Arial" w:hAnsi="Arial" w:cs="Arial"/>
                <w:sz w:val="24"/>
                <w:szCs w:val="24"/>
              </w:rPr>
              <w:t>Sue Moore, Group Service Director</w:t>
            </w:r>
          </w:p>
          <w:p w14:paraId="7533EE76" w14:textId="77777777" w:rsidR="0045198F" w:rsidRDefault="0045198F" w:rsidP="0045198F">
            <w:pPr>
              <w:spacing w:before="60" w:after="60" w:line="240" w:lineRule="auto"/>
              <w:rPr>
                <w:rFonts w:ascii="Arial" w:hAnsi="Arial" w:cs="Arial"/>
                <w:sz w:val="24"/>
                <w:szCs w:val="24"/>
              </w:rPr>
            </w:pPr>
            <w:r>
              <w:rPr>
                <w:rFonts w:ascii="Arial" w:hAnsi="Arial" w:cs="Arial"/>
                <w:sz w:val="24"/>
                <w:szCs w:val="24"/>
              </w:rPr>
              <w:t>Dr Mark Ramsey, Group Medical Director</w:t>
            </w:r>
          </w:p>
          <w:p w14:paraId="64502092" w14:textId="77777777" w:rsidR="00DA5A5D" w:rsidRPr="00E27D29" w:rsidRDefault="0045198F" w:rsidP="0045198F">
            <w:pPr>
              <w:spacing w:before="60" w:after="60" w:line="240" w:lineRule="auto"/>
              <w:rPr>
                <w:rFonts w:ascii="Arial" w:hAnsi="Arial" w:cs="Arial"/>
                <w:sz w:val="24"/>
                <w:szCs w:val="24"/>
              </w:rPr>
            </w:pPr>
            <w:r>
              <w:rPr>
                <w:rFonts w:ascii="Arial" w:hAnsi="Arial" w:cs="Arial"/>
                <w:sz w:val="24"/>
                <w:szCs w:val="24"/>
              </w:rPr>
              <w:t>Ceri Matthews, Interim Group Nurse Director</w:t>
            </w:r>
          </w:p>
        </w:tc>
      </w:tr>
      <w:tr w:rsidR="00786652" w:rsidRPr="003C153B" w14:paraId="158C6646"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6E10006F" w14:textId="77777777"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dateFormat w:val="dd MMMM yyyy"/>
                <w:lid w:val="en-GB"/>
                <w:storeMappedDataAs w:val="dateTime"/>
                <w:calendar w:val="gregorian"/>
              </w:date>
            </w:sdtPr>
            <w:sdtContent>
              <w:p w14:paraId="76EDA2D3" w14:textId="4644B670" w:rsidR="00786652" w:rsidRPr="003C153B" w:rsidRDefault="00896FC2" w:rsidP="004A45DD">
                <w:pPr>
                  <w:spacing w:before="60" w:after="60" w:line="240" w:lineRule="auto"/>
                  <w:rPr>
                    <w:rFonts w:ascii="Arial" w:hAnsi="Arial" w:cs="Arial"/>
                    <w:color w:val="FF0000"/>
                    <w:sz w:val="24"/>
                    <w:szCs w:val="24"/>
                  </w:rPr>
                </w:pPr>
                <w:r>
                  <w:rPr>
                    <w:rFonts w:ascii="Arial" w:hAnsi="Arial" w:cs="Arial"/>
                    <w:sz w:val="24"/>
                    <w:szCs w:val="24"/>
                  </w:rPr>
                  <w:t xml:space="preserve">Ceri Matthews, </w:t>
                </w:r>
                <w:r w:rsidRPr="00E551C4">
                  <w:rPr>
                    <w:rFonts w:ascii="Arial" w:hAnsi="Arial" w:cs="Arial"/>
                    <w:sz w:val="24"/>
                    <w:szCs w:val="24"/>
                  </w:rPr>
                  <w:t>Interim Group Nurse Director</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148A6AD0" w14:textId="77777777" w:rsidTr="00C5698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63C5B61" w14:textId="77777777" w:rsidR="00097D84" w:rsidRPr="003C153B" w:rsidRDefault="002F6C29" w:rsidP="00967301">
            <w:pPr>
              <w:ind w:left="142"/>
              <w:rPr>
                <w:rFonts w:ascii="Arial" w:hAnsi="Arial" w:cs="Arial"/>
                <w:b/>
                <w:sz w:val="24"/>
                <w:szCs w:val="24"/>
              </w:rPr>
            </w:pPr>
            <w:r>
              <w:rPr>
                <w:rFonts w:ascii="Arial" w:hAnsi="Arial" w:cs="Arial"/>
                <w:b/>
                <w:sz w:val="24"/>
                <w:szCs w:val="24"/>
              </w:rPr>
              <w:t xml:space="preserve">Summary of </w:t>
            </w:r>
            <w:r w:rsidR="00791338">
              <w:rPr>
                <w:rFonts w:ascii="Arial" w:hAnsi="Arial" w:cs="Arial"/>
                <w:b/>
                <w:sz w:val="24"/>
                <w:szCs w:val="24"/>
              </w:rPr>
              <w:t>Quality and Safety i</w:t>
            </w:r>
            <w:r w:rsidR="00CF4428">
              <w:rPr>
                <w:rFonts w:ascii="Arial" w:hAnsi="Arial" w:cs="Arial"/>
                <w:b/>
                <w:sz w:val="24"/>
                <w:szCs w:val="24"/>
              </w:rPr>
              <w:t>ssues since last report to the Committee</w:t>
            </w:r>
            <w:r>
              <w:rPr>
                <w:rFonts w:ascii="Arial" w:hAnsi="Arial" w:cs="Arial"/>
                <w:b/>
                <w:sz w:val="24"/>
                <w:szCs w:val="24"/>
              </w:rPr>
              <w:t xml:space="preserve"> </w:t>
            </w:r>
            <w:r w:rsidR="00FA51FB">
              <w:rPr>
                <w:rFonts w:ascii="Arial" w:hAnsi="Arial" w:cs="Arial"/>
                <w:b/>
                <w:sz w:val="24"/>
                <w:szCs w:val="24"/>
              </w:rPr>
              <w:br/>
            </w:r>
          </w:p>
        </w:tc>
      </w:tr>
      <w:tr w:rsidR="0094464A" w:rsidRPr="00830281" w14:paraId="00EFE34D" w14:textId="77777777" w:rsidTr="00C56989">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1D30677C" w14:textId="77777777" w:rsidR="00F6431E" w:rsidRPr="00830281" w:rsidRDefault="00F6431E" w:rsidP="00F6431E">
            <w:pPr>
              <w:autoSpaceDE w:val="0"/>
              <w:autoSpaceDN w:val="0"/>
              <w:adjustRightInd w:val="0"/>
              <w:spacing w:after="0" w:line="240" w:lineRule="auto"/>
              <w:rPr>
                <w:rFonts w:ascii="Arial" w:hAnsi="Arial" w:cs="Arial"/>
                <w:color w:val="000000"/>
                <w:sz w:val="24"/>
                <w:szCs w:val="24"/>
              </w:rPr>
            </w:pPr>
          </w:p>
          <w:tbl>
            <w:tblPr>
              <w:tblW w:w="9998" w:type="dxa"/>
              <w:tblBorders>
                <w:top w:val="nil"/>
                <w:left w:val="nil"/>
                <w:bottom w:val="nil"/>
                <w:right w:val="nil"/>
              </w:tblBorders>
              <w:tblLayout w:type="fixed"/>
              <w:tblLook w:val="0000" w:firstRow="0" w:lastRow="0" w:firstColumn="0" w:lastColumn="0" w:noHBand="0" w:noVBand="0"/>
            </w:tblPr>
            <w:tblGrid>
              <w:gridCol w:w="9998"/>
            </w:tblGrid>
            <w:tr w:rsidR="00F6431E" w:rsidRPr="00830281" w14:paraId="7690A133" w14:textId="77777777" w:rsidTr="005D7B7E">
              <w:trPr>
                <w:trHeight w:val="835"/>
              </w:trPr>
              <w:tc>
                <w:tcPr>
                  <w:tcW w:w="9998" w:type="dxa"/>
                </w:tcPr>
                <w:p w14:paraId="64FEC32E" w14:textId="4CF567D2" w:rsidR="00F37ECB" w:rsidRPr="00830281" w:rsidRDefault="00CE0E7F" w:rsidP="001F665C">
                  <w:pPr>
                    <w:pStyle w:val="Default"/>
                    <w:framePr w:hSpace="180" w:wrap="around" w:vAnchor="text" w:hAnchor="margin" w:xAlign="center" w:y="1"/>
                    <w:spacing w:line="276" w:lineRule="auto"/>
                    <w:jc w:val="both"/>
                    <w:rPr>
                      <w:rFonts w:ascii="Arial" w:hAnsi="Arial" w:cs="Arial"/>
                    </w:rPr>
                  </w:pPr>
                  <w:r w:rsidRPr="00830281">
                    <w:rPr>
                      <w:rFonts w:ascii="Arial" w:hAnsi="Arial" w:cs="Arial"/>
                    </w:rPr>
                    <w:t xml:space="preserve">This paper </w:t>
                  </w:r>
                  <w:r w:rsidR="002D7132">
                    <w:rPr>
                      <w:rFonts w:ascii="Arial" w:hAnsi="Arial" w:cs="Arial"/>
                    </w:rPr>
                    <w:t xml:space="preserve">is prepared to provide an update in relation to all matters relating to </w:t>
                  </w:r>
                  <w:r w:rsidRPr="00830281">
                    <w:rPr>
                      <w:rFonts w:ascii="Arial" w:hAnsi="Arial" w:cs="Arial"/>
                    </w:rPr>
                    <w:t xml:space="preserve">Quality and Safety </w:t>
                  </w:r>
                  <w:r w:rsidR="002D7132">
                    <w:rPr>
                      <w:rFonts w:ascii="Arial" w:hAnsi="Arial" w:cs="Arial"/>
                    </w:rPr>
                    <w:t xml:space="preserve">within Morriston Service Group. The reporting period is July </w:t>
                  </w:r>
                  <w:r w:rsidR="00896FC2">
                    <w:rPr>
                      <w:rFonts w:ascii="Arial" w:hAnsi="Arial" w:cs="Arial"/>
                    </w:rPr>
                    <w:t>to</w:t>
                  </w:r>
                  <w:r w:rsidR="002D7132">
                    <w:rPr>
                      <w:rFonts w:ascii="Arial" w:hAnsi="Arial" w:cs="Arial"/>
                    </w:rPr>
                    <w:t xml:space="preserve"> September 2023.</w:t>
                  </w:r>
                </w:p>
                <w:p w14:paraId="1C92B253" w14:textId="77777777" w:rsidR="00613180" w:rsidRPr="00830281" w:rsidRDefault="00613180" w:rsidP="001F665C">
                  <w:pPr>
                    <w:pStyle w:val="Default"/>
                    <w:framePr w:hSpace="180" w:wrap="around" w:vAnchor="text" w:hAnchor="margin" w:xAlign="center" w:y="1"/>
                    <w:spacing w:line="276" w:lineRule="auto"/>
                    <w:jc w:val="both"/>
                    <w:rPr>
                      <w:rFonts w:ascii="Arial" w:hAnsi="Arial" w:cs="Arial"/>
                      <w:color w:val="auto"/>
                    </w:rPr>
                  </w:pPr>
                </w:p>
                <w:p w14:paraId="42CFE23C" w14:textId="77777777" w:rsidR="00B97814" w:rsidRDefault="002D5614" w:rsidP="001F665C">
                  <w:pPr>
                    <w:framePr w:hSpace="180" w:wrap="around" w:vAnchor="text" w:hAnchor="margin" w:xAlign="center" w:y="1"/>
                    <w:autoSpaceDE w:val="0"/>
                    <w:autoSpaceDN w:val="0"/>
                    <w:adjustRightInd w:val="0"/>
                    <w:spacing w:after="0"/>
                    <w:jc w:val="both"/>
                    <w:rPr>
                      <w:rFonts w:ascii="Arial" w:hAnsi="Arial" w:cs="Arial"/>
                      <w:b/>
                      <w:sz w:val="24"/>
                      <w:szCs w:val="24"/>
                      <w:u w:val="single"/>
                    </w:rPr>
                  </w:pPr>
                  <w:r w:rsidRPr="00830281">
                    <w:rPr>
                      <w:rFonts w:ascii="Arial" w:hAnsi="Arial" w:cs="Arial"/>
                      <w:b/>
                      <w:sz w:val="24"/>
                      <w:szCs w:val="24"/>
                      <w:u w:val="single"/>
                    </w:rPr>
                    <w:t>Key Quality and Safety Issues</w:t>
                  </w:r>
                </w:p>
                <w:p w14:paraId="3C26E799" w14:textId="77777777" w:rsidR="0045198F" w:rsidRDefault="0045198F" w:rsidP="001F665C">
                  <w:pPr>
                    <w:framePr w:hSpace="180" w:wrap="around" w:vAnchor="text" w:hAnchor="margin" w:xAlign="center" w:y="1"/>
                    <w:autoSpaceDE w:val="0"/>
                    <w:autoSpaceDN w:val="0"/>
                    <w:adjustRightInd w:val="0"/>
                    <w:spacing w:after="0"/>
                    <w:jc w:val="both"/>
                    <w:rPr>
                      <w:rFonts w:ascii="Arial" w:hAnsi="Arial" w:cs="Arial"/>
                      <w:b/>
                      <w:sz w:val="24"/>
                      <w:szCs w:val="24"/>
                      <w:u w:val="single"/>
                    </w:rPr>
                  </w:pPr>
                </w:p>
                <w:p w14:paraId="3B8F9D38" w14:textId="77777777" w:rsidR="0045198F" w:rsidRDefault="0045198F" w:rsidP="001F665C">
                  <w:pPr>
                    <w:pStyle w:val="ListParagraph"/>
                    <w:framePr w:hSpace="180" w:wrap="around" w:vAnchor="text" w:hAnchor="margin" w:xAlign="center" w:y="1"/>
                    <w:numPr>
                      <w:ilvl w:val="0"/>
                      <w:numId w:val="21"/>
                    </w:numPr>
                    <w:autoSpaceDE w:val="0"/>
                    <w:autoSpaceDN w:val="0"/>
                    <w:adjustRightInd w:val="0"/>
                    <w:spacing w:after="0"/>
                    <w:jc w:val="both"/>
                    <w:rPr>
                      <w:rFonts w:ascii="Arial" w:hAnsi="Arial" w:cs="Arial"/>
                      <w:b/>
                      <w:sz w:val="24"/>
                      <w:szCs w:val="24"/>
                    </w:rPr>
                  </w:pPr>
                  <w:r>
                    <w:rPr>
                      <w:rFonts w:ascii="Arial" w:hAnsi="Arial" w:cs="Arial"/>
                      <w:b/>
                      <w:sz w:val="24"/>
                      <w:szCs w:val="24"/>
                    </w:rPr>
                    <w:t>Access to unscheduled care services (including the Minor Injuries Unit)</w:t>
                  </w:r>
                </w:p>
                <w:p w14:paraId="0F8F2F82" w14:textId="77777777" w:rsidR="0045198F" w:rsidRDefault="0045198F" w:rsidP="001F665C">
                  <w:pPr>
                    <w:framePr w:hSpace="180" w:wrap="around" w:vAnchor="text" w:hAnchor="margin" w:xAlign="center" w:y="1"/>
                    <w:autoSpaceDE w:val="0"/>
                    <w:autoSpaceDN w:val="0"/>
                    <w:adjustRightInd w:val="0"/>
                    <w:spacing w:after="0"/>
                    <w:jc w:val="both"/>
                    <w:rPr>
                      <w:rFonts w:ascii="Arial" w:hAnsi="Arial" w:cs="Arial"/>
                      <w:b/>
                      <w:sz w:val="24"/>
                      <w:szCs w:val="24"/>
                    </w:rPr>
                  </w:pPr>
                </w:p>
                <w:p w14:paraId="031E509E" w14:textId="5584B4A9" w:rsidR="0045198F" w:rsidRDefault="0045198F" w:rsidP="001F665C">
                  <w:pPr>
                    <w:framePr w:hSpace="180" w:wrap="around" w:vAnchor="text" w:hAnchor="margin" w:xAlign="center" w:y="1"/>
                    <w:autoSpaceDE w:val="0"/>
                    <w:autoSpaceDN w:val="0"/>
                    <w:adjustRightInd w:val="0"/>
                    <w:spacing w:after="0"/>
                    <w:jc w:val="both"/>
                    <w:rPr>
                      <w:rFonts w:ascii="Arial" w:hAnsi="Arial" w:cs="Arial"/>
                      <w:bCs/>
                      <w:sz w:val="24"/>
                      <w:szCs w:val="24"/>
                    </w:rPr>
                  </w:pPr>
                  <w:r>
                    <w:rPr>
                      <w:rFonts w:ascii="Arial" w:hAnsi="Arial" w:cs="Arial"/>
                      <w:bCs/>
                      <w:sz w:val="24"/>
                      <w:szCs w:val="24"/>
                    </w:rPr>
                    <w:t>The implementation of the acute medicine redesign programme has been fully implemented, with all of medicine moved to Morriston Service Group since 5/12/22.</w:t>
                  </w:r>
                  <w:r w:rsidR="00896FC2">
                    <w:rPr>
                      <w:rFonts w:ascii="Arial" w:hAnsi="Arial" w:cs="Arial"/>
                      <w:bCs/>
                      <w:sz w:val="24"/>
                      <w:szCs w:val="24"/>
                    </w:rPr>
                    <w:t xml:space="preserve"> </w:t>
                  </w:r>
                  <w:r w:rsidR="00292BAF">
                    <w:rPr>
                      <w:rFonts w:ascii="Arial" w:hAnsi="Arial" w:cs="Arial"/>
                      <w:bCs/>
                      <w:sz w:val="24"/>
                      <w:szCs w:val="24"/>
                    </w:rPr>
                    <w:t xml:space="preserve"> The Acute Medical Unit (AMU), </w:t>
                  </w:r>
                  <w:r w:rsidR="00896FC2">
                    <w:rPr>
                      <w:rFonts w:ascii="Arial" w:hAnsi="Arial" w:cs="Arial"/>
                      <w:bCs/>
                      <w:sz w:val="24"/>
                      <w:szCs w:val="24"/>
                    </w:rPr>
                    <w:t>S</w:t>
                  </w:r>
                  <w:r w:rsidR="00292BAF">
                    <w:rPr>
                      <w:rFonts w:ascii="Arial" w:hAnsi="Arial" w:cs="Arial"/>
                      <w:bCs/>
                      <w:sz w:val="24"/>
                      <w:szCs w:val="24"/>
                    </w:rPr>
                    <w:t xml:space="preserve">urgical Decision-Making Unit (SDMU), and the Same Day Emergency Care (SDEC) </w:t>
                  </w:r>
                  <w:r w:rsidR="00896FC2">
                    <w:rPr>
                      <w:rFonts w:ascii="Arial" w:hAnsi="Arial" w:cs="Arial"/>
                      <w:bCs/>
                      <w:sz w:val="24"/>
                      <w:szCs w:val="24"/>
                    </w:rPr>
                    <w:t>U</w:t>
                  </w:r>
                  <w:r w:rsidR="00292BAF">
                    <w:rPr>
                      <w:rFonts w:ascii="Arial" w:hAnsi="Arial" w:cs="Arial"/>
                      <w:bCs/>
                      <w:sz w:val="24"/>
                      <w:szCs w:val="24"/>
                    </w:rPr>
                    <w:t xml:space="preserve">nit provide direct access for speciality patients, directing them away from the Emergency Department (ED). </w:t>
                  </w:r>
                  <w:r w:rsidR="00896FC2">
                    <w:rPr>
                      <w:rFonts w:ascii="Arial" w:hAnsi="Arial" w:cs="Arial"/>
                      <w:bCs/>
                      <w:sz w:val="24"/>
                      <w:szCs w:val="24"/>
                    </w:rPr>
                    <w:t xml:space="preserve"> </w:t>
                  </w:r>
                  <w:r w:rsidR="00292BAF">
                    <w:rPr>
                      <w:rFonts w:ascii="Arial" w:hAnsi="Arial" w:cs="Arial"/>
                      <w:bCs/>
                      <w:sz w:val="24"/>
                      <w:szCs w:val="24"/>
                    </w:rPr>
                    <w:t>Support to ensure that patients are discharged in a safe and timely manner is also provided by utilising the OPAS/virtual wards and ambulatory lounge within the ED.</w:t>
                  </w:r>
                </w:p>
                <w:p w14:paraId="3D076E54" w14:textId="77777777" w:rsidR="0045198F" w:rsidRDefault="0045198F" w:rsidP="001F665C">
                  <w:pPr>
                    <w:framePr w:hSpace="180" w:wrap="around" w:vAnchor="text" w:hAnchor="margin" w:xAlign="center" w:y="1"/>
                    <w:autoSpaceDE w:val="0"/>
                    <w:autoSpaceDN w:val="0"/>
                    <w:adjustRightInd w:val="0"/>
                    <w:spacing w:after="0"/>
                    <w:jc w:val="both"/>
                    <w:rPr>
                      <w:rFonts w:ascii="Arial" w:hAnsi="Arial" w:cs="Arial"/>
                      <w:bCs/>
                      <w:sz w:val="24"/>
                      <w:szCs w:val="24"/>
                    </w:rPr>
                  </w:pPr>
                </w:p>
                <w:p w14:paraId="61205772" w14:textId="0E38AB24" w:rsidR="00292BAF" w:rsidRDefault="00292BAF" w:rsidP="001F665C">
                  <w:pPr>
                    <w:framePr w:hSpace="180" w:wrap="around" w:vAnchor="text" w:hAnchor="margin" w:xAlign="center" w:y="1"/>
                    <w:autoSpaceDE w:val="0"/>
                    <w:autoSpaceDN w:val="0"/>
                    <w:adjustRightInd w:val="0"/>
                    <w:spacing w:after="0"/>
                    <w:jc w:val="both"/>
                    <w:rPr>
                      <w:rFonts w:ascii="Arial" w:hAnsi="Arial" w:cs="Arial"/>
                      <w:bCs/>
                      <w:sz w:val="24"/>
                      <w:szCs w:val="24"/>
                    </w:rPr>
                  </w:pPr>
                  <w:r>
                    <w:rPr>
                      <w:rFonts w:ascii="Arial" w:hAnsi="Arial" w:cs="Arial"/>
                      <w:bCs/>
                      <w:sz w:val="24"/>
                      <w:szCs w:val="24"/>
                    </w:rPr>
                    <w:t xml:space="preserve">Despite these measures, overcrowding in admission areas and lack of patient flow throughout Morriston remains a concern, and is registered with a risk score of 25 on the Health Board’s risk register. </w:t>
                  </w:r>
                  <w:r w:rsidR="00896FC2">
                    <w:rPr>
                      <w:rFonts w:ascii="Arial" w:hAnsi="Arial" w:cs="Arial"/>
                      <w:bCs/>
                      <w:sz w:val="24"/>
                      <w:szCs w:val="24"/>
                    </w:rPr>
                    <w:t xml:space="preserve"> </w:t>
                  </w:r>
                  <w:r>
                    <w:rPr>
                      <w:rFonts w:ascii="Arial" w:hAnsi="Arial" w:cs="Arial"/>
                      <w:bCs/>
                      <w:sz w:val="24"/>
                      <w:szCs w:val="24"/>
                    </w:rPr>
                    <w:t>The quality and safety of patients, as well as the patient and family experience, and the achievement of targets (e.g.</w:t>
                  </w:r>
                  <w:r w:rsidR="00C41441">
                    <w:rPr>
                      <w:rFonts w:ascii="Arial" w:hAnsi="Arial" w:cs="Arial"/>
                      <w:bCs/>
                      <w:sz w:val="24"/>
                      <w:szCs w:val="24"/>
                    </w:rPr>
                    <w:t>,</w:t>
                  </w:r>
                  <w:r>
                    <w:rPr>
                      <w:rFonts w:ascii="Arial" w:hAnsi="Arial" w:cs="Arial"/>
                      <w:bCs/>
                      <w:sz w:val="24"/>
                      <w:szCs w:val="24"/>
                    </w:rPr>
                    <w:t xml:space="preserve"> as stroke/cardiac) is significantly impacted.</w:t>
                  </w:r>
                </w:p>
                <w:p w14:paraId="30C79378" w14:textId="77777777" w:rsidR="00CC723E" w:rsidRDefault="00CC723E" w:rsidP="001F665C">
                  <w:pPr>
                    <w:framePr w:hSpace="180" w:wrap="around" w:vAnchor="text" w:hAnchor="margin" w:xAlign="center" w:y="1"/>
                    <w:autoSpaceDE w:val="0"/>
                    <w:autoSpaceDN w:val="0"/>
                    <w:adjustRightInd w:val="0"/>
                    <w:spacing w:after="0"/>
                    <w:jc w:val="both"/>
                    <w:rPr>
                      <w:rFonts w:ascii="Arial" w:hAnsi="Arial" w:cs="Arial"/>
                      <w:bCs/>
                      <w:sz w:val="24"/>
                      <w:szCs w:val="24"/>
                    </w:rPr>
                  </w:pPr>
                </w:p>
                <w:p w14:paraId="73714160" w14:textId="2F0A4E55" w:rsidR="00682FED" w:rsidRDefault="00CC723E" w:rsidP="001F665C">
                  <w:pPr>
                    <w:framePr w:hSpace="180" w:wrap="around" w:vAnchor="text" w:hAnchor="margin" w:xAlign="center" w:y="1"/>
                    <w:autoSpaceDE w:val="0"/>
                    <w:autoSpaceDN w:val="0"/>
                    <w:adjustRightInd w:val="0"/>
                    <w:spacing w:after="0"/>
                    <w:jc w:val="both"/>
                    <w:rPr>
                      <w:rFonts w:ascii="Arial" w:hAnsi="Arial" w:cs="Arial"/>
                      <w:bCs/>
                      <w:sz w:val="24"/>
                      <w:szCs w:val="24"/>
                    </w:rPr>
                  </w:pPr>
                  <w:r>
                    <w:rPr>
                      <w:rFonts w:ascii="Arial" w:hAnsi="Arial" w:cs="Arial"/>
                      <w:bCs/>
                      <w:sz w:val="24"/>
                      <w:szCs w:val="24"/>
                    </w:rPr>
                    <w:t>At the end of Sept</w:t>
                  </w:r>
                  <w:r w:rsidR="00BA68D4">
                    <w:rPr>
                      <w:rFonts w:ascii="Arial" w:hAnsi="Arial" w:cs="Arial"/>
                      <w:bCs/>
                      <w:sz w:val="24"/>
                      <w:szCs w:val="24"/>
                    </w:rPr>
                    <w:t>ember 2023</w:t>
                  </w:r>
                  <w:r w:rsidR="00FD584F">
                    <w:rPr>
                      <w:rFonts w:ascii="Arial" w:hAnsi="Arial" w:cs="Arial"/>
                      <w:bCs/>
                      <w:sz w:val="24"/>
                      <w:szCs w:val="24"/>
                    </w:rPr>
                    <w:t>,</w:t>
                  </w:r>
                  <w:r w:rsidR="00BA68D4">
                    <w:rPr>
                      <w:rFonts w:ascii="Arial" w:hAnsi="Arial" w:cs="Arial"/>
                      <w:bCs/>
                      <w:sz w:val="24"/>
                      <w:szCs w:val="24"/>
                    </w:rPr>
                    <w:t xml:space="preserve"> there had been 11,196 new attendances (6,886 in Morriston &amp; 4310 in </w:t>
                  </w:r>
                  <w:r w:rsidR="003E6E5E">
                    <w:rPr>
                      <w:rFonts w:ascii="Arial" w:hAnsi="Arial" w:cs="Arial"/>
                      <w:bCs/>
                      <w:sz w:val="24"/>
                      <w:szCs w:val="24"/>
                    </w:rPr>
                    <w:t>MIU</w:t>
                  </w:r>
                  <w:r w:rsidR="00BA68D4">
                    <w:rPr>
                      <w:rFonts w:ascii="Arial" w:hAnsi="Arial" w:cs="Arial"/>
                      <w:bCs/>
                      <w:sz w:val="24"/>
                      <w:szCs w:val="24"/>
                    </w:rPr>
                    <w:t xml:space="preserve">). </w:t>
                  </w:r>
                  <w:r w:rsidR="007D1C94">
                    <w:rPr>
                      <w:rFonts w:ascii="Arial" w:hAnsi="Arial" w:cs="Arial"/>
                      <w:bCs/>
                      <w:sz w:val="24"/>
                      <w:szCs w:val="24"/>
                    </w:rPr>
                    <w:t>77.2 % of patients were seen within 4 hours (64.1% in Morriston &amp; 98.3%</w:t>
                  </w:r>
                  <w:r w:rsidR="003E6E5E">
                    <w:rPr>
                      <w:rFonts w:ascii="Arial" w:hAnsi="Arial" w:cs="Arial"/>
                      <w:bCs/>
                      <w:sz w:val="24"/>
                      <w:szCs w:val="24"/>
                    </w:rPr>
                    <w:t xml:space="preserve"> in MIU). </w:t>
                  </w:r>
                  <w:r w:rsidR="00896FC2">
                    <w:rPr>
                      <w:rFonts w:ascii="Arial" w:hAnsi="Arial" w:cs="Arial"/>
                      <w:bCs/>
                      <w:sz w:val="24"/>
                      <w:szCs w:val="24"/>
                    </w:rPr>
                    <w:t xml:space="preserve"> </w:t>
                  </w:r>
                  <w:r w:rsidR="003E6E5E">
                    <w:rPr>
                      <w:rFonts w:ascii="Arial" w:hAnsi="Arial" w:cs="Arial"/>
                      <w:bCs/>
                      <w:sz w:val="24"/>
                      <w:szCs w:val="24"/>
                    </w:rPr>
                    <w:t xml:space="preserve">1171 patients waited over 12 hours </w:t>
                  </w:r>
                  <w:r w:rsidR="00F40877">
                    <w:rPr>
                      <w:rFonts w:ascii="Arial" w:hAnsi="Arial" w:cs="Arial"/>
                      <w:bCs/>
                      <w:sz w:val="24"/>
                      <w:szCs w:val="24"/>
                    </w:rPr>
                    <w:t>(1168 at Morriston &amp; 3 and MIU), and 7012 ambulance patients were handed over within an hour (all at Morriston).</w:t>
                  </w:r>
                </w:p>
                <w:p w14:paraId="5AE5F776" w14:textId="396BECF2" w:rsidR="00CC723E" w:rsidRPr="00C41441" w:rsidRDefault="00707F3D" w:rsidP="001F665C">
                  <w:pPr>
                    <w:framePr w:hSpace="180" w:wrap="around" w:vAnchor="text" w:hAnchor="margin" w:xAlign="center" w:y="1"/>
                    <w:autoSpaceDE w:val="0"/>
                    <w:autoSpaceDN w:val="0"/>
                    <w:adjustRightInd w:val="0"/>
                    <w:spacing w:after="0"/>
                    <w:jc w:val="both"/>
                    <w:rPr>
                      <w:rFonts w:ascii="Arial" w:hAnsi="Arial" w:cs="Arial"/>
                      <w:bCs/>
                      <w:sz w:val="24"/>
                      <w:szCs w:val="24"/>
                    </w:rPr>
                  </w:pPr>
                  <w:r>
                    <w:rPr>
                      <w:rFonts w:ascii="Arial" w:hAnsi="Arial" w:cs="Arial"/>
                      <w:bCs/>
                      <w:sz w:val="24"/>
                      <w:szCs w:val="24"/>
                    </w:rPr>
                    <w:lastRenderedPageBreak/>
                    <w:t xml:space="preserve">The average </w:t>
                  </w:r>
                  <w:r w:rsidR="004F46A4">
                    <w:rPr>
                      <w:rFonts w:ascii="Arial" w:hAnsi="Arial" w:cs="Arial"/>
                      <w:bCs/>
                      <w:sz w:val="24"/>
                      <w:szCs w:val="24"/>
                    </w:rPr>
                    <w:t>time from bed request to admission for patients attending the ED has fallen since th</w:t>
                  </w:r>
                  <w:r w:rsidR="00EF118A">
                    <w:rPr>
                      <w:rFonts w:ascii="Arial" w:hAnsi="Arial" w:cs="Arial"/>
                      <w:bCs/>
                      <w:sz w:val="24"/>
                      <w:szCs w:val="24"/>
                    </w:rPr>
                    <w:t xml:space="preserve">e same period </w:t>
                  </w:r>
                  <w:r w:rsidR="004F46A4">
                    <w:rPr>
                      <w:rFonts w:ascii="Arial" w:hAnsi="Arial" w:cs="Arial"/>
                      <w:bCs/>
                      <w:sz w:val="24"/>
                      <w:szCs w:val="24"/>
                    </w:rPr>
                    <w:t>last year</w:t>
                  </w:r>
                  <w:r w:rsidR="00530ADE">
                    <w:rPr>
                      <w:rFonts w:ascii="Arial" w:hAnsi="Arial" w:cs="Arial"/>
                      <w:bCs/>
                      <w:sz w:val="24"/>
                      <w:szCs w:val="24"/>
                    </w:rPr>
                    <w:t>, h</w:t>
                  </w:r>
                  <w:r w:rsidR="004F46A4">
                    <w:rPr>
                      <w:rFonts w:ascii="Arial" w:hAnsi="Arial" w:cs="Arial"/>
                      <w:bCs/>
                      <w:sz w:val="24"/>
                      <w:szCs w:val="24"/>
                    </w:rPr>
                    <w:t xml:space="preserve">owever it </w:t>
                  </w:r>
                  <w:r w:rsidR="00FD584F">
                    <w:rPr>
                      <w:rFonts w:ascii="Arial" w:hAnsi="Arial" w:cs="Arial"/>
                      <w:bCs/>
                      <w:sz w:val="24"/>
                      <w:szCs w:val="24"/>
                    </w:rPr>
                    <w:t>remains</w:t>
                  </w:r>
                  <w:r w:rsidR="004F46A4">
                    <w:rPr>
                      <w:rFonts w:ascii="Arial" w:hAnsi="Arial" w:cs="Arial"/>
                      <w:bCs/>
                      <w:sz w:val="24"/>
                      <w:szCs w:val="24"/>
                    </w:rPr>
                    <w:t xml:space="preserve"> high at </w:t>
                  </w:r>
                  <w:r w:rsidR="00530ADE">
                    <w:rPr>
                      <w:rFonts w:ascii="Arial" w:hAnsi="Arial" w:cs="Arial"/>
                      <w:bCs/>
                      <w:sz w:val="24"/>
                      <w:szCs w:val="24"/>
                    </w:rPr>
                    <w:t xml:space="preserve">677.4 </w:t>
                  </w:r>
                  <w:r w:rsidR="007F3C17">
                    <w:rPr>
                      <w:rFonts w:ascii="Arial" w:hAnsi="Arial" w:cs="Arial"/>
                      <w:bCs/>
                      <w:sz w:val="24"/>
                      <w:szCs w:val="24"/>
                    </w:rPr>
                    <w:t>minutes</w:t>
                  </w:r>
                  <w:r w:rsidR="00530ADE">
                    <w:rPr>
                      <w:rFonts w:ascii="Arial" w:hAnsi="Arial" w:cs="Arial"/>
                      <w:bCs/>
                      <w:sz w:val="24"/>
                      <w:szCs w:val="24"/>
                    </w:rPr>
                    <w:t xml:space="preserve"> (</w:t>
                  </w:r>
                  <w:r w:rsidR="007F3C17" w:rsidRPr="007F3C17">
                    <w:rPr>
                      <w:rFonts w:ascii="Arial" w:hAnsi="Arial" w:cs="Arial"/>
                      <w:bCs/>
                      <w:sz w:val="24"/>
                      <w:szCs w:val="24"/>
                    </w:rPr>
                    <w:t xml:space="preserve">11.29 </w:t>
                  </w:r>
                  <w:r w:rsidR="007F3C17" w:rsidRPr="00C41441">
                    <w:rPr>
                      <w:rFonts w:ascii="Arial" w:hAnsi="Arial" w:cs="Arial"/>
                      <w:bCs/>
                      <w:sz w:val="24"/>
                      <w:szCs w:val="24"/>
                    </w:rPr>
                    <w:t>hours).</w:t>
                  </w:r>
                </w:p>
                <w:p w14:paraId="43533FCF" w14:textId="77777777" w:rsidR="00530ADE" w:rsidRPr="00C41441" w:rsidRDefault="00530ADE" w:rsidP="001F665C">
                  <w:pPr>
                    <w:framePr w:hSpace="180" w:wrap="around" w:vAnchor="text" w:hAnchor="margin" w:xAlign="center" w:y="1"/>
                    <w:autoSpaceDE w:val="0"/>
                    <w:autoSpaceDN w:val="0"/>
                    <w:adjustRightInd w:val="0"/>
                    <w:spacing w:after="0"/>
                    <w:jc w:val="both"/>
                    <w:rPr>
                      <w:rFonts w:ascii="Arial" w:hAnsi="Arial" w:cs="Arial"/>
                      <w:bCs/>
                      <w:sz w:val="24"/>
                      <w:szCs w:val="24"/>
                    </w:rPr>
                  </w:pPr>
                </w:p>
                <w:p w14:paraId="6BC3CF26" w14:textId="77777777" w:rsidR="00CC723E" w:rsidRDefault="004F46A4" w:rsidP="001F665C">
                  <w:pPr>
                    <w:framePr w:hSpace="180" w:wrap="around" w:vAnchor="text" w:hAnchor="margin" w:xAlign="center" w:y="1"/>
                    <w:autoSpaceDE w:val="0"/>
                    <w:autoSpaceDN w:val="0"/>
                    <w:adjustRightInd w:val="0"/>
                    <w:spacing w:after="0"/>
                    <w:jc w:val="both"/>
                    <w:rPr>
                      <w:rFonts w:ascii="Arial" w:hAnsi="Arial" w:cs="Arial"/>
                      <w:bCs/>
                      <w:sz w:val="24"/>
                      <w:szCs w:val="24"/>
                    </w:rPr>
                  </w:pPr>
                  <w:r>
                    <w:rPr>
                      <w:noProof/>
                      <w:lang w:eastAsia="en-GB"/>
                    </w:rPr>
                    <w:drawing>
                      <wp:inline distT="0" distB="0" distL="0" distR="0" wp14:anchorId="65B9D218" wp14:editId="24BDDB81">
                        <wp:extent cx="6211570" cy="2869565"/>
                        <wp:effectExtent l="0" t="0" r="0" b="6985"/>
                        <wp:docPr id="3791066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6211570" cy="2869565"/>
                                </a:xfrm>
                                <a:prstGeom prst="rect">
                                  <a:avLst/>
                                </a:prstGeom>
                                <a:noFill/>
                                <a:ln>
                                  <a:noFill/>
                                </a:ln>
                              </pic:spPr>
                            </pic:pic>
                          </a:graphicData>
                        </a:graphic>
                      </wp:inline>
                    </w:drawing>
                  </w:r>
                </w:p>
                <w:p w14:paraId="51EED4AC" w14:textId="77777777" w:rsidR="00292BAF" w:rsidRDefault="00292BAF" w:rsidP="001F665C">
                  <w:pPr>
                    <w:framePr w:hSpace="180" w:wrap="around" w:vAnchor="text" w:hAnchor="margin" w:xAlign="center" w:y="1"/>
                    <w:autoSpaceDE w:val="0"/>
                    <w:autoSpaceDN w:val="0"/>
                    <w:adjustRightInd w:val="0"/>
                    <w:spacing w:after="0"/>
                    <w:jc w:val="both"/>
                    <w:rPr>
                      <w:rFonts w:ascii="Arial" w:hAnsi="Arial" w:cs="Arial"/>
                      <w:bCs/>
                      <w:sz w:val="24"/>
                      <w:szCs w:val="24"/>
                    </w:rPr>
                  </w:pPr>
                </w:p>
                <w:p w14:paraId="5261ABAA" w14:textId="77777777" w:rsidR="00292BAF" w:rsidRPr="00292BAF" w:rsidRDefault="00280A02" w:rsidP="001F665C">
                  <w:pPr>
                    <w:framePr w:hSpace="180" w:wrap="around" w:vAnchor="text" w:hAnchor="margin" w:xAlign="center" w:y="1"/>
                    <w:spacing w:after="0" w:line="240" w:lineRule="auto"/>
                    <w:jc w:val="both"/>
                    <w:rPr>
                      <w:rFonts w:ascii="Arial" w:hAnsi="Arial" w:cs="Arial"/>
                      <w:sz w:val="24"/>
                      <w:szCs w:val="24"/>
                    </w:rPr>
                  </w:pPr>
                  <w:r>
                    <w:rPr>
                      <w:rFonts w:ascii="Arial" w:hAnsi="Arial" w:cs="Arial"/>
                      <w:sz w:val="24"/>
                      <w:szCs w:val="24"/>
                    </w:rPr>
                    <w:t xml:space="preserve">From </w:t>
                  </w:r>
                  <w:r w:rsidR="00C41441">
                    <w:rPr>
                      <w:rFonts w:ascii="Arial" w:hAnsi="Arial" w:cs="Arial"/>
                      <w:sz w:val="24"/>
                      <w:szCs w:val="24"/>
                    </w:rPr>
                    <w:t>10</w:t>
                  </w:r>
                  <w:r w:rsidR="00C41441" w:rsidRPr="00C41441">
                    <w:rPr>
                      <w:rFonts w:ascii="Arial" w:hAnsi="Arial" w:cs="Arial"/>
                      <w:sz w:val="24"/>
                      <w:szCs w:val="24"/>
                      <w:vertAlign w:val="superscript"/>
                    </w:rPr>
                    <w:t>th</w:t>
                  </w:r>
                  <w:r w:rsidR="00C41441">
                    <w:rPr>
                      <w:rFonts w:ascii="Arial" w:hAnsi="Arial" w:cs="Arial"/>
                      <w:sz w:val="24"/>
                      <w:szCs w:val="24"/>
                    </w:rPr>
                    <w:t xml:space="preserve"> </w:t>
                  </w:r>
                  <w:r>
                    <w:rPr>
                      <w:rFonts w:ascii="Arial" w:hAnsi="Arial" w:cs="Arial"/>
                      <w:sz w:val="24"/>
                      <w:szCs w:val="24"/>
                    </w:rPr>
                    <w:t>October 2023</w:t>
                  </w:r>
                  <w:r w:rsidR="00C41441">
                    <w:rPr>
                      <w:rFonts w:ascii="Arial" w:hAnsi="Arial" w:cs="Arial"/>
                      <w:sz w:val="24"/>
                      <w:szCs w:val="24"/>
                    </w:rPr>
                    <w:t>,</w:t>
                  </w:r>
                  <w:r>
                    <w:rPr>
                      <w:rFonts w:ascii="Arial" w:hAnsi="Arial" w:cs="Arial"/>
                      <w:sz w:val="24"/>
                      <w:szCs w:val="24"/>
                    </w:rPr>
                    <w:t xml:space="preserve"> </w:t>
                  </w:r>
                  <w:r w:rsidR="00292BAF" w:rsidRPr="00292BAF">
                    <w:rPr>
                      <w:rFonts w:ascii="Arial" w:hAnsi="Arial" w:cs="Arial"/>
                      <w:sz w:val="24"/>
                      <w:szCs w:val="24"/>
                    </w:rPr>
                    <w:t xml:space="preserve">Morriston Hospital </w:t>
                  </w:r>
                  <w:r>
                    <w:rPr>
                      <w:rFonts w:ascii="Arial" w:hAnsi="Arial" w:cs="Arial"/>
                      <w:sz w:val="24"/>
                      <w:szCs w:val="24"/>
                    </w:rPr>
                    <w:t xml:space="preserve">became </w:t>
                  </w:r>
                  <w:r w:rsidR="00292BAF" w:rsidRPr="00292BAF">
                    <w:rPr>
                      <w:rFonts w:ascii="Arial" w:hAnsi="Arial" w:cs="Arial"/>
                      <w:sz w:val="24"/>
                      <w:szCs w:val="24"/>
                    </w:rPr>
                    <w:t>the first of three acute hospitals in Wales to pilot the Continuous Flow model</w:t>
                  </w:r>
                  <w:r>
                    <w:rPr>
                      <w:rFonts w:ascii="Arial" w:hAnsi="Arial" w:cs="Arial"/>
                      <w:sz w:val="24"/>
                      <w:szCs w:val="24"/>
                    </w:rPr>
                    <w:t>.</w:t>
                  </w:r>
                  <w:r w:rsidR="00292BAF" w:rsidRPr="00292BAF">
                    <w:rPr>
                      <w:rFonts w:ascii="Arial" w:hAnsi="Arial" w:cs="Arial"/>
                      <w:sz w:val="24"/>
                      <w:szCs w:val="24"/>
                    </w:rPr>
                    <w:t xml:space="preserve"> </w:t>
                  </w:r>
                  <w:r w:rsidR="00C41441">
                    <w:rPr>
                      <w:rFonts w:ascii="Arial" w:hAnsi="Arial" w:cs="Arial"/>
                      <w:sz w:val="24"/>
                      <w:szCs w:val="24"/>
                    </w:rPr>
                    <w:t xml:space="preserve"> </w:t>
                  </w:r>
                  <w:r>
                    <w:rPr>
                      <w:rFonts w:ascii="Arial" w:hAnsi="Arial" w:cs="Arial"/>
                      <w:sz w:val="24"/>
                      <w:szCs w:val="24"/>
                    </w:rPr>
                    <w:t xml:space="preserve">This means </w:t>
                  </w:r>
                  <w:r w:rsidR="00292BAF" w:rsidRPr="00292BAF">
                    <w:rPr>
                      <w:rFonts w:ascii="Arial" w:hAnsi="Arial" w:cs="Arial"/>
                      <w:sz w:val="24"/>
                      <w:szCs w:val="24"/>
                    </w:rPr>
                    <w:t>patients will be moved from the Acute Medical Unit onto medical wards at regular intervals.</w:t>
                  </w:r>
                  <w:r>
                    <w:rPr>
                      <w:rFonts w:ascii="Arial" w:hAnsi="Arial" w:cs="Arial"/>
                      <w:sz w:val="24"/>
                      <w:szCs w:val="24"/>
                    </w:rPr>
                    <w:t xml:space="preserve"> </w:t>
                  </w:r>
                  <w:r w:rsidR="00C41441">
                    <w:rPr>
                      <w:rFonts w:ascii="Arial" w:hAnsi="Arial" w:cs="Arial"/>
                      <w:sz w:val="24"/>
                      <w:szCs w:val="24"/>
                    </w:rPr>
                    <w:t xml:space="preserve"> </w:t>
                  </w:r>
                  <w:r w:rsidR="00292BAF" w:rsidRPr="00292BAF">
                    <w:rPr>
                      <w:rFonts w:ascii="Arial" w:hAnsi="Arial" w:cs="Arial"/>
                      <w:sz w:val="24"/>
                      <w:szCs w:val="24"/>
                    </w:rPr>
                    <w:t>It could mean the patient has to wait on a trolley on the ward</w:t>
                  </w:r>
                  <w:r w:rsidR="00FD584F">
                    <w:rPr>
                      <w:rFonts w:ascii="Arial" w:hAnsi="Arial" w:cs="Arial"/>
                      <w:sz w:val="24"/>
                      <w:szCs w:val="24"/>
                    </w:rPr>
                    <w:t xml:space="preserve"> (</w:t>
                  </w:r>
                  <w:r w:rsidR="00292BAF" w:rsidRPr="00292BAF">
                    <w:rPr>
                      <w:rFonts w:ascii="Arial" w:hAnsi="Arial" w:cs="Arial"/>
                      <w:sz w:val="24"/>
                      <w:szCs w:val="24"/>
                    </w:rPr>
                    <w:t>being cared for by the staff on that ward</w:t>
                  </w:r>
                  <w:r w:rsidR="00FD584F">
                    <w:rPr>
                      <w:rFonts w:ascii="Arial" w:hAnsi="Arial" w:cs="Arial"/>
                      <w:sz w:val="24"/>
                      <w:szCs w:val="24"/>
                    </w:rPr>
                    <w:t xml:space="preserve">) </w:t>
                  </w:r>
                  <w:r w:rsidR="00292BAF" w:rsidRPr="00292BAF">
                    <w:rPr>
                      <w:rFonts w:ascii="Arial" w:hAnsi="Arial" w:cs="Arial"/>
                      <w:sz w:val="24"/>
                      <w:szCs w:val="24"/>
                    </w:rPr>
                    <w:t>until the bed is ready</w:t>
                  </w:r>
                  <w:r w:rsidR="00BB1838">
                    <w:rPr>
                      <w:rFonts w:ascii="Arial" w:hAnsi="Arial" w:cs="Arial"/>
                      <w:sz w:val="24"/>
                      <w:szCs w:val="24"/>
                    </w:rPr>
                    <w:t>, with a risk to the patient</w:t>
                  </w:r>
                  <w:r w:rsidR="00F13C60">
                    <w:rPr>
                      <w:rFonts w:ascii="Arial" w:hAnsi="Arial" w:cs="Arial"/>
                      <w:sz w:val="24"/>
                      <w:szCs w:val="24"/>
                    </w:rPr>
                    <w:t>’</w:t>
                  </w:r>
                  <w:r w:rsidR="00BB1838">
                    <w:rPr>
                      <w:rFonts w:ascii="Arial" w:hAnsi="Arial" w:cs="Arial"/>
                      <w:sz w:val="24"/>
                      <w:szCs w:val="24"/>
                    </w:rPr>
                    <w:t xml:space="preserve">s dignity, </w:t>
                  </w:r>
                  <w:r w:rsidR="005E2A3C">
                    <w:rPr>
                      <w:rFonts w:ascii="Arial" w:hAnsi="Arial" w:cs="Arial"/>
                      <w:sz w:val="24"/>
                      <w:szCs w:val="24"/>
                    </w:rPr>
                    <w:t xml:space="preserve">risk of </w:t>
                  </w:r>
                  <w:r w:rsidR="004A33B3">
                    <w:rPr>
                      <w:rFonts w:ascii="Arial" w:hAnsi="Arial" w:cs="Arial"/>
                      <w:sz w:val="24"/>
                      <w:szCs w:val="24"/>
                    </w:rPr>
                    <w:t xml:space="preserve">poor </w:t>
                  </w:r>
                  <w:r w:rsidR="00BB1838">
                    <w:rPr>
                      <w:rFonts w:ascii="Arial" w:hAnsi="Arial" w:cs="Arial"/>
                      <w:sz w:val="24"/>
                      <w:szCs w:val="24"/>
                    </w:rPr>
                    <w:t xml:space="preserve">experience, and </w:t>
                  </w:r>
                  <w:r w:rsidR="005E2A3C">
                    <w:rPr>
                      <w:rFonts w:ascii="Arial" w:hAnsi="Arial" w:cs="Arial"/>
                      <w:sz w:val="24"/>
                      <w:szCs w:val="24"/>
                    </w:rPr>
                    <w:t>increased pressure on staff with an increased patient/nurse ratio</w:t>
                  </w:r>
                  <w:r w:rsidR="00292BAF" w:rsidRPr="00292BAF">
                    <w:rPr>
                      <w:rFonts w:ascii="Arial" w:hAnsi="Arial" w:cs="Arial"/>
                      <w:sz w:val="24"/>
                      <w:szCs w:val="24"/>
                    </w:rPr>
                    <w:t>.</w:t>
                  </w:r>
                </w:p>
                <w:p w14:paraId="08038927" w14:textId="77777777" w:rsidR="00292BAF" w:rsidRPr="00292BAF" w:rsidRDefault="00292BAF" w:rsidP="001F665C">
                  <w:pPr>
                    <w:framePr w:hSpace="180" w:wrap="around" w:vAnchor="text" w:hAnchor="margin" w:xAlign="center" w:y="1"/>
                    <w:spacing w:after="0" w:line="240" w:lineRule="auto"/>
                    <w:jc w:val="both"/>
                    <w:rPr>
                      <w:rFonts w:ascii="Arial" w:hAnsi="Arial" w:cs="Arial"/>
                      <w:sz w:val="24"/>
                      <w:szCs w:val="24"/>
                    </w:rPr>
                  </w:pPr>
                </w:p>
                <w:p w14:paraId="0AB16255" w14:textId="77777777" w:rsidR="00292BAF" w:rsidRDefault="00292BAF" w:rsidP="001F665C">
                  <w:pPr>
                    <w:framePr w:hSpace="180" w:wrap="around" w:vAnchor="text" w:hAnchor="margin" w:xAlign="center" w:y="1"/>
                    <w:spacing w:after="0" w:line="240" w:lineRule="auto"/>
                    <w:jc w:val="both"/>
                    <w:rPr>
                      <w:rFonts w:ascii="Arial" w:hAnsi="Arial" w:cs="Arial"/>
                      <w:sz w:val="24"/>
                      <w:szCs w:val="24"/>
                    </w:rPr>
                  </w:pPr>
                  <w:r w:rsidRPr="00292BAF">
                    <w:rPr>
                      <w:rFonts w:ascii="Arial" w:hAnsi="Arial" w:cs="Arial"/>
                      <w:sz w:val="24"/>
                      <w:szCs w:val="24"/>
                    </w:rPr>
                    <w:t xml:space="preserve">It also means getting the right </w:t>
                  </w:r>
                  <w:r w:rsidR="00F13C60">
                    <w:rPr>
                      <w:rFonts w:ascii="Arial" w:hAnsi="Arial" w:cs="Arial"/>
                      <w:sz w:val="24"/>
                      <w:szCs w:val="24"/>
                    </w:rPr>
                    <w:t>patients to the right wards, having fewer outliers which should further improve</w:t>
                  </w:r>
                  <w:r w:rsidRPr="00292BAF">
                    <w:rPr>
                      <w:rFonts w:ascii="Arial" w:hAnsi="Arial" w:cs="Arial"/>
                      <w:sz w:val="24"/>
                      <w:szCs w:val="24"/>
                    </w:rPr>
                    <w:t xml:space="preserve"> quality of care. </w:t>
                  </w:r>
                  <w:r w:rsidR="00FD584F">
                    <w:rPr>
                      <w:rFonts w:ascii="Arial" w:hAnsi="Arial" w:cs="Arial"/>
                      <w:sz w:val="24"/>
                      <w:szCs w:val="24"/>
                    </w:rPr>
                    <w:t xml:space="preserve"> </w:t>
                  </w:r>
                  <w:r w:rsidRPr="00292BAF">
                    <w:rPr>
                      <w:rFonts w:ascii="Arial" w:hAnsi="Arial" w:cs="Arial"/>
                      <w:sz w:val="24"/>
                      <w:szCs w:val="24"/>
                    </w:rPr>
                    <w:t>Adopting this model will allow for patients to be moved out of ED, creating the space needed to offload patients from ambulances, which will free them up to respond to 999 calls.</w:t>
                  </w:r>
                </w:p>
                <w:p w14:paraId="5215FD17" w14:textId="77777777" w:rsidR="00292BAF" w:rsidRPr="00292BAF" w:rsidRDefault="00292BAF" w:rsidP="001F665C">
                  <w:pPr>
                    <w:framePr w:hSpace="180" w:wrap="around" w:vAnchor="text" w:hAnchor="margin" w:xAlign="center" w:y="1"/>
                    <w:spacing w:after="0" w:line="240" w:lineRule="auto"/>
                    <w:jc w:val="both"/>
                    <w:rPr>
                      <w:rFonts w:ascii="Arial" w:hAnsi="Arial" w:cs="Arial"/>
                      <w:sz w:val="24"/>
                      <w:szCs w:val="24"/>
                    </w:rPr>
                  </w:pPr>
                </w:p>
                <w:p w14:paraId="309B4D9F" w14:textId="7C6DC020" w:rsidR="0045198F" w:rsidRPr="00F34781" w:rsidRDefault="00FB6DAE" w:rsidP="001F665C">
                  <w:pPr>
                    <w:pStyle w:val="ListParagraph"/>
                    <w:framePr w:hSpace="180" w:wrap="around" w:vAnchor="text" w:hAnchor="margin" w:xAlign="center" w:y="1"/>
                    <w:numPr>
                      <w:ilvl w:val="0"/>
                      <w:numId w:val="21"/>
                    </w:numPr>
                    <w:autoSpaceDE w:val="0"/>
                    <w:autoSpaceDN w:val="0"/>
                    <w:adjustRightInd w:val="0"/>
                    <w:spacing w:after="0"/>
                    <w:jc w:val="both"/>
                    <w:rPr>
                      <w:rFonts w:ascii="Arial" w:hAnsi="Arial" w:cs="Arial"/>
                      <w:b/>
                      <w:sz w:val="24"/>
                      <w:szCs w:val="24"/>
                      <w:u w:val="single"/>
                    </w:rPr>
                  </w:pPr>
                  <w:r>
                    <w:rPr>
                      <w:rFonts w:ascii="Arial" w:hAnsi="Arial" w:cs="Arial"/>
                      <w:b/>
                      <w:sz w:val="24"/>
                      <w:szCs w:val="24"/>
                    </w:rPr>
                    <w:t>Risk of a</w:t>
                  </w:r>
                  <w:r w:rsidR="00F13C60">
                    <w:rPr>
                      <w:rFonts w:ascii="Arial" w:hAnsi="Arial" w:cs="Arial"/>
                      <w:b/>
                      <w:sz w:val="24"/>
                      <w:szCs w:val="24"/>
                    </w:rPr>
                    <w:t>voidable h</w:t>
                  </w:r>
                  <w:r w:rsidR="0045198F" w:rsidRPr="0045198F">
                    <w:rPr>
                      <w:rFonts w:ascii="Arial" w:hAnsi="Arial" w:cs="Arial"/>
                      <w:b/>
                      <w:sz w:val="24"/>
                      <w:szCs w:val="24"/>
                    </w:rPr>
                    <w:t xml:space="preserve">arm </w:t>
                  </w:r>
                  <w:r w:rsidR="00FD584F" w:rsidRPr="0045198F">
                    <w:rPr>
                      <w:rFonts w:ascii="Arial" w:hAnsi="Arial" w:cs="Arial"/>
                      <w:b/>
                      <w:sz w:val="24"/>
                      <w:szCs w:val="24"/>
                    </w:rPr>
                    <w:t>because of</w:t>
                  </w:r>
                  <w:r w:rsidR="0045198F" w:rsidRPr="0045198F">
                    <w:rPr>
                      <w:rFonts w:ascii="Arial" w:hAnsi="Arial" w:cs="Arial"/>
                      <w:b/>
                      <w:sz w:val="24"/>
                      <w:szCs w:val="24"/>
                    </w:rPr>
                    <w:t xml:space="preserve"> a failure/omission in treatment &amp; care</w:t>
                  </w:r>
                </w:p>
                <w:p w14:paraId="50FDA6AD" w14:textId="77777777" w:rsidR="00F34781" w:rsidRDefault="00F34781" w:rsidP="001F665C">
                  <w:pPr>
                    <w:framePr w:hSpace="180" w:wrap="around" w:vAnchor="text" w:hAnchor="margin" w:xAlign="center" w:y="1"/>
                    <w:autoSpaceDE w:val="0"/>
                    <w:autoSpaceDN w:val="0"/>
                    <w:adjustRightInd w:val="0"/>
                    <w:spacing w:after="0"/>
                    <w:jc w:val="both"/>
                    <w:rPr>
                      <w:rFonts w:ascii="Arial" w:hAnsi="Arial" w:cs="Arial"/>
                      <w:b/>
                      <w:sz w:val="24"/>
                      <w:szCs w:val="24"/>
                      <w:u w:val="single"/>
                    </w:rPr>
                  </w:pPr>
                </w:p>
                <w:p w14:paraId="2DF0137D" w14:textId="77777777" w:rsidR="00F34781" w:rsidRDefault="00F34781" w:rsidP="001F665C">
                  <w:pPr>
                    <w:framePr w:hSpace="180" w:wrap="around" w:vAnchor="text" w:hAnchor="margin" w:xAlign="center" w:y="1"/>
                    <w:autoSpaceDE w:val="0"/>
                    <w:autoSpaceDN w:val="0"/>
                    <w:adjustRightInd w:val="0"/>
                    <w:spacing w:after="0"/>
                    <w:jc w:val="both"/>
                    <w:rPr>
                      <w:rFonts w:ascii="Arial" w:hAnsi="Arial" w:cs="Arial"/>
                      <w:b/>
                      <w:sz w:val="24"/>
                      <w:szCs w:val="24"/>
                    </w:rPr>
                  </w:pPr>
                  <w:r w:rsidRPr="00F34781">
                    <w:rPr>
                      <w:rFonts w:ascii="Arial" w:hAnsi="Arial" w:cs="Arial"/>
                      <w:b/>
                      <w:sz w:val="24"/>
                      <w:szCs w:val="24"/>
                    </w:rPr>
                    <w:t>Endoscopy</w:t>
                  </w:r>
                </w:p>
                <w:p w14:paraId="6E2877AD" w14:textId="77777777" w:rsidR="00F34781" w:rsidRDefault="00F34781" w:rsidP="001F665C">
                  <w:pPr>
                    <w:framePr w:hSpace="180" w:wrap="around" w:vAnchor="text" w:hAnchor="margin" w:xAlign="center" w:y="1"/>
                    <w:autoSpaceDE w:val="0"/>
                    <w:autoSpaceDN w:val="0"/>
                    <w:adjustRightInd w:val="0"/>
                    <w:spacing w:after="0"/>
                    <w:jc w:val="both"/>
                    <w:rPr>
                      <w:rFonts w:ascii="Arial" w:hAnsi="Arial" w:cs="Arial"/>
                      <w:b/>
                      <w:sz w:val="24"/>
                      <w:szCs w:val="24"/>
                    </w:rPr>
                  </w:pPr>
                </w:p>
                <w:p w14:paraId="21841CD0" w14:textId="34911F06" w:rsidR="001C6A71" w:rsidRDefault="002E4E81" w:rsidP="001F665C">
                  <w:pPr>
                    <w:framePr w:hSpace="180" w:wrap="around" w:vAnchor="text" w:hAnchor="margin" w:xAlign="center" w:y="1"/>
                    <w:jc w:val="both"/>
                    <w:rPr>
                      <w:rFonts w:ascii="Arial" w:hAnsi="Arial" w:cs="Arial"/>
                      <w:color w:val="000000"/>
                      <w:sz w:val="24"/>
                      <w:szCs w:val="24"/>
                    </w:rPr>
                  </w:pPr>
                  <w:r w:rsidRPr="002E4E81">
                    <w:rPr>
                      <w:rFonts w:ascii="Arial" w:hAnsi="Arial" w:cs="Arial"/>
                      <w:color w:val="000000"/>
                      <w:sz w:val="24"/>
                      <w:szCs w:val="24"/>
                    </w:rPr>
                    <w:t>There is a delay in</w:t>
                  </w:r>
                  <w:r w:rsidR="002D7132">
                    <w:rPr>
                      <w:rFonts w:ascii="Arial" w:hAnsi="Arial" w:cs="Arial"/>
                      <w:color w:val="000000"/>
                      <w:sz w:val="24"/>
                      <w:szCs w:val="24"/>
                    </w:rPr>
                    <w:t xml:space="preserve"> </w:t>
                  </w:r>
                  <w:r w:rsidR="001C6A71">
                    <w:rPr>
                      <w:rFonts w:ascii="Arial" w:hAnsi="Arial" w:cs="Arial"/>
                      <w:color w:val="000000"/>
                      <w:sz w:val="24"/>
                      <w:szCs w:val="24"/>
                    </w:rPr>
                    <w:t xml:space="preserve">the </w:t>
                  </w:r>
                  <w:r w:rsidR="001C6A71" w:rsidRPr="002E4E81">
                    <w:rPr>
                      <w:rFonts w:ascii="Arial" w:hAnsi="Arial" w:cs="Arial"/>
                      <w:color w:val="000000"/>
                      <w:sz w:val="24"/>
                      <w:szCs w:val="24"/>
                    </w:rPr>
                    <w:t>booking</w:t>
                  </w:r>
                  <w:r w:rsidRPr="002E4E81">
                    <w:rPr>
                      <w:rFonts w:ascii="Arial" w:hAnsi="Arial" w:cs="Arial"/>
                      <w:color w:val="000000"/>
                      <w:sz w:val="24"/>
                      <w:szCs w:val="24"/>
                    </w:rPr>
                    <w:t xml:space="preserve"> of routine and surveillance endoscopy procedures </w:t>
                  </w:r>
                  <w:r w:rsidR="00896FC2">
                    <w:rPr>
                      <w:rFonts w:ascii="Arial" w:hAnsi="Arial" w:cs="Arial"/>
                      <w:color w:val="000000"/>
                      <w:sz w:val="24"/>
                      <w:szCs w:val="24"/>
                    </w:rPr>
                    <w:t>because of</w:t>
                  </w:r>
                  <w:r w:rsidRPr="002E4E81">
                    <w:rPr>
                      <w:rFonts w:ascii="Arial" w:hAnsi="Arial" w:cs="Arial"/>
                      <w:color w:val="000000"/>
                      <w:sz w:val="24"/>
                      <w:szCs w:val="24"/>
                    </w:rPr>
                    <w:t xml:space="preserve"> the ongoing </w:t>
                  </w:r>
                  <w:r w:rsidR="002D7132">
                    <w:rPr>
                      <w:rFonts w:ascii="Arial" w:hAnsi="Arial" w:cs="Arial"/>
                      <w:color w:val="000000"/>
                      <w:sz w:val="24"/>
                      <w:szCs w:val="24"/>
                    </w:rPr>
                    <w:t>impact on</w:t>
                  </w:r>
                  <w:r w:rsidR="001C6A71">
                    <w:rPr>
                      <w:rFonts w:ascii="Arial" w:hAnsi="Arial" w:cs="Arial"/>
                      <w:color w:val="000000"/>
                      <w:sz w:val="24"/>
                      <w:szCs w:val="24"/>
                    </w:rPr>
                    <w:t xml:space="preserve"> activity and </w:t>
                  </w:r>
                  <w:r w:rsidRPr="002E4E81">
                    <w:rPr>
                      <w:rFonts w:ascii="Arial" w:hAnsi="Arial" w:cs="Arial"/>
                      <w:color w:val="000000"/>
                      <w:sz w:val="24"/>
                      <w:szCs w:val="24"/>
                    </w:rPr>
                    <w:t>capacity</w:t>
                  </w:r>
                  <w:r w:rsidR="001C6A71">
                    <w:rPr>
                      <w:rFonts w:ascii="Arial" w:hAnsi="Arial" w:cs="Arial"/>
                      <w:color w:val="000000"/>
                      <w:sz w:val="24"/>
                      <w:szCs w:val="24"/>
                    </w:rPr>
                    <w:t xml:space="preserve"> following</w:t>
                  </w:r>
                  <w:r w:rsidRPr="002E4E81">
                    <w:rPr>
                      <w:rFonts w:ascii="Arial" w:hAnsi="Arial" w:cs="Arial"/>
                      <w:color w:val="000000"/>
                      <w:sz w:val="24"/>
                      <w:szCs w:val="24"/>
                    </w:rPr>
                    <w:t xml:space="preserve"> COVID 19.</w:t>
                  </w:r>
                  <w:r w:rsidR="00896FC2">
                    <w:rPr>
                      <w:rFonts w:ascii="Arial" w:hAnsi="Arial" w:cs="Arial"/>
                      <w:color w:val="000000"/>
                      <w:sz w:val="24"/>
                      <w:szCs w:val="24"/>
                    </w:rPr>
                    <w:t xml:space="preserve"> </w:t>
                  </w:r>
                  <w:r w:rsidRPr="002E4E81">
                    <w:rPr>
                      <w:rFonts w:ascii="Arial" w:hAnsi="Arial" w:cs="Arial"/>
                      <w:color w:val="000000"/>
                      <w:sz w:val="24"/>
                      <w:szCs w:val="24"/>
                    </w:rPr>
                    <w:t xml:space="preserve"> </w:t>
                  </w:r>
                  <w:r w:rsidR="001C6A71">
                    <w:rPr>
                      <w:rFonts w:ascii="Arial" w:hAnsi="Arial" w:cs="Arial"/>
                      <w:color w:val="000000"/>
                      <w:sz w:val="24"/>
                      <w:szCs w:val="24"/>
                    </w:rPr>
                    <w:t>The risk is currently rated as 20 on the risk register.</w:t>
                  </w:r>
                </w:p>
                <w:p w14:paraId="64521FDE" w14:textId="77777777" w:rsidR="0035701B" w:rsidRPr="0035701B" w:rsidRDefault="0035701B" w:rsidP="001F665C">
                  <w:pPr>
                    <w:framePr w:hSpace="180" w:wrap="around" w:vAnchor="text" w:hAnchor="margin" w:xAlign="center" w:y="1"/>
                    <w:jc w:val="both"/>
                    <w:rPr>
                      <w:rFonts w:ascii="Arial" w:hAnsi="Arial" w:cs="Arial"/>
                      <w:b/>
                      <w:color w:val="000000"/>
                      <w:sz w:val="24"/>
                      <w:szCs w:val="24"/>
                    </w:rPr>
                  </w:pPr>
                  <w:r w:rsidRPr="0035701B">
                    <w:rPr>
                      <w:rFonts w:ascii="Arial" w:hAnsi="Arial" w:cs="Arial"/>
                      <w:b/>
                      <w:color w:val="000000"/>
                      <w:sz w:val="24"/>
                      <w:szCs w:val="24"/>
                    </w:rPr>
                    <w:t>Actions</w:t>
                  </w:r>
                </w:p>
                <w:p w14:paraId="3D9D6C5A" w14:textId="3E600411" w:rsidR="0035701B" w:rsidRPr="00C509BE" w:rsidRDefault="0035701B" w:rsidP="001F665C">
                  <w:pPr>
                    <w:framePr w:hSpace="180" w:wrap="around" w:vAnchor="text" w:hAnchor="margin" w:xAlign="center" w:y="1"/>
                    <w:rPr>
                      <w:rFonts w:ascii="Arial" w:hAnsi="Arial" w:cs="Arial"/>
                      <w:color w:val="000000"/>
                      <w:sz w:val="24"/>
                      <w:szCs w:val="24"/>
                      <w:lang w:eastAsia="en-GB"/>
                    </w:rPr>
                  </w:pPr>
                  <w:r w:rsidRPr="00C509BE">
                    <w:rPr>
                      <w:rFonts w:ascii="Arial" w:hAnsi="Arial" w:cs="Arial"/>
                      <w:color w:val="000000"/>
                      <w:sz w:val="24"/>
                      <w:szCs w:val="24"/>
                      <w:lang w:eastAsia="en-GB"/>
                    </w:rPr>
                    <w:t>Funding agreed for 2023/24 and trajectory of improvement set.</w:t>
                  </w:r>
                </w:p>
                <w:p w14:paraId="5B529754" w14:textId="0E65C5C5" w:rsidR="0035701B" w:rsidRPr="00C509BE" w:rsidRDefault="0035701B" w:rsidP="001F665C">
                  <w:pPr>
                    <w:pStyle w:val="ListParagraph"/>
                    <w:framePr w:hSpace="180" w:wrap="around" w:vAnchor="text" w:hAnchor="margin" w:xAlign="center" w:y="1"/>
                    <w:numPr>
                      <w:ilvl w:val="0"/>
                      <w:numId w:val="38"/>
                    </w:numPr>
                    <w:spacing w:after="0" w:line="240" w:lineRule="auto"/>
                    <w:contextualSpacing w:val="0"/>
                    <w:rPr>
                      <w:rFonts w:ascii="Arial" w:hAnsi="Arial" w:cs="Arial"/>
                      <w:color w:val="000000"/>
                      <w:sz w:val="24"/>
                      <w:szCs w:val="24"/>
                      <w:lang w:eastAsia="en-GB"/>
                    </w:rPr>
                  </w:pPr>
                  <w:r w:rsidRPr="00C509BE">
                    <w:rPr>
                      <w:rFonts w:ascii="Arial" w:hAnsi="Arial" w:cs="Arial"/>
                      <w:color w:val="000000"/>
                      <w:sz w:val="24"/>
                      <w:szCs w:val="24"/>
                      <w:lang w:eastAsia="en-GB"/>
                    </w:rPr>
                    <w:t xml:space="preserve">Plan to increase funded </w:t>
                  </w:r>
                  <w:r w:rsidR="00896FC2">
                    <w:rPr>
                      <w:rFonts w:ascii="Arial" w:hAnsi="Arial" w:cs="Arial"/>
                      <w:color w:val="000000"/>
                      <w:sz w:val="24"/>
                      <w:szCs w:val="24"/>
                      <w:lang w:eastAsia="en-GB"/>
                    </w:rPr>
                    <w:t>e</w:t>
                  </w:r>
                  <w:r w:rsidRPr="00C509BE">
                    <w:rPr>
                      <w:rFonts w:ascii="Arial" w:hAnsi="Arial" w:cs="Arial"/>
                      <w:color w:val="000000"/>
                      <w:sz w:val="24"/>
                      <w:szCs w:val="24"/>
                      <w:lang w:eastAsia="en-GB"/>
                    </w:rPr>
                    <w:t xml:space="preserve">ndoscopy sessions in 23/24 is being implemented. Currently recruiting </w:t>
                  </w:r>
                  <w:r w:rsidR="00896FC2">
                    <w:rPr>
                      <w:rFonts w:ascii="Arial" w:hAnsi="Arial" w:cs="Arial"/>
                      <w:color w:val="000000"/>
                      <w:sz w:val="24"/>
                      <w:szCs w:val="24"/>
                      <w:lang w:eastAsia="en-GB"/>
                    </w:rPr>
                    <w:t>e</w:t>
                  </w:r>
                  <w:r w:rsidRPr="00C509BE">
                    <w:rPr>
                      <w:rFonts w:ascii="Arial" w:hAnsi="Arial" w:cs="Arial"/>
                      <w:color w:val="000000"/>
                      <w:sz w:val="24"/>
                      <w:szCs w:val="24"/>
                      <w:lang w:eastAsia="en-GB"/>
                    </w:rPr>
                    <w:t xml:space="preserve">ndoscopy </w:t>
                  </w:r>
                  <w:r w:rsidR="00896FC2">
                    <w:rPr>
                      <w:rFonts w:ascii="Arial" w:hAnsi="Arial" w:cs="Arial"/>
                      <w:color w:val="000000"/>
                      <w:sz w:val="24"/>
                      <w:szCs w:val="24"/>
                      <w:lang w:eastAsia="en-GB"/>
                    </w:rPr>
                    <w:t>n</w:t>
                  </w:r>
                  <w:r w:rsidRPr="00C509BE">
                    <w:rPr>
                      <w:rFonts w:ascii="Arial" w:hAnsi="Arial" w:cs="Arial"/>
                      <w:color w:val="000000"/>
                      <w:sz w:val="24"/>
                      <w:szCs w:val="24"/>
                      <w:lang w:eastAsia="en-GB"/>
                    </w:rPr>
                    <w:t>urses to support an additional 8 sessions to increase sessional activity from 38 to 46 sessions during 23/24</w:t>
                  </w:r>
                </w:p>
                <w:p w14:paraId="0A845B2B" w14:textId="2367CC4B" w:rsidR="0035701B" w:rsidRPr="00C509BE" w:rsidRDefault="0035701B" w:rsidP="001F665C">
                  <w:pPr>
                    <w:pStyle w:val="ListParagraph"/>
                    <w:framePr w:hSpace="180" w:wrap="around" w:vAnchor="text" w:hAnchor="margin" w:xAlign="center" w:y="1"/>
                    <w:numPr>
                      <w:ilvl w:val="0"/>
                      <w:numId w:val="38"/>
                    </w:numPr>
                    <w:spacing w:after="0" w:line="240" w:lineRule="auto"/>
                    <w:contextualSpacing w:val="0"/>
                    <w:rPr>
                      <w:rFonts w:ascii="Arial" w:hAnsi="Arial" w:cs="Arial"/>
                      <w:color w:val="000000"/>
                      <w:sz w:val="24"/>
                      <w:szCs w:val="24"/>
                      <w:lang w:eastAsia="en-GB"/>
                    </w:rPr>
                  </w:pPr>
                  <w:r w:rsidRPr="00C509BE">
                    <w:rPr>
                      <w:rFonts w:ascii="Arial" w:hAnsi="Arial" w:cs="Arial"/>
                      <w:color w:val="000000"/>
                      <w:sz w:val="24"/>
                      <w:szCs w:val="24"/>
                      <w:lang w:eastAsia="en-GB"/>
                    </w:rPr>
                    <w:t xml:space="preserve">Clinical </w:t>
                  </w:r>
                  <w:r w:rsidR="00896FC2">
                    <w:rPr>
                      <w:rFonts w:ascii="Arial" w:hAnsi="Arial" w:cs="Arial"/>
                      <w:color w:val="000000"/>
                      <w:sz w:val="24"/>
                      <w:szCs w:val="24"/>
                      <w:lang w:eastAsia="en-GB"/>
                    </w:rPr>
                    <w:t>e</w:t>
                  </w:r>
                  <w:r w:rsidRPr="00C509BE">
                    <w:rPr>
                      <w:rFonts w:ascii="Arial" w:hAnsi="Arial" w:cs="Arial"/>
                      <w:color w:val="000000"/>
                      <w:sz w:val="24"/>
                      <w:szCs w:val="24"/>
                      <w:lang w:eastAsia="en-GB"/>
                    </w:rPr>
                    <w:t>ndoscopist workforce increasing from one to three whole time equivalent in 2023/24</w:t>
                  </w:r>
                  <w:r w:rsidR="00896FC2">
                    <w:rPr>
                      <w:rFonts w:ascii="Arial" w:hAnsi="Arial" w:cs="Arial"/>
                      <w:color w:val="000000"/>
                      <w:sz w:val="24"/>
                      <w:szCs w:val="24"/>
                      <w:lang w:eastAsia="en-GB"/>
                    </w:rPr>
                    <w:t>.</w:t>
                  </w:r>
                </w:p>
                <w:p w14:paraId="12AA3872" w14:textId="6C566BD5" w:rsidR="0035701B" w:rsidRPr="00C509BE" w:rsidRDefault="0035701B" w:rsidP="001F665C">
                  <w:pPr>
                    <w:pStyle w:val="ListParagraph"/>
                    <w:framePr w:hSpace="180" w:wrap="around" w:vAnchor="text" w:hAnchor="margin" w:xAlign="center" w:y="1"/>
                    <w:numPr>
                      <w:ilvl w:val="0"/>
                      <w:numId w:val="38"/>
                    </w:numPr>
                    <w:spacing w:after="0" w:line="240" w:lineRule="auto"/>
                    <w:contextualSpacing w:val="0"/>
                    <w:rPr>
                      <w:rFonts w:ascii="Arial" w:hAnsi="Arial" w:cs="Arial"/>
                      <w:color w:val="000000"/>
                      <w:sz w:val="24"/>
                      <w:szCs w:val="24"/>
                      <w:lang w:eastAsia="en-GB"/>
                    </w:rPr>
                  </w:pPr>
                  <w:r w:rsidRPr="00C509BE">
                    <w:rPr>
                      <w:rFonts w:ascii="Arial" w:hAnsi="Arial" w:cs="Arial"/>
                      <w:color w:val="000000"/>
                      <w:sz w:val="24"/>
                      <w:szCs w:val="24"/>
                      <w:lang w:eastAsia="en-GB"/>
                    </w:rPr>
                    <w:t xml:space="preserve">One </w:t>
                  </w:r>
                  <w:r w:rsidR="00896FC2">
                    <w:rPr>
                      <w:rFonts w:ascii="Arial" w:hAnsi="Arial" w:cs="Arial"/>
                      <w:color w:val="000000"/>
                      <w:sz w:val="24"/>
                      <w:szCs w:val="24"/>
                      <w:lang w:eastAsia="en-GB"/>
                    </w:rPr>
                    <w:t>c</w:t>
                  </w:r>
                  <w:r w:rsidRPr="00C509BE">
                    <w:rPr>
                      <w:rFonts w:ascii="Arial" w:hAnsi="Arial" w:cs="Arial"/>
                      <w:color w:val="000000"/>
                      <w:sz w:val="24"/>
                      <w:szCs w:val="24"/>
                      <w:lang w:eastAsia="en-GB"/>
                    </w:rPr>
                    <w:t xml:space="preserve">linical </w:t>
                  </w:r>
                  <w:r w:rsidR="00896FC2">
                    <w:rPr>
                      <w:rFonts w:ascii="Arial" w:hAnsi="Arial" w:cs="Arial"/>
                      <w:color w:val="000000"/>
                      <w:sz w:val="24"/>
                      <w:szCs w:val="24"/>
                      <w:lang w:eastAsia="en-GB"/>
                    </w:rPr>
                    <w:t>e</w:t>
                  </w:r>
                  <w:r w:rsidRPr="00C509BE">
                    <w:rPr>
                      <w:rFonts w:ascii="Arial" w:hAnsi="Arial" w:cs="Arial"/>
                      <w:color w:val="000000"/>
                      <w:sz w:val="24"/>
                      <w:szCs w:val="24"/>
                      <w:lang w:eastAsia="en-GB"/>
                    </w:rPr>
                    <w:t>ndoscopist trained and working independently</w:t>
                  </w:r>
                  <w:r w:rsidR="00896FC2">
                    <w:rPr>
                      <w:rFonts w:ascii="Arial" w:hAnsi="Arial" w:cs="Arial"/>
                      <w:color w:val="000000"/>
                      <w:sz w:val="24"/>
                      <w:szCs w:val="24"/>
                      <w:lang w:eastAsia="en-GB"/>
                    </w:rPr>
                    <w:t>.</w:t>
                  </w:r>
                </w:p>
                <w:p w14:paraId="27442D41" w14:textId="579FA2E8" w:rsidR="0035701B" w:rsidRPr="00C509BE" w:rsidRDefault="0035701B" w:rsidP="001F665C">
                  <w:pPr>
                    <w:pStyle w:val="ListParagraph"/>
                    <w:framePr w:hSpace="180" w:wrap="around" w:vAnchor="text" w:hAnchor="margin" w:xAlign="center" w:y="1"/>
                    <w:numPr>
                      <w:ilvl w:val="0"/>
                      <w:numId w:val="38"/>
                    </w:numPr>
                    <w:spacing w:after="0" w:line="240" w:lineRule="auto"/>
                    <w:contextualSpacing w:val="0"/>
                    <w:rPr>
                      <w:rFonts w:ascii="Arial" w:hAnsi="Arial" w:cs="Arial"/>
                      <w:color w:val="000000"/>
                      <w:sz w:val="24"/>
                      <w:szCs w:val="24"/>
                      <w:lang w:eastAsia="en-GB"/>
                    </w:rPr>
                  </w:pPr>
                  <w:r w:rsidRPr="00C509BE">
                    <w:rPr>
                      <w:rFonts w:ascii="Arial" w:hAnsi="Arial" w:cs="Arial"/>
                      <w:color w:val="000000"/>
                      <w:sz w:val="24"/>
                      <w:szCs w:val="24"/>
                      <w:lang w:eastAsia="en-GB"/>
                    </w:rPr>
                    <w:lastRenderedPageBreak/>
                    <w:t xml:space="preserve">Additional weekend lists being sourced. </w:t>
                  </w:r>
                  <w:r w:rsidR="00896FC2">
                    <w:rPr>
                      <w:rFonts w:ascii="Arial" w:hAnsi="Arial" w:cs="Arial"/>
                      <w:color w:val="000000"/>
                      <w:sz w:val="24"/>
                      <w:szCs w:val="24"/>
                      <w:lang w:eastAsia="en-GB"/>
                    </w:rPr>
                    <w:t xml:space="preserve"> </w:t>
                  </w:r>
                  <w:r w:rsidRPr="00C509BE">
                    <w:rPr>
                      <w:rFonts w:ascii="Arial" w:hAnsi="Arial" w:cs="Arial"/>
                      <w:color w:val="000000"/>
                      <w:sz w:val="24"/>
                      <w:szCs w:val="24"/>
                      <w:lang w:eastAsia="en-GB"/>
                    </w:rPr>
                    <w:t>Two lists per weekend equates to 14 additional patients.</w:t>
                  </w:r>
                </w:p>
                <w:p w14:paraId="7D88E728" w14:textId="77777777" w:rsidR="0035701B" w:rsidRPr="00C509BE" w:rsidRDefault="0035701B" w:rsidP="001F665C">
                  <w:pPr>
                    <w:pStyle w:val="ListParagraph"/>
                    <w:framePr w:hSpace="180" w:wrap="around" w:vAnchor="text" w:hAnchor="margin" w:xAlign="center" w:y="1"/>
                    <w:numPr>
                      <w:ilvl w:val="0"/>
                      <w:numId w:val="38"/>
                    </w:numPr>
                    <w:spacing w:after="0" w:line="240" w:lineRule="auto"/>
                    <w:contextualSpacing w:val="0"/>
                    <w:rPr>
                      <w:rFonts w:ascii="Arial" w:hAnsi="Arial" w:cs="Arial"/>
                      <w:color w:val="000000"/>
                      <w:sz w:val="24"/>
                      <w:szCs w:val="24"/>
                      <w:lang w:eastAsia="en-GB"/>
                    </w:rPr>
                  </w:pPr>
                  <w:r w:rsidRPr="00C509BE">
                    <w:rPr>
                      <w:rFonts w:ascii="Arial" w:hAnsi="Arial" w:cs="Arial"/>
                      <w:color w:val="000000"/>
                      <w:sz w:val="24"/>
                      <w:szCs w:val="24"/>
                      <w:lang w:eastAsia="en-GB"/>
                    </w:rPr>
                    <w:t>Insourcing capacity through 14 lists per week (90 patients per week) being maintained.</w:t>
                  </w:r>
                </w:p>
                <w:p w14:paraId="0818F3DA" w14:textId="0E88F936" w:rsidR="0035701B" w:rsidRPr="00C509BE" w:rsidRDefault="0035701B" w:rsidP="001F665C">
                  <w:pPr>
                    <w:pStyle w:val="ListParagraph"/>
                    <w:framePr w:hSpace="180" w:wrap="around" w:vAnchor="text" w:hAnchor="margin" w:xAlign="center" w:y="1"/>
                    <w:numPr>
                      <w:ilvl w:val="0"/>
                      <w:numId w:val="38"/>
                    </w:numPr>
                    <w:spacing w:after="0" w:line="240" w:lineRule="auto"/>
                    <w:contextualSpacing w:val="0"/>
                    <w:rPr>
                      <w:rFonts w:ascii="Arial" w:hAnsi="Arial" w:cs="Arial"/>
                      <w:color w:val="000000"/>
                      <w:sz w:val="24"/>
                      <w:szCs w:val="24"/>
                      <w:lang w:eastAsia="en-GB"/>
                    </w:rPr>
                  </w:pPr>
                  <w:r w:rsidRPr="00C509BE">
                    <w:rPr>
                      <w:rFonts w:ascii="Arial" w:hAnsi="Arial" w:cs="Arial"/>
                      <w:color w:val="000000"/>
                      <w:sz w:val="24"/>
                      <w:szCs w:val="24"/>
                      <w:lang w:eastAsia="en-GB"/>
                    </w:rPr>
                    <w:t>Appoint</w:t>
                  </w:r>
                  <w:r w:rsidR="00896FC2">
                    <w:rPr>
                      <w:rFonts w:ascii="Arial" w:hAnsi="Arial" w:cs="Arial"/>
                      <w:color w:val="000000"/>
                      <w:sz w:val="24"/>
                      <w:szCs w:val="24"/>
                      <w:lang w:eastAsia="en-GB"/>
                    </w:rPr>
                    <w:t>ment of</w:t>
                  </w:r>
                  <w:r w:rsidRPr="00C509BE">
                    <w:rPr>
                      <w:rFonts w:ascii="Arial" w:hAnsi="Arial" w:cs="Arial"/>
                      <w:color w:val="000000"/>
                      <w:sz w:val="24"/>
                      <w:szCs w:val="24"/>
                      <w:lang w:eastAsia="en-GB"/>
                    </w:rPr>
                    <w:t xml:space="preserve"> two new Gastroenterology Consultant posts. </w:t>
                  </w:r>
                  <w:r w:rsidR="00896FC2">
                    <w:rPr>
                      <w:rFonts w:ascii="Arial" w:hAnsi="Arial" w:cs="Arial"/>
                      <w:color w:val="000000"/>
                      <w:sz w:val="24"/>
                      <w:szCs w:val="24"/>
                      <w:lang w:eastAsia="en-GB"/>
                    </w:rPr>
                    <w:t xml:space="preserve"> </w:t>
                  </w:r>
                  <w:r w:rsidRPr="00C509BE">
                    <w:rPr>
                      <w:rFonts w:ascii="Arial" w:hAnsi="Arial" w:cs="Arial"/>
                      <w:color w:val="000000"/>
                      <w:sz w:val="24"/>
                      <w:szCs w:val="24"/>
                      <w:lang w:eastAsia="en-GB"/>
                    </w:rPr>
                    <w:t>One whole time equivalent and 0.8 whole time equivalent commence</w:t>
                  </w:r>
                  <w:r w:rsidR="00896FC2">
                    <w:rPr>
                      <w:rFonts w:ascii="Arial" w:hAnsi="Arial" w:cs="Arial"/>
                      <w:color w:val="000000"/>
                      <w:sz w:val="24"/>
                      <w:szCs w:val="24"/>
                      <w:lang w:eastAsia="en-GB"/>
                    </w:rPr>
                    <w:t>d</w:t>
                  </w:r>
                  <w:r w:rsidRPr="00C509BE">
                    <w:rPr>
                      <w:rFonts w:ascii="Arial" w:hAnsi="Arial" w:cs="Arial"/>
                      <w:color w:val="000000"/>
                      <w:sz w:val="24"/>
                      <w:szCs w:val="24"/>
                      <w:lang w:eastAsia="en-GB"/>
                    </w:rPr>
                    <w:t xml:space="preserve"> </w:t>
                  </w:r>
                  <w:r w:rsidR="00896FC2">
                    <w:rPr>
                      <w:rFonts w:ascii="Arial" w:hAnsi="Arial" w:cs="Arial"/>
                      <w:color w:val="000000"/>
                      <w:sz w:val="24"/>
                      <w:szCs w:val="24"/>
                      <w:lang w:eastAsia="en-GB"/>
                    </w:rPr>
                    <w:t>by</w:t>
                  </w:r>
                  <w:r w:rsidRPr="00C509BE">
                    <w:rPr>
                      <w:rFonts w:ascii="Arial" w:hAnsi="Arial" w:cs="Arial"/>
                      <w:color w:val="000000"/>
                      <w:sz w:val="24"/>
                      <w:szCs w:val="24"/>
                      <w:lang w:eastAsia="en-GB"/>
                    </w:rPr>
                    <w:t xml:space="preserve"> September 2023.</w:t>
                  </w:r>
                </w:p>
                <w:p w14:paraId="404FB1A9" w14:textId="7F14A7D9" w:rsidR="0035701B" w:rsidRPr="00C509BE" w:rsidRDefault="0035701B" w:rsidP="001F665C">
                  <w:pPr>
                    <w:pStyle w:val="ListParagraph"/>
                    <w:framePr w:hSpace="180" w:wrap="around" w:vAnchor="text" w:hAnchor="margin" w:xAlign="center" w:y="1"/>
                    <w:numPr>
                      <w:ilvl w:val="0"/>
                      <w:numId w:val="38"/>
                    </w:numPr>
                    <w:spacing w:after="0" w:line="240" w:lineRule="auto"/>
                    <w:contextualSpacing w:val="0"/>
                    <w:rPr>
                      <w:rFonts w:ascii="Arial" w:hAnsi="Arial" w:cs="Arial"/>
                      <w:color w:val="000000"/>
                      <w:sz w:val="24"/>
                      <w:szCs w:val="24"/>
                      <w:lang w:eastAsia="en-GB"/>
                    </w:rPr>
                  </w:pPr>
                  <w:r w:rsidRPr="00C509BE">
                    <w:rPr>
                      <w:rFonts w:ascii="Arial" w:hAnsi="Arial" w:cs="Arial"/>
                      <w:color w:val="000000"/>
                      <w:sz w:val="24"/>
                      <w:szCs w:val="24"/>
                      <w:lang w:eastAsia="en-GB"/>
                    </w:rPr>
                    <w:t xml:space="preserve">By </w:t>
                  </w:r>
                  <w:r w:rsidR="00896FC2">
                    <w:rPr>
                      <w:rFonts w:ascii="Arial" w:hAnsi="Arial" w:cs="Arial"/>
                      <w:color w:val="000000"/>
                      <w:sz w:val="24"/>
                      <w:szCs w:val="24"/>
                      <w:lang w:eastAsia="en-GB"/>
                    </w:rPr>
                    <w:t xml:space="preserve">the </w:t>
                  </w:r>
                  <w:r w:rsidRPr="00C509BE">
                    <w:rPr>
                      <w:rFonts w:ascii="Arial" w:hAnsi="Arial" w:cs="Arial"/>
                      <w:color w:val="000000"/>
                      <w:sz w:val="24"/>
                      <w:szCs w:val="24"/>
                      <w:lang w:eastAsia="en-GB"/>
                    </w:rPr>
                    <w:t xml:space="preserve">end of November </w:t>
                  </w:r>
                  <w:r w:rsidR="00896FC2">
                    <w:rPr>
                      <w:rFonts w:ascii="Arial" w:hAnsi="Arial" w:cs="Arial"/>
                      <w:color w:val="000000"/>
                      <w:sz w:val="24"/>
                      <w:szCs w:val="24"/>
                      <w:lang w:eastAsia="en-GB"/>
                    </w:rPr>
                    <w:t xml:space="preserve">2023, </w:t>
                  </w:r>
                  <w:r w:rsidRPr="00C509BE">
                    <w:rPr>
                      <w:rFonts w:ascii="Arial" w:hAnsi="Arial" w:cs="Arial"/>
                      <w:color w:val="000000"/>
                      <w:sz w:val="24"/>
                      <w:szCs w:val="24"/>
                      <w:lang w:eastAsia="en-GB"/>
                    </w:rPr>
                    <w:t xml:space="preserve">the waiting list for the over 8 week cohort </w:t>
                  </w:r>
                  <w:r w:rsidR="00896FC2">
                    <w:rPr>
                      <w:rFonts w:ascii="Arial" w:hAnsi="Arial" w:cs="Arial"/>
                      <w:color w:val="000000"/>
                      <w:sz w:val="24"/>
                      <w:szCs w:val="24"/>
                      <w:lang w:eastAsia="en-GB"/>
                    </w:rPr>
                    <w:t>is expected to</w:t>
                  </w:r>
                  <w:r w:rsidRPr="00C509BE">
                    <w:rPr>
                      <w:rFonts w:ascii="Arial" w:hAnsi="Arial" w:cs="Arial"/>
                      <w:color w:val="000000"/>
                      <w:sz w:val="24"/>
                      <w:szCs w:val="24"/>
                      <w:lang w:eastAsia="en-GB"/>
                    </w:rPr>
                    <w:t xml:space="preserve"> reduce by 1000 patients and the wait</w:t>
                  </w:r>
                  <w:r w:rsidR="00896FC2">
                    <w:rPr>
                      <w:rFonts w:ascii="Arial" w:hAnsi="Arial" w:cs="Arial"/>
                      <w:color w:val="000000"/>
                      <w:sz w:val="24"/>
                      <w:szCs w:val="24"/>
                      <w:lang w:eastAsia="en-GB"/>
                    </w:rPr>
                    <w:t>ing time</w:t>
                  </w:r>
                  <w:r w:rsidRPr="00C509BE">
                    <w:rPr>
                      <w:rFonts w:ascii="Arial" w:hAnsi="Arial" w:cs="Arial"/>
                      <w:color w:val="000000"/>
                      <w:sz w:val="24"/>
                      <w:szCs w:val="24"/>
                      <w:lang w:eastAsia="en-GB"/>
                    </w:rPr>
                    <w:t xml:space="preserve"> reduced from 181 weeks </w:t>
                  </w:r>
                  <w:r w:rsidR="00804307">
                    <w:rPr>
                      <w:rFonts w:ascii="Arial" w:hAnsi="Arial" w:cs="Arial"/>
                      <w:color w:val="000000"/>
                      <w:sz w:val="24"/>
                      <w:szCs w:val="24"/>
                      <w:lang w:eastAsia="en-GB"/>
                    </w:rPr>
                    <w:t>(</w:t>
                  </w:r>
                  <w:r w:rsidRPr="00C509BE">
                    <w:rPr>
                      <w:rFonts w:ascii="Arial" w:hAnsi="Arial" w:cs="Arial"/>
                      <w:color w:val="000000"/>
                      <w:sz w:val="24"/>
                      <w:szCs w:val="24"/>
                      <w:lang w:eastAsia="en-GB"/>
                    </w:rPr>
                    <w:t>in November 2022</w:t>
                  </w:r>
                  <w:r w:rsidR="00804307">
                    <w:rPr>
                      <w:rFonts w:ascii="Arial" w:hAnsi="Arial" w:cs="Arial"/>
                      <w:color w:val="000000"/>
                      <w:sz w:val="24"/>
                      <w:szCs w:val="24"/>
                      <w:lang w:eastAsia="en-GB"/>
                    </w:rPr>
                    <w:t>)</w:t>
                  </w:r>
                  <w:r w:rsidRPr="00C509BE">
                    <w:rPr>
                      <w:rFonts w:ascii="Arial" w:hAnsi="Arial" w:cs="Arial"/>
                      <w:color w:val="000000"/>
                      <w:sz w:val="24"/>
                      <w:szCs w:val="24"/>
                      <w:lang w:eastAsia="en-GB"/>
                    </w:rPr>
                    <w:t xml:space="preserve"> to 104 weeks </w:t>
                  </w:r>
                  <w:r w:rsidR="00804307">
                    <w:rPr>
                      <w:rFonts w:ascii="Arial" w:hAnsi="Arial" w:cs="Arial"/>
                      <w:color w:val="000000"/>
                      <w:sz w:val="24"/>
                      <w:szCs w:val="24"/>
                      <w:lang w:eastAsia="en-GB"/>
                    </w:rPr>
                    <w:t>(</w:t>
                  </w:r>
                  <w:r w:rsidRPr="00C509BE">
                    <w:rPr>
                      <w:rFonts w:ascii="Arial" w:hAnsi="Arial" w:cs="Arial"/>
                      <w:color w:val="000000"/>
                      <w:sz w:val="24"/>
                      <w:szCs w:val="24"/>
                      <w:lang w:eastAsia="en-GB"/>
                    </w:rPr>
                    <w:t>in October 2023</w:t>
                  </w:r>
                  <w:r w:rsidR="00804307">
                    <w:rPr>
                      <w:rFonts w:ascii="Arial" w:hAnsi="Arial" w:cs="Arial"/>
                      <w:color w:val="000000"/>
                      <w:sz w:val="24"/>
                      <w:szCs w:val="24"/>
                      <w:lang w:eastAsia="en-GB"/>
                    </w:rPr>
                    <w:t>)</w:t>
                  </w:r>
                  <w:r w:rsidRPr="00C509BE">
                    <w:rPr>
                      <w:rFonts w:ascii="Arial" w:hAnsi="Arial" w:cs="Arial"/>
                      <w:color w:val="000000"/>
                      <w:sz w:val="24"/>
                      <w:szCs w:val="24"/>
                      <w:lang w:eastAsia="en-GB"/>
                    </w:rPr>
                    <w:t>.</w:t>
                  </w:r>
                </w:p>
                <w:p w14:paraId="4C5F7477" w14:textId="77777777" w:rsidR="00F34781" w:rsidRPr="00C509BE" w:rsidRDefault="00F34781" w:rsidP="001F665C">
                  <w:pPr>
                    <w:framePr w:hSpace="180" w:wrap="around" w:vAnchor="text" w:hAnchor="margin" w:xAlign="center" w:y="1"/>
                    <w:autoSpaceDE w:val="0"/>
                    <w:autoSpaceDN w:val="0"/>
                    <w:adjustRightInd w:val="0"/>
                    <w:spacing w:after="0" w:line="240" w:lineRule="auto"/>
                    <w:jc w:val="both"/>
                    <w:rPr>
                      <w:rFonts w:ascii="Arial" w:hAnsi="Arial" w:cs="Arial"/>
                      <w:b/>
                      <w:sz w:val="24"/>
                      <w:szCs w:val="24"/>
                      <w:u w:val="single"/>
                    </w:rPr>
                  </w:pPr>
                </w:p>
                <w:p w14:paraId="0503CB6E" w14:textId="56781AAE" w:rsidR="00F34781" w:rsidRDefault="00F34781" w:rsidP="001F665C">
                  <w:pPr>
                    <w:framePr w:hSpace="180" w:wrap="around" w:vAnchor="text" w:hAnchor="margin" w:xAlign="center" w:y="1"/>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Planned Care recovery</w:t>
                  </w:r>
                  <w:r w:rsidR="00804307">
                    <w:rPr>
                      <w:rFonts w:ascii="Arial" w:hAnsi="Arial" w:cs="Arial"/>
                      <w:b/>
                      <w:sz w:val="24"/>
                      <w:szCs w:val="24"/>
                    </w:rPr>
                    <w:t>.</w:t>
                  </w:r>
                </w:p>
                <w:p w14:paraId="7D9FF866" w14:textId="77777777" w:rsidR="00F34781" w:rsidRDefault="00F34781" w:rsidP="001F665C">
                  <w:pPr>
                    <w:framePr w:hSpace="180" w:wrap="around" w:vAnchor="text" w:hAnchor="margin" w:xAlign="center" w:y="1"/>
                    <w:autoSpaceDE w:val="0"/>
                    <w:autoSpaceDN w:val="0"/>
                    <w:adjustRightInd w:val="0"/>
                    <w:spacing w:after="0" w:line="240" w:lineRule="auto"/>
                    <w:jc w:val="both"/>
                    <w:rPr>
                      <w:rFonts w:ascii="Arial" w:hAnsi="Arial" w:cs="Arial"/>
                      <w:b/>
                      <w:sz w:val="24"/>
                      <w:szCs w:val="24"/>
                    </w:rPr>
                  </w:pPr>
                </w:p>
                <w:p w14:paraId="7D095F28" w14:textId="200FBDC5" w:rsidR="00F34781" w:rsidRDefault="00F34781" w:rsidP="001F665C">
                  <w:pPr>
                    <w:framePr w:hSpace="180" w:wrap="around" w:vAnchor="text" w:hAnchor="margin" w:xAlign="center" w:y="1"/>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 xml:space="preserve">This is scored </w:t>
                  </w:r>
                  <w:r w:rsidR="00F13C60">
                    <w:rPr>
                      <w:rFonts w:ascii="Arial" w:hAnsi="Arial" w:cs="Arial"/>
                      <w:bCs/>
                      <w:sz w:val="24"/>
                      <w:szCs w:val="24"/>
                    </w:rPr>
                    <w:t xml:space="preserve">as 20 on the </w:t>
                  </w:r>
                  <w:r w:rsidR="00804307">
                    <w:rPr>
                      <w:rFonts w:ascii="Arial" w:hAnsi="Arial" w:cs="Arial"/>
                      <w:bCs/>
                      <w:sz w:val="24"/>
                      <w:szCs w:val="24"/>
                    </w:rPr>
                    <w:t>r</w:t>
                  </w:r>
                  <w:r w:rsidR="00F13C60">
                    <w:rPr>
                      <w:rFonts w:ascii="Arial" w:hAnsi="Arial" w:cs="Arial"/>
                      <w:bCs/>
                      <w:sz w:val="24"/>
                      <w:szCs w:val="24"/>
                    </w:rPr>
                    <w:t>isk register</w:t>
                  </w:r>
                  <w:r>
                    <w:rPr>
                      <w:rFonts w:ascii="Arial" w:hAnsi="Arial" w:cs="Arial"/>
                      <w:bCs/>
                      <w:sz w:val="24"/>
                      <w:szCs w:val="24"/>
                    </w:rPr>
                    <w:t xml:space="preserve">, with a risk of harm to patients if we fail </w:t>
                  </w:r>
                  <w:r w:rsidR="00DB09D1">
                    <w:rPr>
                      <w:rFonts w:ascii="Arial" w:hAnsi="Arial" w:cs="Arial"/>
                      <w:bCs/>
                      <w:sz w:val="24"/>
                      <w:szCs w:val="24"/>
                    </w:rPr>
                    <w:t>to</w:t>
                  </w:r>
                  <w:r>
                    <w:rPr>
                      <w:rFonts w:ascii="Arial" w:hAnsi="Arial" w:cs="Arial"/>
                      <w:bCs/>
                      <w:sz w:val="24"/>
                      <w:szCs w:val="24"/>
                    </w:rPr>
                    <w:t xml:space="preserve"> diagnose and treat them in a timely way. </w:t>
                  </w:r>
                  <w:r w:rsidR="00804307">
                    <w:rPr>
                      <w:rFonts w:ascii="Arial" w:hAnsi="Arial" w:cs="Arial"/>
                      <w:bCs/>
                      <w:sz w:val="24"/>
                      <w:szCs w:val="24"/>
                    </w:rPr>
                    <w:t xml:space="preserve"> </w:t>
                  </w:r>
                  <w:r w:rsidR="00DB09D1">
                    <w:rPr>
                      <w:rFonts w:ascii="Arial" w:hAnsi="Arial" w:cs="Arial"/>
                      <w:bCs/>
                      <w:sz w:val="24"/>
                      <w:szCs w:val="24"/>
                    </w:rPr>
                    <w:t xml:space="preserve">There are competing priorities and </w:t>
                  </w:r>
                  <w:r w:rsidR="00F13C60">
                    <w:rPr>
                      <w:rFonts w:ascii="Arial" w:hAnsi="Arial" w:cs="Arial"/>
                      <w:bCs/>
                      <w:sz w:val="24"/>
                      <w:szCs w:val="24"/>
                    </w:rPr>
                    <w:t>restricted to theatre capacity.</w:t>
                  </w:r>
                </w:p>
                <w:p w14:paraId="6B947658" w14:textId="77777777" w:rsidR="00DB09D1" w:rsidRDefault="00DB09D1" w:rsidP="001F665C">
                  <w:pPr>
                    <w:framePr w:hSpace="180" w:wrap="around" w:vAnchor="text" w:hAnchor="margin" w:xAlign="center" w:y="1"/>
                    <w:autoSpaceDE w:val="0"/>
                    <w:autoSpaceDN w:val="0"/>
                    <w:adjustRightInd w:val="0"/>
                    <w:spacing w:after="0"/>
                    <w:jc w:val="both"/>
                    <w:rPr>
                      <w:rFonts w:ascii="Arial" w:hAnsi="Arial" w:cs="Arial"/>
                      <w:bCs/>
                      <w:sz w:val="24"/>
                      <w:szCs w:val="24"/>
                    </w:rPr>
                  </w:pPr>
                </w:p>
                <w:p w14:paraId="398CEEB4" w14:textId="77777777" w:rsidR="00DB09D1" w:rsidRDefault="00677E5A" w:rsidP="001F665C">
                  <w:pPr>
                    <w:framePr w:hSpace="180" w:wrap="around" w:vAnchor="text" w:hAnchor="margin" w:xAlign="center" w:y="1"/>
                    <w:autoSpaceDE w:val="0"/>
                    <w:autoSpaceDN w:val="0"/>
                    <w:adjustRightInd w:val="0"/>
                    <w:spacing w:after="0"/>
                    <w:jc w:val="both"/>
                    <w:rPr>
                      <w:rFonts w:ascii="Arial" w:hAnsi="Arial" w:cs="Arial"/>
                      <w:bCs/>
                      <w:sz w:val="24"/>
                      <w:szCs w:val="24"/>
                    </w:rPr>
                  </w:pPr>
                  <w:r>
                    <w:rPr>
                      <w:rFonts w:ascii="Arial" w:hAnsi="Arial" w:cs="Arial"/>
                      <w:bCs/>
                      <w:sz w:val="24"/>
                      <w:szCs w:val="24"/>
                    </w:rPr>
                    <w:t xml:space="preserve">There has been a significant improvement in </w:t>
                  </w:r>
                  <w:r w:rsidR="00F13C60">
                    <w:rPr>
                      <w:rFonts w:ascii="Arial" w:hAnsi="Arial" w:cs="Arial"/>
                      <w:bCs/>
                      <w:sz w:val="24"/>
                      <w:szCs w:val="24"/>
                    </w:rPr>
                    <w:t xml:space="preserve">patients at </w:t>
                  </w:r>
                  <w:r w:rsidR="00DB09D1">
                    <w:rPr>
                      <w:rFonts w:ascii="Arial" w:hAnsi="Arial" w:cs="Arial"/>
                      <w:bCs/>
                      <w:sz w:val="24"/>
                      <w:szCs w:val="24"/>
                    </w:rPr>
                    <w:t xml:space="preserve">Stage 1 </w:t>
                  </w:r>
                  <w:r w:rsidR="00F13C60">
                    <w:rPr>
                      <w:rFonts w:ascii="Arial" w:hAnsi="Arial" w:cs="Arial"/>
                      <w:bCs/>
                      <w:sz w:val="24"/>
                      <w:szCs w:val="24"/>
                    </w:rPr>
                    <w:t xml:space="preserve">from referral </w:t>
                  </w:r>
                  <w:r w:rsidR="00DB09D1">
                    <w:rPr>
                      <w:rFonts w:ascii="Arial" w:hAnsi="Arial" w:cs="Arial"/>
                      <w:bCs/>
                      <w:sz w:val="24"/>
                      <w:szCs w:val="24"/>
                    </w:rPr>
                    <w:t>(those awaiting first appointment) who have waited over 52 weeks</w:t>
                  </w:r>
                  <w:r w:rsidR="00F13C60">
                    <w:rPr>
                      <w:rFonts w:ascii="Arial" w:hAnsi="Arial" w:cs="Arial"/>
                      <w:bCs/>
                      <w:sz w:val="24"/>
                      <w:szCs w:val="24"/>
                    </w:rPr>
                    <w:t>.  T</w:t>
                  </w:r>
                  <w:r>
                    <w:rPr>
                      <w:rFonts w:ascii="Arial" w:hAnsi="Arial" w:cs="Arial"/>
                      <w:bCs/>
                      <w:sz w:val="24"/>
                      <w:szCs w:val="24"/>
                    </w:rPr>
                    <w:t xml:space="preserve">he target </w:t>
                  </w:r>
                  <w:r w:rsidR="002E4E81">
                    <w:rPr>
                      <w:rFonts w:ascii="Arial" w:hAnsi="Arial" w:cs="Arial"/>
                      <w:bCs/>
                      <w:sz w:val="24"/>
                      <w:szCs w:val="24"/>
                    </w:rPr>
                    <w:t xml:space="preserve">set by Welsh Government </w:t>
                  </w:r>
                  <w:r>
                    <w:rPr>
                      <w:rFonts w:ascii="Arial" w:hAnsi="Arial" w:cs="Arial"/>
                      <w:bCs/>
                      <w:sz w:val="24"/>
                      <w:szCs w:val="24"/>
                    </w:rPr>
                    <w:t xml:space="preserve">is to reduce this </w:t>
                  </w:r>
                  <w:r w:rsidR="00DB09D1">
                    <w:rPr>
                      <w:rFonts w:ascii="Arial" w:hAnsi="Arial" w:cs="Arial"/>
                      <w:bCs/>
                      <w:sz w:val="24"/>
                      <w:szCs w:val="24"/>
                    </w:rPr>
                    <w:t xml:space="preserve">to zero by the end of October 2023. </w:t>
                  </w:r>
                  <w:r w:rsidR="00FD584F">
                    <w:rPr>
                      <w:rFonts w:ascii="Arial" w:hAnsi="Arial" w:cs="Arial"/>
                      <w:bCs/>
                      <w:sz w:val="24"/>
                      <w:szCs w:val="24"/>
                    </w:rPr>
                    <w:t xml:space="preserve"> </w:t>
                  </w:r>
                  <w:r w:rsidR="00DB09D1">
                    <w:rPr>
                      <w:rFonts w:ascii="Arial" w:hAnsi="Arial" w:cs="Arial"/>
                      <w:bCs/>
                      <w:sz w:val="24"/>
                      <w:szCs w:val="24"/>
                    </w:rPr>
                    <w:t>The</w:t>
                  </w:r>
                  <w:r>
                    <w:rPr>
                      <w:rFonts w:ascii="Arial" w:hAnsi="Arial" w:cs="Arial"/>
                      <w:bCs/>
                      <w:sz w:val="24"/>
                      <w:szCs w:val="24"/>
                    </w:rPr>
                    <w:t>re has also been an improvement in the all</w:t>
                  </w:r>
                  <w:r w:rsidR="00FD584F">
                    <w:rPr>
                      <w:rFonts w:ascii="Arial" w:hAnsi="Arial" w:cs="Arial"/>
                      <w:bCs/>
                      <w:sz w:val="24"/>
                      <w:szCs w:val="24"/>
                    </w:rPr>
                    <w:t>-</w:t>
                  </w:r>
                  <w:r w:rsidR="00DB09D1">
                    <w:rPr>
                      <w:rFonts w:ascii="Arial" w:hAnsi="Arial" w:cs="Arial"/>
                      <w:bCs/>
                      <w:sz w:val="24"/>
                      <w:szCs w:val="24"/>
                    </w:rPr>
                    <w:t>stage patients who have waited over 104 weeks</w:t>
                  </w:r>
                  <w:r>
                    <w:rPr>
                      <w:rFonts w:ascii="Arial" w:hAnsi="Arial" w:cs="Arial"/>
                      <w:bCs/>
                      <w:sz w:val="24"/>
                      <w:szCs w:val="24"/>
                    </w:rPr>
                    <w:t xml:space="preserve">, and the target </w:t>
                  </w:r>
                  <w:r w:rsidR="002E4E81">
                    <w:rPr>
                      <w:rFonts w:ascii="Arial" w:hAnsi="Arial" w:cs="Arial"/>
                      <w:bCs/>
                      <w:sz w:val="24"/>
                      <w:szCs w:val="24"/>
                    </w:rPr>
                    <w:t>set is for a reduction by</w:t>
                  </w:r>
                  <w:r w:rsidR="00DB09D1">
                    <w:rPr>
                      <w:rFonts w:ascii="Arial" w:hAnsi="Arial" w:cs="Arial"/>
                      <w:bCs/>
                      <w:sz w:val="24"/>
                      <w:szCs w:val="24"/>
                    </w:rPr>
                    <w:t xml:space="preserve"> 97% by December 2023, and 99% by March 2024.</w:t>
                  </w:r>
                </w:p>
                <w:p w14:paraId="6EAE360C" w14:textId="77777777" w:rsidR="00B24925" w:rsidRDefault="00B24925" w:rsidP="001F665C">
                  <w:pPr>
                    <w:framePr w:hSpace="180" w:wrap="around" w:vAnchor="text" w:hAnchor="margin" w:xAlign="center" w:y="1"/>
                    <w:autoSpaceDE w:val="0"/>
                    <w:autoSpaceDN w:val="0"/>
                    <w:adjustRightInd w:val="0"/>
                    <w:spacing w:after="0"/>
                    <w:jc w:val="both"/>
                    <w:rPr>
                      <w:rFonts w:ascii="Arial" w:hAnsi="Arial" w:cs="Arial"/>
                      <w:bCs/>
                      <w:sz w:val="24"/>
                      <w:szCs w:val="24"/>
                    </w:rPr>
                  </w:pPr>
                </w:p>
                <w:p w14:paraId="2C5C4F37" w14:textId="6FF6A2EA" w:rsidR="00B24925" w:rsidRDefault="00B24925" w:rsidP="001F665C">
                  <w:pPr>
                    <w:framePr w:hSpace="180" w:wrap="around" w:vAnchor="text" w:hAnchor="margin" w:xAlign="center" w:y="1"/>
                    <w:autoSpaceDE w:val="0"/>
                    <w:autoSpaceDN w:val="0"/>
                    <w:adjustRightInd w:val="0"/>
                    <w:spacing w:after="0"/>
                    <w:jc w:val="both"/>
                    <w:rPr>
                      <w:rFonts w:ascii="Arial" w:hAnsi="Arial" w:cs="Arial"/>
                      <w:bCs/>
                      <w:sz w:val="24"/>
                      <w:szCs w:val="24"/>
                    </w:rPr>
                  </w:pPr>
                  <w:r>
                    <w:rPr>
                      <w:rFonts w:ascii="Arial" w:hAnsi="Arial" w:cs="Arial"/>
                      <w:bCs/>
                      <w:sz w:val="24"/>
                      <w:szCs w:val="24"/>
                    </w:rPr>
                    <w:t xml:space="preserve">The table below shows the current position as </w:t>
                  </w:r>
                  <w:r w:rsidR="00804307">
                    <w:rPr>
                      <w:rFonts w:ascii="Arial" w:hAnsi="Arial" w:cs="Arial"/>
                      <w:bCs/>
                      <w:sz w:val="24"/>
                      <w:szCs w:val="24"/>
                    </w:rPr>
                    <w:t>of</w:t>
                  </w:r>
                  <w:r>
                    <w:rPr>
                      <w:rFonts w:ascii="Arial" w:hAnsi="Arial" w:cs="Arial"/>
                      <w:bCs/>
                      <w:sz w:val="24"/>
                      <w:szCs w:val="24"/>
                    </w:rPr>
                    <w:t xml:space="preserve"> 5</w:t>
                  </w:r>
                  <w:r w:rsidRPr="00B24925">
                    <w:rPr>
                      <w:rFonts w:ascii="Arial" w:hAnsi="Arial" w:cs="Arial"/>
                      <w:bCs/>
                      <w:sz w:val="24"/>
                      <w:szCs w:val="24"/>
                      <w:vertAlign w:val="superscript"/>
                    </w:rPr>
                    <w:t>th</w:t>
                  </w:r>
                  <w:r>
                    <w:rPr>
                      <w:rFonts w:ascii="Arial" w:hAnsi="Arial" w:cs="Arial"/>
                      <w:bCs/>
                      <w:sz w:val="24"/>
                      <w:szCs w:val="24"/>
                    </w:rPr>
                    <w:t xml:space="preserve"> October 2023.</w:t>
                  </w:r>
                </w:p>
                <w:p w14:paraId="6C57B756" w14:textId="77777777" w:rsidR="00B24925" w:rsidRDefault="00B24925" w:rsidP="001F665C">
                  <w:pPr>
                    <w:framePr w:hSpace="180" w:wrap="around" w:vAnchor="text" w:hAnchor="margin" w:xAlign="center" w:y="1"/>
                    <w:autoSpaceDE w:val="0"/>
                    <w:autoSpaceDN w:val="0"/>
                    <w:adjustRightInd w:val="0"/>
                    <w:spacing w:after="0"/>
                    <w:jc w:val="both"/>
                    <w:rPr>
                      <w:rFonts w:ascii="Arial" w:hAnsi="Arial" w:cs="Arial"/>
                      <w:bCs/>
                      <w:sz w:val="24"/>
                      <w:szCs w:val="24"/>
                    </w:rPr>
                  </w:pPr>
                </w:p>
                <w:tbl>
                  <w:tblPr>
                    <w:tblStyle w:val="TableGrid"/>
                    <w:tblW w:w="2580" w:type="dxa"/>
                    <w:tblLayout w:type="fixed"/>
                    <w:tblLook w:val="04A0" w:firstRow="1" w:lastRow="0" w:firstColumn="1" w:lastColumn="0" w:noHBand="0" w:noVBand="1"/>
                  </w:tblPr>
                  <w:tblGrid>
                    <w:gridCol w:w="879"/>
                    <w:gridCol w:w="850"/>
                    <w:gridCol w:w="851"/>
                  </w:tblGrid>
                  <w:tr w:rsidR="00B24925" w:rsidRPr="00E572A2" w14:paraId="7B1059DA" w14:textId="77777777" w:rsidTr="002D7132">
                    <w:tc>
                      <w:tcPr>
                        <w:tcW w:w="879" w:type="dxa"/>
                      </w:tcPr>
                      <w:p w14:paraId="7C214D95" w14:textId="77777777" w:rsidR="00B24925" w:rsidRPr="00B24925" w:rsidRDefault="00B24925" w:rsidP="001F665C">
                        <w:pPr>
                          <w:framePr w:hSpace="180" w:wrap="around" w:vAnchor="text" w:hAnchor="margin" w:xAlign="center" w:y="1"/>
                          <w:ind w:left="-77" w:firstLine="77"/>
                          <w:rPr>
                            <w:rFonts w:ascii="Arial" w:hAnsi="Arial" w:cs="Arial"/>
                            <w:bCs/>
                          </w:rPr>
                        </w:pPr>
                      </w:p>
                    </w:tc>
                    <w:tc>
                      <w:tcPr>
                        <w:tcW w:w="850" w:type="dxa"/>
                      </w:tcPr>
                      <w:p w14:paraId="24AA4A56" w14:textId="77777777" w:rsidR="00B24925" w:rsidRPr="00B24925" w:rsidRDefault="00B24925" w:rsidP="001F665C">
                        <w:pPr>
                          <w:framePr w:hSpace="180" w:wrap="around" w:vAnchor="text" w:hAnchor="margin" w:xAlign="center" w:y="1"/>
                          <w:jc w:val="center"/>
                          <w:rPr>
                            <w:rFonts w:ascii="Arial" w:hAnsi="Arial" w:cs="Arial"/>
                            <w:b/>
                            <w:bCs/>
                            <w:sz w:val="18"/>
                            <w:szCs w:val="18"/>
                          </w:rPr>
                        </w:pPr>
                        <w:r w:rsidRPr="00B24925">
                          <w:rPr>
                            <w:rFonts w:ascii="Arial" w:hAnsi="Arial" w:cs="Arial"/>
                            <w:b/>
                            <w:bCs/>
                            <w:sz w:val="18"/>
                            <w:szCs w:val="18"/>
                          </w:rPr>
                          <w:t>May 22</w:t>
                        </w:r>
                      </w:p>
                    </w:tc>
                    <w:tc>
                      <w:tcPr>
                        <w:tcW w:w="851" w:type="dxa"/>
                      </w:tcPr>
                      <w:p w14:paraId="33F28CCD" w14:textId="77777777" w:rsidR="00B24925" w:rsidRPr="00B24925" w:rsidRDefault="00B24925" w:rsidP="001F665C">
                        <w:pPr>
                          <w:framePr w:hSpace="180" w:wrap="around" w:vAnchor="text" w:hAnchor="margin" w:xAlign="center" w:y="1"/>
                          <w:jc w:val="center"/>
                          <w:rPr>
                            <w:rFonts w:ascii="Arial" w:hAnsi="Arial" w:cs="Arial"/>
                            <w:b/>
                            <w:bCs/>
                            <w:sz w:val="18"/>
                            <w:szCs w:val="18"/>
                          </w:rPr>
                        </w:pPr>
                        <w:r w:rsidRPr="00B24925">
                          <w:rPr>
                            <w:rFonts w:ascii="Arial" w:hAnsi="Arial" w:cs="Arial"/>
                            <w:b/>
                            <w:bCs/>
                            <w:sz w:val="18"/>
                            <w:szCs w:val="18"/>
                          </w:rPr>
                          <w:t>Aug 23</w:t>
                        </w:r>
                      </w:p>
                    </w:tc>
                  </w:tr>
                  <w:tr w:rsidR="00B24925" w:rsidRPr="00E572A2" w14:paraId="03E14C2B" w14:textId="77777777" w:rsidTr="002D7132">
                    <w:tc>
                      <w:tcPr>
                        <w:tcW w:w="879" w:type="dxa"/>
                      </w:tcPr>
                      <w:p w14:paraId="3D54080A" w14:textId="77777777" w:rsidR="00B24925" w:rsidRPr="00B24925" w:rsidRDefault="00B24925" w:rsidP="001F665C">
                        <w:pPr>
                          <w:framePr w:hSpace="180" w:wrap="around" w:vAnchor="text" w:hAnchor="margin" w:xAlign="center" w:y="1"/>
                          <w:rPr>
                            <w:rFonts w:ascii="Arial" w:hAnsi="Arial" w:cs="Arial"/>
                            <w:bCs/>
                          </w:rPr>
                        </w:pPr>
                        <w:r w:rsidRPr="00B24925">
                          <w:rPr>
                            <w:rFonts w:ascii="Arial" w:hAnsi="Arial" w:cs="Arial"/>
                            <w:bCs/>
                          </w:rPr>
                          <w:t>&gt;</w:t>
                        </w:r>
                        <w:r w:rsidRPr="00B24925">
                          <w:rPr>
                            <w:rFonts w:ascii="Arial" w:hAnsi="Arial" w:cs="Arial"/>
                            <w:bCs/>
                            <w:sz w:val="18"/>
                            <w:szCs w:val="18"/>
                          </w:rPr>
                          <w:t xml:space="preserve">26wks* </w:t>
                        </w:r>
                      </w:p>
                    </w:tc>
                    <w:tc>
                      <w:tcPr>
                        <w:tcW w:w="850" w:type="dxa"/>
                      </w:tcPr>
                      <w:p w14:paraId="5BC54D9C" w14:textId="77777777" w:rsidR="00B24925" w:rsidRPr="00B24925" w:rsidRDefault="00B24925" w:rsidP="001F665C">
                        <w:pPr>
                          <w:framePr w:hSpace="180" w:wrap="around" w:vAnchor="text" w:hAnchor="margin" w:xAlign="center" w:y="1"/>
                          <w:jc w:val="center"/>
                          <w:rPr>
                            <w:rFonts w:ascii="Arial" w:hAnsi="Arial" w:cs="Arial"/>
                            <w:bCs/>
                            <w:sz w:val="18"/>
                            <w:szCs w:val="18"/>
                          </w:rPr>
                        </w:pPr>
                        <w:r w:rsidRPr="00B24925">
                          <w:rPr>
                            <w:rFonts w:ascii="Arial" w:hAnsi="Arial" w:cs="Arial"/>
                            <w:bCs/>
                            <w:sz w:val="18"/>
                            <w:szCs w:val="18"/>
                          </w:rPr>
                          <w:t>19498</w:t>
                        </w:r>
                      </w:p>
                    </w:tc>
                    <w:tc>
                      <w:tcPr>
                        <w:tcW w:w="851" w:type="dxa"/>
                      </w:tcPr>
                      <w:p w14:paraId="3B3F3BAE" w14:textId="77777777" w:rsidR="00B24925" w:rsidRPr="00B24925" w:rsidRDefault="00B24925" w:rsidP="001F665C">
                        <w:pPr>
                          <w:framePr w:hSpace="180" w:wrap="around" w:vAnchor="text" w:hAnchor="margin" w:xAlign="center" w:y="1"/>
                          <w:ind w:left="-52" w:hanging="142"/>
                          <w:jc w:val="center"/>
                          <w:rPr>
                            <w:rFonts w:ascii="Arial" w:hAnsi="Arial" w:cs="Arial"/>
                            <w:bCs/>
                            <w:sz w:val="18"/>
                            <w:szCs w:val="18"/>
                          </w:rPr>
                        </w:pPr>
                        <w:r w:rsidRPr="00B24925">
                          <w:rPr>
                            <w:rFonts w:ascii="Arial" w:hAnsi="Arial" w:cs="Arial"/>
                            <w:bCs/>
                            <w:sz w:val="18"/>
                            <w:szCs w:val="18"/>
                          </w:rPr>
                          <w:t>7958</w:t>
                        </w:r>
                      </w:p>
                    </w:tc>
                  </w:tr>
                  <w:tr w:rsidR="00B24925" w:rsidRPr="00E572A2" w14:paraId="3A4A35F5" w14:textId="77777777" w:rsidTr="002D7132">
                    <w:tc>
                      <w:tcPr>
                        <w:tcW w:w="879" w:type="dxa"/>
                      </w:tcPr>
                      <w:p w14:paraId="7533CBCF" w14:textId="77777777" w:rsidR="00B24925" w:rsidRPr="00B24925" w:rsidRDefault="00B24925" w:rsidP="001F665C">
                        <w:pPr>
                          <w:framePr w:hSpace="180" w:wrap="around" w:vAnchor="text" w:hAnchor="margin" w:xAlign="center" w:y="1"/>
                          <w:rPr>
                            <w:rFonts w:ascii="Arial" w:hAnsi="Arial" w:cs="Arial"/>
                            <w:bCs/>
                            <w:sz w:val="18"/>
                            <w:szCs w:val="18"/>
                          </w:rPr>
                        </w:pPr>
                        <w:r w:rsidRPr="00B24925">
                          <w:rPr>
                            <w:rFonts w:ascii="Arial" w:hAnsi="Arial" w:cs="Arial"/>
                            <w:bCs/>
                            <w:sz w:val="18"/>
                            <w:szCs w:val="18"/>
                          </w:rPr>
                          <w:t>&gt;52wks*</w:t>
                        </w:r>
                      </w:p>
                    </w:tc>
                    <w:tc>
                      <w:tcPr>
                        <w:tcW w:w="850" w:type="dxa"/>
                      </w:tcPr>
                      <w:p w14:paraId="5F1EBB42" w14:textId="77777777" w:rsidR="00B24925" w:rsidRPr="00B24925" w:rsidRDefault="00B24925" w:rsidP="001F665C">
                        <w:pPr>
                          <w:framePr w:hSpace="180" w:wrap="around" w:vAnchor="text" w:hAnchor="margin" w:xAlign="center" w:y="1"/>
                          <w:jc w:val="center"/>
                          <w:rPr>
                            <w:rFonts w:ascii="Arial" w:hAnsi="Arial" w:cs="Arial"/>
                            <w:bCs/>
                            <w:sz w:val="18"/>
                            <w:szCs w:val="18"/>
                          </w:rPr>
                        </w:pPr>
                        <w:r w:rsidRPr="00B24925">
                          <w:rPr>
                            <w:rFonts w:ascii="Arial" w:hAnsi="Arial" w:cs="Arial"/>
                            <w:bCs/>
                            <w:sz w:val="18"/>
                            <w:szCs w:val="18"/>
                          </w:rPr>
                          <w:t>11258</w:t>
                        </w:r>
                      </w:p>
                    </w:tc>
                    <w:tc>
                      <w:tcPr>
                        <w:tcW w:w="851" w:type="dxa"/>
                      </w:tcPr>
                      <w:p w14:paraId="3902C4F1" w14:textId="77777777" w:rsidR="00B24925" w:rsidRPr="00B24925" w:rsidRDefault="00B24925" w:rsidP="001F665C">
                        <w:pPr>
                          <w:framePr w:hSpace="180" w:wrap="around" w:vAnchor="text" w:hAnchor="margin" w:xAlign="center" w:y="1"/>
                          <w:jc w:val="center"/>
                          <w:rPr>
                            <w:rFonts w:ascii="Arial" w:hAnsi="Arial" w:cs="Arial"/>
                            <w:bCs/>
                            <w:sz w:val="18"/>
                            <w:szCs w:val="18"/>
                          </w:rPr>
                        </w:pPr>
                        <w:r w:rsidRPr="00B24925">
                          <w:rPr>
                            <w:rFonts w:ascii="Arial" w:hAnsi="Arial" w:cs="Arial"/>
                            <w:bCs/>
                            <w:sz w:val="18"/>
                            <w:szCs w:val="18"/>
                          </w:rPr>
                          <w:t>663</w:t>
                        </w:r>
                      </w:p>
                    </w:tc>
                  </w:tr>
                  <w:tr w:rsidR="00B24925" w:rsidRPr="00E572A2" w14:paraId="336D9671" w14:textId="77777777" w:rsidTr="002D7132">
                    <w:tc>
                      <w:tcPr>
                        <w:tcW w:w="879" w:type="dxa"/>
                      </w:tcPr>
                      <w:p w14:paraId="4C04BAC4" w14:textId="77777777" w:rsidR="00B24925" w:rsidRPr="00B24925" w:rsidRDefault="00B24925" w:rsidP="001F665C">
                        <w:pPr>
                          <w:framePr w:hSpace="180" w:wrap="around" w:vAnchor="text" w:hAnchor="margin" w:xAlign="center" w:y="1"/>
                          <w:rPr>
                            <w:rFonts w:ascii="Arial" w:hAnsi="Arial" w:cs="Arial"/>
                            <w:bCs/>
                            <w:sz w:val="18"/>
                            <w:szCs w:val="18"/>
                          </w:rPr>
                        </w:pPr>
                        <w:r w:rsidRPr="00B24925">
                          <w:rPr>
                            <w:rFonts w:ascii="Arial" w:hAnsi="Arial" w:cs="Arial"/>
                            <w:bCs/>
                            <w:sz w:val="18"/>
                            <w:szCs w:val="18"/>
                          </w:rPr>
                          <w:t>&gt;36wks**</w:t>
                        </w:r>
                      </w:p>
                    </w:tc>
                    <w:tc>
                      <w:tcPr>
                        <w:tcW w:w="850" w:type="dxa"/>
                      </w:tcPr>
                      <w:p w14:paraId="6C7DC4F8" w14:textId="77777777" w:rsidR="00B24925" w:rsidRPr="00B24925" w:rsidRDefault="00B24925" w:rsidP="001F665C">
                        <w:pPr>
                          <w:framePr w:hSpace="180" w:wrap="around" w:vAnchor="text" w:hAnchor="margin" w:xAlign="center" w:y="1"/>
                          <w:jc w:val="center"/>
                          <w:rPr>
                            <w:rFonts w:ascii="Arial" w:hAnsi="Arial" w:cs="Arial"/>
                            <w:bCs/>
                            <w:sz w:val="18"/>
                            <w:szCs w:val="18"/>
                          </w:rPr>
                        </w:pPr>
                        <w:r w:rsidRPr="00B24925">
                          <w:rPr>
                            <w:rFonts w:ascii="Arial" w:hAnsi="Arial" w:cs="Arial"/>
                            <w:bCs/>
                            <w:sz w:val="18"/>
                            <w:szCs w:val="18"/>
                          </w:rPr>
                          <w:t>26411</w:t>
                        </w:r>
                      </w:p>
                    </w:tc>
                    <w:tc>
                      <w:tcPr>
                        <w:tcW w:w="851" w:type="dxa"/>
                      </w:tcPr>
                      <w:p w14:paraId="2FFA6125" w14:textId="77777777" w:rsidR="00B24925" w:rsidRPr="00B24925" w:rsidRDefault="00B24925" w:rsidP="001F665C">
                        <w:pPr>
                          <w:framePr w:hSpace="180" w:wrap="around" w:vAnchor="text" w:hAnchor="margin" w:xAlign="center" w:y="1"/>
                          <w:jc w:val="center"/>
                          <w:rPr>
                            <w:rFonts w:ascii="Arial" w:hAnsi="Arial" w:cs="Arial"/>
                            <w:bCs/>
                            <w:sz w:val="18"/>
                            <w:szCs w:val="18"/>
                          </w:rPr>
                        </w:pPr>
                        <w:r w:rsidRPr="00B24925">
                          <w:rPr>
                            <w:rFonts w:ascii="Arial" w:hAnsi="Arial" w:cs="Arial"/>
                            <w:bCs/>
                            <w:sz w:val="18"/>
                            <w:szCs w:val="18"/>
                          </w:rPr>
                          <w:t>17996</w:t>
                        </w:r>
                      </w:p>
                    </w:tc>
                  </w:tr>
                  <w:tr w:rsidR="00B24925" w:rsidRPr="00E572A2" w14:paraId="4EDBD72D" w14:textId="77777777" w:rsidTr="002D7132">
                    <w:tc>
                      <w:tcPr>
                        <w:tcW w:w="879" w:type="dxa"/>
                      </w:tcPr>
                      <w:p w14:paraId="0E314A44" w14:textId="77777777" w:rsidR="00B24925" w:rsidRPr="00B24925" w:rsidRDefault="00B24925" w:rsidP="001F665C">
                        <w:pPr>
                          <w:framePr w:hSpace="180" w:wrap="around" w:vAnchor="text" w:hAnchor="margin" w:xAlign="center" w:y="1"/>
                          <w:rPr>
                            <w:rFonts w:ascii="Arial" w:hAnsi="Arial" w:cs="Arial"/>
                            <w:bCs/>
                            <w:sz w:val="18"/>
                            <w:szCs w:val="18"/>
                          </w:rPr>
                        </w:pPr>
                        <w:r w:rsidRPr="00B24925">
                          <w:rPr>
                            <w:rFonts w:ascii="Arial" w:hAnsi="Arial" w:cs="Arial"/>
                            <w:bCs/>
                            <w:sz w:val="18"/>
                            <w:szCs w:val="18"/>
                          </w:rPr>
                          <w:t>&gt;104wk**</w:t>
                        </w:r>
                      </w:p>
                    </w:tc>
                    <w:tc>
                      <w:tcPr>
                        <w:tcW w:w="850" w:type="dxa"/>
                      </w:tcPr>
                      <w:p w14:paraId="13FAC4AF" w14:textId="77777777" w:rsidR="00B24925" w:rsidRPr="00B24925" w:rsidRDefault="00B24925" w:rsidP="001F665C">
                        <w:pPr>
                          <w:framePr w:hSpace="180" w:wrap="around" w:vAnchor="text" w:hAnchor="margin" w:xAlign="center" w:y="1"/>
                          <w:jc w:val="center"/>
                          <w:rPr>
                            <w:rFonts w:ascii="Arial" w:hAnsi="Arial" w:cs="Arial"/>
                            <w:bCs/>
                            <w:sz w:val="18"/>
                            <w:szCs w:val="18"/>
                          </w:rPr>
                        </w:pPr>
                        <w:r w:rsidRPr="00B24925">
                          <w:rPr>
                            <w:rFonts w:ascii="Arial" w:hAnsi="Arial" w:cs="Arial"/>
                            <w:bCs/>
                            <w:sz w:val="18"/>
                            <w:szCs w:val="18"/>
                          </w:rPr>
                          <w:t>9718</w:t>
                        </w:r>
                      </w:p>
                    </w:tc>
                    <w:tc>
                      <w:tcPr>
                        <w:tcW w:w="851" w:type="dxa"/>
                      </w:tcPr>
                      <w:p w14:paraId="165826F9" w14:textId="77777777" w:rsidR="00B24925" w:rsidRPr="00B24925" w:rsidRDefault="00B24925" w:rsidP="001F665C">
                        <w:pPr>
                          <w:framePr w:hSpace="180" w:wrap="around" w:vAnchor="text" w:hAnchor="margin" w:xAlign="center" w:y="1"/>
                          <w:jc w:val="center"/>
                          <w:rPr>
                            <w:rFonts w:ascii="Arial" w:hAnsi="Arial" w:cs="Arial"/>
                            <w:bCs/>
                            <w:sz w:val="18"/>
                            <w:szCs w:val="18"/>
                          </w:rPr>
                        </w:pPr>
                        <w:r w:rsidRPr="00B24925">
                          <w:rPr>
                            <w:rFonts w:ascii="Arial" w:hAnsi="Arial" w:cs="Arial"/>
                            <w:bCs/>
                            <w:sz w:val="18"/>
                            <w:szCs w:val="18"/>
                          </w:rPr>
                          <w:t>4121</w:t>
                        </w:r>
                      </w:p>
                    </w:tc>
                  </w:tr>
                </w:tbl>
                <w:p w14:paraId="62DAC671" w14:textId="77777777" w:rsidR="00B24925" w:rsidRPr="000D4D37" w:rsidRDefault="00B24925" w:rsidP="001F665C">
                  <w:pPr>
                    <w:framePr w:hSpace="180" w:wrap="around" w:vAnchor="text" w:hAnchor="margin" w:xAlign="center" w:y="1"/>
                    <w:rPr>
                      <w:rFonts w:ascii="Arial" w:hAnsi="Arial" w:cs="Arial"/>
                      <w:bCs/>
                      <w:color w:val="FF0000"/>
                    </w:rPr>
                  </w:pPr>
                </w:p>
                <w:p w14:paraId="7DFBC8DE" w14:textId="2080290C" w:rsidR="00F34781" w:rsidRDefault="00DB09D1" w:rsidP="001F665C">
                  <w:pPr>
                    <w:framePr w:hSpace="180" w:wrap="around" w:vAnchor="text" w:hAnchor="margin" w:xAlign="center" w:y="1"/>
                    <w:autoSpaceDE w:val="0"/>
                    <w:autoSpaceDN w:val="0"/>
                    <w:adjustRightInd w:val="0"/>
                    <w:spacing w:after="0" w:line="240" w:lineRule="auto"/>
                    <w:jc w:val="both"/>
                    <w:rPr>
                      <w:rFonts w:ascii="Arial" w:hAnsi="Arial" w:cs="Arial"/>
                      <w:bCs/>
                      <w:sz w:val="24"/>
                      <w:szCs w:val="24"/>
                    </w:rPr>
                  </w:pPr>
                  <w:r w:rsidRPr="00DB09D1">
                    <w:rPr>
                      <w:rFonts w:ascii="Arial" w:hAnsi="Arial" w:cs="Arial"/>
                      <w:bCs/>
                      <w:sz w:val="24"/>
                      <w:szCs w:val="24"/>
                    </w:rPr>
                    <w:t xml:space="preserve">As of </w:t>
                  </w:r>
                  <w:r>
                    <w:rPr>
                      <w:rFonts w:ascii="Arial" w:hAnsi="Arial" w:cs="Arial"/>
                      <w:bCs/>
                      <w:sz w:val="24"/>
                      <w:szCs w:val="24"/>
                    </w:rPr>
                    <w:t>A</w:t>
                  </w:r>
                  <w:r w:rsidRPr="00DB09D1">
                    <w:rPr>
                      <w:rFonts w:ascii="Arial" w:hAnsi="Arial" w:cs="Arial"/>
                      <w:bCs/>
                      <w:sz w:val="24"/>
                      <w:szCs w:val="24"/>
                    </w:rPr>
                    <w:t>ugust 2023</w:t>
                  </w:r>
                  <w:r w:rsidR="00FD584F">
                    <w:rPr>
                      <w:rFonts w:ascii="Arial" w:hAnsi="Arial" w:cs="Arial"/>
                      <w:bCs/>
                      <w:sz w:val="24"/>
                      <w:szCs w:val="24"/>
                    </w:rPr>
                    <w:t>,</w:t>
                  </w:r>
                  <w:r w:rsidRPr="00DB09D1">
                    <w:rPr>
                      <w:rFonts w:ascii="Arial" w:hAnsi="Arial" w:cs="Arial"/>
                      <w:bCs/>
                      <w:sz w:val="24"/>
                      <w:szCs w:val="24"/>
                    </w:rPr>
                    <w:t xml:space="preserve"> </w:t>
                  </w:r>
                  <w:r>
                    <w:rPr>
                      <w:rFonts w:ascii="Arial" w:hAnsi="Arial" w:cs="Arial"/>
                      <w:bCs/>
                      <w:sz w:val="24"/>
                      <w:szCs w:val="24"/>
                    </w:rPr>
                    <w:t xml:space="preserve">there has been additional orthopaedic capacity at Neath Port Talbot Hospital. </w:t>
                  </w:r>
                  <w:r w:rsidR="00804307">
                    <w:rPr>
                      <w:rFonts w:ascii="Arial" w:hAnsi="Arial" w:cs="Arial"/>
                      <w:bCs/>
                      <w:sz w:val="24"/>
                      <w:szCs w:val="24"/>
                    </w:rPr>
                    <w:t xml:space="preserve"> </w:t>
                  </w:r>
                  <w:r>
                    <w:rPr>
                      <w:rFonts w:ascii="Arial" w:hAnsi="Arial" w:cs="Arial"/>
                      <w:bCs/>
                      <w:sz w:val="24"/>
                      <w:szCs w:val="24"/>
                    </w:rPr>
                    <w:t>There is also focus on the validation of waiting lists, and where appropriate outsourcing some surgical activity.</w:t>
                  </w:r>
                  <w:r w:rsidR="00804307">
                    <w:rPr>
                      <w:rFonts w:ascii="Arial" w:hAnsi="Arial" w:cs="Arial"/>
                      <w:bCs/>
                      <w:sz w:val="24"/>
                      <w:szCs w:val="24"/>
                    </w:rPr>
                    <w:t xml:space="preserve"> </w:t>
                  </w:r>
                  <w:r>
                    <w:rPr>
                      <w:rFonts w:ascii="Arial" w:hAnsi="Arial" w:cs="Arial"/>
                      <w:bCs/>
                      <w:sz w:val="24"/>
                      <w:szCs w:val="24"/>
                    </w:rPr>
                    <w:t xml:space="preserve"> Morriston is also focusing </w:t>
                  </w:r>
                  <w:r w:rsidR="00677E5A">
                    <w:rPr>
                      <w:rFonts w:ascii="Arial" w:hAnsi="Arial" w:cs="Arial"/>
                      <w:bCs/>
                      <w:sz w:val="24"/>
                      <w:szCs w:val="24"/>
                    </w:rPr>
                    <w:t>on reducing inpatient length of stay and undertaking procedures through day surgery</w:t>
                  </w:r>
                  <w:r w:rsidR="00804307">
                    <w:rPr>
                      <w:rFonts w:ascii="Arial" w:hAnsi="Arial" w:cs="Arial"/>
                      <w:bCs/>
                      <w:sz w:val="24"/>
                      <w:szCs w:val="24"/>
                    </w:rPr>
                    <w:t>,</w:t>
                  </w:r>
                  <w:r w:rsidR="00677E5A">
                    <w:rPr>
                      <w:rFonts w:ascii="Arial" w:hAnsi="Arial" w:cs="Arial"/>
                      <w:bCs/>
                      <w:sz w:val="24"/>
                      <w:szCs w:val="24"/>
                    </w:rPr>
                    <w:t xml:space="preserve"> where possible.</w:t>
                  </w:r>
                </w:p>
                <w:p w14:paraId="3F55FB76" w14:textId="77777777" w:rsidR="00677E5A" w:rsidRDefault="00677E5A" w:rsidP="001F665C">
                  <w:pPr>
                    <w:framePr w:hSpace="180" w:wrap="around" w:vAnchor="text" w:hAnchor="margin" w:xAlign="center" w:y="1"/>
                    <w:autoSpaceDE w:val="0"/>
                    <w:autoSpaceDN w:val="0"/>
                    <w:adjustRightInd w:val="0"/>
                    <w:spacing w:after="0" w:line="240" w:lineRule="auto"/>
                    <w:jc w:val="both"/>
                    <w:rPr>
                      <w:rFonts w:ascii="Arial" w:hAnsi="Arial" w:cs="Arial"/>
                      <w:bCs/>
                      <w:sz w:val="24"/>
                      <w:szCs w:val="24"/>
                    </w:rPr>
                  </w:pPr>
                </w:p>
                <w:p w14:paraId="609CBFCC" w14:textId="77777777" w:rsidR="00677E5A" w:rsidRPr="00677E5A" w:rsidRDefault="00677E5A" w:rsidP="001F665C">
                  <w:pPr>
                    <w:framePr w:hSpace="180" w:wrap="around" w:vAnchor="text" w:hAnchor="margin" w:xAlign="center" w:y="1"/>
                    <w:autoSpaceDE w:val="0"/>
                    <w:autoSpaceDN w:val="0"/>
                    <w:adjustRightInd w:val="0"/>
                    <w:spacing w:after="0" w:line="240" w:lineRule="auto"/>
                    <w:jc w:val="both"/>
                    <w:rPr>
                      <w:rFonts w:ascii="Arial" w:hAnsi="Arial" w:cs="Arial"/>
                      <w:b/>
                      <w:sz w:val="24"/>
                      <w:szCs w:val="24"/>
                    </w:rPr>
                  </w:pPr>
                  <w:r w:rsidRPr="00677E5A">
                    <w:rPr>
                      <w:rFonts w:ascii="Arial" w:hAnsi="Arial" w:cs="Arial"/>
                      <w:b/>
                      <w:sz w:val="24"/>
                      <w:szCs w:val="24"/>
                    </w:rPr>
                    <w:t>Access to Cancer Services</w:t>
                  </w:r>
                </w:p>
                <w:p w14:paraId="7876DE75" w14:textId="77777777" w:rsidR="005150DC" w:rsidRDefault="005150DC" w:rsidP="001F665C">
                  <w:pPr>
                    <w:framePr w:hSpace="180" w:wrap="around" w:vAnchor="text" w:hAnchor="margin" w:xAlign="center" w:y="1"/>
                    <w:autoSpaceDE w:val="0"/>
                    <w:autoSpaceDN w:val="0"/>
                    <w:adjustRightInd w:val="0"/>
                    <w:spacing w:after="0" w:line="240" w:lineRule="auto"/>
                    <w:jc w:val="both"/>
                    <w:rPr>
                      <w:rFonts w:ascii="Arial" w:hAnsi="Arial" w:cs="Arial"/>
                      <w:sz w:val="24"/>
                      <w:szCs w:val="24"/>
                    </w:rPr>
                  </w:pPr>
                </w:p>
                <w:p w14:paraId="0341172F" w14:textId="4404A292" w:rsidR="00B24925" w:rsidRDefault="00F13C60" w:rsidP="001F665C">
                  <w:pPr>
                    <w:framePr w:hSpace="180" w:wrap="around" w:vAnchor="text" w:hAnchor="margin" w:xAlign="center" w:y="1"/>
                    <w:spacing w:line="240" w:lineRule="auto"/>
                    <w:jc w:val="both"/>
                    <w:rPr>
                      <w:rFonts w:ascii="Arial" w:hAnsi="Arial" w:cs="Arial"/>
                      <w:sz w:val="24"/>
                      <w:szCs w:val="24"/>
                    </w:rPr>
                  </w:pPr>
                  <w:r>
                    <w:rPr>
                      <w:rFonts w:ascii="Arial" w:hAnsi="Arial" w:cs="Arial"/>
                      <w:sz w:val="24"/>
                      <w:szCs w:val="24"/>
                    </w:rPr>
                    <w:t>Scored as 25 on the r</w:t>
                  </w:r>
                  <w:r w:rsidR="00677E5A">
                    <w:rPr>
                      <w:rFonts w:ascii="Arial" w:hAnsi="Arial" w:cs="Arial"/>
                      <w:sz w:val="24"/>
                      <w:szCs w:val="24"/>
                    </w:rPr>
                    <w:t xml:space="preserve">isk register as there is a risk of delay in diagnosing patients with cancer and consequent delay in treatment, which could lead to poor outcomes </w:t>
                  </w:r>
                  <w:r>
                    <w:rPr>
                      <w:rFonts w:ascii="Arial" w:hAnsi="Arial" w:cs="Arial"/>
                      <w:sz w:val="24"/>
                      <w:szCs w:val="24"/>
                    </w:rPr>
                    <w:t>and failure to achieve targets.</w:t>
                  </w:r>
                  <w:r w:rsidR="00B24925">
                    <w:rPr>
                      <w:rFonts w:ascii="Arial" w:hAnsi="Arial" w:cs="Arial"/>
                      <w:sz w:val="24"/>
                      <w:szCs w:val="24"/>
                    </w:rPr>
                    <w:t xml:space="preserve"> </w:t>
                  </w:r>
                  <w:r w:rsidR="00804307">
                    <w:rPr>
                      <w:rFonts w:ascii="Arial" w:hAnsi="Arial" w:cs="Arial"/>
                      <w:sz w:val="24"/>
                      <w:szCs w:val="24"/>
                    </w:rPr>
                    <w:t xml:space="preserve"> </w:t>
                  </w:r>
                  <w:r w:rsidR="00B24925">
                    <w:rPr>
                      <w:rFonts w:ascii="Arial" w:hAnsi="Arial" w:cs="Arial"/>
                      <w:sz w:val="24"/>
                      <w:szCs w:val="24"/>
                    </w:rPr>
                    <w:t>As of 5</w:t>
                  </w:r>
                  <w:r w:rsidR="00B24925" w:rsidRPr="00B24925">
                    <w:rPr>
                      <w:rFonts w:ascii="Arial" w:hAnsi="Arial" w:cs="Arial"/>
                      <w:sz w:val="24"/>
                      <w:szCs w:val="24"/>
                      <w:vertAlign w:val="superscript"/>
                    </w:rPr>
                    <w:t>th</w:t>
                  </w:r>
                  <w:r w:rsidR="00B24925">
                    <w:rPr>
                      <w:rFonts w:ascii="Arial" w:hAnsi="Arial" w:cs="Arial"/>
                      <w:sz w:val="24"/>
                      <w:szCs w:val="24"/>
                    </w:rPr>
                    <w:t xml:space="preserve"> October 2023, it is reported that 57% of patients started their treatment within 62 days.</w:t>
                  </w:r>
                </w:p>
                <w:p w14:paraId="7323101B" w14:textId="29BD8116" w:rsidR="0035701B" w:rsidRPr="00C509BE" w:rsidRDefault="0035701B" w:rsidP="001F665C">
                  <w:pPr>
                    <w:framePr w:hSpace="180" w:wrap="around" w:vAnchor="text" w:hAnchor="margin" w:xAlign="center" w:y="1"/>
                    <w:jc w:val="both"/>
                    <w:rPr>
                      <w:rFonts w:ascii="Arial" w:hAnsi="Arial" w:cs="Arial"/>
                      <w:sz w:val="24"/>
                      <w:szCs w:val="24"/>
                    </w:rPr>
                  </w:pPr>
                  <w:r w:rsidRPr="00C509BE">
                    <w:rPr>
                      <w:rFonts w:ascii="Arial" w:hAnsi="Arial" w:cs="Arial"/>
                      <w:sz w:val="24"/>
                      <w:szCs w:val="24"/>
                    </w:rPr>
                    <w:t xml:space="preserve">The Morriston team are working closely with the Transformation, Performance and Improvement team reviewing all information, </w:t>
                  </w:r>
                  <w:r w:rsidR="00804307" w:rsidRPr="00C509BE">
                    <w:rPr>
                      <w:rFonts w:ascii="Arial" w:hAnsi="Arial" w:cs="Arial"/>
                      <w:sz w:val="24"/>
                      <w:szCs w:val="24"/>
                    </w:rPr>
                    <w:t>process,</w:t>
                  </w:r>
                  <w:r w:rsidRPr="00C509BE">
                    <w:rPr>
                      <w:rFonts w:ascii="Arial" w:hAnsi="Arial" w:cs="Arial"/>
                      <w:sz w:val="24"/>
                      <w:szCs w:val="24"/>
                    </w:rPr>
                    <w:t xml:space="preserve"> and arrangements in relation to cancer performance.</w:t>
                  </w:r>
                  <w:r w:rsidR="00804307">
                    <w:rPr>
                      <w:rFonts w:ascii="Arial" w:hAnsi="Arial" w:cs="Arial"/>
                      <w:sz w:val="24"/>
                      <w:szCs w:val="24"/>
                    </w:rPr>
                    <w:t xml:space="preserve">  </w:t>
                  </w:r>
                  <w:r w:rsidRPr="00C509BE">
                    <w:rPr>
                      <w:rFonts w:ascii="Arial" w:hAnsi="Arial" w:cs="Arial"/>
                      <w:sz w:val="24"/>
                      <w:szCs w:val="24"/>
                    </w:rPr>
                    <w:t>All aspects are under review and consideration, from staff training, SOPs, D&amp;C across all aspects of the pathway, to scrutiny meetings with the services.</w:t>
                  </w:r>
                  <w:r w:rsidR="00804307">
                    <w:rPr>
                      <w:rFonts w:ascii="Arial" w:hAnsi="Arial" w:cs="Arial"/>
                      <w:sz w:val="24"/>
                      <w:szCs w:val="24"/>
                    </w:rPr>
                    <w:t xml:space="preserve"> </w:t>
                  </w:r>
                  <w:r w:rsidRPr="00C509BE">
                    <w:rPr>
                      <w:rFonts w:ascii="Arial" w:hAnsi="Arial" w:cs="Arial"/>
                      <w:sz w:val="24"/>
                      <w:szCs w:val="24"/>
                    </w:rPr>
                    <w:t xml:space="preserve"> A report outlining </w:t>
                  </w:r>
                  <w:r w:rsidRPr="00C509BE">
                    <w:rPr>
                      <w:rFonts w:ascii="Arial" w:hAnsi="Arial" w:cs="Arial"/>
                      <w:sz w:val="24"/>
                      <w:szCs w:val="24"/>
                    </w:rPr>
                    <w:lastRenderedPageBreak/>
                    <w:t>current process and thereafter a set of recommendations for agreement and action is being prepared.</w:t>
                  </w:r>
                </w:p>
                <w:p w14:paraId="232DD832" w14:textId="41FAC96B" w:rsidR="0035701B" w:rsidRDefault="0035701B" w:rsidP="001F665C">
                  <w:pPr>
                    <w:framePr w:hSpace="180" w:wrap="around" w:vAnchor="text" w:hAnchor="margin" w:xAlign="center" w:y="1"/>
                    <w:spacing w:line="240" w:lineRule="auto"/>
                    <w:jc w:val="both"/>
                    <w:rPr>
                      <w:color w:val="000000"/>
                      <w:lang w:eastAsia="en-GB"/>
                    </w:rPr>
                  </w:pPr>
                  <w:r w:rsidRPr="00C509BE">
                    <w:rPr>
                      <w:rFonts w:ascii="Arial" w:hAnsi="Arial" w:cs="Arial"/>
                      <w:sz w:val="24"/>
                      <w:szCs w:val="24"/>
                    </w:rPr>
                    <w:t xml:space="preserve">Performance scrutiny meetings have now </w:t>
                  </w:r>
                  <w:r w:rsidR="00804307" w:rsidRPr="00C509BE">
                    <w:rPr>
                      <w:rFonts w:ascii="Arial" w:hAnsi="Arial" w:cs="Arial"/>
                      <w:sz w:val="24"/>
                      <w:szCs w:val="24"/>
                    </w:rPr>
                    <w:t>commenced,</w:t>
                  </w:r>
                  <w:r w:rsidRPr="00C509BE">
                    <w:rPr>
                      <w:rFonts w:ascii="Arial" w:hAnsi="Arial" w:cs="Arial"/>
                      <w:sz w:val="24"/>
                      <w:szCs w:val="24"/>
                    </w:rPr>
                    <w:t xml:space="preserve"> and actions plans being updated for all cancer tumour sites across the Health Board.</w:t>
                  </w:r>
                </w:p>
                <w:p w14:paraId="30CBAE70" w14:textId="77777777" w:rsidR="00A811FD" w:rsidRDefault="00A811FD" w:rsidP="001F665C">
                  <w:pPr>
                    <w:framePr w:hSpace="180" w:wrap="around" w:vAnchor="text" w:hAnchor="margin" w:xAlign="center" w:y="1"/>
                    <w:autoSpaceDE w:val="0"/>
                    <w:autoSpaceDN w:val="0"/>
                    <w:adjustRightInd w:val="0"/>
                    <w:spacing w:after="0" w:line="240" w:lineRule="auto"/>
                    <w:jc w:val="both"/>
                    <w:rPr>
                      <w:rFonts w:ascii="Arial" w:hAnsi="Arial" w:cs="Arial"/>
                      <w:b/>
                      <w:bCs/>
                      <w:sz w:val="24"/>
                      <w:szCs w:val="24"/>
                    </w:rPr>
                  </w:pPr>
                  <w:r w:rsidRPr="00A811FD">
                    <w:rPr>
                      <w:rFonts w:ascii="Arial" w:hAnsi="Arial" w:cs="Arial"/>
                      <w:b/>
                      <w:bCs/>
                      <w:sz w:val="24"/>
                      <w:szCs w:val="24"/>
                    </w:rPr>
                    <w:t>New Emerging Risk</w:t>
                  </w:r>
                </w:p>
                <w:p w14:paraId="10EFC1FA" w14:textId="77777777" w:rsidR="002C6F4C" w:rsidRDefault="002C6F4C" w:rsidP="001F665C">
                  <w:pPr>
                    <w:framePr w:hSpace="180" w:wrap="around" w:vAnchor="text" w:hAnchor="margin" w:xAlign="center" w:y="1"/>
                    <w:autoSpaceDE w:val="0"/>
                    <w:autoSpaceDN w:val="0"/>
                    <w:adjustRightInd w:val="0"/>
                    <w:spacing w:after="0" w:line="240" w:lineRule="auto"/>
                    <w:jc w:val="both"/>
                    <w:rPr>
                      <w:rFonts w:ascii="Arial" w:hAnsi="Arial" w:cs="Arial"/>
                      <w:b/>
                      <w:bCs/>
                      <w:sz w:val="24"/>
                      <w:szCs w:val="24"/>
                    </w:rPr>
                  </w:pPr>
                </w:p>
                <w:p w14:paraId="58F14BA4" w14:textId="59E1BCA9" w:rsidR="00C7703D" w:rsidRPr="00C7703D" w:rsidRDefault="00C7703D" w:rsidP="001F665C">
                  <w:pPr>
                    <w:framePr w:hSpace="180" w:wrap="around" w:vAnchor="text" w:hAnchor="margin" w:xAlign="center" w:y="1"/>
                    <w:spacing w:line="240" w:lineRule="auto"/>
                    <w:jc w:val="both"/>
                    <w:rPr>
                      <w:rFonts w:ascii="Arial" w:hAnsi="Arial" w:cs="Arial"/>
                      <w:color w:val="000000"/>
                      <w:sz w:val="24"/>
                      <w:szCs w:val="24"/>
                    </w:rPr>
                  </w:pPr>
                  <w:r w:rsidRPr="00C7703D">
                    <w:rPr>
                      <w:rStyle w:val="xcontentpasted0"/>
                      <w:rFonts w:ascii="Arial" w:hAnsi="Arial" w:cs="Arial"/>
                      <w:color w:val="000000"/>
                      <w:sz w:val="24"/>
                      <w:szCs w:val="24"/>
                      <w:shd w:val="clear" w:color="auto" w:fill="FFFFFF"/>
                    </w:rPr>
                    <w:t xml:space="preserve">The radiology interventional service does not have </w:t>
                  </w:r>
                  <w:r w:rsidR="00F13C60">
                    <w:rPr>
                      <w:rStyle w:val="xcontentpasted0"/>
                      <w:rFonts w:ascii="Arial" w:hAnsi="Arial" w:cs="Arial"/>
                      <w:color w:val="000000"/>
                      <w:sz w:val="24"/>
                      <w:szCs w:val="24"/>
                      <w:shd w:val="clear" w:color="auto" w:fill="FFFFFF"/>
                    </w:rPr>
                    <w:t>the capacity to meet the demand</w:t>
                  </w:r>
                  <w:r w:rsidRPr="00C7703D">
                    <w:rPr>
                      <w:rStyle w:val="xcontentpasted0"/>
                      <w:rFonts w:ascii="Arial" w:hAnsi="Arial" w:cs="Arial"/>
                      <w:color w:val="000000"/>
                      <w:sz w:val="24"/>
                      <w:szCs w:val="24"/>
                      <w:shd w:val="clear" w:color="auto" w:fill="FFFFFF"/>
                    </w:rPr>
                    <w:t xml:space="preserve"> for treatments for patients who require interventional radiology procedures </w:t>
                  </w:r>
                  <w:r w:rsidR="00804307">
                    <w:rPr>
                      <w:rStyle w:val="xcontentpasted0"/>
                      <w:rFonts w:ascii="Arial" w:hAnsi="Arial" w:cs="Arial"/>
                      <w:color w:val="000000"/>
                      <w:sz w:val="24"/>
                      <w:szCs w:val="24"/>
                      <w:shd w:val="clear" w:color="auto" w:fill="FFFFFF"/>
                    </w:rPr>
                    <w:t>(</w:t>
                  </w:r>
                  <w:r w:rsidRPr="00C7703D">
                    <w:rPr>
                      <w:rStyle w:val="xcontentpasted0"/>
                      <w:rFonts w:ascii="Arial" w:hAnsi="Arial" w:cs="Arial"/>
                      <w:color w:val="000000"/>
                      <w:sz w:val="24"/>
                      <w:szCs w:val="24"/>
                      <w:shd w:val="clear" w:color="auto" w:fill="FFFFFF"/>
                    </w:rPr>
                    <w:t>planned and emergency</w:t>
                  </w:r>
                  <w:r w:rsidR="00804307">
                    <w:rPr>
                      <w:rStyle w:val="xcontentpasted0"/>
                      <w:rFonts w:ascii="Arial" w:hAnsi="Arial" w:cs="Arial"/>
                      <w:color w:val="000000"/>
                      <w:sz w:val="24"/>
                      <w:szCs w:val="24"/>
                      <w:shd w:val="clear" w:color="auto" w:fill="FFFFFF"/>
                    </w:rPr>
                    <w:t>)</w:t>
                  </w:r>
                  <w:r w:rsidRPr="00C7703D">
                    <w:rPr>
                      <w:rStyle w:val="xcontentpasted0"/>
                      <w:rFonts w:ascii="Arial" w:hAnsi="Arial" w:cs="Arial"/>
                      <w:color w:val="000000"/>
                      <w:sz w:val="24"/>
                      <w:szCs w:val="24"/>
                      <w:shd w:val="clear" w:color="auto" w:fill="FFFFFF"/>
                    </w:rPr>
                    <w:t xml:space="preserve">. </w:t>
                  </w:r>
                  <w:r w:rsidR="00FD584F">
                    <w:rPr>
                      <w:rStyle w:val="xcontentpasted0"/>
                      <w:rFonts w:ascii="Arial" w:hAnsi="Arial" w:cs="Arial"/>
                      <w:color w:val="000000"/>
                      <w:sz w:val="24"/>
                      <w:szCs w:val="24"/>
                      <w:shd w:val="clear" w:color="auto" w:fill="FFFFFF"/>
                    </w:rPr>
                    <w:t xml:space="preserve"> </w:t>
                  </w:r>
                  <w:r w:rsidRPr="00C7703D">
                    <w:rPr>
                      <w:rStyle w:val="xcontentpasted0"/>
                      <w:rFonts w:ascii="Arial" w:hAnsi="Arial" w:cs="Arial"/>
                      <w:color w:val="000000"/>
                      <w:sz w:val="24"/>
                      <w:szCs w:val="24"/>
                      <w:shd w:val="clear" w:color="auto" w:fill="FFFFFF"/>
                    </w:rPr>
                    <w:t>The means that patients could have delays in their clinical pathway and may have compromised clinical outcomes.</w:t>
                  </w:r>
                </w:p>
                <w:p w14:paraId="3BEFB8C8" w14:textId="77777777" w:rsidR="00CC4ED2" w:rsidRPr="00830281" w:rsidRDefault="00C7703D" w:rsidP="001F665C">
                  <w:pPr>
                    <w:framePr w:hSpace="180" w:wrap="around" w:vAnchor="text" w:hAnchor="margin" w:xAlign="center" w:y="1"/>
                    <w:jc w:val="both"/>
                    <w:rPr>
                      <w:rFonts w:ascii="Arial" w:hAnsi="Arial" w:cs="Arial"/>
                      <w:color w:val="000000"/>
                      <w:sz w:val="24"/>
                      <w:szCs w:val="24"/>
                    </w:rPr>
                  </w:pPr>
                  <w:r>
                    <w:rPr>
                      <w:rStyle w:val="xcontentpasted0"/>
                      <w:rFonts w:ascii="Arial" w:hAnsi="Arial" w:cs="Arial"/>
                      <w:color w:val="000000"/>
                      <w:sz w:val="24"/>
                      <w:szCs w:val="24"/>
                      <w:shd w:val="clear" w:color="auto" w:fill="FFFFFF"/>
                    </w:rPr>
                    <w:t>T</w:t>
                  </w:r>
                  <w:r w:rsidRPr="00C7703D">
                    <w:rPr>
                      <w:rStyle w:val="xcontentpasted0"/>
                      <w:rFonts w:ascii="Arial" w:hAnsi="Arial" w:cs="Arial"/>
                      <w:color w:val="000000"/>
                      <w:sz w:val="24"/>
                      <w:szCs w:val="24"/>
                      <w:shd w:val="clear" w:color="auto" w:fill="FFFFFF"/>
                    </w:rPr>
                    <w:t>here is a national shortage of interventional radiologists</w:t>
                  </w:r>
                  <w:r>
                    <w:rPr>
                      <w:rStyle w:val="xcontentpasted0"/>
                      <w:rFonts w:ascii="Arial" w:hAnsi="Arial" w:cs="Arial"/>
                      <w:color w:val="000000"/>
                      <w:sz w:val="24"/>
                      <w:szCs w:val="24"/>
                      <w:shd w:val="clear" w:color="auto" w:fill="FFFFFF"/>
                    </w:rPr>
                    <w:t>.</w:t>
                  </w:r>
                </w:p>
              </w:tc>
            </w:tr>
          </w:tbl>
          <w:p w14:paraId="25852BD9" w14:textId="77777777" w:rsidR="00C56989" w:rsidRPr="00830281" w:rsidRDefault="00C56989" w:rsidP="008953E2">
            <w:pPr>
              <w:spacing w:after="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830281" w14:paraId="74E15416" w14:textId="77777777"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0DEFAEAF" w14:textId="77777777" w:rsidR="00791338" w:rsidRPr="004A45DD" w:rsidRDefault="00791338" w:rsidP="00FA51FB">
            <w:pPr>
              <w:spacing w:after="0" w:line="240" w:lineRule="auto"/>
              <w:ind w:left="142"/>
              <w:rPr>
                <w:rFonts w:ascii="Arial" w:hAnsi="Arial" w:cs="Arial"/>
                <w:b/>
                <w:sz w:val="24"/>
                <w:szCs w:val="24"/>
              </w:rPr>
            </w:pPr>
            <w:r w:rsidRPr="004A45DD">
              <w:rPr>
                <w:rFonts w:ascii="Arial" w:hAnsi="Arial" w:cs="Arial"/>
                <w:b/>
                <w:sz w:val="24"/>
                <w:szCs w:val="24"/>
              </w:rPr>
              <w:lastRenderedPageBreak/>
              <w:t>Challenges, Risks, Mitigation and Action being taken relating to Quality and Safety issues noted above (what, by when, by who and expected impact)</w:t>
            </w:r>
          </w:p>
          <w:p w14:paraId="3F0D1B69" w14:textId="77777777" w:rsidR="00901A1E" w:rsidRPr="004A45DD" w:rsidRDefault="002F6C29" w:rsidP="00FA51FB">
            <w:pPr>
              <w:spacing w:after="0" w:line="240" w:lineRule="auto"/>
              <w:ind w:left="142"/>
              <w:rPr>
                <w:rFonts w:ascii="Arial" w:hAnsi="Arial" w:cs="Arial"/>
                <w:b/>
                <w:sz w:val="24"/>
                <w:szCs w:val="24"/>
              </w:rPr>
            </w:pPr>
            <w:r w:rsidRPr="004A45DD">
              <w:rPr>
                <w:rFonts w:ascii="Arial" w:hAnsi="Arial" w:cs="Arial"/>
                <w:b/>
                <w:sz w:val="24"/>
                <w:szCs w:val="24"/>
              </w:rPr>
              <w:t xml:space="preserve"> </w:t>
            </w:r>
          </w:p>
        </w:tc>
      </w:tr>
      <w:tr w:rsidR="00901A1E" w:rsidRPr="003C153B" w14:paraId="1EF7A2BE"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0363B659" w14:textId="77777777" w:rsidR="0099053D" w:rsidRPr="00804307" w:rsidRDefault="0099053D" w:rsidP="00804307">
            <w:pPr>
              <w:pStyle w:val="ListParagraph"/>
              <w:spacing w:after="0" w:line="240" w:lineRule="auto"/>
              <w:ind w:left="34"/>
              <w:jc w:val="both"/>
              <w:rPr>
                <w:rFonts w:ascii="Arial" w:hAnsi="Arial" w:cs="Arial"/>
                <w:sz w:val="24"/>
                <w:szCs w:val="24"/>
                <w:highlight w:val="yellow"/>
              </w:rPr>
            </w:pPr>
          </w:p>
          <w:p w14:paraId="23572C9B" w14:textId="77777777" w:rsidR="00D3774F" w:rsidRPr="00804307" w:rsidRDefault="00D3774F" w:rsidP="00D3774F">
            <w:pPr>
              <w:spacing w:after="0" w:line="240" w:lineRule="auto"/>
              <w:jc w:val="both"/>
              <w:rPr>
                <w:rFonts w:ascii="Arial" w:hAnsi="Arial" w:cs="Arial"/>
                <w:b/>
                <w:bCs/>
                <w:sz w:val="24"/>
                <w:szCs w:val="24"/>
              </w:rPr>
            </w:pPr>
            <w:r w:rsidRPr="00804307">
              <w:rPr>
                <w:rFonts w:ascii="Arial" w:hAnsi="Arial" w:cs="Arial"/>
                <w:b/>
                <w:bCs/>
                <w:sz w:val="24"/>
                <w:szCs w:val="24"/>
              </w:rPr>
              <w:t>Ombudsman Section 16 Public Interest reports</w:t>
            </w:r>
          </w:p>
          <w:p w14:paraId="6256F998" w14:textId="77777777" w:rsidR="00D3774F" w:rsidRPr="00804307" w:rsidRDefault="00D3774F" w:rsidP="00D3774F">
            <w:pPr>
              <w:spacing w:after="0" w:line="240" w:lineRule="auto"/>
              <w:jc w:val="both"/>
              <w:rPr>
                <w:rFonts w:ascii="Arial" w:hAnsi="Arial" w:cs="Arial"/>
                <w:b/>
                <w:bCs/>
                <w:sz w:val="24"/>
                <w:szCs w:val="24"/>
              </w:rPr>
            </w:pPr>
          </w:p>
          <w:p w14:paraId="3DB21A67" w14:textId="266D918D" w:rsidR="00D3774F" w:rsidRDefault="00D3774F" w:rsidP="00D3774F">
            <w:pPr>
              <w:spacing w:after="0" w:line="240" w:lineRule="auto"/>
              <w:jc w:val="both"/>
              <w:rPr>
                <w:rFonts w:ascii="Arial" w:hAnsi="Arial" w:cs="Arial"/>
                <w:sz w:val="24"/>
                <w:szCs w:val="24"/>
              </w:rPr>
            </w:pPr>
            <w:r w:rsidRPr="00804307">
              <w:rPr>
                <w:rFonts w:ascii="Arial" w:hAnsi="Arial" w:cs="Arial"/>
                <w:sz w:val="24"/>
                <w:szCs w:val="24"/>
              </w:rPr>
              <w:t xml:space="preserve">The </w:t>
            </w:r>
            <w:r w:rsidR="00804307">
              <w:rPr>
                <w:rFonts w:ascii="Arial" w:hAnsi="Arial" w:cs="Arial"/>
                <w:sz w:val="24"/>
                <w:szCs w:val="24"/>
              </w:rPr>
              <w:t xml:space="preserve">Public Service </w:t>
            </w:r>
            <w:r w:rsidRPr="00804307">
              <w:rPr>
                <w:rFonts w:ascii="Arial" w:hAnsi="Arial" w:cs="Arial"/>
                <w:sz w:val="24"/>
                <w:szCs w:val="24"/>
              </w:rPr>
              <w:t xml:space="preserve">Ombudsman </w:t>
            </w:r>
            <w:r w:rsidR="00804307">
              <w:rPr>
                <w:rFonts w:ascii="Arial" w:hAnsi="Arial" w:cs="Arial"/>
                <w:sz w:val="24"/>
                <w:szCs w:val="24"/>
              </w:rPr>
              <w:t xml:space="preserve">for Wales </w:t>
            </w:r>
            <w:r w:rsidRPr="00804307">
              <w:rPr>
                <w:rFonts w:ascii="Arial" w:hAnsi="Arial" w:cs="Arial"/>
                <w:sz w:val="24"/>
                <w:szCs w:val="24"/>
              </w:rPr>
              <w:t>ha</w:t>
            </w:r>
            <w:r w:rsidR="00804307">
              <w:rPr>
                <w:rFonts w:ascii="Arial" w:hAnsi="Arial" w:cs="Arial"/>
                <w:sz w:val="24"/>
                <w:szCs w:val="24"/>
              </w:rPr>
              <w:t>s</w:t>
            </w:r>
            <w:r w:rsidRPr="00804307">
              <w:rPr>
                <w:rFonts w:ascii="Arial" w:hAnsi="Arial" w:cs="Arial"/>
                <w:sz w:val="24"/>
                <w:szCs w:val="24"/>
              </w:rPr>
              <w:t xml:space="preserve"> indicated </w:t>
            </w:r>
            <w:r w:rsidR="00804307">
              <w:rPr>
                <w:rFonts w:ascii="Arial" w:hAnsi="Arial" w:cs="Arial"/>
                <w:sz w:val="24"/>
                <w:szCs w:val="24"/>
              </w:rPr>
              <w:t>her</w:t>
            </w:r>
            <w:r w:rsidRPr="00804307">
              <w:rPr>
                <w:rFonts w:ascii="Arial" w:hAnsi="Arial" w:cs="Arial"/>
                <w:sz w:val="24"/>
                <w:szCs w:val="24"/>
              </w:rPr>
              <w:t xml:space="preserve"> intention to issue </w:t>
            </w:r>
            <w:r w:rsidR="00FD584F" w:rsidRPr="00804307">
              <w:rPr>
                <w:rFonts w:ascii="Arial" w:hAnsi="Arial" w:cs="Arial"/>
                <w:sz w:val="24"/>
                <w:szCs w:val="24"/>
              </w:rPr>
              <w:t>three</w:t>
            </w:r>
            <w:r w:rsidRPr="00804307">
              <w:rPr>
                <w:rFonts w:ascii="Arial" w:hAnsi="Arial" w:cs="Arial"/>
                <w:sz w:val="24"/>
                <w:szCs w:val="24"/>
              </w:rPr>
              <w:t xml:space="preserve"> S16 </w:t>
            </w:r>
            <w:r w:rsidR="00FD584F" w:rsidRPr="00804307">
              <w:rPr>
                <w:rFonts w:ascii="Arial" w:hAnsi="Arial" w:cs="Arial"/>
                <w:sz w:val="24"/>
                <w:szCs w:val="24"/>
              </w:rPr>
              <w:t>“</w:t>
            </w:r>
            <w:r w:rsidRPr="00804307">
              <w:rPr>
                <w:rFonts w:ascii="Arial" w:hAnsi="Arial" w:cs="Arial"/>
                <w:sz w:val="24"/>
                <w:szCs w:val="24"/>
              </w:rPr>
              <w:t>Public Interest</w:t>
            </w:r>
            <w:r w:rsidR="00FD584F" w:rsidRPr="00804307">
              <w:rPr>
                <w:rFonts w:ascii="Arial" w:hAnsi="Arial" w:cs="Arial"/>
                <w:sz w:val="24"/>
                <w:szCs w:val="24"/>
              </w:rPr>
              <w:t>”</w:t>
            </w:r>
            <w:r w:rsidRPr="00804307">
              <w:rPr>
                <w:rFonts w:ascii="Arial" w:hAnsi="Arial" w:cs="Arial"/>
                <w:sz w:val="24"/>
                <w:szCs w:val="24"/>
              </w:rPr>
              <w:t xml:space="preserve"> </w:t>
            </w:r>
            <w:r w:rsidR="00FD584F" w:rsidRPr="00804307">
              <w:rPr>
                <w:rFonts w:ascii="Arial" w:hAnsi="Arial" w:cs="Arial"/>
                <w:sz w:val="24"/>
                <w:szCs w:val="24"/>
              </w:rPr>
              <w:t>r</w:t>
            </w:r>
            <w:r w:rsidRPr="00804307">
              <w:rPr>
                <w:rFonts w:ascii="Arial" w:hAnsi="Arial" w:cs="Arial"/>
                <w:sz w:val="24"/>
                <w:szCs w:val="24"/>
              </w:rPr>
              <w:t xml:space="preserve">eports following </w:t>
            </w:r>
            <w:r w:rsidR="00804307">
              <w:rPr>
                <w:rFonts w:ascii="Arial" w:hAnsi="Arial" w:cs="Arial"/>
                <w:sz w:val="24"/>
                <w:szCs w:val="24"/>
              </w:rPr>
              <w:t>the</w:t>
            </w:r>
            <w:r>
              <w:rPr>
                <w:rFonts w:ascii="Arial" w:hAnsi="Arial" w:cs="Arial"/>
                <w:sz w:val="24"/>
                <w:szCs w:val="24"/>
              </w:rPr>
              <w:t xml:space="preserve"> investigation into patient complaints around waiting times for orthopaedic surgery, and more specifically the way in which the waiting lists have been managed. </w:t>
            </w:r>
            <w:r w:rsidR="00FD584F">
              <w:rPr>
                <w:rFonts w:ascii="Arial" w:hAnsi="Arial" w:cs="Arial"/>
                <w:sz w:val="24"/>
                <w:szCs w:val="24"/>
              </w:rPr>
              <w:t xml:space="preserve"> </w:t>
            </w:r>
            <w:r>
              <w:rPr>
                <w:rFonts w:ascii="Arial" w:hAnsi="Arial" w:cs="Arial"/>
                <w:sz w:val="24"/>
                <w:szCs w:val="24"/>
              </w:rPr>
              <w:t>We are arranging a meeting with the Ombudsman to discuss these cases further, and to explain the work that has been undertaken by the Health Board to reduce the waiting lists for orthopaedic patients.</w:t>
            </w:r>
          </w:p>
          <w:p w14:paraId="74ABC79E" w14:textId="77777777" w:rsidR="005E3DDB" w:rsidRDefault="005E3DDB" w:rsidP="00D3774F">
            <w:pPr>
              <w:spacing w:after="0" w:line="240" w:lineRule="auto"/>
              <w:jc w:val="both"/>
              <w:rPr>
                <w:rFonts w:ascii="Arial" w:hAnsi="Arial" w:cs="Arial"/>
                <w:sz w:val="24"/>
                <w:szCs w:val="24"/>
              </w:rPr>
            </w:pPr>
          </w:p>
          <w:p w14:paraId="7D15EF4E" w14:textId="2CE5560A" w:rsidR="00002FB3" w:rsidRDefault="00D3774F" w:rsidP="0030034D">
            <w:pPr>
              <w:spacing w:after="0" w:line="240" w:lineRule="auto"/>
              <w:jc w:val="both"/>
              <w:rPr>
                <w:rFonts w:ascii="Arial" w:hAnsi="Arial" w:cs="Arial"/>
                <w:sz w:val="24"/>
                <w:szCs w:val="24"/>
              </w:rPr>
            </w:pPr>
            <w:r>
              <w:rPr>
                <w:rFonts w:ascii="Arial" w:hAnsi="Arial" w:cs="Arial"/>
                <w:sz w:val="24"/>
                <w:szCs w:val="24"/>
              </w:rPr>
              <w:t xml:space="preserve">The transfer of Trauma &amp; Orthopaedic services, and theatres &amp; anaesthetic governance </w:t>
            </w:r>
            <w:r w:rsidR="003215FD">
              <w:rPr>
                <w:rFonts w:ascii="Arial" w:hAnsi="Arial" w:cs="Arial"/>
                <w:sz w:val="24"/>
                <w:szCs w:val="24"/>
              </w:rPr>
              <w:t xml:space="preserve">to the NPT &amp; Singleton </w:t>
            </w:r>
            <w:r w:rsidR="00002FB3">
              <w:rPr>
                <w:rFonts w:ascii="Arial" w:hAnsi="Arial" w:cs="Arial"/>
                <w:sz w:val="24"/>
                <w:szCs w:val="24"/>
              </w:rPr>
              <w:t>Service Group</w:t>
            </w:r>
            <w:r w:rsidR="003215FD">
              <w:rPr>
                <w:rFonts w:ascii="Arial" w:hAnsi="Arial" w:cs="Arial"/>
                <w:sz w:val="24"/>
                <w:szCs w:val="24"/>
              </w:rPr>
              <w:t xml:space="preserve"> will </w:t>
            </w:r>
            <w:r w:rsidR="006E2EE1">
              <w:rPr>
                <w:rFonts w:ascii="Arial" w:hAnsi="Arial" w:cs="Arial"/>
                <w:sz w:val="24"/>
                <w:szCs w:val="24"/>
              </w:rPr>
              <w:t>be finalised on 1</w:t>
            </w:r>
            <w:r w:rsidR="006E2EE1" w:rsidRPr="006E2EE1">
              <w:rPr>
                <w:rFonts w:ascii="Arial" w:hAnsi="Arial" w:cs="Arial"/>
                <w:sz w:val="24"/>
                <w:szCs w:val="24"/>
                <w:vertAlign w:val="superscript"/>
              </w:rPr>
              <w:t>st</w:t>
            </w:r>
            <w:r w:rsidR="006E2EE1">
              <w:rPr>
                <w:rFonts w:ascii="Arial" w:hAnsi="Arial" w:cs="Arial"/>
                <w:sz w:val="24"/>
                <w:szCs w:val="24"/>
              </w:rPr>
              <w:t xml:space="preserve"> November 2023, with governance responsibility for pathology </w:t>
            </w:r>
            <w:r w:rsidR="00002FB3">
              <w:rPr>
                <w:rFonts w:ascii="Arial" w:hAnsi="Arial" w:cs="Arial"/>
                <w:sz w:val="24"/>
                <w:szCs w:val="24"/>
              </w:rPr>
              <w:t xml:space="preserve">being transferred across to Morriston Service Group. </w:t>
            </w:r>
            <w:r w:rsidR="00FD584F">
              <w:rPr>
                <w:rFonts w:ascii="Arial" w:hAnsi="Arial" w:cs="Arial"/>
                <w:sz w:val="24"/>
                <w:szCs w:val="24"/>
              </w:rPr>
              <w:t xml:space="preserve"> </w:t>
            </w:r>
            <w:r w:rsidR="00002FB3">
              <w:rPr>
                <w:rFonts w:ascii="Arial" w:hAnsi="Arial" w:cs="Arial"/>
                <w:sz w:val="24"/>
                <w:szCs w:val="24"/>
              </w:rPr>
              <w:t xml:space="preserve">It is anticipated that this will cause some </w:t>
            </w:r>
            <w:r w:rsidR="00435AA7">
              <w:rPr>
                <w:rFonts w:ascii="Arial" w:hAnsi="Arial" w:cs="Arial"/>
                <w:sz w:val="24"/>
                <w:szCs w:val="24"/>
              </w:rPr>
              <w:t>short-term</w:t>
            </w:r>
            <w:r w:rsidR="00002FB3">
              <w:rPr>
                <w:rFonts w:ascii="Arial" w:hAnsi="Arial" w:cs="Arial"/>
                <w:sz w:val="24"/>
                <w:szCs w:val="24"/>
              </w:rPr>
              <w:t xml:space="preserve"> disruption</w:t>
            </w:r>
            <w:r w:rsidR="00804307">
              <w:rPr>
                <w:rFonts w:ascii="Arial" w:hAnsi="Arial" w:cs="Arial"/>
                <w:sz w:val="24"/>
                <w:szCs w:val="24"/>
              </w:rPr>
              <w:t>.  H</w:t>
            </w:r>
            <w:r w:rsidR="00D51ED7">
              <w:rPr>
                <w:rFonts w:ascii="Arial" w:hAnsi="Arial" w:cs="Arial"/>
                <w:sz w:val="24"/>
                <w:szCs w:val="24"/>
              </w:rPr>
              <w:t xml:space="preserve">owever, both governance teams will continue to support </w:t>
            </w:r>
            <w:r w:rsidR="00E662B9">
              <w:rPr>
                <w:rFonts w:ascii="Arial" w:hAnsi="Arial" w:cs="Arial"/>
                <w:sz w:val="24"/>
                <w:szCs w:val="24"/>
              </w:rPr>
              <w:t>one another during the transition period.</w:t>
            </w:r>
          </w:p>
          <w:p w14:paraId="576C054A" w14:textId="77777777" w:rsidR="00435AA7" w:rsidRDefault="00435AA7" w:rsidP="0030034D">
            <w:pPr>
              <w:spacing w:after="0" w:line="240" w:lineRule="auto"/>
              <w:jc w:val="both"/>
              <w:rPr>
                <w:rFonts w:ascii="Arial" w:hAnsi="Arial" w:cs="Arial"/>
                <w:sz w:val="24"/>
                <w:szCs w:val="24"/>
              </w:rPr>
            </w:pPr>
          </w:p>
          <w:p w14:paraId="6613D739" w14:textId="77777777" w:rsidR="008B0851" w:rsidRDefault="0011080F" w:rsidP="0030034D">
            <w:pPr>
              <w:spacing w:after="0" w:line="240" w:lineRule="auto"/>
              <w:jc w:val="both"/>
              <w:rPr>
                <w:rFonts w:ascii="Arial" w:hAnsi="Arial" w:cs="Arial"/>
                <w:b/>
                <w:sz w:val="24"/>
                <w:szCs w:val="24"/>
                <w:u w:val="single"/>
              </w:rPr>
            </w:pPr>
            <w:r w:rsidRPr="00041F88">
              <w:rPr>
                <w:rFonts w:ascii="Arial" w:hAnsi="Arial" w:cs="Arial"/>
                <w:b/>
                <w:sz w:val="24"/>
                <w:szCs w:val="24"/>
                <w:u w:val="single"/>
              </w:rPr>
              <w:t>Risks</w:t>
            </w:r>
          </w:p>
          <w:p w14:paraId="2234A2C4" w14:textId="77777777" w:rsidR="003C5CE7" w:rsidRPr="00041F88" w:rsidRDefault="003C5CE7" w:rsidP="00080F48">
            <w:pPr>
              <w:spacing w:after="0" w:line="240" w:lineRule="auto"/>
              <w:jc w:val="both"/>
              <w:rPr>
                <w:rFonts w:ascii="Arial" w:hAnsi="Arial" w:cs="Arial"/>
                <w:b/>
                <w:sz w:val="24"/>
                <w:szCs w:val="24"/>
                <w:u w:val="single"/>
              </w:rPr>
            </w:pPr>
          </w:p>
          <w:p w14:paraId="5854F2BF" w14:textId="4A5EF709" w:rsidR="001A60EC" w:rsidRPr="00041F88" w:rsidRDefault="00654E8F" w:rsidP="00080F48">
            <w:pPr>
              <w:spacing w:after="0" w:line="240" w:lineRule="auto"/>
              <w:jc w:val="both"/>
              <w:rPr>
                <w:rFonts w:ascii="Arial" w:hAnsi="Arial" w:cs="Arial"/>
                <w:sz w:val="24"/>
                <w:szCs w:val="24"/>
              </w:rPr>
            </w:pPr>
            <w:r w:rsidRPr="00041F88">
              <w:rPr>
                <w:rFonts w:ascii="Arial" w:hAnsi="Arial" w:cs="Arial"/>
                <w:sz w:val="24"/>
                <w:szCs w:val="24"/>
              </w:rPr>
              <w:t xml:space="preserve">New </w:t>
            </w:r>
            <w:r w:rsidR="00804307" w:rsidRPr="00041F88">
              <w:rPr>
                <w:rFonts w:ascii="Arial" w:hAnsi="Arial" w:cs="Arial"/>
                <w:sz w:val="24"/>
                <w:szCs w:val="24"/>
              </w:rPr>
              <w:t>high-level</w:t>
            </w:r>
            <w:r w:rsidRPr="00041F88">
              <w:rPr>
                <w:rFonts w:ascii="Arial" w:hAnsi="Arial" w:cs="Arial"/>
                <w:sz w:val="24"/>
                <w:szCs w:val="24"/>
              </w:rPr>
              <w:t xml:space="preserve"> risks (20+) reported in Quarter </w:t>
            </w:r>
            <w:r w:rsidR="00B34375">
              <w:rPr>
                <w:rFonts w:ascii="Arial" w:hAnsi="Arial" w:cs="Arial"/>
                <w:sz w:val="24"/>
                <w:szCs w:val="24"/>
              </w:rPr>
              <w:t>2</w:t>
            </w:r>
            <w:r w:rsidR="0023493C" w:rsidRPr="00041F88">
              <w:rPr>
                <w:rFonts w:ascii="Arial" w:hAnsi="Arial" w:cs="Arial"/>
                <w:sz w:val="24"/>
                <w:szCs w:val="24"/>
              </w:rPr>
              <w:t xml:space="preserve"> </w:t>
            </w:r>
            <w:r w:rsidR="008B5BC3" w:rsidRPr="00041F88">
              <w:rPr>
                <w:rFonts w:ascii="Arial" w:hAnsi="Arial" w:cs="Arial"/>
                <w:sz w:val="24"/>
                <w:szCs w:val="24"/>
              </w:rPr>
              <w:t xml:space="preserve">are summarised in </w:t>
            </w:r>
            <w:r w:rsidRPr="00041F88">
              <w:rPr>
                <w:rFonts w:ascii="Arial" w:hAnsi="Arial" w:cs="Arial"/>
                <w:sz w:val="24"/>
                <w:szCs w:val="24"/>
              </w:rPr>
              <w:t>the t</w:t>
            </w:r>
            <w:r w:rsidR="008B5BC3" w:rsidRPr="00041F88">
              <w:rPr>
                <w:rFonts w:ascii="Arial" w:hAnsi="Arial" w:cs="Arial"/>
                <w:sz w:val="24"/>
                <w:szCs w:val="24"/>
              </w:rPr>
              <w:t xml:space="preserve">able </w:t>
            </w:r>
            <w:r w:rsidRPr="00041F88">
              <w:rPr>
                <w:rFonts w:ascii="Arial" w:hAnsi="Arial" w:cs="Arial"/>
                <w:sz w:val="24"/>
                <w:szCs w:val="24"/>
              </w:rPr>
              <w:t>below;</w:t>
            </w:r>
          </w:p>
          <w:p w14:paraId="4DF17668" w14:textId="77777777" w:rsidR="00654E8F" w:rsidRPr="00041F88" w:rsidRDefault="00654E8F" w:rsidP="00080F48">
            <w:pPr>
              <w:spacing w:after="0" w:line="240" w:lineRule="auto"/>
              <w:jc w:val="both"/>
              <w:rPr>
                <w:rFonts w:ascii="Arial" w:hAnsi="Arial" w:cs="Arial"/>
                <w:sz w:val="24"/>
                <w:szCs w:val="24"/>
              </w:rPr>
            </w:pPr>
          </w:p>
          <w:tbl>
            <w:tblPr>
              <w:tblStyle w:val="TableGrid"/>
              <w:tblW w:w="10264" w:type="dxa"/>
              <w:tblLayout w:type="fixed"/>
              <w:tblLook w:val="04A0" w:firstRow="1" w:lastRow="0" w:firstColumn="1" w:lastColumn="0" w:noHBand="0" w:noVBand="1"/>
            </w:tblPr>
            <w:tblGrid>
              <w:gridCol w:w="2862"/>
              <w:gridCol w:w="851"/>
              <w:gridCol w:w="6262"/>
              <w:gridCol w:w="289"/>
            </w:tblGrid>
            <w:tr w:rsidR="00CD07D7" w:rsidRPr="00CD07D7" w14:paraId="766A0582" w14:textId="77777777" w:rsidTr="00804307">
              <w:trPr>
                <w:gridAfter w:val="1"/>
                <w:wAfter w:w="289" w:type="dxa"/>
              </w:trPr>
              <w:tc>
                <w:tcPr>
                  <w:tcW w:w="2862" w:type="dxa"/>
                </w:tcPr>
                <w:p w14:paraId="435858A3" w14:textId="77777777" w:rsidR="00654E8F" w:rsidRPr="00041F88" w:rsidRDefault="0022788D" w:rsidP="0022788D">
                  <w:pPr>
                    <w:jc w:val="both"/>
                    <w:rPr>
                      <w:rFonts w:ascii="Arial" w:hAnsi="Arial" w:cs="Arial"/>
                      <w:b/>
                      <w:sz w:val="24"/>
                      <w:szCs w:val="24"/>
                    </w:rPr>
                  </w:pPr>
                  <w:r w:rsidRPr="00041F88">
                    <w:rPr>
                      <w:rFonts w:ascii="Arial" w:hAnsi="Arial" w:cs="Arial"/>
                      <w:b/>
                      <w:sz w:val="24"/>
                      <w:szCs w:val="24"/>
                    </w:rPr>
                    <w:t>Risk</w:t>
                  </w:r>
                </w:p>
              </w:tc>
              <w:tc>
                <w:tcPr>
                  <w:tcW w:w="851" w:type="dxa"/>
                </w:tcPr>
                <w:p w14:paraId="2F4D2B6D" w14:textId="77777777" w:rsidR="00654E8F" w:rsidRPr="00041F88" w:rsidRDefault="0022788D" w:rsidP="00080F48">
                  <w:pPr>
                    <w:jc w:val="both"/>
                    <w:rPr>
                      <w:rFonts w:ascii="Arial" w:hAnsi="Arial" w:cs="Arial"/>
                      <w:b/>
                      <w:sz w:val="24"/>
                      <w:szCs w:val="24"/>
                    </w:rPr>
                  </w:pPr>
                  <w:r w:rsidRPr="00041F88">
                    <w:rPr>
                      <w:rFonts w:ascii="Arial" w:hAnsi="Arial" w:cs="Arial"/>
                      <w:b/>
                      <w:szCs w:val="24"/>
                    </w:rPr>
                    <w:t>Score</w:t>
                  </w:r>
                </w:p>
              </w:tc>
              <w:tc>
                <w:tcPr>
                  <w:tcW w:w="6262" w:type="dxa"/>
                </w:tcPr>
                <w:p w14:paraId="3E87AFA4" w14:textId="77777777" w:rsidR="00654E8F" w:rsidRPr="00041F88" w:rsidRDefault="0022788D" w:rsidP="00080F48">
                  <w:pPr>
                    <w:jc w:val="both"/>
                    <w:rPr>
                      <w:rFonts w:ascii="Arial" w:hAnsi="Arial" w:cs="Arial"/>
                      <w:b/>
                      <w:sz w:val="24"/>
                      <w:szCs w:val="24"/>
                    </w:rPr>
                  </w:pPr>
                  <w:r w:rsidRPr="00041F88">
                    <w:rPr>
                      <w:rFonts w:ascii="Arial" w:hAnsi="Arial" w:cs="Arial"/>
                      <w:b/>
                      <w:sz w:val="24"/>
                      <w:szCs w:val="24"/>
                    </w:rPr>
                    <w:t>Current controls/mitigation</w:t>
                  </w:r>
                </w:p>
              </w:tc>
            </w:tr>
            <w:tr w:rsidR="00CD07D7" w:rsidRPr="00CD07D7" w14:paraId="6018DA47" w14:textId="77777777" w:rsidTr="00804307">
              <w:trPr>
                <w:gridAfter w:val="1"/>
                <w:wAfter w:w="289" w:type="dxa"/>
              </w:trPr>
              <w:tc>
                <w:tcPr>
                  <w:tcW w:w="2862" w:type="dxa"/>
                </w:tcPr>
                <w:p w14:paraId="5C6251BF" w14:textId="77777777" w:rsidR="0022788D" w:rsidRPr="00041F88" w:rsidRDefault="0022788D" w:rsidP="0022788D">
                  <w:pPr>
                    <w:pStyle w:val="NormalWeb"/>
                    <w:spacing w:before="0" w:beforeAutospacing="0" w:after="160" w:afterAutospacing="0" w:line="256" w:lineRule="auto"/>
                    <w:rPr>
                      <w:rFonts w:ascii="Arial" w:eastAsia="Calibri" w:hAnsi="Arial" w:cs="Arial"/>
                      <w:b/>
                      <w:bCs/>
                      <w:kern w:val="24"/>
                    </w:rPr>
                  </w:pPr>
                  <w:r w:rsidRPr="00041F88">
                    <w:rPr>
                      <w:rFonts w:ascii="Arial" w:eastAsia="Calibri" w:hAnsi="Arial" w:cs="Arial"/>
                      <w:kern w:val="24"/>
                    </w:rPr>
                    <w:t xml:space="preserve">Risk </w:t>
                  </w:r>
                  <w:r w:rsidR="00E44DF3" w:rsidRPr="00041F88">
                    <w:rPr>
                      <w:rFonts w:ascii="Arial" w:eastAsia="Calibri" w:hAnsi="Arial" w:cs="Arial"/>
                      <w:b/>
                      <w:bCs/>
                      <w:kern w:val="24"/>
                    </w:rPr>
                    <w:t>3467</w:t>
                  </w:r>
                </w:p>
                <w:p w14:paraId="42E7009A" w14:textId="77777777" w:rsidR="0022788D" w:rsidRPr="00041F88" w:rsidRDefault="00517886" w:rsidP="00080F48">
                  <w:pPr>
                    <w:jc w:val="both"/>
                    <w:rPr>
                      <w:rFonts w:ascii="Arial" w:hAnsi="Arial" w:cs="Arial"/>
                      <w:sz w:val="24"/>
                      <w:szCs w:val="24"/>
                    </w:rPr>
                  </w:pPr>
                  <w:r w:rsidRPr="00041F88">
                    <w:rPr>
                      <w:rFonts w:ascii="Arial" w:eastAsia="Calibri" w:hAnsi="Arial" w:cs="Arial"/>
                      <w:kern w:val="24"/>
                      <w:sz w:val="24"/>
                      <w:szCs w:val="24"/>
                      <w:lang w:eastAsia="en-GB"/>
                    </w:rPr>
                    <w:t>Inability to perform complex spinal surgery that requires the Pentero</w:t>
                  </w:r>
                  <w:r w:rsidR="00933C65">
                    <w:rPr>
                      <w:rFonts w:ascii="Arial" w:eastAsia="Calibri" w:hAnsi="Arial" w:cs="Arial"/>
                      <w:kern w:val="24"/>
                      <w:sz w:val="24"/>
                      <w:szCs w:val="24"/>
                      <w:lang w:eastAsia="en-GB"/>
                    </w:rPr>
                    <w:t>®</w:t>
                  </w:r>
                  <w:r w:rsidRPr="00041F88">
                    <w:rPr>
                      <w:rFonts w:ascii="Arial" w:eastAsia="Calibri" w:hAnsi="Arial" w:cs="Arial"/>
                      <w:kern w:val="24"/>
                      <w:sz w:val="24"/>
                      <w:szCs w:val="24"/>
                      <w:lang w:eastAsia="en-GB"/>
                    </w:rPr>
                    <w:t xml:space="preserve"> microscope</w:t>
                  </w:r>
                </w:p>
              </w:tc>
              <w:tc>
                <w:tcPr>
                  <w:tcW w:w="851" w:type="dxa"/>
                </w:tcPr>
                <w:p w14:paraId="330EE338" w14:textId="77777777" w:rsidR="0022788D" w:rsidRPr="00041F88" w:rsidRDefault="0022788D" w:rsidP="00080F48">
                  <w:pPr>
                    <w:jc w:val="both"/>
                    <w:rPr>
                      <w:rFonts w:ascii="Arial" w:hAnsi="Arial" w:cs="Arial"/>
                      <w:sz w:val="24"/>
                      <w:szCs w:val="24"/>
                    </w:rPr>
                  </w:pPr>
                  <w:r w:rsidRPr="00041F88">
                    <w:rPr>
                      <w:rFonts w:ascii="Arial" w:hAnsi="Arial" w:cs="Arial"/>
                      <w:sz w:val="24"/>
                      <w:szCs w:val="24"/>
                    </w:rPr>
                    <w:t>2</w:t>
                  </w:r>
                  <w:r w:rsidR="00517886" w:rsidRPr="00041F88">
                    <w:rPr>
                      <w:rFonts w:ascii="Arial" w:hAnsi="Arial" w:cs="Arial"/>
                      <w:sz w:val="24"/>
                      <w:szCs w:val="24"/>
                    </w:rPr>
                    <w:t>5</w:t>
                  </w:r>
                </w:p>
              </w:tc>
              <w:tc>
                <w:tcPr>
                  <w:tcW w:w="6262" w:type="dxa"/>
                </w:tcPr>
                <w:p w14:paraId="5D2FBBED" w14:textId="77777777" w:rsidR="00FC4E28" w:rsidRPr="00F13C60" w:rsidRDefault="00EF7EF0" w:rsidP="00F13C60">
                  <w:pPr>
                    <w:numPr>
                      <w:ilvl w:val="0"/>
                      <w:numId w:val="5"/>
                    </w:numPr>
                    <w:jc w:val="both"/>
                    <w:rPr>
                      <w:rFonts w:ascii="Arial" w:hAnsi="Arial" w:cs="Arial"/>
                      <w:sz w:val="24"/>
                      <w:szCs w:val="24"/>
                    </w:rPr>
                  </w:pPr>
                  <w:r w:rsidRPr="00041F88">
                    <w:rPr>
                      <w:rFonts w:ascii="Arial" w:hAnsi="Arial" w:cs="Arial"/>
                      <w:sz w:val="24"/>
                      <w:szCs w:val="24"/>
                    </w:rPr>
                    <w:t xml:space="preserve">The </w:t>
                  </w:r>
                  <w:r w:rsidR="00F13C60">
                    <w:rPr>
                      <w:rFonts w:ascii="Arial" w:hAnsi="Arial" w:cs="Arial"/>
                      <w:sz w:val="24"/>
                      <w:szCs w:val="24"/>
                    </w:rPr>
                    <w:t>P</w:t>
                  </w:r>
                  <w:r w:rsidRPr="00041F88">
                    <w:rPr>
                      <w:rFonts w:ascii="Arial" w:hAnsi="Arial" w:cs="Arial"/>
                      <w:sz w:val="24"/>
                      <w:szCs w:val="24"/>
                    </w:rPr>
                    <w:t>entero</w:t>
                  </w:r>
                  <w:r w:rsidR="00933C65">
                    <w:rPr>
                      <w:rFonts w:ascii="Arial" w:hAnsi="Arial" w:cs="Arial"/>
                      <w:sz w:val="24"/>
                      <w:szCs w:val="24"/>
                    </w:rPr>
                    <w:t>®</w:t>
                  </w:r>
                  <w:r w:rsidRPr="00041F88">
                    <w:rPr>
                      <w:rFonts w:ascii="Arial" w:hAnsi="Arial" w:cs="Arial"/>
                      <w:sz w:val="24"/>
                      <w:szCs w:val="24"/>
                    </w:rPr>
                    <w:t xml:space="preserve"> microscope is far superior for the spinal complex cases</w:t>
                  </w:r>
                  <w:r w:rsidR="00A93DA7" w:rsidRPr="00041F88">
                    <w:rPr>
                      <w:rFonts w:ascii="Arial" w:hAnsi="Arial" w:cs="Arial"/>
                      <w:sz w:val="24"/>
                      <w:szCs w:val="24"/>
                    </w:rPr>
                    <w:t>.</w:t>
                  </w:r>
                </w:p>
                <w:p w14:paraId="0B49521C" w14:textId="77777777" w:rsidR="00FC4E28" w:rsidRPr="00F13C60" w:rsidRDefault="00A93DA7" w:rsidP="00F13C60">
                  <w:pPr>
                    <w:numPr>
                      <w:ilvl w:val="0"/>
                      <w:numId w:val="5"/>
                    </w:numPr>
                    <w:jc w:val="both"/>
                    <w:rPr>
                      <w:rFonts w:ascii="Arial" w:hAnsi="Arial" w:cs="Arial"/>
                      <w:sz w:val="24"/>
                      <w:szCs w:val="24"/>
                    </w:rPr>
                  </w:pPr>
                  <w:r w:rsidRPr="00041F88">
                    <w:rPr>
                      <w:rFonts w:ascii="Arial" w:hAnsi="Arial" w:cs="Arial"/>
                      <w:sz w:val="24"/>
                      <w:szCs w:val="24"/>
                    </w:rPr>
                    <w:t>2 microscopes needed in the</w:t>
                  </w:r>
                  <w:r w:rsidR="00F13C60">
                    <w:rPr>
                      <w:rFonts w:ascii="Arial" w:hAnsi="Arial" w:cs="Arial"/>
                      <w:sz w:val="24"/>
                      <w:szCs w:val="24"/>
                    </w:rPr>
                    <w:t xml:space="preserve"> system to accommodate the work</w:t>
                  </w:r>
                  <w:r w:rsidRPr="00041F88">
                    <w:rPr>
                      <w:rFonts w:ascii="Arial" w:hAnsi="Arial" w:cs="Arial"/>
                      <w:sz w:val="24"/>
                      <w:szCs w:val="24"/>
                    </w:rPr>
                    <w:t>load</w:t>
                  </w:r>
                  <w:r w:rsidR="00FC4E28" w:rsidRPr="00041F88">
                    <w:rPr>
                      <w:rFonts w:ascii="Arial" w:hAnsi="Arial" w:cs="Arial"/>
                      <w:sz w:val="24"/>
                      <w:szCs w:val="24"/>
                    </w:rPr>
                    <w:t>.</w:t>
                  </w:r>
                </w:p>
                <w:p w14:paraId="16DFBBF0" w14:textId="77777777" w:rsidR="00FC4E28" w:rsidRPr="00041F88" w:rsidRDefault="00931553" w:rsidP="002D7132">
                  <w:pPr>
                    <w:numPr>
                      <w:ilvl w:val="0"/>
                      <w:numId w:val="5"/>
                    </w:numPr>
                    <w:spacing w:after="200" w:line="276" w:lineRule="auto"/>
                    <w:jc w:val="both"/>
                    <w:rPr>
                      <w:rFonts w:ascii="Arial" w:hAnsi="Arial" w:cs="Arial"/>
                      <w:sz w:val="24"/>
                      <w:szCs w:val="24"/>
                    </w:rPr>
                  </w:pPr>
                  <w:r w:rsidRPr="00041F88">
                    <w:rPr>
                      <w:rFonts w:ascii="Arial" w:hAnsi="Arial" w:cs="Arial"/>
                      <w:sz w:val="24"/>
                      <w:szCs w:val="24"/>
                    </w:rPr>
                    <w:t xml:space="preserve">Other stack being used which is not suitable for some cases this is the spare </w:t>
                  </w:r>
                  <w:r w:rsidR="00A93DA7" w:rsidRPr="00041F88">
                    <w:rPr>
                      <w:rFonts w:ascii="Arial" w:hAnsi="Arial" w:cs="Arial"/>
                      <w:sz w:val="24"/>
                      <w:szCs w:val="24"/>
                    </w:rPr>
                    <w:t>stack,</w:t>
                  </w:r>
                  <w:r w:rsidRPr="00041F88">
                    <w:rPr>
                      <w:rFonts w:ascii="Arial" w:hAnsi="Arial" w:cs="Arial"/>
                      <w:sz w:val="24"/>
                      <w:szCs w:val="24"/>
                    </w:rPr>
                    <w:t xml:space="preserve"> which is also quite </w:t>
                  </w:r>
                  <w:r w:rsidR="00A93DA7" w:rsidRPr="00041F88">
                    <w:rPr>
                      <w:rFonts w:ascii="Arial" w:hAnsi="Arial" w:cs="Arial"/>
                      <w:sz w:val="24"/>
                      <w:szCs w:val="24"/>
                    </w:rPr>
                    <w:t>old.</w:t>
                  </w:r>
                </w:p>
                <w:p w14:paraId="2039AFC5" w14:textId="77777777" w:rsidR="00931553" w:rsidRPr="00B24925" w:rsidRDefault="00931553" w:rsidP="00B24925">
                  <w:pPr>
                    <w:pStyle w:val="pf0"/>
                    <w:numPr>
                      <w:ilvl w:val="0"/>
                      <w:numId w:val="5"/>
                    </w:numPr>
                    <w:jc w:val="both"/>
                    <w:rPr>
                      <w:rFonts w:ascii="Arial" w:hAnsi="Arial" w:cs="Arial"/>
                    </w:rPr>
                  </w:pPr>
                  <w:r w:rsidRPr="00041F88">
                    <w:rPr>
                      <w:rFonts w:ascii="Arial" w:hAnsi="Arial" w:cs="Arial"/>
                    </w:rPr>
                    <w:t xml:space="preserve">When we have 2 theatres </w:t>
                  </w:r>
                  <w:r w:rsidR="00B24925">
                    <w:rPr>
                      <w:rFonts w:ascii="Arial" w:hAnsi="Arial" w:cs="Arial"/>
                    </w:rPr>
                    <w:t>undertaking</w:t>
                  </w:r>
                  <w:r w:rsidRPr="00041F88">
                    <w:rPr>
                      <w:rFonts w:ascii="Arial" w:hAnsi="Arial" w:cs="Arial"/>
                    </w:rPr>
                    <w:t xml:space="preserve"> spinal work we only have 1 microscope</w:t>
                  </w:r>
                  <w:r w:rsidR="00B24925">
                    <w:rPr>
                      <w:rFonts w:ascii="Arial" w:hAnsi="Arial" w:cs="Arial"/>
                    </w:rPr>
                    <w:t>, therefore</w:t>
                  </w:r>
                  <w:r w:rsidRPr="00041F88">
                    <w:rPr>
                      <w:rFonts w:ascii="Arial" w:hAnsi="Arial" w:cs="Arial"/>
                    </w:rPr>
                    <w:t xml:space="preserve"> </w:t>
                  </w:r>
                  <w:r w:rsidR="00B24925" w:rsidRPr="00B24925">
                    <w:rPr>
                      <w:rStyle w:val="cf01"/>
                      <w:rFonts w:ascii="Arial" w:hAnsi="Arial" w:cs="Arial"/>
                      <w:sz w:val="24"/>
                      <w:szCs w:val="24"/>
                    </w:rPr>
                    <w:t>it is not possible to operate on more than one patient who may require use of the microscope at any one time.</w:t>
                  </w:r>
                </w:p>
              </w:tc>
            </w:tr>
            <w:tr w:rsidR="00CD07D7" w:rsidRPr="00CD07D7" w14:paraId="6112A6B2" w14:textId="77777777" w:rsidTr="00804307">
              <w:trPr>
                <w:gridAfter w:val="1"/>
                <w:wAfter w:w="289" w:type="dxa"/>
              </w:trPr>
              <w:tc>
                <w:tcPr>
                  <w:tcW w:w="2862" w:type="dxa"/>
                </w:tcPr>
                <w:p w14:paraId="347ABB19" w14:textId="77777777" w:rsidR="0022788D" w:rsidRPr="00847C90" w:rsidRDefault="0022788D" w:rsidP="0022788D">
                  <w:pPr>
                    <w:pStyle w:val="NormalWeb"/>
                    <w:spacing w:before="0" w:beforeAutospacing="0" w:after="0" w:afterAutospacing="0"/>
                    <w:rPr>
                      <w:rFonts w:ascii="Arial" w:eastAsia="+mn-ea" w:hAnsi="Arial" w:cs="Arial"/>
                      <w:b/>
                      <w:bCs/>
                      <w:kern w:val="24"/>
                    </w:rPr>
                  </w:pPr>
                  <w:r w:rsidRPr="00847C90">
                    <w:rPr>
                      <w:rFonts w:ascii="Arial" w:eastAsia="+mn-ea" w:hAnsi="Arial" w:cs="Arial"/>
                      <w:kern w:val="24"/>
                    </w:rPr>
                    <w:lastRenderedPageBreak/>
                    <w:t xml:space="preserve">Risk </w:t>
                  </w:r>
                  <w:r w:rsidR="00B34375" w:rsidRPr="00847C90">
                    <w:rPr>
                      <w:rFonts w:ascii="Arial" w:eastAsia="+mn-ea" w:hAnsi="Arial" w:cs="Arial"/>
                      <w:b/>
                      <w:bCs/>
                      <w:kern w:val="24"/>
                    </w:rPr>
                    <w:t>3493</w:t>
                  </w:r>
                </w:p>
                <w:p w14:paraId="636877BC" w14:textId="77777777" w:rsidR="0022788D" w:rsidRPr="00847C90" w:rsidRDefault="0022788D" w:rsidP="0022788D">
                  <w:pPr>
                    <w:pStyle w:val="NormalWeb"/>
                    <w:spacing w:before="0" w:beforeAutospacing="0" w:after="0" w:afterAutospacing="0"/>
                    <w:rPr>
                      <w:rFonts w:ascii="Arial" w:eastAsia="+mn-ea" w:hAnsi="Arial" w:cs="Arial"/>
                      <w:b/>
                      <w:bCs/>
                      <w:kern w:val="24"/>
                    </w:rPr>
                  </w:pPr>
                </w:p>
                <w:p w14:paraId="39C65657" w14:textId="77777777" w:rsidR="0022788D" w:rsidRPr="00847C90" w:rsidRDefault="00041F88" w:rsidP="00080F48">
                  <w:pPr>
                    <w:jc w:val="both"/>
                    <w:rPr>
                      <w:rFonts w:ascii="Arial" w:hAnsi="Arial" w:cs="Arial"/>
                      <w:sz w:val="24"/>
                      <w:szCs w:val="24"/>
                    </w:rPr>
                  </w:pPr>
                  <w:r w:rsidRPr="00847C90">
                    <w:rPr>
                      <w:rFonts w:ascii="Arial" w:eastAsia="+mn-ea" w:hAnsi="Arial" w:cs="Arial"/>
                      <w:kern w:val="24"/>
                      <w:sz w:val="24"/>
                      <w:szCs w:val="24"/>
                      <w:lang w:eastAsia="en-GB"/>
                    </w:rPr>
                    <w:t xml:space="preserve">Insufficient </w:t>
                  </w:r>
                  <w:r w:rsidR="00933C65" w:rsidRPr="00847C90">
                    <w:rPr>
                      <w:rFonts w:ascii="Arial" w:eastAsia="+mn-ea" w:hAnsi="Arial" w:cs="Arial"/>
                      <w:kern w:val="24"/>
                      <w:sz w:val="24"/>
                      <w:szCs w:val="24"/>
                      <w:lang w:eastAsia="en-GB"/>
                    </w:rPr>
                    <w:t>video lar</w:t>
                  </w:r>
                  <w:r w:rsidR="00933C65">
                    <w:rPr>
                      <w:rFonts w:ascii="Arial" w:eastAsia="+mn-ea" w:hAnsi="Arial" w:cs="Arial"/>
                      <w:kern w:val="24"/>
                      <w:sz w:val="24"/>
                      <w:szCs w:val="24"/>
                      <w:lang w:eastAsia="en-GB"/>
                    </w:rPr>
                    <w:t>y</w:t>
                  </w:r>
                  <w:r w:rsidR="00933C65" w:rsidRPr="00847C90">
                    <w:rPr>
                      <w:rFonts w:ascii="Arial" w:eastAsia="+mn-ea" w:hAnsi="Arial" w:cs="Arial"/>
                      <w:kern w:val="24"/>
                      <w:sz w:val="24"/>
                      <w:szCs w:val="24"/>
                      <w:lang w:eastAsia="en-GB"/>
                    </w:rPr>
                    <w:t>ngoscope</w:t>
                  </w:r>
                  <w:r w:rsidRPr="00847C90">
                    <w:rPr>
                      <w:rFonts w:ascii="Arial" w:eastAsia="+mn-ea" w:hAnsi="Arial" w:cs="Arial"/>
                      <w:kern w:val="24"/>
                      <w:sz w:val="24"/>
                      <w:szCs w:val="24"/>
                      <w:lang w:eastAsia="en-GB"/>
                    </w:rPr>
                    <w:t xml:space="preserve"> in ICU, risk of failure to intubate patients in a timely manner and severe harm to patient</w:t>
                  </w:r>
                </w:p>
              </w:tc>
              <w:tc>
                <w:tcPr>
                  <w:tcW w:w="851" w:type="dxa"/>
                </w:tcPr>
                <w:p w14:paraId="08EB28CB" w14:textId="77777777" w:rsidR="0022788D" w:rsidRPr="00847C90" w:rsidRDefault="0022788D" w:rsidP="00080F48">
                  <w:pPr>
                    <w:jc w:val="both"/>
                    <w:rPr>
                      <w:rFonts w:ascii="Arial" w:hAnsi="Arial" w:cs="Arial"/>
                      <w:sz w:val="24"/>
                      <w:szCs w:val="24"/>
                    </w:rPr>
                  </w:pPr>
                  <w:r w:rsidRPr="00847C90">
                    <w:rPr>
                      <w:rFonts w:ascii="Arial" w:hAnsi="Arial" w:cs="Arial"/>
                      <w:sz w:val="24"/>
                      <w:szCs w:val="24"/>
                    </w:rPr>
                    <w:t>20</w:t>
                  </w:r>
                </w:p>
              </w:tc>
              <w:tc>
                <w:tcPr>
                  <w:tcW w:w="6262" w:type="dxa"/>
                </w:tcPr>
                <w:p w14:paraId="4088976A" w14:textId="77777777" w:rsidR="00B24925" w:rsidRDefault="00847C90" w:rsidP="00C731CC">
                  <w:pPr>
                    <w:numPr>
                      <w:ilvl w:val="0"/>
                      <w:numId w:val="4"/>
                    </w:numPr>
                    <w:jc w:val="both"/>
                    <w:rPr>
                      <w:rFonts w:ascii="Arial" w:hAnsi="Arial" w:cs="Arial"/>
                      <w:sz w:val="24"/>
                      <w:szCs w:val="24"/>
                    </w:rPr>
                  </w:pPr>
                  <w:r w:rsidRPr="00847C90">
                    <w:rPr>
                      <w:rFonts w:ascii="Arial" w:hAnsi="Arial" w:cs="Arial"/>
                      <w:sz w:val="24"/>
                      <w:szCs w:val="24"/>
                    </w:rPr>
                    <w:t>Borrowing equipment from other areas</w:t>
                  </w:r>
                  <w:r w:rsidR="00F13C60">
                    <w:rPr>
                      <w:rFonts w:ascii="Arial" w:hAnsi="Arial" w:cs="Arial"/>
                      <w:sz w:val="24"/>
                      <w:szCs w:val="24"/>
                    </w:rPr>
                    <w:t xml:space="preserve">. However, this risks delays in </w:t>
                  </w:r>
                  <w:r w:rsidRPr="00847C90">
                    <w:rPr>
                      <w:rFonts w:ascii="Arial" w:hAnsi="Arial" w:cs="Arial"/>
                      <w:sz w:val="24"/>
                      <w:szCs w:val="24"/>
                    </w:rPr>
                    <w:t>unexpected difficult intubation which may have catastrophic consequences.</w:t>
                  </w:r>
                </w:p>
                <w:p w14:paraId="532582AA" w14:textId="77777777" w:rsidR="0022788D" w:rsidRPr="00847C90" w:rsidRDefault="0022788D" w:rsidP="00B24925">
                  <w:pPr>
                    <w:ind w:left="720"/>
                    <w:jc w:val="both"/>
                    <w:rPr>
                      <w:rFonts w:ascii="Arial" w:hAnsi="Arial" w:cs="Arial"/>
                      <w:sz w:val="24"/>
                      <w:szCs w:val="24"/>
                    </w:rPr>
                  </w:pPr>
                </w:p>
              </w:tc>
            </w:tr>
            <w:tr w:rsidR="00CD07D7" w:rsidRPr="00CD07D7" w14:paraId="254EBF36" w14:textId="77777777" w:rsidTr="00804307">
              <w:trPr>
                <w:gridAfter w:val="1"/>
                <w:wAfter w:w="289" w:type="dxa"/>
              </w:trPr>
              <w:tc>
                <w:tcPr>
                  <w:tcW w:w="2862" w:type="dxa"/>
                </w:tcPr>
                <w:p w14:paraId="2391ECEF" w14:textId="77777777" w:rsidR="0022788D" w:rsidRPr="006733E9" w:rsidRDefault="0022788D" w:rsidP="0022788D">
                  <w:pPr>
                    <w:pStyle w:val="NormalWeb"/>
                    <w:spacing w:before="0" w:beforeAutospacing="0" w:after="0" w:afterAutospacing="0"/>
                    <w:rPr>
                      <w:rFonts w:ascii="Arial" w:eastAsia="Calibri" w:hAnsi="Arial" w:cs="Arial"/>
                      <w:b/>
                      <w:bCs/>
                      <w:kern w:val="24"/>
                    </w:rPr>
                  </w:pPr>
                  <w:r w:rsidRPr="006733E9">
                    <w:rPr>
                      <w:rFonts w:ascii="Arial" w:eastAsia="Calibri" w:hAnsi="Arial" w:cs="Arial"/>
                      <w:kern w:val="24"/>
                    </w:rPr>
                    <w:t xml:space="preserve">Risk </w:t>
                  </w:r>
                  <w:r w:rsidR="00D0106B" w:rsidRPr="006733E9">
                    <w:rPr>
                      <w:rFonts w:ascii="Arial" w:eastAsia="Calibri" w:hAnsi="Arial" w:cs="Arial"/>
                      <w:b/>
                      <w:bCs/>
                      <w:kern w:val="24"/>
                    </w:rPr>
                    <w:t>3508</w:t>
                  </w:r>
                  <w:r w:rsidRPr="006733E9">
                    <w:rPr>
                      <w:rFonts w:ascii="Arial" w:eastAsia="Calibri" w:hAnsi="Arial" w:cs="Arial"/>
                      <w:b/>
                      <w:bCs/>
                      <w:kern w:val="24"/>
                    </w:rPr>
                    <w:t xml:space="preserve"> </w:t>
                  </w:r>
                </w:p>
                <w:p w14:paraId="303B4060" w14:textId="77777777" w:rsidR="0022788D" w:rsidRPr="006733E9" w:rsidRDefault="0022788D" w:rsidP="0022788D">
                  <w:pPr>
                    <w:pStyle w:val="NormalWeb"/>
                    <w:spacing w:before="0" w:beforeAutospacing="0" w:after="0" w:afterAutospacing="0"/>
                    <w:rPr>
                      <w:rFonts w:ascii="Arial" w:eastAsia="Calibri" w:hAnsi="Arial" w:cs="Arial"/>
                      <w:b/>
                      <w:bCs/>
                      <w:kern w:val="24"/>
                    </w:rPr>
                  </w:pPr>
                </w:p>
                <w:p w14:paraId="6C217B83" w14:textId="77777777" w:rsidR="0022788D" w:rsidRPr="006733E9" w:rsidRDefault="00D0106B" w:rsidP="00C60E2D">
                  <w:pPr>
                    <w:pStyle w:val="NormalWeb"/>
                    <w:spacing w:before="0" w:beforeAutospacing="0" w:after="0" w:afterAutospacing="0"/>
                    <w:jc w:val="both"/>
                  </w:pPr>
                  <w:r w:rsidRPr="006733E9">
                    <w:rPr>
                      <w:rFonts w:ascii="Arial" w:eastAsia="Calibri" w:hAnsi="Arial" w:cs="Arial"/>
                      <w:kern w:val="24"/>
                    </w:rPr>
                    <w:t xml:space="preserve">Lack of Violence &amp; Aggression training </w:t>
                  </w:r>
                  <w:r w:rsidR="0022788D" w:rsidRPr="006733E9">
                    <w:rPr>
                      <w:rFonts w:ascii="Arial" w:eastAsia="Calibri" w:hAnsi="Arial" w:cs="Arial"/>
                      <w:kern w:val="24"/>
                    </w:rPr>
                    <w:t>affecting ability to comply with audit requirements</w:t>
                  </w:r>
                  <w:r w:rsidR="0069129D">
                    <w:rPr>
                      <w:rFonts w:ascii="Arial" w:eastAsia="Calibri" w:hAnsi="Arial" w:cs="Arial"/>
                      <w:kern w:val="24"/>
                    </w:rPr>
                    <w:t>.</w:t>
                  </w:r>
                </w:p>
                <w:p w14:paraId="5B8C4C38" w14:textId="77777777" w:rsidR="0022788D" w:rsidRPr="006733E9" w:rsidRDefault="0022788D" w:rsidP="00080F48">
                  <w:pPr>
                    <w:jc w:val="both"/>
                    <w:rPr>
                      <w:rFonts w:ascii="Arial" w:hAnsi="Arial" w:cs="Arial"/>
                      <w:sz w:val="24"/>
                      <w:szCs w:val="24"/>
                    </w:rPr>
                  </w:pPr>
                </w:p>
              </w:tc>
              <w:tc>
                <w:tcPr>
                  <w:tcW w:w="851" w:type="dxa"/>
                </w:tcPr>
                <w:p w14:paraId="3054F575" w14:textId="77777777" w:rsidR="0022788D" w:rsidRPr="006733E9" w:rsidRDefault="0022788D" w:rsidP="00080F48">
                  <w:pPr>
                    <w:jc w:val="both"/>
                    <w:rPr>
                      <w:rFonts w:ascii="Arial" w:hAnsi="Arial" w:cs="Arial"/>
                      <w:sz w:val="24"/>
                      <w:szCs w:val="24"/>
                    </w:rPr>
                  </w:pPr>
                  <w:r w:rsidRPr="006733E9">
                    <w:rPr>
                      <w:rFonts w:ascii="Arial" w:hAnsi="Arial" w:cs="Arial"/>
                      <w:sz w:val="24"/>
                      <w:szCs w:val="24"/>
                    </w:rPr>
                    <w:t>20</w:t>
                  </w:r>
                </w:p>
              </w:tc>
              <w:tc>
                <w:tcPr>
                  <w:tcW w:w="6262" w:type="dxa"/>
                </w:tcPr>
                <w:p w14:paraId="46595FAC" w14:textId="77777777" w:rsidR="006733E9" w:rsidRPr="006733E9" w:rsidRDefault="006733E9" w:rsidP="006733E9">
                  <w:pPr>
                    <w:numPr>
                      <w:ilvl w:val="0"/>
                      <w:numId w:val="6"/>
                    </w:numPr>
                    <w:jc w:val="both"/>
                    <w:rPr>
                      <w:rFonts w:ascii="Arial" w:hAnsi="Arial" w:cs="Arial"/>
                      <w:sz w:val="24"/>
                      <w:szCs w:val="24"/>
                    </w:rPr>
                  </w:pPr>
                  <w:r w:rsidRPr="006733E9">
                    <w:rPr>
                      <w:rFonts w:ascii="Arial" w:hAnsi="Arial" w:cs="Arial"/>
                      <w:sz w:val="24"/>
                      <w:szCs w:val="24"/>
                    </w:rPr>
                    <w:t>There has been a Training Needs Analysis completed to identify the needs of the staff.</w:t>
                  </w:r>
                </w:p>
                <w:p w14:paraId="6DB81EFA" w14:textId="77777777" w:rsidR="006733E9" w:rsidRPr="006733E9" w:rsidRDefault="006733E9" w:rsidP="006733E9">
                  <w:pPr>
                    <w:numPr>
                      <w:ilvl w:val="0"/>
                      <w:numId w:val="6"/>
                    </w:numPr>
                    <w:jc w:val="both"/>
                    <w:rPr>
                      <w:rFonts w:ascii="Arial" w:hAnsi="Arial" w:cs="Arial"/>
                      <w:sz w:val="24"/>
                      <w:szCs w:val="24"/>
                    </w:rPr>
                  </w:pPr>
                  <w:r w:rsidRPr="006733E9">
                    <w:rPr>
                      <w:rFonts w:ascii="Arial" w:hAnsi="Arial" w:cs="Arial"/>
                      <w:sz w:val="24"/>
                      <w:szCs w:val="24"/>
                    </w:rPr>
                    <w:t>Proposed plan is for us to provide PBM (Positive Behavioural Management</w:t>
                  </w:r>
                  <w:r w:rsidR="00F13C60">
                    <w:rPr>
                      <w:rFonts w:ascii="Arial" w:hAnsi="Arial" w:cs="Arial"/>
                      <w:sz w:val="24"/>
                      <w:szCs w:val="24"/>
                    </w:rPr>
                    <w:t>) t</w:t>
                  </w:r>
                  <w:r w:rsidRPr="006733E9">
                    <w:rPr>
                      <w:rFonts w:ascii="Arial" w:hAnsi="Arial" w:cs="Arial"/>
                      <w:sz w:val="24"/>
                      <w:szCs w:val="24"/>
                    </w:rPr>
                    <w:t>r</w:t>
                  </w:r>
                  <w:r w:rsidR="00F13C60">
                    <w:rPr>
                      <w:rFonts w:ascii="Arial" w:hAnsi="Arial" w:cs="Arial"/>
                      <w:sz w:val="24"/>
                      <w:szCs w:val="24"/>
                    </w:rPr>
                    <w:t>aining.</w:t>
                  </w:r>
                </w:p>
                <w:p w14:paraId="4B894053" w14:textId="77777777" w:rsidR="006733E9" w:rsidRPr="006733E9" w:rsidRDefault="006733E9" w:rsidP="006733E9">
                  <w:pPr>
                    <w:numPr>
                      <w:ilvl w:val="0"/>
                      <w:numId w:val="6"/>
                    </w:numPr>
                    <w:jc w:val="both"/>
                    <w:rPr>
                      <w:rFonts w:ascii="Arial" w:hAnsi="Arial" w:cs="Arial"/>
                      <w:sz w:val="24"/>
                      <w:szCs w:val="24"/>
                    </w:rPr>
                  </w:pPr>
                  <w:r w:rsidRPr="006733E9">
                    <w:rPr>
                      <w:rFonts w:ascii="Arial" w:hAnsi="Arial" w:cs="Arial"/>
                      <w:sz w:val="24"/>
                      <w:szCs w:val="24"/>
                    </w:rPr>
                    <w:t>Staff will be required to attend a theory and a practical training session.</w:t>
                  </w:r>
                </w:p>
                <w:p w14:paraId="6B759262" w14:textId="77777777" w:rsidR="006733E9" w:rsidRPr="006733E9" w:rsidRDefault="00F13C60" w:rsidP="006733E9">
                  <w:pPr>
                    <w:numPr>
                      <w:ilvl w:val="0"/>
                      <w:numId w:val="6"/>
                    </w:numPr>
                    <w:jc w:val="both"/>
                    <w:rPr>
                      <w:rFonts w:ascii="Arial" w:hAnsi="Arial" w:cs="Arial"/>
                      <w:sz w:val="24"/>
                      <w:szCs w:val="24"/>
                    </w:rPr>
                  </w:pPr>
                  <w:r>
                    <w:rPr>
                      <w:rFonts w:ascii="Arial" w:hAnsi="Arial" w:cs="Arial"/>
                      <w:sz w:val="24"/>
                      <w:szCs w:val="24"/>
                    </w:rPr>
                    <w:t>There is a session on v</w:t>
                  </w:r>
                  <w:r w:rsidR="006733E9" w:rsidRPr="006733E9">
                    <w:rPr>
                      <w:rFonts w:ascii="Arial" w:hAnsi="Arial" w:cs="Arial"/>
                      <w:sz w:val="24"/>
                      <w:szCs w:val="24"/>
                    </w:rPr>
                    <w:t>iolence and aggression available for staff to attend via TEAMS.</w:t>
                  </w:r>
                </w:p>
                <w:p w14:paraId="187D9877" w14:textId="77777777" w:rsidR="0022788D" w:rsidRPr="006733E9" w:rsidRDefault="006733E9" w:rsidP="006733E9">
                  <w:pPr>
                    <w:numPr>
                      <w:ilvl w:val="0"/>
                      <w:numId w:val="6"/>
                    </w:numPr>
                    <w:jc w:val="both"/>
                    <w:rPr>
                      <w:rFonts w:ascii="Arial" w:hAnsi="Arial" w:cs="Arial"/>
                      <w:sz w:val="24"/>
                      <w:szCs w:val="24"/>
                    </w:rPr>
                  </w:pPr>
                  <w:r w:rsidRPr="006733E9">
                    <w:rPr>
                      <w:rFonts w:ascii="Arial" w:hAnsi="Arial" w:cs="Arial"/>
                      <w:sz w:val="24"/>
                      <w:szCs w:val="24"/>
                    </w:rPr>
                    <w:t>Staff to be advised to complete online training</w:t>
                  </w:r>
                </w:p>
              </w:tc>
            </w:tr>
            <w:tr w:rsidR="00BA3F3E" w:rsidRPr="00CD07D7" w14:paraId="7758EB8B" w14:textId="77777777" w:rsidTr="00804307">
              <w:trPr>
                <w:gridAfter w:val="1"/>
                <w:wAfter w:w="289" w:type="dxa"/>
              </w:trPr>
              <w:tc>
                <w:tcPr>
                  <w:tcW w:w="2862" w:type="dxa"/>
                </w:tcPr>
                <w:p w14:paraId="590A3403" w14:textId="77777777" w:rsidR="00BA3F3E" w:rsidRDefault="00BA3F3E" w:rsidP="0022788D">
                  <w:pPr>
                    <w:pStyle w:val="NormalWeb"/>
                    <w:spacing w:before="0" w:beforeAutospacing="0" w:after="0" w:afterAutospacing="0"/>
                    <w:rPr>
                      <w:rFonts w:ascii="Arial" w:eastAsia="Calibri" w:hAnsi="Arial" w:cs="Arial"/>
                      <w:b/>
                      <w:bCs/>
                      <w:kern w:val="24"/>
                    </w:rPr>
                  </w:pPr>
                  <w:r>
                    <w:rPr>
                      <w:rFonts w:ascii="Arial" w:eastAsia="Calibri" w:hAnsi="Arial" w:cs="Arial"/>
                      <w:kern w:val="24"/>
                    </w:rPr>
                    <w:t xml:space="preserve">Risk </w:t>
                  </w:r>
                  <w:r w:rsidR="00C60E2D" w:rsidRPr="00C60E2D">
                    <w:rPr>
                      <w:rFonts w:ascii="Arial" w:eastAsia="Calibri" w:hAnsi="Arial" w:cs="Arial"/>
                      <w:b/>
                      <w:bCs/>
                      <w:kern w:val="24"/>
                    </w:rPr>
                    <w:t>3460</w:t>
                  </w:r>
                </w:p>
                <w:p w14:paraId="777A362C" w14:textId="77777777" w:rsidR="00C60E2D" w:rsidRDefault="00C60E2D" w:rsidP="0022788D">
                  <w:pPr>
                    <w:pStyle w:val="NormalWeb"/>
                    <w:spacing w:before="0" w:beforeAutospacing="0" w:after="0" w:afterAutospacing="0"/>
                    <w:rPr>
                      <w:rFonts w:ascii="Arial" w:eastAsia="Calibri" w:hAnsi="Arial" w:cs="Arial"/>
                      <w:b/>
                      <w:bCs/>
                      <w:kern w:val="24"/>
                    </w:rPr>
                  </w:pPr>
                </w:p>
                <w:p w14:paraId="04D20E72" w14:textId="3837ED0F" w:rsidR="00C60E2D" w:rsidRPr="006733E9" w:rsidRDefault="00C60E2D" w:rsidP="00804307">
                  <w:pPr>
                    <w:pStyle w:val="NormalWeb"/>
                    <w:spacing w:before="0" w:beforeAutospacing="0" w:after="0" w:afterAutospacing="0"/>
                    <w:jc w:val="both"/>
                    <w:rPr>
                      <w:rFonts w:ascii="Arial" w:eastAsia="Calibri" w:hAnsi="Arial" w:cs="Arial"/>
                      <w:kern w:val="24"/>
                    </w:rPr>
                  </w:pPr>
                  <w:r w:rsidRPr="00C60E2D">
                    <w:rPr>
                      <w:rFonts w:ascii="Arial" w:eastAsia="Calibri" w:hAnsi="Arial" w:cs="Arial"/>
                      <w:kern w:val="24"/>
                    </w:rPr>
                    <w:t xml:space="preserve">Risk of damage to surgical tray wraps </w:t>
                  </w:r>
                  <w:r w:rsidR="00E137C4" w:rsidRPr="00C60E2D">
                    <w:rPr>
                      <w:rFonts w:ascii="Arial" w:eastAsia="Calibri" w:hAnsi="Arial" w:cs="Arial"/>
                      <w:kern w:val="24"/>
                    </w:rPr>
                    <w:t>in Morriston</w:t>
                  </w:r>
                  <w:r w:rsidRPr="00C60E2D">
                    <w:rPr>
                      <w:rFonts w:ascii="Arial" w:eastAsia="Calibri" w:hAnsi="Arial" w:cs="Arial"/>
                      <w:kern w:val="24"/>
                    </w:rPr>
                    <w:t xml:space="preserve"> Theatres due to lack of adequate storage racks</w:t>
                  </w:r>
                  <w:r w:rsidR="0069129D">
                    <w:rPr>
                      <w:rFonts w:ascii="Arial" w:eastAsia="Calibri" w:hAnsi="Arial" w:cs="Arial"/>
                      <w:kern w:val="24"/>
                    </w:rPr>
                    <w:t>.</w:t>
                  </w:r>
                </w:p>
              </w:tc>
              <w:tc>
                <w:tcPr>
                  <w:tcW w:w="851" w:type="dxa"/>
                </w:tcPr>
                <w:p w14:paraId="0980E6D6" w14:textId="77777777" w:rsidR="00BA3F3E" w:rsidRPr="006733E9" w:rsidRDefault="00EE0992" w:rsidP="00080F48">
                  <w:pPr>
                    <w:jc w:val="both"/>
                    <w:rPr>
                      <w:rFonts w:ascii="Arial" w:hAnsi="Arial" w:cs="Arial"/>
                      <w:sz w:val="24"/>
                      <w:szCs w:val="24"/>
                    </w:rPr>
                  </w:pPr>
                  <w:r>
                    <w:rPr>
                      <w:rFonts w:ascii="Arial" w:hAnsi="Arial" w:cs="Arial"/>
                      <w:sz w:val="24"/>
                      <w:szCs w:val="24"/>
                    </w:rPr>
                    <w:t>20</w:t>
                  </w:r>
                </w:p>
              </w:tc>
              <w:tc>
                <w:tcPr>
                  <w:tcW w:w="6262" w:type="dxa"/>
                </w:tcPr>
                <w:p w14:paraId="312454CB" w14:textId="77777777" w:rsidR="0084462C" w:rsidRPr="0084462C" w:rsidRDefault="0084462C" w:rsidP="0084462C">
                  <w:pPr>
                    <w:numPr>
                      <w:ilvl w:val="0"/>
                      <w:numId w:val="6"/>
                    </w:numPr>
                    <w:jc w:val="both"/>
                    <w:rPr>
                      <w:rFonts w:ascii="Arial" w:hAnsi="Arial" w:cs="Arial"/>
                      <w:sz w:val="24"/>
                      <w:szCs w:val="24"/>
                    </w:rPr>
                  </w:pPr>
                  <w:r>
                    <w:rPr>
                      <w:rFonts w:ascii="Arial" w:hAnsi="Arial" w:cs="Arial"/>
                      <w:sz w:val="24"/>
                      <w:szCs w:val="24"/>
                    </w:rPr>
                    <w:t>R</w:t>
                  </w:r>
                  <w:r w:rsidR="00F13C60">
                    <w:rPr>
                      <w:rFonts w:ascii="Arial" w:hAnsi="Arial" w:cs="Arial"/>
                      <w:sz w:val="24"/>
                      <w:szCs w:val="24"/>
                    </w:rPr>
                    <w:t>edesign of t</w:t>
                  </w:r>
                  <w:r w:rsidRPr="0084462C">
                    <w:rPr>
                      <w:rFonts w:ascii="Arial" w:hAnsi="Arial" w:cs="Arial"/>
                      <w:sz w:val="24"/>
                      <w:szCs w:val="24"/>
                    </w:rPr>
                    <w:t>heatres storage facilities enabling single stack storage</w:t>
                  </w:r>
                  <w:r>
                    <w:rPr>
                      <w:rFonts w:ascii="Arial" w:hAnsi="Arial" w:cs="Arial"/>
                      <w:sz w:val="24"/>
                      <w:szCs w:val="24"/>
                    </w:rPr>
                    <w:t>.</w:t>
                  </w:r>
                </w:p>
                <w:p w14:paraId="59D5BA4C" w14:textId="77777777" w:rsidR="00BA3F3E" w:rsidRPr="006733E9" w:rsidRDefault="0084462C" w:rsidP="0084462C">
                  <w:pPr>
                    <w:numPr>
                      <w:ilvl w:val="0"/>
                      <w:numId w:val="6"/>
                    </w:numPr>
                    <w:jc w:val="both"/>
                    <w:rPr>
                      <w:rFonts w:ascii="Arial" w:hAnsi="Arial" w:cs="Arial"/>
                      <w:sz w:val="24"/>
                      <w:szCs w:val="24"/>
                    </w:rPr>
                  </w:pPr>
                  <w:r w:rsidRPr="0084462C">
                    <w:rPr>
                      <w:rFonts w:ascii="Arial" w:hAnsi="Arial" w:cs="Arial"/>
                      <w:sz w:val="24"/>
                      <w:szCs w:val="24"/>
                    </w:rPr>
                    <w:t>Purchase of new storage systems (ongoing)</w:t>
                  </w:r>
                </w:p>
              </w:tc>
            </w:tr>
            <w:tr w:rsidR="00BA3F3E" w:rsidRPr="00CD07D7" w14:paraId="02D9B0FB" w14:textId="77777777" w:rsidTr="00804307">
              <w:trPr>
                <w:gridAfter w:val="1"/>
                <w:wAfter w:w="289" w:type="dxa"/>
              </w:trPr>
              <w:tc>
                <w:tcPr>
                  <w:tcW w:w="2862" w:type="dxa"/>
                </w:tcPr>
                <w:p w14:paraId="29512FF4" w14:textId="77777777" w:rsidR="00CD0D4A" w:rsidRDefault="00CD0D4A" w:rsidP="0022788D">
                  <w:pPr>
                    <w:pStyle w:val="NormalWeb"/>
                    <w:spacing w:before="0" w:beforeAutospacing="0" w:after="0" w:afterAutospacing="0"/>
                    <w:rPr>
                      <w:rFonts w:ascii="Arial" w:eastAsia="Calibri" w:hAnsi="Arial" w:cs="Arial"/>
                      <w:kern w:val="24"/>
                    </w:rPr>
                  </w:pPr>
                  <w:r>
                    <w:rPr>
                      <w:rFonts w:ascii="Arial" w:eastAsia="Calibri" w:hAnsi="Arial" w:cs="Arial"/>
                      <w:kern w:val="24"/>
                    </w:rPr>
                    <w:t xml:space="preserve">Risk </w:t>
                  </w:r>
                  <w:r w:rsidR="006A1241" w:rsidRPr="006A1241">
                    <w:rPr>
                      <w:rFonts w:ascii="Arial" w:eastAsia="Calibri" w:hAnsi="Arial" w:cs="Arial"/>
                      <w:b/>
                      <w:bCs/>
                      <w:kern w:val="24"/>
                    </w:rPr>
                    <w:t>3542</w:t>
                  </w:r>
                </w:p>
                <w:p w14:paraId="2AA9723E" w14:textId="77777777" w:rsidR="00CD0D4A" w:rsidRDefault="00CD0D4A" w:rsidP="0022788D">
                  <w:pPr>
                    <w:pStyle w:val="NormalWeb"/>
                    <w:spacing w:before="0" w:beforeAutospacing="0" w:after="0" w:afterAutospacing="0"/>
                    <w:rPr>
                      <w:rFonts w:ascii="Arial" w:eastAsia="Calibri" w:hAnsi="Arial" w:cs="Arial"/>
                      <w:kern w:val="24"/>
                    </w:rPr>
                  </w:pPr>
                </w:p>
                <w:p w14:paraId="41907CC1" w14:textId="77777777" w:rsidR="00BA3F3E" w:rsidRPr="006733E9" w:rsidRDefault="00CD0D4A" w:rsidP="0022788D">
                  <w:pPr>
                    <w:pStyle w:val="NormalWeb"/>
                    <w:spacing w:before="0" w:beforeAutospacing="0" w:after="0" w:afterAutospacing="0"/>
                    <w:rPr>
                      <w:rFonts w:ascii="Arial" w:eastAsia="Calibri" w:hAnsi="Arial" w:cs="Arial"/>
                      <w:kern w:val="24"/>
                    </w:rPr>
                  </w:pPr>
                  <w:r w:rsidRPr="00CD0D4A">
                    <w:rPr>
                      <w:rFonts w:ascii="Arial" w:eastAsia="Calibri" w:hAnsi="Arial" w:cs="Arial"/>
                      <w:kern w:val="24"/>
                    </w:rPr>
                    <w:t>Unnecessary radioactive tracer\delay to cancer surgery as Gamma Probe for use in Sentinel Node Biopsies is broken</w:t>
                  </w:r>
                </w:p>
              </w:tc>
              <w:tc>
                <w:tcPr>
                  <w:tcW w:w="851" w:type="dxa"/>
                </w:tcPr>
                <w:p w14:paraId="5F0ED5D9" w14:textId="77777777" w:rsidR="00BA3F3E" w:rsidRPr="006733E9" w:rsidRDefault="006A1241" w:rsidP="00080F48">
                  <w:pPr>
                    <w:jc w:val="both"/>
                    <w:rPr>
                      <w:rFonts w:ascii="Arial" w:hAnsi="Arial" w:cs="Arial"/>
                      <w:sz w:val="24"/>
                      <w:szCs w:val="24"/>
                    </w:rPr>
                  </w:pPr>
                  <w:r>
                    <w:rPr>
                      <w:rFonts w:ascii="Arial" w:hAnsi="Arial" w:cs="Arial"/>
                      <w:sz w:val="24"/>
                      <w:szCs w:val="24"/>
                    </w:rPr>
                    <w:t>20</w:t>
                  </w:r>
                </w:p>
              </w:tc>
              <w:tc>
                <w:tcPr>
                  <w:tcW w:w="6262" w:type="dxa"/>
                </w:tcPr>
                <w:p w14:paraId="572EC896" w14:textId="77777777" w:rsidR="00595E55" w:rsidRDefault="00595E55" w:rsidP="006733E9">
                  <w:pPr>
                    <w:numPr>
                      <w:ilvl w:val="0"/>
                      <w:numId w:val="6"/>
                    </w:numPr>
                    <w:jc w:val="both"/>
                    <w:rPr>
                      <w:rFonts w:ascii="Arial" w:hAnsi="Arial" w:cs="Arial"/>
                      <w:sz w:val="24"/>
                      <w:szCs w:val="24"/>
                    </w:rPr>
                  </w:pPr>
                  <w:r w:rsidRPr="00595E55">
                    <w:rPr>
                      <w:rFonts w:ascii="Arial" w:hAnsi="Arial" w:cs="Arial"/>
                      <w:sz w:val="24"/>
                      <w:szCs w:val="24"/>
                    </w:rPr>
                    <w:t>With only a single probe in t</w:t>
                  </w:r>
                  <w:r w:rsidR="00F13C60">
                    <w:rPr>
                      <w:rFonts w:ascii="Arial" w:hAnsi="Arial" w:cs="Arial"/>
                      <w:sz w:val="24"/>
                      <w:szCs w:val="24"/>
                    </w:rPr>
                    <w:t>he department, there is no back-</w:t>
                  </w:r>
                  <w:r w:rsidRPr="00595E55">
                    <w:rPr>
                      <w:rFonts w:ascii="Arial" w:hAnsi="Arial" w:cs="Arial"/>
                      <w:sz w:val="24"/>
                      <w:szCs w:val="24"/>
                    </w:rPr>
                    <w:t xml:space="preserve">up if the machine does not work on the </w:t>
                  </w:r>
                  <w:r w:rsidR="0069129D" w:rsidRPr="00595E55">
                    <w:rPr>
                      <w:rFonts w:ascii="Arial" w:hAnsi="Arial" w:cs="Arial"/>
                      <w:sz w:val="24"/>
                      <w:szCs w:val="24"/>
                    </w:rPr>
                    <w:t>day,</w:t>
                  </w:r>
                  <w:r w:rsidRPr="00595E55">
                    <w:rPr>
                      <w:rFonts w:ascii="Arial" w:hAnsi="Arial" w:cs="Arial"/>
                      <w:sz w:val="24"/>
                      <w:szCs w:val="24"/>
                    </w:rPr>
                    <w:t xml:space="preserve"> or it is being used by </w:t>
                  </w:r>
                  <w:r w:rsidR="00F13C60">
                    <w:rPr>
                      <w:rFonts w:ascii="Arial" w:hAnsi="Arial" w:cs="Arial"/>
                      <w:sz w:val="24"/>
                      <w:szCs w:val="24"/>
                    </w:rPr>
                    <w:t>the breast team.</w:t>
                  </w:r>
                </w:p>
                <w:p w14:paraId="38D20BC4" w14:textId="77777777" w:rsidR="00595E55" w:rsidRDefault="00595E55" w:rsidP="006733E9">
                  <w:pPr>
                    <w:numPr>
                      <w:ilvl w:val="0"/>
                      <w:numId w:val="6"/>
                    </w:numPr>
                    <w:jc w:val="both"/>
                    <w:rPr>
                      <w:rFonts w:ascii="Arial" w:hAnsi="Arial" w:cs="Arial"/>
                      <w:sz w:val="24"/>
                      <w:szCs w:val="24"/>
                    </w:rPr>
                  </w:pPr>
                  <w:r w:rsidRPr="00595E55">
                    <w:rPr>
                      <w:rFonts w:ascii="Arial" w:hAnsi="Arial" w:cs="Arial"/>
                      <w:sz w:val="24"/>
                      <w:szCs w:val="24"/>
                    </w:rPr>
                    <w:t>If this happens, then the procedu</w:t>
                  </w:r>
                  <w:r w:rsidR="00F13C60">
                    <w:rPr>
                      <w:rFonts w:ascii="Arial" w:hAnsi="Arial" w:cs="Arial"/>
                      <w:sz w:val="24"/>
                      <w:szCs w:val="24"/>
                    </w:rPr>
                    <w:t>re would need to be cancelled.</w:t>
                  </w:r>
                </w:p>
                <w:p w14:paraId="6D1A3FE8" w14:textId="77777777" w:rsidR="00595E55" w:rsidRDefault="00595E55" w:rsidP="006733E9">
                  <w:pPr>
                    <w:numPr>
                      <w:ilvl w:val="0"/>
                      <w:numId w:val="6"/>
                    </w:numPr>
                    <w:jc w:val="both"/>
                    <w:rPr>
                      <w:rFonts w:ascii="Arial" w:hAnsi="Arial" w:cs="Arial"/>
                      <w:sz w:val="24"/>
                      <w:szCs w:val="24"/>
                    </w:rPr>
                  </w:pPr>
                  <w:r w:rsidRPr="00595E55">
                    <w:rPr>
                      <w:rFonts w:ascii="Arial" w:hAnsi="Arial" w:cs="Arial"/>
                      <w:sz w:val="24"/>
                      <w:szCs w:val="24"/>
                    </w:rPr>
                    <w:t>Patients have a radioactive tracer injected into them the day before so</w:t>
                  </w:r>
                  <w:r>
                    <w:rPr>
                      <w:rFonts w:ascii="Arial" w:hAnsi="Arial" w:cs="Arial"/>
                      <w:sz w:val="24"/>
                      <w:szCs w:val="24"/>
                    </w:rPr>
                    <w:t xml:space="preserve"> t</w:t>
                  </w:r>
                  <w:r w:rsidRPr="00595E55">
                    <w:rPr>
                      <w:rFonts w:ascii="Arial" w:hAnsi="Arial" w:cs="Arial"/>
                      <w:sz w:val="24"/>
                      <w:szCs w:val="24"/>
                    </w:rPr>
                    <w:t>his</w:t>
                  </w:r>
                  <w:r w:rsidR="00F13C60">
                    <w:rPr>
                      <w:rFonts w:ascii="Arial" w:hAnsi="Arial" w:cs="Arial"/>
                      <w:sz w:val="24"/>
                      <w:szCs w:val="24"/>
                    </w:rPr>
                    <w:t xml:space="preserve"> would be a significant issue</w:t>
                  </w:r>
                  <w:r w:rsidR="0085665E">
                    <w:rPr>
                      <w:rFonts w:ascii="Arial" w:hAnsi="Arial" w:cs="Arial"/>
                      <w:sz w:val="24"/>
                      <w:szCs w:val="24"/>
                    </w:rPr>
                    <w:t xml:space="preserve"> as the patient would require a further tracer, increasing the risk of radiation. </w:t>
                  </w:r>
                </w:p>
                <w:p w14:paraId="2312A217" w14:textId="77777777" w:rsidR="00595E55" w:rsidRDefault="00595E55" w:rsidP="00595E55">
                  <w:pPr>
                    <w:numPr>
                      <w:ilvl w:val="0"/>
                      <w:numId w:val="6"/>
                    </w:numPr>
                    <w:jc w:val="both"/>
                    <w:rPr>
                      <w:rFonts w:ascii="Arial" w:hAnsi="Arial" w:cs="Arial"/>
                      <w:sz w:val="24"/>
                      <w:szCs w:val="24"/>
                    </w:rPr>
                  </w:pPr>
                  <w:r w:rsidRPr="00595E55">
                    <w:rPr>
                      <w:rFonts w:ascii="Arial" w:hAnsi="Arial" w:cs="Arial"/>
                      <w:sz w:val="24"/>
                      <w:szCs w:val="24"/>
                    </w:rPr>
                    <w:t xml:space="preserve">Operating would also need to cease until a replacement probe was </w:t>
                  </w:r>
                  <w:r w:rsidRPr="00F13C60">
                    <w:rPr>
                      <w:rFonts w:ascii="Arial" w:hAnsi="Arial" w:cs="Arial"/>
                      <w:i/>
                      <w:sz w:val="24"/>
                      <w:szCs w:val="24"/>
                    </w:rPr>
                    <w:t>in situ</w:t>
                  </w:r>
                  <w:r w:rsidRPr="00595E55">
                    <w:rPr>
                      <w:rFonts w:ascii="Arial" w:hAnsi="Arial" w:cs="Arial"/>
                      <w:sz w:val="24"/>
                      <w:szCs w:val="24"/>
                    </w:rPr>
                    <w:t>, putting</w:t>
                  </w:r>
                  <w:r w:rsidR="00F13C60">
                    <w:rPr>
                      <w:rFonts w:ascii="Arial" w:hAnsi="Arial" w:cs="Arial"/>
                      <w:sz w:val="24"/>
                      <w:szCs w:val="24"/>
                    </w:rPr>
                    <w:t xml:space="preserve"> patients at further risk</w:t>
                  </w:r>
                  <w:r w:rsidR="0085665E">
                    <w:rPr>
                      <w:rFonts w:ascii="Arial" w:hAnsi="Arial" w:cs="Arial"/>
                      <w:sz w:val="24"/>
                      <w:szCs w:val="24"/>
                    </w:rPr>
                    <w:t xml:space="preserve"> of increased radiation. </w:t>
                  </w:r>
                </w:p>
                <w:p w14:paraId="1CE11B1C" w14:textId="77777777" w:rsidR="00BA3F3E" w:rsidRPr="006733E9" w:rsidRDefault="00595E55" w:rsidP="00595E55">
                  <w:pPr>
                    <w:numPr>
                      <w:ilvl w:val="0"/>
                      <w:numId w:val="6"/>
                    </w:numPr>
                    <w:jc w:val="both"/>
                    <w:rPr>
                      <w:rFonts w:ascii="Arial" w:hAnsi="Arial" w:cs="Arial"/>
                      <w:sz w:val="24"/>
                      <w:szCs w:val="24"/>
                    </w:rPr>
                  </w:pPr>
                  <w:r>
                    <w:rPr>
                      <w:rFonts w:ascii="Arial" w:hAnsi="Arial" w:cs="Arial"/>
                      <w:sz w:val="24"/>
                      <w:szCs w:val="24"/>
                    </w:rPr>
                    <w:t>T</w:t>
                  </w:r>
                  <w:r w:rsidRPr="00595E55">
                    <w:rPr>
                      <w:rFonts w:ascii="Arial" w:hAnsi="Arial" w:cs="Arial"/>
                      <w:sz w:val="24"/>
                      <w:szCs w:val="24"/>
                    </w:rPr>
                    <w:t>he number of SNB referrals is increasing, and as such a probe is required to manage increasing demand.</w:t>
                  </w:r>
                </w:p>
              </w:tc>
            </w:tr>
            <w:tr w:rsidR="00BA3F3E" w:rsidRPr="00CD07D7" w14:paraId="43352602" w14:textId="77777777" w:rsidTr="00804307">
              <w:trPr>
                <w:gridAfter w:val="1"/>
                <w:wAfter w:w="289" w:type="dxa"/>
              </w:trPr>
              <w:tc>
                <w:tcPr>
                  <w:tcW w:w="2862" w:type="dxa"/>
                </w:tcPr>
                <w:p w14:paraId="74673C50" w14:textId="77777777" w:rsidR="002F6835" w:rsidRPr="002F6835" w:rsidRDefault="002F6835" w:rsidP="0022788D">
                  <w:pPr>
                    <w:pStyle w:val="NormalWeb"/>
                    <w:spacing w:before="0" w:beforeAutospacing="0" w:after="0" w:afterAutospacing="0"/>
                    <w:rPr>
                      <w:rFonts w:ascii="Arial" w:eastAsia="Calibri" w:hAnsi="Arial" w:cs="Arial"/>
                      <w:b/>
                      <w:bCs/>
                      <w:kern w:val="24"/>
                    </w:rPr>
                  </w:pPr>
                  <w:r>
                    <w:rPr>
                      <w:rFonts w:ascii="Arial" w:eastAsia="Calibri" w:hAnsi="Arial" w:cs="Arial"/>
                      <w:kern w:val="24"/>
                    </w:rPr>
                    <w:t xml:space="preserve">Risk </w:t>
                  </w:r>
                  <w:r w:rsidRPr="002F6835">
                    <w:rPr>
                      <w:rFonts w:ascii="Arial" w:eastAsia="Calibri" w:hAnsi="Arial" w:cs="Arial"/>
                      <w:b/>
                      <w:bCs/>
                      <w:kern w:val="24"/>
                    </w:rPr>
                    <w:t>3525</w:t>
                  </w:r>
                </w:p>
                <w:p w14:paraId="3781AC92" w14:textId="77777777" w:rsidR="002F6835" w:rsidRDefault="002F6835" w:rsidP="0022788D">
                  <w:pPr>
                    <w:pStyle w:val="NormalWeb"/>
                    <w:spacing w:before="0" w:beforeAutospacing="0" w:after="0" w:afterAutospacing="0"/>
                    <w:rPr>
                      <w:rFonts w:ascii="Arial" w:eastAsia="Calibri" w:hAnsi="Arial" w:cs="Arial"/>
                      <w:kern w:val="24"/>
                    </w:rPr>
                  </w:pPr>
                </w:p>
                <w:p w14:paraId="04C62FFD" w14:textId="77777777" w:rsidR="00BA3F3E" w:rsidRPr="006733E9" w:rsidRDefault="002F6835" w:rsidP="00FD7730">
                  <w:pPr>
                    <w:pStyle w:val="NormalWeb"/>
                    <w:spacing w:before="0" w:beforeAutospacing="0" w:after="0" w:afterAutospacing="0"/>
                    <w:jc w:val="both"/>
                    <w:rPr>
                      <w:rFonts w:ascii="Arial" w:eastAsia="Calibri" w:hAnsi="Arial" w:cs="Arial"/>
                      <w:kern w:val="24"/>
                    </w:rPr>
                  </w:pPr>
                  <w:r w:rsidRPr="002F6835">
                    <w:rPr>
                      <w:rFonts w:ascii="Arial" w:eastAsia="Calibri" w:hAnsi="Arial" w:cs="Arial"/>
                      <w:kern w:val="24"/>
                    </w:rPr>
                    <w:t>Ward</w:t>
                  </w:r>
                  <w:r w:rsidR="00FD7730">
                    <w:rPr>
                      <w:rFonts w:ascii="Arial" w:eastAsia="Calibri" w:hAnsi="Arial" w:cs="Arial"/>
                      <w:kern w:val="24"/>
                    </w:rPr>
                    <w:t xml:space="preserve"> </w:t>
                  </w:r>
                  <w:r w:rsidRPr="002F6835">
                    <w:rPr>
                      <w:rFonts w:ascii="Arial" w:eastAsia="Calibri" w:hAnsi="Arial" w:cs="Arial"/>
                      <w:kern w:val="24"/>
                    </w:rPr>
                    <w:t>environmental</w:t>
                  </w:r>
                  <w:r w:rsidR="00FD7730">
                    <w:rPr>
                      <w:rFonts w:ascii="Arial" w:eastAsia="Calibri" w:hAnsi="Arial" w:cs="Arial"/>
                      <w:kern w:val="24"/>
                    </w:rPr>
                    <w:t xml:space="preserve"> </w:t>
                  </w:r>
                  <w:r w:rsidRPr="002F6835">
                    <w:rPr>
                      <w:rFonts w:ascii="Arial" w:eastAsia="Calibri" w:hAnsi="Arial" w:cs="Arial"/>
                      <w:kern w:val="24"/>
                    </w:rPr>
                    <w:t>/</w:t>
                  </w:r>
                  <w:r w:rsidR="00FD7730" w:rsidRPr="002F6835">
                    <w:rPr>
                      <w:rFonts w:ascii="Arial" w:eastAsia="Calibri" w:hAnsi="Arial" w:cs="Arial"/>
                      <w:kern w:val="24"/>
                    </w:rPr>
                    <w:t>infrastructure</w:t>
                  </w:r>
                  <w:r w:rsidRPr="002F6835">
                    <w:rPr>
                      <w:rFonts w:ascii="Arial" w:eastAsia="Calibri" w:hAnsi="Arial" w:cs="Arial"/>
                      <w:kern w:val="24"/>
                    </w:rPr>
                    <w:t xml:space="preserve"> may be increasing IPC </w:t>
                  </w:r>
                  <w:r w:rsidR="00B24925">
                    <w:rPr>
                      <w:rFonts w:ascii="Arial" w:eastAsia="Calibri" w:hAnsi="Arial" w:cs="Arial"/>
                      <w:kern w:val="24"/>
                    </w:rPr>
                    <w:t>breaches</w:t>
                  </w:r>
                </w:p>
              </w:tc>
              <w:tc>
                <w:tcPr>
                  <w:tcW w:w="851" w:type="dxa"/>
                </w:tcPr>
                <w:p w14:paraId="422BB34F" w14:textId="77777777" w:rsidR="00BA3F3E" w:rsidRPr="006733E9" w:rsidRDefault="004B652B" w:rsidP="00080F48">
                  <w:pPr>
                    <w:jc w:val="both"/>
                    <w:rPr>
                      <w:rFonts w:ascii="Arial" w:hAnsi="Arial" w:cs="Arial"/>
                      <w:sz w:val="24"/>
                      <w:szCs w:val="24"/>
                    </w:rPr>
                  </w:pPr>
                  <w:r>
                    <w:rPr>
                      <w:rFonts w:ascii="Arial" w:hAnsi="Arial" w:cs="Arial"/>
                      <w:sz w:val="24"/>
                      <w:szCs w:val="24"/>
                    </w:rPr>
                    <w:t>20</w:t>
                  </w:r>
                </w:p>
              </w:tc>
              <w:tc>
                <w:tcPr>
                  <w:tcW w:w="6262" w:type="dxa"/>
                </w:tcPr>
                <w:p w14:paraId="218AB298" w14:textId="77777777" w:rsidR="004B652B" w:rsidRDefault="004B652B" w:rsidP="004B652B">
                  <w:pPr>
                    <w:numPr>
                      <w:ilvl w:val="0"/>
                      <w:numId w:val="6"/>
                    </w:numPr>
                    <w:jc w:val="both"/>
                    <w:rPr>
                      <w:rFonts w:ascii="Arial" w:hAnsi="Arial" w:cs="Arial"/>
                      <w:sz w:val="24"/>
                      <w:szCs w:val="24"/>
                    </w:rPr>
                  </w:pPr>
                  <w:r w:rsidRPr="004B652B">
                    <w:rPr>
                      <w:rFonts w:ascii="Arial" w:hAnsi="Arial" w:cs="Arial"/>
                      <w:sz w:val="24"/>
                      <w:szCs w:val="24"/>
                    </w:rPr>
                    <w:t xml:space="preserve">Ward F has been reviewed </w:t>
                  </w:r>
                  <w:r w:rsidR="00A64957">
                    <w:rPr>
                      <w:rFonts w:ascii="Arial" w:hAnsi="Arial" w:cs="Arial"/>
                      <w:sz w:val="24"/>
                      <w:szCs w:val="24"/>
                    </w:rPr>
                    <w:t>and the</w:t>
                  </w:r>
                  <w:r w:rsidRPr="004B652B">
                    <w:rPr>
                      <w:rFonts w:ascii="Arial" w:hAnsi="Arial" w:cs="Arial"/>
                      <w:sz w:val="24"/>
                      <w:szCs w:val="24"/>
                    </w:rPr>
                    <w:t xml:space="preserve"> work that needs to be undertaking cannot by undertaken by Estates.</w:t>
                  </w:r>
                </w:p>
                <w:p w14:paraId="60F24357" w14:textId="77777777" w:rsidR="00A64957" w:rsidRPr="004B652B" w:rsidRDefault="00A64957" w:rsidP="004B652B">
                  <w:pPr>
                    <w:numPr>
                      <w:ilvl w:val="0"/>
                      <w:numId w:val="6"/>
                    </w:numPr>
                    <w:jc w:val="both"/>
                    <w:rPr>
                      <w:rFonts w:ascii="Arial" w:hAnsi="Arial" w:cs="Arial"/>
                      <w:sz w:val="24"/>
                      <w:szCs w:val="24"/>
                    </w:rPr>
                  </w:pPr>
                  <w:r>
                    <w:rPr>
                      <w:rFonts w:ascii="Arial" w:hAnsi="Arial" w:cs="Arial"/>
                      <w:sz w:val="24"/>
                      <w:szCs w:val="24"/>
                    </w:rPr>
                    <w:t>Presently E</w:t>
                  </w:r>
                  <w:r w:rsidRPr="00A64957">
                    <w:rPr>
                      <w:rFonts w:ascii="Arial" w:hAnsi="Arial" w:cs="Arial"/>
                      <w:sz w:val="24"/>
                      <w:szCs w:val="24"/>
                    </w:rPr>
                    <w:t xml:space="preserve">states attend </w:t>
                  </w:r>
                  <w:r>
                    <w:rPr>
                      <w:rFonts w:ascii="Arial" w:hAnsi="Arial" w:cs="Arial"/>
                      <w:sz w:val="24"/>
                      <w:szCs w:val="24"/>
                    </w:rPr>
                    <w:t xml:space="preserve">the ward </w:t>
                  </w:r>
                  <w:r w:rsidRPr="00A64957">
                    <w:rPr>
                      <w:rFonts w:ascii="Arial" w:hAnsi="Arial" w:cs="Arial"/>
                      <w:sz w:val="24"/>
                      <w:szCs w:val="24"/>
                    </w:rPr>
                    <w:t>twice weekly and ensure the drain is clear by unblocking with rods.</w:t>
                  </w:r>
                </w:p>
                <w:p w14:paraId="490E3D71" w14:textId="77777777" w:rsidR="004B652B" w:rsidRDefault="00F13C60" w:rsidP="004B652B">
                  <w:pPr>
                    <w:numPr>
                      <w:ilvl w:val="0"/>
                      <w:numId w:val="6"/>
                    </w:numPr>
                    <w:jc w:val="both"/>
                    <w:rPr>
                      <w:rFonts w:ascii="Arial" w:hAnsi="Arial" w:cs="Arial"/>
                      <w:sz w:val="24"/>
                      <w:szCs w:val="24"/>
                    </w:rPr>
                  </w:pPr>
                  <w:r>
                    <w:rPr>
                      <w:rFonts w:ascii="Arial" w:hAnsi="Arial" w:cs="Arial"/>
                      <w:sz w:val="24"/>
                      <w:szCs w:val="24"/>
                    </w:rPr>
                    <w:t>S</w:t>
                  </w:r>
                  <w:r w:rsidR="004B652B" w:rsidRPr="004B652B">
                    <w:rPr>
                      <w:rFonts w:ascii="Arial" w:hAnsi="Arial" w:cs="Arial"/>
                      <w:sz w:val="24"/>
                      <w:szCs w:val="24"/>
                    </w:rPr>
                    <w:t xml:space="preserve">urveys </w:t>
                  </w:r>
                  <w:r>
                    <w:rPr>
                      <w:rFonts w:ascii="Arial" w:hAnsi="Arial" w:cs="Arial"/>
                      <w:sz w:val="24"/>
                      <w:szCs w:val="24"/>
                    </w:rPr>
                    <w:t xml:space="preserve">are </w:t>
                  </w:r>
                  <w:r w:rsidR="004B652B" w:rsidRPr="004B652B">
                    <w:rPr>
                      <w:rFonts w:ascii="Arial" w:hAnsi="Arial" w:cs="Arial"/>
                      <w:sz w:val="24"/>
                      <w:szCs w:val="24"/>
                    </w:rPr>
                    <w:t>to be completed for the drainage and the wells as this occurs from the entrance to ward F from the main corridor, then the next point is at the just inside the entrance on to Ward F then further in on the ward outside the bathroom.</w:t>
                  </w:r>
                </w:p>
                <w:p w14:paraId="4257F3EA" w14:textId="77777777" w:rsidR="00BA3F3E" w:rsidRPr="006733E9" w:rsidRDefault="004B652B" w:rsidP="004B652B">
                  <w:pPr>
                    <w:numPr>
                      <w:ilvl w:val="0"/>
                      <w:numId w:val="6"/>
                    </w:numPr>
                    <w:jc w:val="both"/>
                    <w:rPr>
                      <w:rFonts w:ascii="Arial" w:hAnsi="Arial" w:cs="Arial"/>
                      <w:sz w:val="24"/>
                      <w:szCs w:val="24"/>
                    </w:rPr>
                  </w:pPr>
                  <w:r w:rsidRPr="004B652B">
                    <w:rPr>
                      <w:rFonts w:ascii="Arial" w:hAnsi="Arial" w:cs="Arial"/>
                      <w:sz w:val="24"/>
                      <w:szCs w:val="24"/>
                    </w:rPr>
                    <w:t>The surveys will then provide reassurance of the state of the pipes.</w:t>
                  </w:r>
                </w:p>
              </w:tc>
            </w:tr>
            <w:tr w:rsidR="00CD07D7" w:rsidRPr="00CD07D7" w14:paraId="71972BC1" w14:textId="77777777" w:rsidTr="00804307">
              <w:tblPrEx>
                <w:jc w:val="center"/>
              </w:tblPrEx>
              <w:trPr>
                <w:jc w:val="center"/>
              </w:trPr>
              <w:tc>
                <w:tcPr>
                  <w:tcW w:w="10264" w:type="dxa"/>
                  <w:gridSpan w:val="4"/>
                  <w:shd w:val="clear" w:color="auto" w:fill="002060"/>
                </w:tcPr>
                <w:p w14:paraId="3ED78A87" w14:textId="77777777" w:rsidR="003A1B68" w:rsidRPr="00CD07D7" w:rsidRDefault="003A1B68" w:rsidP="003A1B68">
                  <w:pPr>
                    <w:shd w:val="clear" w:color="auto" w:fill="002060"/>
                    <w:rPr>
                      <w:rFonts w:ascii="Arial" w:hAnsi="Arial" w:cs="Arial"/>
                      <w:b/>
                      <w:bCs/>
                      <w:color w:val="FF0000"/>
                      <w:sz w:val="24"/>
                      <w:szCs w:val="24"/>
                      <w:highlight w:val="yellow"/>
                    </w:rPr>
                  </w:pPr>
                </w:p>
                <w:p w14:paraId="6DEA3CCD" w14:textId="77777777" w:rsidR="003A1B68" w:rsidRPr="00CD07D7" w:rsidRDefault="003A1B68" w:rsidP="003A1B68">
                  <w:pPr>
                    <w:shd w:val="clear" w:color="auto" w:fill="002060"/>
                    <w:rPr>
                      <w:rFonts w:ascii="Arial" w:hAnsi="Arial" w:cs="Arial"/>
                      <w:b/>
                      <w:bCs/>
                      <w:color w:val="FF0000"/>
                      <w:sz w:val="24"/>
                      <w:szCs w:val="24"/>
                    </w:rPr>
                  </w:pPr>
                  <w:r w:rsidRPr="00CD07D7">
                    <w:rPr>
                      <w:rFonts w:ascii="Arial" w:eastAsia="Calibri" w:hAnsi="Arial" w:cs="Arial"/>
                      <w:b/>
                      <w:color w:val="FF0000"/>
                      <w:sz w:val="24"/>
                      <w:szCs w:val="24"/>
                      <w:lang w:val="en-US"/>
                    </w:rPr>
                    <w:t xml:space="preserve">Health &amp; Care Standard </w:t>
                  </w:r>
                  <w:r w:rsidRPr="00CD07D7">
                    <w:rPr>
                      <w:rFonts w:ascii="Arial" w:hAnsi="Arial" w:cs="Arial"/>
                      <w:b/>
                      <w:bCs/>
                      <w:color w:val="FF0000"/>
                      <w:sz w:val="24"/>
                      <w:szCs w:val="24"/>
                    </w:rPr>
                    <w:t>Standard 6.3 - Listening and Learning from Feedback</w:t>
                  </w:r>
                </w:p>
                <w:p w14:paraId="4E2B638E" w14:textId="77777777" w:rsidR="003A1B68" w:rsidRPr="00CD07D7" w:rsidRDefault="003A1B68" w:rsidP="003A1B68">
                  <w:pPr>
                    <w:shd w:val="clear" w:color="auto" w:fill="002060"/>
                    <w:rPr>
                      <w:rFonts w:ascii="Arial" w:hAnsi="Arial" w:cs="Arial"/>
                      <w:color w:val="FF0000"/>
                      <w:sz w:val="24"/>
                      <w:szCs w:val="24"/>
                      <w:highlight w:val="yellow"/>
                    </w:rPr>
                  </w:pPr>
                </w:p>
              </w:tc>
            </w:tr>
          </w:tbl>
          <w:p w14:paraId="4F767DE7" w14:textId="77777777" w:rsidR="00B96844" w:rsidRPr="004E6CC1" w:rsidRDefault="00B96844" w:rsidP="00FA51FB">
            <w:pPr>
              <w:pStyle w:val="ListParagraph"/>
              <w:spacing w:after="0" w:line="240" w:lineRule="auto"/>
              <w:ind w:left="142"/>
              <w:jc w:val="both"/>
              <w:rPr>
                <w:rFonts w:ascii="Arial" w:hAnsi="Arial" w:cs="Arial"/>
                <w:b/>
                <w:sz w:val="24"/>
                <w:szCs w:val="24"/>
                <w:highlight w:val="yellow"/>
              </w:rPr>
            </w:pPr>
          </w:p>
          <w:p w14:paraId="0FC8EB40" w14:textId="77777777" w:rsidR="005105B9" w:rsidRPr="004E6CC1" w:rsidRDefault="00006A8F" w:rsidP="000C7685">
            <w:pPr>
              <w:spacing w:after="0"/>
              <w:jc w:val="both"/>
              <w:rPr>
                <w:rFonts w:ascii="Arial" w:hAnsi="Arial" w:cs="Arial"/>
                <w:b/>
                <w:sz w:val="24"/>
                <w:szCs w:val="24"/>
                <w:u w:val="single"/>
              </w:rPr>
            </w:pPr>
            <w:r w:rsidRPr="004E6CC1">
              <w:rPr>
                <w:rFonts w:ascii="Arial" w:hAnsi="Arial" w:cs="Arial"/>
                <w:b/>
                <w:sz w:val="24"/>
                <w:szCs w:val="24"/>
                <w:u w:val="single"/>
              </w:rPr>
              <w:t>Serious Incidents</w:t>
            </w:r>
            <w:r w:rsidR="00F97B5A" w:rsidRPr="004E6CC1">
              <w:rPr>
                <w:rFonts w:ascii="Arial" w:hAnsi="Arial" w:cs="Arial"/>
                <w:b/>
                <w:sz w:val="24"/>
                <w:szCs w:val="24"/>
                <w:u w:val="single"/>
              </w:rPr>
              <w:t xml:space="preserve"> </w:t>
            </w:r>
            <w:r w:rsidR="00F00537" w:rsidRPr="004E6CC1">
              <w:rPr>
                <w:rFonts w:ascii="Arial" w:hAnsi="Arial" w:cs="Arial"/>
                <w:b/>
                <w:sz w:val="24"/>
                <w:szCs w:val="24"/>
                <w:u w:val="single"/>
              </w:rPr>
              <w:t xml:space="preserve">(SI) </w:t>
            </w:r>
            <w:r w:rsidR="00CA1F94" w:rsidRPr="004E6CC1">
              <w:rPr>
                <w:rFonts w:ascii="Arial" w:hAnsi="Arial" w:cs="Arial"/>
                <w:b/>
                <w:sz w:val="24"/>
                <w:szCs w:val="24"/>
                <w:u w:val="single"/>
              </w:rPr>
              <w:t>and Never Events</w:t>
            </w:r>
            <w:r w:rsidR="00B04D0B" w:rsidRPr="004E6CC1">
              <w:rPr>
                <w:rFonts w:ascii="Arial" w:hAnsi="Arial" w:cs="Arial"/>
                <w:b/>
                <w:sz w:val="24"/>
                <w:szCs w:val="24"/>
                <w:u w:val="single"/>
              </w:rPr>
              <w:t xml:space="preserve"> </w:t>
            </w:r>
          </w:p>
          <w:p w14:paraId="29F5B20B" w14:textId="77777777" w:rsidR="005105B9" w:rsidRPr="004E6CC1" w:rsidRDefault="005105B9" w:rsidP="005105B9">
            <w:pPr>
              <w:pStyle w:val="ListParagraph"/>
              <w:spacing w:after="0"/>
              <w:jc w:val="both"/>
              <w:rPr>
                <w:rFonts w:ascii="Arial" w:hAnsi="Arial" w:cs="Arial"/>
                <w:b/>
                <w:sz w:val="24"/>
                <w:szCs w:val="24"/>
              </w:rPr>
            </w:pPr>
          </w:p>
          <w:p w14:paraId="51BC27E3" w14:textId="77777777" w:rsidR="005105B9" w:rsidRPr="008D3165" w:rsidRDefault="005105B9" w:rsidP="005105B9">
            <w:pPr>
              <w:jc w:val="both"/>
              <w:rPr>
                <w:rFonts w:ascii="Arial" w:hAnsi="Arial" w:cs="Arial"/>
                <w:bCs/>
                <w:sz w:val="24"/>
                <w:szCs w:val="24"/>
              </w:rPr>
            </w:pPr>
            <w:r w:rsidRPr="008D3165">
              <w:rPr>
                <w:rFonts w:ascii="Arial" w:hAnsi="Arial" w:cs="Arial"/>
                <w:bCs/>
                <w:sz w:val="24"/>
                <w:szCs w:val="24"/>
              </w:rPr>
              <w:t xml:space="preserve">The Service Group has </w:t>
            </w:r>
            <w:r w:rsidR="00F216FA" w:rsidRPr="008D3165">
              <w:rPr>
                <w:rFonts w:ascii="Arial" w:hAnsi="Arial" w:cs="Arial"/>
                <w:bCs/>
                <w:sz w:val="24"/>
                <w:szCs w:val="24"/>
              </w:rPr>
              <w:t xml:space="preserve">18 </w:t>
            </w:r>
            <w:r w:rsidR="000F2BFB" w:rsidRPr="008D3165">
              <w:rPr>
                <w:rFonts w:ascii="Arial" w:hAnsi="Arial" w:cs="Arial"/>
                <w:bCs/>
                <w:sz w:val="24"/>
                <w:szCs w:val="24"/>
              </w:rPr>
              <w:t>open SI</w:t>
            </w:r>
            <w:r w:rsidR="00F216FA" w:rsidRPr="008D3165">
              <w:rPr>
                <w:rFonts w:ascii="Arial" w:hAnsi="Arial" w:cs="Arial"/>
                <w:bCs/>
                <w:sz w:val="24"/>
                <w:szCs w:val="24"/>
              </w:rPr>
              <w:t xml:space="preserve"> investigation</w:t>
            </w:r>
            <w:r w:rsidR="000F2BFB" w:rsidRPr="008D3165">
              <w:rPr>
                <w:rFonts w:ascii="Arial" w:hAnsi="Arial" w:cs="Arial"/>
                <w:bCs/>
                <w:sz w:val="24"/>
                <w:szCs w:val="24"/>
              </w:rPr>
              <w:t xml:space="preserve">s, 3 are overdue. </w:t>
            </w:r>
            <w:r w:rsidRPr="008D3165">
              <w:rPr>
                <w:rFonts w:ascii="Arial" w:hAnsi="Arial" w:cs="Arial"/>
                <w:bCs/>
                <w:sz w:val="24"/>
                <w:szCs w:val="24"/>
              </w:rPr>
              <w:t xml:space="preserve"> There are </w:t>
            </w:r>
            <w:r w:rsidR="000F2BFB" w:rsidRPr="008D3165">
              <w:rPr>
                <w:rFonts w:ascii="Arial" w:hAnsi="Arial" w:cs="Arial"/>
                <w:bCs/>
                <w:sz w:val="24"/>
                <w:szCs w:val="24"/>
              </w:rPr>
              <w:t>three</w:t>
            </w:r>
            <w:r w:rsidRPr="008D3165">
              <w:rPr>
                <w:rFonts w:ascii="Arial" w:hAnsi="Arial" w:cs="Arial"/>
                <w:bCs/>
                <w:sz w:val="24"/>
                <w:szCs w:val="24"/>
              </w:rPr>
              <w:t xml:space="preserve"> pressure ulcer incidents under investigation which are potentially reportable.</w:t>
            </w:r>
            <w:r w:rsidR="005E3DDB">
              <w:rPr>
                <w:rFonts w:ascii="Arial" w:hAnsi="Arial" w:cs="Arial"/>
                <w:bCs/>
                <w:sz w:val="24"/>
                <w:szCs w:val="24"/>
              </w:rPr>
              <w:t xml:space="preserve"> </w:t>
            </w:r>
            <w:r w:rsidR="007F129C">
              <w:rPr>
                <w:rFonts w:ascii="Arial" w:hAnsi="Arial" w:cs="Arial"/>
                <w:bCs/>
                <w:sz w:val="24"/>
                <w:szCs w:val="24"/>
              </w:rPr>
              <w:t xml:space="preserve"> Note is made that there continues to be an absence of a Tissue Viability Nurse</w:t>
            </w:r>
            <w:r w:rsidR="00357C04">
              <w:rPr>
                <w:rFonts w:ascii="Arial" w:hAnsi="Arial" w:cs="Arial"/>
                <w:bCs/>
                <w:sz w:val="24"/>
                <w:szCs w:val="24"/>
              </w:rPr>
              <w:t>.</w:t>
            </w:r>
          </w:p>
          <w:p w14:paraId="3A530BC7" w14:textId="6C0FF965" w:rsidR="002838E2" w:rsidRPr="00CD07D7" w:rsidRDefault="005105B9" w:rsidP="005105B9">
            <w:pPr>
              <w:rPr>
                <w:rFonts w:ascii="Arial" w:hAnsi="Arial" w:cs="Arial"/>
                <w:color w:val="FF0000"/>
                <w:sz w:val="24"/>
                <w:szCs w:val="24"/>
                <w:highlight w:val="yellow"/>
              </w:rPr>
            </w:pPr>
            <w:r w:rsidRPr="00D91BCE">
              <w:rPr>
                <w:rFonts w:ascii="Arial" w:hAnsi="Arial" w:cs="Arial"/>
                <w:bCs/>
                <w:sz w:val="24"/>
                <w:szCs w:val="24"/>
              </w:rPr>
              <w:t xml:space="preserve">There </w:t>
            </w:r>
            <w:r w:rsidR="00357C04">
              <w:rPr>
                <w:rFonts w:ascii="Arial" w:hAnsi="Arial" w:cs="Arial"/>
                <w:bCs/>
                <w:sz w:val="24"/>
                <w:szCs w:val="24"/>
              </w:rPr>
              <w:t>were</w:t>
            </w:r>
            <w:r w:rsidR="00357C04" w:rsidRPr="00D91BCE">
              <w:rPr>
                <w:rFonts w:ascii="Arial" w:hAnsi="Arial" w:cs="Arial"/>
                <w:bCs/>
                <w:sz w:val="24"/>
                <w:szCs w:val="24"/>
              </w:rPr>
              <w:t xml:space="preserve"> </w:t>
            </w:r>
            <w:r w:rsidR="000F2BFB">
              <w:rPr>
                <w:rFonts w:ascii="Arial" w:hAnsi="Arial" w:cs="Arial"/>
                <w:bCs/>
                <w:sz w:val="24"/>
                <w:szCs w:val="24"/>
              </w:rPr>
              <w:t>two</w:t>
            </w:r>
            <w:r w:rsidR="007B6295" w:rsidRPr="00D91BCE">
              <w:rPr>
                <w:rFonts w:ascii="Arial" w:hAnsi="Arial" w:cs="Arial"/>
                <w:bCs/>
                <w:sz w:val="24"/>
                <w:szCs w:val="24"/>
              </w:rPr>
              <w:t xml:space="preserve"> </w:t>
            </w:r>
            <w:r w:rsidR="00804307">
              <w:rPr>
                <w:rFonts w:ascii="Arial" w:hAnsi="Arial" w:cs="Arial"/>
                <w:bCs/>
                <w:sz w:val="24"/>
                <w:szCs w:val="24"/>
              </w:rPr>
              <w:t>“</w:t>
            </w:r>
            <w:r w:rsidRPr="00D91BCE">
              <w:rPr>
                <w:rFonts w:ascii="Arial" w:hAnsi="Arial" w:cs="Arial"/>
                <w:bCs/>
                <w:sz w:val="24"/>
                <w:szCs w:val="24"/>
              </w:rPr>
              <w:t>Never Events</w:t>
            </w:r>
            <w:r w:rsidR="00804307">
              <w:rPr>
                <w:rFonts w:ascii="Arial" w:hAnsi="Arial" w:cs="Arial"/>
                <w:bCs/>
                <w:sz w:val="24"/>
                <w:szCs w:val="24"/>
              </w:rPr>
              <w:t>”</w:t>
            </w:r>
            <w:r w:rsidR="00357C04">
              <w:rPr>
                <w:rFonts w:ascii="Arial" w:hAnsi="Arial" w:cs="Arial"/>
                <w:bCs/>
                <w:sz w:val="24"/>
                <w:szCs w:val="24"/>
              </w:rPr>
              <w:t>:</w:t>
            </w:r>
            <w:r w:rsidR="000F2BFB">
              <w:rPr>
                <w:rFonts w:ascii="Arial" w:hAnsi="Arial" w:cs="Arial"/>
                <w:bCs/>
                <w:sz w:val="24"/>
                <w:szCs w:val="24"/>
              </w:rPr>
              <w:t xml:space="preserve"> </w:t>
            </w:r>
            <w:r w:rsidR="008D3165">
              <w:rPr>
                <w:rFonts w:ascii="Arial" w:hAnsi="Arial" w:cs="Arial"/>
                <w:bCs/>
                <w:sz w:val="24"/>
                <w:szCs w:val="24"/>
              </w:rPr>
              <w:t xml:space="preserve">one </w:t>
            </w:r>
            <w:r w:rsidR="008D3165" w:rsidRPr="00D91BCE">
              <w:rPr>
                <w:rFonts w:ascii="Arial" w:hAnsi="Arial" w:cs="Arial"/>
                <w:bCs/>
                <w:sz w:val="24"/>
                <w:szCs w:val="24"/>
              </w:rPr>
              <w:t>reported</w:t>
            </w:r>
            <w:r w:rsidRPr="00D91BCE">
              <w:rPr>
                <w:rFonts w:ascii="Arial" w:hAnsi="Arial" w:cs="Arial"/>
                <w:bCs/>
                <w:sz w:val="24"/>
                <w:szCs w:val="24"/>
              </w:rPr>
              <w:t xml:space="preserve"> by </w:t>
            </w:r>
            <w:r w:rsidR="00804307">
              <w:rPr>
                <w:rFonts w:ascii="Arial" w:hAnsi="Arial" w:cs="Arial"/>
                <w:bCs/>
                <w:sz w:val="24"/>
                <w:szCs w:val="24"/>
              </w:rPr>
              <w:t>t</w:t>
            </w:r>
            <w:r w:rsidR="007B6295" w:rsidRPr="00D91BCE">
              <w:rPr>
                <w:rFonts w:ascii="Arial" w:hAnsi="Arial" w:cs="Arial"/>
                <w:bCs/>
                <w:sz w:val="24"/>
                <w:szCs w:val="24"/>
              </w:rPr>
              <w:t>heatres</w:t>
            </w:r>
            <w:r w:rsidRPr="00D91BCE">
              <w:rPr>
                <w:rFonts w:ascii="Arial" w:hAnsi="Arial" w:cs="Arial"/>
                <w:bCs/>
                <w:sz w:val="24"/>
                <w:szCs w:val="24"/>
              </w:rPr>
              <w:t xml:space="preserve"> </w:t>
            </w:r>
            <w:r w:rsidR="00D91BCE" w:rsidRPr="00D91BCE">
              <w:rPr>
                <w:rFonts w:ascii="Arial" w:hAnsi="Arial" w:cs="Arial"/>
                <w:bCs/>
                <w:sz w:val="24"/>
                <w:szCs w:val="24"/>
              </w:rPr>
              <w:t>on 5</w:t>
            </w:r>
            <w:r w:rsidR="00D91BCE" w:rsidRPr="00D91BCE">
              <w:rPr>
                <w:rFonts w:ascii="Arial" w:hAnsi="Arial" w:cs="Arial"/>
                <w:bCs/>
                <w:sz w:val="24"/>
                <w:szCs w:val="24"/>
                <w:vertAlign w:val="superscript"/>
              </w:rPr>
              <w:t>th</w:t>
            </w:r>
            <w:r w:rsidR="00D91BCE" w:rsidRPr="00D91BCE">
              <w:rPr>
                <w:rFonts w:ascii="Arial" w:hAnsi="Arial" w:cs="Arial"/>
                <w:bCs/>
                <w:sz w:val="24"/>
                <w:szCs w:val="24"/>
              </w:rPr>
              <w:t xml:space="preserve"> July 2023</w:t>
            </w:r>
            <w:r w:rsidR="000F2BFB">
              <w:rPr>
                <w:rFonts w:ascii="Arial" w:hAnsi="Arial" w:cs="Arial"/>
                <w:bCs/>
                <w:sz w:val="24"/>
                <w:szCs w:val="24"/>
              </w:rPr>
              <w:t xml:space="preserve">, and one reported </w:t>
            </w:r>
            <w:r w:rsidR="008D3165">
              <w:rPr>
                <w:rFonts w:ascii="Arial" w:hAnsi="Arial" w:cs="Arial"/>
                <w:bCs/>
                <w:sz w:val="24"/>
                <w:szCs w:val="24"/>
              </w:rPr>
              <w:t>by anaesthetics on 28</w:t>
            </w:r>
            <w:r w:rsidR="008D3165" w:rsidRPr="008D3165">
              <w:rPr>
                <w:rFonts w:ascii="Arial" w:hAnsi="Arial" w:cs="Arial"/>
                <w:bCs/>
                <w:sz w:val="24"/>
                <w:szCs w:val="24"/>
                <w:vertAlign w:val="superscript"/>
              </w:rPr>
              <w:t>th</w:t>
            </w:r>
            <w:r w:rsidR="008D3165">
              <w:rPr>
                <w:rFonts w:ascii="Arial" w:hAnsi="Arial" w:cs="Arial"/>
                <w:bCs/>
                <w:sz w:val="24"/>
                <w:szCs w:val="24"/>
              </w:rPr>
              <w:t xml:space="preserve"> September 2023, both of which are</w:t>
            </w:r>
            <w:r w:rsidRPr="00D91BCE">
              <w:rPr>
                <w:rFonts w:ascii="Arial" w:hAnsi="Arial" w:cs="Arial"/>
                <w:bCs/>
                <w:sz w:val="24"/>
                <w:szCs w:val="24"/>
              </w:rPr>
              <w:t xml:space="preserve"> currently under investigation.</w:t>
            </w:r>
            <w:r w:rsidR="00357C04">
              <w:rPr>
                <w:rFonts w:ascii="Arial" w:hAnsi="Arial" w:cs="Arial"/>
                <w:bCs/>
                <w:sz w:val="24"/>
                <w:szCs w:val="24"/>
              </w:rPr>
              <w:t xml:space="preserve"> </w:t>
            </w:r>
            <w:r w:rsidR="00B449EC">
              <w:rPr>
                <w:rFonts w:ascii="Arial" w:hAnsi="Arial" w:cs="Arial"/>
                <w:bCs/>
                <w:sz w:val="24"/>
                <w:szCs w:val="24"/>
              </w:rPr>
              <w:t xml:space="preserve"> Right</w:t>
            </w:r>
            <w:r w:rsidR="00257054">
              <w:rPr>
                <w:rFonts w:ascii="Arial" w:hAnsi="Arial" w:cs="Arial"/>
                <w:bCs/>
                <w:sz w:val="24"/>
                <w:szCs w:val="24"/>
              </w:rPr>
              <w:t xml:space="preserve"> side</w:t>
            </w:r>
            <w:r w:rsidR="00B449EC">
              <w:rPr>
                <w:rFonts w:ascii="Arial" w:hAnsi="Arial" w:cs="Arial"/>
                <w:bCs/>
                <w:sz w:val="24"/>
                <w:szCs w:val="24"/>
              </w:rPr>
              <w:t>, wrong block &amp; wrong sided chest drain)</w:t>
            </w:r>
            <w:r w:rsidR="00C509BE">
              <w:rPr>
                <w:rFonts w:ascii="Arial" w:hAnsi="Arial" w:cs="Arial"/>
                <w:bCs/>
                <w:sz w:val="24"/>
                <w:szCs w:val="24"/>
              </w:rPr>
              <w:t>.</w:t>
            </w:r>
          </w:p>
        </w:tc>
      </w:tr>
      <w:tr w:rsidR="007D7095" w:rsidRPr="003C153B" w14:paraId="217D2EBC"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D2B1783" w14:textId="3BDF7ABF" w:rsidR="007D7095" w:rsidRDefault="007D7095" w:rsidP="00FA51FB">
            <w:pPr>
              <w:pStyle w:val="ListParagraph"/>
              <w:spacing w:after="0" w:line="240" w:lineRule="auto"/>
              <w:ind w:left="142"/>
              <w:jc w:val="both"/>
              <w:rPr>
                <w:rFonts w:ascii="Arial" w:hAnsi="Arial" w:cs="Arial"/>
                <w:b/>
                <w:bCs/>
                <w:sz w:val="24"/>
                <w:szCs w:val="24"/>
              </w:rPr>
            </w:pPr>
            <w:r w:rsidRPr="007D7095">
              <w:rPr>
                <w:rFonts w:ascii="Arial" w:hAnsi="Arial" w:cs="Arial"/>
                <w:b/>
                <w:bCs/>
                <w:sz w:val="24"/>
                <w:szCs w:val="24"/>
              </w:rPr>
              <w:lastRenderedPageBreak/>
              <w:t>Complaints performance: Response within 30 days</w:t>
            </w:r>
          </w:p>
          <w:p w14:paraId="1931B0D1" w14:textId="77777777" w:rsidR="007D7095" w:rsidRDefault="007D7095" w:rsidP="00FA51FB">
            <w:pPr>
              <w:pStyle w:val="ListParagraph"/>
              <w:spacing w:after="0" w:line="240" w:lineRule="auto"/>
              <w:ind w:left="142"/>
              <w:jc w:val="both"/>
              <w:rPr>
                <w:rFonts w:ascii="Arial" w:hAnsi="Arial" w:cs="Arial"/>
                <w:b/>
                <w:bCs/>
                <w:sz w:val="24"/>
                <w:szCs w:val="24"/>
              </w:rPr>
            </w:pPr>
          </w:p>
          <w:p w14:paraId="22590C8E" w14:textId="2768B8F3" w:rsidR="007D7095" w:rsidRDefault="00452730" w:rsidP="00FA51FB">
            <w:pPr>
              <w:pStyle w:val="ListParagraph"/>
              <w:spacing w:after="0" w:line="240" w:lineRule="auto"/>
              <w:ind w:left="142"/>
              <w:jc w:val="both"/>
              <w:rPr>
                <w:rFonts w:ascii="Arial" w:hAnsi="Arial" w:cs="Arial"/>
                <w:sz w:val="24"/>
                <w:szCs w:val="24"/>
              </w:rPr>
            </w:pPr>
            <w:r w:rsidRPr="00C67A8B">
              <w:rPr>
                <w:rFonts w:ascii="Arial" w:hAnsi="Arial" w:cs="Arial"/>
                <w:sz w:val="24"/>
                <w:szCs w:val="24"/>
              </w:rPr>
              <w:t>The number and acuity of complaint</w:t>
            </w:r>
            <w:r w:rsidR="00073AE7">
              <w:rPr>
                <w:rFonts w:ascii="Arial" w:hAnsi="Arial" w:cs="Arial"/>
                <w:sz w:val="24"/>
                <w:szCs w:val="24"/>
              </w:rPr>
              <w:t>s</w:t>
            </w:r>
            <w:r w:rsidRPr="00C67A8B">
              <w:rPr>
                <w:rFonts w:ascii="Arial" w:hAnsi="Arial" w:cs="Arial"/>
                <w:sz w:val="24"/>
                <w:szCs w:val="24"/>
              </w:rPr>
              <w:t xml:space="preserve"> has steadily risen </w:t>
            </w:r>
            <w:r w:rsidR="00C67A8B" w:rsidRPr="00C67A8B">
              <w:rPr>
                <w:rFonts w:ascii="Arial" w:hAnsi="Arial" w:cs="Arial"/>
                <w:sz w:val="24"/>
                <w:szCs w:val="24"/>
              </w:rPr>
              <w:t xml:space="preserve">since </w:t>
            </w:r>
            <w:r w:rsidR="00C67A8B">
              <w:rPr>
                <w:rFonts w:ascii="Arial" w:hAnsi="Arial" w:cs="Arial"/>
                <w:sz w:val="24"/>
                <w:szCs w:val="24"/>
              </w:rPr>
              <w:t>AMSR and the transfer of medicine to Morriston service Group</w:t>
            </w:r>
            <w:r w:rsidR="00100175">
              <w:rPr>
                <w:rFonts w:ascii="Arial" w:hAnsi="Arial" w:cs="Arial"/>
                <w:sz w:val="24"/>
                <w:szCs w:val="24"/>
              </w:rPr>
              <w:t xml:space="preserve">, with an average of 67 complaints per month received from April to July. </w:t>
            </w:r>
            <w:r w:rsidR="00357C04">
              <w:rPr>
                <w:rFonts w:ascii="Arial" w:hAnsi="Arial" w:cs="Arial"/>
                <w:sz w:val="24"/>
                <w:szCs w:val="24"/>
              </w:rPr>
              <w:t xml:space="preserve"> </w:t>
            </w:r>
            <w:r w:rsidR="00CA52A3">
              <w:rPr>
                <w:rFonts w:ascii="Arial" w:hAnsi="Arial" w:cs="Arial"/>
                <w:sz w:val="24"/>
                <w:szCs w:val="24"/>
              </w:rPr>
              <w:t xml:space="preserve">The number of MS/MP enquiries has significantly increased </w:t>
            </w:r>
            <w:r w:rsidR="00D80941">
              <w:rPr>
                <w:rFonts w:ascii="Arial" w:hAnsi="Arial" w:cs="Arial"/>
                <w:sz w:val="24"/>
                <w:szCs w:val="24"/>
              </w:rPr>
              <w:t xml:space="preserve">compared with the previous year. </w:t>
            </w:r>
            <w:r w:rsidR="00357C04">
              <w:rPr>
                <w:rFonts w:ascii="Arial" w:hAnsi="Arial" w:cs="Arial"/>
                <w:sz w:val="24"/>
                <w:szCs w:val="24"/>
              </w:rPr>
              <w:t xml:space="preserve"> </w:t>
            </w:r>
            <w:r w:rsidR="007710E9">
              <w:rPr>
                <w:rFonts w:ascii="Arial" w:hAnsi="Arial" w:cs="Arial"/>
                <w:sz w:val="24"/>
                <w:szCs w:val="24"/>
              </w:rPr>
              <w:t xml:space="preserve">150 MS/MP enquiries </w:t>
            </w:r>
            <w:r w:rsidR="005E0D2E">
              <w:rPr>
                <w:rFonts w:ascii="Arial" w:hAnsi="Arial" w:cs="Arial"/>
                <w:sz w:val="24"/>
                <w:szCs w:val="24"/>
              </w:rPr>
              <w:t xml:space="preserve">were </w:t>
            </w:r>
            <w:r w:rsidR="007710E9">
              <w:rPr>
                <w:rFonts w:ascii="Arial" w:hAnsi="Arial" w:cs="Arial"/>
                <w:sz w:val="24"/>
                <w:szCs w:val="24"/>
              </w:rPr>
              <w:t>received for the</w:t>
            </w:r>
            <w:r w:rsidR="001A769C">
              <w:rPr>
                <w:rFonts w:ascii="Arial" w:hAnsi="Arial" w:cs="Arial"/>
                <w:sz w:val="24"/>
                <w:szCs w:val="24"/>
              </w:rPr>
              <w:t xml:space="preserve"> </w:t>
            </w:r>
            <w:r w:rsidR="00804307">
              <w:rPr>
                <w:rFonts w:ascii="Arial" w:hAnsi="Arial" w:cs="Arial"/>
                <w:sz w:val="24"/>
                <w:szCs w:val="24"/>
              </w:rPr>
              <w:t>12-month</w:t>
            </w:r>
            <w:r w:rsidR="001A769C">
              <w:rPr>
                <w:rFonts w:ascii="Arial" w:hAnsi="Arial" w:cs="Arial"/>
                <w:sz w:val="24"/>
                <w:szCs w:val="24"/>
              </w:rPr>
              <w:t xml:space="preserve"> period to Sept</w:t>
            </w:r>
            <w:r w:rsidR="005E0D2E">
              <w:rPr>
                <w:rFonts w:ascii="Arial" w:hAnsi="Arial" w:cs="Arial"/>
                <w:sz w:val="24"/>
                <w:szCs w:val="24"/>
              </w:rPr>
              <w:t>ember</w:t>
            </w:r>
            <w:r w:rsidR="001A769C">
              <w:rPr>
                <w:rFonts w:ascii="Arial" w:hAnsi="Arial" w:cs="Arial"/>
                <w:sz w:val="24"/>
                <w:szCs w:val="24"/>
              </w:rPr>
              <w:t xml:space="preserve"> 2023.</w:t>
            </w:r>
          </w:p>
          <w:p w14:paraId="4D437A21" w14:textId="77777777" w:rsidR="00C67A8B" w:rsidRDefault="00C67A8B" w:rsidP="00FA51FB">
            <w:pPr>
              <w:pStyle w:val="ListParagraph"/>
              <w:spacing w:after="0" w:line="240" w:lineRule="auto"/>
              <w:ind w:left="142"/>
              <w:jc w:val="both"/>
              <w:rPr>
                <w:rFonts w:ascii="Arial" w:hAnsi="Arial" w:cs="Arial"/>
                <w:sz w:val="24"/>
                <w:szCs w:val="24"/>
              </w:rPr>
            </w:pPr>
          </w:p>
          <w:p w14:paraId="30B115F6" w14:textId="534DD185" w:rsidR="00CF4EF1" w:rsidRPr="00C509BE" w:rsidRDefault="00100175" w:rsidP="00A93053">
            <w:pPr>
              <w:spacing w:before="40" w:after="40"/>
              <w:rPr>
                <w:rFonts w:ascii="Arial" w:hAnsi="Arial" w:cs="Arial"/>
                <w:b/>
                <w:bCs/>
                <w:sz w:val="24"/>
                <w:szCs w:val="24"/>
              </w:rPr>
            </w:pPr>
            <w:r w:rsidRPr="00C509BE">
              <w:rPr>
                <w:rFonts w:ascii="Arial" w:hAnsi="Arial" w:cs="Arial"/>
                <w:b/>
                <w:bCs/>
                <w:sz w:val="24"/>
                <w:szCs w:val="24"/>
              </w:rPr>
              <w:t>Compliance with the 30</w:t>
            </w:r>
            <w:r w:rsidR="005E0D2E" w:rsidRPr="00C509BE">
              <w:rPr>
                <w:rFonts w:ascii="Arial" w:hAnsi="Arial" w:cs="Arial"/>
                <w:b/>
                <w:bCs/>
                <w:sz w:val="24"/>
                <w:szCs w:val="24"/>
              </w:rPr>
              <w:t>-</w:t>
            </w:r>
            <w:r w:rsidRPr="00C509BE">
              <w:rPr>
                <w:rFonts w:ascii="Arial" w:hAnsi="Arial" w:cs="Arial"/>
                <w:b/>
                <w:bCs/>
                <w:sz w:val="24"/>
                <w:szCs w:val="24"/>
              </w:rPr>
              <w:t>day target</w:t>
            </w:r>
            <w:r w:rsidR="00804307">
              <w:rPr>
                <w:rFonts w:ascii="Arial" w:hAnsi="Arial" w:cs="Arial"/>
                <w:b/>
                <w:bCs/>
                <w:sz w:val="24"/>
                <w:szCs w:val="24"/>
              </w:rPr>
              <w:t>:</w:t>
            </w:r>
          </w:p>
          <w:p w14:paraId="14A44D45" w14:textId="77777777" w:rsidR="00A93053" w:rsidRPr="00C509BE" w:rsidRDefault="00A93053" w:rsidP="003743D6">
            <w:pPr>
              <w:pStyle w:val="ListParagraph"/>
              <w:numPr>
                <w:ilvl w:val="0"/>
                <w:numId w:val="27"/>
              </w:numPr>
              <w:spacing w:before="40" w:after="40"/>
              <w:rPr>
                <w:rFonts w:ascii="Arial" w:hAnsi="Arial" w:cs="Arial"/>
                <w:b/>
                <w:bCs/>
                <w:sz w:val="24"/>
                <w:szCs w:val="24"/>
              </w:rPr>
            </w:pPr>
            <w:r w:rsidRPr="00C509BE">
              <w:rPr>
                <w:rFonts w:ascii="Arial" w:hAnsi="Arial" w:cs="Arial"/>
                <w:b/>
                <w:bCs/>
                <w:sz w:val="24"/>
                <w:szCs w:val="24"/>
              </w:rPr>
              <w:t>71</w:t>
            </w:r>
            <w:r w:rsidR="00CF4EF1" w:rsidRPr="00C509BE">
              <w:rPr>
                <w:rFonts w:ascii="Arial" w:hAnsi="Arial" w:cs="Arial"/>
                <w:b/>
                <w:bCs/>
                <w:sz w:val="24"/>
                <w:szCs w:val="24"/>
              </w:rPr>
              <w:t>%</w:t>
            </w:r>
            <w:r w:rsidR="00CF4EF1" w:rsidRPr="00C509BE">
              <w:rPr>
                <w:rFonts w:ascii="Arial" w:hAnsi="Arial" w:cs="Arial"/>
                <w:sz w:val="24"/>
                <w:szCs w:val="24"/>
              </w:rPr>
              <w:t xml:space="preserve"> for April 2023</w:t>
            </w:r>
          </w:p>
          <w:p w14:paraId="7E350DCE" w14:textId="77777777" w:rsidR="00A93053" w:rsidRPr="00C509BE" w:rsidRDefault="00A93053" w:rsidP="003743D6">
            <w:pPr>
              <w:pStyle w:val="ListParagraph"/>
              <w:numPr>
                <w:ilvl w:val="0"/>
                <w:numId w:val="27"/>
              </w:numPr>
              <w:spacing w:before="40" w:after="40"/>
              <w:rPr>
                <w:rFonts w:ascii="Arial" w:hAnsi="Arial" w:cs="Arial"/>
                <w:sz w:val="24"/>
                <w:szCs w:val="24"/>
              </w:rPr>
            </w:pPr>
            <w:r w:rsidRPr="00C509BE">
              <w:rPr>
                <w:rFonts w:ascii="Arial" w:hAnsi="Arial" w:cs="Arial"/>
                <w:b/>
                <w:bCs/>
                <w:sz w:val="24"/>
                <w:szCs w:val="24"/>
              </w:rPr>
              <w:t>78</w:t>
            </w:r>
            <w:r w:rsidR="00CF4EF1" w:rsidRPr="00C509BE">
              <w:rPr>
                <w:rFonts w:ascii="Arial" w:hAnsi="Arial" w:cs="Arial"/>
                <w:b/>
                <w:bCs/>
                <w:sz w:val="24"/>
                <w:szCs w:val="24"/>
              </w:rPr>
              <w:t>%</w:t>
            </w:r>
            <w:r w:rsidR="00CF4EF1" w:rsidRPr="00C509BE">
              <w:rPr>
                <w:rFonts w:ascii="Arial" w:hAnsi="Arial" w:cs="Arial"/>
                <w:sz w:val="24"/>
                <w:szCs w:val="24"/>
              </w:rPr>
              <w:t xml:space="preserve"> for May 2023 </w:t>
            </w:r>
          </w:p>
          <w:p w14:paraId="545F8B73" w14:textId="20507757" w:rsidR="00A93053" w:rsidRPr="00C509BE" w:rsidRDefault="00A93053" w:rsidP="003743D6">
            <w:pPr>
              <w:pStyle w:val="ListParagraph"/>
              <w:numPr>
                <w:ilvl w:val="0"/>
                <w:numId w:val="27"/>
              </w:numPr>
              <w:spacing w:before="40" w:after="40"/>
              <w:rPr>
                <w:rFonts w:ascii="Arial" w:hAnsi="Arial" w:cs="Arial"/>
                <w:sz w:val="24"/>
                <w:szCs w:val="24"/>
              </w:rPr>
            </w:pPr>
            <w:r w:rsidRPr="00C509BE">
              <w:rPr>
                <w:rFonts w:ascii="Arial" w:hAnsi="Arial" w:cs="Arial"/>
                <w:b/>
                <w:bCs/>
                <w:sz w:val="24"/>
                <w:szCs w:val="24"/>
              </w:rPr>
              <w:t>71%</w:t>
            </w:r>
            <w:r w:rsidRPr="00C509BE">
              <w:rPr>
                <w:rFonts w:ascii="Arial" w:hAnsi="Arial" w:cs="Arial"/>
                <w:sz w:val="24"/>
                <w:szCs w:val="24"/>
              </w:rPr>
              <w:t xml:space="preserve"> </w:t>
            </w:r>
            <w:r w:rsidR="00CF4EF1" w:rsidRPr="00C509BE">
              <w:rPr>
                <w:rFonts w:ascii="Arial" w:hAnsi="Arial" w:cs="Arial"/>
                <w:sz w:val="24"/>
                <w:szCs w:val="24"/>
              </w:rPr>
              <w:t>for</w:t>
            </w:r>
            <w:r w:rsidRPr="00C509BE">
              <w:rPr>
                <w:rFonts w:ascii="Arial" w:hAnsi="Arial" w:cs="Arial"/>
                <w:sz w:val="24"/>
                <w:szCs w:val="24"/>
              </w:rPr>
              <w:t xml:space="preserve"> Jun</w:t>
            </w:r>
            <w:r w:rsidR="00804307">
              <w:rPr>
                <w:rFonts w:ascii="Arial" w:hAnsi="Arial" w:cs="Arial"/>
                <w:sz w:val="24"/>
                <w:szCs w:val="24"/>
              </w:rPr>
              <w:t>e</w:t>
            </w:r>
            <w:r w:rsidR="00CF4EF1" w:rsidRPr="00C509BE">
              <w:rPr>
                <w:rFonts w:ascii="Arial" w:hAnsi="Arial" w:cs="Arial"/>
                <w:sz w:val="24"/>
                <w:szCs w:val="24"/>
              </w:rPr>
              <w:t xml:space="preserve"> 20</w:t>
            </w:r>
            <w:r w:rsidRPr="00C509BE">
              <w:rPr>
                <w:rFonts w:ascii="Arial" w:hAnsi="Arial" w:cs="Arial"/>
                <w:sz w:val="24"/>
                <w:szCs w:val="24"/>
              </w:rPr>
              <w:t>23</w:t>
            </w:r>
          </w:p>
          <w:p w14:paraId="70759F1B" w14:textId="77777777" w:rsidR="00A93053" w:rsidRPr="00C509BE" w:rsidRDefault="00A93053" w:rsidP="003743D6">
            <w:pPr>
              <w:pStyle w:val="ListParagraph"/>
              <w:numPr>
                <w:ilvl w:val="0"/>
                <w:numId w:val="27"/>
              </w:numPr>
              <w:spacing w:before="40" w:after="40"/>
              <w:rPr>
                <w:rFonts w:ascii="Arial" w:hAnsi="Arial" w:cs="Arial"/>
                <w:sz w:val="24"/>
                <w:szCs w:val="24"/>
              </w:rPr>
            </w:pPr>
            <w:r w:rsidRPr="00C509BE">
              <w:rPr>
                <w:rFonts w:ascii="Arial" w:hAnsi="Arial" w:cs="Arial"/>
                <w:b/>
                <w:bCs/>
                <w:sz w:val="24"/>
                <w:szCs w:val="24"/>
              </w:rPr>
              <w:t>73%</w:t>
            </w:r>
            <w:r w:rsidRPr="00C509BE">
              <w:rPr>
                <w:rFonts w:ascii="Arial" w:hAnsi="Arial" w:cs="Arial"/>
                <w:sz w:val="24"/>
                <w:szCs w:val="24"/>
              </w:rPr>
              <w:t xml:space="preserve"> </w:t>
            </w:r>
            <w:r w:rsidR="00CF4EF1" w:rsidRPr="00C509BE">
              <w:rPr>
                <w:rFonts w:ascii="Arial" w:hAnsi="Arial" w:cs="Arial"/>
                <w:sz w:val="24"/>
                <w:szCs w:val="24"/>
              </w:rPr>
              <w:t>for July 2023</w:t>
            </w:r>
          </w:p>
          <w:p w14:paraId="6B65B0F6" w14:textId="77777777" w:rsidR="00CF4EF1" w:rsidRPr="00C509BE" w:rsidRDefault="00CF4EF1" w:rsidP="00A93053">
            <w:pPr>
              <w:spacing w:before="40" w:after="40"/>
              <w:rPr>
                <w:rFonts w:ascii="Arial" w:hAnsi="Arial" w:cs="Arial"/>
                <w:sz w:val="24"/>
                <w:szCs w:val="24"/>
              </w:rPr>
            </w:pPr>
          </w:p>
          <w:p w14:paraId="3742CBC6" w14:textId="77777777" w:rsidR="003743D6" w:rsidRPr="00C509BE" w:rsidRDefault="003743D6" w:rsidP="00A93053">
            <w:pPr>
              <w:spacing w:before="40" w:after="40"/>
              <w:rPr>
                <w:rFonts w:ascii="Arial" w:hAnsi="Arial" w:cs="Arial"/>
                <w:b/>
                <w:bCs/>
                <w:sz w:val="24"/>
                <w:szCs w:val="24"/>
              </w:rPr>
            </w:pPr>
            <w:r w:rsidRPr="00C509BE">
              <w:rPr>
                <w:rFonts w:ascii="Arial" w:hAnsi="Arial" w:cs="Arial"/>
                <w:b/>
                <w:bCs/>
                <w:sz w:val="24"/>
                <w:szCs w:val="24"/>
              </w:rPr>
              <w:t>Current Workload</w:t>
            </w:r>
          </w:p>
          <w:p w14:paraId="18902EE4" w14:textId="77777777" w:rsidR="003743D6" w:rsidRPr="00C509BE" w:rsidRDefault="00F33E21" w:rsidP="003743D6">
            <w:pPr>
              <w:pStyle w:val="ListParagraph"/>
              <w:numPr>
                <w:ilvl w:val="0"/>
                <w:numId w:val="26"/>
              </w:numPr>
              <w:spacing w:before="40" w:after="40"/>
              <w:rPr>
                <w:rFonts w:ascii="Arial" w:hAnsi="Arial" w:cs="Arial"/>
                <w:sz w:val="24"/>
                <w:szCs w:val="24"/>
              </w:rPr>
            </w:pPr>
            <w:r w:rsidRPr="00C509BE">
              <w:rPr>
                <w:rFonts w:ascii="Arial" w:hAnsi="Arial" w:cs="Arial"/>
                <w:sz w:val="24"/>
                <w:szCs w:val="24"/>
              </w:rPr>
              <w:t>7</w:t>
            </w:r>
            <w:r w:rsidR="00A37A60" w:rsidRPr="00C509BE">
              <w:rPr>
                <w:rFonts w:ascii="Arial" w:hAnsi="Arial" w:cs="Arial"/>
                <w:sz w:val="24"/>
                <w:szCs w:val="24"/>
              </w:rPr>
              <w:t>7</w:t>
            </w:r>
            <w:r w:rsidRPr="00C509BE">
              <w:rPr>
                <w:rFonts w:ascii="Arial" w:hAnsi="Arial" w:cs="Arial"/>
                <w:sz w:val="24"/>
                <w:szCs w:val="24"/>
              </w:rPr>
              <w:t xml:space="preserve"> </w:t>
            </w:r>
            <w:r w:rsidR="003743D6" w:rsidRPr="00C509BE">
              <w:rPr>
                <w:rFonts w:ascii="Arial" w:hAnsi="Arial" w:cs="Arial"/>
                <w:sz w:val="24"/>
                <w:szCs w:val="24"/>
              </w:rPr>
              <w:t xml:space="preserve">Pending 30 day (within target) </w:t>
            </w:r>
            <w:r w:rsidR="00C92C47" w:rsidRPr="00C509BE">
              <w:rPr>
                <w:rFonts w:ascii="Arial" w:hAnsi="Arial" w:cs="Arial"/>
                <w:sz w:val="24"/>
                <w:szCs w:val="24"/>
              </w:rPr>
              <w:t>including</w:t>
            </w:r>
            <w:r w:rsidR="005E0D2E" w:rsidRPr="00C509BE">
              <w:rPr>
                <w:rFonts w:ascii="Arial" w:hAnsi="Arial" w:cs="Arial"/>
                <w:sz w:val="24"/>
                <w:szCs w:val="24"/>
              </w:rPr>
              <w:t>:</w:t>
            </w:r>
          </w:p>
          <w:p w14:paraId="6E63B100" w14:textId="77777777" w:rsidR="003743D6" w:rsidRPr="00C509BE" w:rsidRDefault="00CB3EA9" w:rsidP="003743D6">
            <w:pPr>
              <w:pStyle w:val="ListParagraph"/>
              <w:numPr>
                <w:ilvl w:val="0"/>
                <w:numId w:val="26"/>
              </w:numPr>
              <w:spacing w:before="40" w:after="40"/>
              <w:rPr>
                <w:rFonts w:ascii="Arial" w:hAnsi="Arial" w:cs="Arial"/>
                <w:sz w:val="24"/>
                <w:szCs w:val="24"/>
              </w:rPr>
            </w:pPr>
            <w:r w:rsidRPr="00C509BE">
              <w:rPr>
                <w:rFonts w:ascii="Arial" w:hAnsi="Arial" w:cs="Arial"/>
                <w:sz w:val="24"/>
                <w:szCs w:val="24"/>
              </w:rPr>
              <w:t xml:space="preserve">59 </w:t>
            </w:r>
            <w:r w:rsidR="003743D6" w:rsidRPr="00C509BE">
              <w:rPr>
                <w:rFonts w:ascii="Arial" w:hAnsi="Arial" w:cs="Arial"/>
                <w:sz w:val="24"/>
                <w:szCs w:val="24"/>
              </w:rPr>
              <w:t>Over 30</w:t>
            </w:r>
            <w:r w:rsidR="005E0D2E" w:rsidRPr="00C509BE">
              <w:rPr>
                <w:rFonts w:ascii="Arial" w:hAnsi="Arial" w:cs="Arial"/>
                <w:sz w:val="24"/>
                <w:szCs w:val="24"/>
              </w:rPr>
              <w:t>-</w:t>
            </w:r>
            <w:r w:rsidR="003743D6" w:rsidRPr="00C509BE">
              <w:rPr>
                <w:rFonts w:ascii="Arial" w:hAnsi="Arial" w:cs="Arial"/>
                <w:sz w:val="24"/>
                <w:szCs w:val="24"/>
              </w:rPr>
              <w:t>day backlog</w:t>
            </w:r>
          </w:p>
          <w:p w14:paraId="018A347B" w14:textId="77777777" w:rsidR="007C20CB" w:rsidRPr="00C509BE" w:rsidRDefault="001257AA" w:rsidP="003743D6">
            <w:pPr>
              <w:pStyle w:val="ListParagraph"/>
              <w:numPr>
                <w:ilvl w:val="0"/>
                <w:numId w:val="26"/>
              </w:numPr>
              <w:spacing w:before="40" w:after="40"/>
              <w:rPr>
                <w:rFonts w:ascii="Arial" w:hAnsi="Arial" w:cs="Arial"/>
                <w:sz w:val="24"/>
                <w:szCs w:val="24"/>
              </w:rPr>
            </w:pPr>
            <w:r w:rsidRPr="00C509BE">
              <w:rPr>
                <w:rFonts w:ascii="Arial" w:hAnsi="Arial" w:cs="Arial"/>
                <w:sz w:val="24"/>
                <w:szCs w:val="24"/>
              </w:rPr>
              <w:t>14</w:t>
            </w:r>
            <w:r w:rsidR="00010154" w:rsidRPr="00C509BE">
              <w:rPr>
                <w:rFonts w:ascii="Arial" w:hAnsi="Arial" w:cs="Arial"/>
                <w:sz w:val="24"/>
                <w:szCs w:val="24"/>
              </w:rPr>
              <w:t xml:space="preserve"> </w:t>
            </w:r>
            <w:r w:rsidR="007C20CB" w:rsidRPr="00C509BE">
              <w:rPr>
                <w:rFonts w:ascii="Arial" w:hAnsi="Arial" w:cs="Arial"/>
                <w:sz w:val="24"/>
                <w:szCs w:val="24"/>
              </w:rPr>
              <w:t>Reopened</w:t>
            </w:r>
          </w:p>
          <w:p w14:paraId="2E0C0051" w14:textId="77777777" w:rsidR="007C20CB" w:rsidRPr="00C509BE" w:rsidRDefault="00C12908" w:rsidP="003743D6">
            <w:pPr>
              <w:pStyle w:val="ListParagraph"/>
              <w:numPr>
                <w:ilvl w:val="0"/>
                <w:numId w:val="26"/>
              </w:numPr>
              <w:spacing w:before="40" w:after="40"/>
              <w:rPr>
                <w:rFonts w:ascii="Arial" w:hAnsi="Arial" w:cs="Arial"/>
                <w:sz w:val="24"/>
                <w:szCs w:val="24"/>
              </w:rPr>
            </w:pPr>
            <w:r w:rsidRPr="00C509BE">
              <w:rPr>
                <w:rFonts w:ascii="Arial" w:hAnsi="Arial" w:cs="Arial"/>
                <w:sz w:val="24"/>
                <w:szCs w:val="24"/>
              </w:rPr>
              <w:t xml:space="preserve">38 open MS </w:t>
            </w:r>
            <w:r w:rsidR="00CA52A3" w:rsidRPr="00C509BE">
              <w:rPr>
                <w:rFonts w:ascii="Arial" w:hAnsi="Arial" w:cs="Arial"/>
                <w:sz w:val="24"/>
                <w:szCs w:val="24"/>
              </w:rPr>
              <w:t xml:space="preserve">Enquiries </w:t>
            </w:r>
          </w:p>
          <w:p w14:paraId="1D74EEA8" w14:textId="77777777" w:rsidR="00C67A8B" w:rsidRPr="00C509BE" w:rsidRDefault="00C67A8B" w:rsidP="00FA51FB">
            <w:pPr>
              <w:pStyle w:val="ListParagraph"/>
              <w:spacing w:after="0" w:line="240" w:lineRule="auto"/>
              <w:ind w:left="142"/>
              <w:jc w:val="both"/>
              <w:rPr>
                <w:rFonts w:ascii="Arial" w:hAnsi="Arial" w:cs="Arial"/>
                <w:sz w:val="24"/>
                <w:szCs w:val="24"/>
              </w:rPr>
            </w:pPr>
          </w:p>
          <w:p w14:paraId="29F47019" w14:textId="77777777" w:rsidR="007D7095" w:rsidRPr="007D7095" w:rsidRDefault="007D7095" w:rsidP="00FA51FB">
            <w:pPr>
              <w:pStyle w:val="ListParagraph"/>
              <w:spacing w:after="0" w:line="240" w:lineRule="auto"/>
              <w:ind w:left="142"/>
              <w:jc w:val="both"/>
              <w:rPr>
                <w:rFonts w:ascii="Arial" w:hAnsi="Arial" w:cs="Arial"/>
                <w:b/>
                <w:bCs/>
                <w:sz w:val="24"/>
                <w:szCs w:val="24"/>
                <w:highlight w:val="yellow"/>
              </w:rPr>
            </w:pPr>
          </w:p>
        </w:tc>
      </w:tr>
      <w:tr w:rsidR="00901A1E" w:rsidRPr="003C153B" w14:paraId="4D8E3ABE"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A76B49B" w14:textId="77777777" w:rsidR="00791338" w:rsidRPr="00CD07D7" w:rsidRDefault="00791338" w:rsidP="00FA51FB">
            <w:pPr>
              <w:spacing w:after="0" w:line="240" w:lineRule="auto"/>
              <w:ind w:left="142"/>
              <w:rPr>
                <w:rFonts w:ascii="Arial" w:hAnsi="Arial" w:cs="Arial"/>
                <w:b/>
                <w:color w:val="FF0000"/>
                <w:sz w:val="24"/>
                <w:szCs w:val="24"/>
              </w:rPr>
            </w:pPr>
            <w:r w:rsidRPr="00CD07D7">
              <w:rPr>
                <w:rFonts w:ascii="Arial" w:hAnsi="Arial" w:cs="Arial"/>
                <w:b/>
                <w:color w:val="FF0000"/>
                <w:sz w:val="24"/>
                <w:szCs w:val="24"/>
              </w:rPr>
              <w:t>Progress Against Annual Plan Quality</w:t>
            </w:r>
            <w:r w:rsidR="00F73D6E" w:rsidRPr="00CD07D7">
              <w:rPr>
                <w:rFonts w:ascii="Arial" w:hAnsi="Arial" w:cs="Arial"/>
                <w:b/>
                <w:color w:val="FF0000"/>
                <w:sz w:val="24"/>
                <w:szCs w:val="24"/>
              </w:rPr>
              <w:t xml:space="preserve"> </w:t>
            </w:r>
            <w:r w:rsidR="0028729B" w:rsidRPr="00CD07D7">
              <w:rPr>
                <w:rFonts w:ascii="Arial" w:hAnsi="Arial" w:cs="Arial"/>
                <w:b/>
                <w:color w:val="FF0000"/>
                <w:sz w:val="24"/>
                <w:szCs w:val="24"/>
              </w:rPr>
              <w:t>and</w:t>
            </w:r>
            <w:r w:rsidR="00F73D6E" w:rsidRPr="00CD07D7">
              <w:rPr>
                <w:rFonts w:ascii="Arial" w:hAnsi="Arial" w:cs="Arial"/>
                <w:b/>
                <w:color w:val="FF0000"/>
                <w:sz w:val="24"/>
                <w:szCs w:val="24"/>
              </w:rPr>
              <w:t xml:space="preserve"> Safety</w:t>
            </w:r>
            <w:r w:rsidRPr="00CD07D7">
              <w:rPr>
                <w:rFonts w:ascii="Arial" w:hAnsi="Arial" w:cs="Arial"/>
                <w:b/>
                <w:color w:val="FF0000"/>
                <w:sz w:val="24"/>
                <w:szCs w:val="24"/>
              </w:rPr>
              <w:t xml:space="preserve"> Priorities (as applicable)</w:t>
            </w:r>
          </w:p>
          <w:p w14:paraId="16FB7963" w14:textId="77777777" w:rsidR="00F57C88" w:rsidRPr="00F57C88" w:rsidRDefault="00FA51FB" w:rsidP="00F57C88">
            <w:pPr>
              <w:pStyle w:val="ListParagraph"/>
              <w:numPr>
                <w:ilvl w:val="0"/>
                <w:numId w:val="22"/>
              </w:numPr>
              <w:spacing w:after="160" w:line="240" w:lineRule="auto"/>
              <w:jc w:val="both"/>
              <w:rPr>
                <w:rFonts w:ascii="Arial" w:hAnsi="Arial" w:cs="Arial"/>
                <w:b/>
                <w:bCs/>
                <w:color w:val="FF0000"/>
                <w:sz w:val="24"/>
                <w:szCs w:val="24"/>
              </w:rPr>
            </w:pPr>
            <w:r w:rsidRPr="00CD07D7">
              <w:rPr>
                <w:rFonts w:ascii="Arial" w:hAnsi="Arial" w:cs="Arial"/>
                <w:b/>
                <w:color w:val="FF0000"/>
                <w:sz w:val="24"/>
                <w:szCs w:val="24"/>
              </w:rPr>
              <w:t xml:space="preserve">Quality Priorities: </w:t>
            </w:r>
            <w:r w:rsidR="00791338" w:rsidRPr="00CD07D7">
              <w:rPr>
                <w:rFonts w:ascii="Arial" w:hAnsi="Arial" w:cs="Arial"/>
                <w:b/>
                <w:color w:val="FF0000"/>
                <w:sz w:val="24"/>
                <w:szCs w:val="24"/>
              </w:rPr>
              <w:t>reduction in healthcare acquired infections</w:t>
            </w:r>
            <w:r w:rsidRPr="00CD07D7">
              <w:rPr>
                <w:rFonts w:ascii="Arial" w:hAnsi="Arial" w:cs="Arial"/>
                <w:b/>
                <w:color w:val="FF0000"/>
                <w:sz w:val="24"/>
                <w:szCs w:val="24"/>
              </w:rPr>
              <w:t>;</w:t>
            </w:r>
            <w:r w:rsidR="00791338" w:rsidRPr="00CD07D7">
              <w:rPr>
                <w:rFonts w:ascii="Arial" w:hAnsi="Arial" w:cs="Arial"/>
                <w:b/>
                <w:color w:val="FF0000"/>
                <w:sz w:val="24"/>
                <w:szCs w:val="24"/>
              </w:rPr>
              <w:t xml:space="preserve"> improving end-of-life care</w:t>
            </w:r>
            <w:r w:rsidRPr="00CD07D7">
              <w:rPr>
                <w:rFonts w:ascii="Arial" w:hAnsi="Arial" w:cs="Arial"/>
                <w:b/>
                <w:color w:val="FF0000"/>
                <w:sz w:val="24"/>
                <w:szCs w:val="24"/>
              </w:rPr>
              <w:t>;</w:t>
            </w:r>
            <w:r w:rsidR="00791338" w:rsidRPr="00CD07D7">
              <w:rPr>
                <w:rFonts w:ascii="Arial" w:hAnsi="Arial" w:cs="Arial"/>
                <w:b/>
                <w:color w:val="FF0000"/>
                <w:sz w:val="24"/>
                <w:szCs w:val="24"/>
              </w:rPr>
              <w:t xml:space="preserve"> sepsis</w:t>
            </w:r>
            <w:r w:rsidRPr="00CD07D7">
              <w:rPr>
                <w:rFonts w:ascii="Arial" w:hAnsi="Arial" w:cs="Arial"/>
                <w:b/>
                <w:color w:val="FF0000"/>
                <w:sz w:val="24"/>
                <w:szCs w:val="24"/>
              </w:rPr>
              <w:t>;</w:t>
            </w:r>
            <w:r w:rsidR="00791338" w:rsidRPr="00CD07D7">
              <w:rPr>
                <w:rFonts w:ascii="Arial" w:hAnsi="Arial" w:cs="Arial"/>
                <w:b/>
                <w:color w:val="FF0000"/>
                <w:sz w:val="24"/>
                <w:szCs w:val="24"/>
              </w:rPr>
              <w:t xml:space="preserve"> suicide prevention</w:t>
            </w:r>
            <w:r w:rsidRPr="00CD07D7">
              <w:rPr>
                <w:rFonts w:ascii="Arial" w:hAnsi="Arial" w:cs="Arial"/>
                <w:b/>
                <w:color w:val="FF0000"/>
                <w:sz w:val="24"/>
                <w:szCs w:val="24"/>
              </w:rPr>
              <w:t>; and reducing</w:t>
            </w:r>
            <w:r w:rsidR="00791338" w:rsidRPr="00CD07D7">
              <w:rPr>
                <w:rFonts w:ascii="Arial" w:hAnsi="Arial" w:cs="Arial"/>
                <w:b/>
                <w:color w:val="FF0000"/>
                <w:sz w:val="24"/>
                <w:szCs w:val="24"/>
              </w:rPr>
              <w:t xml:space="preserve"> </w:t>
            </w:r>
            <w:r w:rsidRPr="00CD07D7">
              <w:rPr>
                <w:rFonts w:ascii="Arial" w:hAnsi="Arial" w:cs="Arial"/>
                <w:b/>
                <w:color w:val="FF0000"/>
                <w:sz w:val="24"/>
                <w:szCs w:val="24"/>
              </w:rPr>
              <w:t xml:space="preserve">injurious </w:t>
            </w:r>
            <w:r w:rsidR="00791338" w:rsidRPr="00CD07D7">
              <w:rPr>
                <w:rFonts w:ascii="Arial" w:hAnsi="Arial" w:cs="Arial"/>
                <w:b/>
                <w:color w:val="FF0000"/>
                <w:sz w:val="24"/>
                <w:szCs w:val="24"/>
              </w:rPr>
              <w:t>fall</w:t>
            </w:r>
            <w:r w:rsidR="00C618C0">
              <w:rPr>
                <w:rFonts w:ascii="Arial" w:hAnsi="Arial" w:cs="Arial"/>
                <w:b/>
                <w:color w:val="FF0000"/>
                <w:sz w:val="24"/>
                <w:szCs w:val="24"/>
              </w:rPr>
              <w:t xml:space="preserve">; </w:t>
            </w:r>
            <w:r w:rsidR="00945F09" w:rsidRPr="00F57C88">
              <w:rPr>
                <w:rFonts w:ascii="Arial" w:hAnsi="Arial" w:cs="Arial"/>
                <w:b/>
                <w:bCs/>
                <w:color w:val="FF0000"/>
                <w:sz w:val="24"/>
                <w:szCs w:val="24"/>
              </w:rPr>
              <w:t>Pressure Ulcer Prevention (new for 2023/24)</w:t>
            </w:r>
            <w:r w:rsidR="00F57C88" w:rsidRPr="00F57C88">
              <w:rPr>
                <w:rFonts w:ascii="Arial" w:hAnsi="Arial" w:cs="Arial"/>
                <w:b/>
                <w:bCs/>
                <w:color w:val="FF0000"/>
                <w:sz w:val="24"/>
                <w:szCs w:val="24"/>
              </w:rPr>
              <w:t>; Nutrition &amp; Hydration (new for 2023/24)</w:t>
            </w:r>
          </w:p>
          <w:p w14:paraId="486C894E" w14:textId="77777777" w:rsidR="00945F09" w:rsidRPr="00945F09" w:rsidRDefault="00945F09" w:rsidP="00061D02">
            <w:pPr>
              <w:pStyle w:val="ListParagraph"/>
              <w:spacing w:after="160" w:line="240" w:lineRule="auto"/>
              <w:jc w:val="both"/>
              <w:rPr>
                <w:rFonts w:ascii="Arial" w:hAnsi="Arial" w:cs="Arial"/>
                <w:color w:val="FF0000"/>
                <w:sz w:val="24"/>
                <w:szCs w:val="24"/>
              </w:rPr>
            </w:pPr>
          </w:p>
          <w:p w14:paraId="06DC53F9" w14:textId="77777777" w:rsidR="00FA51FB" w:rsidRPr="00CD07D7" w:rsidRDefault="00FA51FB" w:rsidP="00FA51FB">
            <w:pPr>
              <w:spacing w:after="0" w:line="240" w:lineRule="auto"/>
              <w:ind w:left="142"/>
              <w:rPr>
                <w:rFonts w:ascii="Arial" w:hAnsi="Arial" w:cs="Arial"/>
                <w:b/>
                <w:color w:val="FF0000"/>
                <w:sz w:val="24"/>
                <w:szCs w:val="24"/>
                <w:highlight w:val="yellow"/>
              </w:rPr>
            </w:pPr>
          </w:p>
        </w:tc>
      </w:tr>
      <w:tr w:rsidR="00410F7B" w:rsidRPr="003C153B" w14:paraId="25210433" w14:textId="77777777" w:rsidTr="00AE0EAD">
        <w:trPr>
          <w:trHeight w:val="841"/>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64706935" w14:textId="77777777" w:rsidR="00431460" w:rsidRPr="005E0D2E" w:rsidRDefault="00431460" w:rsidP="00FB10D0">
            <w:pPr>
              <w:spacing w:after="0"/>
              <w:jc w:val="both"/>
              <w:rPr>
                <w:rFonts w:ascii="Arial" w:hAnsi="Arial" w:cs="Arial"/>
                <w:b/>
                <w:sz w:val="24"/>
                <w:szCs w:val="24"/>
              </w:rPr>
            </w:pPr>
          </w:p>
          <w:p w14:paraId="4780FC75" w14:textId="77777777" w:rsidR="00431460" w:rsidRPr="005E0D2E" w:rsidRDefault="00EB1CE1" w:rsidP="00431460">
            <w:pPr>
              <w:spacing w:after="160" w:line="240" w:lineRule="auto"/>
              <w:jc w:val="both"/>
              <w:rPr>
                <w:rFonts w:ascii="Arial" w:hAnsi="Arial" w:cs="Arial"/>
                <w:sz w:val="24"/>
                <w:szCs w:val="24"/>
              </w:rPr>
            </w:pPr>
            <w:r>
              <w:rPr>
                <w:rFonts w:ascii="Arial" w:hAnsi="Arial" w:cs="Arial"/>
                <w:sz w:val="24"/>
                <w:szCs w:val="24"/>
              </w:rPr>
              <w:t xml:space="preserve">In addition to the Health Board’s quality priorities, </w:t>
            </w:r>
            <w:r w:rsidR="00431460" w:rsidRPr="005E0D2E">
              <w:rPr>
                <w:rFonts w:ascii="Arial" w:hAnsi="Arial" w:cs="Arial"/>
                <w:sz w:val="24"/>
                <w:szCs w:val="24"/>
              </w:rPr>
              <w:t xml:space="preserve">Morriston Service Group has also identified the following as </w:t>
            </w:r>
            <w:r>
              <w:rPr>
                <w:rFonts w:ascii="Arial" w:hAnsi="Arial" w:cs="Arial"/>
                <w:sz w:val="24"/>
                <w:szCs w:val="24"/>
              </w:rPr>
              <w:t>q</w:t>
            </w:r>
            <w:r w:rsidR="00431460" w:rsidRPr="005E0D2E">
              <w:rPr>
                <w:rFonts w:ascii="Arial" w:hAnsi="Arial" w:cs="Arial"/>
                <w:sz w:val="24"/>
                <w:szCs w:val="24"/>
              </w:rPr>
              <w:t xml:space="preserve">uality </w:t>
            </w:r>
            <w:r>
              <w:rPr>
                <w:rFonts w:ascii="Arial" w:hAnsi="Arial" w:cs="Arial"/>
                <w:sz w:val="24"/>
                <w:szCs w:val="24"/>
              </w:rPr>
              <w:t>p</w:t>
            </w:r>
            <w:r w:rsidR="00431460" w:rsidRPr="005E0D2E">
              <w:rPr>
                <w:rFonts w:ascii="Arial" w:hAnsi="Arial" w:cs="Arial"/>
                <w:sz w:val="24"/>
                <w:szCs w:val="24"/>
              </w:rPr>
              <w:t>riorities:</w:t>
            </w:r>
          </w:p>
          <w:p w14:paraId="3A61E50D" w14:textId="77777777" w:rsidR="00431460" w:rsidRPr="005E0D2E" w:rsidRDefault="00431460" w:rsidP="00431460">
            <w:pPr>
              <w:pStyle w:val="ListParagraph"/>
              <w:numPr>
                <w:ilvl w:val="0"/>
                <w:numId w:val="23"/>
              </w:numPr>
              <w:spacing w:after="160" w:line="240" w:lineRule="auto"/>
              <w:jc w:val="both"/>
              <w:rPr>
                <w:rFonts w:ascii="Arial" w:hAnsi="Arial" w:cs="Arial"/>
                <w:sz w:val="24"/>
                <w:szCs w:val="24"/>
              </w:rPr>
            </w:pPr>
            <w:r w:rsidRPr="005E0D2E">
              <w:rPr>
                <w:rFonts w:ascii="Arial" w:hAnsi="Arial" w:cs="Arial"/>
                <w:sz w:val="24"/>
                <w:szCs w:val="24"/>
              </w:rPr>
              <w:t>Dementia</w:t>
            </w:r>
          </w:p>
          <w:p w14:paraId="589D07AD" w14:textId="77777777" w:rsidR="00431460" w:rsidRPr="005E0D2E" w:rsidRDefault="00431460" w:rsidP="00431460">
            <w:pPr>
              <w:pStyle w:val="ListParagraph"/>
              <w:numPr>
                <w:ilvl w:val="0"/>
                <w:numId w:val="23"/>
              </w:numPr>
              <w:spacing w:after="160" w:line="240" w:lineRule="auto"/>
              <w:jc w:val="both"/>
              <w:rPr>
                <w:rFonts w:ascii="Arial" w:hAnsi="Arial" w:cs="Arial"/>
                <w:sz w:val="24"/>
                <w:szCs w:val="24"/>
              </w:rPr>
            </w:pPr>
            <w:r w:rsidRPr="005E0D2E">
              <w:rPr>
                <w:rFonts w:ascii="Arial" w:hAnsi="Arial" w:cs="Arial"/>
                <w:sz w:val="24"/>
                <w:szCs w:val="24"/>
              </w:rPr>
              <w:t xml:space="preserve">Management of </w:t>
            </w:r>
            <w:r w:rsidR="00EB1CE1">
              <w:rPr>
                <w:rFonts w:ascii="Arial" w:hAnsi="Arial" w:cs="Arial"/>
                <w:sz w:val="24"/>
                <w:szCs w:val="24"/>
              </w:rPr>
              <w:t>m</w:t>
            </w:r>
            <w:r w:rsidRPr="005E0D2E">
              <w:rPr>
                <w:rFonts w:ascii="Arial" w:hAnsi="Arial" w:cs="Arial"/>
                <w:sz w:val="24"/>
                <w:szCs w:val="24"/>
              </w:rPr>
              <w:t>edication</w:t>
            </w:r>
          </w:p>
          <w:p w14:paraId="1B3C5D87" w14:textId="77777777" w:rsidR="00431460" w:rsidRPr="005E0D2E" w:rsidRDefault="00431460" w:rsidP="00C509BE">
            <w:pPr>
              <w:spacing w:line="240" w:lineRule="auto"/>
              <w:jc w:val="both"/>
              <w:rPr>
                <w:rFonts w:ascii="Arial" w:hAnsi="Arial" w:cs="Arial"/>
                <w:sz w:val="24"/>
                <w:szCs w:val="24"/>
              </w:rPr>
            </w:pPr>
            <w:r w:rsidRPr="005E0D2E">
              <w:rPr>
                <w:rFonts w:ascii="Arial" w:hAnsi="Arial" w:cs="Arial"/>
                <w:sz w:val="24"/>
                <w:szCs w:val="24"/>
              </w:rPr>
              <w:lastRenderedPageBreak/>
              <w:t xml:space="preserve">Each </w:t>
            </w:r>
            <w:r w:rsidR="00EB1CE1">
              <w:rPr>
                <w:rFonts w:ascii="Arial" w:hAnsi="Arial" w:cs="Arial"/>
                <w:sz w:val="24"/>
                <w:szCs w:val="24"/>
              </w:rPr>
              <w:t>q</w:t>
            </w:r>
            <w:r w:rsidRPr="005E0D2E">
              <w:rPr>
                <w:rFonts w:ascii="Arial" w:hAnsi="Arial" w:cs="Arial"/>
                <w:sz w:val="24"/>
                <w:szCs w:val="24"/>
              </w:rPr>
              <w:t xml:space="preserve">uality </w:t>
            </w:r>
            <w:r w:rsidR="00EB1CE1">
              <w:rPr>
                <w:rFonts w:ascii="Arial" w:hAnsi="Arial" w:cs="Arial"/>
                <w:sz w:val="24"/>
                <w:szCs w:val="24"/>
              </w:rPr>
              <w:t>p</w:t>
            </w:r>
            <w:r w:rsidRPr="005E0D2E">
              <w:rPr>
                <w:rFonts w:ascii="Arial" w:hAnsi="Arial" w:cs="Arial"/>
                <w:sz w:val="24"/>
                <w:szCs w:val="24"/>
              </w:rPr>
              <w:t xml:space="preserve">riority has a designated lead(s) within the Morriston Service Group, who will provide an assurance on the operational delivery of the strategic plan and leadership for </w:t>
            </w:r>
            <w:r w:rsidR="00174F3C">
              <w:rPr>
                <w:rFonts w:ascii="Arial" w:hAnsi="Arial" w:cs="Arial"/>
                <w:sz w:val="24"/>
                <w:szCs w:val="24"/>
              </w:rPr>
              <w:t xml:space="preserve">quality priority </w:t>
            </w:r>
            <w:r w:rsidRPr="005E0D2E">
              <w:rPr>
                <w:rFonts w:ascii="Arial" w:hAnsi="Arial" w:cs="Arial"/>
                <w:sz w:val="24"/>
                <w:szCs w:val="24"/>
              </w:rPr>
              <w:t>improvement work-streams, within the Service Group</w:t>
            </w:r>
            <w:r w:rsidR="00052C4A" w:rsidRPr="005E0D2E">
              <w:rPr>
                <w:rFonts w:ascii="Arial" w:hAnsi="Arial" w:cs="Arial"/>
                <w:sz w:val="24"/>
                <w:szCs w:val="24"/>
              </w:rPr>
              <w:t>.</w:t>
            </w:r>
          </w:p>
          <w:p w14:paraId="75DCCA2C" w14:textId="77777777" w:rsidR="00431460" w:rsidRPr="005E0D2E" w:rsidRDefault="00431460" w:rsidP="00C509BE">
            <w:pPr>
              <w:spacing w:after="0" w:line="240" w:lineRule="auto"/>
              <w:jc w:val="both"/>
              <w:rPr>
                <w:rFonts w:ascii="Arial" w:hAnsi="Arial" w:cs="Arial"/>
                <w:b/>
                <w:sz w:val="24"/>
                <w:szCs w:val="24"/>
              </w:rPr>
            </w:pPr>
          </w:p>
          <w:p w14:paraId="3244FACA" w14:textId="77777777" w:rsidR="006A7932" w:rsidRPr="005E0D2E" w:rsidRDefault="000C4861" w:rsidP="00C509BE">
            <w:pPr>
              <w:tabs>
                <w:tab w:val="num" w:pos="720"/>
              </w:tabs>
              <w:spacing w:after="0" w:line="240" w:lineRule="auto"/>
              <w:jc w:val="both"/>
              <w:rPr>
                <w:rFonts w:ascii="Arial" w:hAnsi="Arial" w:cs="Arial"/>
                <w:b/>
                <w:sz w:val="24"/>
                <w:szCs w:val="24"/>
              </w:rPr>
            </w:pPr>
            <w:r w:rsidRPr="005E0D2E">
              <w:rPr>
                <w:rFonts w:ascii="Arial" w:hAnsi="Arial" w:cs="Arial"/>
                <w:b/>
                <w:sz w:val="24"/>
                <w:szCs w:val="24"/>
              </w:rPr>
              <w:t>Reducing Injurious Falls</w:t>
            </w:r>
          </w:p>
          <w:p w14:paraId="1B55D427" w14:textId="77777777" w:rsidR="00AD074A" w:rsidRPr="005E0D2E" w:rsidRDefault="00AD074A" w:rsidP="00C509BE">
            <w:pPr>
              <w:tabs>
                <w:tab w:val="num" w:pos="720"/>
              </w:tabs>
              <w:spacing w:after="0" w:line="240" w:lineRule="auto"/>
              <w:jc w:val="both"/>
              <w:rPr>
                <w:rFonts w:ascii="Arial" w:hAnsi="Arial" w:cs="Arial"/>
                <w:b/>
                <w:sz w:val="24"/>
                <w:szCs w:val="24"/>
              </w:rPr>
            </w:pPr>
          </w:p>
          <w:p w14:paraId="46B89B8F" w14:textId="77777777" w:rsidR="00AD074A" w:rsidRDefault="00AD074A" w:rsidP="00C509BE">
            <w:pPr>
              <w:tabs>
                <w:tab w:val="num" w:pos="720"/>
              </w:tabs>
              <w:spacing w:after="0" w:line="240" w:lineRule="auto"/>
              <w:jc w:val="both"/>
              <w:rPr>
                <w:rFonts w:ascii="Arial" w:hAnsi="Arial" w:cs="Arial"/>
                <w:bCs/>
                <w:sz w:val="24"/>
                <w:szCs w:val="24"/>
              </w:rPr>
            </w:pPr>
            <w:r w:rsidRPr="00C05439">
              <w:rPr>
                <w:rFonts w:ascii="Arial" w:hAnsi="Arial" w:cs="Arial"/>
                <w:bCs/>
                <w:sz w:val="24"/>
                <w:szCs w:val="24"/>
              </w:rPr>
              <w:t xml:space="preserve">Falls are reviewed in a monthly </w:t>
            </w:r>
            <w:r w:rsidR="008F70AF" w:rsidRPr="00C05439">
              <w:rPr>
                <w:rFonts w:ascii="Arial" w:hAnsi="Arial" w:cs="Arial"/>
                <w:bCs/>
                <w:sz w:val="24"/>
                <w:szCs w:val="24"/>
              </w:rPr>
              <w:t>focus group, with the purpose of coming together to share learning and any actions to improve on the reduction of falls</w:t>
            </w:r>
            <w:r w:rsidR="009E4E04" w:rsidRPr="00C05439">
              <w:rPr>
                <w:rFonts w:ascii="Arial" w:hAnsi="Arial" w:cs="Arial"/>
                <w:bCs/>
                <w:sz w:val="24"/>
                <w:szCs w:val="24"/>
              </w:rPr>
              <w:t xml:space="preserve"> to reduce the risk of falls for our inpatients at Morriston.</w:t>
            </w:r>
          </w:p>
          <w:p w14:paraId="33348A0D" w14:textId="77777777" w:rsidR="00E92BB8" w:rsidRDefault="00E92BB8" w:rsidP="006A7932">
            <w:pPr>
              <w:tabs>
                <w:tab w:val="num" w:pos="720"/>
              </w:tabs>
              <w:spacing w:after="0"/>
              <w:jc w:val="both"/>
              <w:rPr>
                <w:rFonts w:ascii="Arial" w:hAnsi="Arial" w:cs="Arial"/>
                <w:bCs/>
                <w:sz w:val="24"/>
                <w:szCs w:val="24"/>
              </w:rPr>
            </w:pPr>
          </w:p>
          <w:p w14:paraId="01A0EB0B" w14:textId="77777777" w:rsidR="00E92BB8" w:rsidRDefault="00574667" w:rsidP="006A7932">
            <w:pPr>
              <w:tabs>
                <w:tab w:val="num" w:pos="720"/>
              </w:tabs>
              <w:spacing w:after="0"/>
              <w:jc w:val="both"/>
              <w:rPr>
                <w:rFonts w:ascii="Arial" w:hAnsi="Arial" w:cs="Arial"/>
                <w:bCs/>
                <w:sz w:val="24"/>
                <w:szCs w:val="24"/>
              </w:rPr>
            </w:pPr>
            <w:r>
              <w:rPr>
                <w:rFonts w:ascii="Arial" w:hAnsi="Arial" w:cs="Arial"/>
                <w:bCs/>
                <w:sz w:val="24"/>
                <w:szCs w:val="24"/>
              </w:rPr>
              <w:t>Since the acute medical services redesign, a</w:t>
            </w:r>
            <w:r w:rsidR="00E92BB8">
              <w:rPr>
                <w:rFonts w:ascii="Arial" w:hAnsi="Arial" w:cs="Arial"/>
                <w:bCs/>
                <w:sz w:val="24"/>
                <w:szCs w:val="24"/>
              </w:rPr>
              <w:t>n increase in the number of falls has been noted at the front door areas of ED and AMU</w:t>
            </w:r>
            <w:r w:rsidR="006C30DD">
              <w:rPr>
                <w:rFonts w:ascii="Arial" w:hAnsi="Arial" w:cs="Arial"/>
                <w:bCs/>
                <w:sz w:val="24"/>
                <w:szCs w:val="24"/>
              </w:rPr>
              <w:t xml:space="preserve">, with an increase in the acuity of patients on the </w:t>
            </w:r>
            <w:r w:rsidR="00E32868">
              <w:rPr>
                <w:rFonts w:ascii="Arial" w:hAnsi="Arial" w:cs="Arial"/>
                <w:bCs/>
                <w:sz w:val="24"/>
                <w:szCs w:val="24"/>
              </w:rPr>
              <w:t>wards.  An</w:t>
            </w:r>
            <w:r w:rsidR="006C30DD">
              <w:rPr>
                <w:rFonts w:ascii="Arial" w:hAnsi="Arial" w:cs="Arial"/>
                <w:bCs/>
                <w:sz w:val="24"/>
                <w:szCs w:val="24"/>
              </w:rPr>
              <w:t xml:space="preserve"> increase in unwitnessed falls in bathrooms</w:t>
            </w:r>
            <w:r w:rsidR="00E32868">
              <w:rPr>
                <w:rFonts w:ascii="Arial" w:hAnsi="Arial" w:cs="Arial"/>
                <w:bCs/>
                <w:sz w:val="24"/>
                <w:szCs w:val="24"/>
              </w:rPr>
              <w:t xml:space="preserve"> has been identified</w:t>
            </w:r>
            <w:r w:rsidR="00431CA7">
              <w:rPr>
                <w:rFonts w:ascii="Arial" w:hAnsi="Arial" w:cs="Arial"/>
                <w:bCs/>
                <w:sz w:val="24"/>
                <w:szCs w:val="24"/>
              </w:rPr>
              <w:t>.</w:t>
            </w:r>
          </w:p>
          <w:p w14:paraId="1565C211" w14:textId="77777777" w:rsidR="00E4397C" w:rsidRPr="0056142E" w:rsidRDefault="00E4397C" w:rsidP="00E4397C">
            <w:pPr>
              <w:pStyle w:val="Body"/>
              <w:suppressAutoHyphens w:val="0"/>
              <w:rPr>
                <w:rStyle w:val="PlaceholderText"/>
                <w:sz w:val="22"/>
                <w:szCs w:val="22"/>
              </w:rPr>
            </w:pPr>
          </w:p>
          <w:p w14:paraId="7BD2BB13" w14:textId="77777777" w:rsidR="00CE728A" w:rsidRPr="00C509BE" w:rsidRDefault="00CE728A" w:rsidP="00CE728A">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b/>
                <w:bCs/>
              </w:rPr>
            </w:pPr>
            <w:r w:rsidRPr="00C509BE">
              <w:rPr>
                <w:b/>
                <w:bCs/>
              </w:rPr>
              <w:t xml:space="preserve">Key QPI Successes </w:t>
            </w:r>
          </w:p>
          <w:p w14:paraId="5E5FB662" w14:textId="77777777" w:rsidR="00CE728A" w:rsidRDefault="00CE728A" w:rsidP="00CE728A">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b/>
                <w:bCs/>
                <w:sz w:val="22"/>
                <w:szCs w:val="22"/>
              </w:rPr>
            </w:pPr>
          </w:p>
          <w:p w14:paraId="18E4B42E" w14:textId="77777777" w:rsidR="00CE728A" w:rsidRPr="002B2E9A" w:rsidRDefault="00CE728A" w:rsidP="00CE728A">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rPr>
                <w:bCs/>
              </w:rPr>
            </w:pPr>
            <w:r w:rsidRPr="002B2E9A">
              <w:rPr>
                <w:bCs/>
              </w:rPr>
              <w:t xml:space="preserve">Morriston </w:t>
            </w:r>
            <w:r w:rsidR="00574667">
              <w:rPr>
                <w:bCs/>
              </w:rPr>
              <w:t>s</w:t>
            </w:r>
            <w:r w:rsidRPr="002B2E9A">
              <w:rPr>
                <w:bCs/>
              </w:rPr>
              <w:t xml:space="preserve">ite falls rate per 1000 bed days is </w:t>
            </w:r>
            <w:r w:rsidR="008F6A2E">
              <w:rPr>
                <w:bCs/>
              </w:rPr>
              <w:t xml:space="preserve">5.5 </w:t>
            </w:r>
            <w:r w:rsidR="00C509BE">
              <w:rPr>
                <w:bCs/>
              </w:rPr>
              <w:t>i.e.,</w:t>
            </w:r>
            <w:r w:rsidR="00C509BE" w:rsidRPr="002B2E9A">
              <w:rPr>
                <w:bCs/>
              </w:rPr>
              <w:t xml:space="preserve"> lower</w:t>
            </w:r>
            <w:r w:rsidRPr="002B2E9A">
              <w:rPr>
                <w:bCs/>
              </w:rPr>
              <w:t xml:space="preserve"> than </w:t>
            </w:r>
            <w:r w:rsidR="008F6A2E">
              <w:rPr>
                <w:bCs/>
              </w:rPr>
              <w:t xml:space="preserve">the national average of </w:t>
            </w:r>
            <w:r w:rsidRPr="002B2E9A">
              <w:rPr>
                <w:bCs/>
              </w:rPr>
              <w:t>6.13</w:t>
            </w:r>
            <w:r w:rsidR="00BD182B">
              <w:rPr>
                <w:bCs/>
              </w:rPr>
              <w:t>.</w:t>
            </w:r>
          </w:p>
          <w:p w14:paraId="18E115BD" w14:textId="17B90020" w:rsidR="00CE728A" w:rsidRPr="002B2E9A" w:rsidRDefault="00CE728A" w:rsidP="00CE728A">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rPr>
                <w:bCs/>
              </w:rPr>
            </w:pPr>
            <w:r w:rsidRPr="002B2E9A">
              <w:rPr>
                <w:bCs/>
              </w:rPr>
              <w:t xml:space="preserve">Launch of </w:t>
            </w:r>
            <w:r w:rsidR="00804307">
              <w:rPr>
                <w:bCs/>
              </w:rPr>
              <w:t>“</w:t>
            </w:r>
            <w:r w:rsidRPr="002B2E9A">
              <w:rPr>
                <w:bCs/>
              </w:rPr>
              <w:t>Baywatch</w:t>
            </w:r>
            <w:r w:rsidR="00804307">
              <w:rPr>
                <w:bCs/>
              </w:rPr>
              <w:t>”</w:t>
            </w:r>
            <w:r w:rsidRPr="002B2E9A">
              <w:rPr>
                <w:bCs/>
              </w:rPr>
              <w:t xml:space="preserve"> April-June 23</w:t>
            </w:r>
            <w:r w:rsidR="00BD182B">
              <w:rPr>
                <w:bCs/>
              </w:rPr>
              <w:t>.</w:t>
            </w:r>
          </w:p>
          <w:p w14:paraId="0E0BC303" w14:textId="77777777" w:rsidR="00CE728A" w:rsidRPr="002B2E9A" w:rsidRDefault="00CE728A" w:rsidP="00CE728A">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rPr>
                <w:bCs/>
              </w:rPr>
            </w:pPr>
            <w:r w:rsidRPr="002B2E9A">
              <w:rPr>
                <w:bCs/>
              </w:rPr>
              <w:t>Ward based activities promoting mobility and preventing deconditioning.</w:t>
            </w:r>
          </w:p>
          <w:p w14:paraId="74450B46" w14:textId="77777777" w:rsidR="00CE728A" w:rsidRPr="002B2E9A" w:rsidRDefault="00CE728A" w:rsidP="00CE728A">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rPr>
                <w:bCs/>
              </w:rPr>
            </w:pPr>
            <w:r w:rsidRPr="002B2E9A">
              <w:rPr>
                <w:bCs/>
              </w:rPr>
              <w:t xml:space="preserve">September data showed a reduction in falls – following </w:t>
            </w:r>
            <w:r w:rsidR="00BD182B">
              <w:rPr>
                <w:bCs/>
              </w:rPr>
              <w:t>an increase</w:t>
            </w:r>
            <w:r w:rsidRPr="002B2E9A">
              <w:rPr>
                <w:bCs/>
              </w:rPr>
              <w:t xml:space="preserve"> </w:t>
            </w:r>
            <w:r w:rsidR="00BD182B">
              <w:rPr>
                <w:bCs/>
              </w:rPr>
              <w:t>during</w:t>
            </w:r>
            <w:r w:rsidRPr="002B2E9A">
              <w:rPr>
                <w:bCs/>
              </w:rPr>
              <w:t xml:space="preserve"> </w:t>
            </w:r>
            <w:r w:rsidR="00BD182B">
              <w:rPr>
                <w:bCs/>
              </w:rPr>
              <w:t>A</w:t>
            </w:r>
            <w:r w:rsidRPr="002B2E9A">
              <w:rPr>
                <w:bCs/>
              </w:rPr>
              <w:t>ugust.</w:t>
            </w:r>
          </w:p>
          <w:p w14:paraId="17CE7DAF" w14:textId="77777777" w:rsidR="000702F1" w:rsidRDefault="000702F1" w:rsidP="000702F1">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rPr>
                <w:bCs/>
                <w:sz w:val="22"/>
                <w:szCs w:val="22"/>
              </w:rPr>
            </w:pPr>
          </w:p>
          <w:p w14:paraId="67B862C9" w14:textId="77777777" w:rsidR="000702F1" w:rsidRDefault="000702F1" w:rsidP="000702F1">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rPr>
                <w:bCs/>
                <w:sz w:val="22"/>
                <w:szCs w:val="22"/>
              </w:rPr>
            </w:pPr>
            <w:r w:rsidRPr="004E016B">
              <w:rPr>
                <w:noProof/>
              </w:rPr>
              <w:drawing>
                <wp:inline distT="0" distB="0" distL="0" distR="0" wp14:anchorId="229AB636" wp14:editId="244D00FF">
                  <wp:extent cx="5638800" cy="2752725"/>
                  <wp:effectExtent l="0" t="0" r="0" b="9525"/>
                  <wp:docPr id="1887396192"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7B2AC69" w14:textId="77777777" w:rsidR="00CE728A" w:rsidRPr="00731A93" w:rsidRDefault="00CE728A" w:rsidP="006A7932">
            <w:pPr>
              <w:tabs>
                <w:tab w:val="num" w:pos="720"/>
              </w:tabs>
              <w:spacing w:after="0"/>
              <w:jc w:val="both"/>
              <w:rPr>
                <w:rFonts w:ascii="Arial" w:hAnsi="Arial" w:cs="Arial"/>
                <w:b/>
                <w:sz w:val="24"/>
                <w:szCs w:val="24"/>
              </w:rPr>
            </w:pPr>
          </w:p>
          <w:p w14:paraId="0C8D077F" w14:textId="77777777" w:rsidR="00FA0364" w:rsidRDefault="00FA0364" w:rsidP="00FA0364">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rPr>
            </w:pPr>
            <w:r w:rsidRPr="009C30C9">
              <w:rPr>
                <w:rFonts w:cs="Arial"/>
                <w:b/>
                <w:bCs/>
              </w:rPr>
              <w:t>Key QPI Priorities</w:t>
            </w:r>
          </w:p>
          <w:p w14:paraId="19655454" w14:textId="77777777" w:rsidR="00C509BE" w:rsidRPr="009C30C9" w:rsidRDefault="00C509BE" w:rsidP="00FA0364">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rPr>
            </w:pPr>
          </w:p>
          <w:p w14:paraId="5F60CF0A" w14:textId="2F467A75" w:rsidR="00FA0364" w:rsidRPr="009C30C9" w:rsidRDefault="00FA0364" w:rsidP="00FA0364">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sidRPr="009C30C9">
              <w:rPr>
                <w:rStyle w:val="PlaceholderText"/>
                <w:rFonts w:cs="Arial"/>
                <w:bCs/>
                <w:color w:val="auto"/>
              </w:rPr>
              <w:t>Flat hoist training.  Equipment now available, P</w:t>
            </w:r>
            <w:r w:rsidR="00873146">
              <w:rPr>
                <w:rStyle w:val="PlaceholderText"/>
                <w:rFonts w:cs="Arial"/>
                <w:bCs/>
                <w:color w:val="auto"/>
              </w:rPr>
              <w:t xml:space="preserve">ractice </w:t>
            </w:r>
            <w:r w:rsidRPr="009C30C9">
              <w:rPr>
                <w:rStyle w:val="PlaceholderText"/>
                <w:rFonts w:cs="Arial"/>
                <w:bCs/>
                <w:color w:val="auto"/>
              </w:rPr>
              <w:t>D</w:t>
            </w:r>
            <w:r w:rsidR="00873146">
              <w:rPr>
                <w:rStyle w:val="PlaceholderText"/>
                <w:rFonts w:cs="Arial"/>
                <w:bCs/>
                <w:color w:val="auto"/>
              </w:rPr>
              <w:t xml:space="preserve">evelopment </w:t>
            </w:r>
            <w:r w:rsidRPr="009C30C9">
              <w:rPr>
                <w:rStyle w:val="PlaceholderText"/>
                <w:rFonts w:cs="Arial"/>
                <w:bCs/>
                <w:color w:val="auto"/>
              </w:rPr>
              <w:t>N</w:t>
            </w:r>
            <w:r w:rsidR="00873146">
              <w:rPr>
                <w:rStyle w:val="PlaceholderText"/>
                <w:rFonts w:cs="Arial"/>
                <w:bCs/>
                <w:color w:val="auto"/>
              </w:rPr>
              <w:t>ursing (PDN)</w:t>
            </w:r>
            <w:r w:rsidRPr="009C30C9">
              <w:rPr>
                <w:rStyle w:val="PlaceholderText"/>
                <w:rFonts w:cs="Arial"/>
                <w:bCs/>
                <w:color w:val="auto"/>
              </w:rPr>
              <w:t xml:space="preserve"> team</w:t>
            </w:r>
            <w:r w:rsidR="00F070DB">
              <w:rPr>
                <w:rStyle w:val="PlaceholderText"/>
                <w:rFonts w:cs="Arial"/>
                <w:bCs/>
                <w:color w:val="auto"/>
              </w:rPr>
              <w:t xml:space="preserve"> established</w:t>
            </w:r>
            <w:r w:rsidR="00873146">
              <w:rPr>
                <w:rStyle w:val="PlaceholderText"/>
                <w:rFonts w:cs="Arial"/>
                <w:bCs/>
                <w:color w:val="auto"/>
              </w:rPr>
              <w:t>,</w:t>
            </w:r>
            <w:r w:rsidRPr="009C30C9">
              <w:rPr>
                <w:rStyle w:val="PlaceholderText"/>
                <w:rFonts w:cs="Arial"/>
                <w:bCs/>
                <w:color w:val="auto"/>
              </w:rPr>
              <w:t xml:space="preserve"> and </w:t>
            </w:r>
            <w:r w:rsidR="00F070DB">
              <w:rPr>
                <w:rStyle w:val="PlaceholderText"/>
                <w:rFonts w:cs="Arial"/>
                <w:bCs/>
                <w:color w:val="auto"/>
              </w:rPr>
              <w:t xml:space="preserve">training dates requested for nursing staff to undertake </w:t>
            </w:r>
            <w:r w:rsidR="009C30C9" w:rsidRPr="009C30C9">
              <w:rPr>
                <w:rStyle w:val="PlaceholderText"/>
                <w:rFonts w:cs="Arial"/>
                <w:bCs/>
                <w:color w:val="auto"/>
              </w:rPr>
              <w:t>m</w:t>
            </w:r>
            <w:r w:rsidRPr="009C30C9">
              <w:rPr>
                <w:rStyle w:val="PlaceholderText"/>
                <w:rFonts w:cs="Arial"/>
                <w:bCs/>
                <w:color w:val="auto"/>
              </w:rPr>
              <w:t xml:space="preserve">anual handling </w:t>
            </w:r>
            <w:r w:rsidR="00F070DB">
              <w:rPr>
                <w:rStyle w:val="PlaceholderText"/>
                <w:rFonts w:cs="Arial"/>
                <w:bCs/>
                <w:color w:val="auto"/>
              </w:rPr>
              <w:t>training.</w:t>
            </w:r>
          </w:p>
          <w:p w14:paraId="1FF39923" w14:textId="1428FC51" w:rsidR="00FA0364" w:rsidRPr="009C30C9" w:rsidRDefault="00FA0364" w:rsidP="00FA0364">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sidRPr="009C30C9">
              <w:rPr>
                <w:rStyle w:val="PlaceholderText"/>
                <w:rFonts w:cs="Arial"/>
                <w:bCs/>
                <w:color w:val="auto"/>
              </w:rPr>
              <w:t>Review of unwitnessed falls pre</w:t>
            </w:r>
            <w:r w:rsidR="00804307">
              <w:rPr>
                <w:rStyle w:val="PlaceholderText"/>
                <w:rFonts w:cs="Arial"/>
                <w:bCs/>
                <w:color w:val="auto"/>
              </w:rPr>
              <w:t>-</w:t>
            </w:r>
            <w:r w:rsidRPr="009C30C9">
              <w:rPr>
                <w:rStyle w:val="PlaceholderText"/>
                <w:rFonts w:cs="Arial"/>
                <w:bCs/>
                <w:color w:val="auto"/>
              </w:rPr>
              <w:t xml:space="preserve"> and post</w:t>
            </w:r>
            <w:r w:rsidR="00804307">
              <w:rPr>
                <w:rStyle w:val="PlaceholderText"/>
                <w:rFonts w:cs="Arial"/>
                <w:bCs/>
                <w:color w:val="auto"/>
              </w:rPr>
              <w:t>-</w:t>
            </w:r>
            <w:r w:rsidRPr="009C30C9">
              <w:rPr>
                <w:rStyle w:val="PlaceholderText"/>
                <w:rFonts w:cs="Arial"/>
                <w:bCs/>
                <w:color w:val="auto"/>
              </w:rPr>
              <w:t xml:space="preserve"> launch of </w:t>
            </w:r>
            <w:r w:rsidR="00804307">
              <w:rPr>
                <w:rStyle w:val="PlaceholderText"/>
                <w:rFonts w:cs="Arial"/>
                <w:bCs/>
                <w:color w:val="auto"/>
              </w:rPr>
              <w:t>“</w:t>
            </w:r>
            <w:r w:rsidRPr="009C30C9">
              <w:rPr>
                <w:rStyle w:val="PlaceholderText"/>
                <w:rFonts w:cs="Arial"/>
                <w:bCs/>
                <w:color w:val="auto"/>
              </w:rPr>
              <w:t>Baywatch</w:t>
            </w:r>
            <w:r w:rsidR="00804307">
              <w:rPr>
                <w:rStyle w:val="PlaceholderText"/>
                <w:rFonts w:cs="Arial"/>
                <w:bCs/>
                <w:color w:val="auto"/>
              </w:rPr>
              <w:t>”</w:t>
            </w:r>
            <w:r w:rsidRPr="009C30C9">
              <w:rPr>
                <w:rStyle w:val="PlaceholderText"/>
                <w:rFonts w:cs="Arial"/>
                <w:bCs/>
                <w:color w:val="auto"/>
              </w:rPr>
              <w:t xml:space="preserve"> – December (6 months data)</w:t>
            </w:r>
          </w:p>
          <w:p w14:paraId="5F4699C5" w14:textId="77777777" w:rsidR="00FA0364" w:rsidRPr="009C30C9" w:rsidRDefault="00FA0364" w:rsidP="00FA0364">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sidRPr="009C30C9">
              <w:rPr>
                <w:rStyle w:val="PlaceholderText"/>
                <w:rFonts w:cs="Arial"/>
                <w:bCs/>
                <w:color w:val="auto"/>
              </w:rPr>
              <w:t>Peer review areas for trip hazards following an incident in renal to be arranged</w:t>
            </w:r>
            <w:r w:rsidR="00C24FED" w:rsidRPr="009C30C9">
              <w:rPr>
                <w:rStyle w:val="PlaceholderText"/>
                <w:rFonts w:cs="Arial"/>
                <w:bCs/>
                <w:color w:val="auto"/>
              </w:rPr>
              <w:t>.</w:t>
            </w:r>
          </w:p>
          <w:p w14:paraId="32861467" w14:textId="77777777" w:rsidR="0066032F" w:rsidRPr="009C30C9" w:rsidRDefault="0066032F" w:rsidP="00FA0364">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sidRPr="009C30C9">
              <w:rPr>
                <w:rStyle w:val="PlaceholderText"/>
                <w:rFonts w:cs="Arial"/>
                <w:bCs/>
                <w:color w:val="auto"/>
              </w:rPr>
              <w:t>Liaise with ESR as falls is not part of mandatory training.</w:t>
            </w:r>
          </w:p>
          <w:p w14:paraId="5CC9743B" w14:textId="77777777" w:rsidR="0066032F" w:rsidRDefault="0066032F" w:rsidP="0066032F">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720"/>
              <w:jc w:val="both"/>
              <w:rPr>
                <w:rStyle w:val="PlaceholderText"/>
                <w:rFonts w:cs="Arial"/>
                <w:bCs/>
                <w:color w:val="auto"/>
              </w:rPr>
            </w:pPr>
          </w:p>
          <w:p w14:paraId="3DA5A871" w14:textId="77777777" w:rsidR="00804307" w:rsidRDefault="00804307" w:rsidP="0066032F">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720"/>
              <w:jc w:val="both"/>
              <w:rPr>
                <w:rStyle w:val="PlaceholderText"/>
                <w:rFonts w:cs="Arial"/>
                <w:bCs/>
                <w:color w:val="auto"/>
              </w:rPr>
            </w:pPr>
          </w:p>
          <w:p w14:paraId="6E186D65" w14:textId="77777777" w:rsidR="00804307" w:rsidRPr="009C30C9" w:rsidRDefault="00804307" w:rsidP="0066032F">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720"/>
              <w:jc w:val="both"/>
              <w:rPr>
                <w:rStyle w:val="PlaceholderText"/>
                <w:rFonts w:cs="Arial"/>
                <w:bCs/>
                <w:color w:val="auto"/>
              </w:rPr>
            </w:pPr>
          </w:p>
          <w:p w14:paraId="377CD9D8" w14:textId="77777777" w:rsidR="002D39D9" w:rsidRDefault="002D39D9" w:rsidP="002D39D9">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rPr>
            </w:pPr>
            <w:r w:rsidRPr="009C30C9">
              <w:rPr>
                <w:rFonts w:cs="Arial"/>
                <w:b/>
                <w:bCs/>
              </w:rPr>
              <w:lastRenderedPageBreak/>
              <w:t>Key QPI Risks</w:t>
            </w:r>
          </w:p>
          <w:p w14:paraId="4BBE0836" w14:textId="77777777" w:rsidR="00C509BE" w:rsidRPr="009C30C9" w:rsidRDefault="00C509BE" w:rsidP="002D39D9">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rPr>
            </w:pPr>
          </w:p>
          <w:p w14:paraId="544DEA2A" w14:textId="77777777" w:rsidR="002D39D9" w:rsidRPr="009C30C9" w:rsidRDefault="002D39D9" w:rsidP="002D39D9">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sidRPr="009C30C9">
              <w:rPr>
                <w:rStyle w:val="PlaceholderText"/>
                <w:rFonts w:cs="Arial"/>
                <w:bCs/>
                <w:color w:val="auto"/>
              </w:rPr>
              <w:t xml:space="preserve">Financial burden </w:t>
            </w:r>
            <w:r w:rsidR="0066032F" w:rsidRPr="009C30C9">
              <w:rPr>
                <w:rStyle w:val="PlaceholderText"/>
                <w:rFonts w:cs="Arial"/>
                <w:bCs/>
                <w:color w:val="auto"/>
              </w:rPr>
              <w:t>increases</w:t>
            </w:r>
            <w:r w:rsidRPr="009C30C9">
              <w:rPr>
                <w:rStyle w:val="PlaceholderText"/>
                <w:rFonts w:cs="Arial"/>
                <w:bCs/>
                <w:color w:val="auto"/>
              </w:rPr>
              <w:t xml:space="preserve"> due to increase in patients requiring 1-1 or enhanced monitoring.</w:t>
            </w:r>
          </w:p>
          <w:p w14:paraId="4C1D3256" w14:textId="77777777" w:rsidR="002D39D9" w:rsidRPr="009C30C9" w:rsidRDefault="002D39D9" w:rsidP="00C509BE">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sidRPr="009C30C9">
              <w:rPr>
                <w:rStyle w:val="PlaceholderText"/>
                <w:rFonts w:cs="Arial"/>
                <w:bCs/>
                <w:color w:val="auto"/>
              </w:rPr>
              <w:t xml:space="preserve">Risk of harm due to skills gap currently due to </w:t>
            </w:r>
            <w:r w:rsidR="0066032F" w:rsidRPr="009C30C9">
              <w:rPr>
                <w:rStyle w:val="PlaceholderText"/>
                <w:rFonts w:cs="Arial"/>
                <w:bCs/>
                <w:color w:val="auto"/>
              </w:rPr>
              <w:t>the number</w:t>
            </w:r>
            <w:r w:rsidRPr="009C30C9">
              <w:rPr>
                <w:rStyle w:val="PlaceholderText"/>
                <w:rFonts w:cs="Arial"/>
                <w:bCs/>
                <w:color w:val="auto"/>
              </w:rPr>
              <w:t xml:space="preserve"> of new starters.</w:t>
            </w:r>
          </w:p>
          <w:p w14:paraId="1720E85C" w14:textId="77777777" w:rsidR="00E34D30" w:rsidRPr="009C30C9" w:rsidRDefault="00E34D30" w:rsidP="00C509BE">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p>
          <w:p w14:paraId="647EC01A" w14:textId="77777777" w:rsidR="00E34D30" w:rsidRPr="009C30C9" w:rsidRDefault="00E34D30" w:rsidP="00C509BE">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
                <w:color w:val="auto"/>
              </w:rPr>
            </w:pPr>
            <w:r w:rsidRPr="009C30C9">
              <w:rPr>
                <w:rStyle w:val="PlaceholderText"/>
                <w:rFonts w:cs="Arial"/>
                <w:b/>
                <w:color w:val="auto"/>
              </w:rPr>
              <w:t xml:space="preserve">Improvement in Nutrition and Hydration </w:t>
            </w:r>
          </w:p>
          <w:p w14:paraId="6D9C8580" w14:textId="77777777" w:rsidR="000702F1" w:rsidRPr="009C30C9" w:rsidRDefault="000702F1" w:rsidP="00C509BE">
            <w:pPr>
              <w:tabs>
                <w:tab w:val="num" w:pos="720"/>
              </w:tabs>
              <w:spacing w:after="0" w:line="240" w:lineRule="auto"/>
              <w:jc w:val="both"/>
              <w:rPr>
                <w:rFonts w:ascii="Arial" w:hAnsi="Arial" w:cs="Arial"/>
                <w:sz w:val="24"/>
                <w:szCs w:val="24"/>
              </w:rPr>
            </w:pPr>
          </w:p>
          <w:p w14:paraId="28BA7A76" w14:textId="77777777" w:rsidR="000E1CF8" w:rsidRPr="009C30C9" w:rsidRDefault="000E1CF8" w:rsidP="00C509BE">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rPr>
            </w:pPr>
            <w:r w:rsidRPr="009C30C9">
              <w:rPr>
                <w:rFonts w:cs="Arial"/>
                <w:b/>
                <w:bCs/>
              </w:rPr>
              <w:t xml:space="preserve">Key QPI Successes </w:t>
            </w:r>
          </w:p>
          <w:p w14:paraId="14F8B731" w14:textId="77777777" w:rsidR="000E1CF8" w:rsidRPr="009C30C9" w:rsidRDefault="000E1CF8" w:rsidP="000E1CF8">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rPr>
            </w:pPr>
          </w:p>
          <w:p w14:paraId="2498A0BA" w14:textId="77777777" w:rsidR="000E1CF8" w:rsidRPr="009C30C9" w:rsidRDefault="000E1CF8" w:rsidP="000E1CF8">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rPr>
            </w:pPr>
            <w:r w:rsidRPr="009C30C9">
              <w:rPr>
                <w:rFonts w:cs="Arial"/>
              </w:rPr>
              <w:t>Nutrition and hydration forum has been set up in Morriston with meeting</w:t>
            </w:r>
            <w:r w:rsidR="00754B3D" w:rsidRPr="009C30C9">
              <w:rPr>
                <w:rFonts w:cs="Arial"/>
              </w:rPr>
              <w:t>s</w:t>
            </w:r>
            <w:r w:rsidRPr="009C30C9">
              <w:rPr>
                <w:rFonts w:cs="Arial"/>
              </w:rPr>
              <w:t xml:space="preserve"> attended by the MDT, ward hostess, dietician, kitchen staff, clinical educators, ward nurses, matrons</w:t>
            </w:r>
            <w:r w:rsidR="00C66330" w:rsidRPr="009C30C9">
              <w:rPr>
                <w:rFonts w:cs="Arial"/>
              </w:rPr>
              <w:t>,</w:t>
            </w:r>
            <w:r w:rsidRPr="009C30C9">
              <w:rPr>
                <w:rFonts w:cs="Arial"/>
              </w:rPr>
              <w:t xml:space="preserve"> and managers.</w:t>
            </w:r>
          </w:p>
          <w:p w14:paraId="0E5AD5D1" w14:textId="77777777" w:rsidR="000E1CF8" w:rsidRPr="009C30C9" w:rsidRDefault="000E1CF8" w:rsidP="000E1CF8">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rPr>
            </w:pPr>
          </w:p>
          <w:p w14:paraId="4DC96906" w14:textId="77777777" w:rsidR="000E1CF8" w:rsidRPr="009C30C9" w:rsidRDefault="000E1CF8" w:rsidP="000E1CF8">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rPr>
            </w:pPr>
            <w:r w:rsidRPr="009C30C9">
              <w:rPr>
                <w:rFonts w:cs="Arial"/>
              </w:rPr>
              <w:t xml:space="preserve">The </w:t>
            </w:r>
            <w:r w:rsidR="00C66330" w:rsidRPr="009C30C9">
              <w:rPr>
                <w:rFonts w:cs="Arial"/>
              </w:rPr>
              <w:t xml:space="preserve">purpose </w:t>
            </w:r>
            <w:r w:rsidRPr="009C30C9">
              <w:rPr>
                <w:rFonts w:cs="Arial"/>
              </w:rPr>
              <w:t xml:space="preserve">of </w:t>
            </w:r>
            <w:r w:rsidR="009C30C9" w:rsidRPr="009C30C9">
              <w:rPr>
                <w:rFonts w:cs="Arial"/>
              </w:rPr>
              <w:t>t</w:t>
            </w:r>
            <w:r w:rsidRPr="009C30C9">
              <w:rPr>
                <w:rFonts w:cs="Arial"/>
              </w:rPr>
              <w:t xml:space="preserve">he forum is to raise </w:t>
            </w:r>
            <w:r w:rsidR="00C66330" w:rsidRPr="009C30C9">
              <w:rPr>
                <w:rFonts w:cs="Arial"/>
              </w:rPr>
              <w:t>awareness</w:t>
            </w:r>
            <w:r w:rsidRPr="009C30C9">
              <w:rPr>
                <w:rFonts w:cs="Arial"/>
              </w:rPr>
              <w:t xml:space="preserve"> of the Quality </w:t>
            </w:r>
            <w:r w:rsidR="00C66330" w:rsidRPr="009C30C9">
              <w:rPr>
                <w:rFonts w:cs="Arial"/>
              </w:rPr>
              <w:t>Priority, and the impact that nutrition and hydration has on the overall recovery of the patient.</w:t>
            </w:r>
          </w:p>
          <w:p w14:paraId="42CEEA90" w14:textId="77777777" w:rsidR="000E1CF8" w:rsidRPr="009C30C9" w:rsidRDefault="000E1CF8" w:rsidP="000E1CF8">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rPr>
            </w:pPr>
          </w:p>
          <w:p w14:paraId="170978EC" w14:textId="77777777" w:rsidR="00754B3D" w:rsidRPr="009C30C9" w:rsidRDefault="000E1CF8" w:rsidP="00C66330">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rPr>
                <w:rStyle w:val="PlaceholderText"/>
                <w:rFonts w:cs="Arial"/>
                <w:color w:val="auto"/>
              </w:rPr>
            </w:pPr>
            <w:r w:rsidRPr="009C30C9">
              <w:rPr>
                <w:rStyle w:val="PlaceholderText"/>
                <w:rFonts w:cs="Arial"/>
                <w:color w:val="auto"/>
              </w:rPr>
              <w:t>Areas have developed nutrition and hydration teaching boards and there has been a focus on ensuring there is a good choice of snacks in ward areas some areas have developed snack trolleys.</w:t>
            </w:r>
          </w:p>
          <w:p w14:paraId="6170AAB5" w14:textId="77777777" w:rsidR="00754B3D" w:rsidRPr="009C30C9" w:rsidRDefault="00754B3D" w:rsidP="00C66330">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rPr>
                <w:rStyle w:val="PlaceholderText"/>
                <w:rFonts w:cs="Arial"/>
                <w:color w:val="auto"/>
              </w:rPr>
            </w:pPr>
          </w:p>
          <w:p w14:paraId="3A51CBB4" w14:textId="77777777" w:rsidR="00754B3D" w:rsidRPr="009C30C9" w:rsidRDefault="00754B3D"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rPr>
            </w:pPr>
            <w:r w:rsidRPr="009C30C9">
              <w:rPr>
                <w:rFonts w:cs="Arial"/>
                <w:b/>
                <w:bCs/>
              </w:rPr>
              <w:t>Key QPI Priorities</w:t>
            </w:r>
          </w:p>
          <w:p w14:paraId="6F008C15" w14:textId="77777777" w:rsidR="00754B3D" w:rsidRPr="009C30C9" w:rsidRDefault="00754B3D"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rPr>
            </w:pPr>
          </w:p>
          <w:p w14:paraId="030AFDB7" w14:textId="77777777" w:rsidR="00754B3D" w:rsidRPr="009C30C9" w:rsidRDefault="00754B3D" w:rsidP="00C24FED">
            <w:pPr>
              <w:pStyle w:val="Body"/>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Cs/>
              </w:rPr>
            </w:pPr>
            <w:r w:rsidRPr="009C30C9">
              <w:rPr>
                <w:rFonts w:cs="Arial"/>
                <w:bCs/>
              </w:rPr>
              <w:t xml:space="preserve">Training compliance this is now an agenda item at Morriston </w:t>
            </w:r>
            <w:r w:rsidR="00523E73">
              <w:rPr>
                <w:rFonts w:cs="Arial"/>
                <w:bCs/>
              </w:rPr>
              <w:t xml:space="preserve">Service Group </w:t>
            </w:r>
            <w:r w:rsidRPr="009C30C9">
              <w:rPr>
                <w:rFonts w:cs="Arial"/>
                <w:bCs/>
              </w:rPr>
              <w:t>monthly meeting.</w:t>
            </w:r>
          </w:p>
          <w:p w14:paraId="57B4012A" w14:textId="3A29A438" w:rsidR="00754B3D" w:rsidRPr="009C30C9" w:rsidRDefault="00754B3D" w:rsidP="00754B3D">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sidRPr="009C30C9">
              <w:rPr>
                <w:rStyle w:val="PlaceholderText"/>
                <w:rFonts w:cs="Arial"/>
                <w:bCs/>
                <w:color w:val="auto"/>
              </w:rPr>
              <w:t>N</w:t>
            </w:r>
            <w:r w:rsidR="00F070DB">
              <w:rPr>
                <w:rStyle w:val="PlaceholderText"/>
                <w:rFonts w:cs="Arial"/>
                <w:bCs/>
                <w:color w:val="auto"/>
              </w:rPr>
              <w:t xml:space="preserve">asogastric </w:t>
            </w:r>
            <w:r w:rsidRPr="009C30C9">
              <w:rPr>
                <w:rStyle w:val="PlaceholderText"/>
                <w:rFonts w:cs="Arial"/>
                <w:bCs/>
                <w:color w:val="auto"/>
              </w:rPr>
              <w:t>nurse training compliance</w:t>
            </w:r>
            <w:r w:rsidR="00804307">
              <w:rPr>
                <w:rStyle w:val="PlaceholderText"/>
                <w:rFonts w:cs="Arial"/>
                <w:bCs/>
                <w:color w:val="auto"/>
              </w:rPr>
              <w:t>.</w:t>
            </w:r>
          </w:p>
          <w:p w14:paraId="2F9D7E21" w14:textId="6A8DBACE" w:rsidR="00754B3D" w:rsidRPr="009C30C9" w:rsidRDefault="00BC1BB6" w:rsidP="00754B3D">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Pr>
                <w:rStyle w:val="PlaceholderText"/>
                <w:rFonts w:cs="Arial"/>
                <w:bCs/>
                <w:color w:val="auto"/>
              </w:rPr>
              <w:t>Total parenteral nutrition</w:t>
            </w:r>
            <w:r w:rsidRPr="009C30C9">
              <w:rPr>
                <w:rStyle w:val="PlaceholderText"/>
                <w:rFonts w:cs="Arial"/>
                <w:bCs/>
                <w:color w:val="auto"/>
              </w:rPr>
              <w:t xml:space="preserve"> </w:t>
            </w:r>
            <w:r w:rsidR="00754B3D" w:rsidRPr="009C30C9">
              <w:rPr>
                <w:rStyle w:val="PlaceholderText"/>
                <w:rFonts w:cs="Arial"/>
                <w:bCs/>
                <w:color w:val="auto"/>
              </w:rPr>
              <w:t>skills in monthly study days</w:t>
            </w:r>
            <w:r w:rsidR="00804307">
              <w:rPr>
                <w:rStyle w:val="PlaceholderText"/>
                <w:rFonts w:cs="Arial"/>
                <w:bCs/>
                <w:color w:val="auto"/>
              </w:rPr>
              <w:t>.</w:t>
            </w:r>
          </w:p>
          <w:p w14:paraId="47FC889C" w14:textId="5A444F18" w:rsidR="00754B3D" w:rsidRDefault="00754B3D" w:rsidP="00754B3D">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sidRPr="009C30C9">
              <w:rPr>
                <w:rStyle w:val="PlaceholderText"/>
                <w:rFonts w:cs="Arial"/>
                <w:bCs/>
                <w:color w:val="auto"/>
              </w:rPr>
              <w:t>Nutrition and hydration champions and agreeing that role to continue to raise awareness, e</w:t>
            </w:r>
            <w:r w:rsidR="00BC1BB6">
              <w:rPr>
                <w:rStyle w:val="PlaceholderText"/>
                <w:rFonts w:cs="Arial"/>
                <w:bCs/>
                <w:color w:val="auto"/>
              </w:rPr>
              <w:t>.</w:t>
            </w:r>
            <w:r w:rsidRPr="009C30C9">
              <w:rPr>
                <w:rStyle w:val="PlaceholderText"/>
                <w:rFonts w:cs="Arial"/>
                <w:bCs/>
                <w:color w:val="auto"/>
              </w:rPr>
              <w:t>g.</w:t>
            </w:r>
            <w:r w:rsidR="00BC1BB6">
              <w:rPr>
                <w:rStyle w:val="PlaceholderText"/>
                <w:rFonts w:cs="Arial"/>
                <w:bCs/>
                <w:color w:val="auto"/>
              </w:rPr>
              <w:t>,</w:t>
            </w:r>
            <w:r w:rsidRPr="009C30C9">
              <w:rPr>
                <w:rStyle w:val="PlaceholderText"/>
                <w:rFonts w:cs="Arial"/>
                <w:bCs/>
                <w:color w:val="auto"/>
              </w:rPr>
              <w:t xml:space="preserve"> role on shift</w:t>
            </w:r>
            <w:r w:rsidR="00804307">
              <w:rPr>
                <w:rStyle w:val="PlaceholderText"/>
                <w:rFonts w:cs="Arial"/>
                <w:bCs/>
                <w:color w:val="auto"/>
              </w:rPr>
              <w:t>.</w:t>
            </w:r>
          </w:p>
          <w:p w14:paraId="3E11B398" w14:textId="099B38E5" w:rsidR="004242EE" w:rsidRDefault="004242EE" w:rsidP="00754B3D">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r>
              <w:rPr>
                <w:rStyle w:val="PlaceholderText"/>
                <w:rFonts w:cs="Arial"/>
                <w:bCs/>
                <w:color w:val="auto"/>
              </w:rPr>
              <w:t>Improvement in compliance in all training modules</w:t>
            </w:r>
            <w:r w:rsidR="00804307">
              <w:rPr>
                <w:rStyle w:val="PlaceholderText"/>
                <w:rFonts w:cs="Arial"/>
                <w:bCs/>
                <w:color w:val="auto"/>
              </w:rPr>
              <w:t>.</w:t>
            </w:r>
          </w:p>
          <w:p w14:paraId="4823AFC6" w14:textId="77777777" w:rsidR="000E1CF8" w:rsidRPr="009C30C9" w:rsidRDefault="000E1CF8" w:rsidP="00C66330">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rPr>
                <w:rStyle w:val="PlaceholderText"/>
                <w:rFonts w:cs="Arial"/>
                <w:bCs/>
                <w:color w:val="auto"/>
              </w:rPr>
            </w:pPr>
          </w:p>
          <w:p w14:paraId="5F0754F1" w14:textId="77777777" w:rsidR="00804307" w:rsidRDefault="00804307" w:rsidP="001F0F48">
            <w:pPr>
              <w:tabs>
                <w:tab w:val="num" w:pos="720"/>
              </w:tabs>
              <w:spacing w:after="0"/>
              <w:jc w:val="both"/>
              <w:rPr>
                <w:rFonts w:ascii="Arial" w:hAnsi="Arial" w:cs="Arial"/>
                <w:b/>
                <w:sz w:val="24"/>
                <w:szCs w:val="24"/>
              </w:rPr>
            </w:pPr>
          </w:p>
          <w:p w14:paraId="1C1B2BCE" w14:textId="22E24F42" w:rsidR="001F0F48" w:rsidRDefault="000C4861" w:rsidP="001F0F48">
            <w:pPr>
              <w:tabs>
                <w:tab w:val="num" w:pos="720"/>
              </w:tabs>
              <w:spacing w:after="0"/>
              <w:jc w:val="both"/>
              <w:rPr>
                <w:rFonts w:ascii="Arial" w:hAnsi="Arial" w:cs="Arial"/>
                <w:b/>
                <w:sz w:val="24"/>
                <w:szCs w:val="24"/>
              </w:rPr>
            </w:pPr>
            <w:r w:rsidRPr="009C30C9">
              <w:rPr>
                <w:rFonts w:ascii="Arial" w:hAnsi="Arial" w:cs="Arial"/>
                <w:b/>
                <w:sz w:val="24"/>
                <w:szCs w:val="24"/>
              </w:rPr>
              <w:t xml:space="preserve">Reducing Health </w:t>
            </w:r>
            <w:r w:rsidR="002D7132">
              <w:rPr>
                <w:rFonts w:ascii="Arial" w:hAnsi="Arial" w:cs="Arial"/>
                <w:b/>
                <w:sz w:val="24"/>
                <w:szCs w:val="24"/>
              </w:rPr>
              <w:t xml:space="preserve">Care </w:t>
            </w:r>
            <w:r w:rsidRPr="009C30C9">
              <w:rPr>
                <w:rFonts w:ascii="Arial" w:hAnsi="Arial" w:cs="Arial"/>
                <w:b/>
                <w:sz w:val="24"/>
                <w:szCs w:val="24"/>
              </w:rPr>
              <w:t>Acquired Infection</w:t>
            </w:r>
          </w:p>
          <w:p w14:paraId="596C2E63" w14:textId="77777777" w:rsidR="001C6A71" w:rsidRDefault="001C6A71" w:rsidP="001F0F48">
            <w:pPr>
              <w:tabs>
                <w:tab w:val="num" w:pos="720"/>
              </w:tabs>
              <w:spacing w:after="0"/>
              <w:jc w:val="both"/>
              <w:rPr>
                <w:rFonts w:ascii="Arial" w:hAnsi="Arial" w:cs="Arial"/>
                <w:b/>
                <w:sz w:val="24"/>
                <w:szCs w:val="24"/>
              </w:rPr>
            </w:pPr>
          </w:p>
          <w:p w14:paraId="263C80C8" w14:textId="77777777" w:rsidR="001C6A71" w:rsidRDefault="00E36923" w:rsidP="001F0F48">
            <w:pPr>
              <w:tabs>
                <w:tab w:val="num" w:pos="720"/>
              </w:tabs>
              <w:spacing w:after="0"/>
              <w:jc w:val="both"/>
              <w:rPr>
                <w:rFonts w:ascii="Arial" w:hAnsi="Arial" w:cs="Arial"/>
                <w:b/>
                <w:sz w:val="24"/>
                <w:szCs w:val="24"/>
              </w:rPr>
            </w:pPr>
            <w:r>
              <w:rPr>
                <w:rFonts w:ascii="Arial" w:hAnsi="Arial" w:cs="Arial"/>
                <w:b/>
                <w:sz w:val="24"/>
                <w:szCs w:val="24"/>
              </w:rPr>
              <w:t>Summary of Position</w:t>
            </w:r>
          </w:p>
          <w:p w14:paraId="7A2532F2" w14:textId="77777777" w:rsidR="00E36923" w:rsidRDefault="00E36923" w:rsidP="001F0F48">
            <w:pPr>
              <w:tabs>
                <w:tab w:val="num" w:pos="720"/>
              </w:tabs>
              <w:spacing w:after="0"/>
              <w:jc w:val="both"/>
              <w:rPr>
                <w:rFonts w:ascii="Arial" w:hAnsi="Arial" w:cs="Arial"/>
                <w:b/>
                <w:sz w:val="24"/>
                <w:szCs w:val="24"/>
              </w:rPr>
            </w:pPr>
          </w:p>
          <w:p w14:paraId="00207A42" w14:textId="7789DB45" w:rsidR="00E36923" w:rsidRPr="000B09C7" w:rsidRDefault="00E36923" w:rsidP="00E36923">
            <w:pPr>
              <w:rPr>
                <w:rFonts w:ascii="Arial" w:hAnsi="Arial" w:cs="Arial"/>
                <w:sz w:val="24"/>
                <w:szCs w:val="24"/>
              </w:rPr>
            </w:pPr>
            <w:r w:rsidRPr="000B09C7">
              <w:rPr>
                <w:rFonts w:ascii="Arial" w:hAnsi="Arial" w:cs="Arial"/>
                <w:sz w:val="24"/>
                <w:szCs w:val="24"/>
              </w:rPr>
              <w:t xml:space="preserve">31 cases of </w:t>
            </w:r>
            <w:r w:rsidRPr="00804307">
              <w:rPr>
                <w:rFonts w:ascii="Arial" w:hAnsi="Arial" w:cs="Arial"/>
                <w:i/>
                <w:iCs/>
                <w:sz w:val="24"/>
                <w:szCs w:val="24"/>
              </w:rPr>
              <w:t xml:space="preserve">C </w:t>
            </w:r>
            <w:r w:rsidR="00502882">
              <w:rPr>
                <w:rFonts w:ascii="Arial" w:hAnsi="Arial" w:cs="Arial"/>
                <w:i/>
                <w:iCs/>
                <w:sz w:val="24"/>
                <w:szCs w:val="24"/>
              </w:rPr>
              <w:t>d</w:t>
            </w:r>
            <w:r w:rsidRPr="00804307">
              <w:rPr>
                <w:rFonts w:ascii="Arial" w:hAnsi="Arial" w:cs="Arial"/>
                <w:i/>
                <w:iCs/>
                <w:sz w:val="24"/>
                <w:szCs w:val="24"/>
              </w:rPr>
              <w:t>ifficile</w:t>
            </w:r>
            <w:r w:rsidRPr="000B09C7">
              <w:rPr>
                <w:rFonts w:ascii="Arial" w:hAnsi="Arial" w:cs="Arial"/>
                <w:sz w:val="24"/>
                <w:szCs w:val="24"/>
              </w:rPr>
              <w:t xml:space="preserve"> occurred </w:t>
            </w:r>
            <w:r>
              <w:rPr>
                <w:rFonts w:ascii="Arial" w:hAnsi="Arial" w:cs="Arial"/>
                <w:sz w:val="24"/>
                <w:szCs w:val="24"/>
              </w:rPr>
              <w:t>during this reporting period, an increase by 27% by end of quarter 2.</w:t>
            </w:r>
          </w:p>
          <w:p w14:paraId="78FEF1B1" w14:textId="21E2907E" w:rsidR="00E36923" w:rsidRDefault="00E36923" w:rsidP="00E36923">
            <w:pPr>
              <w:jc w:val="both"/>
              <w:rPr>
                <w:rFonts w:ascii="Arial" w:hAnsi="Arial" w:cs="Arial"/>
                <w:sz w:val="24"/>
                <w:szCs w:val="24"/>
              </w:rPr>
            </w:pPr>
            <w:r>
              <w:rPr>
                <w:rFonts w:ascii="Arial" w:hAnsi="Arial" w:cs="Arial"/>
                <w:sz w:val="24"/>
                <w:szCs w:val="24"/>
              </w:rPr>
              <w:t xml:space="preserve">12 Periods of increased incidents for </w:t>
            </w:r>
            <w:r w:rsidRPr="00804307">
              <w:rPr>
                <w:rFonts w:ascii="Arial" w:hAnsi="Arial" w:cs="Arial"/>
                <w:i/>
                <w:iCs/>
                <w:sz w:val="24"/>
                <w:szCs w:val="24"/>
              </w:rPr>
              <w:t xml:space="preserve">C. </w:t>
            </w:r>
            <w:r w:rsidR="00502882">
              <w:rPr>
                <w:rFonts w:ascii="Arial" w:hAnsi="Arial" w:cs="Arial"/>
                <w:i/>
                <w:iCs/>
                <w:sz w:val="24"/>
                <w:szCs w:val="24"/>
              </w:rPr>
              <w:t>d</w:t>
            </w:r>
            <w:r w:rsidRPr="00804307">
              <w:rPr>
                <w:rFonts w:ascii="Arial" w:hAnsi="Arial" w:cs="Arial"/>
                <w:i/>
                <w:iCs/>
                <w:sz w:val="24"/>
                <w:szCs w:val="24"/>
              </w:rPr>
              <w:t>ifficile</w:t>
            </w:r>
            <w:r>
              <w:rPr>
                <w:rFonts w:ascii="Arial" w:hAnsi="Arial" w:cs="Arial"/>
                <w:sz w:val="24"/>
                <w:szCs w:val="24"/>
              </w:rPr>
              <w:t xml:space="preserve"> across 9 inpatient areas.</w:t>
            </w:r>
          </w:p>
          <w:p w14:paraId="678B0A96" w14:textId="4293E3E2" w:rsidR="00E36923" w:rsidRPr="00C509BE" w:rsidRDefault="00E36923" w:rsidP="004242EE">
            <w:pPr>
              <w:pStyle w:val="ListParagraph"/>
              <w:numPr>
                <w:ilvl w:val="0"/>
                <w:numId w:val="39"/>
              </w:numPr>
              <w:jc w:val="both"/>
              <w:rPr>
                <w:rFonts w:ascii="Arial" w:hAnsi="Arial" w:cs="Arial"/>
                <w:sz w:val="24"/>
                <w:szCs w:val="24"/>
              </w:rPr>
            </w:pPr>
            <w:r w:rsidRPr="00C509BE">
              <w:rPr>
                <w:rFonts w:ascii="Arial" w:hAnsi="Arial" w:cs="Arial"/>
                <w:sz w:val="24"/>
                <w:szCs w:val="24"/>
              </w:rPr>
              <w:t xml:space="preserve">2 occasions where there has been evidence of transmission due to same </w:t>
            </w:r>
            <w:r w:rsidR="00804307">
              <w:rPr>
                <w:rFonts w:ascii="Arial" w:hAnsi="Arial" w:cs="Arial"/>
                <w:sz w:val="24"/>
                <w:szCs w:val="24"/>
              </w:rPr>
              <w:t>g</w:t>
            </w:r>
            <w:r w:rsidRPr="00C509BE">
              <w:rPr>
                <w:rFonts w:ascii="Arial" w:hAnsi="Arial" w:cs="Arial"/>
                <w:sz w:val="24"/>
                <w:szCs w:val="24"/>
              </w:rPr>
              <w:t xml:space="preserve">enomic sequences. </w:t>
            </w:r>
            <w:r w:rsidR="00502882">
              <w:rPr>
                <w:rFonts w:ascii="Arial" w:hAnsi="Arial" w:cs="Arial"/>
                <w:sz w:val="24"/>
                <w:szCs w:val="24"/>
              </w:rPr>
              <w:t xml:space="preserve"> </w:t>
            </w:r>
            <w:r w:rsidRPr="00C509BE">
              <w:rPr>
                <w:rFonts w:ascii="Arial" w:hAnsi="Arial" w:cs="Arial"/>
                <w:sz w:val="24"/>
                <w:szCs w:val="24"/>
              </w:rPr>
              <w:t xml:space="preserve">Involving CSSU and CITU/CCU. </w:t>
            </w:r>
            <w:r w:rsidR="00502882">
              <w:rPr>
                <w:rFonts w:ascii="Arial" w:hAnsi="Arial" w:cs="Arial"/>
                <w:sz w:val="24"/>
                <w:szCs w:val="24"/>
              </w:rPr>
              <w:t xml:space="preserve"> </w:t>
            </w:r>
            <w:r w:rsidRPr="00C509BE">
              <w:rPr>
                <w:rFonts w:ascii="Arial" w:hAnsi="Arial" w:cs="Arial"/>
                <w:sz w:val="24"/>
                <w:szCs w:val="24"/>
              </w:rPr>
              <w:t>Outbreak meetings have been carried out with good MDT engagement, outcomes and learning have been discussed in meetings in September, and action plans within the div</w:t>
            </w:r>
            <w:r w:rsidR="004242EE">
              <w:rPr>
                <w:rFonts w:ascii="Arial" w:hAnsi="Arial" w:cs="Arial"/>
                <w:sz w:val="24"/>
                <w:szCs w:val="24"/>
              </w:rPr>
              <w:t>isions are being worked through</w:t>
            </w:r>
            <w:r w:rsidR="00502882">
              <w:rPr>
                <w:rFonts w:ascii="Arial" w:hAnsi="Arial" w:cs="Arial"/>
                <w:sz w:val="24"/>
                <w:szCs w:val="24"/>
              </w:rPr>
              <w:t>.</w:t>
            </w:r>
          </w:p>
          <w:p w14:paraId="5C220B4F" w14:textId="77777777" w:rsidR="00E36923" w:rsidRPr="000B09C7" w:rsidRDefault="00E36923" w:rsidP="00E36923">
            <w:pPr>
              <w:pStyle w:val="ListParagraph"/>
              <w:jc w:val="both"/>
              <w:rPr>
                <w:rFonts w:ascii="Arial" w:hAnsi="Arial" w:cs="Arial"/>
                <w:sz w:val="24"/>
                <w:szCs w:val="24"/>
              </w:rPr>
            </w:pPr>
          </w:p>
          <w:p w14:paraId="2118C857" w14:textId="06108390" w:rsidR="00E36923" w:rsidRPr="00502882" w:rsidRDefault="00E36923" w:rsidP="00E36923">
            <w:pPr>
              <w:pStyle w:val="ListParagraph"/>
              <w:numPr>
                <w:ilvl w:val="0"/>
                <w:numId w:val="34"/>
              </w:numPr>
              <w:jc w:val="both"/>
              <w:rPr>
                <w:rFonts w:ascii="Arial" w:hAnsi="Arial" w:cs="Arial"/>
                <w:i/>
                <w:iCs/>
                <w:sz w:val="24"/>
                <w:szCs w:val="24"/>
              </w:rPr>
            </w:pPr>
            <w:r>
              <w:rPr>
                <w:rFonts w:ascii="Arial" w:hAnsi="Arial" w:cs="Arial"/>
                <w:sz w:val="24"/>
                <w:szCs w:val="24"/>
              </w:rPr>
              <w:t xml:space="preserve">CSSU, 2 patients involved. </w:t>
            </w:r>
            <w:r w:rsidR="00502882">
              <w:rPr>
                <w:rFonts w:ascii="Arial" w:hAnsi="Arial" w:cs="Arial"/>
                <w:sz w:val="24"/>
                <w:szCs w:val="24"/>
              </w:rPr>
              <w:t xml:space="preserve"> </w:t>
            </w:r>
            <w:r>
              <w:rPr>
                <w:rFonts w:ascii="Arial" w:hAnsi="Arial" w:cs="Arial"/>
                <w:sz w:val="24"/>
                <w:szCs w:val="24"/>
              </w:rPr>
              <w:t>Patient history with patient zero could have prevented the se</w:t>
            </w:r>
            <w:r w:rsidR="004242EE">
              <w:rPr>
                <w:rFonts w:ascii="Arial" w:hAnsi="Arial" w:cs="Arial"/>
                <w:sz w:val="24"/>
                <w:szCs w:val="24"/>
              </w:rPr>
              <w:t xml:space="preserve">cond patient developing </w:t>
            </w:r>
            <w:r w:rsidR="004242EE" w:rsidRPr="00502882">
              <w:rPr>
                <w:rFonts w:ascii="Arial" w:hAnsi="Arial" w:cs="Arial"/>
                <w:i/>
                <w:iCs/>
                <w:sz w:val="24"/>
                <w:szCs w:val="24"/>
              </w:rPr>
              <w:t>C diff</w:t>
            </w:r>
            <w:r w:rsidR="00502882" w:rsidRPr="00502882">
              <w:rPr>
                <w:rFonts w:ascii="Arial" w:hAnsi="Arial" w:cs="Arial"/>
                <w:i/>
                <w:iCs/>
                <w:sz w:val="24"/>
                <w:szCs w:val="24"/>
              </w:rPr>
              <w:t>icile.</w:t>
            </w:r>
          </w:p>
          <w:p w14:paraId="4ECA87FF" w14:textId="7EADD435" w:rsidR="00E36923" w:rsidRPr="00681334" w:rsidRDefault="00E36923" w:rsidP="00E36923">
            <w:pPr>
              <w:pStyle w:val="ListParagraph"/>
              <w:numPr>
                <w:ilvl w:val="0"/>
                <w:numId w:val="34"/>
              </w:numPr>
              <w:jc w:val="both"/>
              <w:rPr>
                <w:rFonts w:ascii="Arial" w:hAnsi="Arial" w:cs="Arial"/>
                <w:sz w:val="24"/>
                <w:szCs w:val="24"/>
              </w:rPr>
            </w:pPr>
            <w:r>
              <w:rPr>
                <w:rFonts w:ascii="Arial" w:hAnsi="Arial" w:cs="Arial"/>
                <w:sz w:val="24"/>
                <w:szCs w:val="24"/>
              </w:rPr>
              <w:t xml:space="preserve">ITU/CCU, 3 patients involved. </w:t>
            </w:r>
            <w:r w:rsidR="00502882">
              <w:rPr>
                <w:rFonts w:ascii="Arial" w:hAnsi="Arial" w:cs="Arial"/>
                <w:sz w:val="24"/>
                <w:szCs w:val="24"/>
              </w:rPr>
              <w:t xml:space="preserve"> </w:t>
            </w:r>
            <w:r>
              <w:rPr>
                <w:rFonts w:ascii="Arial" w:hAnsi="Arial" w:cs="Arial"/>
                <w:sz w:val="24"/>
                <w:szCs w:val="24"/>
              </w:rPr>
              <w:t xml:space="preserve">Two of which went through CCU. </w:t>
            </w:r>
            <w:r w:rsidR="00502882">
              <w:rPr>
                <w:rFonts w:ascii="Arial" w:hAnsi="Arial" w:cs="Arial"/>
                <w:sz w:val="24"/>
                <w:szCs w:val="24"/>
              </w:rPr>
              <w:t xml:space="preserve"> </w:t>
            </w:r>
            <w:r>
              <w:rPr>
                <w:rFonts w:ascii="Arial" w:hAnsi="Arial" w:cs="Arial"/>
                <w:sz w:val="24"/>
                <w:szCs w:val="24"/>
              </w:rPr>
              <w:t xml:space="preserve">With epidemiological input and microbiologist discussion, the transmission appears to have occurred from the environment. </w:t>
            </w:r>
            <w:r w:rsidR="00502882">
              <w:rPr>
                <w:rFonts w:ascii="Arial" w:hAnsi="Arial" w:cs="Arial"/>
                <w:sz w:val="24"/>
                <w:szCs w:val="24"/>
              </w:rPr>
              <w:t xml:space="preserve"> </w:t>
            </w:r>
            <w:r>
              <w:rPr>
                <w:rFonts w:ascii="Arial" w:hAnsi="Arial" w:cs="Arial"/>
                <w:sz w:val="24"/>
                <w:szCs w:val="24"/>
              </w:rPr>
              <w:t xml:space="preserve">Decluttering work and enhanced cleaning measures are in place. </w:t>
            </w:r>
            <w:r w:rsidR="00502882">
              <w:rPr>
                <w:rFonts w:ascii="Arial" w:hAnsi="Arial" w:cs="Arial"/>
                <w:sz w:val="24"/>
                <w:szCs w:val="24"/>
              </w:rPr>
              <w:t xml:space="preserve"> </w:t>
            </w:r>
            <w:r>
              <w:rPr>
                <w:rFonts w:ascii="Arial" w:hAnsi="Arial" w:cs="Arial"/>
                <w:sz w:val="24"/>
                <w:szCs w:val="24"/>
              </w:rPr>
              <w:t xml:space="preserve">Daily </w:t>
            </w:r>
            <w:r>
              <w:rPr>
                <w:rFonts w:ascii="Arial" w:hAnsi="Arial" w:cs="Arial"/>
                <w:sz w:val="24"/>
                <w:szCs w:val="24"/>
              </w:rPr>
              <w:lastRenderedPageBreak/>
              <w:t xml:space="preserve">auditing is taking place in ITU as a result which will form part of the </w:t>
            </w:r>
            <w:r w:rsidRPr="00502882">
              <w:rPr>
                <w:rFonts w:ascii="Arial" w:hAnsi="Arial" w:cs="Arial"/>
                <w:i/>
                <w:iCs/>
                <w:sz w:val="24"/>
                <w:szCs w:val="24"/>
              </w:rPr>
              <w:t xml:space="preserve">C </w:t>
            </w:r>
            <w:r w:rsidR="00502882">
              <w:rPr>
                <w:rFonts w:ascii="Arial" w:hAnsi="Arial" w:cs="Arial"/>
                <w:i/>
                <w:iCs/>
                <w:sz w:val="24"/>
                <w:szCs w:val="24"/>
              </w:rPr>
              <w:t>d</w:t>
            </w:r>
            <w:r w:rsidRPr="00502882">
              <w:rPr>
                <w:rFonts w:ascii="Arial" w:hAnsi="Arial" w:cs="Arial"/>
                <w:i/>
                <w:iCs/>
                <w:sz w:val="24"/>
                <w:szCs w:val="24"/>
              </w:rPr>
              <w:t>iff</w:t>
            </w:r>
            <w:r w:rsidR="00502882" w:rsidRPr="00502882">
              <w:rPr>
                <w:rFonts w:ascii="Arial" w:hAnsi="Arial" w:cs="Arial"/>
                <w:i/>
                <w:iCs/>
                <w:sz w:val="24"/>
                <w:szCs w:val="24"/>
              </w:rPr>
              <w:t>icile</w:t>
            </w:r>
            <w:r>
              <w:rPr>
                <w:rFonts w:ascii="Arial" w:hAnsi="Arial" w:cs="Arial"/>
                <w:sz w:val="24"/>
                <w:szCs w:val="24"/>
              </w:rPr>
              <w:t xml:space="preserve"> reduc</w:t>
            </w:r>
            <w:r w:rsidR="004242EE">
              <w:rPr>
                <w:rFonts w:ascii="Arial" w:hAnsi="Arial" w:cs="Arial"/>
                <w:sz w:val="24"/>
                <w:szCs w:val="24"/>
              </w:rPr>
              <w:t>tion plan being drawn up by ITU</w:t>
            </w:r>
            <w:r w:rsidR="00502882">
              <w:rPr>
                <w:rFonts w:ascii="Arial" w:hAnsi="Arial" w:cs="Arial"/>
                <w:sz w:val="24"/>
                <w:szCs w:val="24"/>
              </w:rPr>
              <w:t>.</w:t>
            </w:r>
          </w:p>
          <w:p w14:paraId="4AD02C09" w14:textId="0FBEFFF8" w:rsidR="00E36923" w:rsidRDefault="00E36923" w:rsidP="00E36923">
            <w:pPr>
              <w:jc w:val="both"/>
              <w:rPr>
                <w:rFonts w:ascii="Arial" w:hAnsi="Arial" w:cs="Arial"/>
                <w:sz w:val="24"/>
                <w:szCs w:val="24"/>
              </w:rPr>
            </w:pPr>
            <w:r>
              <w:rPr>
                <w:rFonts w:ascii="Arial" w:hAnsi="Arial" w:cs="Arial"/>
                <w:sz w:val="24"/>
                <w:szCs w:val="24"/>
              </w:rPr>
              <w:t xml:space="preserve">24 </w:t>
            </w:r>
            <w:r w:rsidRPr="00502882">
              <w:rPr>
                <w:rFonts w:ascii="Arial" w:hAnsi="Arial" w:cs="Arial"/>
                <w:i/>
                <w:iCs/>
                <w:sz w:val="24"/>
                <w:szCs w:val="24"/>
              </w:rPr>
              <w:t>E</w:t>
            </w:r>
            <w:r w:rsidR="00502882">
              <w:rPr>
                <w:rFonts w:ascii="Arial" w:hAnsi="Arial" w:cs="Arial"/>
                <w:i/>
                <w:iCs/>
                <w:sz w:val="24"/>
                <w:szCs w:val="24"/>
              </w:rPr>
              <w:t>.</w:t>
            </w:r>
            <w:r w:rsidRPr="00502882">
              <w:rPr>
                <w:rFonts w:ascii="Arial" w:hAnsi="Arial" w:cs="Arial"/>
                <w:i/>
                <w:iCs/>
                <w:sz w:val="24"/>
                <w:szCs w:val="24"/>
              </w:rPr>
              <w:t xml:space="preserve"> coli</w:t>
            </w:r>
            <w:r>
              <w:rPr>
                <w:rFonts w:ascii="Arial" w:hAnsi="Arial" w:cs="Arial"/>
                <w:sz w:val="24"/>
                <w:szCs w:val="24"/>
              </w:rPr>
              <w:t xml:space="preserve"> cases identified during this reporting period, an increase of 28%</w:t>
            </w:r>
            <w:r w:rsidR="00502882">
              <w:rPr>
                <w:rFonts w:ascii="Arial" w:hAnsi="Arial" w:cs="Arial"/>
                <w:sz w:val="24"/>
                <w:szCs w:val="24"/>
              </w:rPr>
              <w:t>.</w:t>
            </w:r>
          </w:p>
          <w:p w14:paraId="2F362C6A" w14:textId="37EA3B6A" w:rsidR="00E36923" w:rsidRDefault="00E36923" w:rsidP="00E36923">
            <w:pPr>
              <w:jc w:val="both"/>
              <w:rPr>
                <w:rFonts w:ascii="Arial" w:hAnsi="Arial" w:cs="Arial"/>
                <w:sz w:val="24"/>
                <w:szCs w:val="24"/>
              </w:rPr>
            </w:pPr>
            <w:r>
              <w:rPr>
                <w:rFonts w:ascii="Arial" w:hAnsi="Arial" w:cs="Arial"/>
                <w:sz w:val="24"/>
                <w:szCs w:val="24"/>
              </w:rPr>
              <w:t xml:space="preserve">18 </w:t>
            </w:r>
            <w:r w:rsidRPr="00502882">
              <w:rPr>
                <w:rFonts w:ascii="Arial" w:hAnsi="Arial" w:cs="Arial"/>
                <w:i/>
                <w:iCs/>
                <w:sz w:val="24"/>
                <w:szCs w:val="24"/>
              </w:rPr>
              <w:t xml:space="preserve">Staph. </w:t>
            </w:r>
            <w:r w:rsidR="00502882">
              <w:rPr>
                <w:rFonts w:ascii="Arial" w:hAnsi="Arial" w:cs="Arial"/>
                <w:i/>
                <w:iCs/>
                <w:sz w:val="24"/>
                <w:szCs w:val="24"/>
              </w:rPr>
              <w:t>a</w:t>
            </w:r>
            <w:r w:rsidRPr="00502882">
              <w:rPr>
                <w:rFonts w:ascii="Arial" w:hAnsi="Arial" w:cs="Arial"/>
                <w:i/>
                <w:iCs/>
                <w:sz w:val="24"/>
                <w:szCs w:val="24"/>
              </w:rPr>
              <w:t>ure</w:t>
            </w:r>
            <w:r w:rsidR="00502882" w:rsidRPr="00502882">
              <w:rPr>
                <w:rFonts w:ascii="Arial" w:hAnsi="Arial" w:cs="Arial"/>
                <w:i/>
                <w:iCs/>
                <w:sz w:val="24"/>
                <w:szCs w:val="24"/>
              </w:rPr>
              <w:t>u</w:t>
            </w:r>
            <w:r w:rsidRPr="00502882">
              <w:rPr>
                <w:rFonts w:ascii="Arial" w:hAnsi="Arial" w:cs="Arial"/>
                <w:i/>
                <w:iCs/>
                <w:sz w:val="24"/>
                <w:szCs w:val="24"/>
              </w:rPr>
              <w:t>s</w:t>
            </w:r>
            <w:r>
              <w:rPr>
                <w:rFonts w:ascii="Arial" w:hAnsi="Arial" w:cs="Arial"/>
                <w:sz w:val="24"/>
                <w:szCs w:val="24"/>
              </w:rPr>
              <w:t xml:space="preserve"> cases</w:t>
            </w:r>
            <w:r w:rsidR="00C509BE">
              <w:rPr>
                <w:rFonts w:ascii="Arial" w:hAnsi="Arial" w:cs="Arial"/>
                <w:sz w:val="24"/>
                <w:szCs w:val="24"/>
              </w:rPr>
              <w:t xml:space="preserve"> </w:t>
            </w:r>
            <w:r>
              <w:rPr>
                <w:rFonts w:ascii="Arial" w:hAnsi="Arial" w:cs="Arial"/>
                <w:sz w:val="24"/>
                <w:szCs w:val="24"/>
              </w:rPr>
              <w:t>(including MRSA &amp; MSSA), a decrease of 43%</w:t>
            </w:r>
          </w:p>
          <w:p w14:paraId="4C529B80" w14:textId="2D6E75DB" w:rsidR="00E36923" w:rsidRDefault="00E36923" w:rsidP="00E36923">
            <w:pPr>
              <w:jc w:val="both"/>
              <w:rPr>
                <w:rFonts w:ascii="Arial" w:hAnsi="Arial" w:cs="Arial"/>
                <w:sz w:val="24"/>
                <w:szCs w:val="24"/>
              </w:rPr>
            </w:pPr>
            <w:r>
              <w:rPr>
                <w:rFonts w:ascii="Arial" w:hAnsi="Arial" w:cs="Arial"/>
                <w:sz w:val="24"/>
                <w:szCs w:val="24"/>
              </w:rPr>
              <w:t xml:space="preserve">5 </w:t>
            </w:r>
            <w:r w:rsidRPr="00502882">
              <w:rPr>
                <w:rFonts w:ascii="Arial" w:hAnsi="Arial" w:cs="Arial"/>
                <w:i/>
                <w:iCs/>
                <w:sz w:val="24"/>
                <w:szCs w:val="24"/>
              </w:rPr>
              <w:t>Klebsiella</w:t>
            </w:r>
            <w:r>
              <w:rPr>
                <w:rFonts w:ascii="Arial" w:hAnsi="Arial" w:cs="Arial"/>
                <w:sz w:val="24"/>
                <w:szCs w:val="24"/>
              </w:rPr>
              <w:t xml:space="preserve"> cases, a decrease of 5%</w:t>
            </w:r>
            <w:r w:rsidR="00502882">
              <w:rPr>
                <w:rFonts w:ascii="Arial" w:hAnsi="Arial" w:cs="Arial"/>
                <w:sz w:val="24"/>
                <w:szCs w:val="24"/>
              </w:rPr>
              <w:t>.</w:t>
            </w:r>
          </w:p>
          <w:p w14:paraId="182451CC" w14:textId="01AC2535" w:rsidR="00E36923" w:rsidRDefault="00E36923" w:rsidP="00E36923">
            <w:pPr>
              <w:jc w:val="both"/>
              <w:rPr>
                <w:rFonts w:ascii="Arial" w:hAnsi="Arial" w:cs="Arial"/>
                <w:sz w:val="24"/>
                <w:szCs w:val="24"/>
              </w:rPr>
            </w:pPr>
            <w:r>
              <w:rPr>
                <w:rFonts w:ascii="Arial" w:hAnsi="Arial" w:cs="Arial"/>
                <w:sz w:val="24"/>
                <w:szCs w:val="24"/>
              </w:rPr>
              <w:t xml:space="preserve">3 </w:t>
            </w:r>
            <w:r w:rsidRPr="00502882">
              <w:rPr>
                <w:rFonts w:ascii="Arial" w:hAnsi="Arial" w:cs="Arial"/>
                <w:i/>
                <w:iCs/>
                <w:sz w:val="24"/>
                <w:szCs w:val="24"/>
              </w:rPr>
              <w:t>Pseudomonas</w:t>
            </w:r>
            <w:r>
              <w:rPr>
                <w:rFonts w:ascii="Arial" w:hAnsi="Arial" w:cs="Arial"/>
                <w:sz w:val="24"/>
                <w:szCs w:val="24"/>
              </w:rPr>
              <w:t xml:space="preserve"> cases, a decrease of 57%</w:t>
            </w:r>
            <w:r w:rsidR="00502882">
              <w:rPr>
                <w:rFonts w:ascii="Arial" w:hAnsi="Arial" w:cs="Arial"/>
                <w:sz w:val="24"/>
                <w:szCs w:val="24"/>
              </w:rPr>
              <w:t>.</w:t>
            </w:r>
          </w:p>
          <w:p w14:paraId="4462BFD9" w14:textId="57781E7B" w:rsidR="00E36923" w:rsidRDefault="00E36923" w:rsidP="00E36923">
            <w:pPr>
              <w:jc w:val="both"/>
              <w:rPr>
                <w:rFonts w:ascii="Arial" w:hAnsi="Arial" w:cs="Arial"/>
                <w:sz w:val="24"/>
                <w:szCs w:val="24"/>
              </w:rPr>
            </w:pPr>
            <w:r>
              <w:rPr>
                <w:rFonts w:ascii="Arial" w:hAnsi="Arial" w:cs="Arial"/>
                <w:sz w:val="24"/>
                <w:szCs w:val="24"/>
              </w:rPr>
              <w:t>12 Datix</w:t>
            </w:r>
            <w:r w:rsidR="00502882">
              <w:rPr>
                <w:rFonts w:ascii="Arial" w:hAnsi="Arial" w:cs="Arial"/>
                <w:sz w:val="24"/>
                <w:szCs w:val="24"/>
              </w:rPr>
              <w:t xml:space="preserve"> reports</w:t>
            </w:r>
            <w:r>
              <w:rPr>
                <w:rFonts w:ascii="Arial" w:hAnsi="Arial" w:cs="Arial"/>
                <w:sz w:val="24"/>
                <w:szCs w:val="24"/>
              </w:rPr>
              <w:t xml:space="preserve"> were raised due to not being able to isolate patients.</w:t>
            </w:r>
          </w:p>
          <w:p w14:paraId="1B66BF47" w14:textId="0441AF1D" w:rsidR="00E36923" w:rsidRPr="00502882" w:rsidRDefault="00E36923" w:rsidP="001F0F48">
            <w:pPr>
              <w:tabs>
                <w:tab w:val="num" w:pos="720"/>
              </w:tabs>
              <w:spacing w:after="0"/>
              <w:jc w:val="both"/>
              <w:rPr>
                <w:rFonts w:ascii="Arial" w:hAnsi="Arial" w:cs="Arial"/>
                <w:b/>
                <w:sz w:val="24"/>
                <w:szCs w:val="24"/>
              </w:rPr>
            </w:pPr>
            <w:r>
              <w:rPr>
                <w:rFonts w:ascii="Arial" w:hAnsi="Arial" w:cs="Arial"/>
                <w:sz w:val="24"/>
                <w:szCs w:val="24"/>
              </w:rPr>
              <w:t xml:space="preserve">Weekly HCAI scrutiny meetings occur with senior MDT presence. </w:t>
            </w:r>
            <w:r w:rsidR="00502882">
              <w:rPr>
                <w:rFonts w:ascii="Arial" w:hAnsi="Arial" w:cs="Arial"/>
                <w:sz w:val="24"/>
                <w:szCs w:val="24"/>
              </w:rPr>
              <w:t xml:space="preserve"> </w:t>
            </w:r>
            <w:r>
              <w:rPr>
                <w:rFonts w:ascii="Arial" w:hAnsi="Arial" w:cs="Arial"/>
                <w:sz w:val="24"/>
                <w:szCs w:val="24"/>
              </w:rPr>
              <w:t xml:space="preserve">Twice weekly IP&amp;C safety </w:t>
            </w:r>
            <w:r w:rsidRPr="00502882">
              <w:rPr>
                <w:rFonts w:ascii="Arial" w:hAnsi="Arial" w:cs="Arial"/>
                <w:sz w:val="24"/>
                <w:szCs w:val="24"/>
              </w:rPr>
              <w:t xml:space="preserve">huddles to discuss area in Covid outbreak and </w:t>
            </w:r>
            <w:r w:rsidR="00502882">
              <w:rPr>
                <w:rFonts w:ascii="Arial" w:hAnsi="Arial" w:cs="Arial"/>
                <w:sz w:val="24"/>
                <w:szCs w:val="24"/>
              </w:rPr>
              <w:t>period of increased incidence (</w:t>
            </w:r>
            <w:r w:rsidRPr="00502882">
              <w:rPr>
                <w:rFonts w:ascii="Arial" w:hAnsi="Arial" w:cs="Arial"/>
                <w:sz w:val="24"/>
                <w:szCs w:val="24"/>
              </w:rPr>
              <w:t>PII</w:t>
            </w:r>
            <w:r w:rsidR="00502882">
              <w:rPr>
                <w:rFonts w:ascii="Arial" w:hAnsi="Arial" w:cs="Arial"/>
                <w:sz w:val="24"/>
                <w:szCs w:val="24"/>
              </w:rPr>
              <w:t>)</w:t>
            </w:r>
            <w:r w:rsidRPr="00502882">
              <w:rPr>
                <w:rFonts w:ascii="Arial" w:hAnsi="Arial" w:cs="Arial"/>
                <w:sz w:val="24"/>
                <w:szCs w:val="24"/>
              </w:rPr>
              <w:t xml:space="preserve"> areas. </w:t>
            </w:r>
            <w:r w:rsidR="00502882">
              <w:rPr>
                <w:rFonts w:ascii="Arial" w:hAnsi="Arial" w:cs="Arial"/>
                <w:sz w:val="24"/>
                <w:szCs w:val="24"/>
              </w:rPr>
              <w:t xml:space="preserve"> </w:t>
            </w:r>
            <w:r w:rsidRPr="00502882">
              <w:rPr>
                <w:rFonts w:ascii="Arial" w:hAnsi="Arial" w:cs="Arial"/>
                <w:sz w:val="24"/>
                <w:szCs w:val="24"/>
              </w:rPr>
              <w:t>These are on top of local PII meetings</w:t>
            </w:r>
            <w:r w:rsidR="00C509BE" w:rsidRPr="00502882">
              <w:rPr>
                <w:rFonts w:ascii="Arial" w:hAnsi="Arial" w:cs="Arial"/>
                <w:sz w:val="24"/>
                <w:szCs w:val="24"/>
              </w:rPr>
              <w:t>.</w:t>
            </w:r>
          </w:p>
          <w:p w14:paraId="4FC4B94B" w14:textId="77777777" w:rsidR="00BE1DEA" w:rsidRPr="00502882" w:rsidRDefault="00BE1DEA" w:rsidP="00BE1DEA">
            <w:pPr>
              <w:spacing w:after="0"/>
              <w:jc w:val="both"/>
              <w:rPr>
                <w:rFonts w:ascii="Arial" w:hAnsi="Arial" w:cs="Arial"/>
                <w:sz w:val="24"/>
                <w:szCs w:val="24"/>
              </w:rPr>
            </w:pPr>
          </w:p>
          <w:tbl>
            <w:tblPr>
              <w:tblW w:w="6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0"/>
              <w:gridCol w:w="960"/>
              <w:gridCol w:w="960"/>
              <w:gridCol w:w="960"/>
              <w:gridCol w:w="1940"/>
            </w:tblGrid>
            <w:tr w:rsidR="00502882" w:rsidRPr="00502882" w14:paraId="3D72F104" w14:textId="77777777" w:rsidTr="00874DD1">
              <w:trPr>
                <w:trHeight w:val="290"/>
              </w:trPr>
              <w:tc>
                <w:tcPr>
                  <w:tcW w:w="1780" w:type="dxa"/>
                  <w:shd w:val="clear" w:color="auto" w:fill="auto"/>
                  <w:noWrap/>
                  <w:vAlign w:val="bottom"/>
                  <w:hideMark/>
                </w:tcPr>
                <w:p w14:paraId="49055C6B" w14:textId="77777777" w:rsidR="00874DD1" w:rsidRPr="00502882" w:rsidRDefault="00874DD1" w:rsidP="00874DD1">
                  <w:pPr>
                    <w:spacing w:after="0" w:line="240" w:lineRule="auto"/>
                    <w:rPr>
                      <w:rFonts w:ascii="Arial" w:eastAsia="Times New Roman" w:hAnsi="Arial" w:cs="Arial"/>
                      <w:sz w:val="24"/>
                      <w:szCs w:val="24"/>
                      <w:lang w:eastAsia="en-GB"/>
                    </w:rPr>
                  </w:pPr>
                  <w:r w:rsidRPr="00502882">
                    <w:rPr>
                      <w:rFonts w:ascii="Arial" w:eastAsia="Times New Roman" w:hAnsi="Arial" w:cs="Arial"/>
                      <w:sz w:val="24"/>
                      <w:szCs w:val="24"/>
                      <w:lang w:eastAsia="en-GB"/>
                    </w:rPr>
                    <w:t>Type</w:t>
                  </w:r>
                </w:p>
              </w:tc>
              <w:tc>
                <w:tcPr>
                  <w:tcW w:w="960" w:type="dxa"/>
                  <w:shd w:val="clear" w:color="auto" w:fill="auto"/>
                  <w:noWrap/>
                  <w:vAlign w:val="bottom"/>
                  <w:hideMark/>
                </w:tcPr>
                <w:p w14:paraId="6DB75D78" w14:textId="66E7A334"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Jul</w:t>
                  </w:r>
                  <w:r w:rsidR="00502882">
                    <w:rPr>
                      <w:rFonts w:ascii="Arial" w:eastAsia="Times New Roman" w:hAnsi="Arial" w:cs="Arial"/>
                      <w:sz w:val="24"/>
                      <w:szCs w:val="24"/>
                      <w:lang w:eastAsia="en-GB"/>
                    </w:rPr>
                    <w:t>y</w:t>
                  </w:r>
                </w:p>
              </w:tc>
              <w:tc>
                <w:tcPr>
                  <w:tcW w:w="960" w:type="dxa"/>
                  <w:shd w:val="clear" w:color="auto" w:fill="auto"/>
                  <w:noWrap/>
                  <w:vAlign w:val="bottom"/>
                  <w:hideMark/>
                </w:tcPr>
                <w:p w14:paraId="2E89B450"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Aug</w:t>
                  </w:r>
                </w:p>
              </w:tc>
              <w:tc>
                <w:tcPr>
                  <w:tcW w:w="960" w:type="dxa"/>
                  <w:shd w:val="clear" w:color="auto" w:fill="auto"/>
                  <w:noWrap/>
                  <w:vAlign w:val="bottom"/>
                  <w:hideMark/>
                </w:tcPr>
                <w:p w14:paraId="73D7344E"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Sept</w:t>
                  </w:r>
                </w:p>
              </w:tc>
              <w:tc>
                <w:tcPr>
                  <w:tcW w:w="1940" w:type="dxa"/>
                  <w:shd w:val="clear" w:color="auto" w:fill="auto"/>
                  <w:noWrap/>
                  <w:vAlign w:val="bottom"/>
                  <w:hideMark/>
                </w:tcPr>
                <w:p w14:paraId="21FE8CF9"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Accum</w:t>
                  </w:r>
                  <w:r w:rsidR="00101588" w:rsidRPr="00502882">
                    <w:rPr>
                      <w:rFonts w:ascii="Arial" w:eastAsia="Times New Roman" w:hAnsi="Arial" w:cs="Arial"/>
                      <w:sz w:val="24"/>
                      <w:szCs w:val="24"/>
                      <w:lang w:eastAsia="en-GB"/>
                    </w:rPr>
                    <w:t>ulated</w:t>
                  </w:r>
                  <w:r w:rsidRPr="00502882">
                    <w:rPr>
                      <w:rFonts w:ascii="Arial" w:eastAsia="Times New Roman" w:hAnsi="Arial" w:cs="Arial"/>
                      <w:sz w:val="24"/>
                      <w:szCs w:val="24"/>
                      <w:lang w:eastAsia="en-GB"/>
                    </w:rPr>
                    <w:t xml:space="preserve"> cases</w:t>
                  </w:r>
                </w:p>
              </w:tc>
            </w:tr>
            <w:tr w:rsidR="00502882" w:rsidRPr="00502882" w14:paraId="6EEF8A00" w14:textId="77777777" w:rsidTr="00874DD1">
              <w:trPr>
                <w:trHeight w:val="290"/>
              </w:trPr>
              <w:tc>
                <w:tcPr>
                  <w:tcW w:w="1780" w:type="dxa"/>
                  <w:shd w:val="clear" w:color="auto" w:fill="auto"/>
                  <w:noWrap/>
                  <w:vAlign w:val="center"/>
                  <w:hideMark/>
                </w:tcPr>
                <w:p w14:paraId="7D950802" w14:textId="77777777" w:rsidR="00874DD1" w:rsidRPr="00502882" w:rsidRDefault="00874DD1" w:rsidP="00874DD1">
                  <w:pPr>
                    <w:spacing w:after="0" w:line="240" w:lineRule="auto"/>
                    <w:rPr>
                      <w:rFonts w:ascii="Arial" w:eastAsia="Times New Roman" w:hAnsi="Arial" w:cs="Arial"/>
                      <w:i/>
                      <w:iCs/>
                      <w:sz w:val="24"/>
                      <w:szCs w:val="24"/>
                      <w:lang w:eastAsia="en-GB"/>
                    </w:rPr>
                  </w:pPr>
                  <w:r w:rsidRPr="00502882">
                    <w:rPr>
                      <w:rFonts w:ascii="Arial" w:eastAsia="Times New Roman" w:hAnsi="Arial" w:cs="Arial"/>
                      <w:i/>
                      <w:iCs/>
                      <w:sz w:val="24"/>
                      <w:szCs w:val="24"/>
                      <w:lang w:eastAsia="en-GB"/>
                    </w:rPr>
                    <w:t>C. difficile</w:t>
                  </w:r>
                </w:p>
              </w:tc>
              <w:tc>
                <w:tcPr>
                  <w:tcW w:w="960" w:type="dxa"/>
                  <w:shd w:val="clear" w:color="auto" w:fill="auto"/>
                  <w:noWrap/>
                  <w:vAlign w:val="bottom"/>
                  <w:hideMark/>
                </w:tcPr>
                <w:p w14:paraId="59612199"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32</w:t>
                  </w:r>
                </w:p>
              </w:tc>
              <w:tc>
                <w:tcPr>
                  <w:tcW w:w="960" w:type="dxa"/>
                  <w:shd w:val="clear" w:color="auto" w:fill="auto"/>
                  <w:noWrap/>
                  <w:vAlign w:val="bottom"/>
                  <w:hideMark/>
                </w:tcPr>
                <w:p w14:paraId="7E52C192"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43</w:t>
                  </w:r>
                </w:p>
              </w:tc>
              <w:tc>
                <w:tcPr>
                  <w:tcW w:w="960" w:type="dxa"/>
                  <w:shd w:val="clear" w:color="auto" w:fill="auto"/>
                  <w:noWrap/>
                  <w:vAlign w:val="bottom"/>
                  <w:hideMark/>
                </w:tcPr>
                <w:p w14:paraId="47D8F9D2"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59</w:t>
                  </w:r>
                </w:p>
              </w:tc>
              <w:tc>
                <w:tcPr>
                  <w:tcW w:w="1940" w:type="dxa"/>
                  <w:shd w:val="clear" w:color="auto" w:fill="auto"/>
                  <w:noWrap/>
                  <w:vAlign w:val="bottom"/>
                  <w:hideMark/>
                </w:tcPr>
                <w:p w14:paraId="69F4C9D3"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59</w:t>
                  </w:r>
                </w:p>
              </w:tc>
            </w:tr>
            <w:tr w:rsidR="00502882" w:rsidRPr="00502882" w14:paraId="06192AEC" w14:textId="77777777" w:rsidTr="00874DD1">
              <w:trPr>
                <w:trHeight w:val="290"/>
              </w:trPr>
              <w:tc>
                <w:tcPr>
                  <w:tcW w:w="1780" w:type="dxa"/>
                  <w:shd w:val="clear" w:color="auto" w:fill="auto"/>
                  <w:noWrap/>
                  <w:vAlign w:val="bottom"/>
                  <w:hideMark/>
                </w:tcPr>
                <w:p w14:paraId="768E26D8" w14:textId="77777777" w:rsidR="00874DD1" w:rsidRPr="00502882" w:rsidRDefault="00874DD1" w:rsidP="00874DD1">
                  <w:pPr>
                    <w:spacing w:after="0" w:line="240" w:lineRule="auto"/>
                    <w:rPr>
                      <w:rFonts w:ascii="Arial" w:eastAsia="Times New Roman" w:hAnsi="Arial" w:cs="Arial"/>
                      <w:i/>
                      <w:iCs/>
                      <w:sz w:val="24"/>
                      <w:szCs w:val="24"/>
                      <w:lang w:eastAsia="en-GB"/>
                    </w:rPr>
                  </w:pPr>
                  <w:r w:rsidRPr="00502882">
                    <w:rPr>
                      <w:rFonts w:ascii="Arial" w:eastAsia="Times New Roman" w:hAnsi="Arial" w:cs="Arial"/>
                      <w:i/>
                      <w:iCs/>
                      <w:sz w:val="24"/>
                      <w:szCs w:val="24"/>
                      <w:lang w:eastAsia="en-GB"/>
                    </w:rPr>
                    <w:t>S.</w:t>
                  </w:r>
                  <w:r w:rsidR="00101588" w:rsidRPr="00502882">
                    <w:rPr>
                      <w:rFonts w:ascii="Arial" w:eastAsia="Times New Roman" w:hAnsi="Arial" w:cs="Arial"/>
                      <w:i/>
                      <w:iCs/>
                      <w:sz w:val="24"/>
                      <w:szCs w:val="24"/>
                      <w:lang w:eastAsia="en-GB"/>
                    </w:rPr>
                    <w:t xml:space="preserve"> </w:t>
                  </w:r>
                  <w:r w:rsidRPr="00502882">
                    <w:rPr>
                      <w:rFonts w:ascii="Arial" w:eastAsia="Times New Roman" w:hAnsi="Arial" w:cs="Arial"/>
                      <w:i/>
                      <w:iCs/>
                      <w:sz w:val="24"/>
                      <w:szCs w:val="24"/>
                      <w:lang w:eastAsia="en-GB"/>
                    </w:rPr>
                    <w:t>aureus</w:t>
                  </w:r>
                </w:p>
              </w:tc>
              <w:tc>
                <w:tcPr>
                  <w:tcW w:w="960" w:type="dxa"/>
                  <w:shd w:val="clear" w:color="auto" w:fill="auto"/>
                  <w:noWrap/>
                  <w:vAlign w:val="bottom"/>
                  <w:hideMark/>
                </w:tcPr>
                <w:p w14:paraId="46752E9E"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14</w:t>
                  </w:r>
                </w:p>
              </w:tc>
              <w:tc>
                <w:tcPr>
                  <w:tcW w:w="960" w:type="dxa"/>
                  <w:shd w:val="clear" w:color="auto" w:fill="auto"/>
                  <w:noWrap/>
                  <w:vAlign w:val="bottom"/>
                  <w:hideMark/>
                </w:tcPr>
                <w:p w14:paraId="188A50DF"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17</w:t>
                  </w:r>
                </w:p>
              </w:tc>
              <w:tc>
                <w:tcPr>
                  <w:tcW w:w="960" w:type="dxa"/>
                  <w:shd w:val="clear" w:color="auto" w:fill="auto"/>
                  <w:noWrap/>
                  <w:vAlign w:val="bottom"/>
                  <w:hideMark/>
                </w:tcPr>
                <w:p w14:paraId="0D4D3CF4"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21</w:t>
                  </w:r>
                </w:p>
              </w:tc>
              <w:tc>
                <w:tcPr>
                  <w:tcW w:w="1940" w:type="dxa"/>
                  <w:shd w:val="clear" w:color="auto" w:fill="auto"/>
                  <w:noWrap/>
                  <w:vAlign w:val="bottom"/>
                  <w:hideMark/>
                </w:tcPr>
                <w:p w14:paraId="67280A1F"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21</w:t>
                  </w:r>
                </w:p>
              </w:tc>
            </w:tr>
            <w:tr w:rsidR="00502882" w:rsidRPr="00502882" w14:paraId="154CB805" w14:textId="77777777" w:rsidTr="00874DD1">
              <w:trPr>
                <w:trHeight w:val="290"/>
              </w:trPr>
              <w:tc>
                <w:tcPr>
                  <w:tcW w:w="1780" w:type="dxa"/>
                  <w:shd w:val="clear" w:color="auto" w:fill="auto"/>
                  <w:noWrap/>
                  <w:vAlign w:val="bottom"/>
                  <w:hideMark/>
                </w:tcPr>
                <w:p w14:paraId="0E90432E" w14:textId="77777777" w:rsidR="00874DD1" w:rsidRPr="00502882" w:rsidRDefault="00874DD1" w:rsidP="00874DD1">
                  <w:pPr>
                    <w:spacing w:after="0" w:line="240" w:lineRule="auto"/>
                    <w:rPr>
                      <w:rFonts w:ascii="Arial" w:eastAsia="Times New Roman" w:hAnsi="Arial" w:cs="Arial"/>
                      <w:i/>
                      <w:iCs/>
                      <w:sz w:val="24"/>
                      <w:szCs w:val="24"/>
                      <w:lang w:eastAsia="en-GB"/>
                    </w:rPr>
                  </w:pPr>
                  <w:r w:rsidRPr="00502882">
                    <w:rPr>
                      <w:rFonts w:ascii="Arial" w:eastAsia="Times New Roman" w:hAnsi="Arial" w:cs="Arial"/>
                      <w:i/>
                      <w:iCs/>
                      <w:sz w:val="24"/>
                      <w:szCs w:val="24"/>
                      <w:lang w:eastAsia="en-GB"/>
                    </w:rPr>
                    <w:t>E.</w:t>
                  </w:r>
                  <w:r w:rsidR="00101588" w:rsidRPr="00502882">
                    <w:rPr>
                      <w:rFonts w:ascii="Arial" w:eastAsia="Times New Roman" w:hAnsi="Arial" w:cs="Arial"/>
                      <w:i/>
                      <w:iCs/>
                      <w:sz w:val="24"/>
                      <w:szCs w:val="24"/>
                      <w:lang w:eastAsia="en-GB"/>
                    </w:rPr>
                    <w:t xml:space="preserve"> </w:t>
                  </w:r>
                  <w:r w:rsidRPr="00502882">
                    <w:rPr>
                      <w:rFonts w:ascii="Arial" w:eastAsia="Times New Roman" w:hAnsi="Arial" w:cs="Arial"/>
                      <w:i/>
                      <w:iCs/>
                      <w:sz w:val="24"/>
                      <w:szCs w:val="24"/>
                      <w:lang w:eastAsia="en-GB"/>
                    </w:rPr>
                    <w:t>coli</w:t>
                  </w:r>
                </w:p>
              </w:tc>
              <w:tc>
                <w:tcPr>
                  <w:tcW w:w="960" w:type="dxa"/>
                  <w:shd w:val="clear" w:color="auto" w:fill="auto"/>
                  <w:noWrap/>
                  <w:vAlign w:val="bottom"/>
                  <w:hideMark/>
                </w:tcPr>
                <w:p w14:paraId="4F6DEBF7"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33</w:t>
                  </w:r>
                </w:p>
              </w:tc>
              <w:tc>
                <w:tcPr>
                  <w:tcW w:w="960" w:type="dxa"/>
                  <w:shd w:val="clear" w:color="auto" w:fill="auto"/>
                  <w:noWrap/>
                  <w:vAlign w:val="bottom"/>
                  <w:hideMark/>
                </w:tcPr>
                <w:p w14:paraId="47023BAC"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44</w:t>
                  </w:r>
                </w:p>
              </w:tc>
              <w:tc>
                <w:tcPr>
                  <w:tcW w:w="960" w:type="dxa"/>
                  <w:shd w:val="clear" w:color="auto" w:fill="auto"/>
                  <w:noWrap/>
                  <w:vAlign w:val="bottom"/>
                  <w:hideMark/>
                </w:tcPr>
                <w:p w14:paraId="3BB80043"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50</w:t>
                  </w:r>
                </w:p>
              </w:tc>
              <w:tc>
                <w:tcPr>
                  <w:tcW w:w="1940" w:type="dxa"/>
                  <w:shd w:val="clear" w:color="auto" w:fill="auto"/>
                  <w:noWrap/>
                  <w:vAlign w:val="bottom"/>
                  <w:hideMark/>
                </w:tcPr>
                <w:p w14:paraId="1CEEEED2"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50</w:t>
                  </w:r>
                </w:p>
              </w:tc>
            </w:tr>
            <w:tr w:rsidR="00502882" w:rsidRPr="00502882" w14:paraId="09A50243" w14:textId="77777777" w:rsidTr="00874DD1">
              <w:trPr>
                <w:trHeight w:val="290"/>
              </w:trPr>
              <w:tc>
                <w:tcPr>
                  <w:tcW w:w="1780" w:type="dxa"/>
                  <w:shd w:val="clear" w:color="auto" w:fill="auto"/>
                  <w:noWrap/>
                  <w:vAlign w:val="bottom"/>
                  <w:hideMark/>
                </w:tcPr>
                <w:p w14:paraId="3B3C6777" w14:textId="77777777" w:rsidR="00874DD1" w:rsidRPr="00502882" w:rsidRDefault="00874DD1" w:rsidP="00874DD1">
                  <w:pPr>
                    <w:spacing w:after="0" w:line="240" w:lineRule="auto"/>
                    <w:rPr>
                      <w:rFonts w:ascii="Arial" w:eastAsia="Times New Roman" w:hAnsi="Arial" w:cs="Arial"/>
                      <w:i/>
                      <w:iCs/>
                      <w:sz w:val="24"/>
                      <w:szCs w:val="24"/>
                      <w:lang w:eastAsia="en-GB"/>
                    </w:rPr>
                  </w:pPr>
                  <w:r w:rsidRPr="00502882">
                    <w:rPr>
                      <w:rFonts w:ascii="Arial" w:eastAsia="Times New Roman" w:hAnsi="Arial" w:cs="Arial"/>
                      <w:i/>
                      <w:iCs/>
                      <w:sz w:val="24"/>
                      <w:szCs w:val="24"/>
                      <w:lang w:eastAsia="en-GB"/>
                    </w:rPr>
                    <w:t>Klebsiella</w:t>
                  </w:r>
                </w:p>
              </w:tc>
              <w:tc>
                <w:tcPr>
                  <w:tcW w:w="960" w:type="dxa"/>
                  <w:shd w:val="clear" w:color="auto" w:fill="auto"/>
                  <w:noWrap/>
                  <w:vAlign w:val="bottom"/>
                  <w:hideMark/>
                </w:tcPr>
                <w:p w14:paraId="175A1D4B"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11</w:t>
                  </w:r>
                </w:p>
              </w:tc>
              <w:tc>
                <w:tcPr>
                  <w:tcW w:w="960" w:type="dxa"/>
                  <w:shd w:val="clear" w:color="auto" w:fill="auto"/>
                  <w:noWrap/>
                  <w:vAlign w:val="bottom"/>
                  <w:hideMark/>
                </w:tcPr>
                <w:p w14:paraId="772290A6"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13</w:t>
                  </w:r>
                </w:p>
              </w:tc>
              <w:tc>
                <w:tcPr>
                  <w:tcW w:w="960" w:type="dxa"/>
                  <w:shd w:val="clear" w:color="auto" w:fill="auto"/>
                  <w:noWrap/>
                  <w:vAlign w:val="bottom"/>
                  <w:hideMark/>
                </w:tcPr>
                <w:p w14:paraId="0414184F"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20</w:t>
                  </w:r>
                </w:p>
              </w:tc>
              <w:tc>
                <w:tcPr>
                  <w:tcW w:w="1940" w:type="dxa"/>
                  <w:shd w:val="clear" w:color="auto" w:fill="auto"/>
                  <w:noWrap/>
                  <w:vAlign w:val="bottom"/>
                  <w:hideMark/>
                </w:tcPr>
                <w:p w14:paraId="11F546AC"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20</w:t>
                  </w:r>
                </w:p>
              </w:tc>
            </w:tr>
            <w:tr w:rsidR="00502882" w:rsidRPr="00502882" w14:paraId="65A7058E" w14:textId="77777777" w:rsidTr="00874DD1">
              <w:trPr>
                <w:trHeight w:val="290"/>
              </w:trPr>
              <w:tc>
                <w:tcPr>
                  <w:tcW w:w="1780" w:type="dxa"/>
                  <w:shd w:val="clear" w:color="auto" w:fill="auto"/>
                  <w:noWrap/>
                  <w:vAlign w:val="bottom"/>
                  <w:hideMark/>
                </w:tcPr>
                <w:p w14:paraId="1A548CA6" w14:textId="77777777" w:rsidR="00874DD1" w:rsidRPr="00502882" w:rsidRDefault="00874DD1" w:rsidP="00874DD1">
                  <w:pPr>
                    <w:spacing w:after="0" w:line="240" w:lineRule="auto"/>
                    <w:rPr>
                      <w:rFonts w:ascii="Arial" w:eastAsia="Times New Roman" w:hAnsi="Arial" w:cs="Arial"/>
                      <w:i/>
                      <w:iCs/>
                      <w:sz w:val="24"/>
                      <w:szCs w:val="24"/>
                      <w:lang w:eastAsia="en-GB"/>
                    </w:rPr>
                  </w:pPr>
                  <w:r w:rsidRPr="00502882">
                    <w:rPr>
                      <w:rFonts w:ascii="Arial" w:eastAsia="Times New Roman" w:hAnsi="Arial" w:cs="Arial"/>
                      <w:i/>
                      <w:iCs/>
                      <w:sz w:val="24"/>
                      <w:szCs w:val="24"/>
                      <w:lang w:eastAsia="en-GB"/>
                    </w:rPr>
                    <w:t>Pseudomonas</w:t>
                  </w:r>
                </w:p>
              </w:tc>
              <w:tc>
                <w:tcPr>
                  <w:tcW w:w="960" w:type="dxa"/>
                  <w:shd w:val="clear" w:color="auto" w:fill="auto"/>
                  <w:noWrap/>
                  <w:vAlign w:val="bottom"/>
                  <w:hideMark/>
                </w:tcPr>
                <w:p w14:paraId="38A47AA5"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5</w:t>
                  </w:r>
                </w:p>
              </w:tc>
              <w:tc>
                <w:tcPr>
                  <w:tcW w:w="960" w:type="dxa"/>
                  <w:shd w:val="clear" w:color="auto" w:fill="auto"/>
                  <w:noWrap/>
                  <w:vAlign w:val="bottom"/>
                  <w:hideMark/>
                </w:tcPr>
                <w:p w14:paraId="1901EA94"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5</w:t>
                  </w:r>
                </w:p>
              </w:tc>
              <w:tc>
                <w:tcPr>
                  <w:tcW w:w="960" w:type="dxa"/>
                  <w:shd w:val="clear" w:color="auto" w:fill="auto"/>
                  <w:noWrap/>
                  <w:vAlign w:val="bottom"/>
                  <w:hideMark/>
                </w:tcPr>
                <w:p w14:paraId="7990F30C"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5</w:t>
                  </w:r>
                </w:p>
              </w:tc>
              <w:tc>
                <w:tcPr>
                  <w:tcW w:w="1940" w:type="dxa"/>
                  <w:shd w:val="clear" w:color="auto" w:fill="auto"/>
                  <w:noWrap/>
                  <w:vAlign w:val="bottom"/>
                  <w:hideMark/>
                </w:tcPr>
                <w:p w14:paraId="48C917E8" w14:textId="77777777" w:rsidR="00874DD1" w:rsidRPr="00502882" w:rsidRDefault="00874DD1" w:rsidP="00502882">
                  <w:pPr>
                    <w:spacing w:after="0" w:line="240" w:lineRule="auto"/>
                    <w:jc w:val="center"/>
                    <w:rPr>
                      <w:rFonts w:ascii="Arial" w:eastAsia="Times New Roman" w:hAnsi="Arial" w:cs="Arial"/>
                      <w:sz w:val="24"/>
                      <w:szCs w:val="24"/>
                      <w:lang w:eastAsia="en-GB"/>
                    </w:rPr>
                  </w:pPr>
                  <w:r w:rsidRPr="00502882">
                    <w:rPr>
                      <w:rFonts w:ascii="Arial" w:eastAsia="Times New Roman" w:hAnsi="Arial" w:cs="Arial"/>
                      <w:sz w:val="24"/>
                      <w:szCs w:val="24"/>
                      <w:lang w:eastAsia="en-GB"/>
                    </w:rPr>
                    <w:t>5</w:t>
                  </w:r>
                </w:p>
              </w:tc>
            </w:tr>
          </w:tbl>
          <w:p w14:paraId="538D1677" w14:textId="77777777" w:rsidR="00C21660" w:rsidRPr="00502882" w:rsidRDefault="00C21660" w:rsidP="00BE1DEA">
            <w:pPr>
              <w:spacing w:after="0"/>
              <w:jc w:val="both"/>
              <w:rPr>
                <w:rFonts w:ascii="Arial" w:hAnsi="Arial" w:cs="Arial"/>
                <w:sz w:val="24"/>
                <w:szCs w:val="24"/>
              </w:rPr>
            </w:pPr>
          </w:p>
          <w:p w14:paraId="66A3B310" w14:textId="77777777" w:rsidR="00E36923" w:rsidRPr="00502882" w:rsidRDefault="00E36923" w:rsidP="00BE1DEA">
            <w:pPr>
              <w:spacing w:after="0"/>
              <w:jc w:val="both"/>
              <w:rPr>
                <w:rFonts w:ascii="Arial" w:hAnsi="Arial" w:cs="Arial"/>
                <w:b/>
                <w:sz w:val="24"/>
                <w:szCs w:val="24"/>
              </w:rPr>
            </w:pPr>
            <w:r w:rsidRPr="00502882">
              <w:rPr>
                <w:rFonts w:ascii="Arial" w:hAnsi="Arial" w:cs="Arial"/>
                <w:b/>
                <w:sz w:val="24"/>
                <w:szCs w:val="24"/>
              </w:rPr>
              <w:t>Challenges</w:t>
            </w:r>
          </w:p>
          <w:p w14:paraId="311952DE" w14:textId="77777777" w:rsidR="00C21660" w:rsidRPr="00502882" w:rsidRDefault="00C21660" w:rsidP="00BE1DEA">
            <w:pPr>
              <w:spacing w:after="0"/>
              <w:jc w:val="both"/>
              <w:rPr>
                <w:rFonts w:ascii="Arial" w:hAnsi="Arial" w:cs="Arial"/>
                <w:sz w:val="24"/>
                <w:szCs w:val="24"/>
              </w:rPr>
            </w:pPr>
          </w:p>
          <w:p w14:paraId="338CD143" w14:textId="77777777" w:rsidR="00E36923" w:rsidRDefault="00E36923" w:rsidP="004242EE">
            <w:pPr>
              <w:pStyle w:val="ListParagraph"/>
              <w:numPr>
                <w:ilvl w:val="0"/>
                <w:numId w:val="41"/>
              </w:numPr>
              <w:rPr>
                <w:rFonts w:ascii="Arial" w:hAnsi="Arial" w:cs="Arial"/>
                <w:sz w:val="24"/>
                <w:szCs w:val="24"/>
              </w:rPr>
            </w:pPr>
            <w:r w:rsidRPr="00502882">
              <w:rPr>
                <w:rFonts w:ascii="Arial" w:hAnsi="Arial" w:cs="Arial"/>
                <w:sz w:val="24"/>
                <w:szCs w:val="24"/>
              </w:rPr>
              <w:t xml:space="preserve">Medical engagement </w:t>
            </w:r>
            <w:r w:rsidRPr="00735C18">
              <w:rPr>
                <w:rFonts w:ascii="Arial" w:hAnsi="Arial" w:cs="Arial"/>
                <w:sz w:val="24"/>
                <w:szCs w:val="24"/>
              </w:rPr>
              <w:t>during scrutiny of cases</w:t>
            </w:r>
          </w:p>
          <w:p w14:paraId="3C44BD2C" w14:textId="5F6D0085" w:rsidR="00E36923" w:rsidRPr="007F13FA" w:rsidRDefault="00E36923" w:rsidP="004242EE">
            <w:pPr>
              <w:pStyle w:val="ListParagraph"/>
              <w:numPr>
                <w:ilvl w:val="1"/>
                <w:numId w:val="41"/>
              </w:numPr>
              <w:rPr>
                <w:rFonts w:ascii="Arial" w:hAnsi="Arial" w:cs="Arial"/>
                <w:sz w:val="24"/>
                <w:szCs w:val="24"/>
              </w:rPr>
            </w:pPr>
            <w:r w:rsidRPr="007F13FA">
              <w:rPr>
                <w:rFonts w:ascii="Arial" w:hAnsi="Arial" w:cs="Arial"/>
                <w:sz w:val="24"/>
                <w:szCs w:val="24"/>
              </w:rPr>
              <w:t>Creating the need for stage 2 reviews, prolonging the time cases remain open and preventing lea</w:t>
            </w:r>
            <w:r w:rsidR="00C509BE">
              <w:rPr>
                <w:rFonts w:ascii="Arial" w:hAnsi="Arial" w:cs="Arial"/>
                <w:sz w:val="24"/>
                <w:szCs w:val="24"/>
              </w:rPr>
              <w:t>rning to be shared in real time</w:t>
            </w:r>
            <w:r w:rsidR="00502882">
              <w:rPr>
                <w:rFonts w:ascii="Arial" w:hAnsi="Arial" w:cs="Arial"/>
                <w:sz w:val="24"/>
                <w:szCs w:val="24"/>
              </w:rPr>
              <w:t>.</w:t>
            </w:r>
          </w:p>
          <w:p w14:paraId="341A25EA" w14:textId="73B9C71B" w:rsidR="00E36923" w:rsidRDefault="00E36923" w:rsidP="004242EE">
            <w:pPr>
              <w:pStyle w:val="ListParagraph"/>
              <w:numPr>
                <w:ilvl w:val="0"/>
                <w:numId w:val="41"/>
              </w:numPr>
              <w:rPr>
                <w:rFonts w:ascii="Arial" w:hAnsi="Arial" w:cs="Arial"/>
                <w:sz w:val="24"/>
                <w:szCs w:val="24"/>
              </w:rPr>
            </w:pPr>
            <w:r>
              <w:rPr>
                <w:rFonts w:ascii="Arial" w:hAnsi="Arial" w:cs="Arial"/>
                <w:sz w:val="24"/>
                <w:szCs w:val="24"/>
              </w:rPr>
              <w:t>More cases needing review than we have time for in the weekly scrutiny meetings</w:t>
            </w:r>
            <w:r w:rsidR="00502882">
              <w:rPr>
                <w:rFonts w:ascii="Arial" w:hAnsi="Arial" w:cs="Arial"/>
                <w:sz w:val="24"/>
                <w:szCs w:val="24"/>
              </w:rPr>
              <w:t>.</w:t>
            </w:r>
          </w:p>
          <w:p w14:paraId="6A2D4F2F" w14:textId="717671CF" w:rsidR="00E36923" w:rsidRPr="007F13FA" w:rsidRDefault="00E36923" w:rsidP="004242EE">
            <w:pPr>
              <w:pStyle w:val="ListParagraph"/>
              <w:numPr>
                <w:ilvl w:val="1"/>
                <w:numId w:val="44"/>
              </w:numPr>
              <w:rPr>
                <w:rFonts w:ascii="Arial" w:hAnsi="Arial" w:cs="Arial"/>
                <w:sz w:val="24"/>
                <w:szCs w:val="24"/>
              </w:rPr>
            </w:pPr>
            <w:r w:rsidRPr="007F13FA">
              <w:rPr>
                <w:rFonts w:ascii="Arial" w:hAnsi="Arial" w:cs="Arial"/>
                <w:sz w:val="24"/>
                <w:szCs w:val="24"/>
              </w:rPr>
              <w:t>Within 90 minutes, 6 cases are reviewed in de</w:t>
            </w:r>
            <w:r w:rsidR="004242EE">
              <w:rPr>
                <w:rFonts w:ascii="Arial" w:hAnsi="Arial" w:cs="Arial"/>
                <w:sz w:val="24"/>
                <w:szCs w:val="24"/>
              </w:rPr>
              <w:t xml:space="preserve">tail. </w:t>
            </w:r>
            <w:r w:rsidR="00502882">
              <w:rPr>
                <w:rFonts w:ascii="Arial" w:hAnsi="Arial" w:cs="Arial"/>
                <w:sz w:val="24"/>
                <w:szCs w:val="24"/>
              </w:rPr>
              <w:t xml:space="preserve"> </w:t>
            </w:r>
            <w:r w:rsidR="004242EE">
              <w:rPr>
                <w:rFonts w:ascii="Arial" w:hAnsi="Arial" w:cs="Arial"/>
                <w:sz w:val="24"/>
                <w:szCs w:val="24"/>
              </w:rPr>
              <w:t>These meetings are weekly</w:t>
            </w:r>
            <w:r w:rsidRPr="007F13FA">
              <w:rPr>
                <w:rFonts w:ascii="Arial" w:hAnsi="Arial" w:cs="Arial"/>
                <w:sz w:val="24"/>
                <w:szCs w:val="24"/>
              </w:rPr>
              <w:t xml:space="preserve"> </w:t>
            </w:r>
            <w:r w:rsidR="003C5CE7">
              <w:rPr>
                <w:rFonts w:ascii="Arial" w:hAnsi="Arial" w:cs="Arial"/>
                <w:sz w:val="24"/>
                <w:szCs w:val="24"/>
              </w:rPr>
              <w:t>o</w:t>
            </w:r>
            <w:r w:rsidRPr="007F13FA">
              <w:rPr>
                <w:rFonts w:ascii="Arial" w:hAnsi="Arial" w:cs="Arial"/>
                <w:sz w:val="24"/>
                <w:szCs w:val="24"/>
              </w:rPr>
              <w:t>ver the last 3 months,</w:t>
            </w:r>
            <w:r w:rsidR="00C509BE">
              <w:rPr>
                <w:rFonts w:ascii="Arial" w:hAnsi="Arial" w:cs="Arial"/>
                <w:sz w:val="24"/>
                <w:szCs w:val="24"/>
              </w:rPr>
              <w:t xml:space="preserve"> we averaged 27 HCAI per month</w:t>
            </w:r>
            <w:r w:rsidR="00502882">
              <w:rPr>
                <w:rFonts w:ascii="Arial" w:hAnsi="Arial" w:cs="Arial"/>
                <w:sz w:val="24"/>
                <w:szCs w:val="24"/>
              </w:rPr>
              <w:t>.</w:t>
            </w:r>
          </w:p>
          <w:p w14:paraId="67439B5C" w14:textId="77777777" w:rsidR="00E36923" w:rsidRDefault="00E36923" w:rsidP="004242EE">
            <w:pPr>
              <w:pStyle w:val="ListParagraph"/>
              <w:numPr>
                <w:ilvl w:val="0"/>
                <w:numId w:val="41"/>
              </w:numPr>
              <w:rPr>
                <w:rFonts w:ascii="Arial" w:hAnsi="Arial" w:cs="Arial"/>
                <w:sz w:val="24"/>
                <w:szCs w:val="24"/>
              </w:rPr>
            </w:pPr>
            <w:r w:rsidRPr="00735C18">
              <w:rPr>
                <w:rFonts w:ascii="Arial" w:hAnsi="Arial" w:cs="Arial"/>
                <w:sz w:val="24"/>
                <w:szCs w:val="24"/>
              </w:rPr>
              <w:t>Anti-microbial stewardship</w:t>
            </w:r>
          </w:p>
          <w:p w14:paraId="27ABF7BC" w14:textId="67F9018A" w:rsidR="00E36923" w:rsidRPr="007F13FA" w:rsidRDefault="00E36923" w:rsidP="004242EE">
            <w:pPr>
              <w:pStyle w:val="ListParagraph"/>
              <w:numPr>
                <w:ilvl w:val="1"/>
                <w:numId w:val="41"/>
              </w:numPr>
              <w:rPr>
                <w:rFonts w:ascii="Arial" w:hAnsi="Arial" w:cs="Arial"/>
                <w:sz w:val="24"/>
                <w:szCs w:val="24"/>
              </w:rPr>
            </w:pPr>
            <w:r w:rsidRPr="007F13FA">
              <w:rPr>
                <w:rFonts w:ascii="Arial" w:hAnsi="Arial" w:cs="Arial"/>
                <w:sz w:val="24"/>
                <w:szCs w:val="24"/>
              </w:rPr>
              <w:t xml:space="preserve">Initial problems with </w:t>
            </w:r>
            <w:r w:rsidR="00C509BE">
              <w:rPr>
                <w:rFonts w:ascii="Arial" w:hAnsi="Arial" w:cs="Arial"/>
                <w:sz w:val="24"/>
                <w:szCs w:val="24"/>
              </w:rPr>
              <w:t>HEPMA and review of antibiotics</w:t>
            </w:r>
            <w:r w:rsidR="00502882">
              <w:rPr>
                <w:rFonts w:ascii="Arial" w:hAnsi="Arial" w:cs="Arial"/>
                <w:sz w:val="24"/>
                <w:szCs w:val="24"/>
              </w:rPr>
              <w:t>.</w:t>
            </w:r>
          </w:p>
          <w:p w14:paraId="0B4B9C93" w14:textId="77777777" w:rsidR="00E36923" w:rsidRDefault="00E36923" w:rsidP="004242EE">
            <w:pPr>
              <w:pStyle w:val="ListParagraph"/>
              <w:numPr>
                <w:ilvl w:val="0"/>
                <w:numId w:val="41"/>
              </w:numPr>
              <w:rPr>
                <w:rFonts w:ascii="Arial" w:hAnsi="Arial" w:cs="Arial"/>
                <w:sz w:val="24"/>
                <w:szCs w:val="24"/>
              </w:rPr>
            </w:pPr>
            <w:r w:rsidRPr="00735C18">
              <w:rPr>
                <w:rFonts w:ascii="Arial" w:hAnsi="Arial" w:cs="Arial"/>
                <w:sz w:val="24"/>
                <w:szCs w:val="24"/>
              </w:rPr>
              <w:t>Environment</w:t>
            </w:r>
          </w:p>
          <w:p w14:paraId="6EC26C7F" w14:textId="2CF5B917" w:rsidR="00E36923" w:rsidRPr="007F13FA" w:rsidRDefault="00E36923" w:rsidP="004242EE">
            <w:pPr>
              <w:pStyle w:val="ListParagraph"/>
              <w:numPr>
                <w:ilvl w:val="1"/>
                <w:numId w:val="41"/>
              </w:numPr>
              <w:rPr>
                <w:rFonts w:ascii="Arial" w:hAnsi="Arial" w:cs="Arial"/>
                <w:sz w:val="24"/>
                <w:szCs w:val="24"/>
              </w:rPr>
            </w:pPr>
            <w:r w:rsidRPr="007F13FA">
              <w:rPr>
                <w:rFonts w:ascii="Arial" w:hAnsi="Arial" w:cs="Arial"/>
                <w:sz w:val="24"/>
                <w:szCs w:val="24"/>
              </w:rPr>
              <w:t>Aging infrastructure and lack of decant facilities to 4D clean.</w:t>
            </w:r>
            <w:r w:rsidR="00502882">
              <w:rPr>
                <w:rFonts w:ascii="Arial" w:hAnsi="Arial" w:cs="Arial"/>
                <w:sz w:val="24"/>
                <w:szCs w:val="24"/>
              </w:rPr>
              <w:t xml:space="preserve"> </w:t>
            </w:r>
            <w:r w:rsidRPr="007F13FA">
              <w:rPr>
                <w:rFonts w:ascii="Arial" w:hAnsi="Arial" w:cs="Arial"/>
                <w:sz w:val="24"/>
                <w:szCs w:val="24"/>
              </w:rPr>
              <w:t xml:space="preserve"> Pre-emptive patients and wards</w:t>
            </w:r>
            <w:r w:rsidR="00C509BE">
              <w:rPr>
                <w:rFonts w:ascii="Arial" w:hAnsi="Arial" w:cs="Arial"/>
                <w:sz w:val="24"/>
                <w:szCs w:val="24"/>
              </w:rPr>
              <w:t xml:space="preserve"> running at over 100% occupancy</w:t>
            </w:r>
            <w:r w:rsidR="00502882">
              <w:rPr>
                <w:rFonts w:ascii="Arial" w:hAnsi="Arial" w:cs="Arial"/>
                <w:sz w:val="24"/>
                <w:szCs w:val="24"/>
              </w:rPr>
              <w:t>.</w:t>
            </w:r>
          </w:p>
          <w:p w14:paraId="33C92DB6" w14:textId="77777777" w:rsidR="00E36923" w:rsidRDefault="00E36923" w:rsidP="004242EE">
            <w:pPr>
              <w:pStyle w:val="ListParagraph"/>
              <w:numPr>
                <w:ilvl w:val="0"/>
                <w:numId w:val="41"/>
              </w:numPr>
              <w:rPr>
                <w:rFonts w:ascii="Arial" w:hAnsi="Arial" w:cs="Arial"/>
                <w:sz w:val="24"/>
                <w:szCs w:val="24"/>
              </w:rPr>
            </w:pPr>
            <w:r w:rsidRPr="00735C18">
              <w:rPr>
                <w:rFonts w:ascii="Arial" w:hAnsi="Arial" w:cs="Arial"/>
                <w:sz w:val="24"/>
                <w:szCs w:val="24"/>
              </w:rPr>
              <w:t>Keeping focus and momentum with competing priorities</w:t>
            </w:r>
          </w:p>
          <w:p w14:paraId="47EB7669" w14:textId="69CA65C5" w:rsidR="00E36923" w:rsidRDefault="00E36923" w:rsidP="004242EE">
            <w:pPr>
              <w:pStyle w:val="ListParagraph"/>
              <w:numPr>
                <w:ilvl w:val="1"/>
                <w:numId w:val="41"/>
              </w:numPr>
              <w:rPr>
                <w:rFonts w:ascii="Arial" w:hAnsi="Arial" w:cs="Arial"/>
                <w:sz w:val="24"/>
                <w:szCs w:val="24"/>
              </w:rPr>
            </w:pPr>
            <w:r w:rsidRPr="007F13FA">
              <w:rPr>
                <w:rFonts w:ascii="Arial" w:hAnsi="Arial" w:cs="Arial"/>
                <w:sz w:val="24"/>
                <w:szCs w:val="24"/>
              </w:rPr>
              <w:t>Ownership of Bug stop campaig</w:t>
            </w:r>
            <w:r w:rsidR="00C509BE">
              <w:rPr>
                <w:rFonts w:ascii="Arial" w:hAnsi="Arial" w:cs="Arial"/>
                <w:sz w:val="24"/>
                <w:szCs w:val="24"/>
              </w:rPr>
              <w:t>n now taken on by each division</w:t>
            </w:r>
            <w:r w:rsidR="00502882">
              <w:rPr>
                <w:rFonts w:ascii="Arial" w:hAnsi="Arial" w:cs="Arial"/>
                <w:sz w:val="24"/>
                <w:szCs w:val="24"/>
              </w:rPr>
              <w:t>.</w:t>
            </w:r>
          </w:p>
          <w:p w14:paraId="2F2A6513" w14:textId="6DEEFD77" w:rsidR="00E36923" w:rsidRPr="007F13FA" w:rsidRDefault="00E36923" w:rsidP="004242EE">
            <w:pPr>
              <w:pStyle w:val="ListParagraph"/>
              <w:numPr>
                <w:ilvl w:val="1"/>
                <w:numId w:val="41"/>
              </w:numPr>
              <w:rPr>
                <w:rFonts w:ascii="Arial" w:hAnsi="Arial" w:cs="Arial"/>
                <w:sz w:val="24"/>
                <w:szCs w:val="24"/>
              </w:rPr>
            </w:pPr>
            <w:r>
              <w:rPr>
                <w:rFonts w:ascii="Arial" w:hAnsi="Arial" w:cs="Arial"/>
                <w:sz w:val="24"/>
                <w:szCs w:val="24"/>
              </w:rPr>
              <w:t xml:space="preserve">Increase compliance with the use of </w:t>
            </w:r>
            <w:r w:rsidR="00502882">
              <w:rPr>
                <w:rFonts w:ascii="Arial" w:hAnsi="Arial" w:cs="Arial"/>
                <w:sz w:val="24"/>
                <w:szCs w:val="24"/>
              </w:rPr>
              <w:t>Chlorhexidine</w:t>
            </w:r>
            <w:r w:rsidR="00C509BE">
              <w:rPr>
                <w:rFonts w:ascii="Arial" w:hAnsi="Arial" w:cs="Arial"/>
                <w:sz w:val="24"/>
                <w:szCs w:val="24"/>
              </w:rPr>
              <w:t xml:space="preserve"> washcloths</w:t>
            </w:r>
            <w:r w:rsidR="00502882">
              <w:rPr>
                <w:rFonts w:ascii="Arial" w:hAnsi="Arial" w:cs="Arial"/>
                <w:sz w:val="24"/>
                <w:szCs w:val="24"/>
              </w:rPr>
              <w:t>.</w:t>
            </w:r>
          </w:p>
          <w:p w14:paraId="087455F5" w14:textId="77777777" w:rsidR="00E36923" w:rsidRDefault="00E36923" w:rsidP="004242EE">
            <w:pPr>
              <w:pStyle w:val="ListParagraph"/>
              <w:numPr>
                <w:ilvl w:val="0"/>
                <w:numId w:val="41"/>
              </w:numPr>
              <w:rPr>
                <w:rFonts w:ascii="Arial" w:hAnsi="Arial" w:cs="Arial"/>
                <w:sz w:val="24"/>
                <w:szCs w:val="24"/>
              </w:rPr>
            </w:pPr>
            <w:r w:rsidRPr="00735C18">
              <w:rPr>
                <w:rFonts w:ascii="Arial" w:hAnsi="Arial" w:cs="Arial"/>
                <w:sz w:val="24"/>
                <w:szCs w:val="24"/>
              </w:rPr>
              <w:t>Junior nursing workforce</w:t>
            </w:r>
          </w:p>
          <w:p w14:paraId="7212597D" w14:textId="047EA08A" w:rsidR="00E36923" w:rsidRPr="007F13FA" w:rsidRDefault="00E36923" w:rsidP="004242EE">
            <w:pPr>
              <w:pStyle w:val="ListParagraph"/>
              <w:numPr>
                <w:ilvl w:val="1"/>
                <w:numId w:val="41"/>
              </w:numPr>
              <w:rPr>
                <w:rFonts w:ascii="Arial" w:hAnsi="Arial" w:cs="Arial"/>
                <w:sz w:val="24"/>
                <w:szCs w:val="24"/>
              </w:rPr>
            </w:pPr>
            <w:r w:rsidRPr="007F13FA">
              <w:rPr>
                <w:rFonts w:ascii="Arial" w:hAnsi="Arial" w:cs="Arial"/>
                <w:sz w:val="24"/>
                <w:szCs w:val="24"/>
              </w:rPr>
              <w:t>Over 200 nurses appointe</w:t>
            </w:r>
            <w:r w:rsidR="00C509BE">
              <w:rPr>
                <w:rFonts w:ascii="Arial" w:hAnsi="Arial" w:cs="Arial"/>
                <w:sz w:val="24"/>
                <w:szCs w:val="24"/>
              </w:rPr>
              <w:t>d in last 12 months across site</w:t>
            </w:r>
            <w:r w:rsidR="00502882">
              <w:rPr>
                <w:rFonts w:ascii="Arial" w:hAnsi="Arial" w:cs="Arial"/>
                <w:sz w:val="24"/>
                <w:szCs w:val="24"/>
              </w:rPr>
              <w:t>.</w:t>
            </w:r>
          </w:p>
          <w:p w14:paraId="4500072C" w14:textId="631CC416" w:rsidR="00E36923" w:rsidRDefault="00E36923" w:rsidP="004242EE">
            <w:pPr>
              <w:pStyle w:val="ListParagraph"/>
              <w:numPr>
                <w:ilvl w:val="0"/>
                <w:numId w:val="41"/>
              </w:numPr>
              <w:rPr>
                <w:rFonts w:ascii="Arial" w:hAnsi="Arial" w:cs="Arial"/>
                <w:sz w:val="24"/>
                <w:szCs w:val="24"/>
              </w:rPr>
            </w:pPr>
            <w:r>
              <w:rPr>
                <w:rFonts w:ascii="Arial" w:hAnsi="Arial" w:cs="Arial"/>
                <w:sz w:val="24"/>
                <w:szCs w:val="24"/>
              </w:rPr>
              <w:t xml:space="preserve">Use of </w:t>
            </w:r>
            <w:r w:rsidR="00502882">
              <w:rPr>
                <w:rFonts w:ascii="Arial" w:hAnsi="Arial" w:cs="Arial"/>
                <w:sz w:val="24"/>
                <w:szCs w:val="24"/>
              </w:rPr>
              <w:t>e</w:t>
            </w:r>
            <w:r>
              <w:rPr>
                <w:rFonts w:ascii="Arial" w:hAnsi="Arial" w:cs="Arial"/>
                <w:sz w:val="24"/>
                <w:szCs w:val="24"/>
              </w:rPr>
              <w:t xml:space="preserve">nhanced bacteraemia </w:t>
            </w:r>
            <w:r w:rsidR="00502882">
              <w:rPr>
                <w:rFonts w:ascii="Arial" w:hAnsi="Arial" w:cs="Arial"/>
                <w:sz w:val="24"/>
                <w:szCs w:val="24"/>
              </w:rPr>
              <w:t>s</w:t>
            </w:r>
            <w:r>
              <w:rPr>
                <w:rFonts w:ascii="Arial" w:hAnsi="Arial" w:cs="Arial"/>
                <w:sz w:val="24"/>
                <w:szCs w:val="24"/>
              </w:rPr>
              <w:t>urveillance form</w:t>
            </w:r>
          </w:p>
          <w:p w14:paraId="2D1FF914" w14:textId="23DFF63B" w:rsidR="00E36923" w:rsidRDefault="00E36923" w:rsidP="00B163CF">
            <w:pPr>
              <w:pStyle w:val="ListParagraph"/>
              <w:numPr>
                <w:ilvl w:val="0"/>
                <w:numId w:val="46"/>
              </w:numPr>
              <w:rPr>
                <w:rFonts w:ascii="Arial" w:hAnsi="Arial" w:cs="Arial"/>
                <w:sz w:val="24"/>
                <w:szCs w:val="24"/>
              </w:rPr>
            </w:pPr>
            <w:r w:rsidRPr="007F13FA">
              <w:rPr>
                <w:rFonts w:ascii="Arial" w:hAnsi="Arial" w:cs="Arial"/>
                <w:sz w:val="24"/>
                <w:szCs w:val="24"/>
              </w:rPr>
              <w:t xml:space="preserve">There are still considerable </w:t>
            </w:r>
            <w:r w:rsidR="00502882">
              <w:rPr>
                <w:rFonts w:ascii="Arial" w:hAnsi="Arial" w:cs="Arial"/>
                <w:sz w:val="24"/>
                <w:szCs w:val="24"/>
              </w:rPr>
              <w:t>barriers</w:t>
            </w:r>
            <w:r w:rsidRPr="007F13FA">
              <w:rPr>
                <w:rFonts w:ascii="Arial" w:hAnsi="Arial" w:cs="Arial"/>
                <w:sz w:val="24"/>
                <w:szCs w:val="24"/>
              </w:rPr>
              <w:t xml:space="preserve"> </w:t>
            </w:r>
            <w:r w:rsidR="00502882">
              <w:rPr>
                <w:rFonts w:ascii="Arial" w:hAnsi="Arial" w:cs="Arial"/>
                <w:sz w:val="24"/>
                <w:szCs w:val="24"/>
              </w:rPr>
              <w:t>in</w:t>
            </w:r>
            <w:r w:rsidRPr="007F13FA">
              <w:rPr>
                <w:rFonts w:ascii="Arial" w:hAnsi="Arial" w:cs="Arial"/>
                <w:sz w:val="24"/>
                <w:szCs w:val="24"/>
              </w:rPr>
              <w:t xml:space="preserve"> the ability to share the for</w:t>
            </w:r>
            <w:r w:rsidR="00C509BE">
              <w:rPr>
                <w:rFonts w:ascii="Arial" w:hAnsi="Arial" w:cs="Arial"/>
                <w:sz w:val="24"/>
                <w:szCs w:val="24"/>
              </w:rPr>
              <w:t>m with other members of the MDT</w:t>
            </w:r>
            <w:r w:rsidR="00502882">
              <w:rPr>
                <w:rFonts w:ascii="Arial" w:hAnsi="Arial" w:cs="Arial"/>
                <w:sz w:val="24"/>
                <w:szCs w:val="24"/>
              </w:rPr>
              <w:t>.</w:t>
            </w:r>
          </w:p>
          <w:p w14:paraId="0235715F" w14:textId="2F3C411F" w:rsidR="0030034D" w:rsidRDefault="0030034D" w:rsidP="0030034D"/>
          <w:p w14:paraId="41BB17A6" w14:textId="77777777" w:rsidR="0030034D" w:rsidRDefault="0030034D" w:rsidP="00BE1DEA">
            <w:pPr>
              <w:spacing w:after="0"/>
              <w:jc w:val="both"/>
              <w:rPr>
                <w:rFonts w:ascii="Arial" w:hAnsi="Arial" w:cs="Arial"/>
                <w:b/>
                <w:sz w:val="24"/>
                <w:szCs w:val="24"/>
              </w:rPr>
            </w:pPr>
          </w:p>
          <w:p w14:paraId="3EA342CA" w14:textId="51ABAA8F" w:rsidR="00E36923" w:rsidRPr="00502882" w:rsidRDefault="00E36923" w:rsidP="00BE1DEA">
            <w:pPr>
              <w:spacing w:after="0"/>
              <w:jc w:val="both"/>
              <w:rPr>
                <w:rFonts w:ascii="Arial" w:hAnsi="Arial" w:cs="Arial"/>
                <w:b/>
                <w:sz w:val="24"/>
                <w:szCs w:val="24"/>
              </w:rPr>
            </w:pPr>
            <w:r w:rsidRPr="00502882">
              <w:rPr>
                <w:rFonts w:ascii="Arial" w:hAnsi="Arial" w:cs="Arial"/>
                <w:b/>
                <w:sz w:val="24"/>
                <w:szCs w:val="24"/>
              </w:rPr>
              <w:t>Shared Learning and Achievements</w:t>
            </w:r>
          </w:p>
          <w:p w14:paraId="18462703" w14:textId="77777777" w:rsidR="00E36923" w:rsidRPr="00502882" w:rsidRDefault="00E36923" w:rsidP="00BE1DEA">
            <w:pPr>
              <w:spacing w:after="0"/>
              <w:jc w:val="both"/>
              <w:rPr>
                <w:rFonts w:ascii="Arial" w:hAnsi="Arial" w:cs="Arial"/>
                <w:sz w:val="24"/>
                <w:szCs w:val="24"/>
              </w:rPr>
            </w:pPr>
          </w:p>
          <w:p w14:paraId="56535995" w14:textId="5D2153D2" w:rsidR="00E36923" w:rsidRDefault="00E36923" w:rsidP="00E36923">
            <w:pPr>
              <w:spacing w:after="120" w:line="240" w:lineRule="auto"/>
              <w:jc w:val="both"/>
              <w:rPr>
                <w:rFonts w:ascii="Arial" w:hAnsi="Arial" w:cs="Arial"/>
                <w:sz w:val="24"/>
                <w:szCs w:val="24"/>
              </w:rPr>
            </w:pPr>
            <w:r w:rsidRPr="00502882">
              <w:rPr>
                <w:rFonts w:ascii="Arial" w:hAnsi="Arial" w:cs="Arial"/>
                <w:sz w:val="24"/>
                <w:szCs w:val="24"/>
              </w:rPr>
              <w:t xml:space="preserve">The weekly HCAI scrutiny meetings are becoming more targeted with the attendees understanding </w:t>
            </w:r>
            <w:r w:rsidRPr="00B8044B">
              <w:rPr>
                <w:rFonts w:ascii="Arial" w:hAnsi="Arial" w:cs="Arial"/>
                <w:sz w:val="24"/>
                <w:szCs w:val="24"/>
              </w:rPr>
              <w:t xml:space="preserve">what </w:t>
            </w:r>
            <w:r w:rsidR="00502882">
              <w:rPr>
                <w:rFonts w:ascii="Arial" w:hAnsi="Arial" w:cs="Arial"/>
                <w:sz w:val="24"/>
                <w:szCs w:val="24"/>
              </w:rPr>
              <w:t>is required of them in</w:t>
            </w:r>
            <w:r w:rsidRPr="00B8044B">
              <w:rPr>
                <w:rFonts w:ascii="Arial" w:hAnsi="Arial" w:cs="Arial"/>
                <w:sz w:val="24"/>
                <w:szCs w:val="24"/>
              </w:rPr>
              <w:t xml:space="preserve"> terms of information gathering</w:t>
            </w:r>
            <w:r w:rsidR="00502882">
              <w:rPr>
                <w:rFonts w:ascii="Arial" w:hAnsi="Arial" w:cs="Arial"/>
                <w:sz w:val="24"/>
                <w:szCs w:val="24"/>
              </w:rPr>
              <w:t xml:space="preserve"> for the case reviews</w:t>
            </w:r>
            <w:r w:rsidRPr="00B8044B">
              <w:rPr>
                <w:rFonts w:ascii="Arial" w:hAnsi="Arial" w:cs="Arial"/>
                <w:sz w:val="24"/>
                <w:szCs w:val="24"/>
              </w:rPr>
              <w:t>.</w:t>
            </w:r>
          </w:p>
          <w:p w14:paraId="56A08B82" w14:textId="64659AC9" w:rsidR="00E36923" w:rsidRDefault="00E36923" w:rsidP="00E36923">
            <w:pPr>
              <w:spacing w:after="120" w:line="240" w:lineRule="auto"/>
              <w:jc w:val="both"/>
              <w:rPr>
                <w:rFonts w:ascii="Arial" w:hAnsi="Arial" w:cs="Arial"/>
                <w:sz w:val="24"/>
                <w:szCs w:val="24"/>
              </w:rPr>
            </w:pPr>
            <w:r>
              <w:rPr>
                <w:rFonts w:ascii="Arial" w:hAnsi="Arial" w:cs="Arial"/>
                <w:sz w:val="24"/>
                <w:szCs w:val="24"/>
              </w:rPr>
              <w:t xml:space="preserve">The sources of infection have been identified on all but one case. </w:t>
            </w:r>
            <w:r w:rsidR="00502882">
              <w:rPr>
                <w:rFonts w:ascii="Arial" w:hAnsi="Arial" w:cs="Arial"/>
                <w:sz w:val="24"/>
                <w:szCs w:val="24"/>
              </w:rPr>
              <w:t xml:space="preserve"> </w:t>
            </w:r>
            <w:r>
              <w:rPr>
                <w:rFonts w:ascii="Arial" w:hAnsi="Arial" w:cs="Arial"/>
                <w:sz w:val="24"/>
                <w:szCs w:val="24"/>
              </w:rPr>
              <w:t xml:space="preserve">There were a high number of </w:t>
            </w:r>
            <w:r w:rsidR="00502882">
              <w:rPr>
                <w:rFonts w:ascii="Arial" w:hAnsi="Arial" w:cs="Arial"/>
                <w:sz w:val="24"/>
                <w:szCs w:val="24"/>
              </w:rPr>
              <w:t>b</w:t>
            </w:r>
            <w:r>
              <w:rPr>
                <w:rFonts w:ascii="Arial" w:hAnsi="Arial" w:cs="Arial"/>
                <w:sz w:val="24"/>
                <w:szCs w:val="24"/>
              </w:rPr>
              <w:t xml:space="preserve">iliary and </w:t>
            </w:r>
            <w:r w:rsidR="00502882">
              <w:rPr>
                <w:rFonts w:ascii="Arial" w:hAnsi="Arial" w:cs="Arial"/>
                <w:sz w:val="24"/>
                <w:szCs w:val="24"/>
              </w:rPr>
              <w:t>u</w:t>
            </w:r>
            <w:r>
              <w:rPr>
                <w:rFonts w:ascii="Arial" w:hAnsi="Arial" w:cs="Arial"/>
                <w:sz w:val="24"/>
                <w:szCs w:val="24"/>
              </w:rPr>
              <w:t>rosepsis cases in this reporting period.</w:t>
            </w:r>
          </w:p>
          <w:p w14:paraId="6814E705" w14:textId="1E4941DE" w:rsidR="00E36923" w:rsidRPr="00B8044B" w:rsidRDefault="00E36923" w:rsidP="00E36923">
            <w:pPr>
              <w:spacing w:after="120" w:line="240" w:lineRule="auto"/>
              <w:jc w:val="both"/>
              <w:rPr>
                <w:rFonts w:ascii="Arial" w:hAnsi="Arial" w:cs="Arial"/>
                <w:sz w:val="24"/>
                <w:szCs w:val="24"/>
              </w:rPr>
            </w:pPr>
            <w:r>
              <w:rPr>
                <w:rFonts w:ascii="Arial" w:hAnsi="Arial" w:cs="Arial"/>
                <w:sz w:val="24"/>
                <w:szCs w:val="24"/>
              </w:rPr>
              <w:t>During this reporting period, 39 HCAI cases were brought to panel with 20 further cases were called for</w:t>
            </w:r>
            <w:r w:rsidR="00502882">
              <w:rPr>
                <w:rFonts w:ascii="Arial" w:hAnsi="Arial" w:cs="Arial"/>
                <w:sz w:val="24"/>
                <w:szCs w:val="24"/>
              </w:rPr>
              <w:t>,</w:t>
            </w:r>
            <w:r>
              <w:rPr>
                <w:rFonts w:ascii="Arial" w:hAnsi="Arial" w:cs="Arial"/>
                <w:sz w:val="24"/>
                <w:szCs w:val="24"/>
              </w:rPr>
              <w:t xml:space="preserve"> but not ready to </w:t>
            </w:r>
            <w:r w:rsidR="00502882">
              <w:rPr>
                <w:rFonts w:ascii="Arial" w:hAnsi="Arial" w:cs="Arial"/>
                <w:sz w:val="24"/>
                <w:szCs w:val="24"/>
              </w:rPr>
              <w:t xml:space="preserve">be </w:t>
            </w:r>
            <w:r>
              <w:rPr>
                <w:rFonts w:ascii="Arial" w:hAnsi="Arial" w:cs="Arial"/>
                <w:sz w:val="24"/>
                <w:szCs w:val="24"/>
              </w:rPr>
              <w:t>present</w:t>
            </w:r>
            <w:r w:rsidR="00502882">
              <w:rPr>
                <w:rFonts w:ascii="Arial" w:hAnsi="Arial" w:cs="Arial"/>
                <w:sz w:val="24"/>
                <w:szCs w:val="24"/>
              </w:rPr>
              <w:t>ed</w:t>
            </w:r>
            <w:r>
              <w:rPr>
                <w:rFonts w:ascii="Arial" w:hAnsi="Arial" w:cs="Arial"/>
                <w:sz w:val="24"/>
                <w:szCs w:val="24"/>
              </w:rPr>
              <w:t xml:space="preserve">. Some of these cases date back beyond this 3-month reporting period. </w:t>
            </w:r>
            <w:r w:rsidR="00502882">
              <w:rPr>
                <w:rFonts w:ascii="Arial" w:hAnsi="Arial" w:cs="Arial"/>
                <w:sz w:val="24"/>
                <w:szCs w:val="24"/>
              </w:rPr>
              <w:t xml:space="preserve"> </w:t>
            </w:r>
            <w:r>
              <w:rPr>
                <w:rFonts w:ascii="Arial" w:hAnsi="Arial" w:cs="Arial"/>
                <w:sz w:val="24"/>
                <w:szCs w:val="24"/>
              </w:rPr>
              <w:t xml:space="preserve">This approach has produced a considerable backlog of cases. </w:t>
            </w:r>
            <w:r w:rsidR="00502882">
              <w:rPr>
                <w:rFonts w:ascii="Arial" w:hAnsi="Arial" w:cs="Arial"/>
                <w:sz w:val="24"/>
                <w:szCs w:val="24"/>
              </w:rPr>
              <w:t xml:space="preserve"> </w:t>
            </w:r>
            <w:r>
              <w:rPr>
                <w:rFonts w:ascii="Arial" w:hAnsi="Arial" w:cs="Arial"/>
                <w:sz w:val="24"/>
                <w:szCs w:val="24"/>
              </w:rPr>
              <w:t xml:space="preserve">The goal is to examine 8 cases per week </w:t>
            </w:r>
            <w:r w:rsidR="00502882">
              <w:rPr>
                <w:rFonts w:ascii="Arial" w:hAnsi="Arial" w:cs="Arial"/>
                <w:sz w:val="24"/>
                <w:szCs w:val="24"/>
              </w:rPr>
              <w:t>(</w:t>
            </w:r>
            <w:r>
              <w:rPr>
                <w:rFonts w:ascii="Arial" w:hAnsi="Arial" w:cs="Arial"/>
                <w:sz w:val="24"/>
                <w:szCs w:val="24"/>
              </w:rPr>
              <w:t>up on the current 6</w:t>
            </w:r>
            <w:r w:rsidR="00502882">
              <w:rPr>
                <w:rFonts w:ascii="Arial" w:hAnsi="Arial" w:cs="Arial"/>
                <w:sz w:val="24"/>
                <w:szCs w:val="24"/>
              </w:rPr>
              <w:t>)</w:t>
            </w:r>
            <w:r>
              <w:rPr>
                <w:rFonts w:ascii="Arial" w:hAnsi="Arial" w:cs="Arial"/>
                <w:sz w:val="24"/>
                <w:szCs w:val="24"/>
              </w:rPr>
              <w:t xml:space="preserve">. </w:t>
            </w:r>
            <w:r w:rsidR="00502882">
              <w:rPr>
                <w:rFonts w:ascii="Arial" w:hAnsi="Arial" w:cs="Arial"/>
                <w:sz w:val="24"/>
                <w:szCs w:val="24"/>
              </w:rPr>
              <w:t xml:space="preserve"> </w:t>
            </w:r>
            <w:r>
              <w:rPr>
                <w:rFonts w:ascii="Arial" w:hAnsi="Arial" w:cs="Arial"/>
                <w:sz w:val="24"/>
                <w:szCs w:val="24"/>
              </w:rPr>
              <w:t>This will be done in a staged approach over the next two months.</w:t>
            </w:r>
          </w:p>
          <w:p w14:paraId="04EFA122" w14:textId="19E63D22" w:rsidR="00E36923" w:rsidRDefault="00E36923" w:rsidP="00E36923">
            <w:pPr>
              <w:spacing w:after="120" w:line="240" w:lineRule="auto"/>
              <w:jc w:val="both"/>
              <w:rPr>
                <w:rFonts w:ascii="Arial" w:hAnsi="Arial" w:cs="Arial"/>
                <w:sz w:val="24"/>
                <w:szCs w:val="24"/>
              </w:rPr>
            </w:pPr>
            <w:r w:rsidRPr="00B8044B">
              <w:rPr>
                <w:rFonts w:ascii="Arial" w:hAnsi="Arial" w:cs="Arial"/>
                <w:sz w:val="24"/>
                <w:szCs w:val="24"/>
              </w:rPr>
              <w:t xml:space="preserve">Since September, these meetings have changed focus and are examining cases that have occurred </w:t>
            </w:r>
            <w:r>
              <w:rPr>
                <w:rFonts w:ascii="Arial" w:hAnsi="Arial" w:cs="Arial"/>
                <w:sz w:val="24"/>
                <w:szCs w:val="24"/>
              </w:rPr>
              <w:t xml:space="preserve">10 days </w:t>
            </w:r>
            <w:r w:rsidR="00502882">
              <w:rPr>
                <w:rFonts w:ascii="Arial" w:hAnsi="Arial" w:cs="Arial"/>
                <w:sz w:val="24"/>
                <w:szCs w:val="24"/>
              </w:rPr>
              <w:t>to</w:t>
            </w:r>
            <w:r w:rsidRPr="00B8044B">
              <w:rPr>
                <w:rFonts w:ascii="Arial" w:hAnsi="Arial" w:cs="Arial"/>
                <w:sz w:val="24"/>
                <w:szCs w:val="24"/>
              </w:rPr>
              <w:t xml:space="preserve"> two weeks before the meeting. </w:t>
            </w:r>
            <w:r w:rsidR="00502882">
              <w:rPr>
                <w:rFonts w:ascii="Arial" w:hAnsi="Arial" w:cs="Arial"/>
                <w:sz w:val="24"/>
                <w:szCs w:val="24"/>
              </w:rPr>
              <w:t xml:space="preserve"> </w:t>
            </w:r>
            <w:r w:rsidRPr="00B8044B">
              <w:rPr>
                <w:rFonts w:ascii="Arial" w:hAnsi="Arial" w:cs="Arial"/>
                <w:sz w:val="24"/>
                <w:szCs w:val="24"/>
              </w:rPr>
              <w:t>This enables cases to be discussed in real time with learning and action to be carried out contemporaneously.</w:t>
            </w:r>
          </w:p>
          <w:p w14:paraId="7805418E" w14:textId="10E264FA" w:rsidR="00E36923" w:rsidRDefault="00E36923" w:rsidP="00E36923">
            <w:pPr>
              <w:spacing w:after="120" w:line="240" w:lineRule="auto"/>
              <w:jc w:val="both"/>
              <w:rPr>
                <w:rFonts w:ascii="Arial" w:hAnsi="Arial" w:cs="Arial"/>
                <w:sz w:val="24"/>
                <w:szCs w:val="24"/>
              </w:rPr>
            </w:pPr>
            <w:r>
              <w:rPr>
                <w:rFonts w:ascii="Arial" w:hAnsi="Arial" w:cs="Arial"/>
                <w:sz w:val="24"/>
                <w:szCs w:val="24"/>
              </w:rPr>
              <w:t>One additional meeting per month is being scheduled</w:t>
            </w:r>
            <w:r w:rsidR="00502882">
              <w:rPr>
                <w:rFonts w:ascii="Arial" w:hAnsi="Arial" w:cs="Arial"/>
                <w:sz w:val="24"/>
                <w:szCs w:val="24"/>
              </w:rPr>
              <w:t xml:space="preserve"> </w:t>
            </w:r>
            <w:r>
              <w:rPr>
                <w:rFonts w:ascii="Arial" w:hAnsi="Arial" w:cs="Arial"/>
                <w:sz w:val="24"/>
                <w:szCs w:val="24"/>
              </w:rPr>
              <w:t>to clear the backlog. The target is to clear the cases for 2023-2024 by April 1</w:t>
            </w:r>
            <w:r w:rsidRPr="00BA3F4D">
              <w:rPr>
                <w:rFonts w:ascii="Arial" w:hAnsi="Arial" w:cs="Arial"/>
                <w:sz w:val="24"/>
                <w:szCs w:val="24"/>
                <w:vertAlign w:val="superscript"/>
              </w:rPr>
              <w:t>st</w:t>
            </w:r>
            <w:r w:rsidR="00502882">
              <w:rPr>
                <w:rFonts w:ascii="Arial" w:hAnsi="Arial" w:cs="Arial"/>
                <w:sz w:val="24"/>
                <w:szCs w:val="24"/>
              </w:rPr>
              <w:t>, 2024</w:t>
            </w:r>
            <w:r w:rsidR="004242EE">
              <w:rPr>
                <w:rFonts w:ascii="Arial" w:hAnsi="Arial" w:cs="Arial"/>
                <w:sz w:val="24"/>
                <w:szCs w:val="24"/>
              </w:rPr>
              <w:t>.</w:t>
            </w:r>
          </w:p>
          <w:p w14:paraId="7CB0EB3B" w14:textId="77777777" w:rsidR="00E36923" w:rsidRDefault="00E36923" w:rsidP="00E36923">
            <w:pPr>
              <w:spacing w:after="120" w:line="240" w:lineRule="auto"/>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080"/>
              <w:gridCol w:w="2080"/>
              <w:gridCol w:w="2080"/>
              <w:gridCol w:w="2080"/>
              <w:gridCol w:w="1632"/>
            </w:tblGrid>
            <w:tr w:rsidR="00E36923" w14:paraId="0601C406" w14:textId="77777777" w:rsidTr="00502882">
              <w:tc>
                <w:tcPr>
                  <w:tcW w:w="9952" w:type="dxa"/>
                  <w:gridSpan w:val="5"/>
                  <w:shd w:val="clear" w:color="auto" w:fill="DBE5F1" w:themeFill="accent1" w:themeFillTint="33"/>
                </w:tcPr>
                <w:p w14:paraId="2A3D2002" w14:textId="77777777" w:rsidR="00E36923" w:rsidRPr="00693161" w:rsidRDefault="00E36923" w:rsidP="00E36923">
                  <w:pPr>
                    <w:spacing w:after="120"/>
                    <w:jc w:val="both"/>
                    <w:rPr>
                      <w:rFonts w:ascii="Arial" w:hAnsi="Arial" w:cs="Arial"/>
                      <w:b/>
                      <w:sz w:val="24"/>
                      <w:szCs w:val="24"/>
                    </w:rPr>
                  </w:pPr>
                  <w:r w:rsidRPr="00693161">
                    <w:rPr>
                      <w:rFonts w:ascii="Arial" w:hAnsi="Arial" w:cs="Arial"/>
                      <w:b/>
                      <w:sz w:val="24"/>
                      <w:szCs w:val="24"/>
                    </w:rPr>
                    <w:t>Cases taken to weekly HCAI panel Jun – Aug 2023</w:t>
                  </w:r>
                </w:p>
              </w:tc>
            </w:tr>
            <w:tr w:rsidR="00E36923" w14:paraId="0FE8B728" w14:textId="77777777" w:rsidTr="00502882">
              <w:tc>
                <w:tcPr>
                  <w:tcW w:w="2080" w:type="dxa"/>
                  <w:shd w:val="clear" w:color="auto" w:fill="DBE5F1" w:themeFill="accent1" w:themeFillTint="33"/>
                </w:tcPr>
                <w:p w14:paraId="0CC9BEC0" w14:textId="77777777" w:rsidR="00E36923" w:rsidRDefault="00E36923" w:rsidP="00E36923">
                  <w:pPr>
                    <w:spacing w:after="120"/>
                    <w:jc w:val="both"/>
                    <w:rPr>
                      <w:rFonts w:ascii="Arial" w:hAnsi="Arial" w:cs="Arial"/>
                      <w:sz w:val="24"/>
                      <w:szCs w:val="24"/>
                    </w:rPr>
                  </w:pPr>
                  <w:r>
                    <w:rPr>
                      <w:rFonts w:ascii="Arial" w:hAnsi="Arial" w:cs="Arial"/>
                      <w:sz w:val="24"/>
                      <w:szCs w:val="24"/>
                    </w:rPr>
                    <w:t>Organism</w:t>
                  </w:r>
                </w:p>
              </w:tc>
              <w:tc>
                <w:tcPr>
                  <w:tcW w:w="2080" w:type="dxa"/>
                  <w:shd w:val="clear" w:color="auto" w:fill="DBE5F1" w:themeFill="accent1" w:themeFillTint="33"/>
                </w:tcPr>
                <w:p w14:paraId="32A77171" w14:textId="77777777" w:rsidR="00E36923" w:rsidRDefault="00E36923" w:rsidP="00502882">
                  <w:pPr>
                    <w:spacing w:after="120"/>
                    <w:jc w:val="center"/>
                    <w:rPr>
                      <w:rFonts w:ascii="Arial" w:hAnsi="Arial" w:cs="Arial"/>
                      <w:sz w:val="24"/>
                      <w:szCs w:val="24"/>
                    </w:rPr>
                  </w:pPr>
                  <w:r>
                    <w:rPr>
                      <w:rFonts w:ascii="Arial" w:hAnsi="Arial" w:cs="Arial"/>
                      <w:sz w:val="24"/>
                      <w:szCs w:val="24"/>
                    </w:rPr>
                    <w:t>Likely Preventable</w:t>
                  </w:r>
                </w:p>
              </w:tc>
              <w:tc>
                <w:tcPr>
                  <w:tcW w:w="2080" w:type="dxa"/>
                  <w:shd w:val="clear" w:color="auto" w:fill="DBE5F1" w:themeFill="accent1" w:themeFillTint="33"/>
                </w:tcPr>
                <w:p w14:paraId="5CB7BD89" w14:textId="77777777" w:rsidR="00E36923" w:rsidRDefault="00E36923" w:rsidP="00502882">
                  <w:pPr>
                    <w:spacing w:after="120"/>
                    <w:jc w:val="center"/>
                    <w:rPr>
                      <w:rFonts w:ascii="Arial" w:hAnsi="Arial" w:cs="Arial"/>
                      <w:sz w:val="24"/>
                      <w:szCs w:val="24"/>
                    </w:rPr>
                  </w:pPr>
                  <w:r>
                    <w:rPr>
                      <w:rFonts w:ascii="Arial" w:hAnsi="Arial" w:cs="Arial"/>
                      <w:sz w:val="24"/>
                      <w:szCs w:val="24"/>
                    </w:rPr>
                    <w:t>Unlikely preventable</w:t>
                  </w:r>
                </w:p>
              </w:tc>
              <w:tc>
                <w:tcPr>
                  <w:tcW w:w="2080" w:type="dxa"/>
                  <w:shd w:val="clear" w:color="auto" w:fill="DBE5F1" w:themeFill="accent1" w:themeFillTint="33"/>
                </w:tcPr>
                <w:p w14:paraId="0FEF2789" w14:textId="77777777" w:rsidR="00E36923" w:rsidRDefault="00E36923" w:rsidP="00502882">
                  <w:pPr>
                    <w:spacing w:after="120"/>
                    <w:jc w:val="center"/>
                    <w:rPr>
                      <w:rFonts w:ascii="Arial" w:hAnsi="Arial" w:cs="Arial"/>
                      <w:sz w:val="24"/>
                      <w:szCs w:val="24"/>
                    </w:rPr>
                  </w:pPr>
                  <w:r>
                    <w:rPr>
                      <w:rFonts w:ascii="Arial" w:hAnsi="Arial" w:cs="Arial"/>
                      <w:sz w:val="24"/>
                      <w:szCs w:val="24"/>
                    </w:rPr>
                    <w:t>Stage 2 review required</w:t>
                  </w:r>
                </w:p>
              </w:tc>
              <w:tc>
                <w:tcPr>
                  <w:tcW w:w="1632" w:type="dxa"/>
                  <w:shd w:val="clear" w:color="auto" w:fill="DBE5F1" w:themeFill="accent1" w:themeFillTint="33"/>
                </w:tcPr>
                <w:p w14:paraId="64CC626C" w14:textId="77777777" w:rsidR="00E36923" w:rsidRDefault="00E36923" w:rsidP="00502882">
                  <w:pPr>
                    <w:spacing w:after="120"/>
                    <w:jc w:val="center"/>
                    <w:rPr>
                      <w:rFonts w:ascii="Arial" w:hAnsi="Arial" w:cs="Arial"/>
                      <w:sz w:val="24"/>
                      <w:szCs w:val="24"/>
                    </w:rPr>
                  </w:pPr>
                  <w:r>
                    <w:rPr>
                      <w:rFonts w:ascii="Arial" w:hAnsi="Arial" w:cs="Arial"/>
                      <w:sz w:val="24"/>
                      <w:szCs w:val="24"/>
                    </w:rPr>
                    <w:t>Total</w:t>
                  </w:r>
                </w:p>
              </w:tc>
            </w:tr>
            <w:tr w:rsidR="00E36923" w14:paraId="77EEDEB2" w14:textId="77777777" w:rsidTr="00502882">
              <w:tc>
                <w:tcPr>
                  <w:tcW w:w="2080" w:type="dxa"/>
                  <w:shd w:val="clear" w:color="auto" w:fill="DBE5F1" w:themeFill="accent1" w:themeFillTint="33"/>
                </w:tcPr>
                <w:p w14:paraId="6DC73EEA" w14:textId="77777777" w:rsidR="00E36923" w:rsidRPr="00502882" w:rsidRDefault="00E36923" w:rsidP="00E36923">
                  <w:pPr>
                    <w:spacing w:after="120"/>
                    <w:jc w:val="both"/>
                    <w:rPr>
                      <w:rFonts w:ascii="Arial" w:hAnsi="Arial" w:cs="Arial"/>
                      <w:i/>
                      <w:iCs/>
                      <w:sz w:val="24"/>
                      <w:szCs w:val="24"/>
                    </w:rPr>
                  </w:pPr>
                  <w:r w:rsidRPr="00502882">
                    <w:rPr>
                      <w:rFonts w:ascii="Arial" w:hAnsi="Arial" w:cs="Arial"/>
                      <w:i/>
                      <w:iCs/>
                      <w:sz w:val="24"/>
                      <w:szCs w:val="24"/>
                    </w:rPr>
                    <w:t>C. Diff</w:t>
                  </w:r>
                </w:p>
              </w:tc>
              <w:tc>
                <w:tcPr>
                  <w:tcW w:w="2080" w:type="dxa"/>
                </w:tcPr>
                <w:p w14:paraId="0FC5787E" w14:textId="77777777" w:rsidR="00E36923" w:rsidRDefault="00E36923" w:rsidP="00502882">
                  <w:pPr>
                    <w:spacing w:after="120"/>
                    <w:jc w:val="center"/>
                    <w:rPr>
                      <w:rFonts w:ascii="Arial" w:hAnsi="Arial" w:cs="Arial"/>
                      <w:sz w:val="24"/>
                      <w:szCs w:val="24"/>
                    </w:rPr>
                  </w:pPr>
                  <w:r>
                    <w:rPr>
                      <w:rFonts w:ascii="Arial" w:hAnsi="Arial" w:cs="Arial"/>
                      <w:sz w:val="24"/>
                      <w:szCs w:val="24"/>
                    </w:rPr>
                    <w:t>1</w:t>
                  </w:r>
                </w:p>
              </w:tc>
              <w:tc>
                <w:tcPr>
                  <w:tcW w:w="2080" w:type="dxa"/>
                </w:tcPr>
                <w:p w14:paraId="25AC3964" w14:textId="77777777" w:rsidR="00E36923" w:rsidRDefault="00E36923" w:rsidP="00502882">
                  <w:pPr>
                    <w:spacing w:after="120"/>
                    <w:jc w:val="center"/>
                    <w:rPr>
                      <w:rFonts w:ascii="Arial" w:hAnsi="Arial" w:cs="Arial"/>
                      <w:sz w:val="24"/>
                      <w:szCs w:val="24"/>
                    </w:rPr>
                  </w:pPr>
                  <w:r>
                    <w:rPr>
                      <w:rFonts w:ascii="Arial" w:hAnsi="Arial" w:cs="Arial"/>
                      <w:sz w:val="24"/>
                      <w:szCs w:val="24"/>
                    </w:rPr>
                    <w:t>6</w:t>
                  </w:r>
                </w:p>
              </w:tc>
              <w:tc>
                <w:tcPr>
                  <w:tcW w:w="2080" w:type="dxa"/>
                </w:tcPr>
                <w:p w14:paraId="5B226CF8" w14:textId="77777777" w:rsidR="00E36923" w:rsidRDefault="00E36923" w:rsidP="00502882">
                  <w:pPr>
                    <w:spacing w:after="120"/>
                    <w:jc w:val="center"/>
                    <w:rPr>
                      <w:rFonts w:ascii="Arial" w:hAnsi="Arial" w:cs="Arial"/>
                      <w:sz w:val="24"/>
                      <w:szCs w:val="24"/>
                    </w:rPr>
                  </w:pPr>
                  <w:r>
                    <w:rPr>
                      <w:rFonts w:ascii="Arial" w:hAnsi="Arial" w:cs="Arial"/>
                      <w:sz w:val="24"/>
                      <w:szCs w:val="24"/>
                    </w:rPr>
                    <w:t>2</w:t>
                  </w:r>
                </w:p>
              </w:tc>
              <w:tc>
                <w:tcPr>
                  <w:tcW w:w="1632" w:type="dxa"/>
                </w:tcPr>
                <w:p w14:paraId="52BB5669" w14:textId="77777777" w:rsidR="00E36923" w:rsidRDefault="00E36923" w:rsidP="00502882">
                  <w:pPr>
                    <w:spacing w:after="120"/>
                    <w:jc w:val="center"/>
                    <w:rPr>
                      <w:rFonts w:ascii="Arial" w:hAnsi="Arial" w:cs="Arial"/>
                      <w:sz w:val="24"/>
                      <w:szCs w:val="24"/>
                    </w:rPr>
                  </w:pPr>
                  <w:r>
                    <w:rPr>
                      <w:rFonts w:ascii="Arial" w:hAnsi="Arial" w:cs="Arial"/>
                      <w:sz w:val="24"/>
                      <w:szCs w:val="24"/>
                    </w:rPr>
                    <w:t>9</w:t>
                  </w:r>
                </w:p>
              </w:tc>
            </w:tr>
            <w:tr w:rsidR="00E36923" w14:paraId="293FE56D" w14:textId="77777777" w:rsidTr="00502882">
              <w:tc>
                <w:tcPr>
                  <w:tcW w:w="2080" w:type="dxa"/>
                  <w:shd w:val="clear" w:color="auto" w:fill="DBE5F1" w:themeFill="accent1" w:themeFillTint="33"/>
                </w:tcPr>
                <w:p w14:paraId="21E249BA" w14:textId="77777777" w:rsidR="00E36923" w:rsidRPr="00502882" w:rsidRDefault="00E36923" w:rsidP="00E36923">
                  <w:pPr>
                    <w:spacing w:after="120"/>
                    <w:jc w:val="both"/>
                    <w:rPr>
                      <w:rFonts w:ascii="Arial" w:hAnsi="Arial" w:cs="Arial"/>
                      <w:i/>
                      <w:iCs/>
                      <w:sz w:val="24"/>
                      <w:szCs w:val="24"/>
                    </w:rPr>
                  </w:pPr>
                  <w:r w:rsidRPr="00502882">
                    <w:rPr>
                      <w:rFonts w:ascii="Arial" w:hAnsi="Arial" w:cs="Arial"/>
                      <w:i/>
                      <w:iCs/>
                      <w:sz w:val="24"/>
                      <w:szCs w:val="24"/>
                    </w:rPr>
                    <w:t>E Coli</w:t>
                  </w:r>
                </w:p>
              </w:tc>
              <w:tc>
                <w:tcPr>
                  <w:tcW w:w="2080" w:type="dxa"/>
                </w:tcPr>
                <w:p w14:paraId="0133302D" w14:textId="77777777" w:rsidR="00E36923" w:rsidRDefault="00E36923" w:rsidP="00502882">
                  <w:pPr>
                    <w:spacing w:after="120"/>
                    <w:jc w:val="center"/>
                    <w:rPr>
                      <w:rFonts w:ascii="Arial" w:hAnsi="Arial" w:cs="Arial"/>
                      <w:sz w:val="24"/>
                      <w:szCs w:val="24"/>
                    </w:rPr>
                  </w:pPr>
                  <w:r>
                    <w:rPr>
                      <w:rFonts w:ascii="Arial" w:hAnsi="Arial" w:cs="Arial"/>
                      <w:sz w:val="24"/>
                      <w:szCs w:val="24"/>
                    </w:rPr>
                    <w:t>5</w:t>
                  </w:r>
                </w:p>
              </w:tc>
              <w:tc>
                <w:tcPr>
                  <w:tcW w:w="2080" w:type="dxa"/>
                </w:tcPr>
                <w:p w14:paraId="23CBEC64" w14:textId="77777777" w:rsidR="00E36923" w:rsidRDefault="00E36923" w:rsidP="00502882">
                  <w:pPr>
                    <w:spacing w:after="120"/>
                    <w:jc w:val="center"/>
                    <w:rPr>
                      <w:rFonts w:ascii="Arial" w:hAnsi="Arial" w:cs="Arial"/>
                      <w:sz w:val="24"/>
                      <w:szCs w:val="24"/>
                    </w:rPr>
                  </w:pPr>
                  <w:r>
                    <w:rPr>
                      <w:rFonts w:ascii="Arial" w:hAnsi="Arial" w:cs="Arial"/>
                      <w:sz w:val="24"/>
                      <w:szCs w:val="24"/>
                    </w:rPr>
                    <w:t>10</w:t>
                  </w:r>
                </w:p>
              </w:tc>
              <w:tc>
                <w:tcPr>
                  <w:tcW w:w="2080" w:type="dxa"/>
                </w:tcPr>
                <w:p w14:paraId="61387B17" w14:textId="77777777" w:rsidR="00E36923" w:rsidRDefault="00E36923" w:rsidP="00502882">
                  <w:pPr>
                    <w:spacing w:after="120"/>
                    <w:jc w:val="center"/>
                    <w:rPr>
                      <w:rFonts w:ascii="Arial" w:hAnsi="Arial" w:cs="Arial"/>
                      <w:sz w:val="24"/>
                      <w:szCs w:val="24"/>
                    </w:rPr>
                  </w:pPr>
                  <w:r>
                    <w:rPr>
                      <w:rFonts w:ascii="Arial" w:hAnsi="Arial" w:cs="Arial"/>
                      <w:sz w:val="24"/>
                      <w:szCs w:val="24"/>
                    </w:rPr>
                    <w:t>2</w:t>
                  </w:r>
                </w:p>
              </w:tc>
              <w:tc>
                <w:tcPr>
                  <w:tcW w:w="1632" w:type="dxa"/>
                </w:tcPr>
                <w:p w14:paraId="4ED700A0" w14:textId="77777777" w:rsidR="00E36923" w:rsidRDefault="00E36923" w:rsidP="00502882">
                  <w:pPr>
                    <w:spacing w:after="120"/>
                    <w:jc w:val="center"/>
                    <w:rPr>
                      <w:rFonts w:ascii="Arial" w:hAnsi="Arial" w:cs="Arial"/>
                      <w:sz w:val="24"/>
                      <w:szCs w:val="24"/>
                    </w:rPr>
                  </w:pPr>
                  <w:r>
                    <w:rPr>
                      <w:rFonts w:ascii="Arial" w:hAnsi="Arial" w:cs="Arial"/>
                      <w:sz w:val="24"/>
                      <w:szCs w:val="24"/>
                    </w:rPr>
                    <w:t>17</w:t>
                  </w:r>
                </w:p>
              </w:tc>
            </w:tr>
            <w:tr w:rsidR="00E36923" w14:paraId="087D4F5C" w14:textId="77777777" w:rsidTr="00502882">
              <w:tc>
                <w:tcPr>
                  <w:tcW w:w="2080" w:type="dxa"/>
                  <w:shd w:val="clear" w:color="auto" w:fill="DBE5F1" w:themeFill="accent1" w:themeFillTint="33"/>
                </w:tcPr>
                <w:p w14:paraId="13513E46" w14:textId="77777777" w:rsidR="00E36923" w:rsidRPr="00502882" w:rsidRDefault="00E36923" w:rsidP="00E36923">
                  <w:pPr>
                    <w:spacing w:after="120"/>
                    <w:jc w:val="both"/>
                    <w:rPr>
                      <w:rFonts w:ascii="Arial" w:hAnsi="Arial" w:cs="Arial"/>
                      <w:i/>
                      <w:iCs/>
                      <w:sz w:val="24"/>
                      <w:szCs w:val="24"/>
                    </w:rPr>
                  </w:pPr>
                  <w:r w:rsidRPr="00502882">
                    <w:rPr>
                      <w:rFonts w:ascii="Arial" w:hAnsi="Arial" w:cs="Arial"/>
                      <w:i/>
                      <w:iCs/>
                      <w:sz w:val="24"/>
                      <w:szCs w:val="24"/>
                    </w:rPr>
                    <w:t>Klebsiella</w:t>
                  </w:r>
                </w:p>
              </w:tc>
              <w:tc>
                <w:tcPr>
                  <w:tcW w:w="2080" w:type="dxa"/>
                </w:tcPr>
                <w:p w14:paraId="2ECEB555" w14:textId="77777777" w:rsidR="00E36923" w:rsidRDefault="00E36923" w:rsidP="00502882">
                  <w:pPr>
                    <w:spacing w:after="120"/>
                    <w:jc w:val="center"/>
                    <w:rPr>
                      <w:rFonts w:ascii="Arial" w:hAnsi="Arial" w:cs="Arial"/>
                      <w:sz w:val="24"/>
                      <w:szCs w:val="24"/>
                    </w:rPr>
                  </w:pPr>
                  <w:r>
                    <w:rPr>
                      <w:rFonts w:ascii="Arial" w:hAnsi="Arial" w:cs="Arial"/>
                      <w:sz w:val="24"/>
                      <w:szCs w:val="24"/>
                    </w:rPr>
                    <w:t>3</w:t>
                  </w:r>
                </w:p>
              </w:tc>
              <w:tc>
                <w:tcPr>
                  <w:tcW w:w="2080" w:type="dxa"/>
                </w:tcPr>
                <w:p w14:paraId="4B0F56AB" w14:textId="77777777" w:rsidR="00E36923" w:rsidRDefault="00E36923" w:rsidP="00502882">
                  <w:pPr>
                    <w:spacing w:after="120"/>
                    <w:jc w:val="center"/>
                    <w:rPr>
                      <w:rFonts w:ascii="Arial" w:hAnsi="Arial" w:cs="Arial"/>
                      <w:sz w:val="24"/>
                      <w:szCs w:val="24"/>
                    </w:rPr>
                  </w:pPr>
                  <w:r>
                    <w:rPr>
                      <w:rFonts w:ascii="Arial" w:hAnsi="Arial" w:cs="Arial"/>
                      <w:sz w:val="24"/>
                      <w:szCs w:val="24"/>
                    </w:rPr>
                    <w:t>0</w:t>
                  </w:r>
                </w:p>
              </w:tc>
              <w:tc>
                <w:tcPr>
                  <w:tcW w:w="2080" w:type="dxa"/>
                </w:tcPr>
                <w:p w14:paraId="267CC154" w14:textId="77777777" w:rsidR="00E36923" w:rsidRDefault="00E36923" w:rsidP="00502882">
                  <w:pPr>
                    <w:spacing w:after="120"/>
                    <w:jc w:val="center"/>
                    <w:rPr>
                      <w:rFonts w:ascii="Arial" w:hAnsi="Arial" w:cs="Arial"/>
                      <w:sz w:val="24"/>
                      <w:szCs w:val="24"/>
                    </w:rPr>
                  </w:pPr>
                  <w:r>
                    <w:rPr>
                      <w:rFonts w:ascii="Arial" w:hAnsi="Arial" w:cs="Arial"/>
                      <w:sz w:val="24"/>
                      <w:szCs w:val="24"/>
                    </w:rPr>
                    <w:t>0</w:t>
                  </w:r>
                </w:p>
              </w:tc>
              <w:tc>
                <w:tcPr>
                  <w:tcW w:w="1632" w:type="dxa"/>
                </w:tcPr>
                <w:p w14:paraId="1B1179E0" w14:textId="77777777" w:rsidR="00E36923" w:rsidRDefault="00E36923" w:rsidP="00502882">
                  <w:pPr>
                    <w:spacing w:after="120"/>
                    <w:jc w:val="center"/>
                    <w:rPr>
                      <w:rFonts w:ascii="Arial" w:hAnsi="Arial" w:cs="Arial"/>
                      <w:sz w:val="24"/>
                      <w:szCs w:val="24"/>
                    </w:rPr>
                  </w:pPr>
                  <w:r>
                    <w:rPr>
                      <w:rFonts w:ascii="Arial" w:hAnsi="Arial" w:cs="Arial"/>
                      <w:sz w:val="24"/>
                      <w:szCs w:val="24"/>
                    </w:rPr>
                    <w:t>3</w:t>
                  </w:r>
                </w:p>
              </w:tc>
            </w:tr>
            <w:tr w:rsidR="00E36923" w14:paraId="034EE707" w14:textId="77777777" w:rsidTr="00502882">
              <w:tc>
                <w:tcPr>
                  <w:tcW w:w="2080" w:type="dxa"/>
                  <w:shd w:val="clear" w:color="auto" w:fill="DBE5F1" w:themeFill="accent1" w:themeFillTint="33"/>
                </w:tcPr>
                <w:p w14:paraId="4A5A2CC0" w14:textId="77777777" w:rsidR="00E36923" w:rsidRPr="00502882" w:rsidRDefault="00E36923" w:rsidP="00E36923">
                  <w:pPr>
                    <w:spacing w:after="120"/>
                    <w:jc w:val="both"/>
                    <w:rPr>
                      <w:rFonts w:ascii="Arial" w:hAnsi="Arial" w:cs="Arial"/>
                      <w:i/>
                      <w:iCs/>
                      <w:sz w:val="24"/>
                      <w:szCs w:val="24"/>
                    </w:rPr>
                  </w:pPr>
                  <w:r w:rsidRPr="00502882">
                    <w:rPr>
                      <w:rFonts w:ascii="Arial" w:hAnsi="Arial" w:cs="Arial"/>
                      <w:i/>
                      <w:iCs/>
                      <w:sz w:val="24"/>
                      <w:szCs w:val="24"/>
                    </w:rPr>
                    <w:t>Staph. aureus</w:t>
                  </w:r>
                </w:p>
              </w:tc>
              <w:tc>
                <w:tcPr>
                  <w:tcW w:w="2080" w:type="dxa"/>
                </w:tcPr>
                <w:p w14:paraId="0073A1AA" w14:textId="77777777" w:rsidR="00E36923" w:rsidRDefault="00E36923" w:rsidP="00502882">
                  <w:pPr>
                    <w:spacing w:after="120"/>
                    <w:jc w:val="center"/>
                    <w:rPr>
                      <w:rFonts w:ascii="Arial" w:hAnsi="Arial" w:cs="Arial"/>
                      <w:sz w:val="24"/>
                      <w:szCs w:val="24"/>
                    </w:rPr>
                  </w:pPr>
                  <w:r>
                    <w:rPr>
                      <w:rFonts w:ascii="Arial" w:hAnsi="Arial" w:cs="Arial"/>
                      <w:sz w:val="24"/>
                      <w:szCs w:val="24"/>
                    </w:rPr>
                    <w:t>5</w:t>
                  </w:r>
                </w:p>
              </w:tc>
              <w:tc>
                <w:tcPr>
                  <w:tcW w:w="2080" w:type="dxa"/>
                </w:tcPr>
                <w:p w14:paraId="6F0D970D" w14:textId="77777777" w:rsidR="00E36923" w:rsidRDefault="00E36923" w:rsidP="00502882">
                  <w:pPr>
                    <w:spacing w:after="120"/>
                    <w:jc w:val="center"/>
                    <w:rPr>
                      <w:rFonts w:ascii="Arial" w:hAnsi="Arial" w:cs="Arial"/>
                      <w:sz w:val="24"/>
                      <w:szCs w:val="24"/>
                    </w:rPr>
                  </w:pPr>
                  <w:r>
                    <w:rPr>
                      <w:rFonts w:ascii="Arial" w:hAnsi="Arial" w:cs="Arial"/>
                      <w:sz w:val="24"/>
                      <w:szCs w:val="24"/>
                    </w:rPr>
                    <w:t>3</w:t>
                  </w:r>
                </w:p>
              </w:tc>
              <w:tc>
                <w:tcPr>
                  <w:tcW w:w="2080" w:type="dxa"/>
                </w:tcPr>
                <w:p w14:paraId="7768B293" w14:textId="77777777" w:rsidR="00E36923" w:rsidRDefault="00E36923" w:rsidP="00502882">
                  <w:pPr>
                    <w:spacing w:after="120"/>
                    <w:jc w:val="center"/>
                    <w:rPr>
                      <w:rFonts w:ascii="Arial" w:hAnsi="Arial" w:cs="Arial"/>
                      <w:sz w:val="24"/>
                      <w:szCs w:val="24"/>
                    </w:rPr>
                  </w:pPr>
                  <w:r>
                    <w:rPr>
                      <w:rFonts w:ascii="Arial" w:hAnsi="Arial" w:cs="Arial"/>
                      <w:sz w:val="24"/>
                      <w:szCs w:val="24"/>
                    </w:rPr>
                    <w:t>1</w:t>
                  </w:r>
                </w:p>
              </w:tc>
              <w:tc>
                <w:tcPr>
                  <w:tcW w:w="1632" w:type="dxa"/>
                </w:tcPr>
                <w:p w14:paraId="0697A984" w14:textId="77777777" w:rsidR="00E36923" w:rsidRDefault="00E36923" w:rsidP="00502882">
                  <w:pPr>
                    <w:spacing w:after="120"/>
                    <w:jc w:val="center"/>
                    <w:rPr>
                      <w:rFonts w:ascii="Arial" w:hAnsi="Arial" w:cs="Arial"/>
                      <w:sz w:val="24"/>
                      <w:szCs w:val="24"/>
                    </w:rPr>
                  </w:pPr>
                  <w:r>
                    <w:rPr>
                      <w:rFonts w:ascii="Arial" w:hAnsi="Arial" w:cs="Arial"/>
                      <w:sz w:val="24"/>
                      <w:szCs w:val="24"/>
                    </w:rPr>
                    <w:t>9</w:t>
                  </w:r>
                </w:p>
              </w:tc>
            </w:tr>
            <w:tr w:rsidR="00E36923" w14:paraId="570D41F9" w14:textId="77777777" w:rsidTr="00502882">
              <w:tc>
                <w:tcPr>
                  <w:tcW w:w="2080" w:type="dxa"/>
                  <w:shd w:val="clear" w:color="auto" w:fill="DBE5F1" w:themeFill="accent1" w:themeFillTint="33"/>
                </w:tcPr>
                <w:p w14:paraId="0501A242" w14:textId="77777777" w:rsidR="00E36923" w:rsidRPr="00502882" w:rsidRDefault="00E36923" w:rsidP="00E36923">
                  <w:pPr>
                    <w:spacing w:after="120"/>
                    <w:jc w:val="both"/>
                    <w:rPr>
                      <w:rFonts w:ascii="Arial" w:hAnsi="Arial" w:cs="Arial"/>
                      <w:i/>
                      <w:iCs/>
                      <w:sz w:val="24"/>
                      <w:szCs w:val="24"/>
                    </w:rPr>
                  </w:pPr>
                  <w:r w:rsidRPr="00502882">
                    <w:rPr>
                      <w:rFonts w:ascii="Arial" w:hAnsi="Arial" w:cs="Arial"/>
                      <w:i/>
                      <w:iCs/>
                      <w:sz w:val="24"/>
                      <w:szCs w:val="24"/>
                    </w:rPr>
                    <w:t>Pseudomonas</w:t>
                  </w:r>
                </w:p>
              </w:tc>
              <w:tc>
                <w:tcPr>
                  <w:tcW w:w="2080" w:type="dxa"/>
                </w:tcPr>
                <w:p w14:paraId="2ABA5FA0" w14:textId="77777777" w:rsidR="00E36923" w:rsidRDefault="00E36923" w:rsidP="00502882">
                  <w:pPr>
                    <w:spacing w:after="120"/>
                    <w:jc w:val="center"/>
                    <w:rPr>
                      <w:rFonts w:ascii="Arial" w:hAnsi="Arial" w:cs="Arial"/>
                      <w:sz w:val="24"/>
                      <w:szCs w:val="24"/>
                    </w:rPr>
                  </w:pPr>
                  <w:r>
                    <w:rPr>
                      <w:rFonts w:ascii="Arial" w:hAnsi="Arial" w:cs="Arial"/>
                      <w:sz w:val="24"/>
                      <w:szCs w:val="24"/>
                    </w:rPr>
                    <w:t>0</w:t>
                  </w:r>
                </w:p>
              </w:tc>
              <w:tc>
                <w:tcPr>
                  <w:tcW w:w="2080" w:type="dxa"/>
                </w:tcPr>
                <w:p w14:paraId="4AF33696" w14:textId="77777777" w:rsidR="00E36923" w:rsidRDefault="00E36923" w:rsidP="00502882">
                  <w:pPr>
                    <w:spacing w:after="120"/>
                    <w:jc w:val="center"/>
                    <w:rPr>
                      <w:rFonts w:ascii="Arial" w:hAnsi="Arial" w:cs="Arial"/>
                      <w:sz w:val="24"/>
                      <w:szCs w:val="24"/>
                    </w:rPr>
                  </w:pPr>
                  <w:r>
                    <w:rPr>
                      <w:rFonts w:ascii="Arial" w:hAnsi="Arial" w:cs="Arial"/>
                      <w:sz w:val="24"/>
                      <w:szCs w:val="24"/>
                    </w:rPr>
                    <w:t>1</w:t>
                  </w:r>
                </w:p>
              </w:tc>
              <w:tc>
                <w:tcPr>
                  <w:tcW w:w="2080" w:type="dxa"/>
                </w:tcPr>
                <w:p w14:paraId="6F81EF4B" w14:textId="77777777" w:rsidR="00E36923" w:rsidRDefault="00E36923" w:rsidP="00502882">
                  <w:pPr>
                    <w:spacing w:after="120"/>
                    <w:jc w:val="center"/>
                    <w:rPr>
                      <w:rFonts w:ascii="Arial" w:hAnsi="Arial" w:cs="Arial"/>
                      <w:sz w:val="24"/>
                      <w:szCs w:val="24"/>
                    </w:rPr>
                  </w:pPr>
                  <w:r>
                    <w:rPr>
                      <w:rFonts w:ascii="Arial" w:hAnsi="Arial" w:cs="Arial"/>
                      <w:sz w:val="24"/>
                      <w:szCs w:val="24"/>
                    </w:rPr>
                    <w:t>0</w:t>
                  </w:r>
                </w:p>
              </w:tc>
              <w:tc>
                <w:tcPr>
                  <w:tcW w:w="1632" w:type="dxa"/>
                </w:tcPr>
                <w:p w14:paraId="66C60DD3" w14:textId="77777777" w:rsidR="00E36923" w:rsidRDefault="00E36923" w:rsidP="00502882">
                  <w:pPr>
                    <w:spacing w:after="120"/>
                    <w:jc w:val="center"/>
                    <w:rPr>
                      <w:rFonts w:ascii="Arial" w:hAnsi="Arial" w:cs="Arial"/>
                      <w:sz w:val="24"/>
                      <w:szCs w:val="24"/>
                    </w:rPr>
                  </w:pPr>
                  <w:r>
                    <w:rPr>
                      <w:rFonts w:ascii="Arial" w:hAnsi="Arial" w:cs="Arial"/>
                      <w:sz w:val="24"/>
                      <w:szCs w:val="24"/>
                    </w:rPr>
                    <w:t>1</w:t>
                  </w:r>
                </w:p>
              </w:tc>
            </w:tr>
            <w:tr w:rsidR="00E36923" w14:paraId="489E5FAE" w14:textId="77777777" w:rsidTr="00502882">
              <w:tc>
                <w:tcPr>
                  <w:tcW w:w="2080" w:type="dxa"/>
                  <w:shd w:val="clear" w:color="auto" w:fill="DBE5F1" w:themeFill="accent1" w:themeFillTint="33"/>
                </w:tcPr>
                <w:p w14:paraId="32A8E3FF" w14:textId="77777777" w:rsidR="00E36923" w:rsidRDefault="00E36923" w:rsidP="00E36923">
                  <w:pPr>
                    <w:spacing w:after="120"/>
                    <w:jc w:val="both"/>
                    <w:rPr>
                      <w:rFonts w:ascii="Arial" w:hAnsi="Arial" w:cs="Arial"/>
                      <w:sz w:val="24"/>
                      <w:szCs w:val="24"/>
                    </w:rPr>
                  </w:pPr>
                  <w:r>
                    <w:rPr>
                      <w:rFonts w:ascii="Arial" w:hAnsi="Arial" w:cs="Arial"/>
                      <w:sz w:val="24"/>
                      <w:szCs w:val="24"/>
                    </w:rPr>
                    <w:t>Total</w:t>
                  </w:r>
                </w:p>
              </w:tc>
              <w:tc>
                <w:tcPr>
                  <w:tcW w:w="2080" w:type="dxa"/>
                </w:tcPr>
                <w:p w14:paraId="143F6EC1" w14:textId="77777777" w:rsidR="00E36923" w:rsidRPr="00693161" w:rsidRDefault="00E36923" w:rsidP="00502882">
                  <w:pPr>
                    <w:spacing w:after="120"/>
                    <w:jc w:val="center"/>
                    <w:rPr>
                      <w:rFonts w:ascii="Arial" w:hAnsi="Arial" w:cs="Arial"/>
                      <w:b/>
                      <w:sz w:val="24"/>
                      <w:szCs w:val="24"/>
                    </w:rPr>
                  </w:pPr>
                  <w:r w:rsidRPr="00693161">
                    <w:rPr>
                      <w:rFonts w:ascii="Arial" w:hAnsi="Arial" w:cs="Arial"/>
                      <w:b/>
                      <w:sz w:val="24"/>
                      <w:szCs w:val="24"/>
                    </w:rPr>
                    <w:t>14</w:t>
                  </w:r>
                </w:p>
              </w:tc>
              <w:tc>
                <w:tcPr>
                  <w:tcW w:w="2080" w:type="dxa"/>
                </w:tcPr>
                <w:p w14:paraId="60888FAB" w14:textId="77777777" w:rsidR="00E36923" w:rsidRPr="00693161" w:rsidRDefault="00E36923" w:rsidP="00502882">
                  <w:pPr>
                    <w:spacing w:after="120"/>
                    <w:jc w:val="center"/>
                    <w:rPr>
                      <w:rFonts w:ascii="Arial" w:hAnsi="Arial" w:cs="Arial"/>
                      <w:b/>
                      <w:sz w:val="24"/>
                      <w:szCs w:val="24"/>
                    </w:rPr>
                  </w:pPr>
                  <w:r w:rsidRPr="00693161">
                    <w:rPr>
                      <w:rFonts w:ascii="Arial" w:hAnsi="Arial" w:cs="Arial"/>
                      <w:b/>
                      <w:sz w:val="24"/>
                      <w:szCs w:val="24"/>
                    </w:rPr>
                    <w:t>20</w:t>
                  </w:r>
                </w:p>
              </w:tc>
              <w:tc>
                <w:tcPr>
                  <w:tcW w:w="2080" w:type="dxa"/>
                </w:tcPr>
                <w:p w14:paraId="71FC7DBE" w14:textId="77777777" w:rsidR="00E36923" w:rsidRPr="00693161" w:rsidRDefault="00E36923" w:rsidP="00502882">
                  <w:pPr>
                    <w:spacing w:after="120"/>
                    <w:jc w:val="center"/>
                    <w:rPr>
                      <w:rFonts w:ascii="Arial" w:hAnsi="Arial" w:cs="Arial"/>
                      <w:b/>
                      <w:sz w:val="24"/>
                      <w:szCs w:val="24"/>
                    </w:rPr>
                  </w:pPr>
                  <w:r w:rsidRPr="00693161">
                    <w:rPr>
                      <w:rFonts w:ascii="Arial" w:hAnsi="Arial" w:cs="Arial"/>
                      <w:b/>
                      <w:sz w:val="24"/>
                      <w:szCs w:val="24"/>
                    </w:rPr>
                    <w:t>5</w:t>
                  </w:r>
                </w:p>
              </w:tc>
              <w:tc>
                <w:tcPr>
                  <w:tcW w:w="1632" w:type="dxa"/>
                </w:tcPr>
                <w:p w14:paraId="7E70CE11" w14:textId="77777777" w:rsidR="00E36923" w:rsidRPr="00693161" w:rsidRDefault="00E36923" w:rsidP="00502882">
                  <w:pPr>
                    <w:spacing w:after="120"/>
                    <w:jc w:val="center"/>
                    <w:rPr>
                      <w:rFonts w:ascii="Arial" w:hAnsi="Arial" w:cs="Arial"/>
                      <w:b/>
                      <w:sz w:val="24"/>
                      <w:szCs w:val="24"/>
                    </w:rPr>
                  </w:pPr>
                  <w:r w:rsidRPr="00693161">
                    <w:rPr>
                      <w:rFonts w:ascii="Arial" w:hAnsi="Arial" w:cs="Arial"/>
                      <w:b/>
                      <w:sz w:val="24"/>
                      <w:szCs w:val="24"/>
                    </w:rPr>
                    <w:t>39</w:t>
                  </w:r>
                </w:p>
              </w:tc>
            </w:tr>
          </w:tbl>
          <w:p w14:paraId="7EC979A3" w14:textId="77777777" w:rsidR="00E36923" w:rsidRDefault="00E36923" w:rsidP="00E36923">
            <w:pPr>
              <w:spacing w:after="120" w:line="240" w:lineRule="auto"/>
              <w:jc w:val="both"/>
              <w:rPr>
                <w:rFonts w:ascii="Arial" w:hAnsi="Arial" w:cs="Arial"/>
                <w:sz w:val="24"/>
                <w:szCs w:val="24"/>
              </w:rPr>
            </w:pPr>
          </w:p>
          <w:p w14:paraId="124C63D8" w14:textId="10276FF8" w:rsidR="00E36923" w:rsidRDefault="00E36923" w:rsidP="00E36923">
            <w:pPr>
              <w:spacing w:after="120" w:line="240" w:lineRule="auto"/>
              <w:jc w:val="both"/>
              <w:rPr>
                <w:rFonts w:ascii="Arial" w:hAnsi="Arial" w:cs="Arial"/>
                <w:sz w:val="24"/>
                <w:szCs w:val="24"/>
              </w:rPr>
            </w:pPr>
            <w:r w:rsidRPr="00B8044B">
              <w:rPr>
                <w:rFonts w:ascii="Arial" w:hAnsi="Arial" w:cs="Arial"/>
                <w:sz w:val="24"/>
                <w:szCs w:val="24"/>
              </w:rPr>
              <w:t>Key</w:t>
            </w:r>
            <w:r>
              <w:rPr>
                <w:rFonts w:ascii="Arial" w:hAnsi="Arial" w:cs="Arial"/>
                <w:sz w:val="24"/>
                <w:szCs w:val="24"/>
              </w:rPr>
              <w:t xml:space="preserve"> learning</w:t>
            </w:r>
            <w:r w:rsidRPr="00B8044B">
              <w:rPr>
                <w:rFonts w:ascii="Arial" w:hAnsi="Arial" w:cs="Arial"/>
                <w:sz w:val="24"/>
                <w:szCs w:val="24"/>
              </w:rPr>
              <w:t xml:space="preserve"> themes to come out of scrutiny for this reporting period have been</w:t>
            </w:r>
            <w:r w:rsidR="00502882">
              <w:rPr>
                <w:rFonts w:ascii="Arial" w:hAnsi="Arial" w:cs="Arial"/>
                <w:sz w:val="24"/>
                <w:szCs w:val="24"/>
              </w:rPr>
              <w:t>:</w:t>
            </w:r>
          </w:p>
          <w:p w14:paraId="179F123D" w14:textId="53FF2807" w:rsidR="00E36923" w:rsidRDefault="00E36923" w:rsidP="00E36923">
            <w:pPr>
              <w:pStyle w:val="ListParagraph"/>
              <w:numPr>
                <w:ilvl w:val="0"/>
                <w:numId w:val="36"/>
              </w:numPr>
              <w:spacing w:after="120" w:line="240" w:lineRule="auto"/>
              <w:jc w:val="both"/>
              <w:rPr>
                <w:rFonts w:ascii="Arial" w:hAnsi="Arial" w:cs="Arial"/>
                <w:sz w:val="24"/>
                <w:szCs w:val="24"/>
              </w:rPr>
            </w:pPr>
            <w:r>
              <w:rPr>
                <w:rFonts w:ascii="Arial" w:hAnsi="Arial" w:cs="Arial"/>
                <w:sz w:val="24"/>
                <w:szCs w:val="24"/>
              </w:rPr>
              <w:t>Good presentation and understanding from nursing staff presenting</w:t>
            </w:r>
            <w:r w:rsidR="00502882">
              <w:rPr>
                <w:rFonts w:ascii="Arial" w:hAnsi="Arial" w:cs="Arial"/>
                <w:sz w:val="24"/>
                <w:szCs w:val="24"/>
              </w:rPr>
              <w:t>.</w:t>
            </w:r>
          </w:p>
          <w:p w14:paraId="4C8B6D8D" w14:textId="7EAF7173" w:rsidR="00E36923" w:rsidRDefault="00E36923" w:rsidP="00E36923">
            <w:pPr>
              <w:pStyle w:val="ListParagraph"/>
              <w:numPr>
                <w:ilvl w:val="0"/>
                <w:numId w:val="36"/>
              </w:numPr>
              <w:spacing w:after="120" w:line="240" w:lineRule="auto"/>
              <w:jc w:val="both"/>
              <w:rPr>
                <w:rFonts w:ascii="Arial" w:hAnsi="Arial" w:cs="Arial"/>
                <w:sz w:val="24"/>
                <w:szCs w:val="24"/>
              </w:rPr>
            </w:pPr>
            <w:r>
              <w:rPr>
                <w:rFonts w:ascii="Arial" w:hAnsi="Arial" w:cs="Arial"/>
                <w:sz w:val="24"/>
                <w:szCs w:val="24"/>
              </w:rPr>
              <w:t>Positive engagem</w:t>
            </w:r>
            <w:r w:rsidR="00C509BE">
              <w:rPr>
                <w:rFonts w:ascii="Arial" w:hAnsi="Arial" w:cs="Arial"/>
                <w:sz w:val="24"/>
                <w:szCs w:val="24"/>
              </w:rPr>
              <w:t>ent and transparency from staff</w:t>
            </w:r>
            <w:r w:rsidR="00502882">
              <w:rPr>
                <w:rFonts w:ascii="Arial" w:hAnsi="Arial" w:cs="Arial"/>
                <w:sz w:val="24"/>
                <w:szCs w:val="24"/>
              </w:rPr>
              <w:t>.</w:t>
            </w:r>
          </w:p>
          <w:p w14:paraId="1BF68754" w14:textId="77777777" w:rsidR="00E36923" w:rsidRDefault="00E36923" w:rsidP="00E36923">
            <w:pPr>
              <w:pStyle w:val="ListParagraph"/>
              <w:spacing w:after="120" w:line="240" w:lineRule="auto"/>
              <w:jc w:val="both"/>
              <w:rPr>
                <w:rFonts w:ascii="Arial" w:hAnsi="Arial" w:cs="Arial"/>
                <w:sz w:val="24"/>
                <w:szCs w:val="24"/>
              </w:rPr>
            </w:pPr>
          </w:p>
          <w:p w14:paraId="5BB25178" w14:textId="77D8ABB2" w:rsidR="00E36923" w:rsidRPr="00502882" w:rsidRDefault="00E36923" w:rsidP="00E36923">
            <w:pPr>
              <w:pStyle w:val="ListParagraph"/>
              <w:spacing w:after="120" w:line="240" w:lineRule="auto"/>
              <w:jc w:val="both"/>
              <w:rPr>
                <w:rFonts w:ascii="Arial" w:hAnsi="Arial" w:cs="Arial"/>
                <w:b/>
                <w:i/>
                <w:iCs/>
                <w:sz w:val="24"/>
                <w:szCs w:val="24"/>
              </w:rPr>
            </w:pPr>
            <w:r w:rsidRPr="00502882">
              <w:rPr>
                <w:rFonts w:ascii="Arial" w:hAnsi="Arial" w:cs="Arial"/>
                <w:b/>
                <w:i/>
                <w:iCs/>
                <w:sz w:val="24"/>
                <w:szCs w:val="24"/>
              </w:rPr>
              <w:t>C</w:t>
            </w:r>
            <w:r w:rsidR="00502882" w:rsidRPr="00502882">
              <w:rPr>
                <w:rFonts w:ascii="Arial" w:hAnsi="Arial" w:cs="Arial"/>
                <w:b/>
                <w:i/>
                <w:iCs/>
                <w:sz w:val="24"/>
                <w:szCs w:val="24"/>
              </w:rPr>
              <w:t>.</w:t>
            </w:r>
            <w:r w:rsidRPr="00502882">
              <w:rPr>
                <w:rFonts w:ascii="Arial" w:hAnsi="Arial" w:cs="Arial"/>
                <w:b/>
                <w:i/>
                <w:iCs/>
                <w:sz w:val="24"/>
                <w:szCs w:val="24"/>
              </w:rPr>
              <w:t xml:space="preserve"> </w:t>
            </w:r>
            <w:r w:rsidR="00502882" w:rsidRPr="00502882">
              <w:rPr>
                <w:rFonts w:ascii="Arial" w:hAnsi="Arial" w:cs="Arial"/>
                <w:b/>
                <w:i/>
                <w:iCs/>
                <w:sz w:val="24"/>
                <w:szCs w:val="24"/>
              </w:rPr>
              <w:t>d</w:t>
            </w:r>
            <w:r w:rsidRPr="00502882">
              <w:rPr>
                <w:rFonts w:ascii="Arial" w:hAnsi="Arial" w:cs="Arial"/>
                <w:b/>
                <w:i/>
                <w:iCs/>
                <w:sz w:val="24"/>
                <w:szCs w:val="24"/>
              </w:rPr>
              <w:t xml:space="preserve">ifficile </w:t>
            </w:r>
          </w:p>
          <w:p w14:paraId="62EC4C06" w14:textId="77777777" w:rsidR="00C509BE" w:rsidRPr="00AF266E" w:rsidRDefault="00C509BE" w:rsidP="00E36923">
            <w:pPr>
              <w:pStyle w:val="ListParagraph"/>
              <w:spacing w:after="120" w:line="240" w:lineRule="auto"/>
              <w:jc w:val="both"/>
              <w:rPr>
                <w:rFonts w:ascii="Arial" w:hAnsi="Arial" w:cs="Arial"/>
                <w:b/>
                <w:sz w:val="24"/>
                <w:szCs w:val="24"/>
              </w:rPr>
            </w:pPr>
          </w:p>
          <w:p w14:paraId="1E2D5D72" w14:textId="4E3FC2B9" w:rsidR="00E36923" w:rsidRPr="00AF266E" w:rsidRDefault="00E36923" w:rsidP="004242EE">
            <w:pPr>
              <w:pStyle w:val="ListParagraph"/>
              <w:numPr>
                <w:ilvl w:val="0"/>
                <w:numId w:val="36"/>
              </w:numPr>
              <w:spacing w:after="120" w:line="240" w:lineRule="auto"/>
              <w:jc w:val="both"/>
              <w:rPr>
                <w:rFonts w:ascii="Arial" w:hAnsi="Arial" w:cs="Arial"/>
                <w:sz w:val="24"/>
                <w:szCs w:val="24"/>
              </w:rPr>
            </w:pPr>
            <w:r w:rsidRPr="00AF266E">
              <w:rPr>
                <w:rFonts w:ascii="Arial" w:hAnsi="Arial" w:cs="Arial"/>
                <w:sz w:val="24"/>
                <w:szCs w:val="24"/>
              </w:rPr>
              <w:t>The need for prompt sampling with fir</w:t>
            </w:r>
            <w:r w:rsidR="00C509BE">
              <w:rPr>
                <w:rFonts w:ascii="Arial" w:hAnsi="Arial" w:cs="Arial"/>
                <w:sz w:val="24"/>
                <w:szCs w:val="24"/>
              </w:rPr>
              <w:t>st signs of type 5 loose stools</w:t>
            </w:r>
            <w:r w:rsidR="00502882">
              <w:rPr>
                <w:rFonts w:ascii="Arial" w:hAnsi="Arial" w:cs="Arial"/>
                <w:sz w:val="24"/>
                <w:szCs w:val="24"/>
              </w:rPr>
              <w:t>.</w:t>
            </w:r>
          </w:p>
          <w:p w14:paraId="4D669B08" w14:textId="7F1E252B" w:rsidR="00E36923" w:rsidRPr="00AF266E" w:rsidRDefault="00E36923" w:rsidP="004242EE">
            <w:pPr>
              <w:pStyle w:val="ListParagraph"/>
              <w:numPr>
                <w:ilvl w:val="0"/>
                <w:numId w:val="36"/>
              </w:numPr>
              <w:spacing w:after="120" w:line="240" w:lineRule="auto"/>
              <w:jc w:val="both"/>
              <w:rPr>
                <w:rFonts w:ascii="Arial" w:hAnsi="Arial" w:cs="Arial"/>
                <w:sz w:val="24"/>
                <w:szCs w:val="24"/>
              </w:rPr>
            </w:pPr>
            <w:r w:rsidRPr="00AF266E">
              <w:rPr>
                <w:rFonts w:ascii="Arial" w:hAnsi="Arial" w:cs="Arial"/>
                <w:sz w:val="24"/>
                <w:szCs w:val="24"/>
              </w:rPr>
              <w:t xml:space="preserve">Poor compliance in correctly risk </w:t>
            </w:r>
            <w:r w:rsidR="00C509BE">
              <w:rPr>
                <w:rFonts w:ascii="Arial" w:hAnsi="Arial" w:cs="Arial"/>
                <w:sz w:val="24"/>
                <w:szCs w:val="24"/>
              </w:rPr>
              <w:t>assessing patients on admission</w:t>
            </w:r>
            <w:r w:rsidR="00502882">
              <w:rPr>
                <w:rFonts w:ascii="Arial" w:hAnsi="Arial" w:cs="Arial"/>
                <w:sz w:val="24"/>
                <w:szCs w:val="24"/>
              </w:rPr>
              <w:t>.</w:t>
            </w:r>
          </w:p>
          <w:p w14:paraId="745659B8" w14:textId="4284ED63" w:rsidR="00E36923" w:rsidRPr="00AF266E" w:rsidRDefault="00E36923" w:rsidP="004242EE">
            <w:pPr>
              <w:pStyle w:val="ListParagraph"/>
              <w:numPr>
                <w:ilvl w:val="0"/>
                <w:numId w:val="36"/>
              </w:numPr>
              <w:spacing w:after="120" w:line="240" w:lineRule="auto"/>
              <w:jc w:val="both"/>
              <w:rPr>
                <w:rFonts w:ascii="Arial" w:hAnsi="Arial" w:cs="Arial"/>
                <w:sz w:val="24"/>
                <w:szCs w:val="24"/>
              </w:rPr>
            </w:pPr>
            <w:r w:rsidRPr="00AF266E">
              <w:rPr>
                <w:rFonts w:ascii="Arial" w:hAnsi="Arial" w:cs="Arial"/>
                <w:sz w:val="24"/>
                <w:szCs w:val="24"/>
              </w:rPr>
              <w:t>Documentation regarding antimicrobial usage, includ</w:t>
            </w:r>
            <w:r w:rsidR="00C509BE">
              <w:rPr>
                <w:rFonts w:ascii="Arial" w:hAnsi="Arial" w:cs="Arial"/>
                <w:sz w:val="24"/>
                <w:szCs w:val="24"/>
              </w:rPr>
              <w:t>ing indication and review dates</w:t>
            </w:r>
            <w:r w:rsidR="00502882">
              <w:rPr>
                <w:rFonts w:ascii="Arial" w:hAnsi="Arial" w:cs="Arial"/>
                <w:sz w:val="24"/>
                <w:szCs w:val="24"/>
              </w:rPr>
              <w:t>.</w:t>
            </w:r>
          </w:p>
          <w:p w14:paraId="2FBCE38D" w14:textId="767577E3" w:rsidR="00E36923" w:rsidRPr="00AF266E" w:rsidRDefault="00E36923" w:rsidP="004242EE">
            <w:pPr>
              <w:pStyle w:val="ListParagraph"/>
              <w:numPr>
                <w:ilvl w:val="0"/>
                <w:numId w:val="36"/>
              </w:numPr>
              <w:spacing w:after="120" w:line="240" w:lineRule="auto"/>
              <w:jc w:val="both"/>
              <w:rPr>
                <w:rFonts w:ascii="Arial" w:hAnsi="Arial" w:cs="Arial"/>
                <w:sz w:val="24"/>
                <w:szCs w:val="24"/>
              </w:rPr>
            </w:pPr>
            <w:r w:rsidRPr="00AF266E">
              <w:rPr>
                <w:rFonts w:ascii="Arial" w:hAnsi="Arial" w:cs="Arial"/>
                <w:sz w:val="24"/>
                <w:szCs w:val="24"/>
              </w:rPr>
              <w:t>Clutter and cleanliness of environment</w:t>
            </w:r>
            <w:r>
              <w:rPr>
                <w:rFonts w:ascii="Arial" w:hAnsi="Arial" w:cs="Arial"/>
                <w:sz w:val="24"/>
                <w:szCs w:val="24"/>
              </w:rPr>
              <w:t xml:space="preserve"> including mattresses and equipment</w:t>
            </w:r>
            <w:r w:rsidR="00502882">
              <w:rPr>
                <w:rFonts w:ascii="Arial" w:hAnsi="Arial" w:cs="Arial"/>
                <w:sz w:val="24"/>
                <w:szCs w:val="24"/>
              </w:rPr>
              <w:t>;</w:t>
            </w:r>
            <w:r>
              <w:rPr>
                <w:rFonts w:ascii="Arial" w:hAnsi="Arial" w:cs="Arial"/>
                <w:sz w:val="24"/>
                <w:szCs w:val="24"/>
              </w:rPr>
              <w:t xml:space="preserve"> need to decontaminate usi</w:t>
            </w:r>
            <w:r w:rsidR="00C509BE">
              <w:rPr>
                <w:rFonts w:ascii="Arial" w:hAnsi="Arial" w:cs="Arial"/>
                <w:sz w:val="24"/>
                <w:szCs w:val="24"/>
              </w:rPr>
              <w:t xml:space="preserve">ng sporicidal red </w:t>
            </w:r>
            <w:r w:rsidR="00502882">
              <w:rPr>
                <w:rFonts w:ascii="Arial" w:hAnsi="Arial" w:cs="Arial"/>
                <w:sz w:val="24"/>
                <w:szCs w:val="24"/>
              </w:rPr>
              <w:t>C</w:t>
            </w:r>
            <w:r w:rsidR="00C509BE">
              <w:rPr>
                <w:rFonts w:ascii="Arial" w:hAnsi="Arial" w:cs="Arial"/>
                <w:sz w:val="24"/>
                <w:szCs w:val="24"/>
              </w:rPr>
              <w:t>linell</w:t>
            </w:r>
            <w:r w:rsidR="00502882">
              <w:rPr>
                <w:rFonts w:ascii="Arial" w:hAnsi="Arial" w:cs="Arial"/>
                <w:sz w:val="24"/>
                <w:szCs w:val="24"/>
              </w:rPr>
              <w:t>®</w:t>
            </w:r>
            <w:r w:rsidR="00C509BE">
              <w:rPr>
                <w:rFonts w:ascii="Arial" w:hAnsi="Arial" w:cs="Arial"/>
                <w:sz w:val="24"/>
                <w:szCs w:val="24"/>
              </w:rPr>
              <w:t xml:space="preserve"> wipes</w:t>
            </w:r>
            <w:r w:rsidR="00502882">
              <w:rPr>
                <w:rFonts w:ascii="Arial" w:hAnsi="Arial" w:cs="Arial"/>
                <w:sz w:val="24"/>
                <w:szCs w:val="24"/>
              </w:rPr>
              <w:t>.</w:t>
            </w:r>
          </w:p>
          <w:p w14:paraId="7C726DDD" w14:textId="716979E0" w:rsidR="00203148" w:rsidRDefault="00E36923" w:rsidP="004242EE">
            <w:pPr>
              <w:pStyle w:val="ListParagraph"/>
              <w:numPr>
                <w:ilvl w:val="0"/>
                <w:numId w:val="36"/>
              </w:numPr>
              <w:spacing w:after="120" w:line="240" w:lineRule="auto"/>
              <w:jc w:val="both"/>
              <w:rPr>
                <w:rFonts w:ascii="Arial" w:hAnsi="Arial" w:cs="Arial"/>
                <w:sz w:val="24"/>
                <w:szCs w:val="24"/>
              </w:rPr>
            </w:pPr>
            <w:r w:rsidRPr="00203148">
              <w:rPr>
                <w:rFonts w:ascii="Arial" w:hAnsi="Arial" w:cs="Arial"/>
                <w:sz w:val="24"/>
                <w:szCs w:val="24"/>
              </w:rPr>
              <w:t xml:space="preserve">Hand hygiene and </w:t>
            </w:r>
            <w:r w:rsidR="00C509BE" w:rsidRPr="00203148">
              <w:rPr>
                <w:rFonts w:ascii="Arial" w:hAnsi="Arial" w:cs="Arial"/>
                <w:sz w:val="24"/>
                <w:szCs w:val="24"/>
              </w:rPr>
              <w:t>bare below the elbow compliance</w:t>
            </w:r>
            <w:r w:rsidR="00502882">
              <w:rPr>
                <w:rFonts w:ascii="Arial" w:hAnsi="Arial" w:cs="Arial"/>
                <w:sz w:val="24"/>
                <w:szCs w:val="24"/>
              </w:rPr>
              <w:t>.</w:t>
            </w:r>
          </w:p>
          <w:p w14:paraId="4CEDA8BA" w14:textId="138546DD" w:rsidR="00E36923" w:rsidRPr="00203148" w:rsidRDefault="00E36923" w:rsidP="004242EE">
            <w:pPr>
              <w:pStyle w:val="ListParagraph"/>
              <w:numPr>
                <w:ilvl w:val="0"/>
                <w:numId w:val="36"/>
              </w:numPr>
              <w:spacing w:after="120" w:line="240" w:lineRule="auto"/>
              <w:jc w:val="both"/>
              <w:rPr>
                <w:rFonts w:ascii="Arial" w:hAnsi="Arial" w:cs="Arial"/>
                <w:sz w:val="24"/>
                <w:szCs w:val="24"/>
              </w:rPr>
            </w:pPr>
            <w:r w:rsidRPr="00203148">
              <w:rPr>
                <w:rFonts w:ascii="Arial" w:hAnsi="Arial" w:cs="Arial"/>
                <w:sz w:val="24"/>
                <w:szCs w:val="24"/>
              </w:rPr>
              <w:t xml:space="preserve">Poor compliance in correctly risk </w:t>
            </w:r>
            <w:r w:rsidR="00C509BE" w:rsidRPr="00203148">
              <w:rPr>
                <w:rFonts w:ascii="Arial" w:hAnsi="Arial" w:cs="Arial"/>
                <w:sz w:val="24"/>
                <w:szCs w:val="24"/>
              </w:rPr>
              <w:t>assessing patients on admission</w:t>
            </w:r>
            <w:r w:rsidR="00502882">
              <w:rPr>
                <w:rFonts w:ascii="Arial" w:hAnsi="Arial" w:cs="Arial"/>
                <w:sz w:val="24"/>
                <w:szCs w:val="24"/>
              </w:rPr>
              <w:t>.</w:t>
            </w:r>
          </w:p>
          <w:p w14:paraId="546EC1B5" w14:textId="77777777" w:rsidR="00E36923" w:rsidRDefault="00E36923" w:rsidP="00E36923">
            <w:pPr>
              <w:pStyle w:val="ListParagraph"/>
              <w:spacing w:after="120"/>
              <w:jc w:val="both"/>
              <w:rPr>
                <w:rFonts w:ascii="Arial" w:hAnsi="Arial" w:cs="Arial"/>
                <w:sz w:val="24"/>
                <w:szCs w:val="24"/>
              </w:rPr>
            </w:pPr>
          </w:p>
          <w:p w14:paraId="053A3CA3" w14:textId="77777777" w:rsidR="00502882" w:rsidRDefault="00502882" w:rsidP="00E36923">
            <w:pPr>
              <w:pStyle w:val="ListParagraph"/>
              <w:spacing w:after="120"/>
              <w:jc w:val="both"/>
              <w:rPr>
                <w:rFonts w:ascii="Arial" w:hAnsi="Arial" w:cs="Arial"/>
                <w:sz w:val="24"/>
                <w:szCs w:val="24"/>
              </w:rPr>
            </w:pPr>
          </w:p>
          <w:p w14:paraId="55CB2698" w14:textId="77777777" w:rsidR="00502882" w:rsidRPr="00AF266E" w:rsidRDefault="00502882" w:rsidP="00E36923">
            <w:pPr>
              <w:pStyle w:val="ListParagraph"/>
              <w:spacing w:after="120"/>
              <w:jc w:val="both"/>
              <w:rPr>
                <w:rFonts w:ascii="Arial" w:hAnsi="Arial" w:cs="Arial"/>
                <w:sz w:val="24"/>
                <w:szCs w:val="24"/>
              </w:rPr>
            </w:pPr>
          </w:p>
          <w:p w14:paraId="380A2A4D" w14:textId="7A5A8F71" w:rsidR="00E36923" w:rsidRPr="00502882" w:rsidRDefault="00E36923" w:rsidP="00E36923">
            <w:pPr>
              <w:pStyle w:val="ListParagraph"/>
              <w:spacing w:after="120" w:line="240" w:lineRule="auto"/>
              <w:jc w:val="both"/>
              <w:rPr>
                <w:rFonts w:ascii="Arial" w:hAnsi="Arial" w:cs="Arial"/>
                <w:b/>
                <w:i/>
                <w:iCs/>
                <w:sz w:val="24"/>
                <w:szCs w:val="24"/>
              </w:rPr>
            </w:pPr>
            <w:r w:rsidRPr="00502882">
              <w:rPr>
                <w:rFonts w:ascii="Arial" w:hAnsi="Arial" w:cs="Arial"/>
                <w:b/>
                <w:i/>
                <w:iCs/>
                <w:sz w:val="24"/>
                <w:szCs w:val="24"/>
              </w:rPr>
              <w:lastRenderedPageBreak/>
              <w:t>E</w:t>
            </w:r>
            <w:r w:rsidR="00502882" w:rsidRPr="00502882">
              <w:rPr>
                <w:rFonts w:ascii="Arial" w:hAnsi="Arial" w:cs="Arial"/>
                <w:b/>
                <w:i/>
                <w:iCs/>
                <w:sz w:val="24"/>
                <w:szCs w:val="24"/>
              </w:rPr>
              <w:t>.</w:t>
            </w:r>
            <w:r w:rsidRPr="00502882">
              <w:rPr>
                <w:rFonts w:ascii="Arial" w:hAnsi="Arial" w:cs="Arial"/>
                <w:b/>
                <w:i/>
                <w:iCs/>
                <w:sz w:val="24"/>
                <w:szCs w:val="24"/>
              </w:rPr>
              <w:t xml:space="preserve"> </w:t>
            </w:r>
            <w:r w:rsidR="00502882" w:rsidRPr="00502882">
              <w:rPr>
                <w:rFonts w:ascii="Arial" w:hAnsi="Arial" w:cs="Arial"/>
                <w:b/>
                <w:i/>
                <w:iCs/>
                <w:sz w:val="24"/>
                <w:szCs w:val="24"/>
              </w:rPr>
              <w:t>c</w:t>
            </w:r>
            <w:r w:rsidRPr="00502882">
              <w:rPr>
                <w:rFonts w:ascii="Arial" w:hAnsi="Arial" w:cs="Arial"/>
                <w:b/>
                <w:i/>
                <w:iCs/>
                <w:sz w:val="24"/>
                <w:szCs w:val="24"/>
              </w:rPr>
              <w:t>oli &amp; Klebsiella</w:t>
            </w:r>
          </w:p>
          <w:p w14:paraId="790594E0" w14:textId="660FA907" w:rsidR="00E36923" w:rsidRPr="00B8044B" w:rsidRDefault="00E36923" w:rsidP="00203148">
            <w:pPr>
              <w:numPr>
                <w:ilvl w:val="0"/>
                <w:numId w:val="36"/>
              </w:numPr>
              <w:spacing w:after="0" w:line="240" w:lineRule="auto"/>
              <w:jc w:val="both"/>
              <w:rPr>
                <w:rFonts w:ascii="Arial" w:hAnsi="Arial" w:cs="Arial"/>
                <w:sz w:val="24"/>
                <w:szCs w:val="24"/>
              </w:rPr>
            </w:pPr>
            <w:r w:rsidRPr="00B8044B">
              <w:rPr>
                <w:rFonts w:ascii="Arial" w:hAnsi="Arial" w:cs="Arial"/>
                <w:sz w:val="24"/>
                <w:szCs w:val="24"/>
              </w:rPr>
              <w:t xml:space="preserve">Hepatobiliary disease, </w:t>
            </w:r>
            <w:r w:rsidR="00502882">
              <w:rPr>
                <w:rFonts w:ascii="Arial" w:hAnsi="Arial" w:cs="Arial"/>
                <w:sz w:val="24"/>
                <w:szCs w:val="24"/>
              </w:rPr>
              <w:t xml:space="preserve">earlier </w:t>
            </w:r>
            <w:r w:rsidRPr="00B8044B">
              <w:rPr>
                <w:rFonts w:ascii="Arial" w:hAnsi="Arial" w:cs="Arial"/>
                <w:sz w:val="24"/>
                <w:szCs w:val="24"/>
              </w:rPr>
              <w:t>int</w:t>
            </w:r>
            <w:r w:rsidR="00203148">
              <w:rPr>
                <w:rFonts w:ascii="Arial" w:hAnsi="Arial" w:cs="Arial"/>
                <w:sz w:val="24"/>
                <w:szCs w:val="24"/>
              </w:rPr>
              <w:t>ervention</w:t>
            </w:r>
            <w:r w:rsidR="00502882">
              <w:rPr>
                <w:rFonts w:ascii="Arial" w:hAnsi="Arial" w:cs="Arial"/>
                <w:sz w:val="24"/>
                <w:szCs w:val="24"/>
              </w:rPr>
              <w:t xml:space="preserve"> may help</w:t>
            </w:r>
            <w:r w:rsidR="00203148">
              <w:rPr>
                <w:rFonts w:ascii="Arial" w:hAnsi="Arial" w:cs="Arial"/>
                <w:sz w:val="24"/>
                <w:szCs w:val="24"/>
              </w:rPr>
              <w:t xml:space="preserve"> to avoid readmission</w:t>
            </w:r>
            <w:r w:rsidR="00502882">
              <w:rPr>
                <w:rFonts w:ascii="Arial" w:hAnsi="Arial" w:cs="Arial"/>
                <w:sz w:val="24"/>
                <w:szCs w:val="24"/>
              </w:rPr>
              <w:t xml:space="preserve"> with bacteraemia.</w:t>
            </w:r>
          </w:p>
          <w:p w14:paraId="662D4B76" w14:textId="3DC59BBF" w:rsidR="00E36923" w:rsidRPr="00B8044B" w:rsidRDefault="00E36923" w:rsidP="00203148">
            <w:pPr>
              <w:numPr>
                <w:ilvl w:val="0"/>
                <w:numId w:val="36"/>
              </w:numPr>
              <w:spacing w:after="0" w:line="240" w:lineRule="auto"/>
              <w:jc w:val="both"/>
              <w:rPr>
                <w:rFonts w:ascii="Arial" w:hAnsi="Arial" w:cs="Arial"/>
                <w:sz w:val="24"/>
                <w:szCs w:val="24"/>
              </w:rPr>
            </w:pPr>
            <w:r w:rsidRPr="00B8044B">
              <w:rPr>
                <w:rFonts w:ascii="Arial" w:hAnsi="Arial" w:cs="Arial"/>
                <w:sz w:val="24"/>
                <w:szCs w:val="24"/>
              </w:rPr>
              <w:t>Not always preventable with underlying malignancy/prosthetic device presen</w:t>
            </w:r>
            <w:r w:rsidR="000E293E">
              <w:rPr>
                <w:rFonts w:ascii="Arial" w:hAnsi="Arial" w:cs="Arial"/>
                <w:sz w:val="24"/>
                <w:szCs w:val="24"/>
              </w:rPr>
              <w:t>t</w:t>
            </w:r>
            <w:r w:rsidRPr="00B8044B">
              <w:rPr>
                <w:rFonts w:ascii="Arial" w:hAnsi="Arial" w:cs="Arial"/>
                <w:sz w:val="24"/>
                <w:szCs w:val="24"/>
              </w:rPr>
              <w:t xml:space="preserve">. </w:t>
            </w:r>
            <w:r w:rsidR="000E293E">
              <w:rPr>
                <w:rFonts w:ascii="Arial" w:hAnsi="Arial" w:cs="Arial"/>
                <w:sz w:val="24"/>
                <w:szCs w:val="24"/>
              </w:rPr>
              <w:t xml:space="preserve"> Microbiology</w:t>
            </w:r>
            <w:r w:rsidRPr="00B8044B">
              <w:rPr>
                <w:rFonts w:ascii="Arial" w:hAnsi="Arial" w:cs="Arial"/>
                <w:sz w:val="24"/>
                <w:szCs w:val="24"/>
              </w:rPr>
              <w:t xml:space="preserve"> advice for prophylax</w:t>
            </w:r>
            <w:r w:rsidR="00203148">
              <w:rPr>
                <w:rFonts w:ascii="Arial" w:hAnsi="Arial" w:cs="Arial"/>
                <w:sz w:val="24"/>
                <w:szCs w:val="24"/>
              </w:rPr>
              <w:t>is pre hepatobiliary procedures</w:t>
            </w:r>
            <w:r w:rsidR="000E293E">
              <w:rPr>
                <w:rFonts w:ascii="Arial" w:hAnsi="Arial" w:cs="Arial"/>
                <w:sz w:val="24"/>
                <w:szCs w:val="24"/>
              </w:rPr>
              <w:t xml:space="preserve"> to be reviewed.</w:t>
            </w:r>
          </w:p>
          <w:p w14:paraId="72B4D1E5" w14:textId="365C75E0" w:rsidR="00E36923" w:rsidRPr="00AF266E" w:rsidRDefault="000E293E" w:rsidP="00203148">
            <w:pPr>
              <w:numPr>
                <w:ilvl w:val="0"/>
                <w:numId w:val="36"/>
              </w:numPr>
              <w:spacing w:after="0" w:line="240" w:lineRule="auto"/>
              <w:jc w:val="both"/>
              <w:rPr>
                <w:rFonts w:ascii="Arial" w:hAnsi="Arial" w:cs="Arial"/>
                <w:sz w:val="24"/>
                <w:szCs w:val="24"/>
              </w:rPr>
            </w:pPr>
            <w:r>
              <w:rPr>
                <w:rFonts w:ascii="Arial" w:hAnsi="Arial" w:cs="Arial"/>
                <w:sz w:val="24"/>
                <w:szCs w:val="24"/>
              </w:rPr>
              <w:t>Limited d</w:t>
            </w:r>
            <w:r w:rsidR="00E36923" w:rsidRPr="00B8044B">
              <w:rPr>
                <w:rFonts w:ascii="Arial" w:hAnsi="Arial" w:cs="Arial"/>
                <w:sz w:val="24"/>
                <w:szCs w:val="24"/>
              </w:rPr>
              <w:t xml:space="preserve">ocumentation and </w:t>
            </w:r>
            <w:r>
              <w:rPr>
                <w:rFonts w:ascii="Arial" w:hAnsi="Arial" w:cs="Arial"/>
                <w:sz w:val="24"/>
                <w:szCs w:val="24"/>
              </w:rPr>
              <w:t>absence of “</w:t>
            </w:r>
            <w:r w:rsidR="00E36923" w:rsidRPr="00B8044B">
              <w:rPr>
                <w:rFonts w:ascii="Arial" w:hAnsi="Arial" w:cs="Arial"/>
                <w:sz w:val="24"/>
                <w:szCs w:val="24"/>
              </w:rPr>
              <w:t>catheter passports</w:t>
            </w:r>
            <w:r>
              <w:rPr>
                <w:rFonts w:ascii="Arial" w:hAnsi="Arial" w:cs="Arial"/>
                <w:sz w:val="24"/>
                <w:szCs w:val="24"/>
              </w:rPr>
              <w:t>”;</w:t>
            </w:r>
            <w:r w:rsidR="00E36923" w:rsidRPr="00B8044B">
              <w:rPr>
                <w:rFonts w:ascii="Arial" w:hAnsi="Arial" w:cs="Arial"/>
                <w:sz w:val="24"/>
                <w:szCs w:val="24"/>
              </w:rPr>
              <w:t xml:space="preserve"> insertion of devices</w:t>
            </w:r>
            <w:r>
              <w:rPr>
                <w:rFonts w:ascii="Arial" w:hAnsi="Arial" w:cs="Arial"/>
                <w:sz w:val="24"/>
                <w:szCs w:val="24"/>
              </w:rPr>
              <w:t xml:space="preserve"> but </w:t>
            </w:r>
            <w:r w:rsidR="00E36923" w:rsidRPr="00B8044B">
              <w:rPr>
                <w:rFonts w:ascii="Arial" w:hAnsi="Arial" w:cs="Arial"/>
                <w:sz w:val="24"/>
                <w:szCs w:val="24"/>
              </w:rPr>
              <w:t>no</w:t>
            </w:r>
            <w:r w:rsidR="00203148">
              <w:rPr>
                <w:rFonts w:ascii="Arial" w:hAnsi="Arial" w:cs="Arial"/>
                <w:sz w:val="24"/>
                <w:szCs w:val="24"/>
              </w:rPr>
              <w:t xml:space="preserve"> evidence of insertion bundles.</w:t>
            </w:r>
          </w:p>
          <w:p w14:paraId="1DE52AD7" w14:textId="77777777" w:rsidR="00E36923" w:rsidRPr="00B8044B" w:rsidRDefault="00203148" w:rsidP="00203148">
            <w:pPr>
              <w:numPr>
                <w:ilvl w:val="0"/>
                <w:numId w:val="36"/>
              </w:numPr>
              <w:spacing w:after="0" w:line="240" w:lineRule="auto"/>
              <w:jc w:val="both"/>
              <w:rPr>
                <w:rFonts w:ascii="Arial" w:hAnsi="Arial" w:cs="Arial"/>
                <w:sz w:val="24"/>
                <w:szCs w:val="24"/>
              </w:rPr>
            </w:pPr>
            <w:r>
              <w:rPr>
                <w:rFonts w:ascii="Arial" w:hAnsi="Arial" w:cs="Arial"/>
                <w:sz w:val="24"/>
                <w:szCs w:val="24"/>
              </w:rPr>
              <w:t>UTI prevention</w:t>
            </w:r>
          </w:p>
          <w:p w14:paraId="7BA93C44" w14:textId="1422DF8E" w:rsidR="00E36923" w:rsidRPr="00B8044B" w:rsidRDefault="00E36923" w:rsidP="004242EE">
            <w:pPr>
              <w:numPr>
                <w:ilvl w:val="1"/>
                <w:numId w:val="36"/>
              </w:numPr>
              <w:spacing w:after="0" w:line="240" w:lineRule="auto"/>
              <w:ind w:left="1434" w:hanging="357"/>
              <w:jc w:val="both"/>
              <w:rPr>
                <w:rFonts w:ascii="Arial" w:hAnsi="Arial" w:cs="Arial"/>
                <w:sz w:val="24"/>
                <w:szCs w:val="24"/>
              </w:rPr>
            </w:pPr>
            <w:r w:rsidRPr="00B8044B">
              <w:rPr>
                <w:rFonts w:ascii="Arial" w:hAnsi="Arial" w:cs="Arial"/>
                <w:sz w:val="24"/>
                <w:szCs w:val="24"/>
              </w:rPr>
              <w:t>Improve sample collection to aid diagnosis</w:t>
            </w:r>
            <w:r w:rsidR="000E293E">
              <w:rPr>
                <w:rFonts w:ascii="Arial" w:hAnsi="Arial" w:cs="Arial"/>
                <w:sz w:val="24"/>
                <w:szCs w:val="24"/>
              </w:rPr>
              <w:t>.</w:t>
            </w:r>
          </w:p>
          <w:p w14:paraId="2679E574" w14:textId="18E70183" w:rsidR="00E36923" w:rsidRPr="00B8044B" w:rsidRDefault="00E36923" w:rsidP="004242EE">
            <w:pPr>
              <w:numPr>
                <w:ilvl w:val="1"/>
                <w:numId w:val="36"/>
              </w:numPr>
              <w:spacing w:after="0" w:line="240" w:lineRule="auto"/>
              <w:ind w:left="1434" w:hanging="357"/>
              <w:jc w:val="both"/>
              <w:rPr>
                <w:rFonts w:ascii="Arial" w:hAnsi="Arial" w:cs="Arial"/>
                <w:sz w:val="24"/>
                <w:szCs w:val="24"/>
              </w:rPr>
            </w:pPr>
            <w:r w:rsidRPr="00B8044B">
              <w:rPr>
                <w:rFonts w:ascii="Arial" w:hAnsi="Arial" w:cs="Arial"/>
                <w:sz w:val="24"/>
                <w:szCs w:val="24"/>
              </w:rPr>
              <w:t>Follow up sample results after patient discharge from the hospital</w:t>
            </w:r>
            <w:r w:rsidR="000E293E">
              <w:rPr>
                <w:rFonts w:ascii="Arial" w:hAnsi="Arial" w:cs="Arial"/>
                <w:sz w:val="24"/>
                <w:szCs w:val="24"/>
              </w:rPr>
              <w:t>.</w:t>
            </w:r>
          </w:p>
          <w:p w14:paraId="2D646A95" w14:textId="600BBC9A" w:rsidR="00E36923" w:rsidRPr="00B8044B" w:rsidRDefault="00E36923" w:rsidP="004242EE">
            <w:pPr>
              <w:numPr>
                <w:ilvl w:val="1"/>
                <w:numId w:val="36"/>
              </w:numPr>
              <w:spacing w:after="0" w:line="240" w:lineRule="auto"/>
              <w:ind w:left="1434" w:hanging="357"/>
              <w:jc w:val="both"/>
              <w:rPr>
                <w:rFonts w:ascii="Arial" w:hAnsi="Arial" w:cs="Arial"/>
                <w:sz w:val="24"/>
                <w:szCs w:val="24"/>
              </w:rPr>
            </w:pPr>
            <w:r w:rsidRPr="00B8044B">
              <w:rPr>
                <w:rFonts w:ascii="Arial" w:hAnsi="Arial" w:cs="Arial"/>
                <w:sz w:val="24"/>
                <w:szCs w:val="24"/>
              </w:rPr>
              <w:t>Document MSU</w:t>
            </w:r>
            <w:r w:rsidR="003C5CE7" w:rsidRPr="00B8044B">
              <w:rPr>
                <w:rFonts w:ascii="Arial" w:hAnsi="Arial" w:cs="Arial"/>
                <w:sz w:val="24"/>
                <w:szCs w:val="24"/>
              </w:rPr>
              <w:t>, CSU</w:t>
            </w:r>
            <w:r w:rsidRPr="00B8044B">
              <w:rPr>
                <w:rFonts w:ascii="Arial" w:hAnsi="Arial" w:cs="Arial"/>
                <w:sz w:val="24"/>
                <w:szCs w:val="24"/>
              </w:rPr>
              <w:t xml:space="preserve">, </w:t>
            </w:r>
            <w:r w:rsidR="000E293E">
              <w:rPr>
                <w:rFonts w:ascii="Arial" w:hAnsi="Arial" w:cs="Arial"/>
                <w:sz w:val="24"/>
                <w:szCs w:val="24"/>
              </w:rPr>
              <w:t>c</w:t>
            </w:r>
            <w:r w:rsidRPr="00B8044B">
              <w:rPr>
                <w:rFonts w:ascii="Arial" w:hAnsi="Arial" w:cs="Arial"/>
                <w:sz w:val="24"/>
                <w:szCs w:val="24"/>
              </w:rPr>
              <w:t xml:space="preserve">lean catch </w:t>
            </w:r>
            <w:r w:rsidR="000E293E">
              <w:rPr>
                <w:rFonts w:ascii="Arial" w:hAnsi="Arial" w:cs="Arial"/>
                <w:sz w:val="24"/>
                <w:szCs w:val="24"/>
              </w:rPr>
              <w:t>e</w:t>
            </w:r>
            <w:r w:rsidRPr="00B8044B">
              <w:rPr>
                <w:rFonts w:ascii="Arial" w:hAnsi="Arial" w:cs="Arial"/>
                <w:sz w:val="24"/>
                <w:szCs w:val="24"/>
              </w:rPr>
              <w:t>tc.</w:t>
            </w:r>
          </w:p>
          <w:p w14:paraId="0059AF00" w14:textId="05AFD498" w:rsidR="00E36923" w:rsidRPr="00B8044B" w:rsidRDefault="00E36923" w:rsidP="004242EE">
            <w:pPr>
              <w:numPr>
                <w:ilvl w:val="1"/>
                <w:numId w:val="36"/>
              </w:numPr>
              <w:spacing w:after="0" w:line="240" w:lineRule="auto"/>
              <w:ind w:left="1434" w:hanging="357"/>
              <w:jc w:val="both"/>
              <w:rPr>
                <w:rFonts w:ascii="Arial" w:hAnsi="Arial" w:cs="Arial"/>
                <w:sz w:val="24"/>
                <w:szCs w:val="24"/>
              </w:rPr>
            </w:pPr>
            <w:r w:rsidRPr="00B8044B">
              <w:rPr>
                <w:rFonts w:ascii="Arial" w:hAnsi="Arial" w:cs="Arial"/>
                <w:sz w:val="24"/>
                <w:szCs w:val="24"/>
              </w:rPr>
              <w:t>Include recent antimicrobial</w:t>
            </w:r>
            <w:r w:rsidR="000E293E">
              <w:rPr>
                <w:rFonts w:ascii="Arial" w:hAnsi="Arial" w:cs="Arial"/>
                <w:sz w:val="24"/>
                <w:szCs w:val="24"/>
              </w:rPr>
              <w:t xml:space="preserve"> use when sending samples.</w:t>
            </w:r>
          </w:p>
          <w:p w14:paraId="0B9B3073" w14:textId="77777777" w:rsidR="00E36923" w:rsidRDefault="00E36923" w:rsidP="004242EE">
            <w:pPr>
              <w:numPr>
                <w:ilvl w:val="1"/>
                <w:numId w:val="36"/>
              </w:numPr>
              <w:spacing w:after="0" w:line="240" w:lineRule="auto"/>
              <w:ind w:left="1434" w:hanging="357"/>
              <w:jc w:val="both"/>
              <w:rPr>
                <w:rFonts w:ascii="Arial" w:hAnsi="Arial" w:cs="Arial"/>
                <w:sz w:val="24"/>
                <w:szCs w:val="24"/>
              </w:rPr>
            </w:pPr>
            <w:r w:rsidRPr="00B8044B">
              <w:rPr>
                <w:rFonts w:ascii="Arial" w:hAnsi="Arial" w:cs="Arial"/>
                <w:sz w:val="24"/>
                <w:szCs w:val="24"/>
              </w:rPr>
              <w:t>Dipstick of urine not to be used to diagnose UTI in elderly or catheterised patient.</w:t>
            </w:r>
          </w:p>
          <w:p w14:paraId="5B9E6E04" w14:textId="282A9C03" w:rsidR="00E36923" w:rsidRDefault="00E36923" w:rsidP="004242EE">
            <w:pPr>
              <w:numPr>
                <w:ilvl w:val="1"/>
                <w:numId w:val="36"/>
              </w:numPr>
              <w:spacing w:after="0" w:line="240" w:lineRule="auto"/>
              <w:ind w:left="1434" w:hanging="357"/>
              <w:jc w:val="both"/>
              <w:rPr>
                <w:rFonts w:ascii="Arial" w:hAnsi="Arial" w:cs="Arial"/>
                <w:sz w:val="24"/>
                <w:szCs w:val="24"/>
              </w:rPr>
            </w:pPr>
            <w:r>
              <w:rPr>
                <w:rFonts w:ascii="Arial" w:hAnsi="Arial" w:cs="Arial"/>
                <w:sz w:val="24"/>
                <w:szCs w:val="24"/>
              </w:rPr>
              <w:t>Gaps in documentation</w:t>
            </w:r>
            <w:r w:rsidR="000E293E">
              <w:rPr>
                <w:rFonts w:ascii="Arial" w:hAnsi="Arial" w:cs="Arial"/>
                <w:sz w:val="24"/>
                <w:szCs w:val="24"/>
              </w:rPr>
              <w:t>.</w:t>
            </w:r>
          </w:p>
          <w:p w14:paraId="2BF218C5" w14:textId="77777777" w:rsidR="000E293E" w:rsidRDefault="000E293E" w:rsidP="004242EE">
            <w:pPr>
              <w:numPr>
                <w:ilvl w:val="1"/>
                <w:numId w:val="36"/>
              </w:numPr>
              <w:spacing w:after="0" w:line="240" w:lineRule="auto"/>
              <w:ind w:left="1434" w:hanging="357"/>
              <w:jc w:val="both"/>
              <w:rPr>
                <w:rFonts w:ascii="Arial" w:hAnsi="Arial" w:cs="Arial"/>
                <w:sz w:val="24"/>
                <w:szCs w:val="24"/>
              </w:rPr>
            </w:pPr>
          </w:p>
          <w:p w14:paraId="67EF672F" w14:textId="0DC65501" w:rsidR="00E36923" w:rsidRPr="000E293E" w:rsidRDefault="00E36923" w:rsidP="000E293E">
            <w:pPr>
              <w:spacing w:after="120" w:line="240" w:lineRule="auto"/>
              <w:ind w:left="743"/>
              <w:jc w:val="both"/>
              <w:rPr>
                <w:rFonts w:ascii="Arial" w:hAnsi="Arial" w:cs="Arial"/>
                <w:b/>
                <w:i/>
                <w:iCs/>
                <w:sz w:val="24"/>
                <w:szCs w:val="24"/>
              </w:rPr>
            </w:pPr>
            <w:r w:rsidRPr="000E293E">
              <w:rPr>
                <w:rFonts w:ascii="Arial" w:hAnsi="Arial" w:cs="Arial"/>
                <w:b/>
                <w:i/>
                <w:iCs/>
                <w:sz w:val="24"/>
                <w:szCs w:val="24"/>
              </w:rPr>
              <w:t xml:space="preserve">Staph. </w:t>
            </w:r>
            <w:r w:rsidR="000E293E">
              <w:rPr>
                <w:rFonts w:ascii="Arial" w:hAnsi="Arial" w:cs="Arial"/>
                <w:b/>
                <w:i/>
                <w:iCs/>
                <w:sz w:val="24"/>
                <w:szCs w:val="24"/>
              </w:rPr>
              <w:t>a</w:t>
            </w:r>
            <w:r w:rsidRPr="000E293E">
              <w:rPr>
                <w:rFonts w:ascii="Arial" w:hAnsi="Arial" w:cs="Arial"/>
                <w:b/>
                <w:i/>
                <w:iCs/>
                <w:sz w:val="24"/>
                <w:szCs w:val="24"/>
              </w:rPr>
              <w:t>ureus</w:t>
            </w:r>
          </w:p>
          <w:p w14:paraId="66565B86" w14:textId="3866A04C" w:rsidR="00E36923" w:rsidRPr="00B8044B" w:rsidRDefault="00E36923" w:rsidP="004242EE">
            <w:pPr>
              <w:numPr>
                <w:ilvl w:val="1"/>
                <w:numId w:val="36"/>
              </w:numPr>
              <w:spacing w:after="0" w:line="240" w:lineRule="auto"/>
              <w:jc w:val="both"/>
              <w:rPr>
                <w:rFonts w:ascii="Arial" w:hAnsi="Arial" w:cs="Arial"/>
                <w:sz w:val="24"/>
                <w:szCs w:val="24"/>
              </w:rPr>
            </w:pPr>
            <w:r w:rsidRPr="00B8044B">
              <w:rPr>
                <w:rFonts w:ascii="Arial" w:hAnsi="Arial" w:cs="Arial"/>
                <w:sz w:val="24"/>
                <w:szCs w:val="24"/>
              </w:rPr>
              <w:t>Insertion bundles not completed</w:t>
            </w:r>
            <w:r w:rsidR="000E293E">
              <w:rPr>
                <w:rFonts w:ascii="Arial" w:hAnsi="Arial" w:cs="Arial"/>
                <w:sz w:val="24"/>
                <w:szCs w:val="24"/>
              </w:rPr>
              <w:t>;</w:t>
            </w:r>
            <w:r w:rsidRPr="00B8044B">
              <w:rPr>
                <w:rFonts w:ascii="Arial" w:hAnsi="Arial" w:cs="Arial"/>
                <w:sz w:val="24"/>
                <w:szCs w:val="24"/>
              </w:rPr>
              <w:t xml:space="preserve"> </w:t>
            </w:r>
            <w:r w:rsidR="000E293E">
              <w:rPr>
                <w:rFonts w:ascii="Arial" w:hAnsi="Arial" w:cs="Arial"/>
                <w:sz w:val="24"/>
                <w:szCs w:val="24"/>
              </w:rPr>
              <w:t>u</w:t>
            </w:r>
            <w:r w:rsidRPr="00B8044B">
              <w:rPr>
                <w:rFonts w:ascii="Arial" w:hAnsi="Arial" w:cs="Arial"/>
                <w:sz w:val="24"/>
                <w:szCs w:val="24"/>
              </w:rPr>
              <w:t xml:space="preserve">nable to identify if </w:t>
            </w:r>
            <w:r w:rsidR="000E293E">
              <w:rPr>
                <w:rFonts w:ascii="Arial" w:hAnsi="Arial" w:cs="Arial"/>
                <w:sz w:val="24"/>
                <w:szCs w:val="24"/>
              </w:rPr>
              <w:t>the</w:t>
            </w:r>
            <w:r w:rsidRPr="00B8044B">
              <w:rPr>
                <w:rFonts w:ascii="Arial" w:hAnsi="Arial" w:cs="Arial"/>
                <w:sz w:val="24"/>
                <w:szCs w:val="24"/>
              </w:rPr>
              <w:t xml:space="preserve"> inserter </w:t>
            </w:r>
            <w:r w:rsidR="000E293E">
              <w:rPr>
                <w:rFonts w:ascii="Arial" w:hAnsi="Arial" w:cs="Arial"/>
                <w:sz w:val="24"/>
                <w:szCs w:val="24"/>
              </w:rPr>
              <w:t xml:space="preserve">of the peripheral venous cannula (PVC) </w:t>
            </w:r>
            <w:r w:rsidRPr="00B8044B">
              <w:rPr>
                <w:rFonts w:ascii="Arial" w:hAnsi="Arial" w:cs="Arial"/>
                <w:sz w:val="24"/>
                <w:szCs w:val="24"/>
              </w:rPr>
              <w:t xml:space="preserve">was </w:t>
            </w:r>
            <w:r w:rsidR="000E293E">
              <w:rPr>
                <w:rFonts w:ascii="Arial" w:hAnsi="Arial" w:cs="Arial"/>
                <w:sz w:val="24"/>
                <w:szCs w:val="24"/>
              </w:rPr>
              <w:t>competent in aseptic non-touch technique (</w:t>
            </w:r>
            <w:r w:rsidRPr="00B8044B">
              <w:rPr>
                <w:rFonts w:ascii="Arial" w:hAnsi="Arial" w:cs="Arial"/>
                <w:sz w:val="24"/>
                <w:szCs w:val="24"/>
              </w:rPr>
              <w:t>ANTT</w:t>
            </w:r>
            <w:r w:rsidR="000E293E">
              <w:rPr>
                <w:rFonts w:ascii="Arial" w:hAnsi="Arial" w:cs="Arial"/>
                <w:sz w:val="24"/>
                <w:szCs w:val="24"/>
              </w:rPr>
              <w:t>).</w:t>
            </w:r>
          </w:p>
          <w:p w14:paraId="1A0221A3" w14:textId="51CFE0FB" w:rsidR="00E36923" w:rsidRPr="00B8044B" w:rsidRDefault="00E36923" w:rsidP="004242EE">
            <w:pPr>
              <w:numPr>
                <w:ilvl w:val="1"/>
                <w:numId w:val="36"/>
              </w:numPr>
              <w:spacing w:after="0" w:line="240" w:lineRule="auto"/>
              <w:jc w:val="both"/>
              <w:rPr>
                <w:rFonts w:ascii="Arial" w:hAnsi="Arial" w:cs="Arial"/>
                <w:sz w:val="24"/>
                <w:szCs w:val="24"/>
              </w:rPr>
            </w:pPr>
            <w:r w:rsidRPr="00B8044B">
              <w:rPr>
                <w:rFonts w:ascii="Arial" w:hAnsi="Arial" w:cs="Arial"/>
                <w:sz w:val="24"/>
                <w:szCs w:val="24"/>
              </w:rPr>
              <w:t>PVC insertion packs not being used (or at least no evidence as sticker</w:t>
            </w:r>
            <w:r w:rsidR="000E293E">
              <w:rPr>
                <w:rFonts w:ascii="Arial" w:hAnsi="Arial" w:cs="Arial"/>
                <w:sz w:val="24"/>
                <w:szCs w:val="24"/>
              </w:rPr>
              <w:t>s</w:t>
            </w:r>
            <w:r w:rsidRPr="00B8044B">
              <w:rPr>
                <w:rFonts w:ascii="Arial" w:hAnsi="Arial" w:cs="Arial"/>
                <w:sz w:val="24"/>
                <w:szCs w:val="24"/>
              </w:rPr>
              <w:t xml:space="preserve"> </w:t>
            </w:r>
            <w:r w:rsidR="000E293E">
              <w:rPr>
                <w:rFonts w:ascii="Arial" w:hAnsi="Arial" w:cs="Arial"/>
                <w:sz w:val="24"/>
                <w:szCs w:val="24"/>
              </w:rPr>
              <w:t xml:space="preserve">were </w:t>
            </w:r>
            <w:r w:rsidRPr="00B8044B">
              <w:rPr>
                <w:rFonts w:ascii="Arial" w:hAnsi="Arial" w:cs="Arial"/>
                <w:sz w:val="24"/>
                <w:szCs w:val="24"/>
              </w:rPr>
              <w:t>not present in notes)</w:t>
            </w:r>
          </w:p>
          <w:p w14:paraId="5ED12AA7" w14:textId="0D387F4E" w:rsidR="00E36923" w:rsidRPr="00B8044B" w:rsidRDefault="00E36923" w:rsidP="004242EE">
            <w:pPr>
              <w:numPr>
                <w:ilvl w:val="1"/>
                <w:numId w:val="36"/>
              </w:numPr>
              <w:spacing w:after="0" w:line="240" w:lineRule="auto"/>
              <w:jc w:val="both"/>
              <w:rPr>
                <w:rFonts w:ascii="Arial" w:hAnsi="Arial" w:cs="Arial"/>
                <w:sz w:val="24"/>
                <w:szCs w:val="24"/>
              </w:rPr>
            </w:pPr>
            <w:r w:rsidRPr="00B8044B">
              <w:rPr>
                <w:rFonts w:ascii="Arial" w:hAnsi="Arial" w:cs="Arial"/>
                <w:sz w:val="24"/>
                <w:szCs w:val="24"/>
              </w:rPr>
              <w:t>Evidence of assessment and review</w:t>
            </w:r>
            <w:r w:rsidR="000E293E">
              <w:rPr>
                <w:rFonts w:ascii="Arial" w:hAnsi="Arial" w:cs="Arial"/>
                <w:sz w:val="24"/>
                <w:szCs w:val="24"/>
              </w:rPr>
              <w:t>.</w:t>
            </w:r>
            <w:r w:rsidRPr="00B8044B">
              <w:rPr>
                <w:rFonts w:ascii="Arial" w:hAnsi="Arial" w:cs="Arial"/>
                <w:sz w:val="24"/>
                <w:szCs w:val="24"/>
              </w:rPr>
              <w:t xml:space="preserve"> </w:t>
            </w:r>
            <w:r w:rsidR="000E293E">
              <w:rPr>
                <w:rFonts w:ascii="Arial" w:hAnsi="Arial" w:cs="Arial"/>
                <w:sz w:val="24"/>
                <w:szCs w:val="24"/>
              </w:rPr>
              <w:t xml:space="preserve"> i.e., the continued need for the cannula</w:t>
            </w:r>
            <w:r w:rsidRPr="00B8044B">
              <w:rPr>
                <w:rFonts w:ascii="Arial" w:hAnsi="Arial" w:cs="Arial"/>
                <w:sz w:val="24"/>
                <w:szCs w:val="24"/>
              </w:rPr>
              <w:t xml:space="preserve"> </w:t>
            </w:r>
            <w:r w:rsidR="000E293E">
              <w:rPr>
                <w:rFonts w:ascii="Arial" w:hAnsi="Arial" w:cs="Arial"/>
                <w:sz w:val="24"/>
                <w:szCs w:val="24"/>
              </w:rPr>
              <w:t xml:space="preserve">its </w:t>
            </w:r>
            <w:r w:rsidRPr="00B8044B">
              <w:rPr>
                <w:rFonts w:ascii="Arial" w:hAnsi="Arial" w:cs="Arial"/>
                <w:sz w:val="24"/>
                <w:szCs w:val="24"/>
              </w:rPr>
              <w:t>indications for use, includin</w:t>
            </w:r>
            <w:r w:rsidR="004242EE">
              <w:rPr>
                <w:rFonts w:ascii="Arial" w:hAnsi="Arial" w:cs="Arial"/>
                <w:sz w:val="24"/>
                <w:szCs w:val="24"/>
              </w:rPr>
              <w:t xml:space="preserve">g </w:t>
            </w:r>
            <w:r w:rsidR="000E293E">
              <w:rPr>
                <w:rFonts w:ascii="Arial" w:hAnsi="Arial" w:cs="Arial"/>
                <w:sz w:val="24"/>
                <w:szCs w:val="24"/>
              </w:rPr>
              <w:t xml:space="preserve">indication for ongoing </w:t>
            </w:r>
            <w:r w:rsidR="004242EE">
              <w:rPr>
                <w:rFonts w:ascii="Arial" w:hAnsi="Arial" w:cs="Arial"/>
                <w:sz w:val="24"/>
                <w:szCs w:val="24"/>
              </w:rPr>
              <w:t>antimicrobial use</w:t>
            </w:r>
            <w:r w:rsidR="000E293E">
              <w:rPr>
                <w:rFonts w:ascii="Arial" w:hAnsi="Arial" w:cs="Arial"/>
                <w:sz w:val="24"/>
                <w:szCs w:val="24"/>
              </w:rPr>
              <w:t>.</w:t>
            </w:r>
          </w:p>
          <w:p w14:paraId="195E2A9A" w14:textId="3265FA1A" w:rsidR="00E36923" w:rsidRPr="00B8044B" w:rsidRDefault="00E36923" w:rsidP="004242EE">
            <w:pPr>
              <w:numPr>
                <w:ilvl w:val="0"/>
                <w:numId w:val="36"/>
              </w:numPr>
              <w:spacing w:after="120" w:line="240" w:lineRule="auto"/>
              <w:ind w:firstLine="294"/>
              <w:jc w:val="both"/>
              <w:rPr>
                <w:rFonts w:ascii="Arial" w:hAnsi="Arial" w:cs="Arial"/>
                <w:sz w:val="24"/>
                <w:szCs w:val="24"/>
              </w:rPr>
            </w:pPr>
            <w:r w:rsidRPr="00B8044B">
              <w:rPr>
                <w:rFonts w:ascii="Arial" w:hAnsi="Arial" w:cs="Arial"/>
                <w:sz w:val="24"/>
                <w:szCs w:val="24"/>
              </w:rPr>
              <w:t xml:space="preserve">Poor compliance in correctly risk </w:t>
            </w:r>
            <w:r w:rsidR="004242EE">
              <w:rPr>
                <w:rFonts w:ascii="Arial" w:hAnsi="Arial" w:cs="Arial"/>
                <w:sz w:val="24"/>
                <w:szCs w:val="24"/>
              </w:rPr>
              <w:t>assessing patients on admission</w:t>
            </w:r>
            <w:r w:rsidR="000E293E">
              <w:rPr>
                <w:rFonts w:ascii="Arial" w:hAnsi="Arial" w:cs="Arial"/>
                <w:sz w:val="24"/>
                <w:szCs w:val="24"/>
              </w:rPr>
              <w:t>.</w:t>
            </w:r>
          </w:p>
          <w:p w14:paraId="4C9518EE" w14:textId="4B788E3B" w:rsidR="00E36923" w:rsidRPr="00B8044B" w:rsidRDefault="00E36923" w:rsidP="00E36923">
            <w:pPr>
              <w:numPr>
                <w:ilvl w:val="0"/>
                <w:numId w:val="36"/>
              </w:numPr>
              <w:spacing w:after="120" w:line="240" w:lineRule="auto"/>
              <w:jc w:val="both"/>
              <w:rPr>
                <w:rFonts w:ascii="Arial" w:hAnsi="Arial" w:cs="Arial"/>
                <w:sz w:val="24"/>
                <w:szCs w:val="24"/>
              </w:rPr>
            </w:pPr>
            <w:r w:rsidRPr="00B8044B">
              <w:rPr>
                <w:rFonts w:ascii="Arial" w:hAnsi="Arial" w:cs="Arial"/>
                <w:sz w:val="24"/>
                <w:szCs w:val="24"/>
              </w:rPr>
              <w:t>Missed</w:t>
            </w:r>
            <w:r w:rsidR="004242EE">
              <w:rPr>
                <w:rFonts w:ascii="Arial" w:hAnsi="Arial" w:cs="Arial"/>
                <w:sz w:val="24"/>
                <w:szCs w:val="24"/>
              </w:rPr>
              <w:t xml:space="preserve"> opportunities to:</w:t>
            </w:r>
          </w:p>
          <w:p w14:paraId="0EEA4B24" w14:textId="1CCD61BD" w:rsidR="00E36923" w:rsidRPr="00B8044B" w:rsidRDefault="00E36923" w:rsidP="00E36923">
            <w:pPr>
              <w:numPr>
                <w:ilvl w:val="1"/>
                <w:numId w:val="36"/>
              </w:numPr>
              <w:spacing w:after="120" w:line="240" w:lineRule="auto"/>
              <w:jc w:val="both"/>
              <w:rPr>
                <w:rFonts w:ascii="Arial" w:hAnsi="Arial" w:cs="Arial"/>
                <w:sz w:val="24"/>
                <w:szCs w:val="24"/>
              </w:rPr>
            </w:pPr>
            <w:r w:rsidRPr="00B8044B">
              <w:rPr>
                <w:rFonts w:ascii="Arial" w:hAnsi="Arial" w:cs="Arial"/>
                <w:sz w:val="24"/>
                <w:szCs w:val="24"/>
              </w:rPr>
              <w:t>Screen for MRS</w:t>
            </w:r>
            <w:r w:rsidR="000E293E">
              <w:rPr>
                <w:rFonts w:ascii="Arial" w:hAnsi="Arial" w:cs="Arial"/>
                <w:sz w:val="24"/>
                <w:szCs w:val="24"/>
              </w:rPr>
              <w:t>A</w:t>
            </w:r>
            <w:r w:rsidRPr="00B8044B">
              <w:rPr>
                <w:rFonts w:ascii="Arial" w:hAnsi="Arial" w:cs="Arial"/>
                <w:sz w:val="24"/>
                <w:szCs w:val="24"/>
              </w:rPr>
              <w:t>/CPO on admission/transfer</w:t>
            </w:r>
            <w:r w:rsidR="000E293E">
              <w:rPr>
                <w:rFonts w:ascii="Arial" w:hAnsi="Arial" w:cs="Arial"/>
                <w:sz w:val="24"/>
                <w:szCs w:val="24"/>
              </w:rPr>
              <w:t>.</w:t>
            </w:r>
          </w:p>
          <w:p w14:paraId="4D514E0A" w14:textId="0E2B580B" w:rsidR="00E36923" w:rsidRPr="00B8044B" w:rsidRDefault="00E36923" w:rsidP="00E36923">
            <w:pPr>
              <w:numPr>
                <w:ilvl w:val="1"/>
                <w:numId w:val="36"/>
              </w:numPr>
              <w:spacing w:after="120" w:line="240" w:lineRule="auto"/>
              <w:jc w:val="both"/>
              <w:rPr>
                <w:rFonts w:ascii="Arial" w:hAnsi="Arial" w:cs="Arial"/>
                <w:sz w:val="24"/>
                <w:szCs w:val="24"/>
              </w:rPr>
            </w:pPr>
            <w:r w:rsidRPr="00B8044B">
              <w:rPr>
                <w:rFonts w:ascii="Arial" w:hAnsi="Arial" w:cs="Arial"/>
                <w:sz w:val="24"/>
                <w:szCs w:val="24"/>
              </w:rPr>
              <w:t>Collect appropriate samples to correctly diagnose source of infection</w:t>
            </w:r>
            <w:r w:rsidR="000E293E">
              <w:rPr>
                <w:rFonts w:ascii="Arial" w:hAnsi="Arial" w:cs="Arial"/>
                <w:sz w:val="24"/>
                <w:szCs w:val="24"/>
              </w:rPr>
              <w:t>.</w:t>
            </w:r>
          </w:p>
          <w:p w14:paraId="432BA4AF" w14:textId="77777777" w:rsidR="00E36923" w:rsidRDefault="00E36923" w:rsidP="00E36923">
            <w:pPr>
              <w:numPr>
                <w:ilvl w:val="1"/>
                <w:numId w:val="36"/>
              </w:numPr>
              <w:spacing w:after="120" w:line="240" w:lineRule="auto"/>
              <w:jc w:val="both"/>
              <w:rPr>
                <w:rFonts w:ascii="Arial" w:hAnsi="Arial" w:cs="Arial"/>
                <w:sz w:val="24"/>
                <w:szCs w:val="24"/>
              </w:rPr>
            </w:pPr>
            <w:r w:rsidRPr="00B8044B">
              <w:rPr>
                <w:rFonts w:ascii="Arial" w:hAnsi="Arial" w:cs="Arial"/>
                <w:sz w:val="24"/>
                <w:szCs w:val="24"/>
              </w:rPr>
              <w:t>Administer skin decolonisation.</w:t>
            </w:r>
          </w:p>
          <w:p w14:paraId="7C599940" w14:textId="2FDD634E" w:rsidR="00E36923" w:rsidRDefault="00E36923" w:rsidP="00E36923">
            <w:pPr>
              <w:spacing w:after="120" w:line="240" w:lineRule="auto"/>
              <w:jc w:val="both"/>
              <w:rPr>
                <w:rFonts w:ascii="Arial" w:hAnsi="Arial" w:cs="Arial"/>
                <w:sz w:val="24"/>
                <w:szCs w:val="24"/>
              </w:rPr>
            </w:pPr>
            <w:r>
              <w:rPr>
                <w:rFonts w:ascii="Arial" w:hAnsi="Arial" w:cs="Arial"/>
                <w:sz w:val="24"/>
                <w:szCs w:val="24"/>
              </w:rPr>
              <w:t>59% of cases reviewed were deemed to have been unavoidable.</w:t>
            </w:r>
          </w:p>
          <w:p w14:paraId="145917A0" w14:textId="77777777" w:rsidR="00203148" w:rsidRDefault="00203148" w:rsidP="00E36923">
            <w:pPr>
              <w:spacing w:after="120" w:line="240" w:lineRule="auto"/>
              <w:jc w:val="both"/>
              <w:rPr>
                <w:rFonts w:ascii="Arial" w:hAnsi="Arial" w:cs="Arial"/>
                <w:sz w:val="24"/>
                <w:szCs w:val="24"/>
              </w:rPr>
            </w:pPr>
          </w:p>
          <w:p w14:paraId="38EC13D7" w14:textId="77777777" w:rsidR="00E36923" w:rsidRDefault="00E36923" w:rsidP="00E36923">
            <w:pPr>
              <w:spacing w:after="120" w:line="240" w:lineRule="auto"/>
              <w:jc w:val="both"/>
              <w:rPr>
                <w:rFonts w:ascii="Arial" w:hAnsi="Arial" w:cs="Arial"/>
                <w:b/>
                <w:sz w:val="24"/>
                <w:szCs w:val="24"/>
              </w:rPr>
            </w:pPr>
            <w:r>
              <w:rPr>
                <w:rFonts w:ascii="Arial" w:hAnsi="Arial" w:cs="Arial"/>
                <w:b/>
                <w:sz w:val="24"/>
                <w:szCs w:val="24"/>
              </w:rPr>
              <w:t>Achievements within MSG</w:t>
            </w:r>
          </w:p>
          <w:p w14:paraId="53C1FA38" w14:textId="32BF5C8F" w:rsidR="00E36923" w:rsidRPr="00AF266E" w:rsidRDefault="00E36923" w:rsidP="00E36923">
            <w:pPr>
              <w:pStyle w:val="ListParagraph"/>
              <w:numPr>
                <w:ilvl w:val="0"/>
                <w:numId w:val="36"/>
              </w:numPr>
              <w:spacing w:after="120" w:line="240" w:lineRule="auto"/>
              <w:jc w:val="both"/>
              <w:rPr>
                <w:rFonts w:ascii="Arial" w:hAnsi="Arial" w:cs="Arial"/>
                <w:sz w:val="24"/>
                <w:szCs w:val="24"/>
              </w:rPr>
            </w:pPr>
            <w:r w:rsidRPr="00AF266E">
              <w:rPr>
                <w:rFonts w:ascii="Arial" w:hAnsi="Arial" w:cs="Arial"/>
                <w:sz w:val="24"/>
                <w:szCs w:val="24"/>
              </w:rPr>
              <w:t>There have been 14 in</w:t>
            </w:r>
            <w:r w:rsidR="000E293E">
              <w:rPr>
                <w:rFonts w:ascii="Arial" w:hAnsi="Arial" w:cs="Arial"/>
                <w:sz w:val="24"/>
                <w:szCs w:val="24"/>
              </w:rPr>
              <w:t>-</w:t>
            </w:r>
            <w:r w:rsidRPr="00AF266E">
              <w:rPr>
                <w:rFonts w:ascii="Arial" w:hAnsi="Arial" w:cs="Arial"/>
                <w:sz w:val="24"/>
                <w:szCs w:val="24"/>
              </w:rPr>
              <w:t xml:space="preserve">patient areas who have reached &gt;100 days without a </w:t>
            </w:r>
            <w:r w:rsidRPr="000E293E">
              <w:rPr>
                <w:rFonts w:ascii="Arial" w:hAnsi="Arial" w:cs="Arial"/>
                <w:i/>
                <w:iCs/>
                <w:sz w:val="24"/>
                <w:szCs w:val="24"/>
              </w:rPr>
              <w:t xml:space="preserve">C </w:t>
            </w:r>
            <w:r w:rsidR="000E293E" w:rsidRPr="000E293E">
              <w:rPr>
                <w:rFonts w:ascii="Arial" w:hAnsi="Arial" w:cs="Arial"/>
                <w:i/>
                <w:iCs/>
                <w:sz w:val="24"/>
                <w:szCs w:val="24"/>
              </w:rPr>
              <w:t>d</w:t>
            </w:r>
            <w:r w:rsidRPr="000E293E">
              <w:rPr>
                <w:rFonts w:ascii="Arial" w:hAnsi="Arial" w:cs="Arial"/>
                <w:i/>
                <w:iCs/>
                <w:sz w:val="24"/>
                <w:szCs w:val="24"/>
              </w:rPr>
              <w:t>iff</w:t>
            </w:r>
            <w:r w:rsidR="000E293E" w:rsidRPr="000E293E">
              <w:rPr>
                <w:rFonts w:ascii="Arial" w:hAnsi="Arial" w:cs="Arial"/>
                <w:i/>
                <w:iCs/>
                <w:sz w:val="24"/>
                <w:szCs w:val="24"/>
              </w:rPr>
              <w:t>icile</w:t>
            </w:r>
            <w:r w:rsidRPr="00AF266E">
              <w:rPr>
                <w:rFonts w:ascii="Arial" w:hAnsi="Arial" w:cs="Arial"/>
                <w:sz w:val="24"/>
                <w:szCs w:val="24"/>
              </w:rPr>
              <w:t xml:space="preserve"> infection attributed to them. </w:t>
            </w:r>
            <w:r w:rsidR="000E293E">
              <w:rPr>
                <w:rFonts w:ascii="Arial" w:hAnsi="Arial" w:cs="Arial"/>
                <w:sz w:val="24"/>
                <w:szCs w:val="24"/>
              </w:rPr>
              <w:t xml:space="preserve"> </w:t>
            </w:r>
            <w:r w:rsidRPr="00AF266E">
              <w:rPr>
                <w:rFonts w:ascii="Arial" w:hAnsi="Arial" w:cs="Arial"/>
                <w:sz w:val="24"/>
                <w:szCs w:val="24"/>
              </w:rPr>
              <w:t xml:space="preserve">Of the 14, there are </w:t>
            </w:r>
            <w:r w:rsidR="000E293E">
              <w:rPr>
                <w:rFonts w:ascii="Arial" w:hAnsi="Arial" w:cs="Arial"/>
                <w:sz w:val="24"/>
                <w:szCs w:val="24"/>
              </w:rPr>
              <w:t>eight</w:t>
            </w:r>
            <w:r w:rsidRPr="00AF266E">
              <w:rPr>
                <w:rFonts w:ascii="Arial" w:hAnsi="Arial" w:cs="Arial"/>
                <w:sz w:val="24"/>
                <w:szCs w:val="24"/>
              </w:rPr>
              <w:t xml:space="preserve"> &gt; 200 days and </w:t>
            </w:r>
            <w:r w:rsidR="000E293E">
              <w:rPr>
                <w:rFonts w:ascii="Arial" w:hAnsi="Arial" w:cs="Arial"/>
                <w:sz w:val="24"/>
                <w:szCs w:val="24"/>
              </w:rPr>
              <w:t>two</w:t>
            </w:r>
            <w:r w:rsidRPr="00AF266E">
              <w:rPr>
                <w:rFonts w:ascii="Arial" w:hAnsi="Arial" w:cs="Arial"/>
                <w:sz w:val="24"/>
                <w:szCs w:val="24"/>
              </w:rPr>
              <w:t xml:space="preserve"> &gt;500 days. </w:t>
            </w:r>
            <w:r w:rsidR="000E293E">
              <w:rPr>
                <w:rFonts w:ascii="Arial" w:hAnsi="Arial" w:cs="Arial"/>
                <w:sz w:val="24"/>
                <w:szCs w:val="24"/>
              </w:rPr>
              <w:t xml:space="preserve">  </w:t>
            </w:r>
            <w:r w:rsidRPr="00AF266E">
              <w:rPr>
                <w:rFonts w:ascii="Arial" w:hAnsi="Arial" w:cs="Arial"/>
                <w:sz w:val="24"/>
                <w:szCs w:val="24"/>
              </w:rPr>
              <w:t xml:space="preserve">In line with this, the trauma and orthopaedic wards have historically had high incidence of </w:t>
            </w:r>
            <w:r w:rsidRPr="000E293E">
              <w:rPr>
                <w:rFonts w:ascii="Arial" w:hAnsi="Arial" w:cs="Arial"/>
                <w:i/>
                <w:iCs/>
                <w:sz w:val="24"/>
                <w:szCs w:val="24"/>
              </w:rPr>
              <w:t>C diff</w:t>
            </w:r>
            <w:r w:rsidR="000E293E" w:rsidRPr="000E293E">
              <w:rPr>
                <w:rFonts w:ascii="Arial" w:hAnsi="Arial" w:cs="Arial"/>
                <w:i/>
                <w:iCs/>
                <w:sz w:val="24"/>
                <w:szCs w:val="24"/>
              </w:rPr>
              <w:t>icile</w:t>
            </w:r>
            <w:r w:rsidRPr="00AF266E">
              <w:rPr>
                <w:rFonts w:ascii="Arial" w:hAnsi="Arial" w:cs="Arial"/>
                <w:sz w:val="24"/>
                <w:szCs w:val="24"/>
              </w:rPr>
              <w:t xml:space="preserve"> infection. </w:t>
            </w:r>
            <w:r w:rsidR="000E293E">
              <w:rPr>
                <w:rFonts w:ascii="Arial" w:hAnsi="Arial" w:cs="Arial"/>
                <w:sz w:val="24"/>
                <w:szCs w:val="24"/>
              </w:rPr>
              <w:t xml:space="preserve"> </w:t>
            </w:r>
            <w:r w:rsidRPr="00AF266E">
              <w:rPr>
                <w:rFonts w:ascii="Arial" w:hAnsi="Arial" w:cs="Arial"/>
                <w:sz w:val="24"/>
                <w:szCs w:val="24"/>
              </w:rPr>
              <w:t>Ward A has achieved 404 days without a case.</w:t>
            </w:r>
          </w:p>
          <w:p w14:paraId="1726B507" w14:textId="724EB270" w:rsidR="00E36923" w:rsidRDefault="00E36923" w:rsidP="00BE1DEA">
            <w:pPr>
              <w:spacing w:after="0"/>
              <w:jc w:val="both"/>
              <w:rPr>
                <w:rFonts w:ascii="Arial" w:hAnsi="Arial" w:cs="Arial"/>
                <w:b/>
                <w:sz w:val="24"/>
                <w:szCs w:val="24"/>
              </w:rPr>
            </w:pPr>
            <w:r w:rsidRPr="00E36923">
              <w:rPr>
                <w:rFonts w:ascii="Arial" w:hAnsi="Arial" w:cs="Arial"/>
                <w:b/>
                <w:sz w:val="24"/>
                <w:szCs w:val="24"/>
              </w:rPr>
              <w:t>Ongoing Actions</w:t>
            </w:r>
          </w:p>
          <w:p w14:paraId="051E6673" w14:textId="77777777" w:rsidR="000E293E" w:rsidRDefault="000E293E" w:rsidP="00BE1DEA">
            <w:pPr>
              <w:spacing w:after="0"/>
              <w:jc w:val="both"/>
              <w:rPr>
                <w:rFonts w:ascii="Arial" w:hAnsi="Arial" w:cs="Arial"/>
                <w:b/>
                <w:sz w:val="24"/>
                <w:szCs w:val="24"/>
              </w:rPr>
            </w:pPr>
          </w:p>
          <w:p w14:paraId="42FB7BC6" w14:textId="19F9379D" w:rsidR="00E36923" w:rsidRDefault="00E36923" w:rsidP="003C5CE7">
            <w:pPr>
              <w:pStyle w:val="ListParagraph"/>
              <w:numPr>
                <w:ilvl w:val="0"/>
                <w:numId w:val="45"/>
              </w:numPr>
              <w:rPr>
                <w:rFonts w:ascii="Arial" w:hAnsi="Arial" w:cs="Arial"/>
                <w:sz w:val="24"/>
                <w:szCs w:val="24"/>
              </w:rPr>
            </w:pPr>
            <w:r w:rsidRPr="00714707">
              <w:rPr>
                <w:rFonts w:ascii="Arial" w:hAnsi="Arial" w:cs="Arial"/>
                <w:sz w:val="24"/>
                <w:szCs w:val="24"/>
              </w:rPr>
              <w:t xml:space="preserve">Weekly HCAI are becoming more targeted as attendees know what to expect and what information is needed, increase number of cases from 6-8 each week. </w:t>
            </w:r>
            <w:r w:rsidR="000E293E">
              <w:rPr>
                <w:rFonts w:ascii="Arial" w:hAnsi="Arial" w:cs="Arial"/>
                <w:sz w:val="24"/>
                <w:szCs w:val="24"/>
              </w:rPr>
              <w:t xml:space="preserve"> </w:t>
            </w:r>
            <w:r w:rsidRPr="00714707">
              <w:rPr>
                <w:rFonts w:ascii="Arial" w:hAnsi="Arial" w:cs="Arial"/>
                <w:sz w:val="24"/>
                <w:szCs w:val="24"/>
              </w:rPr>
              <w:t>This will create an opportunity for increased learning which</w:t>
            </w:r>
            <w:r w:rsidR="000E293E">
              <w:rPr>
                <w:rFonts w:ascii="Arial" w:hAnsi="Arial" w:cs="Arial"/>
                <w:sz w:val="24"/>
                <w:szCs w:val="24"/>
              </w:rPr>
              <w:t>,</w:t>
            </w:r>
            <w:r w:rsidRPr="00714707">
              <w:rPr>
                <w:rFonts w:ascii="Arial" w:hAnsi="Arial" w:cs="Arial"/>
                <w:sz w:val="24"/>
                <w:szCs w:val="24"/>
              </w:rPr>
              <w:t xml:space="preserve"> in turn</w:t>
            </w:r>
            <w:r w:rsidR="000E293E">
              <w:rPr>
                <w:rFonts w:ascii="Arial" w:hAnsi="Arial" w:cs="Arial"/>
                <w:sz w:val="24"/>
                <w:szCs w:val="24"/>
              </w:rPr>
              <w:t>,</w:t>
            </w:r>
            <w:r w:rsidRPr="00714707">
              <w:rPr>
                <w:rFonts w:ascii="Arial" w:hAnsi="Arial" w:cs="Arial"/>
                <w:sz w:val="24"/>
                <w:szCs w:val="24"/>
              </w:rPr>
              <w:t xml:space="preserve"> should drive down our </w:t>
            </w:r>
            <w:r w:rsidR="000E293E">
              <w:rPr>
                <w:rFonts w:ascii="Arial" w:hAnsi="Arial" w:cs="Arial"/>
                <w:sz w:val="24"/>
                <w:szCs w:val="24"/>
              </w:rPr>
              <w:t>incidence</w:t>
            </w:r>
            <w:r w:rsidRPr="00714707">
              <w:rPr>
                <w:rFonts w:ascii="Arial" w:hAnsi="Arial" w:cs="Arial"/>
                <w:sz w:val="24"/>
                <w:szCs w:val="24"/>
              </w:rPr>
              <w:t xml:space="preserve"> and increase the </w:t>
            </w:r>
            <w:r w:rsidR="000E293E">
              <w:rPr>
                <w:rFonts w:ascii="Arial" w:hAnsi="Arial" w:cs="Arial"/>
                <w:sz w:val="24"/>
                <w:szCs w:val="24"/>
              </w:rPr>
              <w:t>proportion</w:t>
            </w:r>
            <w:r w:rsidRPr="00714707">
              <w:rPr>
                <w:rFonts w:ascii="Arial" w:hAnsi="Arial" w:cs="Arial"/>
                <w:sz w:val="24"/>
                <w:szCs w:val="24"/>
              </w:rPr>
              <w:t xml:space="preserve"> of unavoidable cases. (HCAI panel, increase by to 8 cases per week by December 1</w:t>
            </w:r>
            <w:r w:rsidRPr="00714707">
              <w:rPr>
                <w:rFonts w:ascii="Arial" w:hAnsi="Arial" w:cs="Arial"/>
                <w:sz w:val="24"/>
                <w:szCs w:val="24"/>
                <w:vertAlign w:val="superscript"/>
              </w:rPr>
              <w:t>st</w:t>
            </w:r>
            <w:r w:rsidRPr="00714707">
              <w:rPr>
                <w:rFonts w:ascii="Arial" w:hAnsi="Arial" w:cs="Arial"/>
                <w:sz w:val="24"/>
                <w:szCs w:val="24"/>
              </w:rPr>
              <w:t>)</w:t>
            </w:r>
          </w:p>
          <w:p w14:paraId="44C8378B" w14:textId="3D1FD054" w:rsidR="00E36923" w:rsidRDefault="00E36923" w:rsidP="003C5CE7">
            <w:pPr>
              <w:pStyle w:val="ListParagraph"/>
              <w:numPr>
                <w:ilvl w:val="0"/>
                <w:numId w:val="45"/>
              </w:numPr>
              <w:rPr>
                <w:rFonts w:ascii="Arial" w:hAnsi="Arial" w:cs="Arial"/>
                <w:sz w:val="24"/>
                <w:szCs w:val="24"/>
              </w:rPr>
            </w:pPr>
            <w:r>
              <w:rPr>
                <w:rFonts w:ascii="Arial" w:hAnsi="Arial" w:cs="Arial"/>
                <w:sz w:val="24"/>
                <w:szCs w:val="24"/>
              </w:rPr>
              <w:t xml:space="preserve">Twice weekly safety huddles for all IP&amp;C issues including Covid outbreak and </w:t>
            </w:r>
            <w:r w:rsidRPr="000E293E">
              <w:rPr>
                <w:rFonts w:ascii="Arial" w:hAnsi="Arial" w:cs="Arial"/>
                <w:i/>
                <w:iCs/>
                <w:sz w:val="24"/>
                <w:szCs w:val="24"/>
              </w:rPr>
              <w:t>C.</w:t>
            </w:r>
            <w:r w:rsidR="000E293E" w:rsidRPr="000E293E">
              <w:rPr>
                <w:rFonts w:ascii="Arial" w:hAnsi="Arial" w:cs="Arial"/>
                <w:i/>
                <w:iCs/>
                <w:sz w:val="24"/>
                <w:szCs w:val="24"/>
              </w:rPr>
              <w:t> d</w:t>
            </w:r>
            <w:r w:rsidRPr="000E293E">
              <w:rPr>
                <w:rFonts w:ascii="Arial" w:hAnsi="Arial" w:cs="Arial"/>
                <w:i/>
                <w:iCs/>
                <w:sz w:val="24"/>
                <w:szCs w:val="24"/>
              </w:rPr>
              <w:t>iff</w:t>
            </w:r>
            <w:r w:rsidR="000E293E" w:rsidRPr="000E293E">
              <w:rPr>
                <w:rFonts w:ascii="Arial" w:hAnsi="Arial" w:cs="Arial"/>
                <w:i/>
                <w:iCs/>
                <w:sz w:val="24"/>
                <w:szCs w:val="24"/>
              </w:rPr>
              <w:t>icile</w:t>
            </w:r>
            <w:r>
              <w:rPr>
                <w:rFonts w:ascii="Arial" w:hAnsi="Arial" w:cs="Arial"/>
                <w:sz w:val="24"/>
                <w:szCs w:val="24"/>
              </w:rPr>
              <w:t xml:space="preserve"> PII.</w:t>
            </w:r>
          </w:p>
          <w:p w14:paraId="50079674" w14:textId="5F6B770F" w:rsidR="00E36923" w:rsidRPr="00714707" w:rsidRDefault="00E36923" w:rsidP="003C5CE7">
            <w:pPr>
              <w:pStyle w:val="ListParagraph"/>
              <w:numPr>
                <w:ilvl w:val="0"/>
                <w:numId w:val="45"/>
              </w:numPr>
              <w:rPr>
                <w:rFonts w:ascii="Arial" w:hAnsi="Arial" w:cs="Arial"/>
                <w:sz w:val="24"/>
                <w:szCs w:val="24"/>
              </w:rPr>
            </w:pPr>
            <w:r w:rsidRPr="00714707">
              <w:rPr>
                <w:rFonts w:ascii="Arial" w:hAnsi="Arial" w:cs="Arial"/>
                <w:sz w:val="24"/>
                <w:szCs w:val="24"/>
              </w:rPr>
              <w:t xml:space="preserve">Monthly review report of the weekly HCAI scrutiny panels taken to </w:t>
            </w:r>
            <w:r w:rsidR="000E293E">
              <w:rPr>
                <w:rFonts w:ascii="Arial" w:hAnsi="Arial" w:cs="Arial"/>
                <w:sz w:val="24"/>
                <w:szCs w:val="24"/>
              </w:rPr>
              <w:t>C</w:t>
            </w:r>
            <w:r w:rsidRPr="00714707">
              <w:rPr>
                <w:rFonts w:ascii="Arial" w:hAnsi="Arial" w:cs="Arial"/>
                <w:sz w:val="24"/>
                <w:szCs w:val="24"/>
              </w:rPr>
              <w:t xml:space="preserve">linical </w:t>
            </w:r>
            <w:r w:rsidR="000E293E">
              <w:rPr>
                <w:rFonts w:ascii="Arial" w:hAnsi="Arial" w:cs="Arial"/>
                <w:sz w:val="24"/>
                <w:szCs w:val="24"/>
              </w:rPr>
              <w:t>C</w:t>
            </w:r>
            <w:r w:rsidRPr="00714707">
              <w:rPr>
                <w:rFonts w:ascii="Arial" w:hAnsi="Arial" w:cs="Arial"/>
                <w:sz w:val="24"/>
                <w:szCs w:val="24"/>
              </w:rPr>
              <w:t xml:space="preserve">abinet and </w:t>
            </w:r>
            <w:r w:rsidR="000E293E">
              <w:rPr>
                <w:rFonts w:ascii="Arial" w:hAnsi="Arial" w:cs="Arial"/>
                <w:sz w:val="24"/>
                <w:szCs w:val="24"/>
              </w:rPr>
              <w:t xml:space="preserve">Professional </w:t>
            </w:r>
            <w:r w:rsidRPr="00714707">
              <w:rPr>
                <w:rFonts w:ascii="Arial" w:hAnsi="Arial" w:cs="Arial"/>
                <w:sz w:val="24"/>
                <w:szCs w:val="24"/>
              </w:rPr>
              <w:t>N</w:t>
            </w:r>
            <w:r w:rsidR="000E293E">
              <w:rPr>
                <w:rFonts w:ascii="Arial" w:hAnsi="Arial" w:cs="Arial"/>
                <w:sz w:val="24"/>
                <w:szCs w:val="24"/>
              </w:rPr>
              <w:t xml:space="preserve">ursing </w:t>
            </w:r>
            <w:r w:rsidRPr="00714707">
              <w:rPr>
                <w:rFonts w:ascii="Arial" w:hAnsi="Arial" w:cs="Arial"/>
                <w:sz w:val="24"/>
                <w:szCs w:val="24"/>
              </w:rPr>
              <w:t>F</w:t>
            </w:r>
            <w:r w:rsidR="000E293E">
              <w:rPr>
                <w:rFonts w:ascii="Arial" w:hAnsi="Arial" w:cs="Arial"/>
                <w:sz w:val="24"/>
                <w:szCs w:val="24"/>
              </w:rPr>
              <w:t>orum</w:t>
            </w:r>
            <w:r w:rsidRPr="00714707">
              <w:rPr>
                <w:rFonts w:ascii="Arial" w:hAnsi="Arial" w:cs="Arial"/>
                <w:sz w:val="24"/>
                <w:szCs w:val="24"/>
              </w:rPr>
              <w:t>.</w:t>
            </w:r>
            <w:r w:rsidR="000E293E">
              <w:rPr>
                <w:rFonts w:ascii="Arial" w:hAnsi="Arial" w:cs="Arial"/>
                <w:sz w:val="24"/>
                <w:szCs w:val="24"/>
              </w:rPr>
              <w:t xml:space="preserve"> </w:t>
            </w:r>
            <w:r w:rsidRPr="00714707">
              <w:rPr>
                <w:rFonts w:ascii="Arial" w:hAnsi="Arial" w:cs="Arial"/>
                <w:sz w:val="24"/>
                <w:szCs w:val="24"/>
              </w:rPr>
              <w:t xml:space="preserve"> Increase medical engagement reducing the need for </w:t>
            </w:r>
            <w:r w:rsidRPr="00714707">
              <w:rPr>
                <w:rFonts w:ascii="Arial" w:hAnsi="Arial" w:cs="Arial"/>
                <w:sz w:val="24"/>
                <w:szCs w:val="24"/>
              </w:rPr>
              <w:lastRenderedPageBreak/>
              <w:t>stage two reviews, creating a culture of contemporaneous learning. (PK &amp; LW monthly commitment)</w:t>
            </w:r>
            <w:r w:rsidR="000E293E">
              <w:rPr>
                <w:rFonts w:ascii="Arial" w:hAnsi="Arial" w:cs="Arial"/>
                <w:sz w:val="24"/>
                <w:szCs w:val="24"/>
              </w:rPr>
              <w:t>.</w:t>
            </w:r>
          </w:p>
          <w:p w14:paraId="4E23BA81" w14:textId="38C3715C" w:rsidR="00E36923" w:rsidRPr="00832EFF" w:rsidRDefault="00E36923" w:rsidP="003C5CE7">
            <w:pPr>
              <w:pStyle w:val="ListParagraph"/>
              <w:numPr>
                <w:ilvl w:val="0"/>
                <w:numId w:val="45"/>
              </w:numPr>
              <w:rPr>
                <w:rFonts w:ascii="Arial" w:hAnsi="Arial" w:cs="Arial"/>
                <w:sz w:val="24"/>
                <w:szCs w:val="24"/>
              </w:rPr>
            </w:pPr>
            <w:r w:rsidRPr="00832EFF">
              <w:rPr>
                <w:rFonts w:ascii="Arial" w:hAnsi="Arial" w:cs="Arial"/>
                <w:sz w:val="24"/>
                <w:szCs w:val="24"/>
              </w:rPr>
              <w:t>Liaise with antimicrobial stewardship pharmacist, to discuss a strategy (LW first meeting October 13</w:t>
            </w:r>
            <w:r w:rsidRPr="00832EFF">
              <w:rPr>
                <w:rFonts w:ascii="Arial" w:hAnsi="Arial" w:cs="Arial"/>
                <w:sz w:val="24"/>
                <w:szCs w:val="24"/>
                <w:vertAlign w:val="superscript"/>
              </w:rPr>
              <w:t>th</w:t>
            </w:r>
            <w:r w:rsidRPr="00832EFF">
              <w:rPr>
                <w:rFonts w:ascii="Arial" w:hAnsi="Arial" w:cs="Arial"/>
                <w:sz w:val="24"/>
                <w:szCs w:val="24"/>
              </w:rPr>
              <w:t>)</w:t>
            </w:r>
            <w:r w:rsidR="000E293E">
              <w:rPr>
                <w:rFonts w:ascii="Arial" w:hAnsi="Arial" w:cs="Arial"/>
                <w:sz w:val="24"/>
                <w:szCs w:val="24"/>
              </w:rPr>
              <w:t>.</w:t>
            </w:r>
          </w:p>
          <w:p w14:paraId="4BB6C2F3" w14:textId="394A7F46" w:rsidR="00E36923" w:rsidRPr="00832EFF" w:rsidRDefault="00E36923" w:rsidP="003C5CE7">
            <w:pPr>
              <w:pStyle w:val="ListParagraph"/>
              <w:numPr>
                <w:ilvl w:val="0"/>
                <w:numId w:val="45"/>
              </w:numPr>
              <w:rPr>
                <w:rFonts w:ascii="Arial" w:hAnsi="Arial" w:cs="Arial"/>
                <w:sz w:val="24"/>
                <w:szCs w:val="24"/>
              </w:rPr>
            </w:pPr>
            <w:r w:rsidRPr="00832EFF">
              <w:rPr>
                <w:rFonts w:ascii="Arial" w:hAnsi="Arial" w:cs="Arial"/>
                <w:sz w:val="24"/>
                <w:szCs w:val="24"/>
              </w:rPr>
              <w:t xml:space="preserve">Daily spot checks by </w:t>
            </w:r>
            <w:r w:rsidR="000E293E">
              <w:rPr>
                <w:rFonts w:ascii="Arial" w:hAnsi="Arial" w:cs="Arial"/>
                <w:sz w:val="24"/>
                <w:szCs w:val="24"/>
              </w:rPr>
              <w:t>m</w:t>
            </w:r>
            <w:r w:rsidRPr="00832EFF">
              <w:rPr>
                <w:rFonts w:ascii="Arial" w:hAnsi="Arial" w:cs="Arial"/>
                <w:sz w:val="24"/>
                <w:szCs w:val="24"/>
              </w:rPr>
              <w:t xml:space="preserve">atrons of environment in areas with PII and outbreak with weekly. (All </w:t>
            </w:r>
            <w:r w:rsidR="000E293E">
              <w:rPr>
                <w:rFonts w:ascii="Arial" w:hAnsi="Arial" w:cs="Arial"/>
                <w:sz w:val="24"/>
                <w:szCs w:val="24"/>
              </w:rPr>
              <w:t>m</w:t>
            </w:r>
            <w:r w:rsidRPr="00832EFF">
              <w:rPr>
                <w:rFonts w:ascii="Arial" w:hAnsi="Arial" w:cs="Arial"/>
                <w:sz w:val="24"/>
                <w:szCs w:val="24"/>
              </w:rPr>
              <w:t>atrons affected)</w:t>
            </w:r>
            <w:r w:rsidR="000E293E">
              <w:rPr>
                <w:rFonts w:ascii="Arial" w:hAnsi="Arial" w:cs="Arial"/>
                <w:sz w:val="24"/>
                <w:szCs w:val="24"/>
              </w:rPr>
              <w:t>.</w:t>
            </w:r>
          </w:p>
          <w:p w14:paraId="3D61C72F" w14:textId="23D3D0BA" w:rsidR="00E36923" w:rsidRPr="00832EFF" w:rsidRDefault="00E36923" w:rsidP="003C5CE7">
            <w:pPr>
              <w:pStyle w:val="ListParagraph"/>
              <w:numPr>
                <w:ilvl w:val="0"/>
                <w:numId w:val="45"/>
              </w:numPr>
              <w:rPr>
                <w:rFonts w:ascii="Arial" w:hAnsi="Arial" w:cs="Arial"/>
                <w:sz w:val="24"/>
                <w:szCs w:val="24"/>
              </w:rPr>
            </w:pPr>
            <w:r w:rsidRPr="00832EFF">
              <w:rPr>
                <w:rFonts w:ascii="Arial" w:hAnsi="Arial" w:cs="Arial"/>
                <w:sz w:val="24"/>
                <w:szCs w:val="24"/>
              </w:rPr>
              <w:t xml:space="preserve">Decluttering of site with estates repairs being reported. </w:t>
            </w:r>
            <w:r w:rsidR="000E293E">
              <w:rPr>
                <w:rFonts w:ascii="Arial" w:hAnsi="Arial" w:cs="Arial"/>
                <w:sz w:val="24"/>
                <w:szCs w:val="24"/>
              </w:rPr>
              <w:t xml:space="preserve"> </w:t>
            </w:r>
            <w:r w:rsidRPr="00832EFF">
              <w:rPr>
                <w:rFonts w:ascii="Arial" w:hAnsi="Arial" w:cs="Arial"/>
                <w:sz w:val="24"/>
                <w:szCs w:val="24"/>
              </w:rPr>
              <w:t>Enable appropriate cleaning and decontamination to take place. (All)</w:t>
            </w:r>
            <w:r w:rsidR="000E293E">
              <w:rPr>
                <w:rFonts w:ascii="Arial" w:hAnsi="Arial" w:cs="Arial"/>
                <w:sz w:val="24"/>
                <w:szCs w:val="24"/>
              </w:rPr>
              <w:t>.</w:t>
            </w:r>
          </w:p>
          <w:p w14:paraId="6B2326EB" w14:textId="64B19EC2" w:rsidR="00E36923" w:rsidRPr="00832EFF" w:rsidRDefault="00E36923" w:rsidP="003C5CE7">
            <w:pPr>
              <w:pStyle w:val="ListParagraph"/>
              <w:numPr>
                <w:ilvl w:val="0"/>
                <w:numId w:val="45"/>
              </w:numPr>
              <w:rPr>
                <w:rFonts w:ascii="Arial" w:hAnsi="Arial" w:cs="Arial"/>
                <w:sz w:val="24"/>
                <w:szCs w:val="24"/>
              </w:rPr>
            </w:pPr>
            <w:r w:rsidRPr="00832EFF">
              <w:rPr>
                <w:rFonts w:ascii="Arial" w:hAnsi="Arial" w:cs="Arial"/>
                <w:sz w:val="24"/>
                <w:szCs w:val="24"/>
              </w:rPr>
              <w:t>Discuss the treatment of patients with inflamed gallbladder</w:t>
            </w:r>
            <w:r w:rsidR="000E293E">
              <w:rPr>
                <w:rFonts w:ascii="Arial" w:hAnsi="Arial" w:cs="Arial"/>
                <w:sz w:val="24"/>
                <w:szCs w:val="24"/>
              </w:rPr>
              <w:t>.  I</w:t>
            </w:r>
            <w:r w:rsidRPr="00832EFF">
              <w:rPr>
                <w:rFonts w:ascii="Arial" w:hAnsi="Arial" w:cs="Arial"/>
                <w:sz w:val="24"/>
                <w:szCs w:val="24"/>
              </w:rPr>
              <w:t xml:space="preserve">nvite guest speaker to liaise with clinicians/surgeons. </w:t>
            </w:r>
            <w:r w:rsidR="000E293E">
              <w:rPr>
                <w:rFonts w:ascii="Arial" w:hAnsi="Arial" w:cs="Arial"/>
                <w:sz w:val="24"/>
                <w:szCs w:val="24"/>
              </w:rPr>
              <w:t xml:space="preserve"> </w:t>
            </w:r>
            <w:r w:rsidRPr="00832EFF">
              <w:rPr>
                <w:rFonts w:ascii="Arial" w:hAnsi="Arial" w:cs="Arial"/>
                <w:sz w:val="24"/>
                <w:szCs w:val="24"/>
              </w:rPr>
              <w:t xml:space="preserve">With a high incidence of unavoidable </w:t>
            </w:r>
            <w:r w:rsidRPr="000E293E">
              <w:rPr>
                <w:rFonts w:ascii="Arial" w:hAnsi="Arial" w:cs="Arial"/>
                <w:i/>
                <w:iCs/>
                <w:sz w:val="24"/>
                <w:szCs w:val="24"/>
              </w:rPr>
              <w:t>E</w:t>
            </w:r>
            <w:r w:rsidR="000E293E">
              <w:rPr>
                <w:rFonts w:ascii="Arial" w:hAnsi="Arial" w:cs="Arial"/>
                <w:i/>
                <w:iCs/>
                <w:sz w:val="24"/>
                <w:szCs w:val="24"/>
              </w:rPr>
              <w:t>.</w:t>
            </w:r>
            <w:r w:rsidRPr="000E293E">
              <w:rPr>
                <w:rFonts w:ascii="Arial" w:hAnsi="Arial" w:cs="Arial"/>
                <w:i/>
                <w:iCs/>
                <w:sz w:val="24"/>
                <w:szCs w:val="24"/>
              </w:rPr>
              <w:t xml:space="preserve"> Coli</w:t>
            </w:r>
            <w:r w:rsidRPr="00832EFF">
              <w:rPr>
                <w:rFonts w:ascii="Arial" w:hAnsi="Arial" w:cs="Arial"/>
                <w:sz w:val="24"/>
                <w:szCs w:val="24"/>
              </w:rPr>
              <w:t xml:space="preserve"> cases, a different approach of how to deal with underlying disease is being explored (L Wooster currently ongoing)</w:t>
            </w:r>
            <w:r w:rsidR="00A513D1">
              <w:rPr>
                <w:rFonts w:ascii="Arial" w:hAnsi="Arial" w:cs="Arial"/>
                <w:sz w:val="24"/>
                <w:szCs w:val="24"/>
              </w:rPr>
              <w:t>.</w:t>
            </w:r>
          </w:p>
          <w:p w14:paraId="3E990533" w14:textId="47D823AE" w:rsidR="00E36923" w:rsidRPr="00BE7A61" w:rsidRDefault="00E36923" w:rsidP="003C5CE7">
            <w:pPr>
              <w:pStyle w:val="ListParagraph"/>
              <w:numPr>
                <w:ilvl w:val="0"/>
                <w:numId w:val="45"/>
              </w:numPr>
              <w:tabs>
                <w:tab w:val="left" w:pos="567"/>
              </w:tabs>
              <w:spacing w:before="120" w:after="120"/>
              <w:rPr>
                <w:rFonts w:ascii="Arial" w:hAnsi="Arial" w:cs="Arial"/>
                <w:b/>
                <w:sz w:val="24"/>
                <w:szCs w:val="24"/>
                <w:lang w:eastAsia="en-GB"/>
              </w:rPr>
            </w:pPr>
            <w:r w:rsidRPr="00832EFF">
              <w:rPr>
                <w:rFonts w:ascii="Arial" w:hAnsi="Arial" w:cs="Arial"/>
                <w:sz w:val="24"/>
                <w:szCs w:val="24"/>
                <w:lang w:eastAsia="en-GB"/>
              </w:rPr>
              <w:t xml:space="preserve"> Senior nurses continue undertake monthly “Team Tuesday” visits, spending time in a clinical area working alongside staff and talking to patients.  Service Group Matrons have a programme of assurance audits taking place. (All Senior nurses, monthly commitment)</w:t>
            </w:r>
            <w:r w:rsidR="00A513D1">
              <w:rPr>
                <w:rFonts w:ascii="Arial" w:hAnsi="Arial" w:cs="Arial"/>
                <w:sz w:val="24"/>
                <w:szCs w:val="24"/>
                <w:lang w:eastAsia="en-GB"/>
              </w:rPr>
              <w:t>.</w:t>
            </w:r>
          </w:p>
          <w:p w14:paraId="0F694AE0" w14:textId="77777777" w:rsidR="0044685C" w:rsidRDefault="000C4861" w:rsidP="0044685C">
            <w:pPr>
              <w:pStyle w:val="NormalWeb"/>
              <w:spacing w:before="0" w:beforeAutospacing="0" w:after="0" w:afterAutospacing="0" w:line="276" w:lineRule="auto"/>
              <w:jc w:val="both"/>
              <w:rPr>
                <w:rFonts w:ascii="Arial" w:eastAsia="+mn-ea" w:hAnsi="Arial" w:cs="+mn-cs"/>
                <w:b/>
                <w:kern w:val="24"/>
                <w:lang w:val="en-US"/>
              </w:rPr>
            </w:pPr>
            <w:r w:rsidRPr="006E253F">
              <w:rPr>
                <w:rFonts w:ascii="Arial" w:eastAsia="+mn-ea" w:hAnsi="Arial" w:cs="+mn-cs"/>
                <w:b/>
                <w:kern w:val="24"/>
                <w:lang w:val="en-US"/>
              </w:rPr>
              <w:t>Sepsis</w:t>
            </w:r>
          </w:p>
          <w:p w14:paraId="556A2294" w14:textId="77777777" w:rsidR="00203148" w:rsidRPr="006E253F" w:rsidRDefault="00203148" w:rsidP="0044685C">
            <w:pPr>
              <w:pStyle w:val="NormalWeb"/>
              <w:spacing w:before="0" w:beforeAutospacing="0" w:after="0" w:afterAutospacing="0" w:line="276" w:lineRule="auto"/>
              <w:jc w:val="both"/>
              <w:rPr>
                <w:rFonts w:ascii="Arial" w:eastAsia="+mn-ea" w:hAnsi="Arial" w:cs="+mn-cs"/>
                <w:b/>
                <w:kern w:val="24"/>
                <w:lang w:val="en-US"/>
              </w:rPr>
            </w:pPr>
          </w:p>
          <w:p w14:paraId="63BD723D" w14:textId="7FEC740D" w:rsidR="0048464E" w:rsidRPr="0048464E" w:rsidRDefault="006E253F" w:rsidP="00111990">
            <w:pPr>
              <w:pStyle w:val="NormalWeb"/>
              <w:spacing w:before="0" w:beforeAutospacing="0" w:after="0" w:afterAutospacing="0" w:line="276" w:lineRule="auto"/>
              <w:jc w:val="both"/>
              <w:rPr>
                <w:rFonts w:ascii="Arial" w:eastAsia="Calibri" w:hAnsi="Arial" w:cs="Arial"/>
              </w:rPr>
            </w:pPr>
            <w:r w:rsidRPr="0048464E">
              <w:rPr>
                <w:rFonts w:ascii="Arial" w:hAnsi="Arial" w:cs="Arial"/>
              </w:rPr>
              <w:t>Th</w:t>
            </w:r>
            <w:r w:rsidR="009207E5">
              <w:rPr>
                <w:rFonts w:ascii="Arial" w:hAnsi="Arial" w:cs="Arial"/>
              </w:rPr>
              <w:t xml:space="preserve">ere is </w:t>
            </w:r>
            <w:r w:rsidR="00FA0EEB" w:rsidRPr="0048464E">
              <w:rPr>
                <w:rFonts w:ascii="Arial" w:hAnsi="Arial" w:cs="Arial"/>
              </w:rPr>
              <w:t xml:space="preserve">a focused </w:t>
            </w:r>
            <w:r w:rsidR="0048464E" w:rsidRPr="0048464E">
              <w:rPr>
                <w:rFonts w:ascii="Arial" w:hAnsi="Arial" w:cs="Arial"/>
              </w:rPr>
              <w:t xml:space="preserve">project </w:t>
            </w:r>
            <w:r w:rsidR="009207E5">
              <w:rPr>
                <w:rFonts w:ascii="Arial" w:hAnsi="Arial" w:cs="Arial"/>
              </w:rPr>
              <w:t xml:space="preserve">underway </w:t>
            </w:r>
            <w:r w:rsidR="004D4F3C">
              <w:rPr>
                <w:rFonts w:ascii="Arial" w:hAnsi="Arial" w:cs="Arial"/>
              </w:rPr>
              <w:t xml:space="preserve">within surgery </w:t>
            </w:r>
            <w:r w:rsidR="0048464E" w:rsidRPr="0048464E">
              <w:rPr>
                <w:rFonts w:ascii="Arial" w:hAnsi="Arial" w:cs="Arial"/>
              </w:rPr>
              <w:t xml:space="preserve">to </w:t>
            </w:r>
            <w:r w:rsidR="009207E5">
              <w:rPr>
                <w:rFonts w:ascii="Arial" w:eastAsia="Calibri" w:hAnsi="Arial" w:cs="Arial"/>
              </w:rPr>
              <w:t>i</w:t>
            </w:r>
            <w:r w:rsidR="0048464E" w:rsidRPr="0048464E">
              <w:rPr>
                <w:rFonts w:ascii="Arial" w:eastAsia="Calibri" w:hAnsi="Arial" w:cs="Arial"/>
              </w:rPr>
              <w:t xml:space="preserve">ncrease appropriate patients being screened for </w:t>
            </w:r>
            <w:r w:rsidR="00A513D1">
              <w:rPr>
                <w:rFonts w:ascii="Arial" w:eastAsia="Calibri" w:hAnsi="Arial" w:cs="Arial"/>
              </w:rPr>
              <w:t>s</w:t>
            </w:r>
            <w:r w:rsidR="0048464E" w:rsidRPr="0048464E">
              <w:rPr>
                <w:rFonts w:ascii="Arial" w:eastAsia="Calibri" w:hAnsi="Arial" w:cs="Arial"/>
              </w:rPr>
              <w:t xml:space="preserve">epsis using the SBHUB screening tool from </w:t>
            </w:r>
            <w:r w:rsidR="00ED7375">
              <w:rPr>
                <w:rFonts w:ascii="Arial" w:eastAsia="Calibri" w:hAnsi="Arial" w:cs="Arial"/>
              </w:rPr>
              <w:t xml:space="preserve">the </w:t>
            </w:r>
            <w:r w:rsidR="0048464E" w:rsidRPr="0048464E">
              <w:rPr>
                <w:rFonts w:ascii="Arial" w:eastAsia="Calibri" w:hAnsi="Arial" w:cs="Arial"/>
              </w:rPr>
              <w:t xml:space="preserve">current </w:t>
            </w:r>
            <w:r w:rsidR="00ED7375">
              <w:rPr>
                <w:rFonts w:ascii="Arial" w:eastAsia="Calibri" w:hAnsi="Arial" w:cs="Arial"/>
              </w:rPr>
              <w:t xml:space="preserve">position of </w:t>
            </w:r>
            <w:r w:rsidR="0048464E" w:rsidRPr="0048464E">
              <w:rPr>
                <w:rFonts w:ascii="Arial" w:eastAsia="Calibri" w:hAnsi="Arial" w:cs="Arial"/>
              </w:rPr>
              <w:t>44% to 90% on SDMU, Morriston hospital by Mar 2024</w:t>
            </w:r>
            <w:r w:rsidR="0048464E">
              <w:rPr>
                <w:rFonts w:ascii="Arial" w:eastAsia="Calibri" w:hAnsi="Arial" w:cs="Arial"/>
              </w:rPr>
              <w:t>.</w:t>
            </w:r>
          </w:p>
          <w:p w14:paraId="75D46C44" w14:textId="77777777" w:rsidR="0048464E" w:rsidRDefault="0048464E" w:rsidP="00111990">
            <w:pPr>
              <w:pStyle w:val="NormalWeb"/>
              <w:spacing w:before="0" w:beforeAutospacing="0" w:after="0" w:afterAutospacing="0" w:line="276" w:lineRule="auto"/>
              <w:jc w:val="both"/>
              <w:rPr>
                <w:rFonts w:ascii="Calibri" w:eastAsia="Calibri" w:hAnsi="Calibri"/>
                <w:sz w:val="22"/>
                <w:szCs w:val="22"/>
              </w:rPr>
            </w:pPr>
          </w:p>
          <w:p w14:paraId="714A724C" w14:textId="2D2D0E29" w:rsidR="00CE04C7" w:rsidRDefault="008C04C0" w:rsidP="00CE04C7">
            <w:pPr>
              <w:rPr>
                <w:rFonts w:ascii="Arial" w:hAnsi="Arial" w:cs="Arial"/>
                <w:sz w:val="24"/>
                <w:szCs w:val="24"/>
              </w:rPr>
            </w:pPr>
            <w:r w:rsidRPr="008C04C0">
              <w:rPr>
                <w:rFonts w:ascii="Arial" w:hAnsi="Arial" w:cs="Arial"/>
                <w:sz w:val="24"/>
                <w:szCs w:val="24"/>
              </w:rPr>
              <w:t>The sepsis screening forms have already been launched across SB and reviews of measures are underway.</w:t>
            </w:r>
          </w:p>
          <w:p w14:paraId="500FC8B7" w14:textId="4DFB0249" w:rsidR="008C04C0" w:rsidRPr="008C04C0" w:rsidRDefault="00F070DB" w:rsidP="00CE04C7">
            <w:pPr>
              <w:jc w:val="both"/>
              <w:rPr>
                <w:rFonts w:ascii="Arial" w:hAnsi="Arial" w:cs="Arial"/>
                <w:sz w:val="24"/>
                <w:szCs w:val="24"/>
              </w:rPr>
            </w:pPr>
            <w:r>
              <w:rPr>
                <w:rFonts w:ascii="Arial" w:hAnsi="Arial" w:cs="Arial"/>
                <w:sz w:val="24"/>
                <w:szCs w:val="24"/>
              </w:rPr>
              <w:t>The in</w:t>
            </w:r>
            <w:r w:rsidR="008C04C0" w:rsidRPr="008C04C0">
              <w:rPr>
                <w:rFonts w:ascii="Arial" w:hAnsi="Arial" w:cs="Arial"/>
                <w:sz w:val="24"/>
                <w:szCs w:val="24"/>
              </w:rPr>
              <w:t>correct completion of sepsis forms</w:t>
            </w:r>
            <w:r>
              <w:rPr>
                <w:rFonts w:ascii="Arial" w:hAnsi="Arial" w:cs="Arial"/>
                <w:sz w:val="24"/>
                <w:szCs w:val="24"/>
              </w:rPr>
              <w:t xml:space="preserve"> and the failure to complete the documentation have been recognised as early finding from the project. </w:t>
            </w:r>
            <w:r w:rsidR="00A513D1">
              <w:rPr>
                <w:rFonts w:ascii="Arial" w:hAnsi="Arial" w:cs="Arial"/>
                <w:sz w:val="24"/>
                <w:szCs w:val="24"/>
              </w:rPr>
              <w:t xml:space="preserve"> </w:t>
            </w:r>
            <w:r>
              <w:rPr>
                <w:rFonts w:ascii="Arial" w:hAnsi="Arial" w:cs="Arial"/>
                <w:sz w:val="24"/>
                <w:szCs w:val="24"/>
              </w:rPr>
              <w:t xml:space="preserve">It is </w:t>
            </w:r>
            <w:r w:rsidRPr="008C04C0">
              <w:rPr>
                <w:rFonts w:ascii="Arial" w:hAnsi="Arial" w:cs="Arial"/>
                <w:sz w:val="24"/>
                <w:szCs w:val="24"/>
              </w:rPr>
              <w:t>essential</w:t>
            </w:r>
            <w:r>
              <w:rPr>
                <w:rFonts w:ascii="Arial" w:hAnsi="Arial" w:cs="Arial"/>
                <w:sz w:val="24"/>
                <w:szCs w:val="24"/>
              </w:rPr>
              <w:t xml:space="preserve">, therefore, that </w:t>
            </w:r>
            <w:r w:rsidRPr="008C04C0">
              <w:rPr>
                <w:rFonts w:ascii="Arial" w:hAnsi="Arial" w:cs="Arial"/>
                <w:sz w:val="24"/>
                <w:szCs w:val="24"/>
              </w:rPr>
              <w:t>all staff undertake training</w:t>
            </w:r>
            <w:r>
              <w:rPr>
                <w:rFonts w:ascii="Arial" w:hAnsi="Arial" w:cs="Arial"/>
                <w:sz w:val="24"/>
                <w:szCs w:val="24"/>
              </w:rPr>
              <w:t xml:space="preserve"> to address and improve these areas. </w:t>
            </w:r>
            <w:r w:rsidRPr="008C04C0">
              <w:rPr>
                <w:rFonts w:ascii="Arial" w:hAnsi="Arial" w:cs="Arial"/>
                <w:sz w:val="24"/>
                <w:szCs w:val="24"/>
              </w:rPr>
              <w:t xml:space="preserve"> </w:t>
            </w:r>
            <w:r w:rsidR="008C04C0" w:rsidRPr="008C04C0">
              <w:rPr>
                <w:rFonts w:ascii="Arial" w:hAnsi="Arial" w:cs="Arial"/>
                <w:sz w:val="24"/>
                <w:szCs w:val="24"/>
              </w:rPr>
              <w:t>This measure will be collated on the sepsis audit tool.</w:t>
            </w:r>
            <w:r w:rsidR="00A513D1">
              <w:rPr>
                <w:rFonts w:ascii="Arial" w:hAnsi="Arial" w:cs="Arial"/>
                <w:sz w:val="24"/>
                <w:szCs w:val="24"/>
              </w:rPr>
              <w:t xml:space="preserve"> </w:t>
            </w:r>
            <w:r w:rsidR="008C04C0" w:rsidRPr="008C04C0">
              <w:rPr>
                <w:rFonts w:ascii="Arial" w:hAnsi="Arial" w:cs="Arial"/>
                <w:sz w:val="24"/>
                <w:szCs w:val="24"/>
              </w:rPr>
              <w:t xml:space="preserve"> It is proven that better awareness and early interventions can reduce harm to patients.</w:t>
            </w:r>
            <w:r>
              <w:rPr>
                <w:rFonts w:ascii="Arial" w:hAnsi="Arial" w:cs="Arial"/>
                <w:sz w:val="24"/>
                <w:szCs w:val="24"/>
              </w:rPr>
              <w:t xml:space="preserve"> </w:t>
            </w:r>
            <w:r w:rsidR="00A513D1">
              <w:rPr>
                <w:rFonts w:ascii="Arial" w:hAnsi="Arial" w:cs="Arial"/>
                <w:sz w:val="24"/>
                <w:szCs w:val="24"/>
              </w:rPr>
              <w:t xml:space="preserve"> </w:t>
            </w:r>
            <w:r>
              <w:rPr>
                <w:rFonts w:ascii="Arial" w:hAnsi="Arial" w:cs="Arial"/>
                <w:sz w:val="24"/>
                <w:szCs w:val="24"/>
              </w:rPr>
              <w:t>Some of the barriers to improvement are:</w:t>
            </w:r>
          </w:p>
          <w:p w14:paraId="0893FF1B" w14:textId="01EC23D1" w:rsidR="008C04C0" w:rsidRPr="008C04C0" w:rsidRDefault="008C04C0" w:rsidP="00CE04C7">
            <w:pPr>
              <w:pStyle w:val="ListParagraph"/>
              <w:numPr>
                <w:ilvl w:val="0"/>
                <w:numId w:val="31"/>
              </w:numPr>
              <w:spacing w:after="0" w:line="240" w:lineRule="auto"/>
              <w:jc w:val="both"/>
              <w:rPr>
                <w:rFonts w:ascii="Arial" w:hAnsi="Arial" w:cs="Arial"/>
                <w:sz w:val="24"/>
                <w:szCs w:val="24"/>
              </w:rPr>
            </w:pPr>
            <w:r w:rsidRPr="008C04C0">
              <w:rPr>
                <w:rFonts w:ascii="Arial" w:hAnsi="Arial" w:cs="Arial"/>
                <w:sz w:val="24"/>
                <w:szCs w:val="24"/>
              </w:rPr>
              <w:t>Engagement of medical staff</w:t>
            </w:r>
            <w:r w:rsidR="00F070DB">
              <w:rPr>
                <w:rFonts w:ascii="Arial" w:hAnsi="Arial" w:cs="Arial"/>
                <w:sz w:val="24"/>
                <w:szCs w:val="24"/>
              </w:rPr>
              <w:t xml:space="preserve"> - </w:t>
            </w:r>
            <w:r w:rsidR="00F070DB" w:rsidRPr="008C04C0">
              <w:rPr>
                <w:rFonts w:ascii="Arial" w:hAnsi="Arial" w:cs="Arial"/>
                <w:sz w:val="24"/>
                <w:szCs w:val="24"/>
              </w:rPr>
              <w:t>traditionally</w:t>
            </w:r>
            <w:r w:rsidRPr="008C04C0">
              <w:rPr>
                <w:rFonts w:ascii="Arial" w:hAnsi="Arial" w:cs="Arial"/>
                <w:sz w:val="24"/>
                <w:szCs w:val="24"/>
              </w:rPr>
              <w:t xml:space="preserve"> difficult to get on board due to </w:t>
            </w:r>
            <w:r w:rsidR="00A513D1">
              <w:rPr>
                <w:rFonts w:ascii="Arial" w:hAnsi="Arial" w:cs="Arial"/>
                <w:sz w:val="24"/>
                <w:szCs w:val="24"/>
              </w:rPr>
              <w:t xml:space="preserve">frequent </w:t>
            </w:r>
            <w:r w:rsidRPr="008C04C0">
              <w:rPr>
                <w:rFonts w:ascii="Arial" w:hAnsi="Arial" w:cs="Arial"/>
                <w:sz w:val="24"/>
                <w:szCs w:val="24"/>
              </w:rPr>
              <w:t>staff movement.</w:t>
            </w:r>
          </w:p>
          <w:p w14:paraId="30AE747E" w14:textId="77777777" w:rsidR="008C04C0" w:rsidRPr="008C04C0" w:rsidRDefault="008C04C0" w:rsidP="00CE04C7">
            <w:pPr>
              <w:numPr>
                <w:ilvl w:val="0"/>
                <w:numId w:val="30"/>
              </w:numPr>
              <w:spacing w:after="0" w:line="240" w:lineRule="auto"/>
              <w:jc w:val="both"/>
              <w:rPr>
                <w:rFonts w:ascii="Arial" w:hAnsi="Arial" w:cs="Arial"/>
                <w:sz w:val="24"/>
                <w:szCs w:val="24"/>
              </w:rPr>
            </w:pPr>
            <w:r w:rsidRPr="008C04C0">
              <w:rPr>
                <w:rFonts w:ascii="Arial" w:hAnsi="Arial" w:cs="Arial"/>
                <w:sz w:val="24"/>
                <w:szCs w:val="24"/>
              </w:rPr>
              <w:t>Maintain nursing staff’s engagement due to work pressures.</w:t>
            </w:r>
          </w:p>
          <w:p w14:paraId="2FB7DCC4" w14:textId="3193937F" w:rsidR="008C04C0" w:rsidRPr="008C04C0" w:rsidRDefault="008C04C0" w:rsidP="00CE04C7">
            <w:pPr>
              <w:numPr>
                <w:ilvl w:val="0"/>
                <w:numId w:val="30"/>
              </w:numPr>
              <w:spacing w:after="0" w:line="240" w:lineRule="auto"/>
              <w:jc w:val="both"/>
              <w:rPr>
                <w:rFonts w:ascii="Arial" w:hAnsi="Arial" w:cs="Arial"/>
                <w:sz w:val="24"/>
                <w:szCs w:val="24"/>
              </w:rPr>
            </w:pPr>
            <w:r w:rsidRPr="008C04C0">
              <w:rPr>
                <w:rFonts w:ascii="Arial" w:hAnsi="Arial" w:cs="Arial"/>
                <w:sz w:val="24"/>
                <w:szCs w:val="24"/>
              </w:rPr>
              <w:t xml:space="preserve">Movement of </w:t>
            </w:r>
            <w:r w:rsidR="00F070DB">
              <w:rPr>
                <w:rFonts w:ascii="Arial" w:hAnsi="Arial" w:cs="Arial"/>
                <w:sz w:val="24"/>
                <w:szCs w:val="24"/>
              </w:rPr>
              <w:t>w</w:t>
            </w:r>
            <w:r w:rsidRPr="008C04C0">
              <w:rPr>
                <w:rFonts w:ascii="Arial" w:hAnsi="Arial" w:cs="Arial"/>
                <w:sz w:val="24"/>
                <w:szCs w:val="24"/>
              </w:rPr>
              <w:t>ard</w:t>
            </w:r>
            <w:r w:rsidR="00A513D1">
              <w:rPr>
                <w:rFonts w:ascii="Arial" w:hAnsi="Arial" w:cs="Arial"/>
                <w:sz w:val="24"/>
                <w:szCs w:val="24"/>
              </w:rPr>
              <w:t>.</w:t>
            </w:r>
          </w:p>
          <w:p w14:paraId="3B9D209F" w14:textId="77777777" w:rsidR="008C04C0" w:rsidRDefault="008C04C0" w:rsidP="00CE04C7">
            <w:pPr>
              <w:numPr>
                <w:ilvl w:val="0"/>
                <w:numId w:val="30"/>
              </w:numPr>
              <w:spacing w:after="0" w:line="240" w:lineRule="auto"/>
              <w:jc w:val="both"/>
              <w:rPr>
                <w:rFonts w:ascii="Arial" w:hAnsi="Arial" w:cs="Arial"/>
                <w:sz w:val="24"/>
                <w:szCs w:val="24"/>
              </w:rPr>
            </w:pPr>
            <w:r w:rsidRPr="008C04C0">
              <w:rPr>
                <w:rFonts w:ascii="Arial" w:hAnsi="Arial" w:cs="Arial"/>
                <w:sz w:val="24"/>
                <w:szCs w:val="24"/>
              </w:rPr>
              <w:t>Competing priorities.</w:t>
            </w:r>
          </w:p>
          <w:p w14:paraId="15F9504D" w14:textId="77777777" w:rsidR="003C0DC0" w:rsidRDefault="003C0DC0" w:rsidP="003C0DC0">
            <w:pPr>
              <w:spacing w:after="0" w:line="240" w:lineRule="auto"/>
              <w:jc w:val="both"/>
              <w:rPr>
                <w:rFonts w:ascii="Arial" w:hAnsi="Arial" w:cs="Arial"/>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59"/>
              <w:gridCol w:w="5516"/>
            </w:tblGrid>
            <w:tr w:rsidR="00A22480" w:rsidRPr="007908F8" w14:paraId="2D5556E9" w14:textId="77777777" w:rsidTr="002D7132">
              <w:tc>
                <w:tcPr>
                  <w:tcW w:w="2235" w:type="pct"/>
                  <w:shd w:val="clear" w:color="auto" w:fill="9F5FCF"/>
                  <w:vAlign w:val="center"/>
                </w:tcPr>
                <w:p w14:paraId="188A59F7" w14:textId="77777777" w:rsidR="00A22480" w:rsidRPr="007908F8" w:rsidRDefault="00A22480" w:rsidP="00A22480">
                  <w:pPr>
                    <w:pBdr>
                      <w:top w:val="nil"/>
                      <w:left w:val="nil"/>
                      <w:bottom w:val="nil"/>
                      <w:right w:val="nil"/>
                      <w:between w:val="nil"/>
                      <w:bar w:val="nil"/>
                    </w:pBdr>
                    <w:rPr>
                      <w:rFonts w:eastAsia="Arial Unicode MS" w:cs="Calibri"/>
                      <w:b/>
                      <w:color w:val="FFFFFF"/>
                      <w:szCs w:val="24"/>
                      <w:u w:color="000000"/>
                      <w:bdr w:val="nil"/>
                    </w:rPr>
                  </w:pPr>
                  <w:r>
                    <w:rPr>
                      <w:rFonts w:eastAsia="Arial Unicode MS" w:cs="Calibri"/>
                      <w:b/>
                      <w:color w:val="FFFFFF"/>
                      <w:szCs w:val="24"/>
                      <w:u w:color="000000"/>
                      <w:bdr w:val="nil"/>
                    </w:rPr>
                    <w:t>Actions to date</w:t>
                  </w:r>
                </w:p>
              </w:tc>
              <w:tc>
                <w:tcPr>
                  <w:tcW w:w="2765" w:type="pct"/>
                  <w:shd w:val="clear" w:color="auto" w:fill="9F5FCF"/>
                  <w:vAlign w:val="center"/>
                </w:tcPr>
                <w:p w14:paraId="0EAA10DB" w14:textId="77777777" w:rsidR="00A22480" w:rsidRPr="007908F8" w:rsidRDefault="00A22480" w:rsidP="00A22480">
                  <w:pPr>
                    <w:pBdr>
                      <w:top w:val="nil"/>
                      <w:left w:val="nil"/>
                      <w:bottom w:val="nil"/>
                      <w:right w:val="nil"/>
                      <w:between w:val="nil"/>
                      <w:bar w:val="nil"/>
                    </w:pBdr>
                    <w:rPr>
                      <w:rFonts w:eastAsia="Arial Unicode MS" w:cs="Calibri"/>
                      <w:b/>
                      <w:color w:val="FFFFFF"/>
                      <w:szCs w:val="24"/>
                      <w:u w:color="000000"/>
                      <w:bdr w:val="nil"/>
                    </w:rPr>
                  </w:pPr>
                  <w:r>
                    <w:rPr>
                      <w:rFonts w:eastAsia="Arial Unicode MS" w:cs="Calibri"/>
                      <w:b/>
                      <w:color w:val="FFFFFF"/>
                      <w:szCs w:val="24"/>
                      <w:u w:color="000000"/>
                      <w:bdr w:val="nil"/>
                    </w:rPr>
                    <w:t>Planned action</w:t>
                  </w:r>
                </w:p>
              </w:tc>
            </w:tr>
          </w:tbl>
          <w:p w14:paraId="3DF3E8B5" w14:textId="77777777" w:rsidR="00A22480" w:rsidRPr="006B1FC5" w:rsidRDefault="00A22480" w:rsidP="00A22480">
            <w:pPr>
              <w:rPr>
                <w:rFonts w:ascii="Calibri" w:eastAsia="Calibri" w:hAnsi="Calibri" w:cs="Calibr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59"/>
              <w:gridCol w:w="5516"/>
            </w:tblGrid>
            <w:tr w:rsidR="00A22480" w:rsidRPr="007908F8" w14:paraId="20405835" w14:textId="77777777" w:rsidTr="002D7132">
              <w:trPr>
                <w:trHeight w:val="269"/>
              </w:trPr>
              <w:tc>
                <w:tcPr>
                  <w:tcW w:w="2235" w:type="pct"/>
                  <w:tcBorders>
                    <w:bottom w:val="single" w:sz="4" w:space="0" w:color="auto"/>
                  </w:tcBorders>
                  <w:shd w:val="clear" w:color="auto" w:fill="auto"/>
                  <w:vAlign w:val="center"/>
                </w:tcPr>
                <w:p w14:paraId="51334D35"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First face to face project team meeting at Morriston hospital 12/07/2023 to discuss the sepsis training on all surgical wards but with a focus on SDMU.</w:t>
                  </w:r>
                </w:p>
                <w:p w14:paraId="3825C1D9" w14:textId="77777777" w:rsidR="00A22480" w:rsidRPr="00A513D1" w:rsidRDefault="005937CD"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Scoping exercise undertaken on</w:t>
                  </w:r>
                  <w:r w:rsidR="00A22480" w:rsidRPr="00A513D1">
                    <w:rPr>
                      <w:rFonts w:ascii="Arial" w:eastAsia="Arial Unicode MS" w:hAnsi="Arial" w:cs="Arial"/>
                      <w:szCs w:val="24"/>
                      <w:u w:color="000000"/>
                      <w:bdr w:val="nil"/>
                    </w:rPr>
                    <w:t xml:space="preserve"> 18/07/2023</w:t>
                  </w:r>
                  <w:r w:rsidR="005F1A9F" w:rsidRPr="00A513D1">
                    <w:rPr>
                      <w:rFonts w:ascii="Arial" w:eastAsia="Arial Unicode MS" w:hAnsi="Arial" w:cs="Arial"/>
                      <w:szCs w:val="24"/>
                      <w:u w:color="000000"/>
                      <w:bdr w:val="nil"/>
                    </w:rPr>
                    <w:t>.</w:t>
                  </w:r>
                </w:p>
                <w:p w14:paraId="1B8A6246"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lastRenderedPageBreak/>
                    <w:t>Visit</w:t>
                  </w:r>
                  <w:r w:rsidR="00E17FA5" w:rsidRPr="00A513D1">
                    <w:rPr>
                      <w:rFonts w:ascii="Arial" w:eastAsia="Arial Unicode MS" w:hAnsi="Arial" w:cs="Arial"/>
                      <w:szCs w:val="24"/>
                      <w:u w:color="000000"/>
                      <w:bdr w:val="nil"/>
                    </w:rPr>
                    <w:t xml:space="preserve"> to</w:t>
                  </w:r>
                  <w:r w:rsidRPr="00A513D1">
                    <w:rPr>
                      <w:rFonts w:ascii="Arial" w:eastAsia="Arial Unicode MS" w:hAnsi="Arial" w:cs="Arial"/>
                      <w:szCs w:val="24"/>
                      <w:u w:color="000000"/>
                      <w:bdr w:val="nil"/>
                    </w:rPr>
                    <w:t xml:space="preserve"> SDMU </w:t>
                  </w:r>
                  <w:r w:rsidR="00E17FA5" w:rsidRPr="00A513D1">
                    <w:rPr>
                      <w:rFonts w:ascii="Arial" w:eastAsia="Arial Unicode MS" w:hAnsi="Arial" w:cs="Arial"/>
                      <w:szCs w:val="24"/>
                      <w:u w:color="000000"/>
                      <w:bdr w:val="nil"/>
                    </w:rPr>
                    <w:t xml:space="preserve">on </w:t>
                  </w:r>
                  <w:r w:rsidRPr="00A513D1">
                    <w:rPr>
                      <w:rFonts w:ascii="Arial" w:eastAsia="Arial Unicode MS" w:hAnsi="Arial" w:cs="Arial"/>
                      <w:szCs w:val="24"/>
                      <w:u w:color="000000"/>
                      <w:bdr w:val="nil"/>
                    </w:rPr>
                    <w:t>27/07/2023 and engage</w:t>
                  </w:r>
                  <w:r w:rsidR="00E17FA5" w:rsidRPr="00A513D1">
                    <w:rPr>
                      <w:rFonts w:ascii="Arial" w:eastAsia="Arial Unicode MS" w:hAnsi="Arial" w:cs="Arial"/>
                      <w:szCs w:val="24"/>
                      <w:u w:color="000000"/>
                      <w:bdr w:val="nil"/>
                    </w:rPr>
                    <w:t>ment</w:t>
                  </w:r>
                  <w:r w:rsidRPr="00A513D1">
                    <w:rPr>
                      <w:rFonts w:ascii="Arial" w:eastAsia="Arial Unicode MS" w:hAnsi="Arial" w:cs="Arial"/>
                      <w:szCs w:val="24"/>
                      <w:u w:color="000000"/>
                      <w:bdr w:val="nil"/>
                    </w:rPr>
                    <w:t xml:space="preserve"> with staff on all five surgical wards.</w:t>
                  </w:r>
                </w:p>
                <w:p w14:paraId="26E8D300"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Review</w:t>
                  </w:r>
                  <w:r w:rsidR="0002681B" w:rsidRPr="00A513D1">
                    <w:rPr>
                      <w:rFonts w:ascii="Arial" w:eastAsia="Arial Unicode MS" w:hAnsi="Arial" w:cs="Arial"/>
                      <w:szCs w:val="24"/>
                      <w:u w:color="000000"/>
                      <w:bdr w:val="nil"/>
                    </w:rPr>
                    <w:t xml:space="preserve"> of</w:t>
                  </w:r>
                  <w:r w:rsidRPr="00A513D1">
                    <w:rPr>
                      <w:rFonts w:ascii="Arial" w:eastAsia="Arial Unicode MS" w:hAnsi="Arial" w:cs="Arial"/>
                      <w:szCs w:val="24"/>
                      <w:u w:color="000000"/>
                      <w:bdr w:val="nil"/>
                    </w:rPr>
                    <w:t xml:space="preserve"> PDSA cycle, </w:t>
                  </w:r>
                  <w:r w:rsidR="0002681B" w:rsidRPr="00A513D1">
                    <w:rPr>
                      <w:rFonts w:ascii="Arial" w:eastAsia="Arial Unicode MS" w:hAnsi="Arial" w:cs="Arial"/>
                      <w:szCs w:val="24"/>
                      <w:u w:color="000000"/>
                      <w:bdr w:val="nil"/>
                    </w:rPr>
                    <w:t xml:space="preserve">and data checked </w:t>
                  </w:r>
                  <w:r w:rsidRPr="00A513D1">
                    <w:rPr>
                      <w:rFonts w:ascii="Arial" w:eastAsia="Arial Unicode MS" w:hAnsi="Arial" w:cs="Arial"/>
                      <w:szCs w:val="24"/>
                      <w:u w:color="000000"/>
                      <w:bdr w:val="nil"/>
                    </w:rPr>
                    <w:t xml:space="preserve">check </w:t>
                  </w:r>
                  <w:r w:rsidR="0002681B" w:rsidRPr="00A513D1">
                    <w:rPr>
                      <w:rFonts w:ascii="Arial" w:eastAsia="Arial Unicode MS" w:hAnsi="Arial" w:cs="Arial"/>
                      <w:szCs w:val="24"/>
                      <w:u w:color="000000"/>
                      <w:bdr w:val="nil"/>
                    </w:rPr>
                    <w:t>on</w:t>
                  </w:r>
                  <w:r w:rsidRPr="00A513D1">
                    <w:rPr>
                      <w:rFonts w:ascii="Arial" w:eastAsia="Arial Unicode MS" w:hAnsi="Arial" w:cs="Arial"/>
                      <w:szCs w:val="24"/>
                      <w:u w:color="000000"/>
                      <w:bdr w:val="nil"/>
                    </w:rPr>
                    <w:t xml:space="preserve"> 10/08/2023 to </w:t>
                  </w:r>
                  <w:r w:rsidR="0002681B" w:rsidRPr="00A513D1">
                    <w:rPr>
                      <w:rFonts w:ascii="Arial" w:eastAsia="Arial Unicode MS" w:hAnsi="Arial" w:cs="Arial"/>
                      <w:szCs w:val="24"/>
                      <w:u w:color="000000"/>
                      <w:bdr w:val="nil"/>
                    </w:rPr>
                    <w:t>assess whether there has been an improvement in compliance.</w:t>
                  </w:r>
                </w:p>
                <w:p w14:paraId="4CF369FC"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Consult with business partner to make sure the new dashboard is capturing the relevant data.</w:t>
                  </w:r>
                </w:p>
                <w:p w14:paraId="3135D139" w14:textId="77777777" w:rsidR="00A22480" w:rsidRPr="00A513D1" w:rsidRDefault="004D7323"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Training</w:t>
                  </w:r>
                  <w:r w:rsidR="00A22480" w:rsidRPr="00A513D1">
                    <w:rPr>
                      <w:rFonts w:ascii="Arial" w:eastAsia="Arial Unicode MS" w:hAnsi="Arial" w:cs="Arial"/>
                      <w:szCs w:val="24"/>
                      <w:u w:color="000000"/>
                      <w:bdr w:val="nil"/>
                    </w:rPr>
                    <w:t xml:space="preserve"> commenced week beginning 17/07/2023 we identified that 77 SDMU staff members are available to train. As at 28/07/2023, 36% of SDMU staff have now been trained on Sepsis to ensure correct completion of sepsis screening form and audit tool.</w:t>
                  </w:r>
                </w:p>
                <w:p w14:paraId="78A84807"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Talk with Sepsis champions and find out any issues/concerns.</w:t>
                  </w:r>
                </w:p>
                <w:p w14:paraId="6AE029F4"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Continue to gauge impact on staff particularly as the ward is moving and they will need time to adjust.</w:t>
                  </w:r>
                </w:p>
                <w:p w14:paraId="34B667C2"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Continue to collate feedback and keep team focused.</w:t>
                  </w:r>
                </w:p>
                <w:p w14:paraId="54B74987"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Weekly catch up’s have been set for every Wednesday.</w:t>
                  </w:r>
                </w:p>
                <w:p w14:paraId="168CA7E5" w14:textId="77777777" w:rsidR="00A22480" w:rsidRPr="00A513D1" w:rsidRDefault="00A22480" w:rsidP="00A22480">
                  <w:pPr>
                    <w:pBdr>
                      <w:top w:val="nil"/>
                      <w:left w:val="nil"/>
                      <w:bottom w:val="nil"/>
                      <w:right w:val="nil"/>
                      <w:between w:val="nil"/>
                      <w:bar w:val="nil"/>
                    </w:pBdr>
                    <w:jc w:val="both"/>
                    <w:rPr>
                      <w:rFonts w:ascii="Arial" w:eastAsia="Arial Unicode MS" w:hAnsi="Arial" w:cs="Arial"/>
                      <w:szCs w:val="24"/>
                      <w:u w:color="000000"/>
                      <w:bdr w:val="nil"/>
                    </w:rPr>
                  </w:pPr>
                </w:p>
              </w:tc>
              <w:tc>
                <w:tcPr>
                  <w:tcW w:w="2765" w:type="pct"/>
                  <w:tcBorders>
                    <w:bottom w:val="single" w:sz="4" w:space="0" w:color="auto"/>
                  </w:tcBorders>
                  <w:shd w:val="clear" w:color="auto" w:fill="auto"/>
                </w:tcPr>
                <w:p w14:paraId="2D11CC97"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lastRenderedPageBreak/>
                    <w:t>To complete with the project team a driver diagram and suggest an empathy map.</w:t>
                  </w:r>
                </w:p>
                <w:p w14:paraId="1EE292E0"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Work with the project team to review and update process map.</w:t>
                  </w:r>
                </w:p>
                <w:p w14:paraId="752962EE"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Training to continue until we reach 100% of staff.</w:t>
                  </w:r>
                </w:p>
                <w:p w14:paraId="4FC53035"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Start the process of getting a patient digital story specific to the project.</w:t>
                  </w:r>
                </w:p>
                <w:p w14:paraId="5AD742E2"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lastRenderedPageBreak/>
                    <w:t>Create a Sepsis wall on SDMU the ward to engage staff performance visually. This will be a prompt to remind the staff to complete the monthly audits (There will be a QR code for them to scan and complete).</w:t>
                  </w:r>
                </w:p>
                <w:p w14:paraId="0F2DCBF2"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 xml:space="preserve">Review measurement plan and talk with business partner to ensure </w:t>
                  </w:r>
                  <w:r w:rsidR="00DE741D" w:rsidRPr="00A513D1">
                    <w:rPr>
                      <w:rFonts w:ascii="Arial" w:eastAsia="Arial Unicode MS" w:hAnsi="Arial" w:cs="Arial"/>
                      <w:szCs w:val="24"/>
                      <w:u w:color="000000"/>
                      <w:bdr w:val="nil"/>
                    </w:rPr>
                    <w:t xml:space="preserve">the </w:t>
                  </w:r>
                  <w:r w:rsidRPr="00A513D1">
                    <w:rPr>
                      <w:rFonts w:ascii="Arial" w:eastAsia="Arial Unicode MS" w:hAnsi="Arial" w:cs="Arial"/>
                      <w:szCs w:val="24"/>
                      <w:u w:color="000000"/>
                      <w:bdr w:val="nil"/>
                    </w:rPr>
                    <w:t>correct dataset</w:t>
                  </w:r>
                  <w:r w:rsidR="00DE741D" w:rsidRPr="00A513D1">
                    <w:rPr>
                      <w:rFonts w:ascii="Arial" w:eastAsia="Arial Unicode MS" w:hAnsi="Arial" w:cs="Arial"/>
                      <w:szCs w:val="24"/>
                      <w:u w:color="000000"/>
                      <w:bdr w:val="nil"/>
                    </w:rPr>
                    <w:t xml:space="preserve"> is being collected.</w:t>
                  </w:r>
                </w:p>
                <w:p w14:paraId="6AF5AF58"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Automate MS Form for audit data to collate automatically into a MS list to enable digital to collate the data and to be able to pull that data being input onto our Quality, safety, and improvement dashboard.</w:t>
                  </w:r>
                </w:p>
                <w:p w14:paraId="6E54B827"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Work with Digital Intelligence to gather the relevant information needed for dashboard.</w:t>
                  </w:r>
                </w:p>
                <w:p w14:paraId="4329B3AB"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Continue to work with SDMU giving them ownership of completing the monthly sepsis datasets.</w:t>
                  </w:r>
                </w:p>
                <w:p w14:paraId="31DE7892" w14:textId="77777777" w:rsidR="00A22480" w:rsidRPr="00A513D1" w:rsidRDefault="00A22480" w:rsidP="00A22480">
                  <w:pPr>
                    <w:pStyle w:val="ListParagraph"/>
                    <w:numPr>
                      <w:ilvl w:val="0"/>
                      <w:numId w:val="33"/>
                    </w:numPr>
                    <w:pBdr>
                      <w:top w:val="nil"/>
                      <w:left w:val="nil"/>
                      <w:bottom w:val="nil"/>
                      <w:right w:val="nil"/>
                      <w:between w:val="nil"/>
                      <w:bar w:val="nil"/>
                    </w:pBdr>
                    <w:spacing w:after="0" w:line="240" w:lineRule="auto"/>
                    <w:jc w:val="both"/>
                    <w:rPr>
                      <w:rFonts w:ascii="Arial" w:eastAsia="Arial Unicode MS" w:hAnsi="Arial" w:cs="Arial"/>
                      <w:szCs w:val="24"/>
                      <w:u w:color="000000"/>
                      <w:bdr w:val="nil"/>
                    </w:rPr>
                  </w:pPr>
                  <w:r w:rsidRPr="00A513D1">
                    <w:rPr>
                      <w:rFonts w:ascii="Arial" w:eastAsia="Arial Unicode MS" w:hAnsi="Arial" w:cs="Arial"/>
                      <w:szCs w:val="24"/>
                      <w:u w:color="000000"/>
                      <w:bdr w:val="nil"/>
                    </w:rPr>
                    <w:t>Discuss with NELA Team to see if we can use their data.</w:t>
                  </w:r>
                </w:p>
                <w:p w14:paraId="3EC43D86" w14:textId="77777777" w:rsidR="00A22480" w:rsidRPr="00A513D1" w:rsidRDefault="00A22480" w:rsidP="00A22480">
                  <w:pPr>
                    <w:pBdr>
                      <w:top w:val="nil"/>
                      <w:left w:val="nil"/>
                      <w:bottom w:val="nil"/>
                      <w:right w:val="nil"/>
                      <w:between w:val="nil"/>
                      <w:bar w:val="nil"/>
                    </w:pBdr>
                    <w:jc w:val="both"/>
                    <w:rPr>
                      <w:rFonts w:ascii="Arial" w:eastAsia="Arial Unicode MS" w:hAnsi="Arial" w:cs="Arial"/>
                      <w:szCs w:val="24"/>
                      <w:u w:color="000000"/>
                      <w:bdr w:val="nil"/>
                    </w:rPr>
                  </w:pPr>
                </w:p>
                <w:p w14:paraId="09791846" w14:textId="77777777" w:rsidR="00A22480" w:rsidRPr="00A513D1" w:rsidRDefault="00A22480" w:rsidP="00A22480">
                  <w:pPr>
                    <w:pBdr>
                      <w:top w:val="nil"/>
                      <w:left w:val="nil"/>
                      <w:bottom w:val="nil"/>
                      <w:right w:val="nil"/>
                      <w:between w:val="nil"/>
                      <w:bar w:val="nil"/>
                    </w:pBdr>
                    <w:jc w:val="both"/>
                    <w:rPr>
                      <w:rFonts w:ascii="Arial" w:eastAsia="Arial Unicode MS" w:hAnsi="Arial" w:cs="Arial"/>
                      <w:szCs w:val="24"/>
                      <w:u w:color="000000"/>
                      <w:bdr w:val="nil"/>
                    </w:rPr>
                  </w:pPr>
                </w:p>
                <w:p w14:paraId="05A4D9B3" w14:textId="77777777" w:rsidR="00A22480" w:rsidRPr="00A513D1" w:rsidRDefault="00A22480" w:rsidP="00A22480">
                  <w:pPr>
                    <w:pBdr>
                      <w:top w:val="nil"/>
                      <w:left w:val="nil"/>
                      <w:bottom w:val="nil"/>
                      <w:right w:val="nil"/>
                      <w:between w:val="nil"/>
                      <w:bar w:val="nil"/>
                    </w:pBdr>
                    <w:jc w:val="both"/>
                    <w:rPr>
                      <w:rFonts w:ascii="Arial" w:eastAsia="Arial Unicode MS" w:hAnsi="Arial" w:cs="Arial"/>
                      <w:szCs w:val="24"/>
                      <w:u w:color="000000"/>
                      <w:bdr w:val="nil"/>
                    </w:rPr>
                  </w:pPr>
                </w:p>
              </w:tc>
            </w:tr>
          </w:tbl>
          <w:p w14:paraId="5F84BB39" w14:textId="77777777" w:rsidR="003C0DC0" w:rsidRPr="008C04C0" w:rsidRDefault="003C0DC0" w:rsidP="003C0DC0">
            <w:pPr>
              <w:spacing w:after="0" w:line="240" w:lineRule="auto"/>
              <w:jc w:val="both"/>
              <w:rPr>
                <w:rFonts w:ascii="Arial" w:hAnsi="Arial" w:cs="Arial"/>
                <w:sz w:val="24"/>
                <w:szCs w:val="24"/>
              </w:rPr>
            </w:pPr>
          </w:p>
          <w:p w14:paraId="020F6EF9" w14:textId="77777777" w:rsidR="007D7B44" w:rsidRPr="00CD07D7" w:rsidRDefault="007D7B44" w:rsidP="00A24A7F">
            <w:pPr>
              <w:spacing w:after="0" w:line="240" w:lineRule="auto"/>
              <w:jc w:val="both"/>
              <w:rPr>
                <w:rFonts w:ascii="Arial" w:hAnsi="Arial" w:cs="Arial"/>
                <w:color w:val="FF0000"/>
                <w:sz w:val="24"/>
                <w:szCs w:val="24"/>
                <w:highlight w:val="yellow"/>
              </w:rPr>
            </w:pPr>
          </w:p>
        </w:tc>
      </w:tr>
      <w:tr w:rsidR="00494775" w:rsidRPr="003C153B" w14:paraId="7D3DFE8C"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EAAE5C7" w14:textId="77777777" w:rsidR="00494775" w:rsidRPr="00CD07D7" w:rsidRDefault="00791338" w:rsidP="00FA51FB">
            <w:pPr>
              <w:ind w:left="142"/>
              <w:rPr>
                <w:rFonts w:ascii="Arial" w:hAnsi="Arial" w:cs="Arial"/>
                <w:b/>
                <w:color w:val="FF0000"/>
                <w:sz w:val="24"/>
                <w:szCs w:val="24"/>
                <w:highlight w:val="yellow"/>
              </w:rPr>
            </w:pPr>
            <w:r w:rsidRPr="00CD07D7">
              <w:rPr>
                <w:rFonts w:ascii="Arial" w:hAnsi="Arial" w:cs="Arial"/>
                <w:b/>
                <w:color w:val="FF0000"/>
                <w:sz w:val="24"/>
                <w:szCs w:val="24"/>
              </w:rPr>
              <w:lastRenderedPageBreak/>
              <w:t>Patient Experience Update</w:t>
            </w:r>
          </w:p>
        </w:tc>
      </w:tr>
      <w:tr w:rsidR="00257E5B" w:rsidRPr="003C153B" w14:paraId="08FB3EA4"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4E5B396B" w14:textId="77777777" w:rsidR="0020601C" w:rsidRPr="00CD07D7" w:rsidRDefault="0020601C" w:rsidP="00955253">
            <w:pPr>
              <w:pBdr>
                <w:top w:val="nil"/>
                <w:left w:val="nil"/>
                <w:bottom w:val="nil"/>
                <w:right w:val="nil"/>
                <w:between w:val="nil"/>
                <w:bar w:val="nil"/>
              </w:pBdr>
              <w:spacing w:after="0" w:line="240" w:lineRule="auto"/>
              <w:ind w:left="142"/>
              <w:jc w:val="both"/>
              <w:rPr>
                <w:rFonts w:ascii="Arial" w:hAnsi="Arial" w:cs="Arial"/>
                <w:color w:val="FF0000"/>
              </w:rPr>
            </w:pPr>
          </w:p>
          <w:p w14:paraId="1CB6A1C1" w14:textId="77777777" w:rsidR="0085665E" w:rsidRDefault="00EE4F4F" w:rsidP="00735D1E">
            <w:pPr>
              <w:tabs>
                <w:tab w:val="num" w:pos="720"/>
              </w:tabs>
              <w:spacing w:before="40" w:after="40"/>
              <w:rPr>
                <w:rFonts w:ascii="Arial" w:hAnsi="Arial" w:cs="Arial"/>
                <w:b/>
                <w:bCs/>
              </w:rPr>
            </w:pPr>
            <w:r>
              <w:rPr>
                <w:rFonts w:ascii="Arial" w:hAnsi="Arial" w:cs="Arial"/>
                <w:b/>
                <w:bCs/>
              </w:rPr>
              <w:t xml:space="preserve">14872 </w:t>
            </w:r>
            <w:r w:rsidR="00AC77B7" w:rsidRPr="006C6E50">
              <w:rPr>
                <w:rFonts w:ascii="Arial" w:hAnsi="Arial" w:cs="Arial"/>
                <w:b/>
                <w:bCs/>
              </w:rPr>
              <w:t xml:space="preserve">items of Patient Experience Feedback </w:t>
            </w:r>
            <w:r w:rsidR="005F1A9F">
              <w:rPr>
                <w:rFonts w:ascii="Arial" w:hAnsi="Arial" w:cs="Arial"/>
                <w:b/>
                <w:bCs/>
              </w:rPr>
              <w:t>were</w:t>
            </w:r>
            <w:r w:rsidR="005F1A9F" w:rsidRPr="006C6E50">
              <w:rPr>
                <w:rFonts w:ascii="Arial" w:hAnsi="Arial" w:cs="Arial"/>
                <w:b/>
                <w:bCs/>
              </w:rPr>
              <w:t xml:space="preserve"> </w:t>
            </w:r>
            <w:r w:rsidR="00AC77B7" w:rsidRPr="006C6E50">
              <w:rPr>
                <w:rFonts w:ascii="Arial" w:hAnsi="Arial" w:cs="Arial"/>
                <w:b/>
                <w:bCs/>
              </w:rPr>
              <w:t xml:space="preserve">received </w:t>
            </w:r>
            <w:r>
              <w:rPr>
                <w:rFonts w:ascii="Arial" w:hAnsi="Arial" w:cs="Arial"/>
                <w:b/>
                <w:bCs/>
              </w:rPr>
              <w:t>for the first six months of 2023</w:t>
            </w:r>
            <w:r w:rsidR="0085665E">
              <w:rPr>
                <w:rFonts w:ascii="Arial" w:hAnsi="Arial" w:cs="Arial"/>
                <w:b/>
                <w:bCs/>
              </w:rPr>
              <w:t xml:space="preserve"> broken down as shown. </w:t>
            </w:r>
          </w:p>
          <w:p w14:paraId="25682176" w14:textId="77777777" w:rsidR="0085665E" w:rsidRDefault="0085665E" w:rsidP="00735D1E">
            <w:pPr>
              <w:tabs>
                <w:tab w:val="num" w:pos="720"/>
              </w:tabs>
              <w:spacing w:before="40" w:after="40"/>
              <w:rPr>
                <w:rFonts w:ascii="Arial" w:hAnsi="Arial" w:cs="Arial"/>
                <w:bCs/>
              </w:rPr>
            </w:pPr>
          </w:p>
          <w:tbl>
            <w:tblPr>
              <w:tblStyle w:val="TableGrid"/>
              <w:tblW w:w="7398" w:type="dxa"/>
              <w:tblLayout w:type="fixed"/>
              <w:tblLook w:val="04A0" w:firstRow="1" w:lastRow="0" w:firstColumn="1" w:lastColumn="0" w:noHBand="0" w:noVBand="1"/>
            </w:tblPr>
            <w:tblGrid>
              <w:gridCol w:w="1870"/>
              <w:gridCol w:w="1417"/>
              <w:gridCol w:w="1134"/>
              <w:gridCol w:w="1560"/>
              <w:gridCol w:w="1417"/>
            </w:tblGrid>
            <w:tr w:rsidR="0085665E" w14:paraId="58F04D08" w14:textId="77777777" w:rsidTr="002D7132">
              <w:tc>
                <w:tcPr>
                  <w:tcW w:w="1870" w:type="dxa"/>
                </w:tcPr>
                <w:p w14:paraId="26D8761F" w14:textId="77777777" w:rsidR="0085665E" w:rsidRDefault="0085665E" w:rsidP="0085665E">
                  <w:pPr>
                    <w:tabs>
                      <w:tab w:val="num" w:pos="720"/>
                    </w:tabs>
                    <w:spacing w:before="40" w:after="40"/>
                    <w:rPr>
                      <w:rFonts w:ascii="Arial" w:hAnsi="Arial" w:cs="Arial"/>
                      <w:bCs/>
                    </w:rPr>
                  </w:pPr>
                  <w:r>
                    <w:rPr>
                      <w:rFonts w:ascii="Arial" w:hAnsi="Arial" w:cs="Arial"/>
                      <w:bCs/>
                    </w:rPr>
                    <w:t>Total Number of Items received</w:t>
                  </w:r>
                </w:p>
              </w:tc>
              <w:tc>
                <w:tcPr>
                  <w:tcW w:w="1417" w:type="dxa"/>
                </w:tcPr>
                <w:p w14:paraId="59385D53" w14:textId="77777777" w:rsidR="0085665E" w:rsidRDefault="0085665E" w:rsidP="00A513D1">
                  <w:pPr>
                    <w:tabs>
                      <w:tab w:val="num" w:pos="720"/>
                    </w:tabs>
                    <w:spacing w:before="40" w:after="40"/>
                    <w:jc w:val="center"/>
                    <w:rPr>
                      <w:rFonts w:ascii="Arial" w:hAnsi="Arial" w:cs="Arial"/>
                      <w:bCs/>
                    </w:rPr>
                  </w:pPr>
                  <w:r>
                    <w:rPr>
                      <w:rFonts w:ascii="Arial" w:hAnsi="Arial" w:cs="Arial"/>
                      <w:bCs/>
                    </w:rPr>
                    <w:t>Text/Mobile</w:t>
                  </w:r>
                </w:p>
              </w:tc>
              <w:tc>
                <w:tcPr>
                  <w:tcW w:w="1134" w:type="dxa"/>
                </w:tcPr>
                <w:p w14:paraId="62611FBA" w14:textId="77777777" w:rsidR="0085665E" w:rsidRDefault="0085665E" w:rsidP="00A513D1">
                  <w:pPr>
                    <w:tabs>
                      <w:tab w:val="num" w:pos="720"/>
                    </w:tabs>
                    <w:spacing w:before="40" w:after="40"/>
                    <w:jc w:val="center"/>
                    <w:rPr>
                      <w:rFonts w:ascii="Arial" w:hAnsi="Arial" w:cs="Arial"/>
                      <w:bCs/>
                    </w:rPr>
                  </w:pPr>
                  <w:r>
                    <w:rPr>
                      <w:rFonts w:ascii="Arial" w:hAnsi="Arial" w:cs="Arial"/>
                      <w:bCs/>
                    </w:rPr>
                    <w:t>Paper</w:t>
                  </w:r>
                </w:p>
              </w:tc>
              <w:tc>
                <w:tcPr>
                  <w:tcW w:w="1560" w:type="dxa"/>
                </w:tcPr>
                <w:p w14:paraId="430B15F6" w14:textId="0EA8B72D" w:rsidR="0085665E" w:rsidRDefault="0085665E" w:rsidP="00A513D1">
                  <w:pPr>
                    <w:tabs>
                      <w:tab w:val="num" w:pos="720"/>
                    </w:tabs>
                    <w:spacing w:before="40" w:after="40"/>
                    <w:jc w:val="center"/>
                    <w:rPr>
                      <w:rFonts w:ascii="Arial" w:hAnsi="Arial" w:cs="Arial"/>
                      <w:bCs/>
                    </w:rPr>
                  </w:pPr>
                  <w:r>
                    <w:rPr>
                      <w:rFonts w:ascii="Arial" w:hAnsi="Arial" w:cs="Arial"/>
                      <w:bCs/>
                    </w:rPr>
                    <w:t>On-line Surveys</w:t>
                  </w:r>
                </w:p>
              </w:tc>
              <w:tc>
                <w:tcPr>
                  <w:tcW w:w="1417" w:type="dxa"/>
                </w:tcPr>
                <w:p w14:paraId="1B564DB8" w14:textId="77777777" w:rsidR="0085665E" w:rsidRDefault="0085665E" w:rsidP="00A513D1">
                  <w:pPr>
                    <w:tabs>
                      <w:tab w:val="num" w:pos="720"/>
                    </w:tabs>
                    <w:spacing w:before="40" w:after="40"/>
                    <w:jc w:val="center"/>
                    <w:rPr>
                      <w:rFonts w:ascii="Arial" w:hAnsi="Arial" w:cs="Arial"/>
                      <w:bCs/>
                    </w:rPr>
                  </w:pPr>
                  <w:r>
                    <w:rPr>
                      <w:rFonts w:ascii="Arial" w:hAnsi="Arial" w:cs="Arial"/>
                      <w:bCs/>
                    </w:rPr>
                    <w:t>Telephone</w:t>
                  </w:r>
                </w:p>
              </w:tc>
            </w:tr>
            <w:tr w:rsidR="0085665E" w14:paraId="482B3385" w14:textId="77777777" w:rsidTr="002D7132">
              <w:tc>
                <w:tcPr>
                  <w:tcW w:w="1870" w:type="dxa"/>
                </w:tcPr>
                <w:p w14:paraId="15C806CC" w14:textId="77777777" w:rsidR="0085665E" w:rsidRDefault="0085665E" w:rsidP="0085665E">
                  <w:pPr>
                    <w:tabs>
                      <w:tab w:val="num" w:pos="720"/>
                    </w:tabs>
                    <w:spacing w:before="40" w:after="40"/>
                    <w:rPr>
                      <w:rFonts w:ascii="Arial" w:hAnsi="Arial" w:cs="Arial"/>
                      <w:bCs/>
                    </w:rPr>
                  </w:pPr>
                  <w:r>
                    <w:rPr>
                      <w:rFonts w:ascii="Arial" w:hAnsi="Arial" w:cs="Arial"/>
                      <w:bCs/>
                    </w:rPr>
                    <w:t>14872</w:t>
                  </w:r>
                </w:p>
              </w:tc>
              <w:tc>
                <w:tcPr>
                  <w:tcW w:w="1417" w:type="dxa"/>
                </w:tcPr>
                <w:p w14:paraId="35B98040" w14:textId="77777777" w:rsidR="0085665E" w:rsidRDefault="0085665E" w:rsidP="00A513D1">
                  <w:pPr>
                    <w:tabs>
                      <w:tab w:val="num" w:pos="720"/>
                    </w:tabs>
                    <w:spacing w:before="40" w:after="40"/>
                    <w:jc w:val="center"/>
                    <w:rPr>
                      <w:rFonts w:ascii="Arial" w:hAnsi="Arial" w:cs="Arial"/>
                      <w:bCs/>
                    </w:rPr>
                  </w:pPr>
                  <w:r>
                    <w:rPr>
                      <w:rFonts w:ascii="Arial" w:hAnsi="Arial" w:cs="Arial"/>
                      <w:bCs/>
                    </w:rPr>
                    <w:t>13027</w:t>
                  </w:r>
                </w:p>
              </w:tc>
              <w:tc>
                <w:tcPr>
                  <w:tcW w:w="1134" w:type="dxa"/>
                </w:tcPr>
                <w:p w14:paraId="2879DD4F" w14:textId="77777777" w:rsidR="0085665E" w:rsidRDefault="0085665E" w:rsidP="00A513D1">
                  <w:pPr>
                    <w:tabs>
                      <w:tab w:val="num" w:pos="720"/>
                    </w:tabs>
                    <w:spacing w:before="40" w:after="40"/>
                    <w:jc w:val="center"/>
                    <w:rPr>
                      <w:rFonts w:ascii="Arial" w:hAnsi="Arial" w:cs="Arial"/>
                      <w:bCs/>
                    </w:rPr>
                  </w:pPr>
                  <w:r>
                    <w:rPr>
                      <w:rFonts w:ascii="Arial" w:hAnsi="Arial" w:cs="Arial"/>
                      <w:bCs/>
                    </w:rPr>
                    <w:t>625</w:t>
                  </w:r>
                </w:p>
              </w:tc>
              <w:tc>
                <w:tcPr>
                  <w:tcW w:w="1560" w:type="dxa"/>
                </w:tcPr>
                <w:p w14:paraId="662BF32B" w14:textId="77777777" w:rsidR="0085665E" w:rsidRDefault="0085665E" w:rsidP="00A513D1">
                  <w:pPr>
                    <w:tabs>
                      <w:tab w:val="num" w:pos="720"/>
                    </w:tabs>
                    <w:spacing w:before="40" w:after="40"/>
                    <w:jc w:val="center"/>
                    <w:rPr>
                      <w:rFonts w:ascii="Arial" w:hAnsi="Arial" w:cs="Arial"/>
                      <w:bCs/>
                    </w:rPr>
                  </w:pPr>
                  <w:r>
                    <w:rPr>
                      <w:rFonts w:ascii="Arial" w:hAnsi="Arial" w:cs="Arial"/>
                      <w:bCs/>
                    </w:rPr>
                    <w:t>107</w:t>
                  </w:r>
                </w:p>
              </w:tc>
              <w:tc>
                <w:tcPr>
                  <w:tcW w:w="1417" w:type="dxa"/>
                </w:tcPr>
                <w:p w14:paraId="3F1C9FCC" w14:textId="77777777" w:rsidR="0085665E" w:rsidRDefault="0085665E" w:rsidP="00A513D1">
                  <w:pPr>
                    <w:tabs>
                      <w:tab w:val="num" w:pos="720"/>
                    </w:tabs>
                    <w:spacing w:before="40" w:after="40"/>
                    <w:jc w:val="center"/>
                    <w:rPr>
                      <w:rFonts w:ascii="Arial" w:hAnsi="Arial" w:cs="Arial"/>
                      <w:bCs/>
                    </w:rPr>
                  </w:pPr>
                  <w:r>
                    <w:rPr>
                      <w:rFonts w:ascii="Arial" w:hAnsi="Arial" w:cs="Arial"/>
                      <w:bCs/>
                    </w:rPr>
                    <w:t>1113</w:t>
                  </w:r>
                </w:p>
              </w:tc>
            </w:tr>
          </w:tbl>
          <w:p w14:paraId="3C644A10" w14:textId="77777777" w:rsidR="0085665E" w:rsidRDefault="0085665E" w:rsidP="00735D1E">
            <w:pPr>
              <w:tabs>
                <w:tab w:val="num" w:pos="720"/>
              </w:tabs>
              <w:spacing w:before="40" w:after="40"/>
              <w:rPr>
                <w:rFonts w:ascii="Arial" w:hAnsi="Arial" w:cs="Arial"/>
                <w:bCs/>
              </w:rPr>
            </w:pPr>
          </w:p>
          <w:p w14:paraId="6E7A0BFF" w14:textId="7987ED58" w:rsidR="00735D1E" w:rsidRDefault="0085665E" w:rsidP="00735D1E">
            <w:pPr>
              <w:tabs>
                <w:tab w:val="num" w:pos="720"/>
              </w:tabs>
              <w:spacing w:before="40" w:after="40"/>
              <w:rPr>
                <w:rFonts w:ascii="Arial" w:hAnsi="Arial" w:cs="Arial"/>
                <w:bCs/>
              </w:rPr>
            </w:pPr>
            <w:r>
              <w:rPr>
                <w:rFonts w:ascii="Arial" w:hAnsi="Arial" w:cs="Arial"/>
                <w:bCs/>
              </w:rPr>
              <w:t>T</w:t>
            </w:r>
            <w:r w:rsidR="00AC77B7" w:rsidRPr="006C6E50">
              <w:rPr>
                <w:rFonts w:ascii="Arial" w:hAnsi="Arial" w:cs="Arial"/>
                <w:bCs/>
              </w:rPr>
              <w:t xml:space="preserve">his volume of patient feedback </w:t>
            </w:r>
            <w:r w:rsidR="00735D1E">
              <w:rPr>
                <w:rFonts w:ascii="Arial" w:hAnsi="Arial" w:cs="Arial"/>
                <w:bCs/>
              </w:rPr>
              <w:t xml:space="preserve">is in line with the previous reporting year and is on </w:t>
            </w:r>
            <w:r w:rsidR="004F3B3F">
              <w:rPr>
                <w:rFonts w:ascii="Arial" w:hAnsi="Arial" w:cs="Arial"/>
                <w:bCs/>
              </w:rPr>
              <w:t xml:space="preserve">target </w:t>
            </w:r>
            <w:r w:rsidR="00735D1E">
              <w:rPr>
                <w:rFonts w:ascii="Arial" w:hAnsi="Arial" w:cs="Arial"/>
                <w:bCs/>
              </w:rPr>
              <w:t>to meet the</w:t>
            </w:r>
            <w:r w:rsidR="004F3B3F">
              <w:rPr>
                <w:rFonts w:ascii="Arial" w:hAnsi="Arial" w:cs="Arial"/>
                <w:bCs/>
              </w:rPr>
              <w:t xml:space="preserve"> volume of</w:t>
            </w:r>
            <w:r w:rsidR="00735D1E">
              <w:rPr>
                <w:rFonts w:ascii="Arial" w:hAnsi="Arial" w:cs="Arial"/>
                <w:bCs/>
              </w:rPr>
              <w:t xml:space="preserve"> feedback reported for the period 2022/23.</w:t>
            </w:r>
          </w:p>
          <w:p w14:paraId="5B2B1AB7" w14:textId="77777777" w:rsidR="00735D1E" w:rsidRDefault="00735D1E" w:rsidP="00735D1E">
            <w:pPr>
              <w:tabs>
                <w:tab w:val="num" w:pos="720"/>
              </w:tabs>
              <w:spacing w:before="40" w:after="40"/>
              <w:rPr>
                <w:rFonts w:ascii="Arial" w:hAnsi="Arial" w:cs="Arial"/>
                <w:bCs/>
              </w:rPr>
            </w:pPr>
          </w:p>
          <w:p w14:paraId="1FACB9AC" w14:textId="77777777" w:rsidR="00AC77B7" w:rsidRDefault="00735D1E" w:rsidP="00735D1E">
            <w:pPr>
              <w:tabs>
                <w:tab w:val="num" w:pos="720"/>
              </w:tabs>
              <w:spacing w:before="40" w:after="40"/>
              <w:rPr>
                <w:rFonts w:ascii="Arial" w:hAnsi="Arial" w:cs="Arial"/>
                <w:b/>
                <w:bCs/>
              </w:rPr>
            </w:pPr>
            <w:r>
              <w:rPr>
                <w:rFonts w:ascii="Arial" w:hAnsi="Arial" w:cs="Arial"/>
                <w:b/>
                <w:bCs/>
              </w:rPr>
              <w:t>89</w:t>
            </w:r>
            <w:r w:rsidR="00620B35">
              <w:rPr>
                <w:rFonts w:ascii="Arial" w:hAnsi="Arial" w:cs="Arial"/>
                <w:b/>
                <w:bCs/>
              </w:rPr>
              <w:t>.6%</w:t>
            </w:r>
            <w:r w:rsidR="00AC77B7" w:rsidRPr="006C6E50">
              <w:rPr>
                <w:rFonts w:ascii="Arial" w:hAnsi="Arial" w:cs="Arial"/>
                <w:b/>
                <w:bCs/>
              </w:rPr>
              <w:t xml:space="preserve"> reported a very good (</w:t>
            </w:r>
            <w:r w:rsidR="00D97DD6">
              <w:rPr>
                <w:rFonts w:ascii="Arial" w:hAnsi="Arial" w:cs="Arial"/>
                <w:b/>
                <w:bCs/>
              </w:rPr>
              <w:t>n=</w:t>
            </w:r>
            <w:r w:rsidR="00620B35">
              <w:rPr>
                <w:rFonts w:ascii="Arial" w:hAnsi="Arial" w:cs="Arial"/>
                <w:b/>
                <w:bCs/>
              </w:rPr>
              <w:t>11391</w:t>
            </w:r>
            <w:r w:rsidR="00AC77B7" w:rsidRPr="006C6E50">
              <w:rPr>
                <w:rFonts w:ascii="Arial" w:hAnsi="Arial" w:cs="Arial"/>
                <w:b/>
                <w:bCs/>
              </w:rPr>
              <w:t>) or good (</w:t>
            </w:r>
            <w:r w:rsidR="00D97DD6">
              <w:rPr>
                <w:rFonts w:ascii="Arial" w:hAnsi="Arial" w:cs="Arial"/>
                <w:b/>
                <w:bCs/>
              </w:rPr>
              <w:t>n=</w:t>
            </w:r>
            <w:r w:rsidR="00620B35">
              <w:rPr>
                <w:rFonts w:ascii="Arial" w:hAnsi="Arial" w:cs="Arial"/>
                <w:b/>
                <w:bCs/>
              </w:rPr>
              <w:t>1931</w:t>
            </w:r>
            <w:r w:rsidR="00AC77B7" w:rsidRPr="006C6E50">
              <w:rPr>
                <w:rFonts w:ascii="Arial" w:hAnsi="Arial" w:cs="Arial"/>
                <w:b/>
                <w:bCs/>
              </w:rPr>
              <w:t>) experience</w:t>
            </w:r>
          </w:p>
          <w:p w14:paraId="405BB122" w14:textId="77777777" w:rsidR="00917783" w:rsidRPr="00A513D1" w:rsidRDefault="00917783" w:rsidP="00917783">
            <w:pPr>
              <w:spacing w:after="0" w:line="240" w:lineRule="auto"/>
              <w:jc w:val="both"/>
              <w:rPr>
                <w:rFonts w:ascii="Arial" w:eastAsia="Calibri" w:hAnsi="Arial" w:cs="Arial"/>
                <w:sz w:val="24"/>
                <w:lang w:eastAsia="en-GB"/>
              </w:rPr>
            </w:pPr>
          </w:p>
          <w:p w14:paraId="18A7414B" w14:textId="77777777" w:rsidR="00412E33" w:rsidRPr="00A513D1" w:rsidRDefault="00412E33" w:rsidP="00955253">
            <w:pPr>
              <w:spacing w:after="0" w:line="240" w:lineRule="auto"/>
              <w:jc w:val="both"/>
              <w:rPr>
                <w:rFonts w:ascii="Arial" w:eastAsia="Times New Roman" w:hAnsi="Arial" w:cs="Arial"/>
                <w:bCs/>
              </w:rPr>
            </w:pPr>
          </w:p>
          <w:p w14:paraId="638088DA" w14:textId="77777777" w:rsidR="00917783" w:rsidRPr="00CD07D7" w:rsidRDefault="007C79DF" w:rsidP="00955253">
            <w:pPr>
              <w:spacing w:after="0" w:line="240" w:lineRule="auto"/>
              <w:jc w:val="both"/>
              <w:rPr>
                <w:rFonts w:ascii="Arial" w:eastAsia="Times New Roman" w:hAnsi="Arial" w:cs="Arial"/>
                <w:bCs/>
                <w:color w:val="FF0000"/>
              </w:rPr>
            </w:pPr>
            <w:r>
              <w:rPr>
                <w:noProof/>
                <w:lang w:eastAsia="en-GB"/>
              </w:rPr>
              <w:lastRenderedPageBreak/>
              <w:drawing>
                <wp:inline distT="0" distB="0" distL="0" distR="0" wp14:anchorId="392C0623" wp14:editId="68F43BD6">
                  <wp:extent cx="5667375" cy="2636520"/>
                  <wp:effectExtent l="0" t="0" r="9525" b="11430"/>
                  <wp:docPr id="1939095294" name="Chart 1939095294">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50EEC49" w14:textId="77777777" w:rsidR="00412E33" w:rsidRPr="00A513D1" w:rsidRDefault="00412E33" w:rsidP="00955253">
            <w:pPr>
              <w:spacing w:after="0" w:line="240" w:lineRule="auto"/>
              <w:jc w:val="both"/>
              <w:rPr>
                <w:rFonts w:ascii="Arial" w:eastAsia="Times New Roman" w:hAnsi="Arial" w:cs="Arial"/>
                <w:bCs/>
              </w:rPr>
            </w:pPr>
          </w:p>
          <w:p w14:paraId="388B853C" w14:textId="6EA94B6B" w:rsidR="00412E33" w:rsidRPr="00A513D1" w:rsidRDefault="00917783" w:rsidP="00955253">
            <w:pPr>
              <w:spacing w:after="0" w:line="240" w:lineRule="auto"/>
              <w:jc w:val="both"/>
              <w:rPr>
                <w:rFonts w:ascii="Arial" w:eastAsia="Times New Roman" w:hAnsi="Arial" w:cs="Arial"/>
                <w:b/>
                <w:bCs/>
                <w:sz w:val="24"/>
              </w:rPr>
            </w:pPr>
            <w:r w:rsidRPr="00A513D1">
              <w:rPr>
                <w:rFonts w:ascii="Arial" w:eastAsia="Times New Roman" w:hAnsi="Arial" w:cs="Arial"/>
                <w:b/>
                <w:bCs/>
                <w:sz w:val="24"/>
              </w:rPr>
              <w:t xml:space="preserve">Some </w:t>
            </w:r>
            <w:r w:rsidR="00D97DD6" w:rsidRPr="00A513D1">
              <w:rPr>
                <w:rFonts w:ascii="Arial" w:eastAsia="Times New Roman" w:hAnsi="Arial" w:cs="Arial"/>
                <w:b/>
                <w:bCs/>
                <w:sz w:val="24"/>
              </w:rPr>
              <w:t xml:space="preserve">examples of </w:t>
            </w:r>
            <w:r w:rsidRPr="00A513D1">
              <w:rPr>
                <w:rFonts w:ascii="Arial" w:eastAsia="Times New Roman" w:hAnsi="Arial" w:cs="Arial"/>
                <w:b/>
                <w:bCs/>
                <w:sz w:val="24"/>
              </w:rPr>
              <w:t>positive feedback from F&amp;F survey returns</w:t>
            </w:r>
            <w:r w:rsidR="00A513D1" w:rsidRPr="00A513D1">
              <w:rPr>
                <w:rFonts w:ascii="Arial" w:eastAsia="Times New Roman" w:hAnsi="Arial" w:cs="Arial"/>
                <w:b/>
                <w:bCs/>
                <w:sz w:val="24"/>
              </w:rPr>
              <w:t>.</w:t>
            </w:r>
          </w:p>
          <w:p w14:paraId="5B832B08" w14:textId="77777777" w:rsidR="00B86C50" w:rsidRPr="00A513D1" w:rsidRDefault="00B86C50" w:rsidP="00B86C50">
            <w:pPr>
              <w:spacing w:after="0"/>
              <w:jc w:val="both"/>
              <w:rPr>
                <w:rFonts w:ascii="Arial" w:eastAsia="Times New Roman" w:hAnsi="Arial" w:cs="Arial"/>
                <w:sz w:val="24"/>
                <w:highlight w:val="yellow"/>
              </w:rPr>
            </w:pPr>
          </w:p>
          <w:p w14:paraId="5216C2BF" w14:textId="77777777" w:rsidR="007468FD" w:rsidRDefault="007468FD" w:rsidP="007468FD">
            <w:pPr>
              <w:tabs>
                <w:tab w:val="left" w:pos="3960"/>
              </w:tabs>
              <w:spacing w:after="0"/>
              <w:jc w:val="both"/>
              <w:rPr>
                <w:rFonts w:ascii="Arial" w:hAnsi="Arial" w:cs="Arial"/>
                <w:b/>
                <w:bCs/>
                <w:sz w:val="24"/>
                <w:szCs w:val="24"/>
              </w:rPr>
            </w:pPr>
            <w:r>
              <w:rPr>
                <w:rFonts w:ascii="Arial" w:hAnsi="Arial" w:cs="Arial"/>
                <w:b/>
                <w:bCs/>
                <w:sz w:val="24"/>
                <w:szCs w:val="24"/>
              </w:rPr>
              <w:t>Emergency Dept</w:t>
            </w:r>
          </w:p>
          <w:p w14:paraId="4E3A085B" w14:textId="77777777" w:rsidR="00203148" w:rsidRPr="000A0FFF" w:rsidRDefault="00203148" w:rsidP="007468FD">
            <w:pPr>
              <w:tabs>
                <w:tab w:val="left" w:pos="3960"/>
              </w:tabs>
              <w:spacing w:after="0"/>
              <w:jc w:val="both"/>
              <w:rPr>
                <w:rFonts w:ascii="Arial" w:hAnsi="Arial" w:cs="Arial"/>
                <w:b/>
                <w:bCs/>
                <w:sz w:val="24"/>
                <w:szCs w:val="24"/>
              </w:rPr>
            </w:pPr>
          </w:p>
          <w:p w14:paraId="235F6546" w14:textId="77777777" w:rsidR="007468FD" w:rsidRPr="00873146" w:rsidRDefault="00D97DD6" w:rsidP="007468FD">
            <w:pPr>
              <w:tabs>
                <w:tab w:val="left" w:pos="3960"/>
              </w:tabs>
              <w:spacing w:after="0"/>
              <w:jc w:val="both"/>
              <w:rPr>
                <w:rFonts w:ascii="Arial" w:hAnsi="Arial" w:cs="Arial"/>
                <w:i/>
                <w:iCs/>
                <w:color w:val="000000"/>
                <w:sz w:val="24"/>
                <w:szCs w:val="24"/>
              </w:rPr>
            </w:pPr>
            <w:r w:rsidRPr="00873146">
              <w:rPr>
                <w:rFonts w:ascii="Arial" w:hAnsi="Arial" w:cs="Arial"/>
                <w:i/>
                <w:iCs/>
                <w:color w:val="000000"/>
                <w:sz w:val="24"/>
                <w:szCs w:val="24"/>
              </w:rPr>
              <w:t>“</w:t>
            </w:r>
            <w:r w:rsidR="007468FD" w:rsidRPr="00873146">
              <w:rPr>
                <w:rFonts w:ascii="Arial" w:hAnsi="Arial" w:cs="Arial"/>
                <w:i/>
                <w:iCs/>
                <w:color w:val="000000"/>
                <w:sz w:val="24"/>
                <w:szCs w:val="24"/>
              </w:rPr>
              <w:t>Nurses, Doctors &amp; Consultant were excellent, I could not have wished for a better service. Procedures, diagnostics, and investigations were explained in understandable detail and questions addressed. Medical staff were caring, diligent and expeditious under the pressing conditions they were working under. Despite being in A&amp;E for 24hrs I never felt neglected understanding the clinical priorities and consider my condition was dealt with in a timely manner up to discharge with follow up procedures and investigations to be undertaken by the Consultant.</w:t>
            </w:r>
            <w:r w:rsidRPr="00873146">
              <w:rPr>
                <w:rFonts w:ascii="Arial" w:hAnsi="Arial" w:cs="Arial"/>
                <w:i/>
                <w:iCs/>
                <w:color w:val="000000"/>
                <w:sz w:val="24"/>
                <w:szCs w:val="24"/>
              </w:rPr>
              <w:t>”</w:t>
            </w:r>
          </w:p>
          <w:p w14:paraId="1DBCFC95" w14:textId="77777777" w:rsidR="00D97DD6" w:rsidRDefault="00D97DD6" w:rsidP="007468FD">
            <w:pPr>
              <w:tabs>
                <w:tab w:val="left" w:pos="3960"/>
              </w:tabs>
              <w:spacing w:after="0"/>
              <w:jc w:val="both"/>
              <w:rPr>
                <w:rFonts w:ascii="Arial" w:hAnsi="Arial" w:cs="Arial"/>
                <w:b/>
                <w:sz w:val="24"/>
                <w:szCs w:val="24"/>
              </w:rPr>
            </w:pPr>
          </w:p>
          <w:p w14:paraId="7632A4E9" w14:textId="77777777" w:rsidR="007468FD" w:rsidRDefault="007468FD" w:rsidP="007468FD">
            <w:pPr>
              <w:tabs>
                <w:tab w:val="left" w:pos="3960"/>
              </w:tabs>
              <w:spacing w:after="0"/>
              <w:jc w:val="both"/>
              <w:rPr>
                <w:rFonts w:ascii="Arial" w:hAnsi="Arial" w:cs="Arial"/>
                <w:b/>
                <w:sz w:val="24"/>
                <w:szCs w:val="24"/>
              </w:rPr>
            </w:pPr>
            <w:r>
              <w:rPr>
                <w:rFonts w:ascii="Arial" w:hAnsi="Arial" w:cs="Arial"/>
                <w:b/>
                <w:sz w:val="24"/>
                <w:szCs w:val="24"/>
              </w:rPr>
              <w:t>Minor Injuries Unit</w:t>
            </w:r>
          </w:p>
          <w:p w14:paraId="0FED751C" w14:textId="77777777" w:rsidR="00203148" w:rsidRPr="000A0FFF" w:rsidRDefault="00203148" w:rsidP="007468FD">
            <w:pPr>
              <w:tabs>
                <w:tab w:val="left" w:pos="3960"/>
              </w:tabs>
              <w:spacing w:after="0"/>
              <w:jc w:val="both"/>
              <w:rPr>
                <w:rFonts w:ascii="Arial" w:hAnsi="Arial" w:cs="Arial"/>
                <w:b/>
                <w:sz w:val="24"/>
                <w:szCs w:val="24"/>
              </w:rPr>
            </w:pPr>
          </w:p>
          <w:p w14:paraId="23B26D65" w14:textId="77777777" w:rsidR="007468FD" w:rsidRPr="00873146" w:rsidRDefault="00D97DD6" w:rsidP="007468FD">
            <w:pPr>
              <w:spacing w:after="0" w:line="240" w:lineRule="auto"/>
              <w:jc w:val="both"/>
              <w:textAlignment w:val="center"/>
              <w:rPr>
                <w:rFonts w:ascii="Arial" w:hAnsi="Arial" w:cs="Arial"/>
                <w:i/>
                <w:iCs/>
                <w:color w:val="000000"/>
                <w:sz w:val="24"/>
                <w:szCs w:val="24"/>
              </w:rPr>
            </w:pPr>
            <w:r w:rsidRPr="00873146">
              <w:rPr>
                <w:rFonts w:ascii="Arial" w:hAnsi="Arial" w:cs="Arial"/>
                <w:i/>
                <w:iCs/>
                <w:color w:val="000000"/>
                <w:sz w:val="24"/>
                <w:szCs w:val="24"/>
              </w:rPr>
              <w:t>“</w:t>
            </w:r>
            <w:r w:rsidR="007468FD" w:rsidRPr="00873146">
              <w:rPr>
                <w:rFonts w:ascii="Arial" w:hAnsi="Arial" w:cs="Arial"/>
                <w:i/>
                <w:iCs/>
                <w:color w:val="000000"/>
                <w:sz w:val="24"/>
                <w:szCs w:val="24"/>
              </w:rPr>
              <w:t>My son is special needs all the staff from reception to all other staff were very caring kind and helpful with myself and my son it was a fantastic experience one of the best hospitals in this area and I thank them very much.</w:t>
            </w:r>
            <w:r w:rsidRPr="00873146">
              <w:rPr>
                <w:rFonts w:ascii="Arial" w:hAnsi="Arial" w:cs="Arial"/>
                <w:i/>
                <w:iCs/>
                <w:color w:val="000000"/>
                <w:sz w:val="24"/>
                <w:szCs w:val="24"/>
              </w:rPr>
              <w:t>”</w:t>
            </w:r>
          </w:p>
          <w:p w14:paraId="0F1B7457" w14:textId="77777777" w:rsidR="007468FD" w:rsidRDefault="007468FD" w:rsidP="007468FD">
            <w:pPr>
              <w:tabs>
                <w:tab w:val="left" w:pos="3960"/>
              </w:tabs>
              <w:spacing w:after="0"/>
              <w:jc w:val="both"/>
              <w:rPr>
                <w:rFonts w:ascii="Arial" w:hAnsi="Arial" w:cs="Arial"/>
                <w:b/>
                <w:sz w:val="24"/>
                <w:szCs w:val="24"/>
              </w:rPr>
            </w:pPr>
          </w:p>
          <w:p w14:paraId="2B4AED5F" w14:textId="77777777" w:rsidR="007468FD" w:rsidRDefault="007468FD" w:rsidP="007468FD">
            <w:pPr>
              <w:tabs>
                <w:tab w:val="left" w:pos="3960"/>
              </w:tabs>
              <w:spacing w:after="0"/>
              <w:jc w:val="both"/>
              <w:rPr>
                <w:rFonts w:ascii="Arial" w:hAnsi="Arial" w:cs="Arial"/>
                <w:b/>
                <w:sz w:val="24"/>
                <w:szCs w:val="24"/>
              </w:rPr>
            </w:pPr>
            <w:r>
              <w:rPr>
                <w:rFonts w:ascii="Arial" w:hAnsi="Arial" w:cs="Arial"/>
                <w:b/>
                <w:sz w:val="24"/>
                <w:szCs w:val="24"/>
              </w:rPr>
              <w:t>Endoscopy Unit</w:t>
            </w:r>
          </w:p>
          <w:p w14:paraId="74811F17" w14:textId="77777777" w:rsidR="00203148" w:rsidRPr="000A0FFF" w:rsidRDefault="00203148" w:rsidP="007468FD">
            <w:pPr>
              <w:tabs>
                <w:tab w:val="left" w:pos="3960"/>
              </w:tabs>
              <w:spacing w:after="0"/>
              <w:jc w:val="both"/>
              <w:rPr>
                <w:rFonts w:ascii="Arial" w:hAnsi="Arial" w:cs="Arial"/>
                <w:b/>
                <w:sz w:val="24"/>
                <w:szCs w:val="24"/>
              </w:rPr>
            </w:pPr>
          </w:p>
          <w:p w14:paraId="18929D6F" w14:textId="77777777" w:rsidR="007468FD" w:rsidRPr="00873146" w:rsidRDefault="00D97DD6" w:rsidP="007468FD">
            <w:pPr>
              <w:spacing w:after="0" w:line="240" w:lineRule="auto"/>
              <w:jc w:val="both"/>
              <w:textAlignment w:val="center"/>
              <w:rPr>
                <w:rFonts w:ascii="Arial" w:hAnsi="Arial" w:cs="Arial"/>
                <w:i/>
                <w:iCs/>
                <w:color w:val="000000"/>
                <w:sz w:val="24"/>
                <w:szCs w:val="24"/>
              </w:rPr>
            </w:pPr>
            <w:r w:rsidRPr="00873146">
              <w:rPr>
                <w:rFonts w:ascii="Arial" w:hAnsi="Arial" w:cs="Arial"/>
                <w:i/>
                <w:iCs/>
                <w:color w:val="000000"/>
                <w:sz w:val="24"/>
                <w:szCs w:val="24"/>
              </w:rPr>
              <w:t>“</w:t>
            </w:r>
            <w:r w:rsidR="007468FD" w:rsidRPr="00873146">
              <w:rPr>
                <w:rFonts w:ascii="Arial" w:hAnsi="Arial" w:cs="Arial"/>
                <w:i/>
                <w:iCs/>
                <w:color w:val="000000"/>
                <w:sz w:val="24"/>
                <w:szCs w:val="24"/>
              </w:rPr>
              <w:t>Everyone was so kind, thoughtful, and caring from the receptionist as I came into the moment I left. Such wonderful treatment and care by all concerned and I cannot praise each and every one of them enough.</w:t>
            </w:r>
            <w:r w:rsidRPr="00873146">
              <w:rPr>
                <w:rFonts w:ascii="Arial" w:hAnsi="Arial" w:cs="Arial"/>
                <w:i/>
                <w:iCs/>
                <w:color w:val="000000"/>
                <w:sz w:val="24"/>
                <w:szCs w:val="24"/>
              </w:rPr>
              <w:t>”</w:t>
            </w:r>
          </w:p>
          <w:p w14:paraId="4BAE6A57" w14:textId="77777777" w:rsidR="007468FD" w:rsidRDefault="007468FD" w:rsidP="007468FD">
            <w:pPr>
              <w:tabs>
                <w:tab w:val="left" w:pos="3960"/>
              </w:tabs>
              <w:spacing w:after="0"/>
              <w:jc w:val="both"/>
              <w:rPr>
                <w:rFonts w:ascii="Arial" w:hAnsi="Arial" w:cs="Arial"/>
                <w:b/>
                <w:sz w:val="24"/>
                <w:szCs w:val="24"/>
              </w:rPr>
            </w:pPr>
          </w:p>
          <w:p w14:paraId="7D325C3A" w14:textId="13DBC517" w:rsidR="007468FD" w:rsidRDefault="00A513D1" w:rsidP="007468FD">
            <w:pPr>
              <w:tabs>
                <w:tab w:val="left" w:pos="3960"/>
              </w:tabs>
              <w:spacing w:after="0"/>
              <w:jc w:val="both"/>
              <w:rPr>
                <w:rFonts w:ascii="Arial" w:hAnsi="Arial" w:cs="Arial"/>
                <w:b/>
                <w:sz w:val="24"/>
                <w:szCs w:val="24"/>
              </w:rPr>
            </w:pPr>
            <w:r>
              <w:rPr>
                <w:rFonts w:ascii="Arial" w:hAnsi="Arial" w:cs="Arial"/>
                <w:b/>
                <w:sz w:val="24"/>
                <w:szCs w:val="24"/>
              </w:rPr>
              <w:t>Cardiorespiratory</w:t>
            </w:r>
          </w:p>
          <w:p w14:paraId="100907FF" w14:textId="77777777" w:rsidR="00203148" w:rsidRPr="000A0FFF" w:rsidRDefault="00203148" w:rsidP="007468FD">
            <w:pPr>
              <w:tabs>
                <w:tab w:val="left" w:pos="3960"/>
              </w:tabs>
              <w:spacing w:after="0"/>
              <w:jc w:val="both"/>
              <w:rPr>
                <w:rFonts w:ascii="Arial" w:hAnsi="Arial" w:cs="Arial"/>
                <w:b/>
                <w:sz w:val="24"/>
                <w:szCs w:val="24"/>
              </w:rPr>
            </w:pPr>
          </w:p>
          <w:p w14:paraId="45847CE8" w14:textId="77777777" w:rsidR="007468FD" w:rsidRPr="00873146" w:rsidRDefault="00D97DD6" w:rsidP="007468FD">
            <w:pPr>
              <w:spacing w:after="0" w:line="240" w:lineRule="auto"/>
              <w:jc w:val="both"/>
              <w:textAlignment w:val="center"/>
              <w:rPr>
                <w:rFonts w:ascii="Arial" w:hAnsi="Arial" w:cs="Arial"/>
                <w:i/>
                <w:iCs/>
                <w:color w:val="000000"/>
                <w:sz w:val="16"/>
                <w:szCs w:val="16"/>
                <w:lang w:eastAsia="en-GB"/>
              </w:rPr>
            </w:pPr>
            <w:r w:rsidRPr="00873146">
              <w:rPr>
                <w:rFonts w:ascii="Arial" w:hAnsi="Arial" w:cs="Arial"/>
                <w:i/>
                <w:iCs/>
                <w:color w:val="000000"/>
                <w:sz w:val="24"/>
                <w:szCs w:val="24"/>
              </w:rPr>
              <w:t>“</w:t>
            </w:r>
            <w:r w:rsidR="007468FD" w:rsidRPr="00873146">
              <w:rPr>
                <w:rFonts w:ascii="Arial" w:hAnsi="Arial" w:cs="Arial"/>
                <w:i/>
                <w:iCs/>
                <w:color w:val="000000"/>
                <w:sz w:val="24"/>
                <w:szCs w:val="24"/>
              </w:rPr>
              <w:t>The appt was at 3</w:t>
            </w:r>
            <w:r w:rsidRPr="00873146">
              <w:rPr>
                <w:rFonts w:ascii="Arial" w:hAnsi="Arial" w:cs="Arial"/>
                <w:i/>
                <w:iCs/>
                <w:color w:val="000000"/>
                <w:sz w:val="24"/>
                <w:szCs w:val="24"/>
              </w:rPr>
              <w:t>:</w:t>
            </w:r>
            <w:r w:rsidR="007468FD" w:rsidRPr="00873146">
              <w:rPr>
                <w:rFonts w:ascii="Arial" w:hAnsi="Arial" w:cs="Arial"/>
                <w:i/>
                <w:iCs/>
                <w:color w:val="000000"/>
                <w:sz w:val="24"/>
                <w:szCs w:val="24"/>
              </w:rPr>
              <w:t>15pm and I was seen before that with a very efficient nurse. She explained everything to me and gave me a letter so I could get in touch if I needed any further information. Excellent service as always at NPT hospital.</w:t>
            </w:r>
            <w:r w:rsidRPr="00873146">
              <w:rPr>
                <w:rFonts w:ascii="Arial" w:hAnsi="Arial" w:cs="Arial"/>
                <w:i/>
                <w:iCs/>
                <w:color w:val="000000"/>
                <w:sz w:val="24"/>
                <w:szCs w:val="24"/>
              </w:rPr>
              <w:t>”</w:t>
            </w:r>
          </w:p>
          <w:p w14:paraId="06B89DC3" w14:textId="77777777" w:rsidR="00EC1E01" w:rsidRPr="00A513D1" w:rsidRDefault="00EC1E01" w:rsidP="008E772E">
            <w:pPr>
              <w:jc w:val="both"/>
              <w:rPr>
                <w:rFonts w:ascii="Arial" w:hAnsi="Arial" w:cs="Arial"/>
                <w:b/>
                <w:lang w:eastAsia="en-GB"/>
              </w:rPr>
            </w:pPr>
          </w:p>
          <w:p w14:paraId="7388EE45" w14:textId="77777777" w:rsidR="00203148" w:rsidRPr="00A513D1" w:rsidRDefault="00203148" w:rsidP="008E772E">
            <w:pPr>
              <w:jc w:val="both"/>
              <w:rPr>
                <w:rFonts w:ascii="Arial" w:hAnsi="Arial" w:cs="Arial"/>
                <w:b/>
                <w:lang w:eastAsia="en-GB"/>
              </w:rPr>
            </w:pPr>
          </w:p>
          <w:p w14:paraId="6729C241" w14:textId="77777777" w:rsidR="00EC02C9" w:rsidRPr="00203148" w:rsidRDefault="00EC02C9" w:rsidP="00917783">
            <w:pPr>
              <w:jc w:val="both"/>
              <w:rPr>
                <w:rFonts w:ascii="Arial" w:hAnsi="Arial" w:cs="Arial"/>
                <w:b/>
                <w:sz w:val="24"/>
                <w:szCs w:val="24"/>
                <w:u w:val="single"/>
                <w:lang w:eastAsia="en-GB"/>
              </w:rPr>
            </w:pPr>
            <w:r w:rsidRPr="00203148">
              <w:rPr>
                <w:rFonts w:ascii="Arial" w:hAnsi="Arial" w:cs="Arial"/>
                <w:b/>
                <w:sz w:val="24"/>
                <w:szCs w:val="24"/>
                <w:u w:val="single"/>
                <w:lang w:eastAsia="en-GB"/>
              </w:rPr>
              <w:lastRenderedPageBreak/>
              <w:t>Themes from F&amp;F surveys</w:t>
            </w:r>
          </w:p>
          <w:p w14:paraId="480E14C0" w14:textId="77777777" w:rsidR="00EC02C9" w:rsidRPr="00CD07D7" w:rsidRDefault="004D5F58" w:rsidP="00917783">
            <w:pPr>
              <w:jc w:val="both"/>
              <w:rPr>
                <w:rFonts w:ascii="Arial" w:hAnsi="Arial" w:cs="Arial"/>
                <w:b/>
                <w:color w:val="FF0000"/>
                <w:lang w:eastAsia="en-GB"/>
              </w:rPr>
            </w:pPr>
            <w:r>
              <w:rPr>
                <w:noProof/>
                <w:lang w:eastAsia="en-GB"/>
              </w:rPr>
              <w:drawing>
                <wp:inline distT="0" distB="0" distL="0" distR="0" wp14:anchorId="7CA879BF" wp14:editId="6653A200">
                  <wp:extent cx="5731510" cy="2024380"/>
                  <wp:effectExtent l="0" t="0" r="2540" b="0"/>
                  <wp:docPr id="532356447" name="Picture 532356447"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with different colored bars&#10;&#10;Description automatically generated"/>
                          <pic:cNvPicPr/>
                        </pic:nvPicPr>
                        <pic:blipFill>
                          <a:blip r:embed="rId18"/>
                          <a:stretch>
                            <a:fillRect/>
                          </a:stretch>
                        </pic:blipFill>
                        <pic:spPr>
                          <a:xfrm>
                            <a:off x="0" y="0"/>
                            <a:ext cx="5731510" cy="2024380"/>
                          </a:xfrm>
                          <a:prstGeom prst="rect">
                            <a:avLst/>
                          </a:prstGeom>
                        </pic:spPr>
                      </pic:pic>
                    </a:graphicData>
                  </a:graphic>
                </wp:inline>
              </w:drawing>
            </w:r>
          </w:p>
          <w:p w14:paraId="5F3EDB1F" w14:textId="77777777" w:rsidR="00C7516C" w:rsidRDefault="00C7516C" w:rsidP="008E772E">
            <w:pPr>
              <w:spacing w:after="0" w:line="240" w:lineRule="auto"/>
              <w:ind w:left="1166"/>
              <w:contextualSpacing/>
              <w:rPr>
                <w:rFonts w:ascii="Arial" w:hAnsi="Arial" w:cs="Arial"/>
                <w:color w:val="FF0000"/>
                <w:sz w:val="24"/>
                <w:szCs w:val="24"/>
                <w:highlight w:val="yellow"/>
              </w:rPr>
            </w:pPr>
          </w:p>
          <w:p w14:paraId="09691825" w14:textId="77777777" w:rsidR="0085665E" w:rsidRDefault="0085665E" w:rsidP="0085665E">
            <w:pPr>
              <w:spacing w:after="0" w:line="240" w:lineRule="auto"/>
              <w:contextualSpacing/>
              <w:rPr>
                <w:rFonts w:ascii="Arial" w:hAnsi="Arial" w:cs="Arial"/>
                <w:color w:val="FF0000"/>
                <w:sz w:val="24"/>
                <w:szCs w:val="24"/>
                <w:highlight w:val="yellow"/>
              </w:rPr>
            </w:pPr>
            <w:r>
              <w:object w:dxaOrig="1508" w:dyaOrig="983" w14:anchorId="317ABF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75pt" o:ole="">
                  <v:imagedata r:id="rId19" o:title=""/>
                </v:shape>
                <o:OLEObject Type="Embed" ProgID="Word.Document.12" ShapeID="_x0000_i1025" DrawAspect="Icon" ObjectID="_1759211921" r:id="rId20">
                  <o:FieldCodes>\s</o:FieldCodes>
                </o:OLEObject>
              </w:object>
            </w:r>
          </w:p>
          <w:p w14:paraId="1FCFFBCA" w14:textId="77777777" w:rsidR="0085665E" w:rsidRPr="00CD07D7" w:rsidRDefault="0085665E" w:rsidP="008E772E">
            <w:pPr>
              <w:spacing w:after="0" w:line="240" w:lineRule="auto"/>
              <w:ind w:left="1166"/>
              <w:contextualSpacing/>
              <w:rPr>
                <w:rFonts w:ascii="Arial" w:hAnsi="Arial" w:cs="Arial"/>
                <w:color w:val="FF0000"/>
                <w:sz w:val="24"/>
                <w:szCs w:val="24"/>
                <w:highlight w:val="yellow"/>
              </w:rPr>
            </w:pPr>
          </w:p>
        </w:tc>
      </w:tr>
      <w:tr w:rsidR="00E63E9A" w:rsidRPr="003C153B" w14:paraId="4C36035F" w14:textId="77777777" w:rsidTr="00E63E9A">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99ECD48" w14:textId="77777777" w:rsidR="00E63E9A" w:rsidRPr="00CD07D7" w:rsidRDefault="00E63E9A" w:rsidP="00E63E9A">
            <w:pPr>
              <w:rPr>
                <w:rFonts w:ascii="Arial" w:hAnsi="Arial" w:cs="Arial"/>
                <w:b/>
                <w:color w:val="FF0000"/>
                <w:sz w:val="24"/>
                <w:szCs w:val="24"/>
                <w:highlight w:val="yellow"/>
              </w:rPr>
            </w:pPr>
            <w:r w:rsidRPr="00CD07D7">
              <w:rPr>
                <w:rFonts w:ascii="Arial" w:hAnsi="Arial" w:cs="Arial"/>
                <w:b/>
                <w:color w:val="FF0000"/>
                <w:sz w:val="24"/>
                <w:szCs w:val="24"/>
              </w:rPr>
              <w:lastRenderedPageBreak/>
              <w:t>Any Other Issues to Bring to the Attention of the Committee</w:t>
            </w:r>
          </w:p>
        </w:tc>
      </w:tr>
      <w:tr w:rsidR="00E63E9A" w:rsidRPr="003C153B" w14:paraId="1D29886A"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4F2C208A" w14:textId="77777777" w:rsidR="00F422A0" w:rsidRPr="00CD07D7" w:rsidRDefault="00F422A0" w:rsidP="0020601C">
            <w:pPr>
              <w:spacing w:after="0"/>
              <w:jc w:val="both"/>
              <w:rPr>
                <w:rFonts w:ascii="Arial" w:hAnsi="Arial" w:cs="Arial"/>
                <w:b/>
                <w:color w:val="FF0000"/>
                <w:sz w:val="24"/>
                <w:szCs w:val="24"/>
              </w:rPr>
            </w:pPr>
          </w:p>
          <w:p w14:paraId="6AE91D7B" w14:textId="77777777" w:rsidR="005105B9" w:rsidRDefault="005105B9" w:rsidP="005105B9">
            <w:pPr>
              <w:tabs>
                <w:tab w:val="num" w:pos="720"/>
              </w:tabs>
              <w:spacing w:after="0"/>
              <w:jc w:val="both"/>
              <w:rPr>
                <w:rFonts w:ascii="Arial" w:eastAsia="Calibri" w:hAnsi="Arial" w:cs="Arial"/>
                <w:b/>
                <w:bCs/>
                <w:sz w:val="24"/>
              </w:rPr>
            </w:pPr>
            <w:r w:rsidRPr="00FC57E9">
              <w:rPr>
                <w:rFonts w:ascii="Arial" w:eastAsia="Calibri" w:hAnsi="Arial" w:cs="Arial"/>
                <w:b/>
                <w:bCs/>
                <w:sz w:val="24"/>
              </w:rPr>
              <w:t>Duty of Candour (DoC)</w:t>
            </w:r>
          </w:p>
          <w:p w14:paraId="0C1CDF3D" w14:textId="77777777" w:rsidR="00C576E5" w:rsidRPr="00FC57E9" w:rsidRDefault="00C576E5" w:rsidP="005105B9">
            <w:pPr>
              <w:tabs>
                <w:tab w:val="num" w:pos="720"/>
              </w:tabs>
              <w:spacing w:after="0"/>
              <w:jc w:val="both"/>
              <w:rPr>
                <w:rFonts w:ascii="Arial" w:eastAsia="Calibri" w:hAnsi="Arial" w:cs="Arial"/>
                <w:b/>
                <w:bCs/>
                <w:sz w:val="24"/>
              </w:rPr>
            </w:pPr>
          </w:p>
          <w:p w14:paraId="4AACDBD6" w14:textId="77777777" w:rsidR="00084AD2" w:rsidRDefault="005105B9" w:rsidP="005105B9">
            <w:pPr>
              <w:tabs>
                <w:tab w:val="num" w:pos="720"/>
              </w:tabs>
              <w:spacing w:after="0"/>
              <w:jc w:val="both"/>
              <w:rPr>
                <w:rFonts w:ascii="Arial" w:eastAsia="Calibri" w:hAnsi="Arial" w:cs="Arial"/>
                <w:sz w:val="24"/>
              </w:rPr>
            </w:pPr>
            <w:r w:rsidRPr="00C576E5">
              <w:rPr>
                <w:rFonts w:ascii="Arial" w:eastAsia="Calibri" w:hAnsi="Arial" w:cs="Arial"/>
                <w:bCs/>
                <w:sz w:val="24"/>
              </w:rPr>
              <w:t>There</w:t>
            </w:r>
            <w:r w:rsidRPr="00C576E5">
              <w:rPr>
                <w:rFonts w:ascii="Arial" w:eastAsia="Calibri" w:hAnsi="Arial" w:cs="Arial"/>
                <w:b/>
                <w:bCs/>
                <w:sz w:val="24"/>
              </w:rPr>
              <w:t xml:space="preserve"> </w:t>
            </w:r>
            <w:r w:rsidRPr="00C576E5">
              <w:rPr>
                <w:rFonts w:ascii="Arial" w:eastAsia="Calibri" w:hAnsi="Arial" w:cs="Arial"/>
                <w:bCs/>
                <w:sz w:val="24"/>
              </w:rPr>
              <w:t>were</w:t>
            </w:r>
            <w:r w:rsidRPr="00C576E5">
              <w:rPr>
                <w:rFonts w:ascii="Arial" w:eastAsia="Calibri" w:hAnsi="Arial" w:cs="Arial"/>
                <w:b/>
                <w:bCs/>
                <w:sz w:val="24"/>
              </w:rPr>
              <w:t xml:space="preserve"> </w:t>
            </w:r>
            <w:r w:rsidR="00322CAD" w:rsidRPr="00C576E5">
              <w:rPr>
                <w:rFonts w:ascii="Arial" w:eastAsia="Calibri" w:hAnsi="Arial" w:cs="Arial"/>
                <w:sz w:val="24"/>
              </w:rPr>
              <w:t>71 i</w:t>
            </w:r>
            <w:r w:rsidR="00DE5A8C" w:rsidRPr="00C576E5">
              <w:rPr>
                <w:rFonts w:ascii="Arial" w:eastAsia="Calibri" w:hAnsi="Arial" w:cs="Arial"/>
                <w:sz w:val="24"/>
              </w:rPr>
              <w:t xml:space="preserve">ncidents reported as triggering DoC </w:t>
            </w:r>
            <w:r w:rsidR="00322CAD" w:rsidRPr="00C576E5">
              <w:rPr>
                <w:rFonts w:ascii="Arial" w:eastAsia="Calibri" w:hAnsi="Arial" w:cs="Arial"/>
                <w:sz w:val="24"/>
              </w:rPr>
              <w:t>from implementation on 1</w:t>
            </w:r>
            <w:r w:rsidR="00322CAD" w:rsidRPr="00C576E5">
              <w:rPr>
                <w:rFonts w:ascii="Arial" w:eastAsia="Calibri" w:hAnsi="Arial" w:cs="Arial"/>
                <w:sz w:val="24"/>
                <w:vertAlign w:val="superscript"/>
              </w:rPr>
              <w:t>st</w:t>
            </w:r>
            <w:r w:rsidR="00322CAD" w:rsidRPr="00C576E5">
              <w:rPr>
                <w:rFonts w:ascii="Arial" w:eastAsia="Calibri" w:hAnsi="Arial" w:cs="Arial"/>
                <w:sz w:val="24"/>
              </w:rPr>
              <w:t xml:space="preserve"> April 2023 to 30</w:t>
            </w:r>
            <w:r w:rsidR="00322CAD" w:rsidRPr="00C576E5">
              <w:rPr>
                <w:rFonts w:ascii="Arial" w:eastAsia="Calibri" w:hAnsi="Arial" w:cs="Arial"/>
                <w:sz w:val="24"/>
                <w:vertAlign w:val="superscript"/>
              </w:rPr>
              <w:t>th</w:t>
            </w:r>
            <w:r w:rsidR="00322CAD" w:rsidRPr="00C576E5">
              <w:rPr>
                <w:rFonts w:ascii="Arial" w:eastAsia="Calibri" w:hAnsi="Arial" w:cs="Arial"/>
                <w:sz w:val="24"/>
              </w:rPr>
              <w:t xml:space="preserve"> September 2023. </w:t>
            </w:r>
            <w:r w:rsidR="00E73A35">
              <w:rPr>
                <w:rFonts w:ascii="Arial" w:eastAsia="Calibri" w:hAnsi="Arial" w:cs="Arial"/>
                <w:sz w:val="24"/>
              </w:rPr>
              <w:t xml:space="preserve"> </w:t>
            </w:r>
            <w:r w:rsidR="00DE5A8C" w:rsidRPr="00C576E5">
              <w:rPr>
                <w:rFonts w:ascii="Arial" w:eastAsia="Calibri" w:hAnsi="Arial" w:cs="Arial"/>
                <w:sz w:val="24"/>
              </w:rPr>
              <w:t>Work has commenced to address key issues identified as affecting compliance</w:t>
            </w:r>
            <w:r w:rsidR="00C576E5">
              <w:rPr>
                <w:rFonts w:ascii="Arial" w:eastAsia="Calibri" w:hAnsi="Arial" w:cs="Arial"/>
                <w:sz w:val="24"/>
              </w:rPr>
              <w:t>.</w:t>
            </w:r>
          </w:p>
          <w:p w14:paraId="647A6ED1" w14:textId="77777777" w:rsidR="00C576E5" w:rsidRPr="00C576E5" w:rsidRDefault="00C576E5" w:rsidP="005105B9">
            <w:pPr>
              <w:tabs>
                <w:tab w:val="num" w:pos="720"/>
              </w:tabs>
              <w:spacing w:after="0"/>
              <w:jc w:val="both"/>
              <w:rPr>
                <w:rFonts w:ascii="Arial" w:eastAsia="Calibri" w:hAnsi="Arial" w:cs="Arial"/>
                <w:sz w:val="24"/>
              </w:rPr>
            </w:pPr>
          </w:p>
          <w:p w14:paraId="47FA2C1B" w14:textId="7AED4C13" w:rsidR="003D33FE" w:rsidRPr="00C576E5" w:rsidRDefault="00A513D1" w:rsidP="00830281">
            <w:pPr>
              <w:pStyle w:val="ListParagraph"/>
              <w:numPr>
                <w:ilvl w:val="0"/>
                <w:numId w:val="18"/>
              </w:numPr>
              <w:spacing w:after="0"/>
              <w:jc w:val="both"/>
              <w:rPr>
                <w:rFonts w:ascii="Arial" w:eastAsia="Calibri" w:hAnsi="Arial" w:cs="Arial"/>
                <w:sz w:val="24"/>
              </w:rPr>
            </w:pPr>
            <w:r>
              <w:rPr>
                <w:rFonts w:ascii="Arial" w:eastAsia="Calibri" w:hAnsi="Arial" w:cs="Arial"/>
                <w:sz w:val="24"/>
              </w:rPr>
              <w:t>S</w:t>
            </w:r>
            <w:r w:rsidR="005105B9" w:rsidRPr="00C576E5">
              <w:rPr>
                <w:rFonts w:ascii="Arial" w:eastAsia="Calibri" w:hAnsi="Arial" w:cs="Arial"/>
                <w:sz w:val="24"/>
              </w:rPr>
              <w:t>taff knowledge</w:t>
            </w:r>
            <w:r>
              <w:rPr>
                <w:rFonts w:ascii="Arial" w:eastAsia="Calibri" w:hAnsi="Arial" w:cs="Arial"/>
                <w:sz w:val="24"/>
              </w:rPr>
              <w:t>.</w:t>
            </w:r>
          </w:p>
          <w:p w14:paraId="637ADC07" w14:textId="350AAC3F" w:rsidR="005105B9" w:rsidRPr="00C576E5" w:rsidRDefault="00A513D1" w:rsidP="00830281">
            <w:pPr>
              <w:pStyle w:val="ListParagraph"/>
              <w:numPr>
                <w:ilvl w:val="0"/>
                <w:numId w:val="18"/>
              </w:numPr>
              <w:spacing w:after="0"/>
              <w:jc w:val="both"/>
              <w:rPr>
                <w:rFonts w:ascii="Arial" w:eastAsia="Calibri" w:hAnsi="Arial" w:cs="Arial"/>
                <w:sz w:val="24"/>
              </w:rPr>
            </w:pPr>
            <w:r>
              <w:rPr>
                <w:rFonts w:ascii="Arial" w:eastAsia="Calibri" w:hAnsi="Arial" w:cs="Arial"/>
                <w:sz w:val="24"/>
              </w:rPr>
              <w:t>A</w:t>
            </w:r>
            <w:r w:rsidR="005105B9" w:rsidRPr="00C576E5">
              <w:rPr>
                <w:rFonts w:ascii="Arial" w:eastAsia="Calibri" w:hAnsi="Arial" w:cs="Arial"/>
                <w:sz w:val="24"/>
              </w:rPr>
              <w:t>dministrative housekeeping (ensuring Datix record updated)</w:t>
            </w:r>
            <w:r>
              <w:rPr>
                <w:rFonts w:ascii="Arial" w:eastAsia="Calibri" w:hAnsi="Arial" w:cs="Arial"/>
                <w:sz w:val="24"/>
              </w:rPr>
              <w:t>.</w:t>
            </w:r>
          </w:p>
          <w:p w14:paraId="7B57D8AC" w14:textId="1AB4A997" w:rsidR="005105B9" w:rsidRPr="00C576E5" w:rsidRDefault="00A513D1" w:rsidP="00830281">
            <w:pPr>
              <w:pStyle w:val="ListParagraph"/>
              <w:numPr>
                <w:ilvl w:val="0"/>
                <w:numId w:val="18"/>
              </w:numPr>
              <w:spacing w:after="0"/>
              <w:jc w:val="both"/>
              <w:rPr>
                <w:rFonts w:ascii="Arial" w:eastAsia="Calibri" w:hAnsi="Arial" w:cs="Arial"/>
                <w:sz w:val="24"/>
              </w:rPr>
            </w:pPr>
            <w:r>
              <w:rPr>
                <w:rFonts w:ascii="Arial" w:eastAsia="Calibri" w:hAnsi="Arial" w:cs="Arial"/>
                <w:sz w:val="24"/>
              </w:rPr>
              <w:t>F</w:t>
            </w:r>
            <w:r w:rsidR="005105B9" w:rsidRPr="00C576E5">
              <w:rPr>
                <w:rFonts w:ascii="Arial" w:eastAsia="Calibri" w:hAnsi="Arial" w:cs="Arial"/>
                <w:sz w:val="24"/>
              </w:rPr>
              <w:t>urther training at ward level</w:t>
            </w:r>
            <w:r>
              <w:rPr>
                <w:rFonts w:ascii="Arial" w:eastAsia="Calibri" w:hAnsi="Arial" w:cs="Arial"/>
                <w:sz w:val="24"/>
              </w:rPr>
              <w:t>.</w:t>
            </w:r>
          </w:p>
          <w:p w14:paraId="74204068" w14:textId="1FDACFD0" w:rsidR="00C576E5" w:rsidRDefault="00C576E5" w:rsidP="00830281">
            <w:pPr>
              <w:pStyle w:val="ListParagraph"/>
              <w:numPr>
                <w:ilvl w:val="0"/>
                <w:numId w:val="18"/>
              </w:numPr>
              <w:spacing w:after="0"/>
              <w:jc w:val="both"/>
              <w:rPr>
                <w:rFonts w:ascii="Arial" w:eastAsia="Calibri" w:hAnsi="Arial" w:cs="Arial"/>
                <w:sz w:val="24"/>
              </w:rPr>
            </w:pPr>
            <w:r w:rsidRPr="00C576E5">
              <w:rPr>
                <w:rFonts w:ascii="Arial" w:eastAsia="Calibri" w:hAnsi="Arial" w:cs="Arial"/>
                <w:sz w:val="24"/>
              </w:rPr>
              <w:t>Incident training to be delivered by Patient Safety Incident Investigation Team, aimed at Senior Ward Staff.</w:t>
            </w:r>
          </w:p>
          <w:p w14:paraId="1453D4CA" w14:textId="28631CC1" w:rsidR="00C576E5" w:rsidRPr="00C576E5" w:rsidRDefault="00C576E5" w:rsidP="00830281">
            <w:pPr>
              <w:pStyle w:val="ListParagraph"/>
              <w:numPr>
                <w:ilvl w:val="0"/>
                <w:numId w:val="18"/>
              </w:numPr>
              <w:spacing w:after="0"/>
              <w:jc w:val="both"/>
              <w:rPr>
                <w:rFonts w:ascii="Arial" w:eastAsia="Calibri" w:hAnsi="Arial" w:cs="Arial"/>
                <w:sz w:val="24"/>
              </w:rPr>
            </w:pPr>
            <w:r>
              <w:rPr>
                <w:rFonts w:ascii="Arial" w:eastAsia="Calibri" w:hAnsi="Arial" w:cs="Arial"/>
                <w:sz w:val="24"/>
              </w:rPr>
              <w:t>Closing the loop</w:t>
            </w:r>
            <w:r w:rsidR="00A513D1">
              <w:rPr>
                <w:rFonts w:ascii="Arial" w:eastAsia="Calibri" w:hAnsi="Arial" w:cs="Arial"/>
                <w:sz w:val="24"/>
              </w:rPr>
              <w:t>.</w:t>
            </w:r>
          </w:p>
          <w:p w14:paraId="6F16F85C" w14:textId="77777777" w:rsidR="003D33FE" w:rsidRPr="00A513D1" w:rsidRDefault="003D33FE" w:rsidP="005105B9">
            <w:pPr>
              <w:spacing w:after="0"/>
              <w:jc w:val="both"/>
              <w:rPr>
                <w:rFonts w:ascii="Arial" w:eastAsia="Calibri" w:hAnsi="Arial" w:cs="Arial"/>
                <w:sz w:val="28"/>
              </w:rPr>
            </w:pPr>
          </w:p>
          <w:p w14:paraId="5F42DD5A" w14:textId="77777777" w:rsidR="003D33FE" w:rsidRPr="00A513D1" w:rsidRDefault="003D33FE" w:rsidP="005105B9">
            <w:pPr>
              <w:spacing w:after="0"/>
              <w:jc w:val="both"/>
              <w:rPr>
                <w:rFonts w:ascii="Arial" w:eastAsia="Calibri" w:hAnsi="Arial" w:cs="Arial"/>
                <w:sz w:val="24"/>
              </w:rPr>
            </w:pPr>
            <w:r w:rsidRPr="00A513D1">
              <w:rPr>
                <w:rFonts w:ascii="Arial" w:eastAsia="Calibri" w:hAnsi="Arial" w:cs="Arial"/>
                <w:sz w:val="24"/>
              </w:rPr>
              <w:t>Table below shows the 33 incidents by themes</w:t>
            </w:r>
            <w:r w:rsidR="00E73A35" w:rsidRPr="00A513D1">
              <w:rPr>
                <w:rFonts w:ascii="Arial" w:eastAsia="Calibri" w:hAnsi="Arial" w:cs="Arial"/>
                <w:sz w:val="24"/>
              </w:rPr>
              <w:t>:</w:t>
            </w:r>
          </w:p>
          <w:p w14:paraId="2332B052" w14:textId="77777777" w:rsidR="007C5194" w:rsidRPr="00A513D1" w:rsidRDefault="007C5194" w:rsidP="007C5194">
            <w:pPr>
              <w:spacing w:after="0"/>
              <w:jc w:val="both"/>
              <w:rPr>
                <w:rFonts w:ascii="Arial" w:eastAsia="Calibri" w:hAnsi="Arial" w:cs="Arial"/>
                <w:highlight w:val="yellow"/>
                <w:lang w:val="en-US"/>
              </w:rPr>
            </w:pPr>
          </w:p>
          <w:tbl>
            <w:tblPr>
              <w:tblW w:w="9005" w:type="dxa"/>
              <w:tblLayout w:type="fixed"/>
              <w:tblLook w:val="04A0" w:firstRow="1" w:lastRow="0" w:firstColumn="1" w:lastColumn="0" w:noHBand="0" w:noVBand="1"/>
            </w:tblPr>
            <w:tblGrid>
              <w:gridCol w:w="3460"/>
              <w:gridCol w:w="822"/>
              <w:gridCol w:w="700"/>
              <w:gridCol w:w="717"/>
              <w:gridCol w:w="540"/>
              <w:gridCol w:w="878"/>
              <w:gridCol w:w="708"/>
              <w:gridCol w:w="1180"/>
            </w:tblGrid>
            <w:tr w:rsidR="004C651B" w:rsidRPr="00A513D1" w14:paraId="4F857D10" w14:textId="77777777" w:rsidTr="00A513D1">
              <w:trPr>
                <w:trHeight w:val="330"/>
              </w:trPr>
              <w:tc>
                <w:tcPr>
                  <w:tcW w:w="3460" w:type="dxa"/>
                  <w:tcBorders>
                    <w:top w:val="single" w:sz="4" w:space="0" w:color="808080"/>
                    <w:left w:val="single" w:sz="4" w:space="0" w:color="808080"/>
                    <w:bottom w:val="nil"/>
                    <w:right w:val="single" w:sz="4" w:space="0" w:color="808080"/>
                  </w:tcBorders>
                  <w:shd w:val="clear" w:color="auto" w:fill="auto"/>
                  <w:noWrap/>
                  <w:vAlign w:val="bottom"/>
                  <w:hideMark/>
                </w:tcPr>
                <w:p w14:paraId="6AA2FF78" w14:textId="77777777" w:rsidR="004C651B" w:rsidRPr="00A513D1" w:rsidRDefault="004C651B" w:rsidP="004C651B">
                  <w:pPr>
                    <w:spacing w:after="0" w:line="240" w:lineRule="auto"/>
                    <w:rPr>
                      <w:rFonts w:ascii="Arial" w:eastAsia="Times New Roman" w:hAnsi="Arial" w:cs="Arial"/>
                      <w:b/>
                      <w:bCs/>
                      <w:color w:val="000000"/>
                      <w:lang w:eastAsia="en-GB"/>
                    </w:rPr>
                  </w:pPr>
                </w:p>
              </w:tc>
              <w:tc>
                <w:tcPr>
                  <w:tcW w:w="822" w:type="dxa"/>
                  <w:tcBorders>
                    <w:top w:val="single" w:sz="4" w:space="0" w:color="808080"/>
                    <w:left w:val="single" w:sz="4" w:space="0" w:color="808080"/>
                    <w:bottom w:val="nil"/>
                    <w:right w:val="single" w:sz="4" w:space="0" w:color="808080"/>
                  </w:tcBorders>
                  <w:shd w:val="clear" w:color="auto" w:fill="auto"/>
                  <w:noWrap/>
                  <w:vAlign w:val="bottom"/>
                  <w:hideMark/>
                </w:tcPr>
                <w:p w14:paraId="0A2F9BF4"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808080"/>
                    <w:left w:val="single" w:sz="4" w:space="0" w:color="808080"/>
                    <w:bottom w:val="nil"/>
                    <w:right w:val="single" w:sz="4" w:space="0" w:color="808080"/>
                  </w:tcBorders>
                  <w:shd w:val="clear" w:color="auto" w:fill="auto"/>
                  <w:noWrap/>
                  <w:vAlign w:val="bottom"/>
                  <w:hideMark/>
                </w:tcPr>
                <w:p w14:paraId="5F7E8EB2"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17" w:type="dxa"/>
                  <w:tcBorders>
                    <w:top w:val="single" w:sz="4" w:space="0" w:color="808080"/>
                    <w:left w:val="single" w:sz="4" w:space="0" w:color="808080"/>
                    <w:bottom w:val="nil"/>
                    <w:right w:val="single" w:sz="4" w:space="0" w:color="808080"/>
                  </w:tcBorders>
                  <w:shd w:val="clear" w:color="auto" w:fill="auto"/>
                  <w:noWrap/>
                  <w:vAlign w:val="bottom"/>
                  <w:hideMark/>
                </w:tcPr>
                <w:p w14:paraId="15351F34"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540" w:type="dxa"/>
                  <w:tcBorders>
                    <w:top w:val="single" w:sz="4" w:space="0" w:color="808080"/>
                    <w:left w:val="single" w:sz="4" w:space="0" w:color="808080"/>
                    <w:bottom w:val="nil"/>
                    <w:right w:val="single" w:sz="4" w:space="0" w:color="808080"/>
                  </w:tcBorders>
                  <w:shd w:val="clear" w:color="auto" w:fill="auto"/>
                  <w:noWrap/>
                  <w:vAlign w:val="bottom"/>
                  <w:hideMark/>
                </w:tcPr>
                <w:p w14:paraId="31FACDE1"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878" w:type="dxa"/>
                  <w:tcBorders>
                    <w:top w:val="single" w:sz="4" w:space="0" w:color="808080"/>
                    <w:left w:val="single" w:sz="4" w:space="0" w:color="808080"/>
                    <w:bottom w:val="nil"/>
                    <w:right w:val="single" w:sz="4" w:space="0" w:color="808080"/>
                  </w:tcBorders>
                  <w:shd w:val="clear" w:color="auto" w:fill="auto"/>
                  <w:noWrap/>
                  <w:vAlign w:val="bottom"/>
                  <w:hideMark/>
                </w:tcPr>
                <w:p w14:paraId="7DB90F38"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08" w:type="dxa"/>
                  <w:tcBorders>
                    <w:top w:val="single" w:sz="4" w:space="0" w:color="808080"/>
                    <w:left w:val="single" w:sz="4" w:space="0" w:color="808080"/>
                    <w:bottom w:val="nil"/>
                    <w:right w:val="single" w:sz="4" w:space="0" w:color="808080"/>
                  </w:tcBorders>
                  <w:shd w:val="clear" w:color="auto" w:fill="auto"/>
                  <w:noWrap/>
                  <w:vAlign w:val="bottom"/>
                  <w:hideMark/>
                </w:tcPr>
                <w:p w14:paraId="3F89D96B"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1180" w:type="dxa"/>
                  <w:tcBorders>
                    <w:top w:val="single" w:sz="4" w:space="0" w:color="808080"/>
                    <w:left w:val="single" w:sz="4" w:space="0" w:color="808080"/>
                    <w:bottom w:val="nil"/>
                    <w:right w:val="single" w:sz="4" w:space="0" w:color="808080"/>
                  </w:tcBorders>
                  <w:shd w:val="clear" w:color="auto" w:fill="auto"/>
                  <w:noWrap/>
                  <w:vAlign w:val="bottom"/>
                  <w:hideMark/>
                </w:tcPr>
                <w:p w14:paraId="2666C44D"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r>
            <w:tr w:rsidR="004C651B" w:rsidRPr="00A513D1" w14:paraId="53E7B2D4" w14:textId="77777777" w:rsidTr="00A513D1">
              <w:trPr>
                <w:trHeight w:val="290"/>
              </w:trPr>
              <w:tc>
                <w:tcPr>
                  <w:tcW w:w="3460" w:type="dxa"/>
                  <w:tcBorders>
                    <w:top w:val="nil"/>
                    <w:left w:val="single" w:sz="4" w:space="0" w:color="808080"/>
                    <w:bottom w:val="nil"/>
                    <w:right w:val="single" w:sz="4" w:space="0" w:color="808080"/>
                  </w:tcBorders>
                  <w:shd w:val="clear" w:color="auto" w:fill="auto"/>
                  <w:noWrap/>
                  <w:vAlign w:val="bottom"/>
                  <w:hideMark/>
                </w:tcPr>
                <w:p w14:paraId="4F1BA667" w14:textId="77777777" w:rsidR="004C651B" w:rsidRPr="00A513D1" w:rsidRDefault="004C651B" w:rsidP="004C651B">
                  <w:pPr>
                    <w:spacing w:after="0" w:line="240" w:lineRule="auto"/>
                    <w:rPr>
                      <w:rFonts w:ascii="Arial" w:eastAsia="Times New Roman" w:hAnsi="Arial" w:cs="Arial"/>
                      <w:sz w:val="20"/>
                      <w:szCs w:val="20"/>
                      <w:lang w:eastAsia="en-GB"/>
                    </w:rPr>
                  </w:pPr>
                </w:p>
              </w:tc>
              <w:tc>
                <w:tcPr>
                  <w:tcW w:w="822" w:type="dxa"/>
                  <w:tcBorders>
                    <w:top w:val="nil"/>
                    <w:left w:val="single" w:sz="4" w:space="0" w:color="808080"/>
                    <w:bottom w:val="nil"/>
                    <w:right w:val="single" w:sz="4" w:space="0" w:color="808080"/>
                  </w:tcBorders>
                  <w:shd w:val="clear" w:color="auto" w:fill="auto"/>
                  <w:noWrap/>
                  <w:vAlign w:val="bottom"/>
                  <w:hideMark/>
                </w:tcPr>
                <w:p w14:paraId="72CBA438"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Apr</w:t>
                  </w:r>
                </w:p>
              </w:tc>
              <w:tc>
                <w:tcPr>
                  <w:tcW w:w="700" w:type="dxa"/>
                  <w:tcBorders>
                    <w:top w:val="nil"/>
                    <w:left w:val="single" w:sz="4" w:space="0" w:color="808080"/>
                    <w:bottom w:val="nil"/>
                    <w:right w:val="single" w:sz="4" w:space="0" w:color="808080"/>
                  </w:tcBorders>
                  <w:shd w:val="clear" w:color="auto" w:fill="auto"/>
                  <w:noWrap/>
                  <w:vAlign w:val="bottom"/>
                  <w:hideMark/>
                </w:tcPr>
                <w:p w14:paraId="0967DA47"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May</w:t>
                  </w:r>
                </w:p>
              </w:tc>
              <w:tc>
                <w:tcPr>
                  <w:tcW w:w="717" w:type="dxa"/>
                  <w:tcBorders>
                    <w:top w:val="nil"/>
                    <w:left w:val="single" w:sz="4" w:space="0" w:color="808080"/>
                    <w:bottom w:val="nil"/>
                    <w:right w:val="single" w:sz="4" w:space="0" w:color="808080"/>
                  </w:tcBorders>
                  <w:shd w:val="clear" w:color="auto" w:fill="auto"/>
                  <w:noWrap/>
                  <w:vAlign w:val="bottom"/>
                  <w:hideMark/>
                </w:tcPr>
                <w:p w14:paraId="702D98DA"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Jun</w:t>
                  </w:r>
                </w:p>
              </w:tc>
              <w:tc>
                <w:tcPr>
                  <w:tcW w:w="540" w:type="dxa"/>
                  <w:tcBorders>
                    <w:top w:val="nil"/>
                    <w:left w:val="single" w:sz="4" w:space="0" w:color="808080"/>
                    <w:bottom w:val="nil"/>
                    <w:right w:val="single" w:sz="4" w:space="0" w:color="808080"/>
                  </w:tcBorders>
                  <w:shd w:val="clear" w:color="auto" w:fill="auto"/>
                  <w:noWrap/>
                  <w:vAlign w:val="bottom"/>
                  <w:hideMark/>
                </w:tcPr>
                <w:p w14:paraId="204DD2D7"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Jul</w:t>
                  </w:r>
                </w:p>
              </w:tc>
              <w:tc>
                <w:tcPr>
                  <w:tcW w:w="878" w:type="dxa"/>
                  <w:tcBorders>
                    <w:top w:val="nil"/>
                    <w:left w:val="single" w:sz="4" w:space="0" w:color="808080"/>
                    <w:bottom w:val="nil"/>
                    <w:right w:val="single" w:sz="4" w:space="0" w:color="808080"/>
                  </w:tcBorders>
                  <w:shd w:val="clear" w:color="auto" w:fill="auto"/>
                  <w:noWrap/>
                  <w:vAlign w:val="bottom"/>
                  <w:hideMark/>
                </w:tcPr>
                <w:p w14:paraId="649E4E75"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Aug</w:t>
                  </w:r>
                </w:p>
              </w:tc>
              <w:tc>
                <w:tcPr>
                  <w:tcW w:w="708" w:type="dxa"/>
                  <w:tcBorders>
                    <w:top w:val="nil"/>
                    <w:left w:val="single" w:sz="4" w:space="0" w:color="808080"/>
                    <w:bottom w:val="nil"/>
                    <w:right w:val="single" w:sz="4" w:space="0" w:color="808080"/>
                  </w:tcBorders>
                  <w:shd w:val="clear" w:color="auto" w:fill="auto"/>
                  <w:noWrap/>
                  <w:vAlign w:val="bottom"/>
                  <w:hideMark/>
                </w:tcPr>
                <w:p w14:paraId="2834BBDE"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Sep</w:t>
                  </w:r>
                </w:p>
              </w:tc>
              <w:tc>
                <w:tcPr>
                  <w:tcW w:w="1180" w:type="dxa"/>
                  <w:tcBorders>
                    <w:top w:val="nil"/>
                    <w:left w:val="single" w:sz="4" w:space="0" w:color="808080"/>
                    <w:bottom w:val="nil"/>
                    <w:right w:val="single" w:sz="4" w:space="0" w:color="808080"/>
                  </w:tcBorders>
                  <w:shd w:val="clear" w:color="auto" w:fill="auto"/>
                  <w:noWrap/>
                  <w:vAlign w:val="bottom"/>
                  <w:hideMark/>
                </w:tcPr>
                <w:p w14:paraId="0A17F391"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Total</w:t>
                  </w:r>
                </w:p>
              </w:tc>
            </w:tr>
            <w:tr w:rsidR="004C651B" w:rsidRPr="00A513D1" w14:paraId="3095FE7E" w14:textId="77777777" w:rsidTr="00A513D1">
              <w:trPr>
                <w:trHeight w:val="137"/>
              </w:trPr>
              <w:tc>
                <w:tcPr>
                  <w:tcW w:w="3460" w:type="dxa"/>
                  <w:tcBorders>
                    <w:top w:val="nil"/>
                    <w:left w:val="single" w:sz="4" w:space="0" w:color="808080"/>
                    <w:bottom w:val="double" w:sz="4" w:space="0" w:color="808080"/>
                    <w:right w:val="single" w:sz="4" w:space="0" w:color="808080"/>
                  </w:tcBorders>
                  <w:shd w:val="clear" w:color="auto" w:fill="auto"/>
                  <w:noWrap/>
                  <w:vAlign w:val="bottom"/>
                  <w:hideMark/>
                </w:tcPr>
                <w:p w14:paraId="7AC44ED8" w14:textId="77777777" w:rsidR="004C651B" w:rsidRPr="00A513D1" w:rsidRDefault="004C651B" w:rsidP="004C651B">
                  <w:pPr>
                    <w:spacing w:after="0" w:line="240" w:lineRule="auto"/>
                    <w:rPr>
                      <w:rFonts w:ascii="Arial" w:eastAsia="Times New Roman" w:hAnsi="Arial" w:cs="Arial"/>
                      <w:b/>
                      <w:bCs/>
                      <w:color w:val="000000"/>
                      <w:lang w:eastAsia="en-GB"/>
                    </w:rPr>
                  </w:pPr>
                </w:p>
              </w:tc>
              <w:tc>
                <w:tcPr>
                  <w:tcW w:w="822" w:type="dxa"/>
                  <w:tcBorders>
                    <w:top w:val="nil"/>
                    <w:left w:val="single" w:sz="4" w:space="0" w:color="808080"/>
                    <w:bottom w:val="double" w:sz="4" w:space="0" w:color="808080"/>
                    <w:right w:val="single" w:sz="4" w:space="0" w:color="808080"/>
                  </w:tcBorders>
                  <w:shd w:val="clear" w:color="auto" w:fill="auto"/>
                  <w:noWrap/>
                  <w:vAlign w:val="bottom"/>
                  <w:hideMark/>
                </w:tcPr>
                <w:p w14:paraId="5811C0E2"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nil"/>
                    <w:left w:val="single" w:sz="4" w:space="0" w:color="808080"/>
                    <w:bottom w:val="double" w:sz="4" w:space="0" w:color="808080"/>
                    <w:right w:val="single" w:sz="4" w:space="0" w:color="808080"/>
                  </w:tcBorders>
                  <w:shd w:val="clear" w:color="auto" w:fill="auto"/>
                  <w:noWrap/>
                  <w:vAlign w:val="bottom"/>
                  <w:hideMark/>
                </w:tcPr>
                <w:p w14:paraId="3C21873A"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17" w:type="dxa"/>
                  <w:tcBorders>
                    <w:top w:val="nil"/>
                    <w:left w:val="single" w:sz="4" w:space="0" w:color="808080"/>
                    <w:bottom w:val="double" w:sz="4" w:space="0" w:color="808080"/>
                    <w:right w:val="single" w:sz="4" w:space="0" w:color="808080"/>
                  </w:tcBorders>
                  <w:shd w:val="clear" w:color="auto" w:fill="auto"/>
                  <w:noWrap/>
                  <w:vAlign w:val="bottom"/>
                  <w:hideMark/>
                </w:tcPr>
                <w:p w14:paraId="6D4D8FD6"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540" w:type="dxa"/>
                  <w:tcBorders>
                    <w:top w:val="nil"/>
                    <w:left w:val="single" w:sz="4" w:space="0" w:color="808080"/>
                    <w:bottom w:val="double" w:sz="4" w:space="0" w:color="808080"/>
                    <w:right w:val="single" w:sz="4" w:space="0" w:color="808080"/>
                  </w:tcBorders>
                  <w:shd w:val="clear" w:color="auto" w:fill="auto"/>
                  <w:noWrap/>
                  <w:vAlign w:val="bottom"/>
                  <w:hideMark/>
                </w:tcPr>
                <w:p w14:paraId="539407CA"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878" w:type="dxa"/>
                  <w:tcBorders>
                    <w:top w:val="nil"/>
                    <w:left w:val="single" w:sz="4" w:space="0" w:color="808080"/>
                    <w:bottom w:val="double" w:sz="4" w:space="0" w:color="808080"/>
                    <w:right w:val="single" w:sz="4" w:space="0" w:color="808080"/>
                  </w:tcBorders>
                  <w:shd w:val="clear" w:color="auto" w:fill="auto"/>
                  <w:noWrap/>
                  <w:vAlign w:val="bottom"/>
                  <w:hideMark/>
                </w:tcPr>
                <w:p w14:paraId="70FBC4BE"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08" w:type="dxa"/>
                  <w:tcBorders>
                    <w:top w:val="nil"/>
                    <w:left w:val="single" w:sz="4" w:space="0" w:color="808080"/>
                    <w:bottom w:val="double" w:sz="4" w:space="0" w:color="808080"/>
                    <w:right w:val="single" w:sz="4" w:space="0" w:color="808080"/>
                  </w:tcBorders>
                  <w:shd w:val="clear" w:color="auto" w:fill="auto"/>
                  <w:noWrap/>
                  <w:vAlign w:val="bottom"/>
                  <w:hideMark/>
                </w:tcPr>
                <w:p w14:paraId="05B7B09A"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1180" w:type="dxa"/>
                  <w:tcBorders>
                    <w:top w:val="nil"/>
                    <w:left w:val="single" w:sz="4" w:space="0" w:color="808080"/>
                    <w:bottom w:val="double" w:sz="4" w:space="0" w:color="808080"/>
                    <w:right w:val="single" w:sz="4" w:space="0" w:color="808080"/>
                  </w:tcBorders>
                  <w:shd w:val="clear" w:color="auto" w:fill="auto"/>
                  <w:noWrap/>
                  <w:vAlign w:val="bottom"/>
                  <w:hideMark/>
                </w:tcPr>
                <w:p w14:paraId="72FEB5EB"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r>
            <w:tr w:rsidR="004C651B" w:rsidRPr="00A513D1" w14:paraId="0C0EE19C" w14:textId="77777777" w:rsidTr="00A513D1">
              <w:trPr>
                <w:trHeight w:val="290"/>
              </w:trPr>
              <w:tc>
                <w:tcPr>
                  <w:tcW w:w="3460" w:type="dxa"/>
                  <w:tcBorders>
                    <w:top w:val="double" w:sz="4" w:space="0" w:color="808080"/>
                    <w:left w:val="single" w:sz="4" w:space="0" w:color="auto"/>
                    <w:bottom w:val="single" w:sz="4" w:space="0" w:color="auto"/>
                    <w:right w:val="single" w:sz="4" w:space="0" w:color="auto"/>
                  </w:tcBorders>
                  <w:shd w:val="clear" w:color="auto" w:fill="auto"/>
                  <w:noWrap/>
                  <w:vAlign w:val="bottom"/>
                  <w:hideMark/>
                </w:tcPr>
                <w:p w14:paraId="05510703"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Access, Admission</w:t>
                  </w:r>
                </w:p>
              </w:tc>
              <w:tc>
                <w:tcPr>
                  <w:tcW w:w="822" w:type="dxa"/>
                  <w:tcBorders>
                    <w:top w:val="double" w:sz="4" w:space="0" w:color="808080"/>
                    <w:left w:val="single" w:sz="4" w:space="0" w:color="auto"/>
                    <w:bottom w:val="single" w:sz="4" w:space="0" w:color="auto"/>
                    <w:right w:val="single" w:sz="4" w:space="0" w:color="auto"/>
                  </w:tcBorders>
                  <w:shd w:val="clear" w:color="auto" w:fill="auto"/>
                  <w:noWrap/>
                  <w:vAlign w:val="bottom"/>
                  <w:hideMark/>
                </w:tcPr>
                <w:p w14:paraId="1086AC66"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double" w:sz="4" w:space="0" w:color="808080"/>
                    <w:left w:val="single" w:sz="4" w:space="0" w:color="auto"/>
                    <w:bottom w:val="single" w:sz="4" w:space="0" w:color="auto"/>
                    <w:right w:val="single" w:sz="4" w:space="0" w:color="auto"/>
                  </w:tcBorders>
                  <w:shd w:val="clear" w:color="auto" w:fill="auto"/>
                  <w:noWrap/>
                  <w:vAlign w:val="bottom"/>
                  <w:hideMark/>
                </w:tcPr>
                <w:p w14:paraId="19908246"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17" w:type="dxa"/>
                  <w:tcBorders>
                    <w:top w:val="double" w:sz="4" w:space="0" w:color="808080"/>
                    <w:left w:val="single" w:sz="4" w:space="0" w:color="auto"/>
                    <w:bottom w:val="single" w:sz="4" w:space="0" w:color="auto"/>
                    <w:right w:val="single" w:sz="4" w:space="0" w:color="auto"/>
                  </w:tcBorders>
                  <w:shd w:val="clear" w:color="auto" w:fill="auto"/>
                  <w:noWrap/>
                  <w:vAlign w:val="bottom"/>
                  <w:hideMark/>
                </w:tcPr>
                <w:p w14:paraId="57E27A44"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540" w:type="dxa"/>
                  <w:tcBorders>
                    <w:top w:val="double" w:sz="4" w:space="0" w:color="808080"/>
                    <w:left w:val="single" w:sz="4" w:space="0" w:color="auto"/>
                    <w:bottom w:val="single" w:sz="4" w:space="0" w:color="auto"/>
                    <w:right w:val="single" w:sz="4" w:space="0" w:color="auto"/>
                  </w:tcBorders>
                  <w:shd w:val="clear" w:color="auto" w:fill="auto"/>
                  <w:noWrap/>
                  <w:vAlign w:val="bottom"/>
                  <w:hideMark/>
                </w:tcPr>
                <w:p w14:paraId="26795D71"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878" w:type="dxa"/>
                  <w:tcBorders>
                    <w:top w:val="double" w:sz="4" w:space="0" w:color="808080"/>
                    <w:left w:val="single" w:sz="4" w:space="0" w:color="auto"/>
                    <w:bottom w:val="single" w:sz="4" w:space="0" w:color="auto"/>
                    <w:right w:val="single" w:sz="4" w:space="0" w:color="auto"/>
                  </w:tcBorders>
                  <w:shd w:val="clear" w:color="auto" w:fill="auto"/>
                  <w:noWrap/>
                  <w:vAlign w:val="bottom"/>
                  <w:hideMark/>
                </w:tcPr>
                <w:p w14:paraId="1902909E"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08" w:type="dxa"/>
                  <w:tcBorders>
                    <w:top w:val="double" w:sz="4" w:space="0" w:color="808080"/>
                    <w:left w:val="single" w:sz="4" w:space="0" w:color="auto"/>
                    <w:bottom w:val="single" w:sz="4" w:space="0" w:color="auto"/>
                    <w:right w:val="single" w:sz="4" w:space="0" w:color="auto"/>
                  </w:tcBorders>
                  <w:shd w:val="clear" w:color="auto" w:fill="auto"/>
                  <w:noWrap/>
                  <w:vAlign w:val="bottom"/>
                  <w:hideMark/>
                </w:tcPr>
                <w:p w14:paraId="1272CBB4"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c>
                <w:tcPr>
                  <w:tcW w:w="1180" w:type="dxa"/>
                  <w:tcBorders>
                    <w:top w:val="double" w:sz="4" w:space="0" w:color="808080"/>
                    <w:left w:val="single" w:sz="4" w:space="0" w:color="auto"/>
                    <w:bottom w:val="single" w:sz="4" w:space="0" w:color="auto"/>
                    <w:right w:val="single" w:sz="4" w:space="0" w:color="auto"/>
                  </w:tcBorders>
                  <w:shd w:val="clear" w:color="auto" w:fill="auto"/>
                  <w:noWrap/>
                  <w:vAlign w:val="bottom"/>
                  <w:hideMark/>
                </w:tcPr>
                <w:p w14:paraId="58FD64BF"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r>
            <w:tr w:rsidR="004C651B" w:rsidRPr="00A513D1" w14:paraId="1041496E"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F1D891"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Accident, Injury</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0E03AD"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7</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AFC4E4"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21056B"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D9A242"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3</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3273EC"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3</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961C8C"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3</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D1EB6C"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18</w:t>
                  </w:r>
                </w:p>
              </w:tc>
            </w:tr>
            <w:tr w:rsidR="004C651B" w:rsidRPr="00A513D1" w14:paraId="51DA10A9"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AAC779"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Assessment, Investigation, Diagnosis</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B32903"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393531"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BA538C"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23E4EC"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11FB04"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D794A8"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4</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6EC075"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8</w:t>
                  </w:r>
                </w:p>
              </w:tc>
            </w:tr>
            <w:tr w:rsidR="004C651B" w:rsidRPr="00A513D1" w14:paraId="6F2CD985"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BDFA2A"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Communication</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32DDC5"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72B777"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F53575"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10B28E"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9EBE63"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FABCC5"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8C57C"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4</w:t>
                  </w:r>
                </w:p>
              </w:tc>
            </w:tr>
            <w:tr w:rsidR="004C651B" w:rsidRPr="00A513D1" w14:paraId="018D74F5"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A1BB5A"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Equipment, Devices</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9D453D"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75EAF6"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C3A2E0"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4C5E78"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D0D512"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8AE537"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882203"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r>
            <w:tr w:rsidR="004C651B" w:rsidRPr="00A513D1" w14:paraId="56FE9473"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CC8065"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Infection Prevention and Control</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667A2C"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699C26"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983BCE"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3B2671"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3E7BB1"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1C0971"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A33393"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3</w:t>
                  </w:r>
                </w:p>
              </w:tc>
            </w:tr>
            <w:tr w:rsidR="004C651B" w:rsidRPr="00A513D1" w14:paraId="6A54313D"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91D7F7"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lastRenderedPageBreak/>
                    <w:t>Medication, IV Fluids</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1716EB"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D6F656"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B5073A"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E30893"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CCB456"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2F2548"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B5ED0E"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5</w:t>
                  </w:r>
                </w:p>
              </w:tc>
            </w:tr>
            <w:tr w:rsidR="004C651B" w:rsidRPr="00A513D1" w14:paraId="141C8A1B"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F1D471"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Monitoring, Observations</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6FC060"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340E19"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0DAC26"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20A31"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9DD238"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966EB4"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21F0B8"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3</w:t>
                  </w:r>
                </w:p>
              </w:tc>
            </w:tr>
            <w:tr w:rsidR="004C651B" w:rsidRPr="00A513D1" w14:paraId="7C8E543D"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EAD752"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Nutrition, Hydration</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533064"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7450BC"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49FF0E"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CAB638"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BD5F2F"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F94392"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A22C68"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r>
            <w:tr w:rsidR="004C651B" w:rsidRPr="00A513D1" w14:paraId="2CAEFB33"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42ACC8"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Patient/service user death</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EB61FA"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A8E43"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D05D09"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8DDAB2"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0B8986"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A7AF9F"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09592E"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3</w:t>
                  </w:r>
                </w:p>
              </w:tc>
            </w:tr>
            <w:tr w:rsidR="004C651B" w:rsidRPr="00A513D1" w14:paraId="52FB0204"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E7A3ED"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Pressure Damage, Moisture Damage</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88911F"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33F375"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4</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0F94E4"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CFA9F1"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B78ED2"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EEC2F7"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BA4BCF"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7</w:t>
                  </w:r>
                </w:p>
              </w:tc>
            </w:tr>
            <w:tr w:rsidR="004C651B" w:rsidRPr="00A513D1" w14:paraId="4B51C23C"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8927AD"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Records, Information</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C3D19E"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4D75F7"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B34DDC"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BED58D"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1359F7"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6F271C"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3C107F"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r>
            <w:tr w:rsidR="004C651B" w:rsidRPr="00A513D1" w14:paraId="6FA341D0"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95596E"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Safeguarding</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949E6F"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8F017B"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38C0F2"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4EE804"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27D511"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25D16D"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E04427"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r>
            <w:tr w:rsidR="004C651B" w:rsidRPr="00A513D1" w14:paraId="1CB1A0FF"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20CADC"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Transfer, Discharge</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135554"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BD5793"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D576FF"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42F13F"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2DEB35"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2</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A52AB1" w14:textId="77777777" w:rsidR="004C651B" w:rsidRPr="00A513D1" w:rsidRDefault="004C651B" w:rsidP="00A513D1">
                  <w:pPr>
                    <w:spacing w:after="0" w:line="240" w:lineRule="auto"/>
                    <w:jc w:val="center"/>
                    <w:rPr>
                      <w:rFonts w:ascii="Arial" w:eastAsia="Times New Roman" w:hAnsi="Arial" w:cs="Arial"/>
                      <w:color w:val="000000"/>
                      <w:lang w:eastAsia="en-GB"/>
                    </w:rPr>
                  </w:pP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63AB5B"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3</w:t>
                  </w:r>
                </w:p>
              </w:tc>
            </w:tr>
            <w:tr w:rsidR="004C651B" w:rsidRPr="00A513D1" w14:paraId="6F72BE32" w14:textId="77777777" w:rsidTr="00A513D1">
              <w:trPr>
                <w:trHeight w:val="290"/>
              </w:trPr>
              <w:tc>
                <w:tcPr>
                  <w:tcW w:w="3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7A0F6E"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Treatment, Procedure</w:t>
                  </w:r>
                </w:p>
              </w:tc>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AEE307"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844E1"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7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875490"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C3F692"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D72C36"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3</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C7E01F"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4</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EDCA32" w14:textId="77777777" w:rsidR="004C651B" w:rsidRPr="00A513D1" w:rsidRDefault="004C651B" w:rsidP="00A513D1">
                  <w:pPr>
                    <w:spacing w:after="0" w:line="240" w:lineRule="auto"/>
                    <w:jc w:val="center"/>
                    <w:rPr>
                      <w:rFonts w:ascii="Arial" w:eastAsia="Times New Roman" w:hAnsi="Arial" w:cs="Arial"/>
                      <w:color w:val="000000"/>
                      <w:lang w:eastAsia="en-GB"/>
                    </w:rPr>
                  </w:pPr>
                  <w:r w:rsidRPr="00A513D1">
                    <w:rPr>
                      <w:rFonts w:ascii="Arial" w:eastAsia="Times New Roman" w:hAnsi="Arial" w:cs="Arial"/>
                      <w:color w:val="000000"/>
                      <w:lang w:eastAsia="en-GB"/>
                    </w:rPr>
                    <w:t>10</w:t>
                  </w:r>
                </w:p>
              </w:tc>
            </w:tr>
            <w:tr w:rsidR="004C651B" w:rsidRPr="00A513D1" w14:paraId="74F7F9D9" w14:textId="77777777" w:rsidTr="00A513D1">
              <w:trPr>
                <w:trHeight w:val="290"/>
              </w:trPr>
              <w:tc>
                <w:tcPr>
                  <w:tcW w:w="3460" w:type="dxa"/>
                  <w:tcBorders>
                    <w:top w:val="single" w:sz="4" w:space="0" w:color="auto"/>
                    <w:left w:val="single" w:sz="4" w:space="0" w:color="auto"/>
                    <w:bottom w:val="double" w:sz="4" w:space="0" w:color="auto"/>
                    <w:right w:val="single" w:sz="4" w:space="0" w:color="auto"/>
                  </w:tcBorders>
                  <w:shd w:val="clear" w:color="auto" w:fill="auto"/>
                  <w:noWrap/>
                  <w:vAlign w:val="bottom"/>
                  <w:hideMark/>
                </w:tcPr>
                <w:p w14:paraId="1FF782CC"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(blank)</w:t>
                  </w:r>
                </w:p>
              </w:tc>
              <w:tc>
                <w:tcPr>
                  <w:tcW w:w="822" w:type="dxa"/>
                  <w:tcBorders>
                    <w:top w:val="single" w:sz="4" w:space="0" w:color="auto"/>
                    <w:left w:val="single" w:sz="4" w:space="0" w:color="auto"/>
                    <w:bottom w:val="double" w:sz="4" w:space="0" w:color="auto"/>
                    <w:right w:val="single" w:sz="4" w:space="0" w:color="auto"/>
                  </w:tcBorders>
                  <w:shd w:val="clear" w:color="auto" w:fill="auto"/>
                  <w:noWrap/>
                  <w:vAlign w:val="bottom"/>
                  <w:hideMark/>
                </w:tcPr>
                <w:p w14:paraId="75617EAF" w14:textId="77777777" w:rsidR="004C651B" w:rsidRPr="00A513D1" w:rsidRDefault="004C651B" w:rsidP="00A513D1">
                  <w:pPr>
                    <w:spacing w:after="0" w:line="240" w:lineRule="auto"/>
                    <w:jc w:val="center"/>
                    <w:rPr>
                      <w:rFonts w:ascii="Arial" w:eastAsia="Times New Roman" w:hAnsi="Arial" w:cs="Arial"/>
                      <w:b/>
                      <w:bCs/>
                      <w:color w:val="000000"/>
                      <w:lang w:eastAsia="en-GB"/>
                    </w:rPr>
                  </w:pPr>
                </w:p>
              </w:tc>
              <w:tc>
                <w:tcPr>
                  <w:tcW w:w="700" w:type="dxa"/>
                  <w:tcBorders>
                    <w:top w:val="single" w:sz="4" w:space="0" w:color="auto"/>
                    <w:left w:val="single" w:sz="4" w:space="0" w:color="auto"/>
                    <w:bottom w:val="double" w:sz="4" w:space="0" w:color="auto"/>
                    <w:right w:val="single" w:sz="4" w:space="0" w:color="auto"/>
                  </w:tcBorders>
                  <w:shd w:val="clear" w:color="auto" w:fill="auto"/>
                  <w:noWrap/>
                  <w:vAlign w:val="bottom"/>
                  <w:hideMark/>
                </w:tcPr>
                <w:p w14:paraId="3845F0B7"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17" w:type="dxa"/>
                  <w:tcBorders>
                    <w:top w:val="single" w:sz="4" w:space="0" w:color="auto"/>
                    <w:left w:val="single" w:sz="4" w:space="0" w:color="auto"/>
                    <w:bottom w:val="double" w:sz="4" w:space="0" w:color="auto"/>
                    <w:right w:val="single" w:sz="4" w:space="0" w:color="auto"/>
                  </w:tcBorders>
                  <w:shd w:val="clear" w:color="auto" w:fill="auto"/>
                  <w:noWrap/>
                  <w:vAlign w:val="bottom"/>
                  <w:hideMark/>
                </w:tcPr>
                <w:p w14:paraId="6E30811B"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540" w:type="dxa"/>
                  <w:tcBorders>
                    <w:top w:val="single" w:sz="4" w:space="0" w:color="auto"/>
                    <w:left w:val="single" w:sz="4" w:space="0" w:color="auto"/>
                    <w:bottom w:val="double" w:sz="4" w:space="0" w:color="auto"/>
                    <w:right w:val="single" w:sz="4" w:space="0" w:color="auto"/>
                  </w:tcBorders>
                  <w:shd w:val="clear" w:color="auto" w:fill="auto"/>
                  <w:noWrap/>
                  <w:vAlign w:val="bottom"/>
                  <w:hideMark/>
                </w:tcPr>
                <w:p w14:paraId="55D5E6D6"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878" w:type="dxa"/>
                  <w:tcBorders>
                    <w:top w:val="single" w:sz="4" w:space="0" w:color="auto"/>
                    <w:left w:val="single" w:sz="4" w:space="0" w:color="auto"/>
                    <w:bottom w:val="double" w:sz="4" w:space="0" w:color="auto"/>
                    <w:right w:val="single" w:sz="4" w:space="0" w:color="auto"/>
                  </w:tcBorders>
                  <w:shd w:val="clear" w:color="auto" w:fill="auto"/>
                  <w:noWrap/>
                  <w:vAlign w:val="bottom"/>
                  <w:hideMark/>
                </w:tcPr>
                <w:p w14:paraId="0A058DAA"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708" w:type="dxa"/>
                  <w:tcBorders>
                    <w:top w:val="single" w:sz="4" w:space="0" w:color="auto"/>
                    <w:left w:val="single" w:sz="4" w:space="0" w:color="auto"/>
                    <w:bottom w:val="double" w:sz="4" w:space="0" w:color="auto"/>
                    <w:right w:val="single" w:sz="4" w:space="0" w:color="auto"/>
                  </w:tcBorders>
                  <w:shd w:val="clear" w:color="auto" w:fill="auto"/>
                  <w:noWrap/>
                  <w:vAlign w:val="bottom"/>
                  <w:hideMark/>
                </w:tcPr>
                <w:p w14:paraId="12187825"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c>
                <w:tcPr>
                  <w:tcW w:w="1180" w:type="dxa"/>
                  <w:tcBorders>
                    <w:top w:val="single" w:sz="4" w:space="0" w:color="auto"/>
                    <w:left w:val="single" w:sz="4" w:space="0" w:color="auto"/>
                    <w:bottom w:val="double" w:sz="4" w:space="0" w:color="auto"/>
                    <w:right w:val="single" w:sz="4" w:space="0" w:color="auto"/>
                  </w:tcBorders>
                  <w:shd w:val="clear" w:color="auto" w:fill="auto"/>
                  <w:noWrap/>
                  <w:vAlign w:val="bottom"/>
                  <w:hideMark/>
                </w:tcPr>
                <w:p w14:paraId="4FC5DE8F" w14:textId="77777777" w:rsidR="004C651B" w:rsidRPr="00A513D1" w:rsidRDefault="004C651B" w:rsidP="00A513D1">
                  <w:pPr>
                    <w:spacing w:after="0" w:line="240" w:lineRule="auto"/>
                    <w:jc w:val="center"/>
                    <w:rPr>
                      <w:rFonts w:ascii="Arial" w:eastAsia="Times New Roman" w:hAnsi="Arial" w:cs="Arial"/>
                      <w:sz w:val="20"/>
                      <w:szCs w:val="20"/>
                      <w:lang w:eastAsia="en-GB"/>
                    </w:rPr>
                  </w:pPr>
                </w:p>
              </w:tc>
            </w:tr>
            <w:tr w:rsidR="004C651B" w:rsidRPr="00A513D1" w14:paraId="72A32B95" w14:textId="77777777" w:rsidTr="00A513D1">
              <w:trPr>
                <w:trHeight w:val="290"/>
              </w:trPr>
              <w:tc>
                <w:tcPr>
                  <w:tcW w:w="3460" w:type="dxa"/>
                  <w:tcBorders>
                    <w:top w:val="double" w:sz="4" w:space="0" w:color="auto"/>
                    <w:left w:val="single" w:sz="4" w:space="0" w:color="808080"/>
                    <w:bottom w:val="double" w:sz="4" w:space="0" w:color="auto"/>
                    <w:right w:val="single" w:sz="4" w:space="0" w:color="808080"/>
                  </w:tcBorders>
                  <w:shd w:val="clear" w:color="auto" w:fill="auto"/>
                  <w:noWrap/>
                  <w:vAlign w:val="bottom"/>
                  <w:hideMark/>
                </w:tcPr>
                <w:p w14:paraId="6838FB3B" w14:textId="77777777" w:rsidR="004C651B" w:rsidRPr="00A513D1" w:rsidRDefault="004C651B" w:rsidP="004C651B">
                  <w:pPr>
                    <w:spacing w:after="0" w:line="240" w:lineRule="auto"/>
                    <w:rPr>
                      <w:rFonts w:ascii="Arial" w:eastAsia="Times New Roman" w:hAnsi="Arial" w:cs="Arial"/>
                      <w:b/>
                      <w:bCs/>
                      <w:color w:val="000000"/>
                      <w:lang w:eastAsia="en-GB"/>
                    </w:rPr>
                  </w:pPr>
                  <w:r w:rsidRPr="00A513D1">
                    <w:rPr>
                      <w:rFonts w:ascii="Arial" w:eastAsia="Times New Roman" w:hAnsi="Arial" w:cs="Arial"/>
                      <w:b/>
                      <w:bCs/>
                      <w:color w:val="000000"/>
                      <w:lang w:eastAsia="en-GB"/>
                    </w:rPr>
                    <w:t>Total</w:t>
                  </w:r>
                </w:p>
              </w:tc>
              <w:tc>
                <w:tcPr>
                  <w:tcW w:w="822" w:type="dxa"/>
                  <w:tcBorders>
                    <w:top w:val="double" w:sz="4" w:space="0" w:color="auto"/>
                    <w:left w:val="single" w:sz="4" w:space="0" w:color="808080"/>
                    <w:bottom w:val="double" w:sz="4" w:space="0" w:color="auto"/>
                    <w:right w:val="single" w:sz="4" w:space="0" w:color="808080"/>
                  </w:tcBorders>
                  <w:shd w:val="clear" w:color="auto" w:fill="auto"/>
                  <w:noWrap/>
                  <w:vAlign w:val="bottom"/>
                  <w:hideMark/>
                </w:tcPr>
                <w:p w14:paraId="6D0AFAF2"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13</w:t>
                  </w:r>
                </w:p>
              </w:tc>
              <w:tc>
                <w:tcPr>
                  <w:tcW w:w="700" w:type="dxa"/>
                  <w:tcBorders>
                    <w:top w:val="double" w:sz="4" w:space="0" w:color="auto"/>
                    <w:left w:val="single" w:sz="4" w:space="0" w:color="808080"/>
                    <w:bottom w:val="double" w:sz="4" w:space="0" w:color="auto"/>
                    <w:right w:val="single" w:sz="4" w:space="0" w:color="808080"/>
                  </w:tcBorders>
                  <w:shd w:val="clear" w:color="auto" w:fill="auto"/>
                  <w:noWrap/>
                  <w:vAlign w:val="bottom"/>
                  <w:hideMark/>
                </w:tcPr>
                <w:p w14:paraId="594A010F"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8</w:t>
                  </w:r>
                </w:p>
              </w:tc>
              <w:tc>
                <w:tcPr>
                  <w:tcW w:w="717" w:type="dxa"/>
                  <w:tcBorders>
                    <w:top w:val="double" w:sz="4" w:space="0" w:color="auto"/>
                    <w:left w:val="single" w:sz="4" w:space="0" w:color="808080"/>
                    <w:bottom w:val="double" w:sz="4" w:space="0" w:color="auto"/>
                    <w:right w:val="single" w:sz="4" w:space="0" w:color="808080"/>
                  </w:tcBorders>
                  <w:shd w:val="clear" w:color="auto" w:fill="auto"/>
                  <w:noWrap/>
                  <w:vAlign w:val="bottom"/>
                  <w:hideMark/>
                </w:tcPr>
                <w:p w14:paraId="07179311"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7</w:t>
                  </w:r>
                </w:p>
              </w:tc>
              <w:tc>
                <w:tcPr>
                  <w:tcW w:w="540" w:type="dxa"/>
                  <w:tcBorders>
                    <w:top w:val="double" w:sz="4" w:space="0" w:color="auto"/>
                    <w:left w:val="single" w:sz="4" w:space="0" w:color="808080"/>
                    <w:bottom w:val="double" w:sz="4" w:space="0" w:color="auto"/>
                    <w:right w:val="single" w:sz="4" w:space="0" w:color="808080"/>
                  </w:tcBorders>
                  <w:shd w:val="clear" w:color="auto" w:fill="auto"/>
                  <w:noWrap/>
                  <w:vAlign w:val="bottom"/>
                  <w:hideMark/>
                </w:tcPr>
                <w:p w14:paraId="2E7194E5"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8</w:t>
                  </w:r>
                </w:p>
              </w:tc>
              <w:tc>
                <w:tcPr>
                  <w:tcW w:w="878" w:type="dxa"/>
                  <w:tcBorders>
                    <w:top w:val="double" w:sz="4" w:space="0" w:color="auto"/>
                    <w:left w:val="single" w:sz="4" w:space="0" w:color="808080"/>
                    <w:bottom w:val="double" w:sz="4" w:space="0" w:color="auto"/>
                    <w:right w:val="single" w:sz="4" w:space="0" w:color="808080"/>
                  </w:tcBorders>
                  <w:shd w:val="clear" w:color="auto" w:fill="auto"/>
                  <w:noWrap/>
                  <w:vAlign w:val="bottom"/>
                  <w:hideMark/>
                </w:tcPr>
                <w:p w14:paraId="5669E4FD"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15</w:t>
                  </w:r>
                </w:p>
              </w:tc>
              <w:tc>
                <w:tcPr>
                  <w:tcW w:w="708" w:type="dxa"/>
                  <w:tcBorders>
                    <w:top w:val="double" w:sz="4" w:space="0" w:color="auto"/>
                    <w:left w:val="single" w:sz="4" w:space="0" w:color="808080"/>
                    <w:bottom w:val="double" w:sz="4" w:space="0" w:color="auto"/>
                    <w:right w:val="single" w:sz="4" w:space="0" w:color="808080"/>
                  </w:tcBorders>
                  <w:shd w:val="clear" w:color="auto" w:fill="auto"/>
                  <w:noWrap/>
                  <w:vAlign w:val="bottom"/>
                  <w:hideMark/>
                </w:tcPr>
                <w:p w14:paraId="3782A8E9"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20</w:t>
                  </w:r>
                </w:p>
              </w:tc>
              <w:tc>
                <w:tcPr>
                  <w:tcW w:w="1180" w:type="dxa"/>
                  <w:tcBorders>
                    <w:top w:val="double" w:sz="4" w:space="0" w:color="auto"/>
                    <w:left w:val="single" w:sz="4" w:space="0" w:color="808080"/>
                    <w:bottom w:val="double" w:sz="4" w:space="0" w:color="auto"/>
                    <w:right w:val="single" w:sz="4" w:space="0" w:color="808080"/>
                  </w:tcBorders>
                  <w:shd w:val="clear" w:color="auto" w:fill="auto"/>
                  <w:noWrap/>
                  <w:vAlign w:val="bottom"/>
                  <w:hideMark/>
                </w:tcPr>
                <w:p w14:paraId="2A96B4CF" w14:textId="77777777" w:rsidR="004C651B" w:rsidRPr="00A513D1" w:rsidRDefault="004C651B" w:rsidP="00A513D1">
                  <w:pPr>
                    <w:spacing w:after="0" w:line="240" w:lineRule="auto"/>
                    <w:jc w:val="center"/>
                    <w:rPr>
                      <w:rFonts w:ascii="Arial" w:eastAsia="Times New Roman" w:hAnsi="Arial" w:cs="Arial"/>
                      <w:b/>
                      <w:bCs/>
                      <w:color w:val="000000"/>
                      <w:lang w:eastAsia="en-GB"/>
                    </w:rPr>
                  </w:pPr>
                  <w:r w:rsidRPr="00A513D1">
                    <w:rPr>
                      <w:rFonts w:ascii="Arial" w:eastAsia="Times New Roman" w:hAnsi="Arial" w:cs="Arial"/>
                      <w:b/>
                      <w:bCs/>
                      <w:color w:val="000000"/>
                      <w:lang w:eastAsia="en-GB"/>
                    </w:rPr>
                    <w:t>71</w:t>
                  </w:r>
                </w:p>
              </w:tc>
            </w:tr>
          </w:tbl>
          <w:p w14:paraId="78CBF0C8" w14:textId="77777777" w:rsidR="007C5194" w:rsidRPr="00A513D1" w:rsidRDefault="007C5194" w:rsidP="007C5194">
            <w:pPr>
              <w:spacing w:after="0"/>
              <w:jc w:val="both"/>
              <w:rPr>
                <w:rFonts w:ascii="Arial" w:eastAsia="Calibri" w:hAnsi="Arial" w:cs="Arial"/>
                <w:highlight w:val="yellow"/>
                <w:lang w:val="en-US"/>
              </w:rPr>
            </w:pPr>
          </w:p>
          <w:p w14:paraId="42E11A06" w14:textId="77777777" w:rsidR="003439D7" w:rsidRPr="00A513D1" w:rsidRDefault="003439D7" w:rsidP="007C5194">
            <w:pPr>
              <w:spacing w:after="0"/>
              <w:jc w:val="both"/>
              <w:rPr>
                <w:rFonts w:ascii="Arial" w:eastAsia="Calibri" w:hAnsi="Arial" w:cs="Arial"/>
                <w:highlight w:val="yellow"/>
                <w:lang w:val="en-US"/>
              </w:rPr>
            </w:pPr>
          </w:p>
          <w:p w14:paraId="50B02B46" w14:textId="77777777" w:rsidR="00146E6E" w:rsidRPr="00A513D1" w:rsidRDefault="00146E6E" w:rsidP="00146E6E">
            <w:pPr>
              <w:spacing w:after="0"/>
              <w:jc w:val="both"/>
              <w:rPr>
                <w:rFonts w:ascii="Arial" w:hAnsi="Arial" w:cs="Arial"/>
                <w:b/>
                <w:bCs/>
                <w:sz w:val="24"/>
              </w:rPr>
            </w:pPr>
            <w:r w:rsidRPr="00A513D1">
              <w:rPr>
                <w:rFonts w:ascii="Arial" w:hAnsi="Arial" w:cs="Arial"/>
                <w:b/>
                <w:bCs/>
                <w:sz w:val="24"/>
              </w:rPr>
              <w:t xml:space="preserve">Improving incident management </w:t>
            </w:r>
          </w:p>
          <w:p w14:paraId="11790721" w14:textId="77777777" w:rsidR="00203148" w:rsidRPr="00A513D1" w:rsidRDefault="00203148" w:rsidP="00146E6E">
            <w:pPr>
              <w:spacing w:after="0"/>
              <w:jc w:val="both"/>
              <w:rPr>
                <w:rFonts w:ascii="Arial" w:hAnsi="Arial" w:cs="Arial"/>
                <w:b/>
                <w:bCs/>
                <w:sz w:val="24"/>
              </w:rPr>
            </w:pPr>
          </w:p>
          <w:p w14:paraId="6B1349A3" w14:textId="06A70C03" w:rsidR="00EC3CBA" w:rsidRPr="00A513D1" w:rsidRDefault="00EC3CBA" w:rsidP="00D364B1">
            <w:pPr>
              <w:spacing w:after="0"/>
              <w:jc w:val="both"/>
              <w:rPr>
                <w:rFonts w:ascii="Arial" w:hAnsi="Arial" w:cs="Arial"/>
                <w:sz w:val="24"/>
              </w:rPr>
            </w:pPr>
            <w:r w:rsidRPr="00A513D1">
              <w:rPr>
                <w:rFonts w:ascii="Arial" w:hAnsi="Arial" w:cs="Arial"/>
                <w:sz w:val="24"/>
              </w:rPr>
              <w:t>9</w:t>
            </w:r>
            <w:r w:rsidR="00DC4977" w:rsidRPr="00A513D1">
              <w:rPr>
                <w:rFonts w:ascii="Arial" w:hAnsi="Arial" w:cs="Arial"/>
                <w:sz w:val="24"/>
              </w:rPr>
              <w:t>32</w:t>
            </w:r>
            <w:r w:rsidR="00E93ABC" w:rsidRPr="00A513D1">
              <w:rPr>
                <w:rFonts w:ascii="Arial" w:hAnsi="Arial" w:cs="Arial"/>
                <w:sz w:val="24"/>
              </w:rPr>
              <w:t xml:space="preserve"> incident</w:t>
            </w:r>
            <w:r w:rsidRPr="00A513D1">
              <w:rPr>
                <w:rFonts w:ascii="Arial" w:hAnsi="Arial" w:cs="Arial"/>
                <w:sz w:val="24"/>
              </w:rPr>
              <w:t>s</w:t>
            </w:r>
            <w:r w:rsidR="00E93ABC" w:rsidRPr="00A513D1">
              <w:rPr>
                <w:rFonts w:ascii="Arial" w:hAnsi="Arial" w:cs="Arial"/>
                <w:sz w:val="24"/>
              </w:rPr>
              <w:t xml:space="preserve"> </w:t>
            </w:r>
            <w:r w:rsidR="002C7D02" w:rsidRPr="00A513D1">
              <w:rPr>
                <w:rFonts w:ascii="Arial" w:hAnsi="Arial" w:cs="Arial"/>
                <w:sz w:val="24"/>
              </w:rPr>
              <w:t xml:space="preserve">were </w:t>
            </w:r>
            <w:r w:rsidR="00E93ABC" w:rsidRPr="00A513D1">
              <w:rPr>
                <w:rFonts w:ascii="Arial" w:hAnsi="Arial" w:cs="Arial"/>
                <w:sz w:val="24"/>
              </w:rPr>
              <w:t xml:space="preserve">reported </w:t>
            </w:r>
            <w:r w:rsidRPr="00A513D1">
              <w:rPr>
                <w:rFonts w:ascii="Arial" w:hAnsi="Arial" w:cs="Arial"/>
                <w:sz w:val="24"/>
              </w:rPr>
              <w:t xml:space="preserve">in September </w:t>
            </w:r>
            <w:r w:rsidR="00D364B1" w:rsidRPr="00A513D1">
              <w:rPr>
                <w:rFonts w:ascii="Arial" w:hAnsi="Arial" w:cs="Arial"/>
                <w:sz w:val="24"/>
              </w:rPr>
              <w:t xml:space="preserve">2023. </w:t>
            </w:r>
            <w:r w:rsidR="00146E6E" w:rsidRPr="00A513D1">
              <w:rPr>
                <w:rFonts w:ascii="Arial" w:hAnsi="Arial" w:cs="Arial"/>
                <w:sz w:val="24"/>
              </w:rPr>
              <w:t xml:space="preserve"> </w:t>
            </w:r>
            <w:r w:rsidRPr="00A513D1">
              <w:rPr>
                <w:rFonts w:ascii="Arial" w:hAnsi="Arial" w:cs="Arial"/>
                <w:sz w:val="24"/>
              </w:rPr>
              <w:t>The main themes are:</w:t>
            </w:r>
          </w:p>
          <w:p w14:paraId="5DFCEB73" w14:textId="77777777" w:rsidR="00BE0189" w:rsidRPr="00A513D1" w:rsidRDefault="00BE0189" w:rsidP="00D364B1">
            <w:pPr>
              <w:spacing w:after="0"/>
              <w:jc w:val="both"/>
              <w:rPr>
                <w:rFonts w:ascii="Arial" w:hAnsi="Arial" w:cs="Arial"/>
                <w:sz w:val="24"/>
              </w:rPr>
            </w:pPr>
          </w:p>
          <w:p w14:paraId="4AE170B8" w14:textId="51848A0F" w:rsidR="00BE0189" w:rsidRPr="00A513D1" w:rsidRDefault="00BE0189" w:rsidP="00BE0189">
            <w:pPr>
              <w:pStyle w:val="ListParagraph"/>
              <w:numPr>
                <w:ilvl w:val="0"/>
                <w:numId w:val="28"/>
              </w:numPr>
              <w:spacing w:after="0"/>
              <w:jc w:val="both"/>
              <w:rPr>
                <w:rFonts w:ascii="Arial" w:hAnsi="Arial" w:cs="Arial"/>
                <w:sz w:val="24"/>
              </w:rPr>
            </w:pPr>
            <w:r w:rsidRPr="00A513D1">
              <w:rPr>
                <w:rFonts w:ascii="Arial" w:hAnsi="Arial" w:cs="Arial"/>
                <w:sz w:val="24"/>
              </w:rPr>
              <w:t>Access, admission</w:t>
            </w:r>
            <w:r w:rsidR="00A513D1">
              <w:rPr>
                <w:rFonts w:ascii="Arial" w:hAnsi="Arial" w:cs="Arial"/>
                <w:sz w:val="24"/>
              </w:rPr>
              <w:t>.</w:t>
            </w:r>
          </w:p>
          <w:p w14:paraId="45AE29CC" w14:textId="64B1396A" w:rsidR="00BE0189" w:rsidRPr="00A513D1" w:rsidRDefault="00BE0189" w:rsidP="00BE0189">
            <w:pPr>
              <w:pStyle w:val="ListParagraph"/>
              <w:numPr>
                <w:ilvl w:val="0"/>
                <w:numId w:val="28"/>
              </w:numPr>
              <w:spacing w:after="0"/>
              <w:jc w:val="both"/>
              <w:rPr>
                <w:rFonts w:ascii="Arial" w:hAnsi="Arial" w:cs="Arial"/>
                <w:sz w:val="24"/>
              </w:rPr>
            </w:pPr>
            <w:r w:rsidRPr="00A513D1">
              <w:rPr>
                <w:rFonts w:ascii="Arial" w:hAnsi="Arial" w:cs="Arial"/>
                <w:sz w:val="24"/>
              </w:rPr>
              <w:t>Accident, injury</w:t>
            </w:r>
            <w:r w:rsidR="00A513D1">
              <w:rPr>
                <w:rFonts w:ascii="Arial" w:hAnsi="Arial" w:cs="Arial"/>
                <w:sz w:val="24"/>
              </w:rPr>
              <w:t>.</w:t>
            </w:r>
          </w:p>
          <w:p w14:paraId="4586409D" w14:textId="7DF47AC9" w:rsidR="00BE0189" w:rsidRPr="00A513D1" w:rsidRDefault="00E33472" w:rsidP="00BE0189">
            <w:pPr>
              <w:pStyle w:val="ListParagraph"/>
              <w:numPr>
                <w:ilvl w:val="0"/>
                <w:numId w:val="28"/>
              </w:numPr>
              <w:spacing w:after="0"/>
              <w:jc w:val="both"/>
              <w:rPr>
                <w:rFonts w:ascii="Arial" w:hAnsi="Arial" w:cs="Arial"/>
                <w:sz w:val="24"/>
              </w:rPr>
            </w:pPr>
            <w:r w:rsidRPr="00A513D1">
              <w:rPr>
                <w:rFonts w:ascii="Arial" w:hAnsi="Arial" w:cs="Arial"/>
                <w:sz w:val="24"/>
              </w:rPr>
              <w:t>Infection prevention &amp; control</w:t>
            </w:r>
            <w:r w:rsidR="00A513D1">
              <w:rPr>
                <w:rFonts w:ascii="Arial" w:hAnsi="Arial" w:cs="Arial"/>
                <w:sz w:val="24"/>
              </w:rPr>
              <w:t>.</w:t>
            </w:r>
          </w:p>
          <w:p w14:paraId="4A69A824" w14:textId="271764B6" w:rsidR="00E33472" w:rsidRPr="00A513D1" w:rsidRDefault="00E33472" w:rsidP="00BE0189">
            <w:pPr>
              <w:pStyle w:val="ListParagraph"/>
              <w:numPr>
                <w:ilvl w:val="0"/>
                <w:numId w:val="28"/>
              </w:numPr>
              <w:spacing w:after="0"/>
              <w:jc w:val="both"/>
              <w:rPr>
                <w:rFonts w:ascii="Arial" w:hAnsi="Arial" w:cs="Arial"/>
                <w:sz w:val="24"/>
              </w:rPr>
            </w:pPr>
            <w:r w:rsidRPr="00A513D1">
              <w:rPr>
                <w:rFonts w:ascii="Arial" w:hAnsi="Arial" w:cs="Arial"/>
                <w:sz w:val="24"/>
              </w:rPr>
              <w:t>Pressure damage/moisture damage</w:t>
            </w:r>
            <w:r w:rsidR="00A513D1">
              <w:rPr>
                <w:rFonts w:ascii="Arial" w:hAnsi="Arial" w:cs="Arial"/>
                <w:sz w:val="24"/>
              </w:rPr>
              <w:t>.</w:t>
            </w:r>
          </w:p>
          <w:p w14:paraId="52645680" w14:textId="77777777" w:rsidR="00E33472" w:rsidRPr="00A513D1" w:rsidRDefault="00E33472" w:rsidP="00BE0189">
            <w:pPr>
              <w:pStyle w:val="ListParagraph"/>
              <w:numPr>
                <w:ilvl w:val="0"/>
                <w:numId w:val="28"/>
              </w:numPr>
              <w:spacing w:after="0"/>
              <w:jc w:val="both"/>
              <w:rPr>
                <w:rFonts w:ascii="Arial" w:hAnsi="Arial" w:cs="Arial"/>
                <w:sz w:val="24"/>
              </w:rPr>
            </w:pPr>
            <w:r w:rsidRPr="00A513D1">
              <w:rPr>
                <w:rFonts w:ascii="Arial" w:hAnsi="Arial" w:cs="Arial"/>
                <w:sz w:val="24"/>
              </w:rPr>
              <w:t>Medication, IV fluids.</w:t>
            </w:r>
          </w:p>
          <w:p w14:paraId="6E575C24" w14:textId="77777777" w:rsidR="00EC3CBA" w:rsidRPr="00A513D1" w:rsidRDefault="00EC3CBA" w:rsidP="00D364B1">
            <w:pPr>
              <w:spacing w:after="0"/>
              <w:jc w:val="both"/>
              <w:rPr>
                <w:rFonts w:ascii="Arial" w:hAnsi="Arial" w:cs="Arial"/>
                <w:sz w:val="24"/>
              </w:rPr>
            </w:pPr>
          </w:p>
          <w:p w14:paraId="2876C3A5" w14:textId="77777777" w:rsidR="00146E6E" w:rsidRPr="00AC6DF6" w:rsidRDefault="00146E6E" w:rsidP="00146E6E">
            <w:pPr>
              <w:spacing w:after="0"/>
              <w:jc w:val="both"/>
              <w:rPr>
                <w:rFonts w:ascii="Arial" w:hAnsi="Arial" w:cs="Arial"/>
                <w:sz w:val="24"/>
              </w:rPr>
            </w:pPr>
            <w:r w:rsidRPr="00AC6DF6">
              <w:rPr>
                <w:rFonts w:ascii="Arial" w:hAnsi="Arial" w:cs="Arial"/>
                <w:sz w:val="24"/>
              </w:rPr>
              <w:t>The severity (reporter</w:t>
            </w:r>
            <w:r w:rsidR="002C7D02">
              <w:rPr>
                <w:rFonts w:ascii="Arial" w:hAnsi="Arial" w:cs="Arial"/>
                <w:sz w:val="24"/>
              </w:rPr>
              <w:t>’</w:t>
            </w:r>
            <w:r w:rsidRPr="00AC6DF6">
              <w:rPr>
                <w:rFonts w:ascii="Arial" w:hAnsi="Arial" w:cs="Arial"/>
                <w:sz w:val="24"/>
              </w:rPr>
              <w:t>s view)</w:t>
            </w:r>
            <w:r w:rsidR="00AC6DF6">
              <w:rPr>
                <w:rFonts w:ascii="Arial" w:hAnsi="Arial" w:cs="Arial"/>
                <w:sz w:val="24"/>
              </w:rPr>
              <w:t xml:space="preserve"> </w:t>
            </w:r>
            <w:r w:rsidRPr="00AC6DF6">
              <w:rPr>
                <w:rFonts w:ascii="Arial" w:hAnsi="Arial" w:cs="Arial"/>
                <w:sz w:val="24"/>
              </w:rPr>
              <w:t>of the incidents reported were</w:t>
            </w:r>
            <w:r w:rsidR="002C7D02">
              <w:rPr>
                <w:rFonts w:ascii="Arial" w:hAnsi="Arial" w:cs="Arial"/>
                <w:sz w:val="24"/>
              </w:rPr>
              <w:t>:</w:t>
            </w:r>
          </w:p>
          <w:p w14:paraId="6F3C6070" w14:textId="477F5EFA" w:rsidR="00E767D5" w:rsidRPr="00AC6DF6" w:rsidRDefault="00E33472" w:rsidP="002B1C08">
            <w:pPr>
              <w:pStyle w:val="ListParagraph"/>
              <w:numPr>
                <w:ilvl w:val="0"/>
                <w:numId w:val="20"/>
              </w:numPr>
              <w:spacing w:after="0"/>
              <w:jc w:val="both"/>
              <w:rPr>
                <w:rFonts w:ascii="Arial" w:hAnsi="Arial" w:cs="Arial"/>
                <w:sz w:val="24"/>
              </w:rPr>
            </w:pPr>
            <w:r w:rsidRPr="00AC6DF6">
              <w:rPr>
                <w:rFonts w:ascii="Arial" w:hAnsi="Arial" w:cs="Arial"/>
                <w:sz w:val="24"/>
              </w:rPr>
              <w:t>13</w:t>
            </w:r>
            <w:r w:rsidR="00146E6E" w:rsidRPr="00AC6DF6">
              <w:rPr>
                <w:rFonts w:ascii="Arial" w:hAnsi="Arial" w:cs="Arial"/>
                <w:sz w:val="24"/>
              </w:rPr>
              <w:t xml:space="preserve"> Severe</w:t>
            </w:r>
          </w:p>
          <w:p w14:paraId="7A4C9E2C" w14:textId="7C6B73E2" w:rsidR="00146E6E" w:rsidRPr="00AC6DF6" w:rsidRDefault="00E767D5" w:rsidP="002D7132">
            <w:pPr>
              <w:pStyle w:val="ListParagraph"/>
              <w:numPr>
                <w:ilvl w:val="0"/>
                <w:numId w:val="20"/>
              </w:numPr>
              <w:spacing w:after="0"/>
              <w:jc w:val="both"/>
              <w:rPr>
                <w:rFonts w:ascii="Arial" w:hAnsi="Arial" w:cs="Arial"/>
                <w:sz w:val="24"/>
              </w:rPr>
            </w:pPr>
            <w:r w:rsidRPr="00AC6DF6">
              <w:rPr>
                <w:rFonts w:ascii="Arial" w:hAnsi="Arial" w:cs="Arial"/>
                <w:sz w:val="24"/>
              </w:rPr>
              <w:t>113</w:t>
            </w:r>
            <w:r w:rsidR="00146E6E" w:rsidRPr="00AC6DF6">
              <w:rPr>
                <w:rFonts w:ascii="Arial" w:hAnsi="Arial" w:cs="Arial"/>
                <w:sz w:val="24"/>
              </w:rPr>
              <w:t xml:space="preserve"> Moderate</w:t>
            </w:r>
          </w:p>
          <w:p w14:paraId="685CF6FE" w14:textId="77777777" w:rsidR="00E767D5" w:rsidRPr="00AC6DF6" w:rsidRDefault="00E767D5" w:rsidP="002D7132">
            <w:pPr>
              <w:pStyle w:val="ListParagraph"/>
              <w:numPr>
                <w:ilvl w:val="0"/>
                <w:numId w:val="20"/>
              </w:numPr>
              <w:spacing w:after="0"/>
              <w:jc w:val="both"/>
              <w:rPr>
                <w:rFonts w:ascii="Arial" w:hAnsi="Arial" w:cs="Arial"/>
                <w:sz w:val="24"/>
              </w:rPr>
            </w:pPr>
            <w:r w:rsidRPr="00AC6DF6">
              <w:rPr>
                <w:rFonts w:ascii="Arial" w:hAnsi="Arial" w:cs="Arial"/>
                <w:sz w:val="24"/>
              </w:rPr>
              <w:t>491</w:t>
            </w:r>
            <w:r w:rsidR="00AC6DF6" w:rsidRPr="00AC6DF6">
              <w:rPr>
                <w:rFonts w:ascii="Arial" w:hAnsi="Arial" w:cs="Arial"/>
                <w:sz w:val="24"/>
              </w:rPr>
              <w:t xml:space="preserve"> Low harm</w:t>
            </w:r>
          </w:p>
          <w:p w14:paraId="517C5599" w14:textId="77777777" w:rsidR="00AC6DF6" w:rsidRDefault="00AC6DF6" w:rsidP="002D7132">
            <w:pPr>
              <w:pStyle w:val="ListParagraph"/>
              <w:numPr>
                <w:ilvl w:val="0"/>
                <w:numId w:val="20"/>
              </w:numPr>
              <w:spacing w:after="0"/>
              <w:jc w:val="both"/>
              <w:rPr>
                <w:rFonts w:ascii="Arial" w:hAnsi="Arial" w:cs="Arial"/>
                <w:sz w:val="24"/>
              </w:rPr>
            </w:pPr>
            <w:r w:rsidRPr="00AC6DF6">
              <w:rPr>
                <w:rFonts w:ascii="Arial" w:hAnsi="Arial" w:cs="Arial"/>
                <w:sz w:val="24"/>
              </w:rPr>
              <w:t>311 No harm</w:t>
            </w:r>
          </w:p>
          <w:p w14:paraId="29ECBAEE" w14:textId="77777777" w:rsidR="00AC6DF6" w:rsidRPr="00AC6DF6" w:rsidRDefault="00AC6DF6" w:rsidP="00203148">
            <w:pPr>
              <w:pStyle w:val="ListParagraph"/>
              <w:spacing w:after="0"/>
              <w:jc w:val="both"/>
              <w:rPr>
                <w:rFonts w:ascii="Arial" w:hAnsi="Arial" w:cs="Arial"/>
                <w:sz w:val="24"/>
              </w:rPr>
            </w:pPr>
          </w:p>
          <w:p w14:paraId="79CC08F6" w14:textId="41B92EB0" w:rsidR="00146E6E" w:rsidRPr="00A513D1" w:rsidRDefault="00146E6E" w:rsidP="00146E6E">
            <w:pPr>
              <w:spacing w:after="0"/>
              <w:jc w:val="both"/>
              <w:rPr>
                <w:rFonts w:ascii="Arial" w:hAnsi="Arial" w:cs="Arial"/>
                <w:bCs/>
                <w:sz w:val="24"/>
              </w:rPr>
            </w:pPr>
            <w:r w:rsidRPr="00664FF6">
              <w:rPr>
                <w:rFonts w:ascii="Arial" w:hAnsi="Arial" w:cs="Arial"/>
                <w:bCs/>
                <w:sz w:val="24"/>
              </w:rPr>
              <w:t xml:space="preserve">There were </w:t>
            </w:r>
            <w:r w:rsidR="006E1ECD" w:rsidRPr="00664FF6">
              <w:rPr>
                <w:rFonts w:ascii="Arial" w:hAnsi="Arial" w:cs="Arial"/>
                <w:bCs/>
                <w:sz w:val="24"/>
              </w:rPr>
              <w:t>512</w:t>
            </w:r>
            <w:r w:rsidRPr="00664FF6">
              <w:rPr>
                <w:rFonts w:ascii="Arial" w:hAnsi="Arial" w:cs="Arial"/>
                <w:bCs/>
                <w:sz w:val="24"/>
              </w:rPr>
              <w:t xml:space="preserve"> incidents closed in </w:t>
            </w:r>
            <w:r w:rsidR="00664FF6" w:rsidRPr="00664FF6">
              <w:rPr>
                <w:rFonts w:ascii="Arial" w:hAnsi="Arial" w:cs="Arial"/>
                <w:bCs/>
                <w:sz w:val="24"/>
              </w:rPr>
              <w:t>September</w:t>
            </w:r>
            <w:r w:rsidRPr="00664FF6">
              <w:rPr>
                <w:rFonts w:ascii="Arial" w:hAnsi="Arial" w:cs="Arial"/>
                <w:bCs/>
                <w:sz w:val="24"/>
              </w:rPr>
              <w:t xml:space="preserve"> </w:t>
            </w:r>
            <w:r w:rsidRPr="00A513D1">
              <w:rPr>
                <w:rFonts w:ascii="Arial" w:hAnsi="Arial" w:cs="Arial"/>
                <w:bCs/>
                <w:sz w:val="24"/>
              </w:rPr>
              <w:t xml:space="preserve">2023. </w:t>
            </w:r>
            <w:r w:rsidR="00A513D1">
              <w:rPr>
                <w:rFonts w:ascii="Arial" w:hAnsi="Arial" w:cs="Arial"/>
                <w:bCs/>
                <w:sz w:val="24"/>
              </w:rPr>
              <w:t xml:space="preserve"> </w:t>
            </w:r>
            <w:r w:rsidRPr="00A513D1">
              <w:rPr>
                <w:rFonts w:ascii="Arial" w:hAnsi="Arial" w:cs="Arial"/>
                <w:bCs/>
                <w:sz w:val="24"/>
              </w:rPr>
              <w:t xml:space="preserve">The Service Group has approximately </w:t>
            </w:r>
            <w:r w:rsidR="005325B1" w:rsidRPr="00A513D1">
              <w:rPr>
                <w:rFonts w:ascii="Arial" w:hAnsi="Arial" w:cs="Arial"/>
                <w:bCs/>
                <w:sz w:val="24"/>
              </w:rPr>
              <w:t xml:space="preserve">2553 </w:t>
            </w:r>
            <w:r w:rsidRPr="00A513D1">
              <w:rPr>
                <w:rFonts w:ascii="Arial" w:hAnsi="Arial" w:cs="Arial"/>
                <w:bCs/>
                <w:sz w:val="24"/>
              </w:rPr>
              <w:t xml:space="preserve">open incidents of which </w:t>
            </w:r>
            <w:r w:rsidR="005325B1" w:rsidRPr="00A513D1">
              <w:rPr>
                <w:rFonts w:ascii="Arial" w:hAnsi="Arial" w:cs="Arial"/>
                <w:bCs/>
                <w:sz w:val="24"/>
              </w:rPr>
              <w:t>1451</w:t>
            </w:r>
            <w:r w:rsidRPr="00A513D1">
              <w:rPr>
                <w:rFonts w:ascii="Arial" w:hAnsi="Arial" w:cs="Arial"/>
                <w:bCs/>
                <w:sz w:val="24"/>
              </w:rPr>
              <w:t xml:space="preserve"> are overdue for investigation. </w:t>
            </w:r>
            <w:r w:rsidR="002C7D02" w:rsidRPr="00A513D1">
              <w:rPr>
                <w:rFonts w:ascii="Arial" w:hAnsi="Arial" w:cs="Arial"/>
                <w:bCs/>
                <w:sz w:val="24"/>
              </w:rPr>
              <w:t xml:space="preserve"> </w:t>
            </w:r>
            <w:r w:rsidR="002F15F6" w:rsidRPr="00A513D1">
              <w:rPr>
                <w:rFonts w:ascii="Arial" w:hAnsi="Arial" w:cs="Arial"/>
                <w:bCs/>
                <w:sz w:val="24"/>
              </w:rPr>
              <w:t>Due to the significant number of open incidents the</w:t>
            </w:r>
            <w:r w:rsidRPr="00A513D1">
              <w:rPr>
                <w:rFonts w:ascii="Arial" w:hAnsi="Arial" w:cs="Arial"/>
                <w:bCs/>
                <w:sz w:val="24"/>
              </w:rPr>
              <w:t xml:space="preserve"> Service Group continues to experience </w:t>
            </w:r>
            <w:r w:rsidR="002F15F6" w:rsidRPr="00A513D1">
              <w:rPr>
                <w:rFonts w:ascii="Arial" w:hAnsi="Arial" w:cs="Arial"/>
                <w:bCs/>
                <w:sz w:val="24"/>
              </w:rPr>
              <w:t xml:space="preserve">a resourcing </w:t>
            </w:r>
            <w:r w:rsidRPr="00A513D1">
              <w:rPr>
                <w:rFonts w:ascii="Arial" w:hAnsi="Arial" w:cs="Arial"/>
                <w:bCs/>
                <w:sz w:val="24"/>
              </w:rPr>
              <w:t>challenge in completing incident investigation</w:t>
            </w:r>
            <w:r w:rsidR="002F15F6" w:rsidRPr="00A513D1">
              <w:rPr>
                <w:rFonts w:ascii="Arial" w:hAnsi="Arial" w:cs="Arial"/>
                <w:bCs/>
                <w:sz w:val="24"/>
              </w:rPr>
              <w:t>s within a timely manner.</w:t>
            </w:r>
          </w:p>
          <w:p w14:paraId="2380B0AB" w14:textId="77777777" w:rsidR="00146E6E" w:rsidRPr="00A513D1" w:rsidRDefault="00146E6E" w:rsidP="007C5194">
            <w:pPr>
              <w:spacing w:after="0"/>
              <w:jc w:val="both"/>
              <w:rPr>
                <w:rFonts w:ascii="Arial" w:eastAsia="Calibri" w:hAnsi="Arial" w:cs="Arial"/>
                <w:sz w:val="24"/>
                <w:lang w:val="en-US"/>
              </w:rPr>
            </w:pPr>
          </w:p>
          <w:p w14:paraId="1B0647CC" w14:textId="77777777" w:rsidR="003439D7" w:rsidRDefault="00553C15" w:rsidP="007C5194">
            <w:pPr>
              <w:spacing w:after="0"/>
              <w:jc w:val="both"/>
              <w:rPr>
                <w:rFonts w:ascii="Arial" w:eastAsia="Calibri" w:hAnsi="Arial" w:cs="Arial"/>
                <w:b/>
                <w:sz w:val="24"/>
                <w:lang w:val="en-US"/>
              </w:rPr>
            </w:pPr>
            <w:r w:rsidRPr="00F26CEB">
              <w:rPr>
                <w:rFonts w:ascii="Arial" w:eastAsia="Calibri" w:hAnsi="Arial" w:cs="Arial"/>
                <w:b/>
                <w:sz w:val="24"/>
                <w:lang w:val="en-US"/>
              </w:rPr>
              <w:t>Medication Incidents</w:t>
            </w:r>
          </w:p>
          <w:p w14:paraId="5AFD0F03" w14:textId="77777777" w:rsidR="00203148" w:rsidRPr="00F26CEB" w:rsidRDefault="00203148" w:rsidP="007C5194">
            <w:pPr>
              <w:spacing w:after="0"/>
              <w:jc w:val="both"/>
              <w:rPr>
                <w:rFonts w:ascii="Arial" w:eastAsia="Calibri" w:hAnsi="Arial" w:cs="Arial"/>
                <w:b/>
                <w:sz w:val="24"/>
                <w:lang w:val="en-US"/>
              </w:rPr>
            </w:pPr>
          </w:p>
          <w:p w14:paraId="3935BEE1" w14:textId="1786472B" w:rsidR="004A45DD" w:rsidRDefault="00F26CEB" w:rsidP="00C55634">
            <w:pPr>
              <w:spacing w:after="0"/>
              <w:jc w:val="both"/>
              <w:rPr>
                <w:rFonts w:ascii="Arial" w:eastAsia="Calibri" w:hAnsi="Arial" w:cs="Arial"/>
                <w:sz w:val="24"/>
                <w:lang w:val="en-US"/>
              </w:rPr>
            </w:pPr>
            <w:r w:rsidRPr="00C90F76">
              <w:rPr>
                <w:rFonts w:ascii="Arial" w:eastAsia="Calibri" w:hAnsi="Arial" w:cs="Arial"/>
                <w:sz w:val="24"/>
                <w:lang w:val="en-US"/>
              </w:rPr>
              <w:t xml:space="preserve">There were 42 medication incidents reported for the </w:t>
            </w:r>
            <w:r w:rsidR="002C7D02">
              <w:rPr>
                <w:rFonts w:ascii="Arial" w:eastAsia="Calibri" w:hAnsi="Arial" w:cs="Arial"/>
                <w:sz w:val="24"/>
                <w:lang w:val="en-US"/>
              </w:rPr>
              <w:t>S</w:t>
            </w:r>
            <w:r w:rsidRPr="00C90F76">
              <w:rPr>
                <w:rFonts w:ascii="Arial" w:eastAsia="Calibri" w:hAnsi="Arial" w:cs="Arial"/>
                <w:sz w:val="24"/>
                <w:lang w:val="en-US"/>
              </w:rPr>
              <w:t xml:space="preserve">ervice Group for September. </w:t>
            </w:r>
            <w:r w:rsidR="00A513D1">
              <w:rPr>
                <w:rFonts w:ascii="Arial" w:eastAsia="Calibri" w:hAnsi="Arial" w:cs="Arial"/>
                <w:sz w:val="24"/>
                <w:lang w:val="en-US"/>
              </w:rPr>
              <w:t xml:space="preserve"> </w:t>
            </w:r>
            <w:r w:rsidR="00A4536B">
              <w:rPr>
                <w:rFonts w:ascii="Arial" w:eastAsia="Calibri" w:hAnsi="Arial" w:cs="Arial"/>
                <w:sz w:val="24"/>
                <w:lang w:val="en-US"/>
              </w:rPr>
              <w:t xml:space="preserve">These are reviewed monthly </w:t>
            </w:r>
            <w:r w:rsidR="0000093C">
              <w:rPr>
                <w:rFonts w:ascii="Arial" w:eastAsia="Calibri" w:hAnsi="Arial" w:cs="Arial"/>
                <w:sz w:val="24"/>
                <w:lang w:val="en-US"/>
              </w:rPr>
              <w:t xml:space="preserve">between the Heads of Nursing and lead Pharmacist to review high risk </w:t>
            </w:r>
            <w:r w:rsidR="00C55634">
              <w:rPr>
                <w:rFonts w:ascii="Arial" w:eastAsia="Calibri" w:hAnsi="Arial" w:cs="Arial"/>
                <w:sz w:val="24"/>
                <w:lang w:val="en-US"/>
              </w:rPr>
              <w:t>incidents</w:t>
            </w:r>
            <w:r w:rsidR="0000093C">
              <w:rPr>
                <w:rFonts w:ascii="Arial" w:eastAsia="Calibri" w:hAnsi="Arial" w:cs="Arial"/>
                <w:sz w:val="24"/>
                <w:lang w:val="en-US"/>
              </w:rPr>
              <w:t xml:space="preserve">, anticoagulation, </w:t>
            </w:r>
            <w:r w:rsidR="00616B38">
              <w:rPr>
                <w:rFonts w:ascii="Arial" w:eastAsia="Calibri" w:hAnsi="Arial" w:cs="Arial"/>
                <w:sz w:val="24"/>
                <w:lang w:val="en-US"/>
              </w:rPr>
              <w:t>insulin,</w:t>
            </w:r>
            <w:r w:rsidR="0000093C">
              <w:rPr>
                <w:rFonts w:ascii="Arial" w:eastAsia="Calibri" w:hAnsi="Arial" w:cs="Arial"/>
                <w:sz w:val="24"/>
                <w:lang w:val="en-US"/>
              </w:rPr>
              <w:t xml:space="preserve"> and </w:t>
            </w:r>
            <w:r w:rsidR="00C55634">
              <w:rPr>
                <w:rFonts w:ascii="Arial" w:eastAsia="Calibri" w:hAnsi="Arial" w:cs="Arial"/>
                <w:sz w:val="24"/>
                <w:lang w:val="en-US"/>
              </w:rPr>
              <w:t xml:space="preserve">controlled drugs. </w:t>
            </w:r>
            <w:r w:rsidR="00381EC8">
              <w:rPr>
                <w:rFonts w:ascii="Arial" w:eastAsia="Calibri" w:hAnsi="Arial" w:cs="Arial"/>
                <w:sz w:val="24"/>
                <w:lang w:val="en-US"/>
              </w:rPr>
              <w:t xml:space="preserve"> </w:t>
            </w:r>
            <w:r w:rsidR="00C55634">
              <w:rPr>
                <w:rFonts w:ascii="Arial" w:eastAsia="Calibri" w:hAnsi="Arial" w:cs="Arial"/>
                <w:sz w:val="24"/>
                <w:lang w:val="en-US"/>
              </w:rPr>
              <w:t xml:space="preserve">We have </w:t>
            </w:r>
            <w:r w:rsidR="00616B38">
              <w:rPr>
                <w:rFonts w:ascii="Arial" w:eastAsia="Calibri" w:hAnsi="Arial" w:cs="Arial"/>
                <w:sz w:val="24"/>
                <w:lang w:val="en-US"/>
              </w:rPr>
              <w:t xml:space="preserve">undertaken </w:t>
            </w:r>
            <w:r w:rsidR="00C55634">
              <w:rPr>
                <w:rFonts w:ascii="Arial" w:eastAsia="Calibri" w:hAnsi="Arial" w:cs="Arial"/>
                <w:sz w:val="24"/>
                <w:lang w:val="en-US"/>
              </w:rPr>
              <w:t xml:space="preserve">a quality improvement </w:t>
            </w:r>
            <w:r w:rsidR="00616B38">
              <w:rPr>
                <w:rFonts w:ascii="Arial" w:eastAsia="Calibri" w:hAnsi="Arial" w:cs="Arial"/>
                <w:sz w:val="24"/>
                <w:lang w:val="en-US"/>
              </w:rPr>
              <w:t>pilot study to c</w:t>
            </w:r>
            <w:r w:rsidR="00C55634">
              <w:rPr>
                <w:rFonts w:ascii="Arial" w:eastAsia="Calibri" w:hAnsi="Arial" w:cs="Arial"/>
                <w:sz w:val="24"/>
                <w:lang w:val="en-US"/>
              </w:rPr>
              <w:t xml:space="preserve">onsider how to </w:t>
            </w:r>
            <w:r w:rsidR="00754972">
              <w:rPr>
                <w:rFonts w:ascii="Arial" w:eastAsia="Calibri" w:hAnsi="Arial" w:cs="Arial"/>
                <w:sz w:val="24"/>
                <w:lang w:val="en-US"/>
              </w:rPr>
              <w:t>reduce</w:t>
            </w:r>
            <w:r w:rsidR="00C55634">
              <w:rPr>
                <w:rFonts w:ascii="Arial" w:eastAsia="Calibri" w:hAnsi="Arial" w:cs="Arial"/>
                <w:sz w:val="24"/>
                <w:lang w:val="en-US"/>
              </w:rPr>
              <w:t xml:space="preserve"> waste in medication, and a </w:t>
            </w:r>
            <w:r w:rsidR="00616B38">
              <w:rPr>
                <w:rFonts w:ascii="Arial" w:eastAsia="Calibri" w:hAnsi="Arial" w:cs="Arial"/>
                <w:sz w:val="24"/>
                <w:lang w:val="en-US"/>
              </w:rPr>
              <w:t>two-week</w:t>
            </w:r>
            <w:r w:rsidR="00C55634">
              <w:rPr>
                <w:rFonts w:ascii="Arial" w:eastAsia="Calibri" w:hAnsi="Arial" w:cs="Arial"/>
                <w:sz w:val="24"/>
                <w:lang w:val="en-US"/>
              </w:rPr>
              <w:t xml:space="preserve"> review has been undertaken on AMU around the tr</w:t>
            </w:r>
            <w:r w:rsidR="00754972">
              <w:rPr>
                <w:rFonts w:ascii="Arial" w:eastAsia="Calibri" w:hAnsi="Arial" w:cs="Arial"/>
                <w:sz w:val="24"/>
                <w:lang w:val="en-US"/>
              </w:rPr>
              <w:t>ans</w:t>
            </w:r>
            <w:r w:rsidR="00C55634">
              <w:rPr>
                <w:rFonts w:ascii="Arial" w:eastAsia="Calibri" w:hAnsi="Arial" w:cs="Arial"/>
                <w:sz w:val="24"/>
                <w:lang w:val="en-US"/>
              </w:rPr>
              <w:t xml:space="preserve">fer of drugs, </w:t>
            </w:r>
            <w:r w:rsidR="00616B38">
              <w:rPr>
                <w:rFonts w:ascii="Arial" w:eastAsia="Calibri" w:hAnsi="Arial" w:cs="Arial"/>
                <w:sz w:val="24"/>
                <w:lang w:val="en-US"/>
              </w:rPr>
              <w:t xml:space="preserve">with positive initial findings. </w:t>
            </w:r>
            <w:r w:rsidR="00381EC8">
              <w:rPr>
                <w:rFonts w:ascii="Arial" w:eastAsia="Calibri" w:hAnsi="Arial" w:cs="Arial"/>
                <w:sz w:val="24"/>
                <w:lang w:val="en-US"/>
              </w:rPr>
              <w:t xml:space="preserve"> </w:t>
            </w:r>
            <w:r w:rsidR="00616B38">
              <w:rPr>
                <w:rFonts w:ascii="Arial" w:eastAsia="Calibri" w:hAnsi="Arial" w:cs="Arial"/>
                <w:sz w:val="24"/>
                <w:lang w:val="en-US"/>
              </w:rPr>
              <w:t xml:space="preserve">A follow-up review will be </w:t>
            </w:r>
            <w:r w:rsidR="00C55634">
              <w:rPr>
                <w:rFonts w:ascii="Arial" w:eastAsia="Calibri" w:hAnsi="Arial" w:cs="Arial"/>
                <w:sz w:val="24"/>
                <w:lang w:val="en-US"/>
              </w:rPr>
              <w:t xml:space="preserve">undertaken in 4 </w:t>
            </w:r>
            <w:r w:rsidR="00616B38">
              <w:rPr>
                <w:rFonts w:ascii="Arial" w:eastAsia="Calibri" w:hAnsi="Arial" w:cs="Arial"/>
                <w:sz w:val="24"/>
                <w:lang w:val="en-US"/>
              </w:rPr>
              <w:t>weeks’ time</w:t>
            </w:r>
            <w:r w:rsidR="00C55634">
              <w:rPr>
                <w:rFonts w:ascii="Arial" w:eastAsia="Calibri" w:hAnsi="Arial" w:cs="Arial"/>
                <w:sz w:val="24"/>
                <w:lang w:val="en-US"/>
              </w:rPr>
              <w:t xml:space="preserve">. </w:t>
            </w:r>
            <w:r w:rsidR="00381EC8">
              <w:rPr>
                <w:rFonts w:ascii="Arial" w:eastAsia="Calibri" w:hAnsi="Arial" w:cs="Arial"/>
                <w:sz w:val="24"/>
                <w:lang w:val="en-US"/>
              </w:rPr>
              <w:t xml:space="preserve"> </w:t>
            </w:r>
            <w:r w:rsidR="00C55634">
              <w:rPr>
                <w:rFonts w:ascii="Arial" w:eastAsia="Calibri" w:hAnsi="Arial" w:cs="Arial"/>
                <w:sz w:val="24"/>
                <w:lang w:val="en-US"/>
              </w:rPr>
              <w:t xml:space="preserve">A </w:t>
            </w:r>
            <w:r w:rsidR="00616B38">
              <w:rPr>
                <w:rFonts w:ascii="Arial" w:eastAsia="Calibri" w:hAnsi="Arial" w:cs="Arial"/>
                <w:sz w:val="24"/>
                <w:lang w:val="en-US"/>
              </w:rPr>
              <w:t xml:space="preserve">study </w:t>
            </w:r>
            <w:r w:rsidR="00C55634">
              <w:rPr>
                <w:rFonts w:ascii="Arial" w:eastAsia="Calibri" w:hAnsi="Arial" w:cs="Arial"/>
                <w:sz w:val="24"/>
                <w:lang w:val="en-US"/>
              </w:rPr>
              <w:t>will be undertaken on a</w:t>
            </w:r>
            <w:r w:rsidR="00616B38">
              <w:rPr>
                <w:rFonts w:ascii="Arial" w:eastAsia="Calibri" w:hAnsi="Arial" w:cs="Arial"/>
                <w:sz w:val="24"/>
                <w:lang w:val="en-US"/>
              </w:rPr>
              <w:t>n identified surgical</w:t>
            </w:r>
            <w:r w:rsidR="00C55634">
              <w:rPr>
                <w:rFonts w:ascii="Arial" w:eastAsia="Calibri" w:hAnsi="Arial" w:cs="Arial"/>
                <w:sz w:val="24"/>
                <w:lang w:val="en-US"/>
              </w:rPr>
              <w:t xml:space="preserve"> ward</w:t>
            </w:r>
            <w:r w:rsidR="00616B38">
              <w:rPr>
                <w:rFonts w:ascii="Arial" w:eastAsia="Calibri" w:hAnsi="Arial" w:cs="Arial"/>
                <w:sz w:val="24"/>
                <w:lang w:val="en-US"/>
              </w:rPr>
              <w:t xml:space="preserve"> to consider whether the findings from AMU also apply in other areas.  The intention is to </w:t>
            </w:r>
            <w:r w:rsidR="00C55634">
              <w:rPr>
                <w:rFonts w:ascii="Arial" w:eastAsia="Calibri" w:hAnsi="Arial" w:cs="Arial"/>
                <w:sz w:val="24"/>
                <w:lang w:val="en-US"/>
              </w:rPr>
              <w:t>share the</w:t>
            </w:r>
            <w:r w:rsidR="00616B38">
              <w:rPr>
                <w:rFonts w:ascii="Arial" w:eastAsia="Calibri" w:hAnsi="Arial" w:cs="Arial"/>
                <w:sz w:val="24"/>
                <w:lang w:val="en-US"/>
              </w:rPr>
              <w:t xml:space="preserve"> findings from the</w:t>
            </w:r>
            <w:r w:rsidR="00C55634">
              <w:rPr>
                <w:rFonts w:ascii="Arial" w:eastAsia="Calibri" w:hAnsi="Arial" w:cs="Arial"/>
                <w:sz w:val="24"/>
                <w:lang w:val="en-US"/>
              </w:rPr>
              <w:t xml:space="preserve"> pilot </w:t>
            </w:r>
            <w:r w:rsidR="00616B38">
              <w:rPr>
                <w:rFonts w:ascii="Arial" w:eastAsia="Calibri" w:hAnsi="Arial" w:cs="Arial"/>
                <w:sz w:val="24"/>
                <w:lang w:val="en-US"/>
              </w:rPr>
              <w:t xml:space="preserve">study, </w:t>
            </w:r>
            <w:r w:rsidR="00C55634">
              <w:rPr>
                <w:rFonts w:ascii="Arial" w:eastAsia="Calibri" w:hAnsi="Arial" w:cs="Arial"/>
                <w:sz w:val="24"/>
                <w:lang w:val="en-US"/>
              </w:rPr>
              <w:t>initially through Morriston S</w:t>
            </w:r>
            <w:r w:rsidR="00A513D1">
              <w:rPr>
                <w:rFonts w:ascii="Arial" w:eastAsia="Calibri" w:hAnsi="Arial" w:cs="Arial"/>
                <w:sz w:val="24"/>
                <w:lang w:val="en-US"/>
              </w:rPr>
              <w:t xml:space="preserve">ervice </w:t>
            </w:r>
            <w:r w:rsidR="00C55634">
              <w:rPr>
                <w:rFonts w:ascii="Arial" w:eastAsia="Calibri" w:hAnsi="Arial" w:cs="Arial"/>
                <w:sz w:val="24"/>
                <w:lang w:val="en-US"/>
              </w:rPr>
              <w:t>G</w:t>
            </w:r>
            <w:r w:rsidR="00A513D1">
              <w:rPr>
                <w:rFonts w:ascii="Arial" w:eastAsia="Calibri" w:hAnsi="Arial" w:cs="Arial"/>
                <w:sz w:val="24"/>
                <w:lang w:val="en-US"/>
              </w:rPr>
              <w:t>roup</w:t>
            </w:r>
            <w:r w:rsidR="00C55634">
              <w:rPr>
                <w:rFonts w:ascii="Arial" w:eastAsia="Calibri" w:hAnsi="Arial" w:cs="Arial"/>
                <w:sz w:val="24"/>
                <w:lang w:val="en-US"/>
              </w:rPr>
              <w:t xml:space="preserve"> and then more widely across the HB.</w:t>
            </w:r>
          </w:p>
          <w:p w14:paraId="5DE8A0F1" w14:textId="77777777" w:rsidR="00C55634" w:rsidRDefault="00C55634" w:rsidP="00C55634">
            <w:pPr>
              <w:spacing w:after="0"/>
              <w:jc w:val="both"/>
              <w:rPr>
                <w:rFonts w:ascii="Arial" w:eastAsia="Calibri" w:hAnsi="Arial" w:cs="Arial"/>
                <w:sz w:val="24"/>
                <w:lang w:val="en-US"/>
              </w:rPr>
            </w:pPr>
          </w:p>
          <w:p w14:paraId="40732A46" w14:textId="77777777" w:rsidR="00C55634" w:rsidRPr="00CD07D7" w:rsidRDefault="00C55634" w:rsidP="00C55634">
            <w:pPr>
              <w:spacing w:after="0"/>
              <w:jc w:val="both"/>
              <w:rPr>
                <w:rFonts w:ascii="Arial" w:eastAsia="Calibri" w:hAnsi="Arial" w:cs="Arial"/>
                <w:color w:val="FF0000"/>
                <w:sz w:val="24"/>
                <w:lang w:val="en-US"/>
              </w:rPr>
            </w:pPr>
            <w:r>
              <w:rPr>
                <w:rFonts w:ascii="Arial" w:eastAsia="Calibri" w:hAnsi="Arial" w:cs="Arial"/>
                <w:sz w:val="24"/>
                <w:lang w:val="en-US"/>
              </w:rPr>
              <w:t>Aside from the financial benefit</w:t>
            </w:r>
            <w:r w:rsidR="003711F6">
              <w:rPr>
                <w:rFonts w:ascii="Arial" w:eastAsia="Calibri" w:hAnsi="Arial" w:cs="Arial"/>
                <w:sz w:val="24"/>
                <w:lang w:val="en-US"/>
              </w:rPr>
              <w:t xml:space="preserve"> </w:t>
            </w:r>
            <w:r w:rsidR="00616B38">
              <w:rPr>
                <w:rFonts w:ascii="Arial" w:eastAsia="Calibri" w:hAnsi="Arial" w:cs="Arial"/>
                <w:sz w:val="24"/>
                <w:lang w:val="en-US"/>
              </w:rPr>
              <w:t xml:space="preserve">with reduced medication costs, </w:t>
            </w:r>
            <w:r w:rsidR="003711F6">
              <w:rPr>
                <w:rFonts w:ascii="Arial" w:eastAsia="Calibri" w:hAnsi="Arial" w:cs="Arial"/>
                <w:sz w:val="24"/>
                <w:lang w:val="en-US"/>
              </w:rPr>
              <w:t>there will</w:t>
            </w:r>
            <w:r w:rsidR="00616B38">
              <w:rPr>
                <w:rFonts w:ascii="Arial" w:eastAsia="Calibri" w:hAnsi="Arial" w:cs="Arial"/>
                <w:sz w:val="24"/>
                <w:lang w:val="en-US"/>
              </w:rPr>
              <w:t xml:space="preserve"> also</w:t>
            </w:r>
            <w:r w:rsidR="003711F6">
              <w:rPr>
                <w:rFonts w:ascii="Arial" w:eastAsia="Calibri" w:hAnsi="Arial" w:cs="Arial"/>
                <w:sz w:val="24"/>
                <w:lang w:val="en-US"/>
              </w:rPr>
              <w:t xml:space="preserve"> be a reduction in </w:t>
            </w:r>
            <w:r w:rsidR="00616B38">
              <w:rPr>
                <w:rFonts w:ascii="Arial" w:eastAsia="Calibri" w:hAnsi="Arial" w:cs="Arial"/>
                <w:sz w:val="24"/>
                <w:lang w:val="en-US"/>
              </w:rPr>
              <w:t xml:space="preserve">the amount of </w:t>
            </w:r>
            <w:r w:rsidR="003711F6">
              <w:rPr>
                <w:rFonts w:ascii="Arial" w:eastAsia="Calibri" w:hAnsi="Arial" w:cs="Arial"/>
                <w:sz w:val="24"/>
                <w:lang w:val="en-US"/>
              </w:rPr>
              <w:t>time spent by pharmacist</w:t>
            </w:r>
            <w:r w:rsidR="00724E75">
              <w:rPr>
                <w:rFonts w:ascii="Arial" w:eastAsia="Calibri" w:hAnsi="Arial" w:cs="Arial"/>
                <w:sz w:val="24"/>
                <w:lang w:val="en-US"/>
              </w:rPr>
              <w:t>s</w:t>
            </w:r>
            <w:r w:rsidR="003711F6">
              <w:rPr>
                <w:rFonts w:ascii="Arial" w:eastAsia="Calibri" w:hAnsi="Arial" w:cs="Arial"/>
                <w:sz w:val="24"/>
                <w:lang w:val="en-US"/>
              </w:rPr>
              <w:t xml:space="preserve"> sorting </w:t>
            </w:r>
            <w:r w:rsidR="00724E75">
              <w:rPr>
                <w:rFonts w:ascii="Arial" w:eastAsia="Calibri" w:hAnsi="Arial" w:cs="Arial"/>
                <w:sz w:val="24"/>
                <w:lang w:val="en-US"/>
              </w:rPr>
              <w:t>out patient</w:t>
            </w:r>
            <w:r w:rsidR="003711F6">
              <w:rPr>
                <w:rFonts w:ascii="Arial" w:eastAsia="Calibri" w:hAnsi="Arial" w:cs="Arial"/>
                <w:sz w:val="24"/>
                <w:lang w:val="en-US"/>
              </w:rPr>
              <w:t xml:space="preserve"> medication, and</w:t>
            </w:r>
            <w:r w:rsidR="00724E75">
              <w:rPr>
                <w:rFonts w:ascii="Arial" w:eastAsia="Calibri" w:hAnsi="Arial" w:cs="Arial"/>
                <w:sz w:val="24"/>
                <w:lang w:val="en-US"/>
              </w:rPr>
              <w:t xml:space="preserve"> a </w:t>
            </w:r>
            <w:r w:rsidR="003711F6">
              <w:rPr>
                <w:rFonts w:ascii="Arial" w:eastAsia="Calibri" w:hAnsi="Arial" w:cs="Arial"/>
                <w:sz w:val="24"/>
                <w:lang w:val="en-US"/>
              </w:rPr>
              <w:t xml:space="preserve">reduction in </w:t>
            </w:r>
            <w:r w:rsidR="00724E75">
              <w:rPr>
                <w:rFonts w:ascii="Arial" w:eastAsia="Calibri" w:hAnsi="Arial" w:cs="Arial"/>
                <w:sz w:val="24"/>
                <w:lang w:val="en-US"/>
              </w:rPr>
              <w:t>medication</w:t>
            </w:r>
            <w:r w:rsidR="003711F6">
              <w:rPr>
                <w:rFonts w:ascii="Arial" w:eastAsia="Calibri" w:hAnsi="Arial" w:cs="Arial"/>
                <w:sz w:val="24"/>
                <w:lang w:val="en-US"/>
              </w:rPr>
              <w:t xml:space="preserve"> errors. </w:t>
            </w:r>
          </w:p>
        </w:tc>
      </w:tr>
      <w:tr w:rsidR="00901A1E" w:rsidRPr="003C153B" w14:paraId="393DC3A7"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D62FAD6" w14:textId="77777777" w:rsidR="00901A1E" w:rsidRPr="00CD07D7" w:rsidRDefault="002F6C29" w:rsidP="00FA51FB">
            <w:pPr>
              <w:ind w:left="142"/>
              <w:rPr>
                <w:rFonts w:ascii="Arial" w:hAnsi="Arial" w:cs="Arial"/>
                <w:b/>
                <w:color w:val="FF0000"/>
                <w:sz w:val="24"/>
                <w:szCs w:val="24"/>
              </w:rPr>
            </w:pPr>
            <w:r w:rsidRPr="00CD07D7">
              <w:rPr>
                <w:rFonts w:ascii="Arial" w:hAnsi="Arial" w:cs="Arial"/>
                <w:b/>
                <w:sz w:val="24"/>
                <w:szCs w:val="24"/>
              </w:rPr>
              <w:lastRenderedPageBreak/>
              <w:t xml:space="preserve">Recommendations </w:t>
            </w:r>
          </w:p>
        </w:tc>
      </w:tr>
      <w:tr w:rsidR="00901A1E" w:rsidRPr="003C153B" w14:paraId="41072D3B"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187A454" w14:textId="77777777" w:rsidR="001F608A" w:rsidRPr="00381EC8" w:rsidRDefault="001F608A" w:rsidP="00FA51FB">
            <w:pPr>
              <w:spacing w:after="0" w:line="240" w:lineRule="auto"/>
              <w:ind w:left="142"/>
              <w:rPr>
                <w:rFonts w:ascii="Arial" w:hAnsi="Arial" w:cs="Arial"/>
              </w:rPr>
            </w:pPr>
          </w:p>
          <w:p w14:paraId="1BB7E902" w14:textId="77777777" w:rsidR="005E64C2" w:rsidRPr="00381EC8" w:rsidRDefault="001075DB" w:rsidP="00FA51FB">
            <w:pPr>
              <w:spacing w:after="0" w:line="240" w:lineRule="auto"/>
              <w:ind w:left="142"/>
              <w:rPr>
                <w:rFonts w:ascii="Arial" w:hAnsi="Arial" w:cs="Arial"/>
              </w:rPr>
            </w:pPr>
            <w:r w:rsidRPr="00381EC8">
              <w:rPr>
                <w:rFonts w:ascii="Arial" w:hAnsi="Arial" w:cs="Arial"/>
              </w:rPr>
              <w:t>Members are asked to</w:t>
            </w:r>
            <w:r w:rsidR="001F608A" w:rsidRPr="00381EC8">
              <w:rPr>
                <w:rFonts w:ascii="Arial" w:hAnsi="Arial" w:cs="Arial"/>
              </w:rPr>
              <w:t xml:space="preserve"> note the report.</w:t>
            </w:r>
          </w:p>
          <w:p w14:paraId="7972B7EE" w14:textId="77777777" w:rsidR="00FA51FB" w:rsidRPr="00381EC8" w:rsidRDefault="00FA51FB" w:rsidP="00FA51FB">
            <w:pPr>
              <w:spacing w:after="0" w:line="240" w:lineRule="auto"/>
              <w:ind w:left="142"/>
              <w:rPr>
                <w:rFonts w:ascii="Arial" w:hAnsi="Arial" w:cs="Arial"/>
                <w:sz w:val="24"/>
                <w:szCs w:val="24"/>
              </w:rPr>
            </w:pPr>
          </w:p>
        </w:tc>
      </w:tr>
      <w:tr w:rsidR="00DB1ADC" w:rsidRPr="003C153B" w14:paraId="18DD684F" w14:textId="77777777" w:rsidTr="00DB1ADC">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B5F0F5E" w14:textId="77777777" w:rsidR="00DB1ADC" w:rsidRPr="00DB1ADC" w:rsidRDefault="00DB1ADC" w:rsidP="00FA51FB">
            <w:pPr>
              <w:spacing w:after="0" w:line="240" w:lineRule="auto"/>
              <w:ind w:left="142"/>
              <w:rPr>
                <w:rFonts w:ascii="Arial" w:hAnsi="Arial" w:cs="Arial"/>
                <w:b/>
              </w:rPr>
            </w:pPr>
            <w:r w:rsidRPr="00DB1ADC">
              <w:rPr>
                <w:rFonts w:ascii="Arial" w:hAnsi="Arial" w:cs="Arial"/>
                <w:b/>
                <w:sz w:val="24"/>
              </w:rPr>
              <w:t xml:space="preserve">Appendices </w:t>
            </w:r>
          </w:p>
        </w:tc>
      </w:tr>
      <w:bookmarkStart w:id="0" w:name="_MON_1758614156"/>
      <w:bookmarkEnd w:id="0"/>
      <w:tr w:rsidR="00DB1ADC" w:rsidRPr="003C153B" w14:paraId="6CA1B0F2"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00F76C67" w14:textId="1E84FD33" w:rsidR="00DB1ADC" w:rsidRDefault="00E16ED6" w:rsidP="00FA51FB">
            <w:pPr>
              <w:spacing w:after="0" w:line="240" w:lineRule="auto"/>
              <w:ind w:left="142"/>
              <w:rPr>
                <w:rFonts w:ascii="Arial" w:hAnsi="Arial" w:cs="Arial"/>
              </w:rPr>
            </w:pPr>
            <w:r>
              <w:object w:dxaOrig="1508" w:dyaOrig="983" w14:anchorId="4D127C9A">
                <v:shape id="_x0000_i1026" type="#_x0000_t75" style="width:75.75pt;height:48.75pt" o:ole="">
                  <v:imagedata r:id="rId21" o:title=""/>
                </v:shape>
                <o:OLEObject Type="Embed" ProgID="Word.Document.12" ShapeID="_x0000_i1026" DrawAspect="Icon" ObjectID="_1759211922" r:id="rId22">
                  <o:FieldCodes>\s</o:FieldCodes>
                </o:OLEObject>
              </w:object>
            </w:r>
            <w:bookmarkStart w:id="1" w:name="_MON_1758980046"/>
            <w:bookmarkEnd w:id="1"/>
            <w:r w:rsidR="00896FC2">
              <w:object w:dxaOrig="1376" w:dyaOrig="893" w14:anchorId="594302A0">
                <v:shape id="_x0000_i1027" type="#_x0000_t75" style="width:69pt;height:45pt" o:ole="">
                  <v:imagedata r:id="rId23" o:title=""/>
                </v:shape>
                <o:OLEObject Type="Embed" ProgID="Excel.Sheet.12" ShapeID="_x0000_i1027" DrawAspect="Icon" ObjectID="_1759211923" r:id="rId24"/>
              </w:object>
            </w:r>
            <w:bookmarkStart w:id="2" w:name="_MON_1758980065"/>
            <w:bookmarkEnd w:id="2"/>
            <w:r w:rsidR="00896FC2">
              <w:object w:dxaOrig="1376" w:dyaOrig="893" w14:anchorId="7AC8966D">
                <v:shape id="_x0000_i1028" type="#_x0000_t75" style="width:69pt;height:45pt" o:ole="">
                  <v:imagedata r:id="rId25" o:title=""/>
                </v:shape>
                <o:OLEObject Type="Embed" ProgID="Excel.Sheet.12" ShapeID="_x0000_i1028" DrawAspect="Icon" ObjectID="_1759211924" r:id="rId26"/>
              </w:object>
            </w:r>
          </w:p>
          <w:p w14:paraId="2F066CC2" w14:textId="77777777" w:rsidR="00DB1ADC" w:rsidRDefault="00E26EE7" w:rsidP="00FA51FB">
            <w:pPr>
              <w:spacing w:after="0" w:line="240" w:lineRule="auto"/>
              <w:ind w:left="142"/>
              <w:rPr>
                <w:rFonts w:ascii="Arial" w:hAnsi="Arial" w:cs="Arial"/>
              </w:rPr>
            </w:pPr>
            <w:r>
              <w:t xml:space="preserve">   </w:t>
            </w:r>
          </w:p>
          <w:p w14:paraId="248710F1" w14:textId="77777777" w:rsidR="00DB1ADC" w:rsidRDefault="00DB1ADC" w:rsidP="00A0149C">
            <w:pPr>
              <w:spacing w:after="0" w:line="240" w:lineRule="auto"/>
              <w:ind w:left="142"/>
              <w:rPr>
                <w:rFonts w:ascii="Arial" w:hAnsi="Arial" w:cs="Arial"/>
              </w:rPr>
            </w:pPr>
          </w:p>
        </w:tc>
      </w:tr>
    </w:tbl>
    <w:p w14:paraId="0F6E39E9" w14:textId="77777777" w:rsidR="00D2081C" w:rsidRDefault="00D2081C" w:rsidP="001F665C">
      <w:pPr>
        <w:pStyle w:val="Header"/>
        <w:spacing w:after="0" w:line="240" w:lineRule="auto"/>
        <w:jc w:val="center"/>
        <w:rPr>
          <w:rFonts w:ascii="Arial" w:hAnsi="Arial" w:cs="Arial"/>
          <w:b/>
          <w:sz w:val="32"/>
          <w:szCs w:val="32"/>
        </w:rPr>
      </w:pPr>
    </w:p>
    <w:p w14:paraId="0F52A95C" w14:textId="591ED8C1" w:rsidR="001F665C" w:rsidRDefault="001F665C" w:rsidP="001F665C">
      <w:pPr>
        <w:pStyle w:val="Header"/>
        <w:spacing w:after="0" w:line="240" w:lineRule="auto"/>
        <w:jc w:val="center"/>
        <w:rPr>
          <w:rFonts w:ascii="Arial" w:hAnsi="Arial" w:cs="Arial"/>
          <w:b/>
          <w:sz w:val="32"/>
          <w:szCs w:val="32"/>
        </w:rPr>
      </w:pPr>
      <w:r>
        <w:rPr>
          <w:rFonts w:ascii="Arial" w:hAnsi="Arial" w:cs="Arial"/>
          <w:b/>
          <w:sz w:val="32"/>
          <w:szCs w:val="32"/>
        </w:rPr>
        <w:t xml:space="preserve">Service Groups’ Health and Safety </w:t>
      </w:r>
    </w:p>
    <w:p w14:paraId="7137D814" w14:textId="77777777" w:rsidR="001F665C" w:rsidRDefault="001F665C" w:rsidP="001F665C">
      <w:pPr>
        <w:pStyle w:val="Header"/>
        <w:spacing w:after="0" w:line="240" w:lineRule="auto"/>
        <w:jc w:val="center"/>
        <w:rPr>
          <w:rFonts w:ascii="Arial" w:hAnsi="Arial" w:cs="Arial"/>
          <w:b/>
          <w:sz w:val="32"/>
          <w:szCs w:val="32"/>
        </w:rPr>
      </w:pPr>
      <w:r>
        <w:rPr>
          <w:rFonts w:ascii="Arial" w:hAnsi="Arial" w:cs="Arial"/>
          <w:b/>
          <w:sz w:val="32"/>
          <w:szCs w:val="32"/>
        </w:rPr>
        <w:t xml:space="preserve">Highlight Report  </w:t>
      </w:r>
    </w:p>
    <w:p w14:paraId="0669772C" w14:textId="77777777" w:rsidR="001F665C" w:rsidRPr="00062B09" w:rsidRDefault="001F665C" w:rsidP="001F665C">
      <w:pPr>
        <w:pStyle w:val="Header"/>
        <w:spacing w:after="0" w:line="240" w:lineRule="auto"/>
        <w:jc w:val="center"/>
        <w:rPr>
          <w:rFonts w:ascii="Arial" w:hAnsi="Arial" w:cs="Arial"/>
          <w:b/>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1F665C" w:rsidRPr="003C153B" w14:paraId="7D482A66" w14:textId="77777777" w:rsidTr="001F665C">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70D88DC" w14:textId="77777777" w:rsidR="001F665C" w:rsidRPr="003C153B" w:rsidRDefault="001F665C" w:rsidP="001F665C">
            <w:pPr>
              <w:ind w:left="142"/>
              <w:rPr>
                <w:rFonts w:ascii="Arial" w:hAnsi="Arial" w:cs="Arial"/>
                <w:b/>
                <w:sz w:val="24"/>
                <w:szCs w:val="24"/>
              </w:rPr>
            </w:pPr>
            <w:r>
              <w:rPr>
                <w:rFonts w:ascii="Arial" w:hAnsi="Arial" w:cs="Arial"/>
                <w:b/>
                <w:sz w:val="24"/>
                <w:szCs w:val="24"/>
              </w:rPr>
              <w:t xml:space="preserve">Summary of Health and Safety key issues since last report to the Committee </w:t>
            </w:r>
            <w:r>
              <w:rPr>
                <w:rFonts w:ascii="Arial" w:hAnsi="Arial" w:cs="Arial"/>
                <w:b/>
                <w:sz w:val="24"/>
                <w:szCs w:val="24"/>
              </w:rPr>
              <w:br/>
              <w:t>(Reporting period:  April 2023  to  September 2023   )</w:t>
            </w:r>
          </w:p>
        </w:tc>
      </w:tr>
      <w:tr w:rsidR="001F665C" w:rsidRPr="003C153B" w14:paraId="0356A7D7" w14:textId="77777777" w:rsidTr="001F665C">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548F7A06" w14:textId="77777777" w:rsidR="001F665C" w:rsidRPr="001F665C" w:rsidRDefault="001F665C" w:rsidP="001F665C">
            <w:pPr>
              <w:spacing w:after="0" w:line="240" w:lineRule="auto"/>
              <w:rPr>
                <w:rFonts w:ascii="Arial" w:hAnsi="Arial" w:cs="Arial"/>
                <w:sz w:val="24"/>
                <w:szCs w:val="24"/>
              </w:rPr>
            </w:pPr>
            <w:r w:rsidRPr="001F665C">
              <w:rPr>
                <w:rFonts w:ascii="Arial" w:hAnsi="Arial" w:cs="Arial"/>
                <w:sz w:val="24"/>
                <w:szCs w:val="24"/>
              </w:rPr>
              <w:t>Reported incidents in DATIX are:</w:t>
            </w:r>
          </w:p>
          <w:p w14:paraId="1F491278" w14:textId="77777777" w:rsidR="001F665C" w:rsidRDefault="001F665C" w:rsidP="001F665C">
            <w:pPr>
              <w:spacing w:after="0" w:line="240" w:lineRule="auto"/>
              <w:rPr>
                <w:rFonts w:cs="Arial"/>
                <w:szCs w:val="24"/>
              </w:rPr>
            </w:pPr>
            <w:r>
              <w:rPr>
                <w:rFonts w:cs="Arial"/>
                <w:szCs w:val="24"/>
              </w:rPr>
              <w:t xml:space="preserve"> </w:t>
            </w:r>
          </w:p>
          <w:tbl>
            <w:tblPr>
              <w:tblW w:w="7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28"/>
              <w:gridCol w:w="567"/>
              <w:gridCol w:w="606"/>
              <w:gridCol w:w="572"/>
              <w:gridCol w:w="567"/>
              <w:gridCol w:w="605"/>
              <w:gridCol w:w="583"/>
              <w:gridCol w:w="694"/>
            </w:tblGrid>
            <w:tr w:rsidR="001F665C" w:rsidRPr="00E3275D" w14:paraId="74211424" w14:textId="77777777" w:rsidTr="001F665C">
              <w:trPr>
                <w:trHeight w:val="288"/>
                <w:jc w:val="center"/>
              </w:trPr>
              <w:tc>
                <w:tcPr>
                  <w:tcW w:w="2828" w:type="dxa"/>
                  <w:shd w:val="clear" w:color="auto" w:fill="D9D9D9" w:themeFill="background1" w:themeFillShade="D9"/>
                  <w:noWrap/>
                  <w:vAlign w:val="bottom"/>
                </w:tcPr>
                <w:p w14:paraId="51565AB6" w14:textId="77777777" w:rsidR="001F665C" w:rsidRPr="00E3275D"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p>
              </w:tc>
              <w:tc>
                <w:tcPr>
                  <w:tcW w:w="3500" w:type="dxa"/>
                  <w:gridSpan w:val="6"/>
                  <w:shd w:val="clear" w:color="auto" w:fill="auto"/>
                  <w:noWrap/>
                  <w:vAlign w:val="bottom"/>
                </w:tcPr>
                <w:p w14:paraId="78E2DF24" w14:textId="77777777" w:rsidR="001F665C" w:rsidRPr="00E3275D"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E3275D">
                    <w:rPr>
                      <w:rFonts w:eastAsia="Times New Roman" w:cs="Arial"/>
                      <w:b/>
                      <w:bCs/>
                      <w:color w:val="000000"/>
                      <w:sz w:val="20"/>
                      <w:szCs w:val="20"/>
                      <w:lang w:eastAsia="en-GB"/>
                    </w:rPr>
                    <w:t>Month</w:t>
                  </w:r>
                </w:p>
              </w:tc>
              <w:tc>
                <w:tcPr>
                  <w:tcW w:w="694" w:type="dxa"/>
                  <w:shd w:val="clear" w:color="auto" w:fill="D9D9D9" w:themeFill="background1" w:themeFillShade="D9"/>
                  <w:noWrap/>
                  <w:vAlign w:val="bottom"/>
                </w:tcPr>
                <w:p w14:paraId="32975EEA" w14:textId="77777777" w:rsidR="001F665C" w:rsidRPr="00E3275D"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p>
              </w:tc>
            </w:tr>
            <w:tr w:rsidR="001F665C" w:rsidRPr="00E3275D" w14:paraId="713DE565" w14:textId="77777777" w:rsidTr="001F665C">
              <w:trPr>
                <w:trHeight w:val="288"/>
                <w:jc w:val="center"/>
              </w:trPr>
              <w:tc>
                <w:tcPr>
                  <w:tcW w:w="2828" w:type="dxa"/>
                  <w:shd w:val="clear" w:color="auto" w:fill="auto"/>
                  <w:noWrap/>
                  <w:vAlign w:val="center"/>
                  <w:hideMark/>
                </w:tcPr>
                <w:p w14:paraId="340EA0D1" w14:textId="77777777" w:rsidR="001F665C" w:rsidRPr="008461EF" w:rsidRDefault="001F665C" w:rsidP="001F665C">
                  <w:pPr>
                    <w:framePr w:hSpace="180" w:wrap="around" w:vAnchor="text" w:hAnchor="margin" w:xAlign="center" w:y="1"/>
                    <w:spacing w:after="0" w:line="240" w:lineRule="auto"/>
                    <w:rPr>
                      <w:rFonts w:eastAsia="Times New Roman" w:cs="Arial"/>
                      <w:b/>
                      <w:bCs/>
                      <w:color w:val="000000"/>
                      <w:sz w:val="20"/>
                      <w:szCs w:val="20"/>
                      <w:lang w:eastAsia="en-GB"/>
                    </w:rPr>
                  </w:pPr>
                  <w:r w:rsidRPr="00E3275D">
                    <w:rPr>
                      <w:rFonts w:eastAsia="Times New Roman" w:cs="Arial"/>
                      <w:b/>
                      <w:bCs/>
                      <w:color w:val="000000"/>
                      <w:sz w:val="20"/>
                      <w:szCs w:val="20"/>
                      <w:lang w:eastAsia="en-GB"/>
                    </w:rPr>
                    <w:t>Incident Type</w:t>
                  </w:r>
                </w:p>
              </w:tc>
              <w:tc>
                <w:tcPr>
                  <w:tcW w:w="567" w:type="dxa"/>
                  <w:shd w:val="clear" w:color="auto" w:fill="auto"/>
                  <w:noWrap/>
                  <w:vAlign w:val="center"/>
                  <w:hideMark/>
                </w:tcPr>
                <w:p w14:paraId="303C2F98"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Apr</w:t>
                  </w:r>
                  <w:r w:rsidRPr="00E3275D">
                    <w:rPr>
                      <w:rFonts w:eastAsia="Times New Roman" w:cs="Arial"/>
                      <w:b/>
                      <w:bCs/>
                      <w:color w:val="000000"/>
                      <w:sz w:val="20"/>
                      <w:szCs w:val="20"/>
                      <w:lang w:eastAsia="en-GB"/>
                    </w:rPr>
                    <w:t xml:space="preserve"> </w:t>
                  </w:r>
                  <w:r w:rsidRPr="008461EF">
                    <w:rPr>
                      <w:rFonts w:eastAsia="Times New Roman" w:cs="Arial"/>
                      <w:b/>
                      <w:bCs/>
                      <w:color w:val="000000"/>
                      <w:sz w:val="20"/>
                      <w:szCs w:val="20"/>
                      <w:lang w:eastAsia="en-GB"/>
                    </w:rPr>
                    <w:t>23</w:t>
                  </w:r>
                </w:p>
              </w:tc>
              <w:tc>
                <w:tcPr>
                  <w:tcW w:w="606" w:type="dxa"/>
                  <w:shd w:val="clear" w:color="auto" w:fill="auto"/>
                  <w:noWrap/>
                  <w:vAlign w:val="center"/>
                  <w:hideMark/>
                </w:tcPr>
                <w:p w14:paraId="0FFAA081"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May</w:t>
                  </w:r>
                  <w:r w:rsidRPr="00E3275D">
                    <w:rPr>
                      <w:rFonts w:eastAsia="Times New Roman" w:cs="Arial"/>
                      <w:b/>
                      <w:bCs/>
                      <w:color w:val="000000"/>
                      <w:sz w:val="20"/>
                      <w:szCs w:val="20"/>
                      <w:lang w:eastAsia="en-GB"/>
                    </w:rPr>
                    <w:t xml:space="preserve"> </w:t>
                  </w:r>
                  <w:r w:rsidRPr="008461EF">
                    <w:rPr>
                      <w:rFonts w:eastAsia="Times New Roman" w:cs="Arial"/>
                      <w:b/>
                      <w:bCs/>
                      <w:color w:val="000000"/>
                      <w:sz w:val="20"/>
                      <w:szCs w:val="20"/>
                      <w:lang w:eastAsia="en-GB"/>
                    </w:rPr>
                    <w:t>23</w:t>
                  </w:r>
                </w:p>
              </w:tc>
              <w:tc>
                <w:tcPr>
                  <w:tcW w:w="572" w:type="dxa"/>
                  <w:shd w:val="clear" w:color="auto" w:fill="auto"/>
                  <w:noWrap/>
                  <w:vAlign w:val="center"/>
                  <w:hideMark/>
                </w:tcPr>
                <w:p w14:paraId="1CEC36E1"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Jun</w:t>
                  </w:r>
                  <w:r w:rsidRPr="00E3275D">
                    <w:rPr>
                      <w:rFonts w:eastAsia="Times New Roman" w:cs="Arial"/>
                      <w:b/>
                      <w:bCs/>
                      <w:color w:val="000000"/>
                      <w:sz w:val="20"/>
                      <w:szCs w:val="20"/>
                      <w:lang w:eastAsia="en-GB"/>
                    </w:rPr>
                    <w:t xml:space="preserve"> </w:t>
                  </w:r>
                  <w:r w:rsidRPr="008461EF">
                    <w:rPr>
                      <w:rFonts w:eastAsia="Times New Roman" w:cs="Arial"/>
                      <w:b/>
                      <w:bCs/>
                      <w:color w:val="000000"/>
                      <w:sz w:val="20"/>
                      <w:szCs w:val="20"/>
                      <w:lang w:eastAsia="en-GB"/>
                    </w:rPr>
                    <w:t>23</w:t>
                  </w:r>
                </w:p>
              </w:tc>
              <w:tc>
                <w:tcPr>
                  <w:tcW w:w="567" w:type="dxa"/>
                  <w:shd w:val="clear" w:color="auto" w:fill="auto"/>
                  <w:noWrap/>
                  <w:vAlign w:val="center"/>
                  <w:hideMark/>
                </w:tcPr>
                <w:p w14:paraId="2D020A31"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Jul</w:t>
                  </w:r>
                  <w:r w:rsidRPr="00E3275D">
                    <w:rPr>
                      <w:rFonts w:eastAsia="Times New Roman" w:cs="Arial"/>
                      <w:b/>
                      <w:bCs/>
                      <w:color w:val="000000"/>
                      <w:sz w:val="20"/>
                      <w:szCs w:val="20"/>
                      <w:lang w:eastAsia="en-GB"/>
                    </w:rPr>
                    <w:t xml:space="preserve"> </w:t>
                  </w:r>
                  <w:r w:rsidRPr="008461EF">
                    <w:rPr>
                      <w:rFonts w:eastAsia="Times New Roman" w:cs="Arial"/>
                      <w:b/>
                      <w:bCs/>
                      <w:color w:val="000000"/>
                      <w:sz w:val="20"/>
                      <w:szCs w:val="20"/>
                      <w:lang w:eastAsia="en-GB"/>
                    </w:rPr>
                    <w:t>23</w:t>
                  </w:r>
                </w:p>
              </w:tc>
              <w:tc>
                <w:tcPr>
                  <w:tcW w:w="605" w:type="dxa"/>
                  <w:shd w:val="clear" w:color="auto" w:fill="auto"/>
                  <w:noWrap/>
                  <w:vAlign w:val="center"/>
                  <w:hideMark/>
                </w:tcPr>
                <w:p w14:paraId="424DB2F9"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Au</w:t>
                  </w:r>
                  <w:r w:rsidRPr="00E3275D">
                    <w:rPr>
                      <w:rFonts w:eastAsia="Times New Roman" w:cs="Arial"/>
                      <w:b/>
                      <w:bCs/>
                      <w:color w:val="000000"/>
                      <w:sz w:val="20"/>
                      <w:szCs w:val="20"/>
                      <w:lang w:eastAsia="en-GB"/>
                    </w:rPr>
                    <w:t xml:space="preserve">g </w:t>
                  </w:r>
                  <w:r w:rsidRPr="008461EF">
                    <w:rPr>
                      <w:rFonts w:eastAsia="Times New Roman" w:cs="Arial"/>
                      <w:b/>
                      <w:bCs/>
                      <w:color w:val="000000"/>
                      <w:sz w:val="20"/>
                      <w:szCs w:val="20"/>
                      <w:lang w:eastAsia="en-GB"/>
                    </w:rPr>
                    <w:t>23</w:t>
                  </w:r>
                </w:p>
              </w:tc>
              <w:tc>
                <w:tcPr>
                  <w:tcW w:w="583" w:type="dxa"/>
                  <w:shd w:val="clear" w:color="auto" w:fill="auto"/>
                  <w:noWrap/>
                  <w:vAlign w:val="center"/>
                  <w:hideMark/>
                </w:tcPr>
                <w:p w14:paraId="39D7C4A3"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Sep</w:t>
                  </w:r>
                  <w:r w:rsidRPr="00E3275D">
                    <w:rPr>
                      <w:rFonts w:eastAsia="Times New Roman" w:cs="Arial"/>
                      <w:b/>
                      <w:bCs/>
                      <w:color w:val="000000"/>
                      <w:sz w:val="20"/>
                      <w:szCs w:val="20"/>
                      <w:lang w:eastAsia="en-GB"/>
                    </w:rPr>
                    <w:t xml:space="preserve"> </w:t>
                  </w:r>
                  <w:r w:rsidRPr="008461EF">
                    <w:rPr>
                      <w:rFonts w:eastAsia="Times New Roman" w:cs="Arial"/>
                      <w:b/>
                      <w:bCs/>
                      <w:color w:val="000000"/>
                      <w:sz w:val="20"/>
                      <w:szCs w:val="20"/>
                      <w:lang w:eastAsia="en-GB"/>
                    </w:rPr>
                    <w:t>23</w:t>
                  </w:r>
                </w:p>
              </w:tc>
              <w:tc>
                <w:tcPr>
                  <w:tcW w:w="694" w:type="dxa"/>
                  <w:shd w:val="clear" w:color="auto" w:fill="auto"/>
                  <w:noWrap/>
                  <w:vAlign w:val="center"/>
                  <w:hideMark/>
                </w:tcPr>
                <w:p w14:paraId="259F7450"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Total</w:t>
                  </w:r>
                  <w:r>
                    <w:rPr>
                      <w:rFonts w:eastAsia="Times New Roman" w:cs="Arial"/>
                      <w:b/>
                      <w:bCs/>
                      <w:color w:val="000000"/>
                      <w:sz w:val="20"/>
                      <w:szCs w:val="20"/>
                      <w:lang w:eastAsia="en-GB"/>
                    </w:rPr>
                    <w:t xml:space="preserve"> (N)</w:t>
                  </w:r>
                </w:p>
              </w:tc>
            </w:tr>
            <w:tr w:rsidR="001F665C" w:rsidRPr="008461EF" w14:paraId="408E804E" w14:textId="77777777" w:rsidTr="001F665C">
              <w:trPr>
                <w:trHeight w:val="288"/>
                <w:jc w:val="center"/>
              </w:trPr>
              <w:tc>
                <w:tcPr>
                  <w:tcW w:w="2828" w:type="dxa"/>
                  <w:shd w:val="clear" w:color="auto" w:fill="auto"/>
                  <w:noWrap/>
                  <w:vAlign w:val="bottom"/>
                  <w:hideMark/>
                </w:tcPr>
                <w:p w14:paraId="6E9646B4" w14:textId="77777777" w:rsidR="001F665C" w:rsidRPr="008461EF" w:rsidRDefault="001F665C" w:rsidP="001F665C">
                  <w:pPr>
                    <w:framePr w:hSpace="180" w:wrap="around" w:vAnchor="text" w:hAnchor="margin" w:xAlign="center" w:y="1"/>
                    <w:spacing w:after="0" w:line="240" w:lineRule="auto"/>
                    <w:rPr>
                      <w:rFonts w:eastAsia="Times New Roman" w:cs="Arial"/>
                      <w:color w:val="000000"/>
                      <w:sz w:val="20"/>
                      <w:szCs w:val="20"/>
                      <w:lang w:eastAsia="en-GB"/>
                    </w:rPr>
                  </w:pPr>
                  <w:r w:rsidRPr="008461EF">
                    <w:rPr>
                      <w:rFonts w:eastAsia="Times New Roman" w:cs="Arial"/>
                      <w:color w:val="000000"/>
                      <w:sz w:val="20"/>
                      <w:szCs w:val="20"/>
                      <w:lang w:eastAsia="en-GB"/>
                    </w:rPr>
                    <w:t>Assault Patient to Staff</w:t>
                  </w:r>
                </w:p>
              </w:tc>
              <w:tc>
                <w:tcPr>
                  <w:tcW w:w="567" w:type="dxa"/>
                  <w:shd w:val="clear" w:color="auto" w:fill="auto"/>
                  <w:noWrap/>
                  <w:vAlign w:val="bottom"/>
                  <w:hideMark/>
                </w:tcPr>
                <w:p w14:paraId="162360B4"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14</w:t>
                  </w:r>
                </w:p>
              </w:tc>
              <w:tc>
                <w:tcPr>
                  <w:tcW w:w="606" w:type="dxa"/>
                  <w:shd w:val="clear" w:color="auto" w:fill="auto"/>
                  <w:noWrap/>
                  <w:vAlign w:val="bottom"/>
                  <w:hideMark/>
                </w:tcPr>
                <w:p w14:paraId="66418FDD"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19</w:t>
                  </w:r>
                </w:p>
              </w:tc>
              <w:tc>
                <w:tcPr>
                  <w:tcW w:w="572" w:type="dxa"/>
                  <w:shd w:val="clear" w:color="auto" w:fill="auto"/>
                  <w:noWrap/>
                  <w:vAlign w:val="bottom"/>
                  <w:hideMark/>
                </w:tcPr>
                <w:p w14:paraId="7C38ED25"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14</w:t>
                  </w:r>
                </w:p>
              </w:tc>
              <w:tc>
                <w:tcPr>
                  <w:tcW w:w="567" w:type="dxa"/>
                  <w:shd w:val="clear" w:color="auto" w:fill="auto"/>
                  <w:noWrap/>
                  <w:vAlign w:val="bottom"/>
                  <w:hideMark/>
                </w:tcPr>
                <w:p w14:paraId="2EEE98CE"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8</w:t>
                  </w:r>
                </w:p>
              </w:tc>
              <w:tc>
                <w:tcPr>
                  <w:tcW w:w="605" w:type="dxa"/>
                  <w:shd w:val="clear" w:color="auto" w:fill="auto"/>
                  <w:noWrap/>
                  <w:vAlign w:val="bottom"/>
                  <w:hideMark/>
                </w:tcPr>
                <w:p w14:paraId="1268F420"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18</w:t>
                  </w:r>
                </w:p>
              </w:tc>
              <w:tc>
                <w:tcPr>
                  <w:tcW w:w="583" w:type="dxa"/>
                  <w:shd w:val="clear" w:color="auto" w:fill="auto"/>
                  <w:noWrap/>
                  <w:vAlign w:val="bottom"/>
                  <w:hideMark/>
                </w:tcPr>
                <w:p w14:paraId="5F6A2892"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13</w:t>
                  </w:r>
                </w:p>
              </w:tc>
              <w:tc>
                <w:tcPr>
                  <w:tcW w:w="694" w:type="dxa"/>
                  <w:shd w:val="clear" w:color="auto" w:fill="auto"/>
                  <w:noWrap/>
                  <w:vAlign w:val="bottom"/>
                  <w:hideMark/>
                </w:tcPr>
                <w:p w14:paraId="06A344AE"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86</w:t>
                  </w:r>
                </w:p>
              </w:tc>
            </w:tr>
            <w:tr w:rsidR="001F665C" w:rsidRPr="008461EF" w14:paraId="0FE3E72E" w14:textId="77777777" w:rsidTr="001F665C">
              <w:trPr>
                <w:trHeight w:val="288"/>
                <w:jc w:val="center"/>
              </w:trPr>
              <w:tc>
                <w:tcPr>
                  <w:tcW w:w="2828" w:type="dxa"/>
                  <w:shd w:val="clear" w:color="auto" w:fill="auto"/>
                  <w:noWrap/>
                  <w:vAlign w:val="bottom"/>
                  <w:hideMark/>
                </w:tcPr>
                <w:p w14:paraId="35DD19E9" w14:textId="77777777" w:rsidR="001F665C" w:rsidRPr="008461EF" w:rsidRDefault="001F665C" w:rsidP="001F665C">
                  <w:pPr>
                    <w:framePr w:hSpace="180" w:wrap="around" w:vAnchor="text" w:hAnchor="margin" w:xAlign="center" w:y="1"/>
                    <w:spacing w:after="0" w:line="240" w:lineRule="auto"/>
                    <w:rPr>
                      <w:rFonts w:eastAsia="Times New Roman" w:cs="Arial"/>
                      <w:color w:val="000000"/>
                      <w:sz w:val="20"/>
                      <w:szCs w:val="20"/>
                      <w:lang w:eastAsia="en-GB"/>
                    </w:rPr>
                  </w:pPr>
                  <w:r w:rsidRPr="008461EF">
                    <w:rPr>
                      <w:rFonts w:eastAsia="Times New Roman" w:cs="Arial"/>
                      <w:color w:val="000000"/>
                      <w:sz w:val="20"/>
                      <w:szCs w:val="20"/>
                      <w:lang w:eastAsia="en-GB"/>
                    </w:rPr>
                    <w:t>Aggression Patient to Staff</w:t>
                  </w:r>
                </w:p>
              </w:tc>
              <w:tc>
                <w:tcPr>
                  <w:tcW w:w="567" w:type="dxa"/>
                  <w:shd w:val="clear" w:color="auto" w:fill="auto"/>
                  <w:noWrap/>
                  <w:vAlign w:val="bottom"/>
                  <w:hideMark/>
                </w:tcPr>
                <w:p w14:paraId="7E37D6DC"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5</w:t>
                  </w:r>
                </w:p>
              </w:tc>
              <w:tc>
                <w:tcPr>
                  <w:tcW w:w="606" w:type="dxa"/>
                  <w:shd w:val="clear" w:color="auto" w:fill="auto"/>
                  <w:noWrap/>
                  <w:vAlign w:val="bottom"/>
                  <w:hideMark/>
                </w:tcPr>
                <w:p w14:paraId="3F3AA03F"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7</w:t>
                  </w:r>
                </w:p>
              </w:tc>
              <w:tc>
                <w:tcPr>
                  <w:tcW w:w="572" w:type="dxa"/>
                  <w:shd w:val="clear" w:color="auto" w:fill="auto"/>
                  <w:noWrap/>
                  <w:vAlign w:val="bottom"/>
                  <w:hideMark/>
                </w:tcPr>
                <w:p w14:paraId="47226123"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10</w:t>
                  </w:r>
                </w:p>
              </w:tc>
              <w:tc>
                <w:tcPr>
                  <w:tcW w:w="567" w:type="dxa"/>
                  <w:shd w:val="clear" w:color="auto" w:fill="auto"/>
                  <w:noWrap/>
                  <w:vAlign w:val="bottom"/>
                  <w:hideMark/>
                </w:tcPr>
                <w:p w14:paraId="0CF543CD"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4</w:t>
                  </w:r>
                </w:p>
              </w:tc>
              <w:tc>
                <w:tcPr>
                  <w:tcW w:w="605" w:type="dxa"/>
                  <w:shd w:val="clear" w:color="auto" w:fill="auto"/>
                  <w:noWrap/>
                  <w:vAlign w:val="bottom"/>
                  <w:hideMark/>
                </w:tcPr>
                <w:p w14:paraId="3836B8E9"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8</w:t>
                  </w:r>
                </w:p>
              </w:tc>
              <w:tc>
                <w:tcPr>
                  <w:tcW w:w="583" w:type="dxa"/>
                  <w:shd w:val="clear" w:color="auto" w:fill="auto"/>
                  <w:noWrap/>
                  <w:vAlign w:val="bottom"/>
                  <w:hideMark/>
                </w:tcPr>
                <w:p w14:paraId="26608748"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7</w:t>
                  </w:r>
                </w:p>
              </w:tc>
              <w:tc>
                <w:tcPr>
                  <w:tcW w:w="694" w:type="dxa"/>
                  <w:shd w:val="clear" w:color="auto" w:fill="auto"/>
                  <w:noWrap/>
                  <w:vAlign w:val="bottom"/>
                  <w:hideMark/>
                </w:tcPr>
                <w:p w14:paraId="60329751"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41</w:t>
                  </w:r>
                </w:p>
              </w:tc>
            </w:tr>
            <w:tr w:rsidR="001F665C" w:rsidRPr="008461EF" w14:paraId="77D76D8E" w14:textId="77777777" w:rsidTr="001F665C">
              <w:trPr>
                <w:trHeight w:val="288"/>
                <w:jc w:val="center"/>
              </w:trPr>
              <w:tc>
                <w:tcPr>
                  <w:tcW w:w="2828" w:type="dxa"/>
                  <w:shd w:val="clear" w:color="auto" w:fill="auto"/>
                  <w:noWrap/>
                  <w:vAlign w:val="bottom"/>
                  <w:hideMark/>
                </w:tcPr>
                <w:p w14:paraId="352880A4" w14:textId="77777777" w:rsidR="001F665C" w:rsidRPr="008461EF" w:rsidRDefault="001F665C" w:rsidP="001F665C">
                  <w:pPr>
                    <w:framePr w:hSpace="180" w:wrap="around" w:vAnchor="text" w:hAnchor="margin" w:xAlign="center" w:y="1"/>
                    <w:spacing w:after="0" w:line="240" w:lineRule="auto"/>
                    <w:rPr>
                      <w:rFonts w:eastAsia="Times New Roman" w:cs="Arial"/>
                      <w:color w:val="000000"/>
                      <w:sz w:val="20"/>
                      <w:szCs w:val="20"/>
                      <w:lang w:eastAsia="en-GB"/>
                    </w:rPr>
                  </w:pPr>
                  <w:r w:rsidRPr="008461EF">
                    <w:rPr>
                      <w:rFonts w:eastAsia="Times New Roman" w:cs="Arial"/>
                      <w:color w:val="000000"/>
                      <w:sz w:val="20"/>
                      <w:szCs w:val="20"/>
                      <w:lang w:eastAsia="en-GB"/>
                    </w:rPr>
                    <w:t>Sharps</w:t>
                  </w:r>
                </w:p>
              </w:tc>
              <w:tc>
                <w:tcPr>
                  <w:tcW w:w="567" w:type="dxa"/>
                  <w:shd w:val="clear" w:color="auto" w:fill="auto"/>
                  <w:noWrap/>
                  <w:vAlign w:val="bottom"/>
                  <w:hideMark/>
                </w:tcPr>
                <w:p w14:paraId="6DDBDE81"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2</w:t>
                  </w:r>
                </w:p>
              </w:tc>
              <w:tc>
                <w:tcPr>
                  <w:tcW w:w="606" w:type="dxa"/>
                  <w:shd w:val="clear" w:color="auto" w:fill="auto"/>
                  <w:noWrap/>
                  <w:vAlign w:val="bottom"/>
                  <w:hideMark/>
                </w:tcPr>
                <w:p w14:paraId="26F3ED48"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3</w:t>
                  </w:r>
                </w:p>
              </w:tc>
              <w:tc>
                <w:tcPr>
                  <w:tcW w:w="572" w:type="dxa"/>
                  <w:shd w:val="clear" w:color="auto" w:fill="auto"/>
                  <w:noWrap/>
                  <w:vAlign w:val="bottom"/>
                  <w:hideMark/>
                </w:tcPr>
                <w:p w14:paraId="76E2A4B7"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567" w:type="dxa"/>
                  <w:shd w:val="clear" w:color="auto" w:fill="auto"/>
                  <w:noWrap/>
                  <w:vAlign w:val="bottom"/>
                  <w:hideMark/>
                </w:tcPr>
                <w:p w14:paraId="6FD5FE35"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2</w:t>
                  </w:r>
                </w:p>
              </w:tc>
              <w:tc>
                <w:tcPr>
                  <w:tcW w:w="605" w:type="dxa"/>
                  <w:shd w:val="clear" w:color="auto" w:fill="auto"/>
                  <w:noWrap/>
                  <w:vAlign w:val="bottom"/>
                  <w:hideMark/>
                </w:tcPr>
                <w:p w14:paraId="7F862FA9"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5</w:t>
                  </w:r>
                </w:p>
              </w:tc>
              <w:tc>
                <w:tcPr>
                  <w:tcW w:w="583" w:type="dxa"/>
                  <w:shd w:val="clear" w:color="auto" w:fill="auto"/>
                  <w:noWrap/>
                  <w:vAlign w:val="bottom"/>
                  <w:hideMark/>
                </w:tcPr>
                <w:p w14:paraId="59DF62B3"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4</w:t>
                  </w:r>
                </w:p>
              </w:tc>
              <w:tc>
                <w:tcPr>
                  <w:tcW w:w="694" w:type="dxa"/>
                  <w:shd w:val="clear" w:color="auto" w:fill="auto"/>
                  <w:noWrap/>
                  <w:vAlign w:val="bottom"/>
                  <w:hideMark/>
                </w:tcPr>
                <w:p w14:paraId="69DA540D"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17</w:t>
                  </w:r>
                </w:p>
              </w:tc>
            </w:tr>
            <w:tr w:rsidR="001F665C" w:rsidRPr="008461EF" w14:paraId="7C9C0AE5" w14:textId="77777777" w:rsidTr="001F665C">
              <w:trPr>
                <w:trHeight w:val="288"/>
                <w:jc w:val="center"/>
              </w:trPr>
              <w:tc>
                <w:tcPr>
                  <w:tcW w:w="2828" w:type="dxa"/>
                  <w:shd w:val="clear" w:color="auto" w:fill="auto"/>
                  <w:noWrap/>
                  <w:vAlign w:val="bottom"/>
                  <w:hideMark/>
                </w:tcPr>
                <w:p w14:paraId="1E92E3F0" w14:textId="77777777" w:rsidR="001F665C" w:rsidRPr="008461EF" w:rsidRDefault="001F665C" w:rsidP="001F665C">
                  <w:pPr>
                    <w:framePr w:hSpace="180" w:wrap="around" w:vAnchor="text" w:hAnchor="margin" w:xAlign="center" w:y="1"/>
                    <w:spacing w:after="0" w:line="240" w:lineRule="auto"/>
                    <w:rPr>
                      <w:rFonts w:eastAsia="Times New Roman" w:cs="Arial"/>
                      <w:color w:val="000000"/>
                      <w:sz w:val="20"/>
                      <w:szCs w:val="20"/>
                      <w:lang w:eastAsia="en-GB"/>
                    </w:rPr>
                  </w:pPr>
                  <w:r w:rsidRPr="008461EF">
                    <w:rPr>
                      <w:rFonts w:eastAsia="Times New Roman" w:cs="Arial"/>
                      <w:color w:val="000000"/>
                      <w:sz w:val="20"/>
                      <w:szCs w:val="20"/>
                      <w:lang w:eastAsia="en-GB"/>
                    </w:rPr>
                    <w:t>Verbal Abuse Patient to Staff</w:t>
                  </w:r>
                </w:p>
              </w:tc>
              <w:tc>
                <w:tcPr>
                  <w:tcW w:w="567" w:type="dxa"/>
                  <w:shd w:val="clear" w:color="auto" w:fill="auto"/>
                  <w:noWrap/>
                  <w:vAlign w:val="bottom"/>
                  <w:hideMark/>
                </w:tcPr>
                <w:p w14:paraId="043F31B4"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3</w:t>
                  </w:r>
                </w:p>
              </w:tc>
              <w:tc>
                <w:tcPr>
                  <w:tcW w:w="606" w:type="dxa"/>
                  <w:shd w:val="clear" w:color="auto" w:fill="auto"/>
                  <w:noWrap/>
                  <w:vAlign w:val="bottom"/>
                  <w:hideMark/>
                </w:tcPr>
                <w:p w14:paraId="07626CC2"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2</w:t>
                  </w:r>
                </w:p>
              </w:tc>
              <w:tc>
                <w:tcPr>
                  <w:tcW w:w="572" w:type="dxa"/>
                  <w:shd w:val="clear" w:color="auto" w:fill="auto"/>
                  <w:noWrap/>
                  <w:vAlign w:val="bottom"/>
                  <w:hideMark/>
                </w:tcPr>
                <w:p w14:paraId="65F301F3"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p>
              </w:tc>
              <w:tc>
                <w:tcPr>
                  <w:tcW w:w="567" w:type="dxa"/>
                  <w:shd w:val="clear" w:color="auto" w:fill="auto"/>
                  <w:noWrap/>
                  <w:vAlign w:val="bottom"/>
                  <w:hideMark/>
                </w:tcPr>
                <w:p w14:paraId="369EBF50"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605" w:type="dxa"/>
                  <w:shd w:val="clear" w:color="auto" w:fill="auto"/>
                  <w:noWrap/>
                  <w:vAlign w:val="bottom"/>
                  <w:hideMark/>
                </w:tcPr>
                <w:p w14:paraId="031E3975"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7</w:t>
                  </w:r>
                </w:p>
              </w:tc>
              <w:tc>
                <w:tcPr>
                  <w:tcW w:w="583" w:type="dxa"/>
                  <w:shd w:val="clear" w:color="auto" w:fill="auto"/>
                  <w:noWrap/>
                  <w:vAlign w:val="bottom"/>
                  <w:hideMark/>
                </w:tcPr>
                <w:p w14:paraId="398EE55E"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2</w:t>
                  </w:r>
                </w:p>
              </w:tc>
              <w:tc>
                <w:tcPr>
                  <w:tcW w:w="694" w:type="dxa"/>
                  <w:shd w:val="clear" w:color="auto" w:fill="auto"/>
                  <w:noWrap/>
                  <w:vAlign w:val="bottom"/>
                  <w:hideMark/>
                </w:tcPr>
                <w:p w14:paraId="3A0212E7"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15</w:t>
                  </w:r>
                </w:p>
              </w:tc>
            </w:tr>
            <w:tr w:rsidR="001F665C" w:rsidRPr="008461EF" w14:paraId="4B0C89DC" w14:textId="77777777" w:rsidTr="001F665C">
              <w:trPr>
                <w:trHeight w:val="288"/>
                <w:jc w:val="center"/>
              </w:trPr>
              <w:tc>
                <w:tcPr>
                  <w:tcW w:w="2828" w:type="dxa"/>
                  <w:shd w:val="clear" w:color="auto" w:fill="auto"/>
                  <w:noWrap/>
                  <w:vAlign w:val="bottom"/>
                  <w:hideMark/>
                </w:tcPr>
                <w:p w14:paraId="095AF160" w14:textId="77777777" w:rsidR="001F665C" w:rsidRPr="008461EF" w:rsidRDefault="001F665C" w:rsidP="001F665C">
                  <w:pPr>
                    <w:framePr w:hSpace="180" w:wrap="around" w:vAnchor="text" w:hAnchor="margin" w:xAlign="center" w:y="1"/>
                    <w:spacing w:after="0" w:line="240" w:lineRule="auto"/>
                    <w:rPr>
                      <w:rFonts w:eastAsia="Times New Roman" w:cs="Arial"/>
                      <w:color w:val="000000"/>
                      <w:sz w:val="20"/>
                      <w:szCs w:val="20"/>
                      <w:lang w:eastAsia="en-GB"/>
                    </w:rPr>
                  </w:pPr>
                  <w:r w:rsidRPr="008461EF">
                    <w:rPr>
                      <w:rFonts w:eastAsia="Times New Roman" w:cs="Arial"/>
                      <w:color w:val="000000"/>
                      <w:sz w:val="20"/>
                      <w:szCs w:val="20"/>
                      <w:lang w:eastAsia="en-GB"/>
                    </w:rPr>
                    <w:t>Racial Abuse</w:t>
                  </w:r>
                </w:p>
              </w:tc>
              <w:tc>
                <w:tcPr>
                  <w:tcW w:w="567" w:type="dxa"/>
                  <w:shd w:val="clear" w:color="auto" w:fill="auto"/>
                  <w:noWrap/>
                  <w:vAlign w:val="bottom"/>
                  <w:hideMark/>
                </w:tcPr>
                <w:p w14:paraId="00EA9EDC"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p>
              </w:tc>
              <w:tc>
                <w:tcPr>
                  <w:tcW w:w="606" w:type="dxa"/>
                  <w:shd w:val="clear" w:color="auto" w:fill="auto"/>
                  <w:noWrap/>
                  <w:vAlign w:val="bottom"/>
                  <w:hideMark/>
                </w:tcPr>
                <w:p w14:paraId="43DD0D20"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572" w:type="dxa"/>
                  <w:shd w:val="clear" w:color="auto" w:fill="auto"/>
                  <w:noWrap/>
                  <w:vAlign w:val="bottom"/>
                  <w:hideMark/>
                </w:tcPr>
                <w:p w14:paraId="124D6F1A"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4</w:t>
                  </w:r>
                </w:p>
              </w:tc>
              <w:tc>
                <w:tcPr>
                  <w:tcW w:w="567" w:type="dxa"/>
                  <w:shd w:val="clear" w:color="auto" w:fill="auto"/>
                  <w:noWrap/>
                  <w:vAlign w:val="bottom"/>
                  <w:hideMark/>
                </w:tcPr>
                <w:p w14:paraId="3FABFBA8"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605" w:type="dxa"/>
                  <w:shd w:val="clear" w:color="auto" w:fill="auto"/>
                  <w:noWrap/>
                  <w:vAlign w:val="bottom"/>
                  <w:hideMark/>
                </w:tcPr>
                <w:p w14:paraId="43E2333F"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4</w:t>
                  </w:r>
                </w:p>
              </w:tc>
              <w:tc>
                <w:tcPr>
                  <w:tcW w:w="583" w:type="dxa"/>
                  <w:shd w:val="clear" w:color="auto" w:fill="auto"/>
                  <w:noWrap/>
                  <w:vAlign w:val="bottom"/>
                  <w:hideMark/>
                </w:tcPr>
                <w:p w14:paraId="57D4E235"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3</w:t>
                  </w:r>
                </w:p>
              </w:tc>
              <w:tc>
                <w:tcPr>
                  <w:tcW w:w="694" w:type="dxa"/>
                  <w:shd w:val="clear" w:color="auto" w:fill="auto"/>
                  <w:noWrap/>
                  <w:vAlign w:val="bottom"/>
                  <w:hideMark/>
                </w:tcPr>
                <w:p w14:paraId="1CF701CB"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Pr>
                      <w:rFonts w:eastAsia="Times New Roman" w:cs="Arial"/>
                      <w:color w:val="000000"/>
                      <w:sz w:val="20"/>
                      <w:szCs w:val="20"/>
                      <w:lang w:eastAsia="en-GB"/>
                    </w:rPr>
                    <w:t>13</w:t>
                  </w:r>
                </w:p>
              </w:tc>
            </w:tr>
            <w:tr w:rsidR="001F665C" w:rsidRPr="008461EF" w14:paraId="74100A66" w14:textId="77777777" w:rsidTr="001F665C">
              <w:trPr>
                <w:trHeight w:val="288"/>
                <w:jc w:val="center"/>
              </w:trPr>
              <w:tc>
                <w:tcPr>
                  <w:tcW w:w="2828" w:type="dxa"/>
                  <w:shd w:val="clear" w:color="auto" w:fill="auto"/>
                  <w:noWrap/>
                  <w:vAlign w:val="bottom"/>
                  <w:hideMark/>
                </w:tcPr>
                <w:p w14:paraId="3B1190D8" w14:textId="77777777" w:rsidR="001F665C" w:rsidRPr="008461EF" w:rsidRDefault="001F665C" w:rsidP="001F665C">
                  <w:pPr>
                    <w:framePr w:hSpace="180" w:wrap="around" w:vAnchor="text" w:hAnchor="margin" w:xAlign="center" w:y="1"/>
                    <w:spacing w:after="0" w:line="240" w:lineRule="auto"/>
                    <w:rPr>
                      <w:rFonts w:eastAsia="Times New Roman" w:cs="Arial"/>
                      <w:color w:val="000000"/>
                      <w:sz w:val="20"/>
                      <w:szCs w:val="20"/>
                      <w:lang w:eastAsia="en-GB"/>
                    </w:rPr>
                  </w:pPr>
                  <w:r w:rsidRPr="008461EF">
                    <w:rPr>
                      <w:rFonts w:eastAsia="Times New Roman" w:cs="Arial"/>
                      <w:color w:val="000000"/>
                      <w:sz w:val="20"/>
                      <w:szCs w:val="20"/>
                      <w:lang w:eastAsia="en-GB"/>
                    </w:rPr>
                    <w:t>Verbal Abuse Visitor to Staff</w:t>
                  </w:r>
                </w:p>
              </w:tc>
              <w:tc>
                <w:tcPr>
                  <w:tcW w:w="567" w:type="dxa"/>
                  <w:shd w:val="clear" w:color="auto" w:fill="auto"/>
                  <w:noWrap/>
                  <w:vAlign w:val="bottom"/>
                  <w:hideMark/>
                </w:tcPr>
                <w:p w14:paraId="2BEE72BB"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606" w:type="dxa"/>
                  <w:shd w:val="clear" w:color="auto" w:fill="auto"/>
                  <w:noWrap/>
                  <w:vAlign w:val="bottom"/>
                  <w:hideMark/>
                </w:tcPr>
                <w:p w14:paraId="75B4359D"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p>
              </w:tc>
              <w:tc>
                <w:tcPr>
                  <w:tcW w:w="572" w:type="dxa"/>
                  <w:shd w:val="clear" w:color="auto" w:fill="auto"/>
                  <w:noWrap/>
                  <w:vAlign w:val="bottom"/>
                  <w:hideMark/>
                </w:tcPr>
                <w:p w14:paraId="1D79C565"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p>
              </w:tc>
              <w:tc>
                <w:tcPr>
                  <w:tcW w:w="567" w:type="dxa"/>
                  <w:shd w:val="clear" w:color="auto" w:fill="auto"/>
                  <w:noWrap/>
                  <w:vAlign w:val="bottom"/>
                  <w:hideMark/>
                </w:tcPr>
                <w:p w14:paraId="639662D2"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4</w:t>
                  </w:r>
                </w:p>
              </w:tc>
              <w:tc>
                <w:tcPr>
                  <w:tcW w:w="605" w:type="dxa"/>
                  <w:shd w:val="clear" w:color="auto" w:fill="auto"/>
                  <w:noWrap/>
                  <w:vAlign w:val="bottom"/>
                  <w:hideMark/>
                </w:tcPr>
                <w:p w14:paraId="1B59F5CC"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4</w:t>
                  </w:r>
                </w:p>
              </w:tc>
              <w:tc>
                <w:tcPr>
                  <w:tcW w:w="583" w:type="dxa"/>
                  <w:shd w:val="clear" w:color="auto" w:fill="auto"/>
                  <w:noWrap/>
                  <w:vAlign w:val="bottom"/>
                  <w:hideMark/>
                </w:tcPr>
                <w:p w14:paraId="65374EFA"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2</w:t>
                  </w:r>
                </w:p>
              </w:tc>
              <w:tc>
                <w:tcPr>
                  <w:tcW w:w="694" w:type="dxa"/>
                  <w:shd w:val="clear" w:color="auto" w:fill="auto"/>
                  <w:noWrap/>
                  <w:vAlign w:val="bottom"/>
                  <w:hideMark/>
                </w:tcPr>
                <w:p w14:paraId="15DDABAF"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11</w:t>
                  </w:r>
                </w:p>
              </w:tc>
            </w:tr>
            <w:tr w:rsidR="001F665C" w:rsidRPr="008461EF" w14:paraId="3F875CA4" w14:textId="77777777" w:rsidTr="001F665C">
              <w:trPr>
                <w:trHeight w:val="288"/>
                <w:jc w:val="center"/>
              </w:trPr>
              <w:tc>
                <w:tcPr>
                  <w:tcW w:w="2828" w:type="dxa"/>
                  <w:shd w:val="clear" w:color="auto" w:fill="auto"/>
                  <w:noWrap/>
                  <w:vAlign w:val="bottom"/>
                  <w:hideMark/>
                </w:tcPr>
                <w:p w14:paraId="266BE33E" w14:textId="77777777" w:rsidR="001F665C" w:rsidRPr="008461EF" w:rsidRDefault="001F665C" w:rsidP="001F665C">
                  <w:pPr>
                    <w:framePr w:hSpace="180" w:wrap="around" w:vAnchor="text" w:hAnchor="margin" w:xAlign="center" w:y="1"/>
                    <w:spacing w:after="0" w:line="240" w:lineRule="auto"/>
                    <w:rPr>
                      <w:rFonts w:eastAsia="Times New Roman" w:cs="Arial"/>
                      <w:color w:val="000000"/>
                      <w:sz w:val="20"/>
                      <w:szCs w:val="20"/>
                      <w:lang w:eastAsia="en-GB"/>
                    </w:rPr>
                  </w:pPr>
                  <w:r w:rsidRPr="008461EF">
                    <w:rPr>
                      <w:rFonts w:eastAsia="Times New Roman" w:cs="Arial"/>
                      <w:color w:val="000000"/>
                      <w:sz w:val="20"/>
                      <w:szCs w:val="20"/>
                      <w:lang w:eastAsia="en-GB"/>
                    </w:rPr>
                    <w:t>Slip, Trip or Fall</w:t>
                  </w:r>
                </w:p>
              </w:tc>
              <w:tc>
                <w:tcPr>
                  <w:tcW w:w="567" w:type="dxa"/>
                  <w:shd w:val="clear" w:color="auto" w:fill="auto"/>
                  <w:noWrap/>
                  <w:vAlign w:val="bottom"/>
                  <w:hideMark/>
                </w:tcPr>
                <w:p w14:paraId="13F9827D"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606" w:type="dxa"/>
                  <w:shd w:val="clear" w:color="auto" w:fill="auto"/>
                  <w:noWrap/>
                  <w:vAlign w:val="bottom"/>
                  <w:hideMark/>
                </w:tcPr>
                <w:p w14:paraId="660FBB64"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2</w:t>
                  </w:r>
                </w:p>
              </w:tc>
              <w:tc>
                <w:tcPr>
                  <w:tcW w:w="572" w:type="dxa"/>
                  <w:shd w:val="clear" w:color="auto" w:fill="auto"/>
                  <w:noWrap/>
                  <w:vAlign w:val="bottom"/>
                  <w:hideMark/>
                </w:tcPr>
                <w:p w14:paraId="0494DE32"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3</w:t>
                  </w:r>
                </w:p>
              </w:tc>
              <w:tc>
                <w:tcPr>
                  <w:tcW w:w="567" w:type="dxa"/>
                  <w:shd w:val="clear" w:color="auto" w:fill="auto"/>
                  <w:noWrap/>
                  <w:vAlign w:val="bottom"/>
                  <w:hideMark/>
                </w:tcPr>
                <w:p w14:paraId="5E1CE919"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605" w:type="dxa"/>
                  <w:shd w:val="clear" w:color="auto" w:fill="auto"/>
                  <w:noWrap/>
                  <w:vAlign w:val="bottom"/>
                  <w:hideMark/>
                </w:tcPr>
                <w:p w14:paraId="1627421F"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2</w:t>
                  </w:r>
                </w:p>
              </w:tc>
              <w:tc>
                <w:tcPr>
                  <w:tcW w:w="583" w:type="dxa"/>
                  <w:shd w:val="clear" w:color="auto" w:fill="auto"/>
                  <w:noWrap/>
                  <w:vAlign w:val="bottom"/>
                  <w:hideMark/>
                </w:tcPr>
                <w:p w14:paraId="7B205129"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694" w:type="dxa"/>
                  <w:shd w:val="clear" w:color="auto" w:fill="auto"/>
                  <w:noWrap/>
                  <w:vAlign w:val="bottom"/>
                  <w:hideMark/>
                </w:tcPr>
                <w:p w14:paraId="21D6910D"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10</w:t>
                  </w:r>
                </w:p>
              </w:tc>
            </w:tr>
            <w:tr w:rsidR="001F665C" w:rsidRPr="008461EF" w14:paraId="1E9D06B3" w14:textId="77777777" w:rsidTr="001F665C">
              <w:trPr>
                <w:trHeight w:val="288"/>
                <w:jc w:val="center"/>
              </w:trPr>
              <w:tc>
                <w:tcPr>
                  <w:tcW w:w="2828" w:type="dxa"/>
                  <w:shd w:val="clear" w:color="auto" w:fill="auto"/>
                  <w:noWrap/>
                  <w:vAlign w:val="bottom"/>
                  <w:hideMark/>
                </w:tcPr>
                <w:p w14:paraId="46F9CCE7" w14:textId="77777777" w:rsidR="001F665C" w:rsidRPr="008461EF" w:rsidRDefault="001F665C" w:rsidP="001F665C">
                  <w:pPr>
                    <w:framePr w:hSpace="180" w:wrap="around" w:vAnchor="text" w:hAnchor="margin" w:xAlign="center" w:y="1"/>
                    <w:spacing w:after="0" w:line="240" w:lineRule="auto"/>
                    <w:rPr>
                      <w:rFonts w:eastAsia="Times New Roman" w:cs="Arial"/>
                      <w:color w:val="000000"/>
                      <w:sz w:val="20"/>
                      <w:szCs w:val="20"/>
                      <w:lang w:eastAsia="en-GB"/>
                    </w:rPr>
                  </w:pPr>
                  <w:r w:rsidRPr="008461EF">
                    <w:rPr>
                      <w:rFonts w:eastAsia="Times New Roman" w:cs="Arial"/>
                      <w:color w:val="000000"/>
                      <w:sz w:val="20"/>
                      <w:szCs w:val="20"/>
                      <w:lang w:eastAsia="en-GB"/>
                    </w:rPr>
                    <w:t>Burn</w:t>
                  </w:r>
                </w:p>
              </w:tc>
              <w:tc>
                <w:tcPr>
                  <w:tcW w:w="567" w:type="dxa"/>
                  <w:shd w:val="clear" w:color="auto" w:fill="auto"/>
                  <w:noWrap/>
                  <w:vAlign w:val="bottom"/>
                  <w:hideMark/>
                </w:tcPr>
                <w:p w14:paraId="7836A523"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3</w:t>
                  </w:r>
                </w:p>
              </w:tc>
              <w:tc>
                <w:tcPr>
                  <w:tcW w:w="606" w:type="dxa"/>
                  <w:shd w:val="clear" w:color="auto" w:fill="auto"/>
                  <w:noWrap/>
                  <w:vAlign w:val="bottom"/>
                  <w:hideMark/>
                </w:tcPr>
                <w:p w14:paraId="636A2D25"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572" w:type="dxa"/>
                  <w:shd w:val="clear" w:color="auto" w:fill="auto"/>
                  <w:noWrap/>
                  <w:vAlign w:val="bottom"/>
                  <w:hideMark/>
                </w:tcPr>
                <w:p w14:paraId="7B52C0F9"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p>
              </w:tc>
              <w:tc>
                <w:tcPr>
                  <w:tcW w:w="567" w:type="dxa"/>
                  <w:shd w:val="clear" w:color="auto" w:fill="auto"/>
                  <w:noWrap/>
                  <w:vAlign w:val="bottom"/>
                  <w:hideMark/>
                </w:tcPr>
                <w:p w14:paraId="30C21D2C"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2</w:t>
                  </w:r>
                </w:p>
              </w:tc>
              <w:tc>
                <w:tcPr>
                  <w:tcW w:w="605" w:type="dxa"/>
                  <w:shd w:val="clear" w:color="auto" w:fill="auto"/>
                  <w:noWrap/>
                  <w:vAlign w:val="bottom"/>
                  <w:hideMark/>
                </w:tcPr>
                <w:p w14:paraId="21E5FF9F"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3</w:t>
                  </w:r>
                </w:p>
              </w:tc>
              <w:tc>
                <w:tcPr>
                  <w:tcW w:w="583" w:type="dxa"/>
                  <w:shd w:val="clear" w:color="auto" w:fill="auto"/>
                  <w:noWrap/>
                  <w:vAlign w:val="bottom"/>
                  <w:hideMark/>
                </w:tcPr>
                <w:p w14:paraId="0F8C3A0D"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w:t>
                  </w:r>
                </w:p>
              </w:tc>
              <w:tc>
                <w:tcPr>
                  <w:tcW w:w="694" w:type="dxa"/>
                  <w:shd w:val="clear" w:color="auto" w:fill="auto"/>
                  <w:noWrap/>
                  <w:vAlign w:val="bottom"/>
                  <w:hideMark/>
                </w:tcPr>
                <w:p w14:paraId="119BBC8C"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10</w:t>
                  </w:r>
                </w:p>
              </w:tc>
            </w:tr>
            <w:tr w:rsidR="001F665C" w:rsidRPr="008461EF" w14:paraId="1A446B1D" w14:textId="77777777" w:rsidTr="001F665C">
              <w:trPr>
                <w:trHeight w:val="288"/>
                <w:jc w:val="center"/>
              </w:trPr>
              <w:tc>
                <w:tcPr>
                  <w:tcW w:w="2828" w:type="dxa"/>
                  <w:shd w:val="clear" w:color="auto" w:fill="auto"/>
                  <w:noWrap/>
                  <w:vAlign w:val="bottom"/>
                  <w:hideMark/>
                </w:tcPr>
                <w:p w14:paraId="0916D194" w14:textId="77777777" w:rsidR="001F665C" w:rsidRPr="008461EF" w:rsidRDefault="001F665C" w:rsidP="001F665C">
                  <w:pPr>
                    <w:framePr w:hSpace="180" w:wrap="around" w:vAnchor="text" w:hAnchor="margin" w:xAlign="center" w:y="1"/>
                    <w:spacing w:after="0" w:line="240" w:lineRule="auto"/>
                    <w:rPr>
                      <w:rFonts w:eastAsia="Times New Roman" w:cs="Arial"/>
                      <w:color w:val="000000"/>
                      <w:sz w:val="20"/>
                      <w:szCs w:val="20"/>
                      <w:lang w:eastAsia="en-GB"/>
                    </w:rPr>
                  </w:pPr>
                  <w:r w:rsidRPr="008461EF">
                    <w:rPr>
                      <w:rFonts w:eastAsia="Times New Roman" w:cs="Arial"/>
                      <w:color w:val="000000"/>
                      <w:sz w:val="20"/>
                      <w:szCs w:val="20"/>
                      <w:lang w:eastAsia="en-GB"/>
                    </w:rPr>
                    <w:t>Other (N&lt;10)</w:t>
                  </w:r>
                </w:p>
              </w:tc>
              <w:tc>
                <w:tcPr>
                  <w:tcW w:w="567" w:type="dxa"/>
                  <w:shd w:val="clear" w:color="auto" w:fill="auto"/>
                  <w:noWrap/>
                  <w:vAlign w:val="bottom"/>
                  <w:hideMark/>
                </w:tcPr>
                <w:p w14:paraId="4B72D85B"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4</w:t>
                  </w:r>
                </w:p>
              </w:tc>
              <w:tc>
                <w:tcPr>
                  <w:tcW w:w="606" w:type="dxa"/>
                  <w:shd w:val="clear" w:color="auto" w:fill="auto"/>
                  <w:noWrap/>
                  <w:vAlign w:val="bottom"/>
                  <w:hideMark/>
                </w:tcPr>
                <w:p w14:paraId="0FE300BD"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6</w:t>
                  </w:r>
                </w:p>
              </w:tc>
              <w:tc>
                <w:tcPr>
                  <w:tcW w:w="572" w:type="dxa"/>
                  <w:shd w:val="clear" w:color="auto" w:fill="auto"/>
                  <w:noWrap/>
                  <w:vAlign w:val="bottom"/>
                  <w:hideMark/>
                </w:tcPr>
                <w:p w14:paraId="12A018CC"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7</w:t>
                  </w:r>
                </w:p>
              </w:tc>
              <w:tc>
                <w:tcPr>
                  <w:tcW w:w="567" w:type="dxa"/>
                  <w:shd w:val="clear" w:color="auto" w:fill="auto"/>
                  <w:noWrap/>
                  <w:vAlign w:val="bottom"/>
                  <w:hideMark/>
                </w:tcPr>
                <w:p w14:paraId="22E3FE30"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4</w:t>
                  </w:r>
                </w:p>
              </w:tc>
              <w:tc>
                <w:tcPr>
                  <w:tcW w:w="605" w:type="dxa"/>
                  <w:shd w:val="clear" w:color="auto" w:fill="auto"/>
                  <w:noWrap/>
                  <w:vAlign w:val="bottom"/>
                  <w:hideMark/>
                </w:tcPr>
                <w:p w14:paraId="1F9B3422"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6</w:t>
                  </w:r>
                </w:p>
              </w:tc>
              <w:tc>
                <w:tcPr>
                  <w:tcW w:w="583" w:type="dxa"/>
                  <w:shd w:val="clear" w:color="auto" w:fill="auto"/>
                  <w:noWrap/>
                  <w:vAlign w:val="bottom"/>
                  <w:hideMark/>
                </w:tcPr>
                <w:p w14:paraId="202BB4C6"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10</w:t>
                  </w:r>
                </w:p>
              </w:tc>
              <w:tc>
                <w:tcPr>
                  <w:tcW w:w="694" w:type="dxa"/>
                  <w:shd w:val="clear" w:color="auto" w:fill="auto"/>
                  <w:noWrap/>
                  <w:vAlign w:val="bottom"/>
                  <w:hideMark/>
                </w:tcPr>
                <w:p w14:paraId="47C2E127" w14:textId="77777777" w:rsidR="001F665C" w:rsidRPr="008461EF" w:rsidRDefault="001F665C" w:rsidP="001F665C">
                  <w:pPr>
                    <w:framePr w:hSpace="180" w:wrap="around" w:vAnchor="text" w:hAnchor="margin" w:xAlign="center" w:y="1"/>
                    <w:spacing w:after="0" w:line="240" w:lineRule="auto"/>
                    <w:jc w:val="center"/>
                    <w:rPr>
                      <w:rFonts w:eastAsia="Times New Roman" w:cs="Arial"/>
                      <w:color w:val="000000"/>
                      <w:sz w:val="20"/>
                      <w:szCs w:val="20"/>
                      <w:lang w:eastAsia="en-GB"/>
                    </w:rPr>
                  </w:pPr>
                  <w:r w:rsidRPr="008461EF">
                    <w:rPr>
                      <w:rFonts w:eastAsia="Times New Roman" w:cs="Arial"/>
                      <w:color w:val="000000"/>
                      <w:sz w:val="20"/>
                      <w:szCs w:val="20"/>
                      <w:lang w:eastAsia="en-GB"/>
                    </w:rPr>
                    <w:t>37</w:t>
                  </w:r>
                </w:p>
              </w:tc>
            </w:tr>
            <w:tr w:rsidR="001F665C" w:rsidRPr="00E3275D" w14:paraId="53622FEE" w14:textId="77777777" w:rsidTr="001F665C">
              <w:trPr>
                <w:trHeight w:val="288"/>
                <w:jc w:val="center"/>
              </w:trPr>
              <w:tc>
                <w:tcPr>
                  <w:tcW w:w="2828" w:type="dxa"/>
                  <w:shd w:val="clear" w:color="auto" w:fill="auto"/>
                  <w:noWrap/>
                  <w:vAlign w:val="bottom"/>
                  <w:hideMark/>
                </w:tcPr>
                <w:p w14:paraId="4DCDF81F" w14:textId="77777777" w:rsidR="001F665C" w:rsidRPr="008461EF" w:rsidRDefault="001F665C" w:rsidP="001F665C">
                  <w:pPr>
                    <w:framePr w:hSpace="180" w:wrap="around" w:vAnchor="text" w:hAnchor="margin" w:xAlign="center" w:y="1"/>
                    <w:spacing w:after="0" w:line="240" w:lineRule="auto"/>
                    <w:rPr>
                      <w:rFonts w:eastAsia="Times New Roman" w:cs="Arial"/>
                      <w:b/>
                      <w:bCs/>
                      <w:color w:val="000000"/>
                      <w:sz w:val="20"/>
                      <w:szCs w:val="20"/>
                      <w:lang w:eastAsia="en-GB"/>
                    </w:rPr>
                  </w:pPr>
                  <w:r w:rsidRPr="00E3275D">
                    <w:rPr>
                      <w:rFonts w:eastAsia="Times New Roman" w:cs="Arial"/>
                      <w:b/>
                      <w:bCs/>
                      <w:color w:val="000000"/>
                      <w:sz w:val="20"/>
                      <w:szCs w:val="20"/>
                      <w:lang w:eastAsia="en-GB"/>
                    </w:rPr>
                    <w:t>T</w:t>
                  </w:r>
                  <w:r w:rsidRPr="008461EF">
                    <w:rPr>
                      <w:rFonts w:eastAsia="Times New Roman" w:cs="Arial"/>
                      <w:b/>
                      <w:bCs/>
                      <w:color w:val="000000"/>
                      <w:sz w:val="20"/>
                      <w:szCs w:val="20"/>
                      <w:lang w:eastAsia="en-GB"/>
                    </w:rPr>
                    <w:t>otal</w:t>
                  </w:r>
                </w:p>
              </w:tc>
              <w:tc>
                <w:tcPr>
                  <w:tcW w:w="567" w:type="dxa"/>
                  <w:shd w:val="clear" w:color="auto" w:fill="auto"/>
                  <w:noWrap/>
                  <w:vAlign w:val="bottom"/>
                  <w:hideMark/>
                </w:tcPr>
                <w:p w14:paraId="71B4AD20"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33</w:t>
                  </w:r>
                </w:p>
              </w:tc>
              <w:tc>
                <w:tcPr>
                  <w:tcW w:w="606" w:type="dxa"/>
                  <w:shd w:val="clear" w:color="auto" w:fill="auto"/>
                  <w:noWrap/>
                  <w:vAlign w:val="bottom"/>
                  <w:hideMark/>
                </w:tcPr>
                <w:p w14:paraId="3B62AC19"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4</w:t>
                  </w:r>
                  <w:r>
                    <w:rPr>
                      <w:rFonts w:eastAsia="Times New Roman" w:cs="Arial"/>
                      <w:b/>
                      <w:bCs/>
                      <w:color w:val="000000"/>
                      <w:sz w:val="20"/>
                      <w:szCs w:val="20"/>
                      <w:lang w:eastAsia="en-GB"/>
                    </w:rPr>
                    <w:t>0</w:t>
                  </w:r>
                </w:p>
              </w:tc>
              <w:tc>
                <w:tcPr>
                  <w:tcW w:w="572" w:type="dxa"/>
                  <w:shd w:val="clear" w:color="auto" w:fill="auto"/>
                  <w:noWrap/>
                  <w:vAlign w:val="bottom"/>
                  <w:hideMark/>
                </w:tcPr>
                <w:p w14:paraId="5370FE24"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39</w:t>
                  </w:r>
                </w:p>
              </w:tc>
              <w:tc>
                <w:tcPr>
                  <w:tcW w:w="567" w:type="dxa"/>
                  <w:shd w:val="clear" w:color="auto" w:fill="auto"/>
                  <w:noWrap/>
                  <w:vAlign w:val="bottom"/>
                  <w:hideMark/>
                </w:tcPr>
                <w:p w14:paraId="30D29AB9"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25</w:t>
                  </w:r>
                </w:p>
              </w:tc>
              <w:tc>
                <w:tcPr>
                  <w:tcW w:w="605" w:type="dxa"/>
                  <w:shd w:val="clear" w:color="auto" w:fill="auto"/>
                  <w:noWrap/>
                  <w:vAlign w:val="bottom"/>
                  <w:hideMark/>
                </w:tcPr>
                <w:p w14:paraId="1A867769"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57</w:t>
                  </w:r>
                </w:p>
              </w:tc>
              <w:tc>
                <w:tcPr>
                  <w:tcW w:w="583" w:type="dxa"/>
                  <w:shd w:val="clear" w:color="auto" w:fill="auto"/>
                  <w:noWrap/>
                  <w:vAlign w:val="bottom"/>
                  <w:hideMark/>
                </w:tcPr>
                <w:p w14:paraId="339FC692"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sidRPr="008461EF">
                    <w:rPr>
                      <w:rFonts w:eastAsia="Times New Roman" w:cs="Arial"/>
                      <w:b/>
                      <w:bCs/>
                      <w:color w:val="000000"/>
                      <w:sz w:val="20"/>
                      <w:szCs w:val="20"/>
                      <w:lang w:eastAsia="en-GB"/>
                    </w:rPr>
                    <w:t>4</w:t>
                  </w:r>
                  <w:r>
                    <w:rPr>
                      <w:rFonts w:eastAsia="Times New Roman" w:cs="Arial"/>
                      <w:b/>
                      <w:bCs/>
                      <w:color w:val="000000"/>
                      <w:sz w:val="20"/>
                      <w:szCs w:val="20"/>
                      <w:lang w:eastAsia="en-GB"/>
                    </w:rPr>
                    <w:t>3</w:t>
                  </w:r>
                </w:p>
              </w:tc>
              <w:tc>
                <w:tcPr>
                  <w:tcW w:w="694" w:type="dxa"/>
                  <w:shd w:val="clear" w:color="auto" w:fill="auto"/>
                  <w:noWrap/>
                  <w:vAlign w:val="bottom"/>
                  <w:hideMark/>
                </w:tcPr>
                <w:p w14:paraId="13919733" w14:textId="77777777" w:rsidR="001F665C" w:rsidRPr="008461EF" w:rsidRDefault="001F665C" w:rsidP="001F665C">
                  <w:pPr>
                    <w:framePr w:hSpace="180" w:wrap="around" w:vAnchor="text" w:hAnchor="margin" w:xAlign="center" w:y="1"/>
                    <w:spacing w:after="0" w:line="240" w:lineRule="auto"/>
                    <w:jc w:val="center"/>
                    <w:rPr>
                      <w:rFonts w:eastAsia="Times New Roman" w:cs="Arial"/>
                      <w:b/>
                      <w:bCs/>
                      <w:color w:val="000000"/>
                      <w:sz w:val="20"/>
                      <w:szCs w:val="20"/>
                      <w:lang w:eastAsia="en-GB"/>
                    </w:rPr>
                  </w:pPr>
                  <w:r>
                    <w:rPr>
                      <w:rFonts w:eastAsia="Times New Roman" w:cs="Arial"/>
                      <w:b/>
                      <w:bCs/>
                      <w:color w:val="000000"/>
                      <w:sz w:val="20"/>
                      <w:szCs w:val="20"/>
                      <w:lang w:eastAsia="en-GB"/>
                    </w:rPr>
                    <w:t>237</w:t>
                  </w:r>
                </w:p>
              </w:tc>
            </w:tr>
          </w:tbl>
          <w:p w14:paraId="78D5A456" w14:textId="77777777" w:rsidR="001F665C" w:rsidRPr="00011512" w:rsidRDefault="001F665C" w:rsidP="001F665C">
            <w:pPr>
              <w:pStyle w:val="NoSpacing"/>
              <w:rPr>
                <w:rFonts w:cs="Arial"/>
                <w:b/>
                <w:bCs/>
                <w:color w:val="000000"/>
                <w:szCs w:val="24"/>
                <w:u w:val="single"/>
                <w:lang w:eastAsia="en-GB"/>
              </w:rPr>
            </w:pPr>
          </w:p>
          <w:p w14:paraId="370E6025" w14:textId="77777777" w:rsidR="001F665C" w:rsidRPr="001F665C" w:rsidRDefault="001F665C" w:rsidP="001F665C">
            <w:pPr>
              <w:pStyle w:val="NoSpacing"/>
              <w:rPr>
                <w:rFonts w:ascii="Arial" w:hAnsi="Arial" w:cs="Arial"/>
                <w:b/>
                <w:bCs/>
                <w:color w:val="000000"/>
                <w:sz w:val="24"/>
                <w:szCs w:val="24"/>
                <w:u w:val="single"/>
                <w:lang w:eastAsia="en-GB"/>
              </w:rPr>
            </w:pPr>
            <w:r w:rsidRPr="001F665C">
              <w:rPr>
                <w:rFonts w:ascii="Arial" w:hAnsi="Arial" w:cs="Arial"/>
                <w:b/>
                <w:bCs/>
                <w:color w:val="000000"/>
                <w:sz w:val="24"/>
                <w:szCs w:val="24"/>
                <w:u w:val="single"/>
                <w:lang w:eastAsia="en-GB"/>
              </w:rPr>
              <w:t>Summary</w:t>
            </w:r>
          </w:p>
          <w:p w14:paraId="3D8B2A4F" w14:textId="77777777" w:rsidR="001F665C" w:rsidRPr="001F665C" w:rsidRDefault="001F665C" w:rsidP="001F665C">
            <w:pPr>
              <w:pStyle w:val="NoSpacing"/>
              <w:rPr>
                <w:rFonts w:ascii="Arial" w:hAnsi="Arial" w:cs="Arial"/>
                <w:b/>
                <w:bCs/>
                <w:color w:val="000000"/>
                <w:sz w:val="24"/>
                <w:szCs w:val="24"/>
                <w:u w:val="single"/>
                <w:lang w:eastAsia="en-GB"/>
              </w:rPr>
            </w:pPr>
          </w:p>
          <w:p w14:paraId="1EE2DB63" w14:textId="77777777" w:rsidR="001F665C" w:rsidRPr="001F665C" w:rsidRDefault="001F665C" w:rsidP="001F665C">
            <w:pPr>
              <w:pStyle w:val="NoSpacing"/>
              <w:rPr>
                <w:rFonts w:ascii="Arial" w:hAnsi="Arial" w:cs="Arial"/>
                <w:b/>
                <w:bCs/>
                <w:color w:val="000000"/>
                <w:sz w:val="24"/>
                <w:szCs w:val="24"/>
                <w:u w:val="single"/>
                <w:lang w:eastAsia="en-GB"/>
              </w:rPr>
            </w:pPr>
            <w:r w:rsidRPr="001F665C">
              <w:rPr>
                <w:rFonts w:ascii="Arial" w:hAnsi="Arial" w:cs="Arial"/>
                <w:b/>
                <w:bCs/>
                <w:color w:val="000000"/>
                <w:sz w:val="24"/>
                <w:szCs w:val="24"/>
                <w:u w:val="single"/>
                <w:lang w:eastAsia="en-GB"/>
              </w:rPr>
              <w:t>Health and Safety Incidents</w:t>
            </w:r>
          </w:p>
          <w:p w14:paraId="000731C5" w14:textId="77777777" w:rsidR="001F665C" w:rsidRPr="001F665C" w:rsidRDefault="001F665C" w:rsidP="001F665C">
            <w:pPr>
              <w:pStyle w:val="NoSpacing"/>
              <w:rPr>
                <w:rFonts w:ascii="Arial" w:hAnsi="Arial" w:cs="Arial"/>
                <w:b/>
                <w:bCs/>
                <w:color w:val="000000"/>
                <w:sz w:val="24"/>
                <w:szCs w:val="24"/>
                <w:u w:val="single"/>
                <w:lang w:eastAsia="en-GB"/>
              </w:rPr>
            </w:pPr>
          </w:p>
          <w:p w14:paraId="2F0D0D03" w14:textId="77777777" w:rsidR="001F665C" w:rsidRPr="001F665C" w:rsidRDefault="001F665C" w:rsidP="001F665C">
            <w:pPr>
              <w:pStyle w:val="NoSpacing"/>
              <w:numPr>
                <w:ilvl w:val="0"/>
                <w:numId w:val="47"/>
              </w:numPr>
              <w:ind w:left="426" w:hanging="426"/>
              <w:rPr>
                <w:rFonts w:ascii="Arial" w:hAnsi="Arial" w:cs="Arial"/>
                <w:sz w:val="24"/>
                <w:szCs w:val="24"/>
              </w:rPr>
            </w:pPr>
            <w:r w:rsidRPr="001F665C">
              <w:rPr>
                <w:rFonts w:ascii="Arial" w:hAnsi="Arial" w:cs="Arial"/>
                <w:sz w:val="24"/>
                <w:szCs w:val="24"/>
              </w:rPr>
              <w:t>Incidents coded as other account for 1.5% of reported incidents</w:t>
            </w:r>
          </w:p>
          <w:p w14:paraId="22B8F9A5" w14:textId="77777777" w:rsidR="001F665C" w:rsidRPr="001F665C" w:rsidRDefault="001F665C" w:rsidP="001F665C">
            <w:pPr>
              <w:pStyle w:val="NoSpacing"/>
              <w:numPr>
                <w:ilvl w:val="0"/>
                <w:numId w:val="47"/>
              </w:numPr>
              <w:ind w:left="426" w:hanging="426"/>
              <w:rPr>
                <w:rFonts w:ascii="Arial" w:hAnsi="Arial" w:cs="Arial"/>
                <w:sz w:val="24"/>
                <w:szCs w:val="24"/>
              </w:rPr>
            </w:pPr>
            <w:r w:rsidRPr="001F665C">
              <w:rPr>
                <w:rFonts w:ascii="Arial" w:hAnsi="Arial" w:cs="Arial"/>
                <w:sz w:val="24"/>
                <w:szCs w:val="24"/>
              </w:rPr>
              <w:t>Assaults by patients to staff include punches, kicks etc. but also scratching and grabs. Wards S, D, G and R account for 41% of reported incidents. Emergency department is 8%</w:t>
            </w:r>
          </w:p>
          <w:p w14:paraId="2D4DEFFB" w14:textId="77777777" w:rsidR="001F665C" w:rsidRPr="001F665C" w:rsidRDefault="001F665C" w:rsidP="001F665C">
            <w:pPr>
              <w:pStyle w:val="NoSpacing"/>
              <w:numPr>
                <w:ilvl w:val="0"/>
                <w:numId w:val="47"/>
              </w:numPr>
              <w:ind w:left="426" w:hanging="426"/>
              <w:rPr>
                <w:rFonts w:ascii="Arial" w:hAnsi="Arial" w:cs="Arial"/>
                <w:sz w:val="24"/>
                <w:szCs w:val="24"/>
              </w:rPr>
            </w:pPr>
            <w:r w:rsidRPr="001F665C">
              <w:rPr>
                <w:rFonts w:ascii="Arial" w:hAnsi="Arial" w:cs="Arial"/>
                <w:sz w:val="24"/>
                <w:szCs w:val="24"/>
              </w:rPr>
              <w:t>For aggression from patients to staff the Emergency department accounts for  41% of reported incidents</w:t>
            </w:r>
          </w:p>
          <w:p w14:paraId="21FC3D23" w14:textId="3C66CDB7" w:rsidR="001F665C" w:rsidRPr="001F665C" w:rsidRDefault="001F665C" w:rsidP="001F665C">
            <w:pPr>
              <w:pStyle w:val="NoSpacing"/>
              <w:numPr>
                <w:ilvl w:val="0"/>
                <w:numId w:val="47"/>
              </w:numPr>
              <w:ind w:left="426" w:hanging="426"/>
              <w:rPr>
                <w:rFonts w:ascii="Arial" w:hAnsi="Arial" w:cs="Arial"/>
                <w:sz w:val="24"/>
                <w:szCs w:val="24"/>
              </w:rPr>
            </w:pPr>
            <w:r w:rsidRPr="001F665C">
              <w:rPr>
                <w:rFonts w:ascii="Arial" w:hAnsi="Arial" w:cs="Arial"/>
                <w:sz w:val="24"/>
                <w:szCs w:val="24"/>
              </w:rPr>
              <w:lastRenderedPageBreak/>
              <w:t>For racial abuse to staff Gower ward and the Emergency department account for 62% of reported incidents. This may be associated with a single patient</w:t>
            </w:r>
          </w:p>
          <w:p w14:paraId="64C23018" w14:textId="77777777" w:rsidR="001F665C" w:rsidRPr="001F665C" w:rsidRDefault="001F665C" w:rsidP="001F665C">
            <w:pPr>
              <w:pStyle w:val="NoSpacing"/>
              <w:numPr>
                <w:ilvl w:val="0"/>
                <w:numId w:val="47"/>
              </w:numPr>
              <w:ind w:left="426" w:hanging="426"/>
              <w:rPr>
                <w:rFonts w:ascii="Arial" w:hAnsi="Arial" w:cs="Arial"/>
                <w:sz w:val="24"/>
                <w:szCs w:val="24"/>
              </w:rPr>
            </w:pPr>
            <w:r w:rsidRPr="001F665C">
              <w:rPr>
                <w:rFonts w:ascii="Arial" w:hAnsi="Arial" w:cs="Arial"/>
                <w:sz w:val="24"/>
                <w:szCs w:val="24"/>
              </w:rPr>
              <w:t xml:space="preserve">Since June 2023 there have been four reported electric shock incidents to staff from different equipment including lamps and medical equipment. </w:t>
            </w:r>
          </w:p>
          <w:p w14:paraId="08BBF465" w14:textId="77777777" w:rsidR="001F665C" w:rsidRPr="001F665C" w:rsidRDefault="001F665C" w:rsidP="001F665C">
            <w:pPr>
              <w:spacing w:after="0" w:line="240" w:lineRule="auto"/>
              <w:rPr>
                <w:rFonts w:ascii="Arial" w:hAnsi="Arial" w:cs="Arial"/>
                <w:sz w:val="24"/>
                <w:szCs w:val="24"/>
              </w:rPr>
            </w:pPr>
          </w:p>
          <w:p w14:paraId="2D9B7AD8" w14:textId="77777777" w:rsidR="001F665C" w:rsidRPr="001F665C" w:rsidRDefault="001F665C" w:rsidP="001F665C">
            <w:pPr>
              <w:pStyle w:val="NoSpacing"/>
              <w:rPr>
                <w:rFonts w:ascii="Arial" w:hAnsi="Arial" w:cs="Arial"/>
                <w:b/>
                <w:bCs/>
                <w:sz w:val="24"/>
                <w:szCs w:val="24"/>
                <w:u w:val="single"/>
              </w:rPr>
            </w:pPr>
            <w:r w:rsidRPr="001F665C">
              <w:rPr>
                <w:rFonts w:ascii="Arial" w:hAnsi="Arial" w:cs="Arial"/>
                <w:b/>
                <w:bCs/>
                <w:sz w:val="24"/>
                <w:szCs w:val="24"/>
                <w:u w:val="single"/>
              </w:rPr>
              <w:t>Fire Safety Incidents</w:t>
            </w:r>
          </w:p>
          <w:p w14:paraId="40C47421" w14:textId="77777777" w:rsidR="001F665C" w:rsidRPr="001F665C" w:rsidRDefault="001F665C" w:rsidP="001F665C">
            <w:pPr>
              <w:pStyle w:val="NoSpacing"/>
              <w:rPr>
                <w:rFonts w:ascii="Arial" w:hAnsi="Arial" w:cs="Arial"/>
                <w:b/>
                <w:bCs/>
                <w:sz w:val="24"/>
                <w:szCs w:val="24"/>
                <w:u w:val="single"/>
              </w:rPr>
            </w:pPr>
          </w:p>
          <w:p w14:paraId="4BA7F0A7" w14:textId="77777777" w:rsidR="001F665C" w:rsidRPr="001F665C" w:rsidRDefault="001F665C" w:rsidP="001F665C">
            <w:pPr>
              <w:pStyle w:val="NoSpacing"/>
              <w:rPr>
                <w:rFonts w:ascii="Arial" w:hAnsi="Arial" w:cs="Arial"/>
                <w:sz w:val="24"/>
                <w:szCs w:val="24"/>
              </w:rPr>
            </w:pPr>
            <w:r w:rsidRPr="001F665C">
              <w:rPr>
                <w:rFonts w:ascii="Arial" w:hAnsi="Arial" w:cs="Arial"/>
                <w:sz w:val="24"/>
                <w:szCs w:val="24"/>
              </w:rPr>
              <w:t>There were 3 actual fires during the period of review. Two were outside the Emergency department and were bin fires due to discarded smoking materials. In a third incident staff in Ward C staff smelt burning in a roof-space plant room and correctly activated the fire alarm system.</w:t>
            </w:r>
          </w:p>
          <w:p w14:paraId="43D5FCF9" w14:textId="77777777" w:rsidR="001F665C" w:rsidRPr="00E27D29" w:rsidRDefault="001F665C" w:rsidP="001F665C">
            <w:pPr>
              <w:spacing w:after="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1F665C" w:rsidRPr="003C153B" w14:paraId="7965B3F3" w14:textId="77777777" w:rsidTr="001F665C">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2E718C3E" w14:textId="77777777" w:rsidR="001F665C" w:rsidRDefault="001F665C" w:rsidP="001F665C">
            <w:pPr>
              <w:spacing w:after="0" w:line="240" w:lineRule="auto"/>
              <w:ind w:left="142"/>
              <w:rPr>
                <w:rFonts w:ascii="Arial" w:hAnsi="Arial" w:cs="Arial"/>
                <w:b/>
                <w:sz w:val="24"/>
                <w:szCs w:val="24"/>
              </w:rPr>
            </w:pPr>
            <w:r>
              <w:rPr>
                <w:rFonts w:ascii="Arial" w:hAnsi="Arial" w:cs="Arial"/>
                <w:b/>
                <w:sz w:val="24"/>
                <w:szCs w:val="24"/>
              </w:rPr>
              <w:lastRenderedPageBreak/>
              <w:t>Challenges, Risks, Mitigation and Action being taken relating to Health and Safety issues noted above (what, by when, by who and expected impact)</w:t>
            </w:r>
          </w:p>
          <w:p w14:paraId="551DF5A6" w14:textId="77777777" w:rsidR="001F665C" w:rsidRPr="002F6C29" w:rsidRDefault="001F665C" w:rsidP="001F665C">
            <w:pPr>
              <w:spacing w:after="0" w:line="240" w:lineRule="auto"/>
              <w:ind w:left="142"/>
              <w:rPr>
                <w:rFonts w:ascii="Arial" w:hAnsi="Arial" w:cs="Arial"/>
                <w:b/>
                <w:sz w:val="24"/>
                <w:szCs w:val="24"/>
              </w:rPr>
            </w:pPr>
            <w:r>
              <w:rPr>
                <w:rFonts w:ascii="Arial" w:hAnsi="Arial" w:cs="Arial"/>
                <w:b/>
                <w:sz w:val="24"/>
                <w:szCs w:val="24"/>
              </w:rPr>
              <w:t xml:space="preserve"> </w:t>
            </w:r>
          </w:p>
        </w:tc>
      </w:tr>
      <w:tr w:rsidR="001F665C" w:rsidRPr="003C153B" w14:paraId="5CE4AE28" w14:textId="77777777" w:rsidTr="001F665C">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DB55887" w14:textId="77777777" w:rsidR="001F665C" w:rsidRPr="001F665C" w:rsidRDefault="001F665C" w:rsidP="001F665C">
            <w:pPr>
              <w:pStyle w:val="NoSpacing"/>
              <w:rPr>
                <w:rFonts w:ascii="Arial" w:hAnsi="Arial" w:cs="Arial"/>
                <w:sz w:val="24"/>
                <w:szCs w:val="24"/>
              </w:rPr>
            </w:pPr>
            <w:r w:rsidRPr="001F665C">
              <w:rPr>
                <w:rFonts w:ascii="Arial" w:hAnsi="Arial" w:cs="Arial"/>
                <w:b/>
                <w:bCs/>
                <w:sz w:val="24"/>
                <w:szCs w:val="24"/>
                <w:u w:val="single"/>
              </w:rPr>
              <w:t>Violence and Aggression</w:t>
            </w:r>
            <w:r w:rsidRPr="001F665C">
              <w:rPr>
                <w:rFonts w:ascii="Arial" w:hAnsi="Arial" w:cs="Arial"/>
                <w:sz w:val="24"/>
                <w:szCs w:val="24"/>
              </w:rPr>
              <w:t xml:space="preserve"> : </w:t>
            </w:r>
          </w:p>
          <w:p w14:paraId="41121892" w14:textId="77777777" w:rsidR="001F665C" w:rsidRPr="001F665C" w:rsidRDefault="001F665C" w:rsidP="001F665C">
            <w:pPr>
              <w:pStyle w:val="NoSpacing"/>
              <w:rPr>
                <w:rFonts w:ascii="Arial" w:hAnsi="Arial" w:cs="Arial"/>
                <w:sz w:val="24"/>
                <w:szCs w:val="24"/>
              </w:rPr>
            </w:pPr>
          </w:p>
          <w:p w14:paraId="6E457799" w14:textId="30D6FE76" w:rsidR="001F665C" w:rsidRPr="001F665C" w:rsidRDefault="001F665C" w:rsidP="001F665C">
            <w:pPr>
              <w:pStyle w:val="NoSpacing"/>
              <w:jc w:val="both"/>
              <w:rPr>
                <w:rFonts w:ascii="Arial" w:hAnsi="Arial" w:cs="Arial"/>
                <w:sz w:val="24"/>
                <w:szCs w:val="24"/>
              </w:rPr>
            </w:pPr>
            <w:r w:rsidRPr="001F665C">
              <w:rPr>
                <w:rFonts w:ascii="Arial" w:hAnsi="Arial" w:cs="Arial"/>
                <w:sz w:val="24"/>
                <w:szCs w:val="24"/>
              </w:rPr>
              <w:t xml:space="preserve">Pilot scheme identified for five elderly care etc. ward areas to provide bespoke training for staff. Training will be based upon Mental Health/Learning Disability scheme and will provide Service Group trainers to cascade to colleagues. </w:t>
            </w:r>
          </w:p>
          <w:p w14:paraId="0CBDE97A" w14:textId="77777777" w:rsidR="001F665C" w:rsidRPr="001F665C" w:rsidRDefault="001F665C" w:rsidP="001F665C">
            <w:pPr>
              <w:pStyle w:val="NoSpacing"/>
              <w:rPr>
                <w:rFonts w:ascii="Arial" w:hAnsi="Arial" w:cs="Arial"/>
                <w:b/>
                <w:bCs/>
                <w:sz w:val="24"/>
                <w:szCs w:val="24"/>
                <w:u w:val="single"/>
              </w:rPr>
            </w:pPr>
          </w:p>
          <w:p w14:paraId="6CB29C5F" w14:textId="77777777" w:rsidR="001F665C" w:rsidRPr="001F665C" w:rsidRDefault="001F665C" w:rsidP="001F665C">
            <w:pPr>
              <w:pStyle w:val="NoSpacing"/>
              <w:rPr>
                <w:rFonts w:ascii="Arial" w:hAnsi="Arial" w:cs="Arial"/>
                <w:b/>
                <w:bCs/>
                <w:sz w:val="24"/>
                <w:szCs w:val="24"/>
                <w:u w:val="single"/>
              </w:rPr>
            </w:pPr>
            <w:r w:rsidRPr="001F665C">
              <w:rPr>
                <w:rFonts w:ascii="Arial" w:hAnsi="Arial" w:cs="Arial"/>
                <w:b/>
                <w:bCs/>
                <w:sz w:val="24"/>
                <w:szCs w:val="24"/>
                <w:u w:val="single"/>
              </w:rPr>
              <w:t>Electrical Safety</w:t>
            </w:r>
          </w:p>
          <w:p w14:paraId="1B25EB6A" w14:textId="77777777" w:rsidR="001F665C" w:rsidRPr="001F665C" w:rsidRDefault="001F665C" w:rsidP="001F665C">
            <w:pPr>
              <w:pStyle w:val="NoSpacing"/>
              <w:rPr>
                <w:rFonts w:ascii="Arial" w:hAnsi="Arial" w:cs="Arial"/>
                <w:sz w:val="24"/>
                <w:szCs w:val="24"/>
              </w:rPr>
            </w:pPr>
          </w:p>
          <w:p w14:paraId="0B9B5ADA" w14:textId="432EA22E" w:rsidR="001F665C" w:rsidRDefault="001F665C" w:rsidP="001F665C">
            <w:pPr>
              <w:pStyle w:val="NoSpacing"/>
              <w:rPr>
                <w:rFonts w:ascii="Arial" w:hAnsi="Arial" w:cs="Arial"/>
                <w:sz w:val="24"/>
                <w:szCs w:val="24"/>
              </w:rPr>
            </w:pPr>
            <w:r w:rsidRPr="001F665C">
              <w:rPr>
                <w:rFonts w:ascii="Arial" w:hAnsi="Arial" w:cs="Arial"/>
                <w:sz w:val="24"/>
                <w:szCs w:val="24"/>
              </w:rPr>
              <w:t xml:space="preserve">Online training is available for staff to recognise defects in cables, wall sockets etc., this would form part of any simple pre-use check. Current take-up of that training is low across the Health Board. </w:t>
            </w:r>
          </w:p>
          <w:p w14:paraId="02B25E95" w14:textId="77777777" w:rsidR="001F665C" w:rsidRDefault="001F665C" w:rsidP="001F665C">
            <w:pPr>
              <w:pStyle w:val="NoSpacing"/>
              <w:rPr>
                <w:rFonts w:ascii="Arial" w:hAnsi="Arial" w:cs="Arial"/>
                <w:sz w:val="24"/>
                <w:szCs w:val="24"/>
              </w:rPr>
            </w:pPr>
          </w:p>
          <w:p w14:paraId="18C50193" w14:textId="766102B9" w:rsidR="001F665C" w:rsidRPr="001F665C" w:rsidRDefault="001F665C" w:rsidP="001F665C">
            <w:pPr>
              <w:pStyle w:val="NoSpacing"/>
              <w:rPr>
                <w:rFonts w:ascii="Arial" w:hAnsi="Arial" w:cs="Arial"/>
                <w:sz w:val="24"/>
                <w:szCs w:val="24"/>
              </w:rPr>
            </w:pPr>
            <w:r w:rsidRPr="001F665C">
              <w:rPr>
                <w:rFonts w:ascii="Arial" w:hAnsi="Arial" w:cs="Arial"/>
                <w:b/>
                <w:bCs/>
                <w:sz w:val="24"/>
                <w:szCs w:val="24"/>
                <w:u w:val="single"/>
              </w:rPr>
              <w:t xml:space="preserve">ACTION: </w:t>
            </w:r>
            <w:r w:rsidRPr="001F665C">
              <w:rPr>
                <w:rFonts w:ascii="Arial" w:hAnsi="Arial" w:cs="Arial"/>
                <w:bCs/>
                <w:sz w:val="24"/>
                <w:szCs w:val="24"/>
              </w:rPr>
              <w:t>Communication of availability of training to be circulated to raise awareness of training sessions</w:t>
            </w:r>
          </w:p>
          <w:p w14:paraId="58DA237E" w14:textId="77777777" w:rsidR="001F665C" w:rsidRPr="001F665C" w:rsidRDefault="001F665C" w:rsidP="001F665C">
            <w:pPr>
              <w:pStyle w:val="ListParagraph"/>
              <w:spacing w:after="0" w:line="240" w:lineRule="auto"/>
              <w:ind w:left="142"/>
              <w:jc w:val="both"/>
              <w:rPr>
                <w:rFonts w:ascii="Arial" w:hAnsi="Arial" w:cs="Arial"/>
                <w:sz w:val="24"/>
                <w:szCs w:val="24"/>
              </w:rPr>
            </w:pPr>
          </w:p>
          <w:p w14:paraId="4390705D" w14:textId="77777777" w:rsidR="001F665C" w:rsidRPr="001F665C" w:rsidRDefault="001F665C" w:rsidP="001F665C">
            <w:pPr>
              <w:pStyle w:val="NoSpacing"/>
              <w:rPr>
                <w:rFonts w:ascii="Arial" w:hAnsi="Arial" w:cs="Arial"/>
                <w:b/>
                <w:bCs/>
                <w:sz w:val="24"/>
                <w:szCs w:val="24"/>
                <w:u w:val="single"/>
              </w:rPr>
            </w:pPr>
            <w:r w:rsidRPr="001F665C">
              <w:rPr>
                <w:rFonts w:ascii="Arial" w:hAnsi="Arial" w:cs="Arial"/>
                <w:b/>
                <w:bCs/>
                <w:sz w:val="24"/>
                <w:szCs w:val="24"/>
                <w:u w:val="single"/>
              </w:rPr>
              <w:t>Fire Safety</w:t>
            </w:r>
          </w:p>
          <w:p w14:paraId="17338697" w14:textId="77777777" w:rsidR="001F665C" w:rsidRPr="001F665C" w:rsidRDefault="001F665C" w:rsidP="001F665C">
            <w:pPr>
              <w:pStyle w:val="NoSpacing"/>
              <w:rPr>
                <w:rFonts w:ascii="Arial" w:hAnsi="Arial" w:cs="Arial"/>
                <w:sz w:val="24"/>
                <w:szCs w:val="24"/>
              </w:rPr>
            </w:pPr>
          </w:p>
          <w:p w14:paraId="2EBF0A6D" w14:textId="77777777" w:rsidR="001F665C" w:rsidRPr="001F665C" w:rsidRDefault="001F665C" w:rsidP="001F665C">
            <w:pPr>
              <w:pStyle w:val="NoSpacing"/>
              <w:rPr>
                <w:rFonts w:ascii="Arial" w:hAnsi="Arial" w:cs="Arial"/>
                <w:sz w:val="24"/>
                <w:szCs w:val="24"/>
              </w:rPr>
            </w:pPr>
            <w:r w:rsidRPr="001F665C">
              <w:rPr>
                <w:rFonts w:ascii="Arial" w:hAnsi="Arial" w:cs="Arial"/>
                <w:sz w:val="24"/>
                <w:szCs w:val="24"/>
              </w:rPr>
              <w:t>Resource issues in the Health and Safety department means that the review of all existing site fire risk assessments have been prioritised primarily to patient sleeping areas.</w:t>
            </w:r>
            <w:r w:rsidRPr="001F665C">
              <w:rPr>
                <w:rFonts w:ascii="Arial" w:hAnsi="Arial" w:cs="Arial"/>
                <w:bCs/>
                <w:sz w:val="24"/>
                <w:szCs w:val="24"/>
              </w:rPr>
              <w:t xml:space="preserve"> This does not require </w:t>
            </w:r>
            <w:r w:rsidRPr="001F665C">
              <w:rPr>
                <w:rFonts w:ascii="Arial" w:hAnsi="Arial" w:cs="Arial"/>
                <w:sz w:val="24"/>
                <w:szCs w:val="24"/>
              </w:rPr>
              <w:t>any immediate action as current risk assessment portfolio acceptable. However, changes in use of wards, departments and areas will require an update to any existing fire risk assessment.</w:t>
            </w:r>
          </w:p>
          <w:p w14:paraId="71FFBA95" w14:textId="77777777" w:rsidR="001F665C" w:rsidRPr="001F665C" w:rsidRDefault="001F665C" w:rsidP="001F665C">
            <w:pPr>
              <w:pStyle w:val="NoSpacing"/>
              <w:rPr>
                <w:rFonts w:ascii="Arial" w:hAnsi="Arial" w:cs="Arial"/>
                <w:b/>
                <w:sz w:val="24"/>
                <w:szCs w:val="24"/>
                <w:u w:val="single"/>
              </w:rPr>
            </w:pPr>
          </w:p>
          <w:p w14:paraId="7AA5CECD" w14:textId="77777777" w:rsidR="001F665C" w:rsidRPr="001F665C" w:rsidRDefault="001F665C" w:rsidP="001F665C">
            <w:pPr>
              <w:pStyle w:val="NoSpacing"/>
              <w:rPr>
                <w:rFonts w:ascii="Arial" w:hAnsi="Arial" w:cs="Arial"/>
                <w:sz w:val="24"/>
                <w:szCs w:val="24"/>
              </w:rPr>
            </w:pPr>
            <w:r w:rsidRPr="001F665C">
              <w:rPr>
                <w:rFonts w:ascii="Arial" w:hAnsi="Arial" w:cs="Arial"/>
                <w:b/>
                <w:sz w:val="24"/>
                <w:szCs w:val="24"/>
                <w:u w:val="single"/>
              </w:rPr>
              <w:t>Site Infrastructure</w:t>
            </w:r>
            <w:r w:rsidRPr="001F665C">
              <w:rPr>
                <w:rFonts w:ascii="Arial" w:hAnsi="Arial" w:cs="Arial"/>
                <w:sz w:val="24"/>
                <w:szCs w:val="24"/>
              </w:rPr>
              <w:t>.</w:t>
            </w:r>
          </w:p>
          <w:p w14:paraId="45FB853C" w14:textId="77777777" w:rsidR="001F665C" w:rsidRPr="001F665C" w:rsidRDefault="001F665C" w:rsidP="001F665C">
            <w:pPr>
              <w:pStyle w:val="NoSpacing"/>
              <w:rPr>
                <w:rFonts w:ascii="Arial" w:hAnsi="Arial" w:cs="Arial"/>
                <w:sz w:val="24"/>
                <w:szCs w:val="24"/>
              </w:rPr>
            </w:pPr>
          </w:p>
          <w:p w14:paraId="0E1B0D5B" w14:textId="1B49357F" w:rsidR="001F665C" w:rsidRPr="001F665C" w:rsidRDefault="001F665C" w:rsidP="001F665C">
            <w:pPr>
              <w:pStyle w:val="NoSpacing"/>
              <w:rPr>
                <w:rFonts w:ascii="Arial" w:hAnsi="Arial" w:cs="Arial"/>
                <w:sz w:val="24"/>
                <w:szCs w:val="24"/>
              </w:rPr>
            </w:pPr>
            <w:r w:rsidRPr="001F665C">
              <w:rPr>
                <w:rFonts w:ascii="Arial" w:hAnsi="Arial" w:cs="Arial"/>
                <w:sz w:val="24"/>
                <w:szCs w:val="24"/>
              </w:rPr>
              <w:t>In order to undertake some essential maintenance across the site a decant facility is required. It has been agreed that in the interim Tawe ward will be utilised, this will enable an update of the nurse call system in a number of wards and some roof repairs to be undertaken. This programme of works is planned to commence on Monday 23</w:t>
            </w:r>
            <w:r w:rsidRPr="001F665C">
              <w:rPr>
                <w:rFonts w:ascii="Arial" w:hAnsi="Arial" w:cs="Arial"/>
                <w:sz w:val="24"/>
                <w:szCs w:val="24"/>
                <w:vertAlign w:val="superscript"/>
              </w:rPr>
              <w:t>rd</w:t>
            </w:r>
            <w:r>
              <w:rPr>
                <w:rFonts w:ascii="Arial" w:hAnsi="Arial" w:cs="Arial"/>
                <w:sz w:val="24"/>
                <w:szCs w:val="24"/>
              </w:rPr>
              <w:t xml:space="preserve"> </w:t>
            </w:r>
            <w:r w:rsidR="00D2081C">
              <w:rPr>
                <w:rFonts w:ascii="Arial" w:hAnsi="Arial" w:cs="Arial"/>
                <w:sz w:val="24"/>
                <w:szCs w:val="24"/>
              </w:rPr>
              <w:t xml:space="preserve">October </w:t>
            </w:r>
            <w:r>
              <w:rPr>
                <w:rFonts w:ascii="Arial" w:hAnsi="Arial" w:cs="Arial"/>
                <w:sz w:val="24"/>
                <w:szCs w:val="24"/>
              </w:rPr>
              <w:t>2023.</w:t>
            </w:r>
            <w:r w:rsidRPr="001F665C">
              <w:rPr>
                <w:rFonts w:ascii="Arial" w:hAnsi="Arial" w:cs="Arial"/>
                <w:sz w:val="24"/>
                <w:szCs w:val="24"/>
              </w:rPr>
              <w:t xml:space="preserve"> </w:t>
            </w:r>
            <w:r w:rsidR="00D2081C">
              <w:rPr>
                <w:rFonts w:ascii="Arial" w:hAnsi="Arial" w:cs="Arial"/>
                <w:sz w:val="24"/>
                <w:szCs w:val="24"/>
              </w:rPr>
              <w:t xml:space="preserve"> </w:t>
            </w:r>
            <w:r w:rsidRPr="001F665C">
              <w:rPr>
                <w:rFonts w:ascii="Arial" w:hAnsi="Arial" w:cs="Arial"/>
                <w:sz w:val="24"/>
                <w:szCs w:val="24"/>
              </w:rPr>
              <w:t xml:space="preserve">A longer term plan for a decant facility is currently being reviewed. </w:t>
            </w:r>
          </w:p>
          <w:p w14:paraId="3EDC1D52" w14:textId="77777777" w:rsidR="001F665C" w:rsidRPr="001F665C" w:rsidRDefault="001F665C" w:rsidP="001F665C">
            <w:pPr>
              <w:pStyle w:val="NoSpacing"/>
              <w:rPr>
                <w:rFonts w:ascii="Arial" w:hAnsi="Arial" w:cs="Arial"/>
                <w:sz w:val="24"/>
                <w:szCs w:val="24"/>
              </w:rPr>
            </w:pPr>
          </w:p>
          <w:p w14:paraId="1D5DB4A6" w14:textId="77777777" w:rsidR="001F665C" w:rsidRPr="001F665C" w:rsidRDefault="001F665C" w:rsidP="001F665C">
            <w:pPr>
              <w:pStyle w:val="NoSpacing"/>
              <w:rPr>
                <w:rFonts w:ascii="Arial" w:hAnsi="Arial" w:cs="Arial"/>
                <w:sz w:val="24"/>
                <w:szCs w:val="24"/>
              </w:rPr>
            </w:pPr>
            <w:r w:rsidRPr="001F665C">
              <w:rPr>
                <w:rFonts w:ascii="Arial" w:hAnsi="Arial" w:cs="Arial"/>
                <w:sz w:val="24"/>
                <w:szCs w:val="24"/>
              </w:rPr>
              <w:t xml:space="preserve">Black building testing is being reviewed for the health board overall as we need to understand the potential implications on services, prior to implementation. </w:t>
            </w:r>
          </w:p>
          <w:p w14:paraId="48E90D58" w14:textId="77777777" w:rsidR="00D2081C" w:rsidRDefault="00D2081C" w:rsidP="001F665C">
            <w:pPr>
              <w:pStyle w:val="NoSpacing"/>
              <w:rPr>
                <w:rFonts w:ascii="Arial" w:hAnsi="Arial" w:cs="Arial"/>
                <w:sz w:val="24"/>
                <w:szCs w:val="24"/>
              </w:rPr>
            </w:pPr>
          </w:p>
          <w:p w14:paraId="4D77E871" w14:textId="77777777" w:rsidR="001F665C" w:rsidRPr="001F665C" w:rsidRDefault="001F665C" w:rsidP="001F665C">
            <w:pPr>
              <w:pStyle w:val="NoSpacing"/>
              <w:rPr>
                <w:rFonts w:ascii="Arial" w:hAnsi="Arial" w:cs="Arial"/>
                <w:b/>
                <w:sz w:val="24"/>
                <w:szCs w:val="24"/>
                <w:u w:val="single"/>
              </w:rPr>
            </w:pPr>
            <w:r w:rsidRPr="001F665C">
              <w:rPr>
                <w:rFonts w:ascii="Arial" w:hAnsi="Arial" w:cs="Arial"/>
                <w:b/>
                <w:sz w:val="24"/>
                <w:szCs w:val="24"/>
                <w:u w:val="single"/>
              </w:rPr>
              <w:t>Car Parking</w:t>
            </w:r>
            <w:bookmarkStart w:id="3" w:name="_GoBack"/>
            <w:bookmarkEnd w:id="3"/>
          </w:p>
          <w:p w14:paraId="0C1D09A0" w14:textId="5200B50B" w:rsidR="001F665C" w:rsidRDefault="001F665C" w:rsidP="001F665C">
            <w:pPr>
              <w:pStyle w:val="NoSpacing"/>
              <w:rPr>
                <w:rFonts w:ascii="Arial" w:hAnsi="Arial" w:cs="Arial"/>
                <w:sz w:val="24"/>
                <w:szCs w:val="24"/>
              </w:rPr>
            </w:pPr>
          </w:p>
          <w:p w14:paraId="002E55D2" w14:textId="507FBF90" w:rsidR="00D2081C" w:rsidRDefault="00D2081C" w:rsidP="001F665C">
            <w:pPr>
              <w:pStyle w:val="NoSpacing"/>
              <w:rPr>
                <w:rFonts w:ascii="Arial" w:hAnsi="Arial" w:cs="Arial"/>
                <w:sz w:val="24"/>
                <w:szCs w:val="24"/>
              </w:rPr>
            </w:pPr>
            <w:r w:rsidRPr="001F665C">
              <w:rPr>
                <w:rFonts w:ascii="Arial" w:hAnsi="Arial" w:cs="Arial"/>
                <w:sz w:val="24"/>
                <w:szCs w:val="24"/>
              </w:rPr>
              <w:t>The introduction of warning notices on cars in disabled spaces and inappropriately parked</w:t>
            </w:r>
          </w:p>
          <w:p w14:paraId="19BD7D8C" w14:textId="26CF75E3" w:rsidR="001F665C" w:rsidRDefault="001F665C" w:rsidP="001F665C">
            <w:pPr>
              <w:pStyle w:val="NoSpacing"/>
              <w:rPr>
                <w:rFonts w:ascii="Arial" w:hAnsi="Arial" w:cs="Arial"/>
                <w:sz w:val="24"/>
                <w:szCs w:val="24"/>
              </w:rPr>
            </w:pPr>
            <w:r w:rsidRPr="001F665C">
              <w:rPr>
                <w:rFonts w:ascii="Arial" w:hAnsi="Arial" w:cs="Arial"/>
                <w:sz w:val="24"/>
                <w:szCs w:val="24"/>
              </w:rPr>
              <w:lastRenderedPageBreak/>
              <w:t>cars began in September</w:t>
            </w:r>
            <w:r w:rsidR="00D2081C">
              <w:rPr>
                <w:rFonts w:ascii="Arial" w:hAnsi="Arial" w:cs="Arial"/>
                <w:sz w:val="24"/>
                <w:szCs w:val="24"/>
              </w:rPr>
              <w:t xml:space="preserve"> 2023</w:t>
            </w:r>
            <w:r w:rsidRPr="001F665C">
              <w:rPr>
                <w:rFonts w:ascii="Arial" w:hAnsi="Arial" w:cs="Arial"/>
                <w:sz w:val="24"/>
                <w:szCs w:val="24"/>
              </w:rPr>
              <w:t xml:space="preserve">, with the short stay car park being returned to a short stay area. </w:t>
            </w:r>
          </w:p>
          <w:p w14:paraId="497A92EF" w14:textId="77777777" w:rsidR="001F665C" w:rsidRDefault="001F665C" w:rsidP="001F665C">
            <w:pPr>
              <w:pStyle w:val="NoSpacing"/>
              <w:rPr>
                <w:rFonts w:ascii="Arial" w:hAnsi="Arial" w:cs="Arial"/>
                <w:sz w:val="24"/>
                <w:szCs w:val="24"/>
              </w:rPr>
            </w:pPr>
          </w:p>
          <w:p w14:paraId="5106F90B" w14:textId="26A032B6" w:rsidR="001F665C" w:rsidRDefault="001F665C" w:rsidP="001F665C">
            <w:pPr>
              <w:pStyle w:val="NoSpacing"/>
              <w:rPr>
                <w:rFonts w:ascii="Arial" w:hAnsi="Arial" w:cs="Arial"/>
                <w:sz w:val="24"/>
                <w:szCs w:val="24"/>
              </w:rPr>
            </w:pPr>
            <w:r w:rsidRPr="001F665C">
              <w:rPr>
                <w:rFonts w:ascii="Arial" w:hAnsi="Arial" w:cs="Arial"/>
                <w:sz w:val="24"/>
                <w:szCs w:val="24"/>
              </w:rPr>
              <w:t xml:space="preserve">This has provided individuals with sufficient notice that fines will be introduced from October </w:t>
            </w:r>
            <w:r w:rsidR="00D2081C">
              <w:rPr>
                <w:rFonts w:ascii="Arial" w:hAnsi="Arial" w:cs="Arial"/>
                <w:sz w:val="24"/>
                <w:szCs w:val="24"/>
              </w:rPr>
              <w:t xml:space="preserve">2023 </w:t>
            </w:r>
            <w:r w:rsidRPr="001F665C">
              <w:rPr>
                <w:rFonts w:ascii="Arial" w:hAnsi="Arial" w:cs="Arial"/>
                <w:sz w:val="24"/>
                <w:szCs w:val="24"/>
              </w:rPr>
              <w:t xml:space="preserve">should they continue to park inappropriately. </w:t>
            </w:r>
          </w:p>
          <w:p w14:paraId="0869CF57" w14:textId="77777777" w:rsidR="001F665C" w:rsidRDefault="001F665C" w:rsidP="001F665C">
            <w:pPr>
              <w:pStyle w:val="NoSpacing"/>
              <w:rPr>
                <w:rFonts w:ascii="Arial" w:hAnsi="Arial" w:cs="Arial"/>
                <w:sz w:val="24"/>
                <w:szCs w:val="24"/>
              </w:rPr>
            </w:pPr>
          </w:p>
          <w:p w14:paraId="23F24C63" w14:textId="430C12A0" w:rsidR="001F665C" w:rsidRPr="001F665C" w:rsidRDefault="001F665C" w:rsidP="001F665C">
            <w:pPr>
              <w:pStyle w:val="NoSpacing"/>
              <w:rPr>
                <w:rFonts w:ascii="Arial" w:hAnsi="Arial" w:cs="Arial"/>
                <w:sz w:val="24"/>
                <w:szCs w:val="24"/>
              </w:rPr>
            </w:pPr>
            <w:r w:rsidRPr="001F665C">
              <w:rPr>
                <w:rFonts w:ascii="Arial" w:hAnsi="Arial" w:cs="Arial"/>
                <w:sz w:val="24"/>
                <w:szCs w:val="24"/>
              </w:rPr>
              <w:t xml:space="preserve">The permit system continues to be rolled out. </w:t>
            </w:r>
          </w:p>
          <w:p w14:paraId="21693A0C" w14:textId="77777777" w:rsidR="001F665C" w:rsidRPr="001F665C" w:rsidRDefault="001F665C" w:rsidP="001F665C">
            <w:pPr>
              <w:pStyle w:val="ListParagraph"/>
              <w:spacing w:after="0" w:line="240" w:lineRule="auto"/>
              <w:ind w:left="142"/>
              <w:jc w:val="both"/>
              <w:rPr>
                <w:rFonts w:ascii="Arial" w:hAnsi="Arial" w:cs="Arial"/>
                <w:sz w:val="24"/>
                <w:szCs w:val="24"/>
              </w:rPr>
            </w:pPr>
          </w:p>
        </w:tc>
      </w:tr>
      <w:tr w:rsidR="001F665C" w:rsidRPr="003C153B" w14:paraId="52A3B16D" w14:textId="77777777" w:rsidTr="001F665C">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BFA1F87" w14:textId="77777777" w:rsidR="001F665C" w:rsidRDefault="001F665C" w:rsidP="001F665C">
            <w:pPr>
              <w:spacing w:after="0" w:line="240" w:lineRule="auto"/>
              <w:ind w:left="142"/>
              <w:rPr>
                <w:rFonts w:ascii="Arial" w:hAnsi="Arial" w:cs="Arial"/>
                <w:b/>
                <w:sz w:val="24"/>
                <w:szCs w:val="24"/>
              </w:rPr>
            </w:pPr>
            <w:r>
              <w:rPr>
                <w:rFonts w:ascii="Arial" w:hAnsi="Arial" w:cs="Arial"/>
                <w:b/>
                <w:sz w:val="24"/>
                <w:szCs w:val="24"/>
              </w:rPr>
              <w:lastRenderedPageBreak/>
              <w:t xml:space="preserve">Performance Progress to include: Statutory and Mandatory Training; PADR compliance; Serious Incidents; Staffing and Sickness Levels; </w:t>
            </w:r>
          </w:p>
          <w:p w14:paraId="55986691" w14:textId="77777777" w:rsidR="001F665C" w:rsidRPr="003C153B" w:rsidRDefault="001F665C" w:rsidP="001F665C">
            <w:pPr>
              <w:spacing w:after="0" w:line="240" w:lineRule="auto"/>
              <w:ind w:left="142"/>
              <w:rPr>
                <w:rFonts w:ascii="Arial" w:hAnsi="Arial" w:cs="Arial"/>
                <w:b/>
                <w:sz w:val="24"/>
                <w:szCs w:val="24"/>
              </w:rPr>
            </w:pPr>
          </w:p>
        </w:tc>
      </w:tr>
      <w:tr w:rsidR="001F665C" w:rsidRPr="003C153B" w14:paraId="404EAB08" w14:textId="77777777" w:rsidTr="001F665C">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6CDA79E3" w14:textId="77777777" w:rsidR="001F665C" w:rsidRPr="001F665C" w:rsidRDefault="001F665C" w:rsidP="001F665C">
            <w:pPr>
              <w:spacing w:after="0" w:line="240" w:lineRule="auto"/>
              <w:rPr>
                <w:rFonts w:ascii="Arial" w:hAnsi="Arial" w:cs="Arial"/>
                <w:b/>
                <w:sz w:val="24"/>
                <w:szCs w:val="24"/>
                <w:u w:val="single"/>
              </w:rPr>
            </w:pPr>
            <w:r w:rsidRPr="001F665C">
              <w:rPr>
                <w:rFonts w:ascii="Arial" w:hAnsi="Arial" w:cs="Arial"/>
                <w:b/>
                <w:sz w:val="24"/>
                <w:szCs w:val="24"/>
                <w:u w:val="single"/>
              </w:rPr>
              <w:t>Management and Supervisor Training</w:t>
            </w:r>
          </w:p>
          <w:p w14:paraId="1482EAC2" w14:textId="77777777" w:rsidR="001F665C" w:rsidRPr="001F665C" w:rsidRDefault="001F665C" w:rsidP="001F665C">
            <w:pPr>
              <w:spacing w:after="0" w:line="240" w:lineRule="auto"/>
              <w:ind w:left="142"/>
              <w:rPr>
                <w:rFonts w:ascii="Arial" w:hAnsi="Arial" w:cs="Arial"/>
                <w:b/>
                <w:sz w:val="24"/>
                <w:szCs w:val="24"/>
              </w:rPr>
            </w:pPr>
          </w:p>
          <w:p w14:paraId="7D74E086" w14:textId="77777777" w:rsidR="001F665C" w:rsidRPr="001F665C" w:rsidRDefault="001F665C" w:rsidP="001F665C">
            <w:pPr>
              <w:pStyle w:val="NoSpacing"/>
              <w:rPr>
                <w:rFonts w:ascii="Arial" w:hAnsi="Arial" w:cs="Arial"/>
                <w:sz w:val="24"/>
                <w:szCs w:val="24"/>
              </w:rPr>
            </w:pPr>
            <w:r w:rsidRPr="001F665C">
              <w:rPr>
                <w:rFonts w:ascii="Arial" w:hAnsi="Arial" w:cs="Arial"/>
                <w:sz w:val="24"/>
                <w:szCs w:val="24"/>
              </w:rPr>
              <w:t>47 Ward and departmental managers and supervisors have received training to comply with the legal duty (Reporting of Injuries, Diseases and Dangerous Occurrence Regulations (RIDDOR) to report in a timely manner. Greater focus requited on patient care management as certain incidents would fall under this statutory reporting system.</w:t>
            </w:r>
          </w:p>
          <w:p w14:paraId="07D682E6" w14:textId="77777777" w:rsidR="001F665C" w:rsidRPr="001F665C" w:rsidRDefault="001F665C" w:rsidP="001F665C">
            <w:pPr>
              <w:pStyle w:val="NoSpacing"/>
              <w:rPr>
                <w:rFonts w:ascii="Arial" w:hAnsi="Arial" w:cs="Arial"/>
                <w:sz w:val="24"/>
                <w:szCs w:val="24"/>
              </w:rPr>
            </w:pPr>
          </w:p>
          <w:p w14:paraId="4B685BBD" w14:textId="77777777" w:rsidR="001F665C" w:rsidRPr="001F665C" w:rsidRDefault="001F665C" w:rsidP="001F665C">
            <w:pPr>
              <w:pStyle w:val="NoSpacing"/>
              <w:rPr>
                <w:rFonts w:ascii="Arial" w:hAnsi="Arial" w:cs="Arial"/>
                <w:sz w:val="24"/>
                <w:szCs w:val="24"/>
              </w:rPr>
            </w:pPr>
            <w:r w:rsidRPr="001F665C">
              <w:rPr>
                <w:rFonts w:ascii="Arial" w:hAnsi="Arial" w:cs="Arial"/>
                <w:sz w:val="24"/>
                <w:szCs w:val="24"/>
              </w:rPr>
              <w:t xml:space="preserve">Health and Safety training for managers has been introduced. Ward and departmental managers should be encouraged to attend the three 2-hour modules. </w:t>
            </w:r>
          </w:p>
          <w:p w14:paraId="7D94459C" w14:textId="77777777" w:rsidR="001F665C" w:rsidRPr="001F665C" w:rsidRDefault="001F665C" w:rsidP="001F665C">
            <w:pPr>
              <w:pStyle w:val="ListParagraph"/>
              <w:spacing w:after="0" w:line="240" w:lineRule="auto"/>
              <w:ind w:left="142"/>
              <w:jc w:val="both"/>
              <w:rPr>
                <w:rFonts w:ascii="Arial" w:hAnsi="Arial" w:cs="Arial"/>
                <w:sz w:val="24"/>
                <w:szCs w:val="24"/>
              </w:rPr>
            </w:pPr>
          </w:p>
          <w:tbl>
            <w:tblPr>
              <w:tblW w:w="9089" w:type="dxa"/>
              <w:tblLayout w:type="fixed"/>
              <w:tblLook w:val="04A0" w:firstRow="1" w:lastRow="0" w:firstColumn="1" w:lastColumn="0" w:noHBand="0" w:noVBand="1"/>
            </w:tblPr>
            <w:tblGrid>
              <w:gridCol w:w="5940"/>
              <w:gridCol w:w="1280"/>
              <w:gridCol w:w="1160"/>
              <w:gridCol w:w="709"/>
            </w:tblGrid>
            <w:tr w:rsidR="001F665C" w:rsidRPr="002B4030" w14:paraId="1D82A314" w14:textId="77777777" w:rsidTr="001F665C">
              <w:trPr>
                <w:trHeight w:val="288"/>
              </w:trPr>
              <w:tc>
                <w:tcPr>
                  <w:tcW w:w="5940" w:type="dxa"/>
                  <w:tcBorders>
                    <w:top w:val="single" w:sz="4" w:space="0" w:color="979991"/>
                    <w:left w:val="single" w:sz="4" w:space="0" w:color="979991"/>
                    <w:bottom w:val="nil"/>
                    <w:right w:val="nil"/>
                  </w:tcBorders>
                  <w:shd w:val="clear" w:color="000000" w:fill="0066CC"/>
                  <w:noWrap/>
                  <w:hideMark/>
                </w:tcPr>
                <w:p w14:paraId="3C3F7DB7" w14:textId="77777777" w:rsidR="001F665C" w:rsidRPr="002B4030" w:rsidRDefault="001F665C" w:rsidP="001F665C">
                  <w:pPr>
                    <w:spacing w:after="0" w:line="240" w:lineRule="auto"/>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 xml:space="preserve">Org L5 </w:t>
                  </w:r>
                </w:p>
              </w:tc>
              <w:tc>
                <w:tcPr>
                  <w:tcW w:w="1280" w:type="dxa"/>
                  <w:tcBorders>
                    <w:top w:val="nil"/>
                    <w:left w:val="nil"/>
                    <w:bottom w:val="nil"/>
                    <w:right w:val="nil"/>
                  </w:tcBorders>
                  <w:shd w:val="clear" w:color="000000" w:fill="0070C0"/>
                  <w:noWrap/>
                  <w:hideMark/>
                </w:tcPr>
                <w:p w14:paraId="6AC69BB0" w14:textId="77777777" w:rsidR="001F665C" w:rsidRPr="002B4030" w:rsidRDefault="001F665C" w:rsidP="001F665C">
                  <w:pPr>
                    <w:spacing w:after="0" w:line="240" w:lineRule="auto"/>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Assignment count</w:t>
                  </w:r>
                </w:p>
              </w:tc>
              <w:tc>
                <w:tcPr>
                  <w:tcW w:w="1160" w:type="dxa"/>
                  <w:tcBorders>
                    <w:top w:val="nil"/>
                    <w:left w:val="nil"/>
                    <w:bottom w:val="nil"/>
                    <w:right w:val="nil"/>
                  </w:tcBorders>
                  <w:shd w:val="clear" w:color="000000" w:fill="0070C0"/>
                  <w:noWrap/>
                  <w:hideMark/>
                </w:tcPr>
                <w:p w14:paraId="604F9058" w14:textId="77777777" w:rsidR="001F665C" w:rsidRPr="002B4030" w:rsidRDefault="001F665C" w:rsidP="001F665C">
                  <w:pPr>
                    <w:spacing w:after="0" w:line="240" w:lineRule="auto"/>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Achieved</w:t>
                  </w:r>
                </w:p>
              </w:tc>
              <w:tc>
                <w:tcPr>
                  <w:tcW w:w="709" w:type="dxa"/>
                  <w:tcBorders>
                    <w:top w:val="nil"/>
                    <w:left w:val="nil"/>
                    <w:bottom w:val="nil"/>
                    <w:right w:val="nil"/>
                  </w:tcBorders>
                  <w:shd w:val="clear" w:color="auto" w:fill="auto"/>
                  <w:noWrap/>
                  <w:vAlign w:val="bottom"/>
                  <w:hideMark/>
                </w:tcPr>
                <w:p w14:paraId="67615EE7" w14:textId="77777777" w:rsidR="001F665C" w:rsidRPr="002B4030" w:rsidRDefault="001F665C" w:rsidP="001F665C">
                  <w:pPr>
                    <w:spacing w:after="0" w:line="240" w:lineRule="auto"/>
                    <w:rPr>
                      <w:rFonts w:ascii="Calibri" w:eastAsia="Times New Roman" w:hAnsi="Calibri" w:cs="Calibri"/>
                      <w:b/>
                      <w:bCs/>
                      <w:color w:val="FFFFFF"/>
                      <w:sz w:val="16"/>
                      <w:szCs w:val="16"/>
                      <w:lang w:eastAsia="en-GB"/>
                    </w:rPr>
                  </w:pPr>
                </w:p>
              </w:tc>
            </w:tr>
            <w:tr w:rsidR="001F665C" w:rsidRPr="002B4030" w14:paraId="2B5B1F0B" w14:textId="77777777" w:rsidTr="001F665C">
              <w:trPr>
                <w:trHeight w:val="288"/>
              </w:trPr>
              <w:tc>
                <w:tcPr>
                  <w:tcW w:w="5940" w:type="dxa"/>
                  <w:tcBorders>
                    <w:top w:val="single" w:sz="4" w:space="0" w:color="979991"/>
                    <w:left w:val="single" w:sz="4" w:space="0" w:color="979991"/>
                    <w:bottom w:val="single" w:sz="4" w:space="0" w:color="979991"/>
                    <w:right w:val="nil"/>
                  </w:tcBorders>
                  <w:shd w:val="clear" w:color="000000" w:fill="FFFFFF"/>
                  <w:noWrap/>
                  <w:hideMark/>
                </w:tcPr>
                <w:p w14:paraId="37B703F8" w14:textId="77777777" w:rsidR="001F665C" w:rsidRPr="002B4030" w:rsidRDefault="001F665C" w:rsidP="001F665C">
                  <w:pPr>
                    <w:spacing w:after="0" w:line="240" w:lineRule="auto"/>
                    <w:rPr>
                      <w:rFonts w:ascii="Calibri" w:eastAsia="Times New Roman" w:hAnsi="Calibri" w:cs="Calibri"/>
                      <w:color w:val="000000"/>
                      <w:sz w:val="16"/>
                      <w:szCs w:val="16"/>
                      <w:lang w:eastAsia="en-GB"/>
                    </w:rPr>
                  </w:pPr>
                  <w:r w:rsidRPr="002B4030">
                    <w:rPr>
                      <w:rFonts w:ascii="Calibri" w:eastAsia="Times New Roman" w:hAnsi="Calibri" w:cs="Calibri"/>
                      <w:color w:val="000000"/>
                      <w:sz w:val="16"/>
                      <w:szCs w:val="16"/>
                      <w:lang w:eastAsia="en-GB"/>
                    </w:rPr>
                    <w:t>130 Morriston Service Group - Dir</w:t>
                  </w:r>
                </w:p>
              </w:tc>
              <w:tc>
                <w:tcPr>
                  <w:tcW w:w="1280" w:type="dxa"/>
                  <w:tcBorders>
                    <w:top w:val="nil"/>
                    <w:left w:val="nil"/>
                    <w:bottom w:val="nil"/>
                    <w:right w:val="nil"/>
                  </w:tcBorders>
                  <w:shd w:val="clear" w:color="auto" w:fill="auto"/>
                  <w:noWrap/>
                  <w:hideMark/>
                </w:tcPr>
                <w:p w14:paraId="0320026F" w14:textId="77777777" w:rsidR="001F665C" w:rsidRPr="002B4030" w:rsidRDefault="001F665C" w:rsidP="001F665C">
                  <w:pPr>
                    <w:spacing w:after="0" w:line="240" w:lineRule="auto"/>
                    <w:rPr>
                      <w:rFonts w:ascii="Calibri" w:eastAsia="Times New Roman" w:hAnsi="Calibri" w:cs="Calibri"/>
                      <w:color w:val="000000"/>
                      <w:sz w:val="16"/>
                      <w:szCs w:val="16"/>
                      <w:lang w:eastAsia="en-GB"/>
                    </w:rPr>
                  </w:pPr>
                </w:p>
              </w:tc>
              <w:tc>
                <w:tcPr>
                  <w:tcW w:w="1160" w:type="dxa"/>
                  <w:tcBorders>
                    <w:top w:val="nil"/>
                    <w:left w:val="nil"/>
                    <w:bottom w:val="nil"/>
                    <w:right w:val="nil"/>
                  </w:tcBorders>
                  <w:shd w:val="clear" w:color="auto" w:fill="auto"/>
                  <w:noWrap/>
                  <w:hideMark/>
                </w:tcPr>
                <w:p w14:paraId="7E0A1EC8" w14:textId="77777777" w:rsidR="001F665C" w:rsidRPr="002B4030" w:rsidRDefault="001F665C" w:rsidP="001F665C">
                  <w:pPr>
                    <w:spacing w:after="0" w:line="240" w:lineRule="auto"/>
                    <w:rPr>
                      <w:rFonts w:ascii="Times New Roman" w:eastAsia="Times New Roman" w:hAnsi="Times New Roman" w:cs="Times New Roman"/>
                      <w:sz w:val="20"/>
                      <w:szCs w:val="20"/>
                      <w:lang w:eastAsia="en-GB"/>
                    </w:rPr>
                  </w:pPr>
                </w:p>
              </w:tc>
              <w:tc>
                <w:tcPr>
                  <w:tcW w:w="709" w:type="dxa"/>
                  <w:tcBorders>
                    <w:top w:val="nil"/>
                    <w:left w:val="nil"/>
                    <w:bottom w:val="nil"/>
                    <w:right w:val="nil"/>
                  </w:tcBorders>
                  <w:shd w:val="clear" w:color="auto" w:fill="auto"/>
                  <w:noWrap/>
                  <w:vAlign w:val="bottom"/>
                  <w:hideMark/>
                </w:tcPr>
                <w:p w14:paraId="654BE348" w14:textId="77777777" w:rsidR="001F665C" w:rsidRPr="002B4030" w:rsidRDefault="001F665C" w:rsidP="001F665C">
                  <w:pPr>
                    <w:spacing w:after="0" w:line="240" w:lineRule="auto"/>
                    <w:rPr>
                      <w:rFonts w:ascii="Times New Roman" w:eastAsia="Times New Roman" w:hAnsi="Times New Roman" w:cs="Times New Roman"/>
                      <w:sz w:val="20"/>
                      <w:szCs w:val="20"/>
                      <w:lang w:eastAsia="en-GB"/>
                    </w:rPr>
                  </w:pPr>
                </w:p>
              </w:tc>
            </w:tr>
            <w:tr w:rsidR="001F665C" w:rsidRPr="002B4030" w14:paraId="466B5407" w14:textId="77777777" w:rsidTr="001F665C">
              <w:trPr>
                <w:trHeight w:val="288"/>
              </w:trPr>
              <w:tc>
                <w:tcPr>
                  <w:tcW w:w="5940" w:type="dxa"/>
                  <w:tcBorders>
                    <w:top w:val="nil"/>
                    <w:left w:val="single" w:sz="4" w:space="0" w:color="979991"/>
                    <w:bottom w:val="single" w:sz="4" w:space="0" w:color="979991"/>
                    <w:right w:val="nil"/>
                  </w:tcBorders>
                  <w:shd w:val="clear" w:color="000000" w:fill="0066CC"/>
                  <w:noWrap/>
                  <w:hideMark/>
                </w:tcPr>
                <w:p w14:paraId="61C2B353" w14:textId="77777777" w:rsidR="001F665C" w:rsidRPr="002B4030" w:rsidRDefault="001F665C" w:rsidP="001F665C">
                  <w:pPr>
                    <w:spacing w:after="0" w:line="240" w:lineRule="auto"/>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NHS|CSTF|Fire Safety - 2 Years|</w:t>
                  </w:r>
                </w:p>
              </w:tc>
              <w:tc>
                <w:tcPr>
                  <w:tcW w:w="1280" w:type="dxa"/>
                  <w:tcBorders>
                    <w:top w:val="single" w:sz="4" w:space="0" w:color="979991"/>
                    <w:left w:val="single" w:sz="4" w:space="0" w:color="979991"/>
                    <w:bottom w:val="single" w:sz="4" w:space="0" w:color="979991"/>
                    <w:right w:val="nil"/>
                  </w:tcBorders>
                  <w:shd w:val="clear" w:color="auto" w:fill="auto"/>
                  <w:noWrap/>
                  <w:hideMark/>
                </w:tcPr>
                <w:p w14:paraId="05665830"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4605</w:t>
                  </w:r>
                </w:p>
              </w:tc>
              <w:tc>
                <w:tcPr>
                  <w:tcW w:w="1160" w:type="dxa"/>
                  <w:tcBorders>
                    <w:top w:val="single" w:sz="4" w:space="0" w:color="979991"/>
                    <w:left w:val="single" w:sz="4" w:space="0" w:color="979991"/>
                    <w:bottom w:val="single" w:sz="4" w:space="0" w:color="979991"/>
                    <w:right w:val="nil"/>
                  </w:tcBorders>
                  <w:shd w:val="clear" w:color="auto" w:fill="auto"/>
                  <w:noWrap/>
                  <w:hideMark/>
                </w:tcPr>
                <w:p w14:paraId="4251E588"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3862</w:t>
                  </w:r>
                </w:p>
              </w:tc>
              <w:tc>
                <w:tcPr>
                  <w:tcW w:w="709" w:type="dxa"/>
                  <w:tcBorders>
                    <w:top w:val="single" w:sz="4" w:space="0" w:color="979991"/>
                    <w:left w:val="single" w:sz="4" w:space="0" w:color="979991"/>
                    <w:bottom w:val="single" w:sz="4" w:space="0" w:color="979991"/>
                    <w:right w:val="nil"/>
                  </w:tcBorders>
                  <w:shd w:val="clear" w:color="000000" w:fill="006747"/>
                  <w:noWrap/>
                  <w:hideMark/>
                </w:tcPr>
                <w:p w14:paraId="5ADF5FCE" w14:textId="77777777" w:rsidR="001F665C" w:rsidRPr="002B4030" w:rsidRDefault="001F665C" w:rsidP="001F665C">
                  <w:pPr>
                    <w:spacing w:after="0" w:line="240" w:lineRule="auto"/>
                    <w:jc w:val="right"/>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83.87%</w:t>
                  </w:r>
                </w:p>
              </w:tc>
            </w:tr>
            <w:tr w:rsidR="001F665C" w:rsidRPr="002B4030" w14:paraId="34DE30C2" w14:textId="77777777" w:rsidTr="001F665C">
              <w:trPr>
                <w:trHeight w:val="288"/>
              </w:trPr>
              <w:tc>
                <w:tcPr>
                  <w:tcW w:w="5940" w:type="dxa"/>
                  <w:tcBorders>
                    <w:top w:val="nil"/>
                    <w:left w:val="single" w:sz="4" w:space="0" w:color="979991"/>
                    <w:bottom w:val="single" w:sz="4" w:space="0" w:color="979991"/>
                    <w:right w:val="nil"/>
                  </w:tcBorders>
                  <w:shd w:val="clear" w:color="000000" w:fill="0066CC"/>
                  <w:noWrap/>
                  <w:hideMark/>
                </w:tcPr>
                <w:p w14:paraId="1E83637E" w14:textId="77777777" w:rsidR="001F665C" w:rsidRPr="002B4030" w:rsidRDefault="001F665C" w:rsidP="001F665C">
                  <w:pPr>
                    <w:spacing w:after="0" w:line="240" w:lineRule="auto"/>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NHS|CSTF|Health, Safety and Welfare - 3 Years|</w:t>
                  </w:r>
                </w:p>
              </w:tc>
              <w:tc>
                <w:tcPr>
                  <w:tcW w:w="1280" w:type="dxa"/>
                  <w:tcBorders>
                    <w:top w:val="nil"/>
                    <w:left w:val="single" w:sz="4" w:space="0" w:color="979991"/>
                    <w:bottom w:val="single" w:sz="4" w:space="0" w:color="979991"/>
                    <w:right w:val="nil"/>
                  </w:tcBorders>
                  <w:shd w:val="clear" w:color="auto" w:fill="auto"/>
                  <w:noWrap/>
                  <w:hideMark/>
                </w:tcPr>
                <w:p w14:paraId="318C8F2C"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4605</w:t>
                  </w:r>
                </w:p>
              </w:tc>
              <w:tc>
                <w:tcPr>
                  <w:tcW w:w="1160" w:type="dxa"/>
                  <w:tcBorders>
                    <w:top w:val="nil"/>
                    <w:left w:val="single" w:sz="4" w:space="0" w:color="979991"/>
                    <w:bottom w:val="single" w:sz="4" w:space="0" w:color="979991"/>
                    <w:right w:val="nil"/>
                  </w:tcBorders>
                  <w:shd w:val="clear" w:color="auto" w:fill="auto"/>
                  <w:noWrap/>
                  <w:hideMark/>
                </w:tcPr>
                <w:p w14:paraId="785D5FE0"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3980</w:t>
                  </w:r>
                </w:p>
              </w:tc>
              <w:tc>
                <w:tcPr>
                  <w:tcW w:w="709" w:type="dxa"/>
                  <w:tcBorders>
                    <w:top w:val="nil"/>
                    <w:left w:val="single" w:sz="4" w:space="0" w:color="979991"/>
                    <w:bottom w:val="single" w:sz="4" w:space="0" w:color="979991"/>
                    <w:right w:val="nil"/>
                  </w:tcBorders>
                  <w:shd w:val="clear" w:color="000000" w:fill="006747"/>
                  <w:noWrap/>
                  <w:hideMark/>
                </w:tcPr>
                <w:p w14:paraId="31340CDC" w14:textId="77777777" w:rsidR="001F665C" w:rsidRPr="002B4030" w:rsidRDefault="001F665C" w:rsidP="001F665C">
                  <w:pPr>
                    <w:spacing w:after="0" w:line="240" w:lineRule="auto"/>
                    <w:jc w:val="right"/>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86.43%</w:t>
                  </w:r>
                </w:p>
              </w:tc>
            </w:tr>
            <w:tr w:rsidR="001F665C" w:rsidRPr="002B4030" w14:paraId="662BFACA" w14:textId="77777777" w:rsidTr="001F665C">
              <w:trPr>
                <w:trHeight w:val="288"/>
              </w:trPr>
              <w:tc>
                <w:tcPr>
                  <w:tcW w:w="5940" w:type="dxa"/>
                  <w:tcBorders>
                    <w:top w:val="nil"/>
                    <w:left w:val="single" w:sz="4" w:space="0" w:color="979991"/>
                    <w:bottom w:val="single" w:sz="4" w:space="0" w:color="979991"/>
                    <w:right w:val="nil"/>
                  </w:tcBorders>
                  <w:shd w:val="clear" w:color="000000" w:fill="0066CC"/>
                  <w:noWrap/>
                  <w:hideMark/>
                </w:tcPr>
                <w:p w14:paraId="4B015E57" w14:textId="77777777" w:rsidR="001F665C" w:rsidRPr="002B4030" w:rsidRDefault="001F665C" w:rsidP="001F665C">
                  <w:pPr>
                    <w:spacing w:after="0" w:line="240" w:lineRule="auto"/>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NHS|CSTF|Moving and Handling - Level 1 - 2 Years|</w:t>
                  </w:r>
                </w:p>
              </w:tc>
              <w:tc>
                <w:tcPr>
                  <w:tcW w:w="1280" w:type="dxa"/>
                  <w:tcBorders>
                    <w:top w:val="nil"/>
                    <w:left w:val="single" w:sz="4" w:space="0" w:color="979991"/>
                    <w:bottom w:val="single" w:sz="4" w:space="0" w:color="979991"/>
                    <w:right w:val="nil"/>
                  </w:tcBorders>
                  <w:shd w:val="clear" w:color="auto" w:fill="auto"/>
                  <w:noWrap/>
                  <w:hideMark/>
                </w:tcPr>
                <w:p w14:paraId="0E8CFD9C"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4605</w:t>
                  </w:r>
                </w:p>
              </w:tc>
              <w:tc>
                <w:tcPr>
                  <w:tcW w:w="1160" w:type="dxa"/>
                  <w:tcBorders>
                    <w:top w:val="nil"/>
                    <w:left w:val="single" w:sz="4" w:space="0" w:color="979991"/>
                    <w:bottom w:val="single" w:sz="4" w:space="0" w:color="979991"/>
                    <w:right w:val="nil"/>
                  </w:tcBorders>
                  <w:shd w:val="clear" w:color="auto" w:fill="auto"/>
                  <w:noWrap/>
                  <w:hideMark/>
                </w:tcPr>
                <w:p w14:paraId="51EA0085"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3687</w:t>
                  </w:r>
                </w:p>
              </w:tc>
              <w:tc>
                <w:tcPr>
                  <w:tcW w:w="709" w:type="dxa"/>
                  <w:tcBorders>
                    <w:top w:val="nil"/>
                    <w:left w:val="single" w:sz="4" w:space="0" w:color="979991"/>
                    <w:bottom w:val="single" w:sz="4" w:space="0" w:color="979991"/>
                    <w:right w:val="nil"/>
                  </w:tcBorders>
                  <w:shd w:val="clear" w:color="000000" w:fill="006747"/>
                  <w:noWrap/>
                  <w:hideMark/>
                </w:tcPr>
                <w:p w14:paraId="1922C6A9" w14:textId="77777777" w:rsidR="001F665C" w:rsidRPr="002B4030" w:rsidRDefault="001F665C" w:rsidP="001F665C">
                  <w:pPr>
                    <w:spacing w:after="0" w:line="240" w:lineRule="auto"/>
                    <w:jc w:val="right"/>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80.07%</w:t>
                  </w:r>
                </w:p>
              </w:tc>
            </w:tr>
            <w:tr w:rsidR="001F665C" w:rsidRPr="002B4030" w14:paraId="22021137" w14:textId="77777777" w:rsidTr="001F665C">
              <w:trPr>
                <w:trHeight w:val="288"/>
              </w:trPr>
              <w:tc>
                <w:tcPr>
                  <w:tcW w:w="5940" w:type="dxa"/>
                  <w:tcBorders>
                    <w:top w:val="nil"/>
                    <w:left w:val="single" w:sz="4" w:space="0" w:color="979991"/>
                    <w:bottom w:val="single" w:sz="4" w:space="0" w:color="979991"/>
                    <w:right w:val="nil"/>
                  </w:tcBorders>
                  <w:shd w:val="clear" w:color="000000" w:fill="0066CC"/>
                  <w:noWrap/>
                  <w:hideMark/>
                </w:tcPr>
                <w:p w14:paraId="4040F678" w14:textId="77777777" w:rsidR="001F665C" w:rsidRPr="002B4030" w:rsidRDefault="001F665C" w:rsidP="001F665C">
                  <w:pPr>
                    <w:spacing w:after="0" w:line="240" w:lineRule="auto"/>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NHS|CSTF|Violence and Aggression (Wales) - Module A - No Specified Renewal|</w:t>
                  </w:r>
                </w:p>
              </w:tc>
              <w:tc>
                <w:tcPr>
                  <w:tcW w:w="1280" w:type="dxa"/>
                  <w:tcBorders>
                    <w:top w:val="nil"/>
                    <w:left w:val="single" w:sz="4" w:space="0" w:color="979991"/>
                    <w:bottom w:val="single" w:sz="4" w:space="0" w:color="979991"/>
                    <w:right w:val="nil"/>
                  </w:tcBorders>
                  <w:shd w:val="clear" w:color="auto" w:fill="auto"/>
                  <w:noWrap/>
                  <w:hideMark/>
                </w:tcPr>
                <w:p w14:paraId="173C2054"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4605</w:t>
                  </w:r>
                </w:p>
              </w:tc>
              <w:tc>
                <w:tcPr>
                  <w:tcW w:w="1160" w:type="dxa"/>
                  <w:tcBorders>
                    <w:top w:val="nil"/>
                    <w:left w:val="single" w:sz="4" w:space="0" w:color="979991"/>
                    <w:bottom w:val="single" w:sz="4" w:space="0" w:color="979991"/>
                    <w:right w:val="nil"/>
                  </w:tcBorders>
                  <w:shd w:val="clear" w:color="auto" w:fill="auto"/>
                  <w:noWrap/>
                  <w:hideMark/>
                </w:tcPr>
                <w:p w14:paraId="78B0FBF9"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4020</w:t>
                  </w:r>
                </w:p>
              </w:tc>
              <w:tc>
                <w:tcPr>
                  <w:tcW w:w="709" w:type="dxa"/>
                  <w:tcBorders>
                    <w:top w:val="nil"/>
                    <w:left w:val="single" w:sz="4" w:space="0" w:color="979991"/>
                    <w:bottom w:val="single" w:sz="4" w:space="0" w:color="979991"/>
                    <w:right w:val="nil"/>
                  </w:tcBorders>
                  <w:shd w:val="clear" w:color="000000" w:fill="006747"/>
                  <w:noWrap/>
                  <w:hideMark/>
                </w:tcPr>
                <w:p w14:paraId="38BF67E8" w14:textId="77777777" w:rsidR="001F665C" w:rsidRPr="002B4030" w:rsidRDefault="001F665C" w:rsidP="001F665C">
                  <w:pPr>
                    <w:spacing w:after="0" w:line="240" w:lineRule="auto"/>
                    <w:jc w:val="right"/>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87.30%</w:t>
                  </w:r>
                </w:p>
              </w:tc>
            </w:tr>
            <w:tr w:rsidR="001F665C" w:rsidRPr="002B4030" w14:paraId="752764AC" w14:textId="77777777" w:rsidTr="001F665C">
              <w:trPr>
                <w:trHeight w:val="288"/>
              </w:trPr>
              <w:tc>
                <w:tcPr>
                  <w:tcW w:w="5940" w:type="dxa"/>
                  <w:tcBorders>
                    <w:top w:val="nil"/>
                    <w:left w:val="single" w:sz="4" w:space="0" w:color="979991"/>
                    <w:bottom w:val="single" w:sz="4" w:space="0" w:color="979991"/>
                    <w:right w:val="single" w:sz="4" w:space="0" w:color="979991"/>
                  </w:tcBorders>
                  <w:shd w:val="clear" w:color="000000" w:fill="0066CC"/>
                  <w:noWrap/>
                  <w:hideMark/>
                </w:tcPr>
                <w:p w14:paraId="445B2DF7" w14:textId="77777777" w:rsidR="001F665C" w:rsidRPr="002B4030" w:rsidRDefault="001F665C" w:rsidP="001F665C">
                  <w:pPr>
                    <w:spacing w:after="0" w:line="240" w:lineRule="auto"/>
                    <w:rPr>
                      <w:rFonts w:ascii="Calibri" w:eastAsia="Times New Roman" w:hAnsi="Calibri" w:cs="Calibri"/>
                      <w:b/>
                      <w:bCs/>
                      <w:color w:val="FFFFFF"/>
                      <w:sz w:val="16"/>
                      <w:szCs w:val="16"/>
                      <w:lang w:eastAsia="en-GB"/>
                    </w:rPr>
                  </w:pPr>
                  <w:r w:rsidRPr="002B4030">
                    <w:rPr>
                      <w:rFonts w:ascii="Calibri" w:eastAsia="Times New Roman" w:hAnsi="Calibri" w:cs="Calibri"/>
                      <w:b/>
                      <w:bCs/>
                      <w:color w:val="FFFFFF"/>
                      <w:sz w:val="16"/>
                      <w:szCs w:val="16"/>
                      <w:lang w:eastAsia="en-GB"/>
                    </w:rPr>
                    <w:t>NHS|MAND|Violence Against Women, Domestic Abuse and Sexual Violence - 3 Years|</w:t>
                  </w:r>
                </w:p>
              </w:tc>
              <w:tc>
                <w:tcPr>
                  <w:tcW w:w="1280" w:type="dxa"/>
                  <w:tcBorders>
                    <w:top w:val="nil"/>
                    <w:left w:val="nil"/>
                    <w:bottom w:val="single" w:sz="4" w:space="0" w:color="979991"/>
                    <w:right w:val="nil"/>
                  </w:tcBorders>
                  <w:shd w:val="clear" w:color="auto" w:fill="auto"/>
                  <w:noWrap/>
                  <w:hideMark/>
                </w:tcPr>
                <w:p w14:paraId="78FF4567"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4605</w:t>
                  </w:r>
                </w:p>
              </w:tc>
              <w:tc>
                <w:tcPr>
                  <w:tcW w:w="1160" w:type="dxa"/>
                  <w:tcBorders>
                    <w:top w:val="nil"/>
                    <w:left w:val="single" w:sz="4" w:space="0" w:color="979991"/>
                    <w:bottom w:val="single" w:sz="4" w:space="0" w:color="979991"/>
                    <w:right w:val="nil"/>
                  </w:tcBorders>
                  <w:shd w:val="clear" w:color="auto" w:fill="auto"/>
                  <w:noWrap/>
                  <w:hideMark/>
                </w:tcPr>
                <w:p w14:paraId="7416771A" w14:textId="77777777" w:rsidR="001F665C" w:rsidRPr="002B4030" w:rsidRDefault="001F665C" w:rsidP="001F665C">
                  <w:pPr>
                    <w:spacing w:after="0" w:line="240" w:lineRule="auto"/>
                    <w:rPr>
                      <w:rFonts w:ascii="Calibri" w:eastAsia="Times New Roman" w:hAnsi="Calibri" w:cs="Calibri"/>
                      <w:sz w:val="16"/>
                      <w:szCs w:val="16"/>
                      <w:lang w:eastAsia="en-GB"/>
                    </w:rPr>
                  </w:pPr>
                  <w:r w:rsidRPr="002B4030">
                    <w:rPr>
                      <w:rFonts w:ascii="Calibri" w:eastAsia="Times New Roman" w:hAnsi="Calibri" w:cs="Calibri"/>
                      <w:sz w:val="16"/>
                      <w:szCs w:val="16"/>
                      <w:lang w:eastAsia="en-GB"/>
                    </w:rPr>
                    <w:t>3501</w:t>
                  </w:r>
                </w:p>
              </w:tc>
              <w:tc>
                <w:tcPr>
                  <w:tcW w:w="709" w:type="dxa"/>
                  <w:tcBorders>
                    <w:top w:val="nil"/>
                    <w:left w:val="single" w:sz="4" w:space="0" w:color="979991"/>
                    <w:bottom w:val="single" w:sz="4" w:space="0" w:color="979991"/>
                    <w:right w:val="single" w:sz="4" w:space="0" w:color="979991"/>
                  </w:tcBorders>
                  <w:shd w:val="clear" w:color="000000" w:fill="FFB81C"/>
                  <w:noWrap/>
                  <w:hideMark/>
                </w:tcPr>
                <w:p w14:paraId="1CE415DC" w14:textId="77777777" w:rsidR="001F665C" w:rsidRPr="002B4030" w:rsidRDefault="001F665C" w:rsidP="001F665C">
                  <w:pPr>
                    <w:spacing w:after="0" w:line="240" w:lineRule="auto"/>
                    <w:jc w:val="right"/>
                    <w:rPr>
                      <w:rFonts w:ascii="Calibri" w:eastAsia="Times New Roman" w:hAnsi="Calibri" w:cs="Calibri"/>
                      <w:b/>
                      <w:bCs/>
                      <w:color w:val="000000"/>
                      <w:sz w:val="16"/>
                      <w:szCs w:val="16"/>
                      <w:lang w:eastAsia="en-GB"/>
                    </w:rPr>
                  </w:pPr>
                  <w:r w:rsidRPr="002B4030">
                    <w:rPr>
                      <w:rFonts w:ascii="Calibri" w:eastAsia="Times New Roman" w:hAnsi="Calibri" w:cs="Calibri"/>
                      <w:b/>
                      <w:bCs/>
                      <w:color w:val="000000"/>
                      <w:sz w:val="16"/>
                      <w:szCs w:val="16"/>
                      <w:lang w:eastAsia="en-GB"/>
                    </w:rPr>
                    <w:t>76.03%</w:t>
                  </w:r>
                </w:p>
              </w:tc>
            </w:tr>
          </w:tbl>
          <w:p w14:paraId="034E0CD4" w14:textId="77777777" w:rsidR="001F665C" w:rsidRDefault="001F665C" w:rsidP="001F665C">
            <w:pPr>
              <w:pStyle w:val="ListParagraph"/>
              <w:spacing w:after="0" w:line="240" w:lineRule="auto"/>
              <w:ind w:left="142"/>
              <w:jc w:val="both"/>
              <w:rPr>
                <w:rFonts w:ascii="Arial" w:hAnsi="Arial" w:cs="Arial"/>
                <w:sz w:val="24"/>
                <w:szCs w:val="24"/>
              </w:rPr>
            </w:pPr>
          </w:p>
          <w:p w14:paraId="644EDBAF" w14:textId="77777777" w:rsidR="001F665C" w:rsidRPr="001C775D" w:rsidRDefault="001F665C" w:rsidP="001F665C">
            <w:pPr>
              <w:pStyle w:val="ListParagraph"/>
              <w:spacing w:after="0" w:line="240" w:lineRule="auto"/>
              <w:ind w:left="142"/>
              <w:jc w:val="both"/>
              <w:rPr>
                <w:rFonts w:ascii="Arial" w:hAnsi="Arial" w:cs="Arial"/>
                <w:sz w:val="24"/>
                <w:szCs w:val="24"/>
              </w:rPr>
            </w:pPr>
          </w:p>
        </w:tc>
      </w:tr>
      <w:tr w:rsidR="001F665C" w:rsidRPr="003C153B" w14:paraId="2DA45DD3" w14:textId="77777777" w:rsidTr="001F665C">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5043650" w14:textId="77777777" w:rsidR="001F665C" w:rsidRDefault="001F665C" w:rsidP="001F665C">
            <w:pPr>
              <w:ind w:left="142"/>
              <w:rPr>
                <w:rFonts w:ascii="Arial" w:hAnsi="Arial" w:cs="Arial"/>
                <w:b/>
                <w:sz w:val="24"/>
                <w:szCs w:val="24"/>
              </w:rPr>
            </w:pPr>
            <w:r>
              <w:rPr>
                <w:rFonts w:ascii="Arial" w:hAnsi="Arial" w:cs="Arial"/>
                <w:b/>
                <w:sz w:val="24"/>
                <w:szCs w:val="24"/>
              </w:rPr>
              <w:t>Governance and Risk Issues to include risks relating to Health and Safety on the risk register</w:t>
            </w:r>
          </w:p>
        </w:tc>
      </w:tr>
      <w:tr w:rsidR="001F665C" w:rsidRPr="003C153B" w14:paraId="7AECD319" w14:textId="77777777" w:rsidTr="001F665C">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5B03B6D" w14:textId="77777777" w:rsidR="001F665C" w:rsidRPr="001F665C" w:rsidRDefault="001F665C" w:rsidP="001F665C">
            <w:pPr>
              <w:pStyle w:val="ListParagraph"/>
              <w:spacing w:after="0" w:line="240" w:lineRule="auto"/>
              <w:ind w:left="22"/>
              <w:jc w:val="both"/>
              <w:rPr>
                <w:rFonts w:ascii="Arial" w:hAnsi="Arial" w:cs="Arial"/>
                <w:sz w:val="24"/>
                <w:szCs w:val="24"/>
              </w:rPr>
            </w:pPr>
            <w:r w:rsidRPr="001F665C">
              <w:rPr>
                <w:rFonts w:ascii="Arial" w:hAnsi="Arial" w:cs="Arial"/>
                <w:sz w:val="24"/>
                <w:szCs w:val="24"/>
              </w:rPr>
              <w:t>Please see attached Risk register which is currently under review.</w:t>
            </w:r>
          </w:p>
          <w:p w14:paraId="24E47AEC" w14:textId="77777777" w:rsidR="001F665C" w:rsidRPr="001F665C" w:rsidRDefault="001F665C" w:rsidP="001F665C">
            <w:pPr>
              <w:pStyle w:val="ListParagraph"/>
              <w:spacing w:after="0" w:line="240" w:lineRule="auto"/>
              <w:ind w:left="142"/>
              <w:jc w:val="both"/>
              <w:rPr>
                <w:rFonts w:ascii="Arial" w:hAnsi="Arial" w:cs="Arial"/>
                <w:sz w:val="24"/>
                <w:szCs w:val="24"/>
              </w:rPr>
            </w:pPr>
          </w:p>
          <w:p w14:paraId="6C4C7DA8" w14:textId="77777777" w:rsidR="001F665C" w:rsidRDefault="001F665C" w:rsidP="001F665C">
            <w:pPr>
              <w:pStyle w:val="ListParagraph"/>
              <w:spacing w:after="0" w:line="240" w:lineRule="auto"/>
              <w:ind w:left="142"/>
              <w:jc w:val="both"/>
              <w:rPr>
                <w:rFonts w:ascii="Arial" w:hAnsi="Arial" w:cs="Arial"/>
                <w:sz w:val="24"/>
                <w:szCs w:val="24"/>
              </w:rPr>
            </w:pPr>
            <w:r>
              <w:rPr>
                <w:rFonts w:ascii="Arial" w:hAnsi="Arial" w:cs="Arial"/>
                <w:sz w:val="24"/>
                <w:szCs w:val="24"/>
              </w:rPr>
              <w:object w:dxaOrig="1520" w:dyaOrig="984" w14:anchorId="44D81DA9">
                <v:shape id="_x0000_i1029" type="#_x0000_t75" style="width:76.5pt;height:49.5pt" o:ole="">
                  <v:imagedata r:id="rId27" o:title=""/>
                </v:shape>
                <o:OLEObject Type="Embed" ProgID="Excel.Sheet.12" ShapeID="_x0000_i1029" DrawAspect="Icon" ObjectID="_1759211925" r:id="rId28"/>
              </w:object>
            </w:r>
          </w:p>
          <w:p w14:paraId="656F53C0" w14:textId="77777777" w:rsidR="001F665C" w:rsidRPr="00166539" w:rsidRDefault="001F665C" w:rsidP="001F665C">
            <w:pPr>
              <w:pStyle w:val="ListParagraph"/>
              <w:spacing w:after="0" w:line="240" w:lineRule="auto"/>
              <w:ind w:left="142"/>
              <w:jc w:val="both"/>
              <w:rPr>
                <w:rFonts w:ascii="Arial" w:hAnsi="Arial" w:cs="Arial"/>
                <w:sz w:val="24"/>
                <w:szCs w:val="24"/>
              </w:rPr>
            </w:pPr>
          </w:p>
        </w:tc>
      </w:tr>
      <w:tr w:rsidR="001F665C" w:rsidRPr="003C153B" w14:paraId="35F20840" w14:textId="77777777" w:rsidTr="001F665C">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A6B6AED" w14:textId="77777777" w:rsidR="001F665C" w:rsidRPr="00E63E9A" w:rsidRDefault="001F665C" w:rsidP="001F665C">
            <w:pPr>
              <w:rPr>
                <w:rFonts w:ascii="Arial" w:hAnsi="Arial" w:cs="Arial"/>
                <w:b/>
                <w:sz w:val="24"/>
                <w:szCs w:val="24"/>
              </w:rPr>
            </w:pPr>
            <w:r>
              <w:rPr>
                <w:rFonts w:ascii="Arial" w:hAnsi="Arial" w:cs="Arial"/>
                <w:b/>
                <w:sz w:val="24"/>
                <w:szCs w:val="24"/>
              </w:rPr>
              <w:t>Current issues for 2023-24 for</w:t>
            </w:r>
            <w:r w:rsidRPr="00E63E9A">
              <w:rPr>
                <w:rFonts w:ascii="Arial" w:hAnsi="Arial" w:cs="Arial"/>
                <w:b/>
                <w:sz w:val="24"/>
                <w:szCs w:val="24"/>
              </w:rPr>
              <w:t xml:space="preserve"> the Attention of the Committee</w:t>
            </w:r>
          </w:p>
        </w:tc>
      </w:tr>
      <w:tr w:rsidR="001F665C" w:rsidRPr="003C153B" w14:paraId="5FEA4E27" w14:textId="77777777" w:rsidTr="001F665C">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1334649" w14:textId="77777777" w:rsidR="001F665C" w:rsidRPr="001F665C" w:rsidRDefault="001F665C" w:rsidP="001F665C">
            <w:pPr>
              <w:pStyle w:val="ListParagraph"/>
              <w:numPr>
                <w:ilvl w:val="0"/>
                <w:numId w:val="48"/>
              </w:numPr>
              <w:spacing w:after="240" w:line="240" w:lineRule="auto"/>
              <w:jc w:val="both"/>
              <w:rPr>
                <w:rFonts w:ascii="Arial" w:hAnsi="Arial" w:cs="Arial"/>
                <w:sz w:val="24"/>
                <w:szCs w:val="24"/>
              </w:rPr>
            </w:pPr>
            <w:r w:rsidRPr="001F665C">
              <w:rPr>
                <w:rFonts w:ascii="Arial" w:hAnsi="Arial" w:cs="Arial"/>
                <w:sz w:val="24"/>
                <w:szCs w:val="24"/>
              </w:rPr>
              <w:t xml:space="preserve">The acute surgical reconfiguration move will start in November.  </w:t>
            </w:r>
          </w:p>
          <w:p w14:paraId="471C197D" w14:textId="77777777" w:rsidR="001F665C" w:rsidRPr="001F665C" w:rsidRDefault="001F665C" w:rsidP="001F665C">
            <w:pPr>
              <w:pStyle w:val="ListParagraph"/>
              <w:numPr>
                <w:ilvl w:val="0"/>
                <w:numId w:val="48"/>
              </w:numPr>
              <w:spacing w:after="240" w:line="240" w:lineRule="auto"/>
              <w:jc w:val="both"/>
              <w:rPr>
                <w:rFonts w:ascii="Arial" w:hAnsi="Arial" w:cs="Arial"/>
                <w:sz w:val="24"/>
                <w:szCs w:val="24"/>
              </w:rPr>
            </w:pPr>
            <w:r w:rsidRPr="001F665C">
              <w:rPr>
                <w:rFonts w:ascii="Arial" w:hAnsi="Arial" w:cs="Arial"/>
                <w:sz w:val="24"/>
                <w:szCs w:val="24"/>
              </w:rPr>
              <w:t>WAST colleagues can no longer take patients directly to radiology for diagnostics or wards, this must be undertaken by Portering staff – this is a Wales-wide directive but is resulting in delays to scan.</w:t>
            </w:r>
          </w:p>
          <w:p w14:paraId="1C0AA861" w14:textId="77777777" w:rsidR="001F665C" w:rsidRPr="00E63E9A" w:rsidRDefault="001F665C" w:rsidP="001F665C">
            <w:pPr>
              <w:pStyle w:val="ListParagraph"/>
              <w:spacing w:after="240" w:line="240" w:lineRule="auto"/>
              <w:jc w:val="both"/>
            </w:pPr>
          </w:p>
        </w:tc>
      </w:tr>
      <w:tr w:rsidR="001F665C" w:rsidRPr="003C153B" w14:paraId="37B0B9C8" w14:textId="77777777" w:rsidTr="001F665C">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AC521DC" w14:textId="77777777" w:rsidR="001F665C" w:rsidRPr="003C153B" w:rsidRDefault="001F665C" w:rsidP="001F665C">
            <w:pPr>
              <w:ind w:left="142"/>
              <w:rPr>
                <w:rFonts w:ascii="Arial" w:hAnsi="Arial" w:cs="Arial"/>
                <w:b/>
                <w:sz w:val="24"/>
                <w:szCs w:val="24"/>
              </w:rPr>
            </w:pPr>
            <w:r>
              <w:rPr>
                <w:rFonts w:ascii="Arial" w:hAnsi="Arial" w:cs="Arial"/>
                <w:b/>
                <w:sz w:val="24"/>
                <w:szCs w:val="24"/>
              </w:rPr>
              <w:t xml:space="preserve">Recommendations </w:t>
            </w:r>
          </w:p>
        </w:tc>
      </w:tr>
      <w:tr w:rsidR="001F665C" w:rsidRPr="003C153B" w14:paraId="016AE4A3" w14:textId="77777777" w:rsidTr="001F665C">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1D404BA" w14:textId="77777777" w:rsidR="001F665C" w:rsidRPr="001F665C" w:rsidRDefault="001F665C" w:rsidP="001F665C">
            <w:pPr>
              <w:spacing w:after="0" w:line="240" w:lineRule="auto"/>
              <w:ind w:left="142"/>
              <w:rPr>
                <w:rFonts w:ascii="Arial" w:hAnsi="Arial" w:cs="Arial"/>
                <w:sz w:val="24"/>
              </w:rPr>
            </w:pPr>
            <w:r w:rsidRPr="001F665C">
              <w:rPr>
                <w:rFonts w:ascii="Arial" w:hAnsi="Arial" w:cs="Arial"/>
                <w:sz w:val="24"/>
              </w:rPr>
              <w:lastRenderedPageBreak/>
              <w:t>Members are asked to note the current risks and ongoing mitigation and risk reduction measures.</w:t>
            </w:r>
          </w:p>
          <w:p w14:paraId="0DC60999" w14:textId="77777777" w:rsidR="001F665C" w:rsidRPr="00FA51FB" w:rsidRDefault="001F665C" w:rsidP="001F665C">
            <w:pPr>
              <w:spacing w:after="0" w:line="240" w:lineRule="auto"/>
              <w:rPr>
                <w:rFonts w:ascii="Arial" w:hAnsi="Arial" w:cs="Arial"/>
                <w:sz w:val="24"/>
                <w:szCs w:val="24"/>
              </w:rPr>
            </w:pPr>
          </w:p>
        </w:tc>
      </w:tr>
    </w:tbl>
    <w:p w14:paraId="7CD20193" w14:textId="77777777" w:rsidR="001F665C" w:rsidRPr="00056A14" w:rsidRDefault="001F665C" w:rsidP="001F665C">
      <w:pPr>
        <w:spacing w:after="0" w:line="240" w:lineRule="auto"/>
        <w:rPr>
          <w:rFonts w:ascii="Times New Roman" w:hAnsi="Times New Roman" w:cs="Times New Roman"/>
          <w:sz w:val="24"/>
          <w:szCs w:val="24"/>
        </w:rPr>
      </w:pPr>
    </w:p>
    <w:p w14:paraId="1F9365BB" w14:textId="77777777" w:rsidR="001F665C" w:rsidRPr="00056A14" w:rsidRDefault="001F665C" w:rsidP="001F665C">
      <w:pPr>
        <w:spacing w:after="0" w:line="240" w:lineRule="auto"/>
        <w:rPr>
          <w:rFonts w:ascii="Times New Roman" w:hAnsi="Times New Roman" w:cs="Times New Roman"/>
          <w:sz w:val="24"/>
          <w:szCs w:val="24"/>
        </w:rPr>
      </w:pPr>
    </w:p>
    <w:p w14:paraId="24E0B895" w14:textId="77777777" w:rsidR="001F665C" w:rsidRPr="00056A14" w:rsidRDefault="001F665C" w:rsidP="00064910">
      <w:pPr>
        <w:spacing w:after="0" w:line="240" w:lineRule="auto"/>
        <w:rPr>
          <w:rFonts w:ascii="Times New Roman" w:hAnsi="Times New Roman" w:cs="Times New Roman"/>
          <w:sz w:val="24"/>
          <w:szCs w:val="24"/>
        </w:rPr>
      </w:pPr>
    </w:p>
    <w:sectPr w:rsidR="001F665C" w:rsidRPr="00056A14" w:rsidSect="00A34AD6">
      <w:footerReference w:type="default" r:id="rId2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EA9430" w14:textId="77777777" w:rsidR="001F665C" w:rsidRDefault="001F665C" w:rsidP="00EB2193">
      <w:pPr>
        <w:spacing w:after="0" w:line="240" w:lineRule="auto"/>
      </w:pPr>
      <w:r>
        <w:separator/>
      </w:r>
    </w:p>
  </w:endnote>
  <w:endnote w:type="continuationSeparator" w:id="0">
    <w:p w14:paraId="6847DC5D" w14:textId="77777777" w:rsidR="001F665C" w:rsidRDefault="001F665C"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647635249"/>
      <w:docPartObj>
        <w:docPartGallery w:val="Page Numbers (Bottom of Page)"/>
        <w:docPartUnique/>
      </w:docPartObj>
    </w:sdtPr>
    <w:sdtContent>
      <w:sdt>
        <w:sdtPr>
          <w:rPr>
            <w:rFonts w:ascii="Arial" w:hAnsi="Arial" w:cs="Arial"/>
          </w:rPr>
          <w:id w:val="-1705238520"/>
          <w:docPartObj>
            <w:docPartGallery w:val="Page Numbers (Top of Page)"/>
            <w:docPartUnique/>
          </w:docPartObj>
        </w:sdtPr>
        <w:sdtContent>
          <w:p w14:paraId="21221212" w14:textId="06172E0D" w:rsidR="001F665C" w:rsidRPr="00E822FF" w:rsidRDefault="001F665C" w:rsidP="00DB1ADC">
            <w:pPr>
              <w:pStyle w:val="Footer"/>
              <w:jc w:val="center"/>
              <w:rPr>
                <w:rFonts w:ascii="Arial" w:hAnsi="Arial" w:cs="Arial"/>
                <w:bCs/>
                <w:sz w:val="24"/>
                <w:szCs w:val="24"/>
              </w:rPr>
            </w:pPr>
            <w:r w:rsidRPr="00E822FF">
              <w:rPr>
                <w:rFonts w:ascii="Arial" w:hAnsi="Arial" w:cs="Arial"/>
              </w:rPr>
              <w:t xml:space="preserve">Page </w:t>
            </w:r>
            <w:r w:rsidRPr="00E822FF">
              <w:rPr>
                <w:rFonts w:ascii="Arial" w:hAnsi="Arial" w:cs="Arial"/>
                <w:bCs/>
                <w:sz w:val="24"/>
                <w:szCs w:val="24"/>
              </w:rPr>
              <w:fldChar w:fldCharType="begin"/>
            </w:r>
            <w:r w:rsidRPr="00E822FF">
              <w:rPr>
                <w:rFonts w:ascii="Arial" w:hAnsi="Arial" w:cs="Arial"/>
                <w:bCs/>
              </w:rPr>
              <w:instrText xml:space="preserve"> PAGE </w:instrText>
            </w:r>
            <w:r w:rsidRPr="00E822FF">
              <w:rPr>
                <w:rFonts w:ascii="Arial" w:hAnsi="Arial" w:cs="Arial"/>
                <w:bCs/>
                <w:sz w:val="24"/>
                <w:szCs w:val="24"/>
              </w:rPr>
              <w:fldChar w:fldCharType="separate"/>
            </w:r>
            <w:r w:rsidR="00D2081C">
              <w:rPr>
                <w:rFonts w:ascii="Arial" w:hAnsi="Arial" w:cs="Arial"/>
                <w:bCs/>
                <w:noProof/>
              </w:rPr>
              <w:t>20</w:t>
            </w:r>
            <w:r w:rsidRPr="00E822FF">
              <w:rPr>
                <w:rFonts w:ascii="Arial" w:hAnsi="Arial" w:cs="Arial"/>
                <w:bCs/>
                <w:sz w:val="24"/>
                <w:szCs w:val="24"/>
              </w:rPr>
              <w:fldChar w:fldCharType="end"/>
            </w:r>
            <w:r w:rsidRPr="00E822FF">
              <w:rPr>
                <w:rFonts w:ascii="Arial" w:hAnsi="Arial" w:cs="Arial"/>
              </w:rPr>
              <w:t xml:space="preserve"> of </w:t>
            </w:r>
            <w:r w:rsidRPr="00E822FF">
              <w:rPr>
                <w:rFonts w:ascii="Arial" w:hAnsi="Arial" w:cs="Arial"/>
                <w:bCs/>
                <w:sz w:val="24"/>
                <w:szCs w:val="24"/>
              </w:rPr>
              <w:fldChar w:fldCharType="begin"/>
            </w:r>
            <w:r w:rsidRPr="00E822FF">
              <w:rPr>
                <w:rFonts w:ascii="Arial" w:hAnsi="Arial" w:cs="Arial"/>
                <w:bCs/>
              </w:rPr>
              <w:instrText xml:space="preserve"> NUMPAGES  </w:instrText>
            </w:r>
            <w:r w:rsidRPr="00E822FF">
              <w:rPr>
                <w:rFonts w:ascii="Arial" w:hAnsi="Arial" w:cs="Arial"/>
                <w:bCs/>
                <w:sz w:val="24"/>
                <w:szCs w:val="24"/>
              </w:rPr>
              <w:fldChar w:fldCharType="separate"/>
            </w:r>
            <w:r w:rsidR="00D2081C">
              <w:rPr>
                <w:rFonts w:ascii="Arial" w:hAnsi="Arial" w:cs="Arial"/>
                <w:bCs/>
                <w:noProof/>
              </w:rPr>
              <w:t>20</w:t>
            </w:r>
            <w:r w:rsidRPr="00E822FF">
              <w:rPr>
                <w:rFonts w:ascii="Arial" w:hAnsi="Arial" w:cs="Arial"/>
                <w:bCs/>
                <w:sz w:val="24"/>
                <w:szCs w:val="24"/>
              </w:rPr>
              <w:fldChar w:fldCharType="end"/>
            </w:r>
          </w:p>
          <w:p w14:paraId="331C0239" w14:textId="77777777" w:rsidR="001F665C" w:rsidRPr="00E822FF" w:rsidRDefault="001F665C" w:rsidP="00DB1ADC">
            <w:pPr>
              <w:pStyle w:val="Footer"/>
              <w:rPr>
                <w:rFonts w:ascii="Arial" w:hAnsi="Arial" w:cs="Arial"/>
                <w:bCs/>
                <w:sz w:val="24"/>
                <w:szCs w:val="24"/>
              </w:rPr>
            </w:pPr>
          </w:p>
          <w:p w14:paraId="548E1BB3" w14:textId="77777777" w:rsidR="001F665C" w:rsidRPr="00E822FF" w:rsidRDefault="001F665C" w:rsidP="00DB1ADC">
            <w:pPr>
              <w:pStyle w:val="Footer"/>
              <w:rPr>
                <w:rFonts w:ascii="Arial" w:hAnsi="Arial" w:cs="Arial"/>
              </w:rPr>
            </w:pPr>
            <w:r w:rsidRPr="00E822FF">
              <w:rPr>
                <w:rFonts w:ascii="Arial" w:hAnsi="Arial" w:cs="Arial"/>
                <w:bCs/>
                <w:sz w:val="24"/>
                <w:szCs w:val="24"/>
              </w:rPr>
              <w:t xml:space="preserve">Quality and Safety Committee </w:t>
            </w:r>
            <w:r>
              <w:rPr>
                <w:rFonts w:ascii="Arial" w:hAnsi="Arial" w:cs="Arial"/>
                <w:bCs/>
                <w:sz w:val="24"/>
                <w:szCs w:val="24"/>
              </w:rPr>
              <w:t>24</w:t>
            </w:r>
            <w:r w:rsidRPr="004242EE">
              <w:rPr>
                <w:rFonts w:ascii="Arial" w:hAnsi="Arial" w:cs="Arial"/>
                <w:bCs/>
                <w:sz w:val="24"/>
                <w:szCs w:val="24"/>
                <w:vertAlign w:val="superscript"/>
              </w:rPr>
              <w:t>th</w:t>
            </w:r>
            <w:r>
              <w:rPr>
                <w:rFonts w:ascii="Arial" w:hAnsi="Arial" w:cs="Arial"/>
                <w:bCs/>
                <w:sz w:val="24"/>
                <w:szCs w:val="24"/>
              </w:rPr>
              <w:t xml:space="preserve"> October 2023</w:t>
            </w:r>
          </w:p>
        </w:sdtContent>
      </w:sdt>
    </w:sdtContent>
  </w:sdt>
  <w:p w14:paraId="6AC97771" w14:textId="77777777" w:rsidR="001F665C" w:rsidRPr="009B0027" w:rsidRDefault="001F665C">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532173" w14:textId="77777777" w:rsidR="001F665C" w:rsidRDefault="001F665C" w:rsidP="00EB2193">
      <w:pPr>
        <w:spacing w:after="0" w:line="240" w:lineRule="auto"/>
      </w:pPr>
      <w:r>
        <w:separator/>
      </w:r>
    </w:p>
  </w:footnote>
  <w:footnote w:type="continuationSeparator" w:id="0">
    <w:p w14:paraId="7DFF58F5" w14:textId="77777777" w:rsidR="001F665C" w:rsidRDefault="001F665C"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349F5"/>
    <w:multiLevelType w:val="hybridMultilevel"/>
    <w:tmpl w:val="07800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3322D0"/>
    <w:multiLevelType w:val="hybridMultilevel"/>
    <w:tmpl w:val="97AAF2CA"/>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 w15:restartNumberingAfterBreak="0">
    <w:nsid w:val="01541EED"/>
    <w:multiLevelType w:val="hybridMultilevel"/>
    <w:tmpl w:val="B7C235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793E91"/>
    <w:multiLevelType w:val="hybridMultilevel"/>
    <w:tmpl w:val="558099E2"/>
    <w:lvl w:ilvl="0" w:tplc="6514428C">
      <w:start w:val="1"/>
      <w:numFmt w:val="bullet"/>
      <w:lvlText w:val="•"/>
      <w:lvlJc w:val="left"/>
      <w:pPr>
        <w:tabs>
          <w:tab w:val="num" w:pos="720"/>
        </w:tabs>
        <w:ind w:left="720" w:hanging="360"/>
      </w:pPr>
      <w:rPr>
        <w:rFonts w:ascii="Arial" w:hAnsi="Arial" w:hint="default"/>
      </w:rPr>
    </w:lvl>
    <w:lvl w:ilvl="1" w:tplc="4FBEA686" w:tentative="1">
      <w:start w:val="1"/>
      <w:numFmt w:val="bullet"/>
      <w:lvlText w:val="•"/>
      <w:lvlJc w:val="left"/>
      <w:pPr>
        <w:tabs>
          <w:tab w:val="num" w:pos="1440"/>
        </w:tabs>
        <w:ind w:left="1440" w:hanging="360"/>
      </w:pPr>
      <w:rPr>
        <w:rFonts w:ascii="Arial" w:hAnsi="Arial" w:hint="default"/>
      </w:rPr>
    </w:lvl>
    <w:lvl w:ilvl="2" w:tplc="FF70F55E" w:tentative="1">
      <w:start w:val="1"/>
      <w:numFmt w:val="bullet"/>
      <w:lvlText w:val="•"/>
      <w:lvlJc w:val="left"/>
      <w:pPr>
        <w:tabs>
          <w:tab w:val="num" w:pos="2160"/>
        </w:tabs>
        <w:ind w:left="2160" w:hanging="360"/>
      </w:pPr>
      <w:rPr>
        <w:rFonts w:ascii="Arial" w:hAnsi="Arial" w:hint="default"/>
      </w:rPr>
    </w:lvl>
    <w:lvl w:ilvl="3" w:tplc="A5CAE34A" w:tentative="1">
      <w:start w:val="1"/>
      <w:numFmt w:val="bullet"/>
      <w:lvlText w:val="•"/>
      <w:lvlJc w:val="left"/>
      <w:pPr>
        <w:tabs>
          <w:tab w:val="num" w:pos="2880"/>
        </w:tabs>
        <w:ind w:left="2880" w:hanging="360"/>
      </w:pPr>
      <w:rPr>
        <w:rFonts w:ascii="Arial" w:hAnsi="Arial" w:hint="default"/>
      </w:rPr>
    </w:lvl>
    <w:lvl w:ilvl="4" w:tplc="4922F2A8" w:tentative="1">
      <w:start w:val="1"/>
      <w:numFmt w:val="bullet"/>
      <w:lvlText w:val="•"/>
      <w:lvlJc w:val="left"/>
      <w:pPr>
        <w:tabs>
          <w:tab w:val="num" w:pos="3600"/>
        </w:tabs>
        <w:ind w:left="3600" w:hanging="360"/>
      </w:pPr>
      <w:rPr>
        <w:rFonts w:ascii="Arial" w:hAnsi="Arial" w:hint="default"/>
      </w:rPr>
    </w:lvl>
    <w:lvl w:ilvl="5" w:tplc="B866A996" w:tentative="1">
      <w:start w:val="1"/>
      <w:numFmt w:val="bullet"/>
      <w:lvlText w:val="•"/>
      <w:lvlJc w:val="left"/>
      <w:pPr>
        <w:tabs>
          <w:tab w:val="num" w:pos="4320"/>
        </w:tabs>
        <w:ind w:left="4320" w:hanging="360"/>
      </w:pPr>
      <w:rPr>
        <w:rFonts w:ascii="Arial" w:hAnsi="Arial" w:hint="default"/>
      </w:rPr>
    </w:lvl>
    <w:lvl w:ilvl="6" w:tplc="5FE2E13C" w:tentative="1">
      <w:start w:val="1"/>
      <w:numFmt w:val="bullet"/>
      <w:lvlText w:val="•"/>
      <w:lvlJc w:val="left"/>
      <w:pPr>
        <w:tabs>
          <w:tab w:val="num" w:pos="5040"/>
        </w:tabs>
        <w:ind w:left="5040" w:hanging="360"/>
      </w:pPr>
      <w:rPr>
        <w:rFonts w:ascii="Arial" w:hAnsi="Arial" w:hint="default"/>
      </w:rPr>
    </w:lvl>
    <w:lvl w:ilvl="7" w:tplc="43FA4DBE" w:tentative="1">
      <w:start w:val="1"/>
      <w:numFmt w:val="bullet"/>
      <w:lvlText w:val="•"/>
      <w:lvlJc w:val="left"/>
      <w:pPr>
        <w:tabs>
          <w:tab w:val="num" w:pos="5760"/>
        </w:tabs>
        <w:ind w:left="5760" w:hanging="360"/>
      </w:pPr>
      <w:rPr>
        <w:rFonts w:ascii="Arial" w:hAnsi="Arial" w:hint="default"/>
      </w:rPr>
    </w:lvl>
    <w:lvl w:ilvl="8" w:tplc="FBF8F2B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4EC7A07"/>
    <w:multiLevelType w:val="hybridMultilevel"/>
    <w:tmpl w:val="751424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83120D"/>
    <w:multiLevelType w:val="hybridMultilevel"/>
    <w:tmpl w:val="5CD49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F81C8F"/>
    <w:multiLevelType w:val="hybridMultilevel"/>
    <w:tmpl w:val="A6823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03484C"/>
    <w:multiLevelType w:val="hybridMultilevel"/>
    <w:tmpl w:val="7F8211FE"/>
    <w:lvl w:ilvl="0" w:tplc="04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0874B1"/>
    <w:multiLevelType w:val="hybridMultilevel"/>
    <w:tmpl w:val="9E2EB09A"/>
    <w:lvl w:ilvl="0" w:tplc="B7C0C336">
      <w:start w:val="1"/>
      <w:numFmt w:val="bullet"/>
      <w:lvlText w:val="•"/>
      <w:lvlJc w:val="left"/>
      <w:pPr>
        <w:tabs>
          <w:tab w:val="num" w:pos="720"/>
        </w:tabs>
        <w:ind w:left="720" w:hanging="360"/>
      </w:pPr>
      <w:rPr>
        <w:rFonts w:ascii="Arial" w:hAnsi="Arial" w:hint="default"/>
      </w:rPr>
    </w:lvl>
    <w:lvl w:ilvl="1" w:tplc="6C765096">
      <w:numFmt w:val="bullet"/>
      <w:lvlText w:val="•"/>
      <w:lvlJc w:val="left"/>
      <w:pPr>
        <w:tabs>
          <w:tab w:val="num" w:pos="1440"/>
        </w:tabs>
        <w:ind w:left="1440" w:hanging="360"/>
      </w:pPr>
      <w:rPr>
        <w:rFonts w:ascii="Arial" w:hAnsi="Arial" w:hint="default"/>
      </w:rPr>
    </w:lvl>
    <w:lvl w:ilvl="2" w:tplc="01EE6034" w:tentative="1">
      <w:start w:val="1"/>
      <w:numFmt w:val="bullet"/>
      <w:lvlText w:val="•"/>
      <w:lvlJc w:val="left"/>
      <w:pPr>
        <w:tabs>
          <w:tab w:val="num" w:pos="2160"/>
        </w:tabs>
        <w:ind w:left="2160" w:hanging="360"/>
      </w:pPr>
      <w:rPr>
        <w:rFonts w:ascii="Arial" w:hAnsi="Arial" w:hint="default"/>
      </w:rPr>
    </w:lvl>
    <w:lvl w:ilvl="3" w:tplc="3DCC14A6" w:tentative="1">
      <w:start w:val="1"/>
      <w:numFmt w:val="bullet"/>
      <w:lvlText w:val="•"/>
      <w:lvlJc w:val="left"/>
      <w:pPr>
        <w:tabs>
          <w:tab w:val="num" w:pos="2880"/>
        </w:tabs>
        <w:ind w:left="2880" w:hanging="360"/>
      </w:pPr>
      <w:rPr>
        <w:rFonts w:ascii="Arial" w:hAnsi="Arial" w:hint="default"/>
      </w:rPr>
    </w:lvl>
    <w:lvl w:ilvl="4" w:tplc="781C44BC" w:tentative="1">
      <w:start w:val="1"/>
      <w:numFmt w:val="bullet"/>
      <w:lvlText w:val="•"/>
      <w:lvlJc w:val="left"/>
      <w:pPr>
        <w:tabs>
          <w:tab w:val="num" w:pos="3600"/>
        </w:tabs>
        <w:ind w:left="3600" w:hanging="360"/>
      </w:pPr>
      <w:rPr>
        <w:rFonts w:ascii="Arial" w:hAnsi="Arial" w:hint="default"/>
      </w:rPr>
    </w:lvl>
    <w:lvl w:ilvl="5" w:tplc="2B942D38" w:tentative="1">
      <w:start w:val="1"/>
      <w:numFmt w:val="bullet"/>
      <w:lvlText w:val="•"/>
      <w:lvlJc w:val="left"/>
      <w:pPr>
        <w:tabs>
          <w:tab w:val="num" w:pos="4320"/>
        </w:tabs>
        <w:ind w:left="4320" w:hanging="360"/>
      </w:pPr>
      <w:rPr>
        <w:rFonts w:ascii="Arial" w:hAnsi="Arial" w:hint="default"/>
      </w:rPr>
    </w:lvl>
    <w:lvl w:ilvl="6" w:tplc="22624E00" w:tentative="1">
      <w:start w:val="1"/>
      <w:numFmt w:val="bullet"/>
      <w:lvlText w:val="•"/>
      <w:lvlJc w:val="left"/>
      <w:pPr>
        <w:tabs>
          <w:tab w:val="num" w:pos="5040"/>
        </w:tabs>
        <w:ind w:left="5040" w:hanging="360"/>
      </w:pPr>
      <w:rPr>
        <w:rFonts w:ascii="Arial" w:hAnsi="Arial" w:hint="default"/>
      </w:rPr>
    </w:lvl>
    <w:lvl w:ilvl="7" w:tplc="A9BC30DC" w:tentative="1">
      <w:start w:val="1"/>
      <w:numFmt w:val="bullet"/>
      <w:lvlText w:val="•"/>
      <w:lvlJc w:val="left"/>
      <w:pPr>
        <w:tabs>
          <w:tab w:val="num" w:pos="5760"/>
        </w:tabs>
        <w:ind w:left="5760" w:hanging="360"/>
      </w:pPr>
      <w:rPr>
        <w:rFonts w:ascii="Arial" w:hAnsi="Arial" w:hint="default"/>
      </w:rPr>
    </w:lvl>
    <w:lvl w:ilvl="8" w:tplc="F768DE7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6614679"/>
    <w:multiLevelType w:val="hybridMultilevel"/>
    <w:tmpl w:val="1F86BEA6"/>
    <w:lvl w:ilvl="0" w:tplc="2A742C94">
      <w:numFmt w:val="bullet"/>
      <w:lvlText w:val="•"/>
      <w:lvlJc w:val="left"/>
      <w:pPr>
        <w:ind w:left="720" w:hanging="360"/>
      </w:pPr>
      <w:rPr>
        <w:rFonts w:ascii="Arial" w:eastAsia="Calibri" w:hAnsi="Arial" w:cs="Aria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A3125C"/>
    <w:multiLevelType w:val="hybridMultilevel"/>
    <w:tmpl w:val="337A4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932402A"/>
    <w:multiLevelType w:val="hybridMultilevel"/>
    <w:tmpl w:val="A78ADB7C"/>
    <w:lvl w:ilvl="0" w:tplc="BB1EE49A">
      <w:start w:val="1"/>
      <w:numFmt w:val="bullet"/>
      <w:lvlText w:val="•"/>
      <w:lvlJc w:val="left"/>
      <w:pPr>
        <w:tabs>
          <w:tab w:val="num" w:pos="720"/>
        </w:tabs>
        <w:ind w:left="720" w:hanging="360"/>
      </w:pPr>
      <w:rPr>
        <w:rFonts w:ascii="Arial" w:hAnsi="Arial" w:hint="default"/>
      </w:rPr>
    </w:lvl>
    <w:lvl w:ilvl="1" w:tplc="8612D184" w:tentative="1">
      <w:start w:val="1"/>
      <w:numFmt w:val="bullet"/>
      <w:lvlText w:val="•"/>
      <w:lvlJc w:val="left"/>
      <w:pPr>
        <w:tabs>
          <w:tab w:val="num" w:pos="1440"/>
        </w:tabs>
        <w:ind w:left="1440" w:hanging="360"/>
      </w:pPr>
      <w:rPr>
        <w:rFonts w:ascii="Arial" w:hAnsi="Arial" w:hint="default"/>
      </w:rPr>
    </w:lvl>
    <w:lvl w:ilvl="2" w:tplc="3A82214A" w:tentative="1">
      <w:start w:val="1"/>
      <w:numFmt w:val="bullet"/>
      <w:lvlText w:val="•"/>
      <w:lvlJc w:val="left"/>
      <w:pPr>
        <w:tabs>
          <w:tab w:val="num" w:pos="2160"/>
        </w:tabs>
        <w:ind w:left="2160" w:hanging="360"/>
      </w:pPr>
      <w:rPr>
        <w:rFonts w:ascii="Arial" w:hAnsi="Arial" w:hint="default"/>
      </w:rPr>
    </w:lvl>
    <w:lvl w:ilvl="3" w:tplc="5D4CA66C" w:tentative="1">
      <w:start w:val="1"/>
      <w:numFmt w:val="bullet"/>
      <w:lvlText w:val="•"/>
      <w:lvlJc w:val="left"/>
      <w:pPr>
        <w:tabs>
          <w:tab w:val="num" w:pos="2880"/>
        </w:tabs>
        <w:ind w:left="2880" w:hanging="360"/>
      </w:pPr>
      <w:rPr>
        <w:rFonts w:ascii="Arial" w:hAnsi="Arial" w:hint="default"/>
      </w:rPr>
    </w:lvl>
    <w:lvl w:ilvl="4" w:tplc="176499C0" w:tentative="1">
      <w:start w:val="1"/>
      <w:numFmt w:val="bullet"/>
      <w:lvlText w:val="•"/>
      <w:lvlJc w:val="left"/>
      <w:pPr>
        <w:tabs>
          <w:tab w:val="num" w:pos="3600"/>
        </w:tabs>
        <w:ind w:left="3600" w:hanging="360"/>
      </w:pPr>
      <w:rPr>
        <w:rFonts w:ascii="Arial" w:hAnsi="Arial" w:hint="default"/>
      </w:rPr>
    </w:lvl>
    <w:lvl w:ilvl="5" w:tplc="E8326F98" w:tentative="1">
      <w:start w:val="1"/>
      <w:numFmt w:val="bullet"/>
      <w:lvlText w:val="•"/>
      <w:lvlJc w:val="left"/>
      <w:pPr>
        <w:tabs>
          <w:tab w:val="num" w:pos="4320"/>
        </w:tabs>
        <w:ind w:left="4320" w:hanging="360"/>
      </w:pPr>
      <w:rPr>
        <w:rFonts w:ascii="Arial" w:hAnsi="Arial" w:hint="default"/>
      </w:rPr>
    </w:lvl>
    <w:lvl w:ilvl="6" w:tplc="8B129966" w:tentative="1">
      <w:start w:val="1"/>
      <w:numFmt w:val="bullet"/>
      <w:lvlText w:val="•"/>
      <w:lvlJc w:val="left"/>
      <w:pPr>
        <w:tabs>
          <w:tab w:val="num" w:pos="5040"/>
        </w:tabs>
        <w:ind w:left="5040" w:hanging="360"/>
      </w:pPr>
      <w:rPr>
        <w:rFonts w:ascii="Arial" w:hAnsi="Arial" w:hint="default"/>
      </w:rPr>
    </w:lvl>
    <w:lvl w:ilvl="7" w:tplc="618A51C8" w:tentative="1">
      <w:start w:val="1"/>
      <w:numFmt w:val="bullet"/>
      <w:lvlText w:val="•"/>
      <w:lvlJc w:val="left"/>
      <w:pPr>
        <w:tabs>
          <w:tab w:val="num" w:pos="5760"/>
        </w:tabs>
        <w:ind w:left="5760" w:hanging="360"/>
      </w:pPr>
      <w:rPr>
        <w:rFonts w:ascii="Arial" w:hAnsi="Arial" w:hint="default"/>
      </w:rPr>
    </w:lvl>
    <w:lvl w:ilvl="8" w:tplc="FE7ECBB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AB972E8"/>
    <w:multiLevelType w:val="hybridMultilevel"/>
    <w:tmpl w:val="709A5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4F480D"/>
    <w:multiLevelType w:val="hybridMultilevel"/>
    <w:tmpl w:val="BC824924"/>
    <w:lvl w:ilvl="0" w:tplc="70303E3C">
      <w:start w:val="1"/>
      <w:numFmt w:val="bullet"/>
      <w:lvlText w:val="•"/>
      <w:lvlJc w:val="left"/>
      <w:pPr>
        <w:tabs>
          <w:tab w:val="num" w:pos="720"/>
        </w:tabs>
        <w:ind w:left="720" w:hanging="360"/>
      </w:pPr>
      <w:rPr>
        <w:rFonts w:ascii="Arial" w:hAnsi="Arial" w:hint="default"/>
      </w:rPr>
    </w:lvl>
    <w:lvl w:ilvl="1" w:tplc="15E8A9D2" w:tentative="1">
      <w:start w:val="1"/>
      <w:numFmt w:val="bullet"/>
      <w:lvlText w:val="•"/>
      <w:lvlJc w:val="left"/>
      <w:pPr>
        <w:tabs>
          <w:tab w:val="num" w:pos="1440"/>
        </w:tabs>
        <w:ind w:left="1440" w:hanging="360"/>
      </w:pPr>
      <w:rPr>
        <w:rFonts w:ascii="Arial" w:hAnsi="Arial" w:hint="default"/>
      </w:rPr>
    </w:lvl>
    <w:lvl w:ilvl="2" w:tplc="7C3202B0" w:tentative="1">
      <w:start w:val="1"/>
      <w:numFmt w:val="bullet"/>
      <w:lvlText w:val="•"/>
      <w:lvlJc w:val="left"/>
      <w:pPr>
        <w:tabs>
          <w:tab w:val="num" w:pos="2160"/>
        </w:tabs>
        <w:ind w:left="2160" w:hanging="360"/>
      </w:pPr>
      <w:rPr>
        <w:rFonts w:ascii="Arial" w:hAnsi="Arial" w:hint="default"/>
      </w:rPr>
    </w:lvl>
    <w:lvl w:ilvl="3" w:tplc="8AD6AD32" w:tentative="1">
      <w:start w:val="1"/>
      <w:numFmt w:val="bullet"/>
      <w:lvlText w:val="•"/>
      <w:lvlJc w:val="left"/>
      <w:pPr>
        <w:tabs>
          <w:tab w:val="num" w:pos="2880"/>
        </w:tabs>
        <w:ind w:left="2880" w:hanging="360"/>
      </w:pPr>
      <w:rPr>
        <w:rFonts w:ascii="Arial" w:hAnsi="Arial" w:hint="default"/>
      </w:rPr>
    </w:lvl>
    <w:lvl w:ilvl="4" w:tplc="D0EC76B0" w:tentative="1">
      <w:start w:val="1"/>
      <w:numFmt w:val="bullet"/>
      <w:lvlText w:val="•"/>
      <w:lvlJc w:val="left"/>
      <w:pPr>
        <w:tabs>
          <w:tab w:val="num" w:pos="3600"/>
        </w:tabs>
        <w:ind w:left="3600" w:hanging="360"/>
      </w:pPr>
      <w:rPr>
        <w:rFonts w:ascii="Arial" w:hAnsi="Arial" w:hint="default"/>
      </w:rPr>
    </w:lvl>
    <w:lvl w:ilvl="5" w:tplc="B784B5A0" w:tentative="1">
      <w:start w:val="1"/>
      <w:numFmt w:val="bullet"/>
      <w:lvlText w:val="•"/>
      <w:lvlJc w:val="left"/>
      <w:pPr>
        <w:tabs>
          <w:tab w:val="num" w:pos="4320"/>
        </w:tabs>
        <w:ind w:left="4320" w:hanging="360"/>
      </w:pPr>
      <w:rPr>
        <w:rFonts w:ascii="Arial" w:hAnsi="Arial" w:hint="default"/>
      </w:rPr>
    </w:lvl>
    <w:lvl w:ilvl="6" w:tplc="30CC91AA" w:tentative="1">
      <w:start w:val="1"/>
      <w:numFmt w:val="bullet"/>
      <w:lvlText w:val="•"/>
      <w:lvlJc w:val="left"/>
      <w:pPr>
        <w:tabs>
          <w:tab w:val="num" w:pos="5040"/>
        </w:tabs>
        <w:ind w:left="5040" w:hanging="360"/>
      </w:pPr>
      <w:rPr>
        <w:rFonts w:ascii="Arial" w:hAnsi="Arial" w:hint="default"/>
      </w:rPr>
    </w:lvl>
    <w:lvl w:ilvl="7" w:tplc="A3F2E9F6" w:tentative="1">
      <w:start w:val="1"/>
      <w:numFmt w:val="bullet"/>
      <w:lvlText w:val="•"/>
      <w:lvlJc w:val="left"/>
      <w:pPr>
        <w:tabs>
          <w:tab w:val="num" w:pos="5760"/>
        </w:tabs>
        <w:ind w:left="5760" w:hanging="360"/>
      </w:pPr>
      <w:rPr>
        <w:rFonts w:ascii="Arial" w:hAnsi="Arial" w:hint="default"/>
      </w:rPr>
    </w:lvl>
    <w:lvl w:ilvl="8" w:tplc="05387D3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1CF31EA"/>
    <w:multiLevelType w:val="hybridMultilevel"/>
    <w:tmpl w:val="1EEE1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0220B8"/>
    <w:multiLevelType w:val="hybridMultilevel"/>
    <w:tmpl w:val="29D8C8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F56A25"/>
    <w:multiLevelType w:val="hybridMultilevel"/>
    <w:tmpl w:val="A94C4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2B03C6"/>
    <w:multiLevelType w:val="hybridMultilevel"/>
    <w:tmpl w:val="D6F61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6032B0"/>
    <w:multiLevelType w:val="hybridMultilevel"/>
    <w:tmpl w:val="3D22D29E"/>
    <w:lvl w:ilvl="0" w:tplc="04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BF62BE2"/>
    <w:multiLevelType w:val="hybridMultilevel"/>
    <w:tmpl w:val="6A2EDBD2"/>
    <w:lvl w:ilvl="0" w:tplc="BBBE0718">
      <w:start w:val="1"/>
      <w:numFmt w:val="bullet"/>
      <w:lvlText w:val="•"/>
      <w:lvlJc w:val="left"/>
      <w:pPr>
        <w:tabs>
          <w:tab w:val="num" w:pos="720"/>
        </w:tabs>
        <w:ind w:left="720" w:hanging="360"/>
      </w:pPr>
      <w:rPr>
        <w:rFonts w:ascii="Arial" w:hAnsi="Arial" w:hint="default"/>
      </w:rPr>
    </w:lvl>
    <w:lvl w:ilvl="1" w:tplc="61D20EAA" w:tentative="1">
      <w:start w:val="1"/>
      <w:numFmt w:val="bullet"/>
      <w:lvlText w:val="•"/>
      <w:lvlJc w:val="left"/>
      <w:pPr>
        <w:tabs>
          <w:tab w:val="num" w:pos="1440"/>
        </w:tabs>
        <w:ind w:left="1440" w:hanging="360"/>
      </w:pPr>
      <w:rPr>
        <w:rFonts w:ascii="Arial" w:hAnsi="Arial" w:hint="default"/>
      </w:rPr>
    </w:lvl>
    <w:lvl w:ilvl="2" w:tplc="EE2464A0" w:tentative="1">
      <w:start w:val="1"/>
      <w:numFmt w:val="bullet"/>
      <w:lvlText w:val="•"/>
      <w:lvlJc w:val="left"/>
      <w:pPr>
        <w:tabs>
          <w:tab w:val="num" w:pos="2160"/>
        </w:tabs>
        <w:ind w:left="2160" w:hanging="360"/>
      </w:pPr>
      <w:rPr>
        <w:rFonts w:ascii="Arial" w:hAnsi="Arial" w:hint="default"/>
      </w:rPr>
    </w:lvl>
    <w:lvl w:ilvl="3" w:tplc="EDFEEF6E" w:tentative="1">
      <w:start w:val="1"/>
      <w:numFmt w:val="bullet"/>
      <w:lvlText w:val="•"/>
      <w:lvlJc w:val="left"/>
      <w:pPr>
        <w:tabs>
          <w:tab w:val="num" w:pos="2880"/>
        </w:tabs>
        <w:ind w:left="2880" w:hanging="360"/>
      </w:pPr>
      <w:rPr>
        <w:rFonts w:ascii="Arial" w:hAnsi="Arial" w:hint="default"/>
      </w:rPr>
    </w:lvl>
    <w:lvl w:ilvl="4" w:tplc="EC7043BE" w:tentative="1">
      <w:start w:val="1"/>
      <w:numFmt w:val="bullet"/>
      <w:lvlText w:val="•"/>
      <w:lvlJc w:val="left"/>
      <w:pPr>
        <w:tabs>
          <w:tab w:val="num" w:pos="3600"/>
        </w:tabs>
        <w:ind w:left="3600" w:hanging="360"/>
      </w:pPr>
      <w:rPr>
        <w:rFonts w:ascii="Arial" w:hAnsi="Arial" w:hint="default"/>
      </w:rPr>
    </w:lvl>
    <w:lvl w:ilvl="5" w:tplc="5F4AEF64" w:tentative="1">
      <w:start w:val="1"/>
      <w:numFmt w:val="bullet"/>
      <w:lvlText w:val="•"/>
      <w:lvlJc w:val="left"/>
      <w:pPr>
        <w:tabs>
          <w:tab w:val="num" w:pos="4320"/>
        </w:tabs>
        <w:ind w:left="4320" w:hanging="360"/>
      </w:pPr>
      <w:rPr>
        <w:rFonts w:ascii="Arial" w:hAnsi="Arial" w:hint="default"/>
      </w:rPr>
    </w:lvl>
    <w:lvl w:ilvl="6" w:tplc="5B7C1796" w:tentative="1">
      <w:start w:val="1"/>
      <w:numFmt w:val="bullet"/>
      <w:lvlText w:val="•"/>
      <w:lvlJc w:val="left"/>
      <w:pPr>
        <w:tabs>
          <w:tab w:val="num" w:pos="5040"/>
        </w:tabs>
        <w:ind w:left="5040" w:hanging="360"/>
      </w:pPr>
      <w:rPr>
        <w:rFonts w:ascii="Arial" w:hAnsi="Arial" w:hint="default"/>
      </w:rPr>
    </w:lvl>
    <w:lvl w:ilvl="7" w:tplc="168A001C" w:tentative="1">
      <w:start w:val="1"/>
      <w:numFmt w:val="bullet"/>
      <w:lvlText w:val="•"/>
      <w:lvlJc w:val="left"/>
      <w:pPr>
        <w:tabs>
          <w:tab w:val="num" w:pos="5760"/>
        </w:tabs>
        <w:ind w:left="5760" w:hanging="360"/>
      </w:pPr>
      <w:rPr>
        <w:rFonts w:ascii="Arial" w:hAnsi="Arial" w:hint="default"/>
      </w:rPr>
    </w:lvl>
    <w:lvl w:ilvl="8" w:tplc="9DB0FB7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0235B32"/>
    <w:multiLevelType w:val="hybridMultilevel"/>
    <w:tmpl w:val="7C902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08C168E"/>
    <w:multiLevelType w:val="hybridMultilevel"/>
    <w:tmpl w:val="001220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19B3F27"/>
    <w:multiLevelType w:val="hybridMultilevel"/>
    <w:tmpl w:val="EFB80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4" w15:restartNumberingAfterBreak="0">
    <w:nsid w:val="329C5441"/>
    <w:multiLevelType w:val="hybridMultilevel"/>
    <w:tmpl w:val="0D082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755060D"/>
    <w:multiLevelType w:val="hybridMultilevel"/>
    <w:tmpl w:val="AE046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FD5078"/>
    <w:multiLevelType w:val="hybridMultilevel"/>
    <w:tmpl w:val="A7D88226"/>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EC5C25"/>
    <w:multiLevelType w:val="hybridMultilevel"/>
    <w:tmpl w:val="B778F444"/>
    <w:lvl w:ilvl="0" w:tplc="04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E5152A"/>
    <w:multiLevelType w:val="hybridMultilevel"/>
    <w:tmpl w:val="9CC24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3B7F8D"/>
    <w:multiLevelType w:val="hybridMultilevel"/>
    <w:tmpl w:val="F05C9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5D327F"/>
    <w:multiLevelType w:val="hybridMultilevel"/>
    <w:tmpl w:val="F584510A"/>
    <w:lvl w:ilvl="0" w:tplc="60A87CB6">
      <w:start w:val="1"/>
      <w:numFmt w:val="bullet"/>
      <w:lvlText w:val="•"/>
      <w:lvlJc w:val="left"/>
      <w:pPr>
        <w:tabs>
          <w:tab w:val="num" w:pos="720"/>
        </w:tabs>
        <w:ind w:left="720" w:hanging="360"/>
      </w:pPr>
      <w:rPr>
        <w:rFonts w:ascii="Arial" w:hAnsi="Arial" w:hint="default"/>
      </w:rPr>
    </w:lvl>
    <w:lvl w:ilvl="1" w:tplc="DAF6CEDC" w:tentative="1">
      <w:start w:val="1"/>
      <w:numFmt w:val="bullet"/>
      <w:lvlText w:val="•"/>
      <w:lvlJc w:val="left"/>
      <w:pPr>
        <w:tabs>
          <w:tab w:val="num" w:pos="1440"/>
        </w:tabs>
        <w:ind w:left="1440" w:hanging="360"/>
      </w:pPr>
      <w:rPr>
        <w:rFonts w:ascii="Arial" w:hAnsi="Arial" w:hint="default"/>
      </w:rPr>
    </w:lvl>
    <w:lvl w:ilvl="2" w:tplc="645C775A" w:tentative="1">
      <w:start w:val="1"/>
      <w:numFmt w:val="bullet"/>
      <w:lvlText w:val="•"/>
      <w:lvlJc w:val="left"/>
      <w:pPr>
        <w:tabs>
          <w:tab w:val="num" w:pos="2160"/>
        </w:tabs>
        <w:ind w:left="2160" w:hanging="360"/>
      </w:pPr>
      <w:rPr>
        <w:rFonts w:ascii="Arial" w:hAnsi="Arial" w:hint="default"/>
      </w:rPr>
    </w:lvl>
    <w:lvl w:ilvl="3" w:tplc="3F028BE8" w:tentative="1">
      <w:start w:val="1"/>
      <w:numFmt w:val="bullet"/>
      <w:lvlText w:val="•"/>
      <w:lvlJc w:val="left"/>
      <w:pPr>
        <w:tabs>
          <w:tab w:val="num" w:pos="2880"/>
        </w:tabs>
        <w:ind w:left="2880" w:hanging="360"/>
      </w:pPr>
      <w:rPr>
        <w:rFonts w:ascii="Arial" w:hAnsi="Arial" w:hint="default"/>
      </w:rPr>
    </w:lvl>
    <w:lvl w:ilvl="4" w:tplc="DBF290C0" w:tentative="1">
      <w:start w:val="1"/>
      <w:numFmt w:val="bullet"/>
      <w:lvlText w:val="•"/>
      <w:lvlJc w:val="left"/>
      <w:pPr>
        <w:tabs>
          <w:tab w:val="num" w:pos="3600"/>
        </w:tabs>
        <w:ind w:left="3600" w:hanging="360"/>
      </w:pPr>
      <w:rPr>
        <w:rFonts w:ascii="Arial" w:hAnsi="Arial" w:hint="default"/>
      </w:rPr>
    </w:lvl>
    <w:lvl w:ilvl="5" w:tplc="B770E350" w:tentative="1">
      <w:start w:val="1"/>
      <w:numFmt w:val="bullet"/>
      <w:lvlText w:val="•"/>
      <w:lvlJc w:val="left"/>
      <w:pPr>
        <w:tabs>
          <w:tab w:val="num" w:pos="4320"/>
        </w:tabs>
        <w:ind w:left="4320" w:hanging="360"/>
      </w:pPr>
      <w:rPr>
        <w:rFonts w:ascii="Arial" w:hAnsi="Arial" w:hint="default"/>
      </w:rPr>
    </w:lvl>
    <w:lvl w:ilvl="6" w:tplc="FB48C092" w:tentative="1">
      <w:start w:val="1"/>
      <w:numFmt w:val="bullet"/>
      <w:lvlText w:val="•"/>
      <w:lvlJc w:val="left"/>
      <w:pPr>
        <w:tabs>
          <w:tab w:val="num" w:pos="5040"/>
        </w:tabs>
        <w:ind w:left="5040" w:hanging="360"/>
      </w:pPr>
      <w:rPr>
        <w:rFonts w:ascii="Arial" w:hAnsi="Arial" w:hint="default"/>
      </w:rPr>
    </w:lvl>
    <w:lvl w:ilvl="7" w:tplc="50B82E80" w:tentative="1">
      <w:start w:val="1"/>
      <w:numFmt w:val="bullet"/>
      <w:lvlText w:val="•"/>
      <w:lvlJc w:val="left"/>
      <w:pPr>
        <w:tabs>
          <w:tab w:val="num" w:pos="5760"/>
        </w:tabs>
        <w:ind w:left="5760" w:hanging="360"/>
      </w:pPr>
      <w:rPr>
        <w:rFonts w:ascii="Arial" w:hAnsi="Arial" w:hint="default"/>
      </w:rPr>
    </w:lvl>
    <w:lvl w:ilvl="8" w:tplc="673E562E"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5A4E2E54"/>
    <w:multiLevelType w:val="hybridMultilevel"/>
    <w:tmpl w:val="1F6E3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C1D0FA2"/>
    <w:multiLevelType w:val="hybridMultilevel"/>
    <w:tmpl w:val="B7AE3BDA"/>
    <w:lvl w:ilvl="0" w:tplc="AAE6B26C">
      <w:start w:val="1"/>
      <w:numFmt w:val="bullet"/>
      <w:lvlText w:val="•"/>
      <w:lvlJc w:val="left"/>
      <w:pPr>
        <w:tabs>
          <w:tab w:val="num" w:pos="720"/>
        </w:tabs>
        <w:ind w:left="720" w:hanging="360"/>
      </w:pPr>
      <w:rPr>
        <w:rFonts w:ascii="Arial" w:hAnsi="Arial" w:hint="default"/>
      </w:rPr>
    </w:lvl>
    <w:lvl w:ilvl="1" w:tplc="651EA574" w:tentative="1">
      <w:start w:val="1"/>
      <w:numFmt w:val="bullet"/>
      <w:lvlText w:val="•"/>
      <w:lvlJc w:val="left"/>
      <w:pPr>
        <w:tabs>
          <w:tab w:val="num" w:pos="1440"/>
        </w:tabs>
        <w:ind w:left="1440" w:hanging="360"/>
      </w:pPr>
      <w:rPr>
        <w:rFonts w:ascii="Arial" w:hAnsi="Arial" w:hint="default"/>
      </w:rPr>
    </w:lvl>
    <w:lvl w:ilvl="2" w:tplc="CCE4BAD6" w:tentative="1">
      <w:start w:val="1"/>
      <w:numFmt w:val="bullet"/>
      <w:lvlText w:val="•"/>
      <w:lvlJc w:val="left"/>
      <w:pPr>
        <w:tabs>
          <w:tab w:val="num" w:pos="2160"/>
        </w:tabs>
        <w:ind w:left="2160" w:hanging="360"/>
      </w:pPr>
      <w:rPr>
        <w:rFonts w:ascii="Arial" w:hAnsi="Arial" w:hint="default"/>
      </w:rPr>
    </w:lvl>
    <w:lvl w:ilvl="3" w:tplc="5C64E2A4" w:tentative="1">
      <w:start w:val="1"/>
      <w:numFmt w:val="bullet"/>
      <w:lvlText w:val="•"/>
      <w:lvlJc w:val="left"/>
      <w:pPr>
        <w:tabs>
          <w:tab w:val="num" w:pos="2880"/>
        </w:tabs>
        <w:ind w:left="2880" w:hanging="360"/>
      </w:pPr>
      <w:rPr>
        <w:rFonts w:ascii="Arial" w:hAnsi="Arial" w:hint="default"/>
      </w:rPr>
    </w:lvl>
    <w:lvl w:ilvl="4" w:tplc="49128D9E" w:tentative="1">
      <w:start w:val="1"/>
      <w:numFmt w:val="bullet"/>
      <w:lvlText w:val="•"/>
      <w:lvlJc w:val="left"/>
      <w:pPr>
        <w:tabs>
          <w:tab w:val="num" w:pos="3600"/>
        </w:tabs>
        <w:ind w:left="3600" w:hanging="360"/>
      </w:pPr>
      <w:rPr>
        <w:rFonts w:ascii="Arial" w:hAnsi="Arial" w:hint="default"/>
      </w:rPr>
    </w:lvl>
    <w:lvl w:ilvl="5" w:tplc="805268DE" w:tentative="1">
      <w:start w:val="1"/>
      <w:numFmt w:val="bullet"/>
      <w:lvlText w:val="•"/>
      <w:lvlJc w:val="left"/>
      <w:pPr>
        <w:tabs>
          <w:tab w:val="num" w:pos="4320"/>
        </w:tabs>
        <w:ind w:left="4320" w:hanging="360"/>
      </w:pPr>
      <w:rPr>
        <w:rFonts w:ascii="Arial" w:hAnsi="Arial" w:hint="default"/>
      </w:rPr>
    </w:lvl>
    <w:lvl w:ilvl="6" w:tplc="A9189C42" w:tentative="1">
      <w:start w:val="1"/>
      <w:numFmt w:val="bullet"/>
      <w:lvlText w:val="•"/>
      <w:lvlJc w:val="left"/>
      <w:pPr>
        <w:tabs>
          <w:tab w:val="num" w:pos="5040"/>
        </w:tabs>
        <w:ind w:left="5040" w:hanging="360"/>
      </w:pPr>
      <w:rPr>
        <w:rFonts w:ascii="Arial" w:hAnsi="Arial" w:hint="default"/>
      </w:rPr>
    </w:lvl>
    <w:lvl w:ilvl="7" w:tplc="40CE8E36" w:tentative="1">
      <w:start w:val="1"/>
      <w:numFmt w:val="bullet"/>
      <w:lvlText w:val="•"/>
      <w:lvlJc w:val="left"/>
      <w:pPr>
        <w:tabs>
          <w:tab w:val="num" w:pos="5760"/>
        </w:tabs>
        <w:ind w:left="5760" w:hanging="360"/>
      </w:pPr>
      <w:rPr>
        <w:rFonts w:ascii="Arial" w:hAnsi="Arial" w:hint="default"/>
      </w:rPr>
    </w:lvl>
    <w:lvl w:ilvl="8" w:tplc="469AFA88"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EBE767E"/>
    <w:multiLevelType w:val="hybridMultilevel"/>
    <w:tmpl w:val="601A34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2DB32AB"/>
    <w:multiLevelType w:val="hybridMultilevel"/>
    <w:tmpl w:val="0F9A0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7B04DF"/>
    <w:multiLevelType w:val="hybridMultilevel"/>
    <w:tmpl w:val="14AEB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DF0DB4"/>
    <w:multiLevelType w:val="hybridMultilevel"/>
    <w:tmpl w:val="4E301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FE14F9"/>
    <w:multiLevelType w:val="hybridMultilevel"/>
    <w:tmpl w:val="9C785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567E3E"/>
    <w:multiLevelType w:val="hybridMultilevel"/>
    <w:tmpl w:val="BCA0E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DC22D3"/>
    <w:multiLevelType w:val="hybridMultilevel"/>
    <w:tmpl w:val="45E614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5BB578E"/>
    <w:multiLevelType w:val="hybridMultilevel"/>
    <w:tmpl w:val="773EED7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805ED2"/>
    <w:multiLevelType w:val="hybridMultilevel"/>
    <w:tmpl w:val="E01658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3E502A"/>
    <w:multiLevelType w:val="hybridMultilevel"/>
    <w:tmpl w:val="F1500BE0"/>
    <w:lvl w:ilvl="0" w:tplc="9A682BC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913884"/>
    <w:multiLevelType w:val="hybridMultilevel"/>
    <w:tmpl w:val="DE227C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BC29F8"/>
    <w:multiLevelType w:val="hybridMultilevel"/>
    <w:tmpl w:val="28801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C1C12FD"/>
    <w:multiLevelType w:val="hybridMultilevel"/>
    <w:tmpl w:val="5CBE6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D4754F7"/>
    <w:multiLevelType w:val="hybridMultilevel"/>
    <w:tmpl w:val="7A76A64C"/>
    <w:lvl w:ilvl="0" w:tplc="04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7DE172FB"/>
    <w:multiLevelType w:val="hybridMultilevel"/>
    <w:tmpl w:val="945E81A0"/>
    <w:lvl w:ilvl="0" w:tplc="5E7042DA">
      <w:start w:val="1"/>
      <w:numFmt w:val="bullet"/>
      <w:lvlText w:val="•"/>
      <w:lvlJc w:val="left"/>
      <w:pPr>
        <w:tabs>
          <w:tab w:val="num" w:pos="720"/>
        </w:tabs>
        <w:ind w:left="720" w:hanging="360"/>
      </w:pPr>
      <w:rPr>
        <w:rFonts w:ascii="Arial" w:hAnsi="Arial" w:hint="default"/>
      </w:rPr>
    </w:lvl>
    <w:lvl w:ilvl="1" w:tplc="2EEEEB0E" w:tentative="1">
      <w:start w:val="1"/>
      <w:numFmt w:val="bullet"/>
      <w:lvlText w:val="•"/>
      <w:lvlJc w:val="left"/>
      <w:pPr>
        <w:tabs>
          <w:tab w:val="num" w:pos="1440"/>
        </w:tabs>
        <w:ind w:left="1440" w:hanging="360"/>
      </w:pPr>
      <w:rPr>
        <w:rFonts w:ascii="Arial" w:hAnsi="Arial" w:hint="default"/>
      </w:rPr>
    </w:lvl>
    <w:lvl w:ilvl="2" w:tplc="25A6D6E4" w:tentative="1">
      <w:start w:val="1"/>
      <w:numFmt w:val="bullet"/>
      <w:lvlText w:val="•"/>
      <w:lvlJc w:val="left"/>
      <w:pPr>
        <w:tabs>
          <w:tab w:val="num" w:pos="2160"/>
        </w:tabs>
        <w:ind w:left="2160" w:hanging="360"/>
      </w:pPr>
      <w:rPr>
        <w:rFonts w:ascii="Arial" w:hAnsi="Arial" w:hint="default"/>
      </w:rPr>
    </w:lvl>
    <w:lvl w:ilvl="3" w:tplc="6C0EDFAE" w:tentative="1">
      <w:start w:val="1"/>
      <w:numFmt w:val="bullet"/>
      <w:lvlText w:val="•"/>
      <w:lvlJc w:val="left"/>
      <w:pPr>
        <w:tabs>
          <w:tab w:val="num" w:pos="2880"/>
        </w:tabs>
        <w:ind w:left="2880" w:hanging="360"/>
      </w:pPr>
      <w:rPr>
        <w:rFonts w:ascii="Arial" w:hAnsi="Arial" w:hint="default"/>
      </w:rPr>
    </w:lvl>
    <w:lvl w:ilvl="4" w:tplc="D7508F1C" w:tentative="1">
      <w:start w:val="1"/>
      <w:numFmt w:val="bullet"/>
      <w:lvlText w:val="•"/>
      <w:lvlJc w:val="left"/>
      <w:pPr>
        <w:tabs>
          <w:tab w:val="num" w:pos="3600"/>
        </w:tabs>
        <w:ind w:left="3600" w:hanging="360"/>
      </w:pPr>
      <w:rPr>
        <w:rFonts w:ascii="Arial" w:hAnsi="Arial" w:hint="default"/>
      </w:rPr>
    </w:lvl>
    <w:lvl w:ilvl="5" w:tplc="9DEABCA6" w:tentative="1">
      <w:start w:val="1"/>
      <w:numFmt w:val="bullet"/>
      <w:lvlText w:val="•"/>
      <w:lvlJc w:val="left"/>
      <w:pPr>
        <w:tabs>
          <w:tab w:val="num" w:pos="4320"/>
        </w:tabs>
        <w:ind w:left="4320" w:hanging="360"/>
      </w:pPr>
      <w:rPr>
        <w:rFonts w:ascii="Arial" w:hAnsi="Arial" w:hint="default"/>
      </w:rPr>
    </w:lvl>
    <w:lvl w:ilvl="6" w:tplc="D0306BC8" w:tentative="1">
      <w:start w:val="1"/>
      <w:numFmt w:val="bullet"/>
      <w:lvlText w:val="•"/>
      <w:lvlJc w:val="left"/>
      <w:pPr>
        <w:tabs>
          <w:tab w:val="num" w:pos="5040"/>
        </w:tabs>
        <w:ind w:left="5040" w:hanging="360"/>
      </w:pPr>
      <w:rPr>
        <w:rFonts w:ascii="Arial" w:hAnsi="Arial" w:hint="default"/>
      </w:rPr>
    </w:lvl>
    <w:lvl w:ilvl="7" w:tplc="5F34D62C" w:tentative="1">
      <w:start w:val="1"/>
      <w:numFmt w:val="bullet"/>
      <w:lvlText w:val="•"/>
      <w:lvlJc w:val="left"/>
      <w:pPr>
        <w:tabs>
          <w:tab w:val="num" w:pos="5760"/>
        </w:tabs>
        <w:ind w:left="5760" w:hanging="360"/>
      </w:pPr>
      <w:rPr>
        <w:rFonts w:ascii="Arial" w:hAnsi="Arial" w:hint="default"/>
      </w:rPr>
    </w:lvl>
    <w:lvl w:ilvl="8" w:tplc="1354FC8C" w:tentative="1">
      <w:start w:val="1"/>
      <w:numFmt w:val="bullet"/>
      <w:lvlText w:val="•"/>
      <w:lvlJc w:val="left"/>
      <w:pPr>
        <w:tabs>
          <w:tab w:val="num" w:pos="6480"/>
        </w:tabs>
        <w:ind w:left="6480" w:hanging="360"/>
      </w:pPr>
      <w:rPr>
        <w:rFonts w:ascii="Arial" w:hAnsi="Arial" w:hint="default"/>
      </w:rPr>
    </w:lvl>
  </w:abstractNum>
  <w:num w:numId="1">
    <w:abstractNumId w:val="23"/>
  </w:num>
  <w:num w:numId="2">
    <w:abstractNumId w:val="10"/>
  </w:num>
  <w:num w:numId="3">
    <w:abstractNumId w:val="5"/>
  </w:num>
  <w:num w:numId="4">
    <w:abstractNumId w:val="30"/>
  </w:num>
  <w:num w:numId="5">
    <w:abstractNumId w:val="3"/>
  </w:num>
  <w:num w:numId="6">
    <w:abstractNumId w:val="47"/>
  </w:num>
  <w:num w:numId="7">
    <w:abstractNumId w:val="28"/>
  </w:num>
  <w:num w:numId="8">
    <w:abstractNumId w:val="32"/>
  </w:num>
  <w:num w:numId="9">
    <w:abstractNumId w:val="19"/>
  </w:num>
  <w:num w:numId="10">
    <w:abstractNumId w:val="13"/>
  </w:num>
  <w:num w:numId="11">
    <w:abstractNumId w:val="11"/>
  </w:num>
  <w:num w:numId="12">
    <w:abstractNumId w:val="6"/>
  </w:num>
  <w:num w:numId="13">
    <w:abstractNumId w:val="37"/>
  </w:num>
  <w:num w:numId="14">
    <w:abstractNumId w:val="41"/>
  </w:num>
  <w:num w:numId="15">
    <w:abstractNumId w:val="14"/>
  </w:num>
  <w:num w:numId="16">
    <w:abstractNumId w:val="15"/>
  </w:num>
  <w:num w:numId="17">
    <w:abstractNumId w:val="9"/>
  </w:num>
  <w:num w:numId="18">
    <w:abstractNumId w:val="17"/>
  </w:num>
  <w:num w:numId="19">
    <w:abstractNumId w:val="44"/>
  </w:num>
  <w:num w:numId="20">
    <w:abstractNumId w:val="16"/>
  </w:num>
  <w:num w:numId="21">
    <w:abstractNumId w:val="36"/>
  </w:num>
  <w:num w:numId="22">
    <w:abstractNumId w:val="42"/>
  </w:num>
  <w:num w:numId="23">
    <w:abstractNumId w:val="35"/>
  </w:num>
  <w:num w:numId="24">
    <w:abstractNumId w:val="12"/>
  </w:num>
  <w:num w:numId="25">
    <w:abstractNumId w:val="24"/>
  </w:num>
  <w:num w:numId="26">
    <w:abstractNumId w:val="31"/>
  </w:num>
  <w:num w:numId="27">
    <w:abstractNumId w:val="29"/>
  </w:num>
  <w:num w:numId="28">
    <w:abstractNumId w:val="34"/>
  </w:num>
  <w:num w:numId="29">
    <w:abstractNumId w:val="2"/>
  </w:num>
  <w:num w:numId="30">
    <w:abstractNumId w:val="33"/>
  </w:num>
  <w:num w:numId="31">
    <w:abstractNumId w:val="21"/>
  </w:num>
  <w:num w:numId="32">
    <w:abstractNumId w:val="1"/>
  </w:num>
  <w:num w:numId="33">
    <w:abstractNumId w:val="20"/>
  </w:num>
  <w:num w:numId="34">
    <w:abstractNumId w:val="38"/>
  </w:num>
  <w:num w:numId="35">
    <w:abstractNumId w:val="18"/>
  </w:num>
  <w:num w:numId="36">
    <w:abstractNumId w:val="8"/>
  </w:num>
  <w:num w:numId="37">
    <w:abstractNumId w:val="27"/>
  </w:num>
  <w:num w:numId="38">
    <w:abstractNumId w:val="39"/>
  </w:num>
  <w:num w:numId="39">
    <w:abstractNumId w:val="43"/>
  </w:num>
  <w:num w:numId="40">
    <w:abstractNumId w:val="46"/>
  </w:num>
  <w:num w:numId="41">
    <w:abstractNumId w:val="45"/>
  </w:num>
  <w:num w:numId="42">
    <w:abstractNumId w:val="7"/>
  </w:num>
  <w:num w:numId="43">
    <w:abstractNumId w:val="40"/>
  </w:num>
  <w:num w:numId="44">
    <w:abstractNumId w:val="26"/>
  </w:num>
  <w:num w:numId="45">
    <w:abstractNumId w:val="25"/>
  </w:num>
  <w:num w:numId="46">
    <w:abstractNumId w:val="4"/>
  </w:num>
  <w:num w:numId="47">
    <w:abstractNumId w:val="22"/>
  </w:num>
  <w:num w:numId="48">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93C"/>
    <w:rsid w:val="00002DF6"/>
    <w:rsid w:val="00002FB3"/>
    <w:rsid w:val="0000390B"/>
    <w:rsid w:val="00006A8F"/>
    <w:rsid w:val="00006C16"/>
    <w:rsid w:val="0000758B"/>
    <w:rsid w:val="00007F41"/>
    <w:rsid w:val="00010154"/>
    <w:rsid w:val="00010DAD"/>
    <w:rsid w:val="00020236"/>
    <w:rsid w:val="0002236F"/>
    <w:rsid w:val="000226C4"/>
    <w:rsid w:val="00023435"/>
    <w:rsid w:val="0002409A"/>
    <w:rsid w:val="000248A0"/>
    <w:rsid w:val="0002681B"/>
    <w:rsid w:val="00027A18"/>
    <w:rsid w:val="000323AA"/>
    <w:rsid w:val="00033ACD"/>
    <w:rsid w:val="000341D4"/>
    <w:rsid w:val="0003524A"/>
    <w:rsid w:val="0003654B"/>
    <w:rsid w:val="00037042"/>
    <w:rsid w:val="00041109"/>
    <w:rsid w:val="00041F88"/>
    <w:rsid w:val="00042994"/>
    <w:rsid w:val="0004341B"/>
    <w:rsid w:val="00046095"/>
    <w:rsid w:val="00052C4A"/>
    <w:rsid w:val="00053B94"/>
    <w:rsid w:val="00055ECC"/>
    <w:rsid w:val="00056A14"/>
    <w:rsid w:val="00061D02"/>
    <w:rsid w:val="00062B09"/>
    <w:rsid w:val="00063CC3"/>
    <w:rsid w:val="00064910"/>
    <w:rsid w:val="000656AB"/>
    <w:rsid w:val="00065B7F"/>
    <w:rsid w:val="000663DC"/>
    <w:rsid w:val="00066BBB"/>
    <w:rsid w:val="000702F1"/>
    <w:rsid w:val="00070526"/>
    <w:rsid w:val="00072BE8"/>
    <w:rsid w:val="00073363"/>
    <w:rsid w:val="00073AE7"/>
    <w:rsid w:val="00074BE1"/>
    <w:rsid w:val="0007579E"/>
    <w:rsid w:val="00075E91"/>
    <w:rsid w:val="000773F4"/>
    <w:rsid w:val="00080F48"/>
    <w:rsid w:val="00082213"/>
    <w:rsid w:val="0008444F"/>
    <w:rsid w:val="0008459B"/>
    <w:rsid w:val="00084AD2"/>
    <w:rsid w:val="000874FC"/>
    <w:rsid w:val="00087A46"/>
    <w:rsid w:val="00093982"/>
    <w:rsid w:val="0009431B"/>
    <w:rsid w:val="00095487"/>
    <w:rsid w:val="0009568D"/>
    <w:rsid w:val="00095F76"/>
    <w:rsid w:val="000966A5"/>
    <w:rsid w:val="00097B77"/>
    <w:rsid w:val="00097C1E"/>
    <w:rsid w:val="00097D84"/>
    <w:rsid w:val="00097F45"/>
    <w:rsid w:val="000A04AF"/>
    <w:rsid w:val="000A2C38"/>
    <w:rsid w:val="000A5F5F"/>
    <w:rsid w:val="000A601E"/>
    <w:rsid w:val="000B1163"/>
    <w:rsid w:val="000B2C44"/>
    <w:rsid w:val="000B52A3"/>
    <w:rsid w:val="000B5D14"/>
    <w:rsid w:val="000B6A87"/>
    <w:rsid w:val="000B7568"/>
    <w:rsid w:val="000C08BE"/>
    <w:rsid w:val="000C254C"/>
    <w:rsid w:val="000C285D"/>
    <w:rsid w:val="000C2DC1"/>
    <w:rsid w:val="000C35C0"/>
    <w:rsid w:val="000C3E88"/>
    <w:rsid w:val="000C3F8B"/>
    <w:rsid w:val="000C4861"/>
    <w:rsid w:val="000C6266"/>
    <w:rsid w:val="000C6D76"/>
    <w:rsid w:val="000C7153"/>
    <w:rsid w:val="000C7685"/>
    <w:rsid w:val="000D1C75"/>
    <w:rsid w:val="000D60F1"/>
    <w:rsid w:val="000D6A05"/>
    <w:rsid w:val="000E067F"/>
    <w:rsid w:val="000E1B52"/>
    <w:rsid w:val="000E1CF8"/>
    <w:rsid w:val="000E293E"/>
    <w:rsid w:val="000E3296"/>
    <w:rsid w:val="000E4E22"/>
    <w:rsid w:val="000F1446"/>
    <w:rsid w:val="000F2BFB"/>
    <w:rsid w:val="000F5853"/>
    <w:rsid w:val="000F5A67"/>
    <w:rsid w:val="00100175"/>
    <w:rsid w:val="001004F6"/>
    <w:rsid w:val="00100F6D"/>
    <w:rsid w:val="00101588"/>
    <w:rsid w:val="00104C32"/>
    <w:rsid w:val="00106003"/>
    <w:rsid w:val="001075DB"/>
    <w:rsid w:val="0011080F"/>
    <w:rsid w:val="001117A1"/>
    <w:rsid w:val="00111990"/>
    <w:rsid w:val="00112FBA"/>
    <w:rsid w:val="0011601E"/>
    <w:rsid w:val="00116733"/>
    <w:rsid w:val="00116B86"/>
    <w:rsid w:val="001174E7"/>
    <w:rsid w:val="001209E2"/>
    <w:rsid w:val="00120F7D"/>
    <w:rsid w:val="00123203"/>
    <w:rsid w:val="0012336F"/>
    <w:rsid w:val="00124FA7"/>
    <w:rsid w:val="001257AA"/>
    <w:rsid w:val="00125C3D"/>
    <w:rsid w:val="00126F5E"/>
    <w:rsid w:val="00130AF7"/>
    <w:rsid w:val="00133111"/>
    <w:rsid w:val="00135C0A"/>
    <w:rsid w:val="00136144"/>
    <w:rsid w:val="00141682"/>
    <w:rsid w:val="00142A27"/>
    <w:rsid w:val="00144723"/>
    <w:rsid w:val="00145EF2"/>
    <w:rsid w:val="00146E6E"/>
    <w:rsid w:val="00151610"/>
    <w:rsid w:val="001524F2"/>
    <w:rsid w:val="001547C7"/>
    <w:rsid w:val="00160CBB"/>
    <w:rsid w:val="0016184E"/>
    <w:rsid w:val="001627CD"/>
    <w:rsid w:val="00163195"/>
    <w:rsid w:val="00163569"/>
    <w:rsid w:val="001635EE"/>
    <w:rsid w:val="0016376A"/>
    <w:rsid w:val="00163AF7"/>
    <w:rsid w:val="00166318"/>
    <w:rsid w:val="00166539"/>
    <w:rsid w:val="00166F18"/>
    <w:rsid w:val="00174F3C"/>
    <w:rsid w:val="0017728C"/>
    <w:rsid w:val="001809CD"/>
    <w:rsid w:val="00183262"/>
    <w:rsid w:val="00183E45"/>
    <w:rsid w:val="00186AD1"/>
    <w:rsid w:val="001874C2"/>
    <w:rsid w:val="00187AB9"/>
    <w:rsid w:val="0019315E"/>
    <w:rsid w:val="001952AB"/>
    <w:rsid w:val="00195DAF"/>
    <w:rsid w:val="001969C6"/>
    <w:rsid w:val="001973FB"/>
    <w:rsid w:val="00197C91"/>
    <w:rsid w:val="001A2354"/>
    <w:rsid w:val="001A27A7"/>
    <w:rsid w:val="001A4C98"/>
    <w:rsid w:val="001A60EC"/>
    <w:rsid w:val="001A769C"/>
    <w:rsid w:val="001B0F50"/>
    <w:rsid w:val="001B33C4"/>
    <w:rsid w:val="001B35AF"/>
    <w:rsid w:val="001B5542"/>
    <w:rsid w:val="001B5F45"/>
    <w:rsid w:val="001C1015"/>
    <w:rsid w:val="001C20B9"/>
    <w:rsid w:val="001C24BA"/>
    <w:rsid w:val="001C2C30"/>
    <w:rsid w:val="001C6A71"/>
    <w:rsid w:val="001C775D"/>
    <w:rsid w:val="001D0372"/>
    <w:rsid w:val="001D55DA"/>
    <w:rsid w:val="001E1C6E"/>
    <w:rsid w:val="001E2152"/>
    <w:rsid w:val="001E4DF5"/>
    <w:rsid w:val="001E741B"/>
    <w:rsid w:val="001E78E1"/>
    <w:rsid w:val="001F057E"/>
    <w:rsid w:val="001F0678"/>
    <w:rsid w:val="001F0F48"/>
    <w:rsid w:val="001F3729"/>
    <w:rsid w:val="001F3796"/>
    <w:rsid w:val="001F47BB"/>
    <w:rsid w:val="001F608A"/>
    <w:rsid w:val="001F665C"/>
    <w:rsid w:val="001F6A6A"/>
    <w:rsid w:val="002002F8"/>
    <w:rsid w:val="00203148"/>
    <w:rsid w:val="00205147"/>
    <w:rsid w:val="0020557F"/>
    <w:rsid w:val="0020601C"/>
    <w:rsid w:val="002070CA"/>
    <w:rsid w:val="00207B96"/>
    <w:rsid w:val="00207F4F"/>
    <w:rsid w:val="00213096"/>
    <w:rsid w:val="00214F71"/>
    <w:rsid w:val="00220369"/>
    <w:rsid w:val="00220F53"/>
    <w:rsid w:val="002213AC"/>
    <w:rsid w:val="00221A62"/>
    <w:rsid w:val="00222F36"/>
    <w:rsid w:val="00227302"/>
    <w:rsid w:val="0022741D"/>
    <w:rsid w:val="0022788D"/>
    <w:rsid w:val="002312F5"/>
    <w:rsid w:val="002325C1"/>
    <w:rsid w:val="002331B5"/>
    <w:rsid w:val="00233694"/>
    <w:rsid w:val="00233945"/>
    <w:rsid w:val="002346B7"/>
    <w:rsid w:val="0023493C"/>
    <w:rsid w:val="00235644"/>
    <w:rsid w:val="0023749C"/>
    <w:rsid w:val="0024071C"/>
    <w:rsid w:val="0024350F"/>
    <w:rsid w:val="00243A66"/>
    <w:rsid w:val="00245562"/>
    <w:rsid w:val="0024602F"/>
    <w:rsid w:val="002510C8"/>
    <w:rsid w:val="00251B40"/>
    <w:rsid w:val="002539C4"/>
    <w:rsid w:val="00253FB8"/>
    <w:rsid w:val="00255366"/>
    <w:rsid w:val="00257054"/>
    <w:rsid w:val="00257E5B"/>
    <w:rsid w:val="00260B08"/>
    <w:rsid w:val="00260D2A"/>
    <w:rsid w:val="00261A55"/>
    <w:rsid w:val="0026309A"/>
    <w:rsid w:val="00263CD8"/>
    <w:rsid w:val="0026472C"/>
    <w:rsid w:val="00264889"/>
    <w:rsid w:val="00265717"/>
    <w:rsid w:val="00266A9E"/>
    <w:rsid w:val="00267F71"/>
    <w:rsid w:val="00271FD2"/>
    <w:rsid w:val="00273C9E"/>
    <w:rsid w:val="002761C4"/>
    <w:rsid w:val="00280188"/>
    <w:rsid w:val="00280A02"/>
    <w:rsid w:val="0028161B"/>
    <w:rsid w:val="002822F9"/>
    <w:rsid w:val="002838E2"/>
    <w:rsid w:val="00283E3D"/>
    <w:rsid w:val="002866C4"/>
    <w:rsid w:val="0028729B"/>
    <w:rsid w:val="00290677"/>
    <w:rsid w:val="00292578"/>
    <w:rsid w:val="002927A1"/>
    <w:rsid w:val="00292B3C"/>
    <w:rsid w:val="00292BAF"/>
    <w:rsid w:val="00295A94"/>
    <w:rsid w:val="00296557"/>
    <w:rsid w:val="00296BC2"/>
    <w:rsid w:val="002A3A9E"/>
    <w:rsid w:val="002A513B"/>
    <w:rsid w:val="002A5518"/>
    <w:rsid w:val="002A5A53"/>
    <w:rsid w:val="002A68A3"/>
    <w:rsid w:val="002A7CB3"/>
    <w:rsid w:val="002B1C08"/>
    <w:rsid w:val="002B2E9A"/>
    <w:rsid w:val="002B5AD5"/>
    <w:rsid w:val="002C0DE8"/>
    <w:rsid w:val="002C1137"/>
    <w:rsid w:val="002C35C0"/>
    <w:rsid w:val="002C4C64"/>
    <w:rsid w:val="002C6F4C"/>
    <w:rsid w:val="002C7A77"/>
    <w:rsid w:val="002C7D02"/>
    <w:rsid w:val="002D07D6"/>
    <w:rsid w:val="002D2AA8"/>
    <w:rsid w:val="002D39D9"/>
    <w:rsid w:val="002D3BC4"/>
    <w:rsid w:val="002D4F6E"/>
    <w:rsid w:val="002D5614"/>
    <w:rsid w:val="002D5E17"/>
    <w:rsid w:val="002D6824"/>
    <w:rsid w:val="002D6A59"/>
    <w:rsid w:val="002D6A87"/>
    <w:rsid w:val="002D7132"/>
    <w:rsid w:val="002E0B01"/>
    <w:rsid w:val="002E118F"/>
    <w:rsid w:val="002E4E81"/>
    <w:rsid w:val="002E5E2F"/>
    <w:rsid w:val="002E6334"/>
    <w:rsid w:val="002F0321"/>
    <w:rsid w:val="002F15F6"/>
    <w:rsid w:val="002F163C"/>
    <w:rsid w:val="002F30BC"/>
    <w:rsid w:val="002F6835"/>
    <w:rsid w:val="002F6C29"/>
    <w:rsid w:val="0030034D"/>
    <w:rsid w:val="00301CC1"/>
    <w:rsid w:val="00302B18"/>
    <w:rsid w:val="00306A19"/>
    <w:rsid w:val="00306A87"/>
    <w:rsid w:val="003163C3"/>
    <w:rsid w:val="003215FD"/>
    <w:rsid w:val="0032294E"/>
    <w:rsid w:val="00322CAD"/>
    <w:rsid w:val="00322EA4"/>
    <w:rsid w:val="00333AD3"/>
    <w:rsid w:val="003340DF"/>
    <w:rsid w:val="003340E3"/>
    <w:rsid w:val="00334245"/>
    <w:rsid w:val="003439D7"/>
    <w:rsid w:val="00343D0D"/>
    <w:rsid w:val="00345239"/>
    <w:rsid w:val="003501B7"/>
    <w:rsid w:val="0035156F"/>
    <w:rsid w:val="003534B3"/>
    <w:rsid w:val="00353887"/>
    <w:rsid w:val="00353FDF"/>
    <w:rsid w:val="0035401A"/>
    <w:rsid w:val="00354648"/>
    <w:rsid w:val="0035701B"/>
    <w:rsid w:val="0035709A"/>
    <w:rsid w:val="00357C04"/>
    <w:rsid w:val="00363D23"/>
    <w:rsid w:val="0036685C"/>
    <w:rsid w:val="00367542"/>
    <w:rsid w:val="003705E2"/>
    <w:rsid w:val="003711F6"/>
    <w:rsid w:val="003743D6"/>
    <w:rsid w:val="0037571E"/>
    <w:rsid w:val="003813DA"/>
    <w:rsid w:val="00381EC8"/>
    <w:rsid w:val="00382BB3"/>
    <w:rsid w:val="0038417B"/>
    <w:rsid w:val="00384BA5"/>
    <w:rsid w:val="00385426"/>
    <w:rsid w:val="003855E0"/>
    <w:rsid w:val="00395C42"/>
    <w:rsid w:val="003965D3"/>
    <w:rsid w:val="00396A9B"/>
    <w:rsid w:val="00396F52"/>
    <w:rsid w:val="003A01B5"/>
    <w:rsid w:val="003A1B68"/>
    <w:rsid w:val="003A336B"/>
    <w:rsid w:val="003A3E50"/>
    <w:rsid w:val="003A410A"/>
    <w:rsid w:val="003A690A"/>
    <w:rsid w:val="003B009B"/>
    <w:rsid w:val="003B5229"/>
    <w:rsid w:val="003C0DC0"/>
    <w:rsid w:val="003C153B"/>
    <w:rsid w:val="003C5CE7"/>
    <w:rsid w:val="003C6327"/>
    <w:rsid w:val="003C6658"/>
    <w:rsid w:val="003D055E"/>
    <w:rsid w:val="003D287E"/>
    <w:rsid w:val="003D33FE"/>
    <w:rsid w:val="003D46D2"/>
    <w:rsid w:val="003D714B"/>
    <w:rsid w:val="003D74BE"/>
    <w:rsid w:val="003E0531"/>
    <w:rsid w:val="003E2C01"/>
    <w:rsid w:val="003E54C5"/>
    <w:rsid w:val="003E6E5E"/>
    <w:rsid w:val="003E769E"/>
    <w:rsid w:val="003F16CC"/>
    <w:rsid w:val="003F1B45"/>
    <w:rsid w:val="003F5493"/>
    <w:rsid w:val="003F695E"/>
    <w:rsid w:val="003F6B26"/>
    <w:rsid w:val="003F76D2"/>
    <w:rsid w:val="003F7D04"/>
    <w:rsid w:val="00403AF1"/>
    <w:rsid w:val="004043C5"/>
    <w:rsid w:val="00404F7F"/>
    <w:rsid w:val="0040623E"/>
    <w:rsid w:val="00407207"/>
    <w:rsid w:val="00410F7B"/>
    <w:rsid w:val="00412E33"/>
    <w:rsid w:val="00414C65"/>
    <w:rsid w:val="00415F64"/>
    <w:rsid w:val="0042114B"/>
    <w:rsid w:val="004234BA"/>
    <w:rsid w:val="00423FBA"/>
    <w:rsid w:val="004242EE"/>
    <w:rsid w:val="00424960"/>
    <w:rsid w:val="00425C36"/>
    <w:rsid w:val="00426298"/>
    <w:rsid w:val="004300CD"/>
    <w:rsid w:val="00431460"/>
    <w:rsid w:val="00431CA7"/>
    <w:rsid w:val="00431F42"/>
    <w:rsid w:val="00431FC5"/>
    <w:rsid w:val="00433B84"/>
    <w:rsid w:val="0043422D"/>
    <w:rsid w:val="00435277"/>
    <w:rsid w:val="00435AA7"/>
    <w:rsid w:val="00437F5A"/>
    <w:rsid w:val="004433EE"/>
    <w:rsid w:val="00443939"/>
    <w:rsid w:val="004463F3"/>
    <w:rsid w:val="004464CF"/>
    <w:rsid w:val="0044685C"/>
    <w:rsid w:val="0045198F"/>
    <w:rsid w:val="00452730"/>
    <w:rsid w:val="00455217"/>
    <w:rsid w:val="00456F12"/>
    <w:rsid w:val="004572D5"/>
    <w:rsid w:val="004643A1"/>
    <w:rsid w:val="0046533E"/>
    <w:rsid w:val="004714AB"/>
    <w:rsid w:val="00471753"/>
    <w:rsid w:val="0047315C"/>
    <w:rsid w:val="004756BC"/>
    <w:rsid w:val="00480509"/>
    <w:rsid w:val="00482962"/>
    <w:rsid w:val="004836BA"/>
    <w:rsid w:val="0048464E"/>
    <w:rsid w:val="00485216"/>
    <w:rsid w:val="00485AE9"/>
    <w:rsid w:val="0048750F"/>
    <w:rsid w:val="004905DC"/>
    <w:rsid w:val="00490FF3"/>
    <w:rsid w:val="00492593"/>
    <w:rsid w:val="004925B4"/>
    <w:rsid w:val="00494775"/>
    <w:rsid w:val="00494DBB"/>
    <w:rsid w:val="0049656E"/>
    <w:rsid w:val="00496593"/>
    <w:rsid w:val="0049690F"/>
    <w:rsid w:val="004A140A"/>
    <w:rsid w:val="004A33B3"/>
    <w:rsid w:val="004A45DD"/>
    <w:rsid w:val="004A5F3B"/>
    <w:rsid w:val="004B0873"/>
    <w:rsid w:val="004B147E"/>
    <w:rsid w:val="004B18A0"/>
    <w:rsid w:val="004B2CDC"/>
    <w:rsid w:val="004B475E"/>
    <w:rsid w:val="004B63B2"/>
    <w:rsid w:val="004B652B"/>
    <w:rsid w:val="004C042A"/>
    <w:rsid w:val="004C1648"/>
    <w:rsid w:val="004C302A"/>
    <w:rsid w:val="004C396E"/>
    <w:rsid w:val="004C3E06"/>
    <w:rsid w:val="004C46D5"/>
    <w:rsid w:val="004C5282"/>
    <w:rsid w:val="004C651B"/>
    <w:rsid w:val="004C68C6"/>
    <w:rsid w:val="004C7A81"/>
    <w:rsid w:val="004C7E4C"/>
    <w:rsid w:val="004D190B"/>
    <w:rsid w:val="004D4B65"/>
    <w:rsid w:val="004D4F3C"/>
    <w:rsid w:val="004D5F58"/>
    <w:rsid w:val="004D6114"/>
    <w:rsid w:val="004D6425"/>
    <w:rsid w:val="004D7323"/>
    <w:rsid w:val="004D75E4"/>
    <w:rsid w:val="004E000A"/>
    <w:rsid w:val="004E1D98"/>
    <w:rsid w:val="004E1DB0"/>
    <w:rsid w:val="004E41BC"/>
    <w:rsid w:val="004E5FC1"/>
    <w:rsid w:val="004E6515"/>
    <w:rsid w:val="004E6CBC"/>
    <w:rsid w:val="004E6CC1"/>
    <w:rsid w:val="004E78BB"/>
    <w:rsid w:val="004E7DBB"/>
    <w:rsid w:val="004F0A1A"/>
    <w:rsid w:val="004F165D"/>
    <w:rsid w:val="004F28DE"/>
    <w:rsid w:val="004F33DA"/>
    <w:rsid w:val="004F3B3F"/>
    <w:rsid w:val="004F46A4"/>
    <w:rsid w:val="004F4F67"/>
    <w:rsid w:val="004F61DB"/>
    <w:rsid w:val="004F792A"/>
    <w:rsid w:val="00501CDF"/>
    <w:rsid w:val="00502882"/>
    <w:rsid w:val="005032C3"/>
    <w:rsid w:val="00503DF8"/>
    <w:rsid w:val="00507CA2"/>
    <w:rsid w:val="005105B9"/>
    <w:rsid w:val="00513693"/>
    <w:rsid w:val="00513B87"/>
    <w:rsid w:val="00514E4E"/>
    <w:rsid w:val="005150DC"/>
    <w:rsid w:val="00516447"/>
    <w:rsid w:val="005168E9"/>
    <w:rsid w:val="00517886"/>
    <w:rsid w:val="00523E73"/>
    <w:rsid w:val="005301F7"/>
    <w:rsid w:val="00530ADE"/>
    <w:rsid w:val="00531AEA"/>
    <w:rsid w:val="005325B1"/>
    <w:rsid w:val="00533163"/>
    <w:rsid w:val="00534B0F"/>
    <w:rsid w:val="00534B58"/>
    <w:rsid w:val="005368F4"/>
    <w:rsid w:val="005376AE"/>
    <w:rsid w:val="00542AB1"/>
    <w:rsid w:val="00542FE1"/>
    <w:rsid w:val="005433C5"/>
    <w:rsid w:val="00544CB8"/>
    <w:rsid w:val="00544CC1"/>
    <w:rsid w:val="005467A3"/>
    <w:rsid w:val="00550804"/>
    <w:rsid w:val="00550907"/>
    <w:rsid w:val="00550EC1"/>
    <w:rsid w:val="005515AE"/>
    <w:rsid w:val="00551B32"/>
    <w:rsid w:val="00553C15"/>
    <w:rsid w:val="0055651D"/>
    <w:rsid w:val="00560B45"/>
    <w:rsid w:val="0056167C"/>
    <w:rsid w:val="00561BD8"/>
    <w:rsid w:val="00562E41"/>
    <w:rsid w:val="00563A21"/>
    <w:rsid w:val="00566A5D"/>
    <w:rsid w:val="00566C26"/>
    <w:rsid w:val="005705D0"/>
    <w:rsid w:val="005706B0"/>
    <w:rsid w:val="00571D0D"/>
    <w:rsid w:val="00572D30"/>
    <w:rsid w:val="00574667"/>
    <w:rsid w:val="00582A0C"/>
    <w:rsid w:val="005840EE"/>
    <w:rsid w:val="005876E5"/>
    <w:rsid w:val="00592414"/>
    <w:rsid w:val="0059259C"/>
    <w:rsid w:val="00592A7B"/>
    <w:rsid w:val="005937CD"/>
    <w:rsid w:val="005946F5"/>
    <w:rsid w:val="00594BA8"/>
    <w:rsid w:val="00594FEC"/>
    <w:rsid w:val="00595913"/>
    <w:rsid w:val="00595E55"/>
    <w:rsid w:val="005A1C98"/>
    <w:rsid w:val="005A3806"/>
    <w:rsid w:val="005A3AD0"/>
    <w:rsid w:val="005A4938"/>
    <w:rsid w:val="005A518D"/>
    <w:rsid w:val="005A5CDD"/>
    <w:rsid w:val="005A7451"/>
    <w:rsid w:val="005B036D"/>
    <w:rsid w:val="005B56D4"/>
    <w:rsid w:val="005C240C"/>
    <w:rsid w:val="005C2A97"/>
    <w:rsid w:val="005D59E8"/>
    <w:rsid w:val="005D732A"/>
    <w:rsid w:val="005D769D"/>
    <w:rsid w:val="005D7B7E"/>
    <w:rsid w:val="005E0D2E"/>
    <w:rsid w:val="005E0EF0"/>
    <w:rsid w:val="005E0FBA"/>
    <w:rsid w:val="005E10CA"/>
    <w:rsid w:val="005E2A3C"/>
    <w:rsid w:val="005E3D94"/>
    <w:rsid w:val="005E3DDB"/>
    <w:rsid w:val="005E4D88"/>
    <w:rsid w:val="005E64C2"/>
    <w:rsid w:val="005F1A9F"/>
    <w:rsid w:val="005F73A2"/>
    <w:rsid w:val="006025E3"/>
    <w:rsid w:val="00604501"/>
    <w:rsid w:val="00605A52"/>
    <w:rsid w:val="00606355"/>
    <w:rsid w:val="0061020D"/>
    <w:rsid w:val="006109D2"/>
    <w:rsid w:val="00611467"/>
    <w:rsid w:val="00611ED7"/>
    <w:rsid w:val="00613180"/>
    <w:rsid w:val="00616B38"/>
    <w:rsid w:val="00617568"/>
    <w:rsid w:val="00620B35"/>
    <w:rsid w:val="00622FD1"/>
    <w:rsid w:val="006247FC"/>
    <w:rsid w:val="00626029"/>
    <w:rsid w:val="00627495"/>
    <w:rsid w:val="006305E8"/>
    <w:rsid w:val="0063263A"/>
    <w:rsid w:val="00633904"/>
    <w:rsid w:val="00633A01"/>
    <w:rsid w:val="00636C8A"/>
    <w:rsid w:val="006432FC"/>
    <w:rsid w:val="0064334E"/>
    <w:rsid w:val="0064406B"/>
    <w:rsid w:val="00646833"/>
    <w:rsid w:val="006502DE"/>
    <w:rsid w:val="006506A3"/>
    <w:rsid w:val="0065148E"/>
    <w:rsid w:val="006531B1"/>
    <w:rsid w:val="00653245"/>
    <w:rsid w:val="00653C40"/>
    <w:rsid w:val="00654174"/>
    <w:rsid w:val="00654B6F"/>
    <w:rsid w:val="00654E8F"/>
    <w:rsid w:val="0065523F"/>
    <w:rsid w:val="00657AB3"/>
    <w:rsid w:val="0066032F"/>
    <w:rsid w:val="006605F9"/>
    <w:rsid w:val="006626BB"/>
    <w:rsid w:val="00663681"/>
    <w:rsid w:val="00663DBA"/>
    <w:rsid w:val="00663F4A"/>
    <w:rsid w:val="00664FF6"/>
    <w:rsid w:val="00666AED"/>
    <w:rsid w:val="00672E85"/>
    <w:rsid w:val="006733E9"/>
    <w:rsid w:val="00676134"/>
    <w:rsid w:val="00676F13"/>
    <w:rsid w:val="0067721C"/>
    <w:rsid w:val="0067793E"/>
    <w:rsid w:val="00677E5A"/>
    <w:rsid w:val="00681414"/>
    <w:rsid w:val="00682FED"/>
    <w:rsid w:val="0068372E"/>
    <w:rsid w:val="006842D3"/>
    <w:rsid w:val="00684B5D"/>
    <w:rsid w:val="0069129D"/>
    <w:rsid w:val="00691DA7"/>
    <w:rsid w:val="00693845"/>
    <w:rsid w:val="00693987"/>
    <w:rsid w:val="00696FB8"/>
    <w:rsid w:val="006A1241"/>
    <w:rsid w:val="006A30E5"/>
    <w:rsid w:val="006A3143"/>
    <w:rsid w:val="006A58CF"/>
    <w:rsid w:val="006A7932"/>
    <w:rsid w:val="006A7FA9"/>
    <w:rsid w:val="006B4863"/>
    <w:rsid w:val="006B6236"/>
    <w:rsid w:val="006B727B"/>
    <w:rsid w:val="006B7AE9"/>
    <w:rsid w:val="006C2DFA"/>
    <w:rsid w:val="006C30DD"/>
    <w:rsid w:val="006C3EFA"/>
    <w:rsid w:val="006C4DC6"/>
    <w:rsid w:val="006C5257"/>
    <w:rsid w:val="006D1BD7"/>
    <w:rsid w:val="006D42C4"/>
    <w:rsid w:val="006D4FC3"/>
    <w:rsid w:val="006D5DE7"/>
    <w:rsid w:val="006E0D9F"/>
    <w:rsid w:val="006E1AFE"/>
    <w:rsid w:val="006E1ECD"/>
    <w:rsid w:val="006E253F"/>
    <w:rsid w:val="006E2A19"/>
    <w:rsid w:val="006E2C3C"/>
    <w:rsid w:val="006E2EE1"/>
    <w:rsid w:val="006E2F13"/>
    <w:rsid w:val="006E321A"/>
    <w:rsid w:val="006E4239"/>
    <w:rsid w:val="006E54C3"/>
    <w:rsid w:val="006E6C17"/>
    <w:rsid w:val="006F0806"/>
    <w:rsid w:val="00700D53"/>
    <w:rsid w:val="007011AC"/>
    <w:rsid w:val="00702114"/>
    <w:rsid w:val="007044B0"/>
    <w:rsid w:val="00704921"/>
    <w:rsid w:val="007059D5"/>
    <w:rsid w:val="00706769"/>
    <w:rsid w:val="0070746C"/>
    <w:rsid w:val="00707CE7"/>
    <w:rsid w:val="00707F3D"/>
    <w:rsid w:val="00710579"/>
    <w:rsid w:val="007107B2"/>
    <w:rsid w:val="00711B4F"/>
    <w:rsid w:val="00716E01"/>
    <w:rsid w:val="00720307"/>
    <w:rsid w:val="007205AE"/>
    <w:rsid w:val="007219CA"/>
    <w:rsid w:val="00724E75"/>
    <w:rsid w:val="0072567D"/>
    <w:rsid w:val="00726173"/>
    <w:rsid w:val="007263AD"/>
    <w:rsid w:val="00731A93"/>
    <w:rsid w:val="0073364D"/>
    <w:rsid w:val="00734688"/>
    <w:rsid w:val="0073489F"/>
    <w:rsid w:val="00735896"/>
    <w:rsid w:val="00735C6F"/>
    <w:rsid w:val="00735D1E"/>
    <w:rsid w:val="00735EA9"/>
    <w:rsid w:val="0073648B"/>
    <w:rsid w:val="007368ED"/>
    <w:rsid w:val="00736F24"/>
    <w:rsid w:val="00737E40"/>
    <w:rsid w:val="007400DF"/>
    <w:rsid w:val="00740BB3"/>
    <w:rsid w:val="00742022"/>
    <w:rsid w:val="00744269"/>
    <w:rsid w:val="00744823"/>
    <w:rsid w:val="007452E8"/>
    <w:rsid w:val="007468FD"/>
    <w:rsid w:val="007469CB"/>
    <w:rsid w:val="00746DFA"/>
    <w:rsid w:val="0074726D"/>
    <w:rsid w:val="0074787E"/>
    <w:rsid w:val="00747C9A"/>
    <w:rsid w:val="00747DB3"/>
    <w:rsid w:val="00750886"/>
    <w:rsid w:val="00751B38"/>
    <w:rsid w:val="007523C9"/>
    <w:rsid w:val="00754972"/>
    <w:rsid w:val="00754B3D"/>
    <w:rsid w:val="0076285E"/>
    <w:rsid w:val="007632EA"/>
    <w:rsid w:val="0076364A"/>
    <w:rsid w:val="007701C3"/>
    <w:rsid w:val="007710E9"/>
    <w:rsid w:val="0077375F"/>
    <w:rsid w:val="00775C8A"/>
    <w:rsid w:val="00777D7F"/>
    <w:rsid w:val="00784EF3"/>
    <w:rsid w:val="00785DBD"/>
    <w:rsid w:val="007864E7"/>
    <w:rsid w:val="00786652"/>
    <w:rsid w:val="00791338"/>
    <w:rsid w:val="007925F9"/>
    <w:rsid w:val="00792B2A"/>
    <w:rsid w:val="007945A7"/>
    <w:rsid w:val="0079774C"/>
    <w:rsid w:val="007A484C"/>
    <w:rsid w:val="007A5390"/>
    <w:rsid w:val="007B2761"/>
    <w:rsid w:val="007B36A1"/>
    <w:rsid w:val="007B6295"/>
    <w:rsid w:val="007B7C96"/>
    <w:rsid w:val="007C0A08"/>
    <w:rsid w:val="007C16AC"/>
    <w:rsid w:val="007C20CB"/>
    <w:rsid w:val="007C34CE"/>
    <w:rsid w:val="007C5194"/>
    <w:rsid w:val="007C5ED1"/>
    <w:rsid w:val="007C6E60"/>
    <w:rsid w:val="007C79DF"/>
    <w:rsid w:val="007D0041"/>
    <w:rsid w:val="007D06F2"/>
    <w:rsid w:val="007D0CA8"/>
    <w:rsid w:val="007D1C94"/>
    <w:rsid w:val="007D4314"/>
    <w:rsid w:val="007D446E"/>
    <w:rsid w:val="007D4B89"/>
    <w:rsid w:val="007D5157"/>
    <w:rsid w:val="007D7095"/>
    <w:rsid w:val="007D7B44"/>
    <w:rsid w:val="007E0AEA"/>
    <w:rsid w:val="007E1307"/>
    <w:rsid w:val="007E14FF"/>
    <w:rsid w:val="007E3D4E"/>
    <w:rsid w:val="007E5BD7"/>
    <w:rsid w:val="007E6A09"/>
    <w:rsid w:val="007F082D"/>
    <w:rsid w:val="007F0ED0"/>
    <w:rsid w:val="007F129C"/>
    <w:rsid w:val="007F37B2"/>
    <w:rsid w:val="007F37FF"/>
    <w:rsid w:val="007F3C17"/>
    <w:rsid w:val="007F408D"/>
    <w:rsid w:val="007F7624"/>
    <w:rsid w:val="00800D1D"/>
    <w:rsid w:val="008012D6"/>
    <w:rsid w:val="00804307"/>
    <w:rsid w:val="008066CA"/>
    <w:rsid w:val="008107EF"/>
    <w:rsid w:val="0081083F"/>
    <w:rsid w:val="00811501"/>
    <w:rsid w:val="008208C0"/>
    <w:rsid w:val="008210CA"/>
    <w:rsid w:val="00821EF7"/>
    <w:rsid w:val="00824699"/>
    <w:rsid w:val="008254D6"/>
    <w:rsid w:val="008268F6"/>
    <w:rsid w:val="0082726D"/>
    <w:rsid w:val="00830281"/>
    <w:rsid w:val="00830FC2"/>
    <w:rsid w:val="00831B18"/>
    <w:rsid w:val="00835287"/>
    <w:rsid w:val="00836C9C"/>
    <w:rsid w:val="00840350"/>
    <w:rsid w:val="008403DB"/>
    <w:rsid w:val="0084088E"/>
    <w:rsid w:val="0084462C"/>
    <w:rsid w:val="008451F6"/>
    <w:rsid w:val="0084651A"/>
    <w:rsid w:val="00847C90"/>
    <w:rsid w:val="00851AA4"/>
    <w:rsid w:val="00851E80"/>
    <w:rsid w:val="00854715"/>
    <w:rsid w:val="0085665E"/>
    <w:rsid w:val="008624CB"/>
    <w:rsid w:val="00863E60"/>
    <w:rsid w:val="00870222"/>
    <w:rsid w:val="00873146"/>
    <w:rsid w:val="00874DD1"/>
    <w:rsid w:val="00874EE2"/>
    <w:rsid w:val="00874F08"/>
    <w:rsid w:val="008756F5"/>
    <w:rsid w:val="008765AA"/>
    <w:rsid w:val="008770ED"/>
    <w:rsid w:val="00881807"/>
    <w:rsid w:val="00881AED"/>
    <w:rsid w:val="00882195"/>
    <w:rsid w:val="00882EB3"/>
    <w:rsid w:val="0088310B"/>
    <w:rsid w:val="00884F6C"/>
    <w:rsid w:val="00885958"/>
    <w:rsid w:val="008865DD"/>
    <w:rsid w:val="00893712"/>
    <w:rsid w:val="00894F83"/>
    <w:rsid w:val="008953E2"/>
    <w:rsid w:val="00895B91"/>
    <w:rsid w:val="008964CD"/>
    <w:rsid w:val="00896FC2"/>
    <w:rsid w:val="00897E26"/>
    <w:rsid w:val="008A0385"/>
    <w:rsid w:val="008A1165"/>
    <w:rsid w:val="008A2BEE"/>
    <w:rsid w:val="008A2E20"/>
    <w:rsid w:val="008A3A35"/>
    <w:rsid w:val="008A4CF3"/>
    <w:rsid w:val="008A675C"/>
    <w:rsid w:val="008B03B1"/>
    <w:rsid w:val="008B0851"/>
    <w:rsid w:val="008B342F"/>
    <w:rsid w:val="008B4068"/>
    <w:rsid w:val="008B5BC3"/>
    <w:rsid w:val="008B6673"/>
    <w:rsid w:val="008B6CF4"/>
    <w:rsid w:val="008B786B"/>
    <w:rsid w:val="008C04C0"/>
    <w:rsid w:val="008C0EEC"/>
    <w:rsid w:val="008C2432"/>
    <w:rsid w:val="008C37C3"/>
    <w:rsid w:val="008C4621"/>
    <w:rsid w:val="008C6200"/>
    <w:rsid w:val="008C7D12"/>
    <w:rsid w:val="008D0680"/>
    <w:rsid w:val="008D1188"/>
    <w:rsid w:val="008D2D67"/>
    <w:rsid w:val="008D30A3"/>
    <w:rsid w:val="008D3165"/>
    <w:rsid w:val="008D7024"/>
    <w:rsid w:val="008E1CC9"/>
    <w:rsid w:val="008E3E54"/>
    <w:rsid w:val="008E664F"/>
    <w:rsid w:val="008E772E"/>
    <w:rsid w:val="008F15C9"/>
    <w:rsid w:val="008F6A2E"/>
    <w:rsid w:val="008F70AF"/>
    <w:rsid w:val="0090108B"/>
    <w:rsid w:val="009010BA"/>
    <w:rsid w:val="00901A1E"/>
    <w:rsid w:val="00901D64"/>
    <w:rsid w:val="00905316"/>
    <w:rsid w:val="00905D1A"/>
    <w:rsid w:val="00914E54"/>
    <w:rsid w:val="00915569"/>
    <w:rsid w:val="00917783"/>
    <w:rsid w:val="00917FEE"/>
    <w:rsid w:val="009207E5"/>
    <w:rsid w:val="0092350F"/>
    <w:rsid w:val="00925CE0"/>
    <w:rsid w:val="0092616B"/>
    <w:rsid w:val="009275EA"/>
    <w:rsid w:val="009309E8"/>
    <w:rsid w:val="00931553"/>
    <w:rsid w:val="00931DB4"/>
    <w:rsid w:val="00931E94"/>
    <w:rsid w:val="00933C65"/>
    <w:rsid w:val="0093429B"/>
    <w:rsid w:val="00937676"/>
    <w:rsid w:val="009407E5"/>
    <w:rsid w:val="00940B3C"/>
    <w:rsid w:val="009418C4"/>
    <w:rsid w:val="0094238E"/>
    <w:rsid w:val="00942651"/>
    <w:rsid w:val="0094464A"/>
    <w:rsid w:val="00945A7A"/>
    <w:rsid w:val="00945F09"/>
    <w:rsid w:val="0094621C"/>
    <w:rsid w:val="0095061F"/>
    <w:rsid w:val="00953ABC"/>
    <w:rsid w:val="00955253"/>
    <w:rsid w:val="0095545E"/>
    <w:rsid w:val="00955868"/>
    <w:rsid w:val="00955E5D"/>
    <w:rsid w:val="00955FCF"/>
    <w:rsid w:val="00956B5F"/>
    <w:rsid w:val="00967301"/>
    <w:rsid w:val="00974AF6"/>
    <w:rsid w:val="009836B5"/>
    <w:rsid w:val="00983B08"/>
    <w:rsid w:val="00984CA5"/>
    <w:rsid w:val="0099053D"/>
    <w:rsid w:val="00993BDA"/>
    <w:rsid w:val="009A1E20"/>
    <w:rsid w:val="009A6F5F"/>
    <w:rsid w:val="009A71B3"/>
    <w:rsid w:val="009A7889"/>
    <w:rsid w:val="009B0027"/>
    <w:rsid w:val="009B1083"/>
    <w:rsid w:val="009B22E0"/>
    <w:rsid w:val="009B3492"/>
    <w:rsid w:val="009B612C"/>
    <w:rsid w:val="009C123D"/>
    <w:rsid w:val="009C23A3"/>
    <w:rsid w:val="009C2CA1"/>
    <w:rsid w:val="009C30C9"/>
    <w:rsid w:val="009C4063"/>
    <w:rsid w:val="009C7989"/>
    <w:rsid w:val="009C7E1A"/>
    <w:rsid w:val="009D012D"/>
    <w:rsid w:val="009D289E"/>
    <w:rsid w:val="009D34BE"/>
    <w:rsid w:val="009D77B2"/>
    <w:rsid w:val="009D78C0"/>
    <w:rsid w:val="009D7B09"/>
    <w:rsid w:val="009E04DC"/>
    <w:rsid w:val="009E1EEB"/>
    <w:rsid w:val="009E2FA4"/>
    <w:rsid w:val="009E4E04"/>
    <w:rsid w:val="009E5E35"/>
    <w:rsid w:val="009E6700"/>
    <w:rsid w:val="009E767B"/>
    <w:rsid w:val="009F0211"/>
    <w:rsid w:val="009F6F56"/>
    <w:rsid w:val="009F71C1"/>
    <w:rsid w:val="00A013BE"/>
    <w:rsid w:val="00A0149C"/>
    <w:rsid w:val="00A02EA0"/>
    <w:rsid w:val="00A06D4C"/>
    <w:rsid w:val="00A103A5"/>
    <w:rsid w:val="00A1237A"/>
    <w:rsid w:val="00A15889"/>
    <w:rsid w:val="00A22480"/>
    <w:rsid w:val="00A225A8"/>
    <w:rsid w:val="00A23065"/>
    <w:rsid w:val="00A23AEB"/>
    <w:rsid w:val="00A2474D"/>
    <w:rsid w:val="00A24A7F"/>
    <w:rsid w:val="00A26449"/>
    <w:rsid w:val="00A26D64"/>
    <w:rsid w:val="00A2796B"/>
    <w:rsid w:val="00A27970"/>
    <w:rsid w:val="00A3097F"/>
    <w:rsid w:val="00A30CAD"/>
    <w:rsid w:val="00A34AD6"/>
    <w:rsid w:val="00A36AA4"/>
    <w:rsid w:val="00A37A60"/>
    <w:rsid w:val="00A422CD"/>
    <w:rsid w:val="00A422F2"/>
    <w:rsid w:val="00A42463"/>
    <w:rsid w:val="00A447EF"/>
    <w:rsid w:val="00A4536B"/>
    <w:rsid w:val="00A45E25"/>
    <w:rsid w:val="00A46E11"/>
    <w:rsid w:val="00A513D1"/>
    <w:rsid w:val="00A5193F"/>
    <w:rsid w:val="00A51FC5"/>
    <w:rsid w:val="00A531FB"/>
    <w:rsid w:val="00A53BC2"/>
    <w:rsid w:val="00A56293"/>
    <w:rsid w:val="00A57B3F"/>
    <w:rsid w:val="00A63F9B"/>
    <w:rsid w:val="00A64957"/>
    <w:rsid w:val="00A70154"/>
    <w:rsid w:val="00A751C2"/>
    <w:rsid w:val="00A76BA0"/>
    <w:rsid w:val="00A76F74"/>
    <w:rsid w:val="00A807E7"/>
    <w:rsid w:val="00A811FD"/>
    <w:rsid w:val="00A836BA"/>
    <w:rsid w:val="00A85505"/>
    <w:rsid w:val="00A90B1D"/>
    <w:rsid w:val="00A923FD"/>
    <w:rsid w:val="00A93053"/>
    <w:rsid w:val="00A9325C"/>
    <w:rsid w:val="00A93DA7"/>
    <w:rsid w:val="00A9405F"/>
    <w:rsid w:val="00A94EEB"/>
    <w:rsid w:val="00AA0AD5"/>
    <w:rsid w:val="00AA2523"/>
    <w:rsid w:val="00AA27BA"/>
    <w:rsid w:val="00AA5098"/>
    <w:rsid w:val="00AA5E8D"/>
    <w:rsid w:val="00AA7B82"/>
    <w:rsid w:val="00AA7EFB"/>
    <w:rsid w:val="00AB027A"/>
    <w:rsid w:val="00AB0EC9"/>
    <w:rsid w:val="00AB1405"/>
    <w:rsid w:val="00AB4619"/>
    <w:rsid w:val="00AB4F36"/>
    <w:rsid w:val="00AB60C6"/>
    <w:rsid w:val="00AB65F9"/>
    <w:rsid w:val="00AB78F6"/>
    <w:rsid w:val="00AC149A"/>
    <w:rsid w:val="00AC6DF6"/>
    <w:rsid w:val="00AC77B7"/>
    <w:rsid w:val="00AC7C75"/>
    <w:rsid w:val="00AD074A"/>
    <w:rsid w:val="00AD1060"/>
    <w:rsid w:val="00AD16A1"/>
    <w:rsid w:val="00AD79EC"/>
    <w:rsid w:val="00AE0EAD"/>
    <w:rsid w:val="00AE1EC3"/>
    <w:rsid w:val="00AE6BBC"/>
    <w:rsid w:val="00AE75C5"/>
    <w:rsid w:val="00AE7E31"/>
    <w:rsid w:val="00AF6139"/>
    <w:rsid w:val="00AF6B0A"/>
    <w:rsid w:val="00AF6F53"/>
    <w:rsid w:val="00B01748"/>
    <w:rsid w:val="00B0275C"/>
    <w:rsid w:val="00B02AD3"/>
    <w:rsid w:val="00B04D0B"/>
    <w:rsid w:val="00B04E58"/>
    <w:rsid w:val="00B0567C"/>
    <w:rsid w:val="00B05D84"/>
    <w:rsid w:val="00B07B2F"/>
    <w:rsid w:val="00B10A9F"/>
    <w:rsid w:val="00B153FD"/>
    <w:rsid w:val="00B163CF"/>
    <w:rsid w:val="00B16417"/>
    <w:rsid w:val="00B16D5C"/>
    <w:rsid w:val="00B16DD8"/>
    <w:rsid w:val="00B20721"/>
    <w:rsid w:val="00B23229"/>
    <w:rsid w:val="00B2333C"/>
    <w:rsid w:val="00B24925"/>
    <w:rsid w:val="00B259A9"/>
    <w:rsid w:val="00B27785"/>
    <w:rsid w:val="00B30EC1"/>
    <w:rsid w:val="00B34375"/>
    <w:rsid w:val="00B37F8F"/>
    <w:rsid w:val="00B40146"/>
    <w:rsid w:val="00B402CA"/>
    <w:rsid w:val="00B449EC"/>
    <w:rsid w:val="00B47F51"/>
    <w:rsid w:val="00B52E3E"/>
    <w:rsid w:val="00B53168"/>
    <w:rsid w:val="00B5374E"/>
    <w:rsid w:val="00B54661"/>
    <w:rsid w:val="00B561AC"/>
    <w:rsid w:val="00B56674"/>
    <w:rsid w:val="00B60074"/>
    <w:rsid w:val="00B624D7"/>
    <w:rsid w:val="00B6252D"/>
    <w:rsid w:val="00B63A68"/>
    <w:rsid w:val="00B64AE7"/>
    <w:rsid w:val="00B65B70"/>
    <w:rsid w:val="00B70794"/>
    <w:rsid w:val="00B71756"/>
    <w:rsid w:val="00B7376D"/>
    <w:rsid w:val="00B745CC"/>
    <w:rsid w:val="00B771A5"/>
    <w:rsid w:val="00B77998"/>
    <w:rsid w:val="00B830B6"/>
    <w:rsid w:val="00B83797"/>
    <w:rsid w:val="00B84E1F"/>
    <w:rsid w:val="00B8530F"/>
    <w:rsid w:val="00B86202"/>
    <w:rsid w:val="00B8643A"/>
    <w:rsid w:val="00B8683E"/>
    <w:rsid w:val="00B86C50"/>
    <w:rsid w:val="00B90A87"/>
    <w:rsid w:val="00B90EA6"/>
    <w:rsid w:val="00B93CD7"/>
    <w:rsid w:val="00B9509F"/>
    <w:rsid w:val="00B95213"/>
    <w:rsid w:val="00B96844"/>
    <w:rsid w:val="00B97814"/>
    <w:rsid w:val="00BA0199"/>
    <w:rsid w:val="00BA04CF"/>
    <w:rsid w:val="00BA2191"/>
    <w:rsid w:val="00BA3F3E"/>
    <w:rsid w:val="00BA3F6A"/>
    <w:rsid w:val="00BA52A9"/>
    <w:rsid w:val="00BA68D4"/>
    <w:rsid w:val="00BA76F1"/>
    <w:rsid w:val="00BB07B0"/>
    <w:rsid w:val="00BB1838"/>
    <w:rsid w:val="00BB1BE8"/>
    <w:rsid w:val="00BB3C2C"/>
    <w:rsid w:val="00BB61B4"/>
    <w:rsid w:val="00BC0546"/>
    <w:rsid w:val="00BC1BB6"/>
    <w:rsid w:val="00BC21B7"/>
    <w:rsid w:val="00BC376F"/>
    <w:rsid w:val="00BC4D7A"/>
    <w:rsid w:val="00BC4F02"/>
    <w:rsid w:val="00BC7485"/>
    <w:rsid w:val="00BC7D2A"/>
    <w:rsid w:val="00BD04EF"/>
    <w:rsid w:val="00BD182B"/>
    <w:rsid w:val="00BD64AC"/>
    <w:rsid w:val="00BD74AA"/>
    <w:rsid w:val="00BD7670"/>
    <w:rsid w:val="00BE0189"/>
    <w:rsid w:val="00BE1DEA"/>
    <w:rsid w:val="00BE53D7"/>
    <w:rsid w:val="00BE5E3B"/>
    <w:rsid w:val="00BF1B9D"/>
    <w:rsid w:val="00BF255D"/>
    <w:rsid w:val="00BF4A06"/>
    <w:rsid w:val="00BF5881"/>
    <w:rsid w:val="00BF5A94"/>
    <w:rsid w:val="00BF6FFC"/>
    <w:rsid w:val="00C00380"/>
    <w:rsid w:val="00C01010"/>
    <w:rsid w:val="00C014C6"/>
    <w:rsid w:val="00C03DF6"/>
    <w:rsid w:val="00C05439"/>
    <w:rsid w:val="00C0549E"/>
    <w:rsid w:val="00C067D3"/>
    <w:rsid w:val="00C11604"/>
    <w:rsid w:val="00C12908"/>
    <w:rsid w:val="00C12E59"/>
    <w:rsid w:val="00C13F32"/>
    <w:rsid w:val="00C15868"/>
    <w:rsid w:val="00C169E1"/>
    <w:rsid w:val="00C173B5"/>
    <w:rsid w:val="00C17A21"/>
    <w:rsid w:val="00C21660"/>
    <w:rsid w:val="00C228CA"/>
    <w:rsid w:val="00C23653"/>
    <w:rsid w:val="00C24FED"/>
    <w:rsid w:val="00C26AA7"/>
    <w:rsid w:val="00C2793E"/>
    <w:rsid w:val="00C27F4A"/>
    <w:rsid w:val="00C306CA"/>
    <w:rsid w:val="00C371BB"/>
    <w:rsid w:val="00C41441"/>
    <w:rsid w:val="00C41F10"/>
    <w:rsid w:val="00C4496D"/>
    <w:rsid w:val="00C509BE"/>
    <w:rsid w:val="00C53674"/>
    <w:rsid w:val="00C54EAA"/>
    <w:rsid w:val="00C55634"/>
    <w:rsid w:val="00C56989"/>
    <w:rsid w:val="00C576E5"/>
    <w:rsid w:val="00C5785E"/>
    <w:rsid w:val="00C60E2D"/>
    <w:rsid w:val="00C618C0"/>
    <w:rsid w:val="00C63CA8"/>
    <w:rsid w:val="00C656F2"/>
    <w:rsid w:val="00C66330"/>
    <w:rsid w:val="00C67A8B"/>
    <w:rsid w:val="00C71325"/>
    <w:rsid w:val="00C723BA"/>
    <w:rsid w:val="00C72A67"/>
    <w:rsid w:val="00C731CC"/>
    <w:rsid w:val="00C73B1A"/>
    <w:rsid w:val="00C7401D"/>
    <w:rsid w:val="00C741DA"/>
    <w:rsid w:val="00C741E7"/>
    <w:rsid w:val="00C750B1"/>
    <w:rsid w:val="00C7516C"/>
    <w:rsid w:val="00C7703D"/>
    <w:rsid w:val="00C82199"/>
    <w:rsid w:val="00C8392A"/>
    <w:rsid w:val="00C84003"/>
    <w:rsid w:val="00C860DD"/>
    <w:rsid w:val="00C87226"/>
    <w:rsid w:val="00C8759D"/>
    <w:rsid w:val="00C90451"/>
    <w:rsid w:val="00C90CB6"/>
    <w:rsid w:val="00C90E35"/>
    <w:rsid w:val="00C90F76"/>
    <w:rsid w:val="00C92C47"/>
    <w:rsid w:val="00C9490F"/>
    <w:rsid w:val="00C961C8"/>
    <w:rsid w:val="00CA0A22"/>
    <w:rsid w:val="00CA1F94"/>
    <w:rsid w:val="00CA3228"/>
    <w:rsid w:val="00CA4A6B"/>
    <w:rsid w:val="00CA52A3"/>
    <w:rsid w:val="00CA6C09"/>
    <w:rsid w:val="00CB003F"/>
    <w:rsid w:val="00CB342E"/>
    <w:rsid w:val="00CB3EA9"/>
    <w:rsid w:val="00CB513E"/>
    <w:rsid w:val="00CB597C"/>
    <w:rsid w:val="00CB74B0"/>
    <w:rsid w:val="00CB7C52"/>
    <w:rsid w:val="00CC1A0B"/>
    <w:rsid w:val="00CC3550"/>
    <w:rsid w:val="00CC3568"/>
    <w:rsid w:val="00CC36A3"/>
    <w:rsid w:val="00CC4C7E"/>
    <w:rsid w:val="00CC4ED2"/>
    <w:rsid w:val="00CC5D91"/>
    <w:rsid w:val="00CC723E"/>
    <w:rsid w:val="00CD07D7"/>
    <w:rsid w:val="00CD0D4A"/>
    <w:rsid w:val="00CD1EC5"/>
    <w:rsid w:val="00CD233F"/>
    <w:rsid w:val="00CD31B9"/>
    <w:rsid w:val="00CD521E"/>
    <w:rsid w:val="00CD5CBA"/>
    <w:rsid w:val="00CE04C7"/>
    <w:rsid w:val="00CE0E7F"/>
    <w:rsid w:val="00CE1D71"/>
    <w:rsid w:val="00CE223E"/>
    <w:rsid w:val="00CE237F"/>
    <w:rsid w:val="00CE2624"/>
    <w:rsid w:val="00CE42A8"/>
    <w:rsid w:val="00CE728A"/>
    <w:rsid w:val="00CF2826"/>
    <w:rsid w:val="00CF35F0"/>
    <w:rsid w:val="00CF4428"/>
    <w:rsid w:val="00CF4EF1"/>
    <w:rsid w:val="00CF794D"/>
    <w:rsid w:val="00D00DD6"/>
    <w:rsid w:val="00D0106B"/>
    <w:rsid w:val="00D0129C"/>
    <w:rsid w:val="00D023AD"/>
    <w:rsid w:val="00D101F7"/>
    <w:rsid w:val="00D11A40"/>
    <w:rsid w:val="00D14D1E"/>
    <w:rsid w:val="00D15737"/>
    <w:rsid w:val="00D2081C"/>
    <w:rsid w:val="00D23646"/>
    <w:rsid w:val="00D23DDD"/>
    <w:rsid w:val="00D26DB7"/>
    <w:rsid w:val="00D307B5"/>
    <w:rsid w:val="00D317D2"/>
    <w:rsid w:val="00D31F54"/>
    <w:rsid w:val="00D330B8"/>
    <w:rsid w:val="00D33265"/>
    <w:rsid w:val="00D33FF8"/>
    <w:rsid w:val="00D364B1"/>
    <w:rsid w:val="00D3774F"/>
    <w:rsid w:val="00D41CA6"/>
    <w:rsid w:val="00D4219E"/>
    <w:rsid w:val="00D42571"/>
    <w:rsid w:val="00D51ED7"/>
    <w:rsid w:val="00D527A5"/>
    <w:rsid w:val="00D552AC"/>
    <w:rsid w:val="00D567B2"/>
    <w:rsid w:val="00D57632"/>
    <w:rsid w:val="00D60CB1"/>
    <w:rsid w:val="00D610EE"/>
    <w:rsid w:val="00D642A4"/>
    <w:rsid w:val="00D643C5"/>
    <w:rsid w:val="00D643CB"/>
    <w:rsid w:val="00D7031E"/>
    <w:rsid w:val="00D71845"/>
    <w:rsid w:val="00D72370"/>
    <w:rsid w:val="00D73495"/>
    <w:rsid w:val="00D738ED"/>
    <w:rsid w:val="00D74B4D"/>
    <w:rsid w:val="00D74E1F"/>
    <w:rsid w:val="00D7534A"/>
    <w:rsid w:val="00D771F1"/>
    <w:rsid w:val="00D80941"/>
    <w:rsid w:val="00D824F9"/>
    <w:rsid w:val="00D839BC"/>
    <w:rsid w:val="00D8574D"/>
    <w:rsid w:val="00D90221"/>
    <w:rsid w:val="00D90C09"/>
    <w:rsid w:val="00D91BCE"/>
    <w:rsid w:val="00D93E8B"/>
    <w:rsid w:val="00D9708B"/>
    <w:rsid w:val="00D97DD6"/>
    <w:rsid w:val="00DA09B8"/>
    <w:rsid w:val="00DA11D4"/>
    <w:rsid w:val="00DA141D"/>
    <w:rsid w:val="00DA23FA"/>
    <w:rsid w:val="00DA58E1"/>
    <w:rsid w:val="00DA5A5D"/>
    <w:rsid w:val="00DA5F77"/>
    <w:rsid w:val="00DA78DF"/>
    <w:rsid w:val="00DB09D1"/>
    <w:rsid w:val="00DB1ADC"/>
    <w:rsid w:val="00DB2708"/>
    <w:rsid w:val="00DB7946"/>
    <w:rsid w:val="00DC011F"/>
    <w:rsid w:val="00DC23D0"/>
    <w:rsid w:val="00DC2837"/>
    <w:rsid w:val="00DC4977"/>
    <w:rsid w:val="00DC5B5A"/>
    <w:rsid w:val="00DC6B02"/>
    <w:rsid w:val="00DD188E"/>
    <w:rsid w:val="00DD1A88"/>
    <w:rsid w:val="00DD3DFB"/>
    <w:rsid w:val="00DD78D4"/>
    <w:rsid w:val="00DE0C4B"/>
    <w:rsid w:val="00DE0C5E"/>
    <w:rsid w:val="00DE2AFA"/>
    <w:rsid w:val="00DE4590"/>
    <w:rsid w:val="00DE4608"/>
    <w:rsid w:val="00DE59B1"/>
    <w:rsid w:val="00DE5A8C"/>
    <w:rsid w:val="00DE6A3C"/>
    <w:rsid w:val="00DE741D"/>
    <w:rsid w:val="00DF08E0"/>
    <w:rsid w:val="00DF0F2E"/>
    <w:rsid w:val="00DF1998"/>
    <w:rsid w:val="00DF3B80"/>
    <w:rsid w:val="00DF4B30"/>
    <w:rsid w:val="00E00661"/>
    <w:rsid w:val="00E0154C"/>
    <w:rsid w:val="00E02572"/>
    <w:rsid w:val="00E0493B"/>
    <w:rsid w:val="00E10278"/>
    <w:rsid w:val="00E1298F"/>
    <w:rsid w:val="00E137C4"/>
    <w:rsid w:val="00E15D93"/>
    <w:rsid w:val="00E16ED6"/>
    <w:rsid w:val="00E17FA5"/>
    <w:rsid w:val="00E216C7"/>
    <w:rsid w:val="00E22DD3"/>
    <w:rsid w:val="00E23E6E"/>
    <w:rsid w:val="00E26EE7"/>
    <w:rsid w:val="00E274C5"/>
    <w:rsid w:val="00E27D29"/>
    <w:rsid w:val="00E30541"/>
    <w:rsid w:val="00E30FF7"/>
    <w:rsid w:val="00E323B7"/>
    <w:rsid w:val="00E32868"/>
    <w:rsid w:val="00E32B81"/>
    <w:rsid w:val="00E33472"/>
    <w:rsid w:val="00E3484F"/>
    <w:rsid w:val="00E34D30"/>
    <w:rsid w:val="00E36923"/>
    <w:rsid w:val="00E37A0C"/>
    <w:rsid w:val="00E40159"/>
    <w:rsid w:val="00E40504"/>
    <w:rsid w:val="00E40629"/>
    <w:rsid w:val="00E40775"/>
    <w:rsid w:val="00E42B2A"/>
    <w:rsid w:val="00E4397C"/>
    <w:rsid w:val="00E44DF3"/>
    <w:rsid w:val="00E46E5C"/>
    <w:rsid w:val="00E474BF"/>
    <w:rsid w:val="00E53F5E"/>
    <w:rsid w:val="00E5779B"/>
    <w:rsid w:val="00E604B7"/>
    <w:rsid w:val="00E60A2A"/>
    <w:rsid w:val="00E63E9A"/>
    <w:rsid w:val="00E662B9"/>
    <w:rsid w:val="00E66A08"/>
    <w:rsid w:val="00E67147"/>
    <w:rsid w:val="00E70602"/>
    <w:rsid w:val="00E710A3"/>
    <w:rsid w:val="00E71FDC"/>
    <w:rsid w:val="00E72B31"/>
    <w:rsid w:val="00E73106"/>
    <w:rsid w:val="00E73A35"/>
    <w:rsid w:val="00E73FF1"/>
    <w:rsid w:val="00E7433C"/>
    <w:rsid w:val="00E75FF1"/>
    <w:rsid w:val="00E767D5"/>
    <w:rsid w:val="00E82092"/>
    <w:rsid w:val="00E822FF"/>
    <w:rsid w:val="00E82C82"/>
    <w:rsid w:val="00E877C5"/>
    <w:rsid w:val="00E87F86"/>
    <w:rsid w:val="00E91E04"/>
    <w:rsid w:val="00E92179"/>
    <w:rsid w:val="00E92BB8"/>
    <w:rsid w:val="00E92DB1"/>
    <w:rsid w:val="00E93ABC"/>
    <w:rsid w:val="00E952B8"/>
    <w:rsid w:val="00E97B60"/>
    <w:rsid w:val="00E97D45"/>
    <w:rsid w:val="00EA14F2"/>
    <w:rsid w:val="00EA2B19"/>
    <w:rsid w:val="00EA5871"/>
    <w:rsid w:val="00EA6544"/>
    <w:rsid w:val="00EA737F"/>
    <w:rsid w:val="00EB1CE1"/>
    <w:rsid w:val="00EB2193"/>
    <w:rsid w:val="00EB3C94"/>
    <w:rsid w:val="00EB6635"/>
    <w:rsid w:val="00EC02C9"/>
    <w:rsid w:val="00EC0E3E"/>
    <w:rsid w:val="00EC1E01"/>
    <w:rsid w:val="00EC22F0"/>
    <w:rsid w:val="00EC2620"/>
    <w:rsid w:val="00EC39EB"/>
    <w:rsid w:val="00EC3CBA"/>
    <w:rsid w:val="00EC51A3"/>
    <w:rsid w:val="00EC740F"/>
    <w:rsid w:val="00EC7E4B"/>
    <w:rsid w:val="00ED1198"/>
    <w:rsid w:val="00ED5342"/>
    <w:rsid w:val="00ED7375"/>
    <w:rsid w:val="00EE0992"/>
    <w:rsid w:val="00EE0D95"/>
    <w:rsid w:val="00EE30AD"/>
    <w:rsid w:val="00EE4012"/>
    <w:rsid w:val="00EE4F4F"/>
    <w:rsid w:val="00EE51EA"/>
    <w:rsid w:val="00EF118A"/>
    <w:rsid w:val="00EF7343"/>
    <w:rsid w:val="00EF7EF0"/>
    <w:rsid w:val="00F00537"/>
    <w:rsid w:val="00F00C54"/>
    <w:rsid w:val="00F017B8"/>
    <w:rsid w:val="00F025F9"/>
    <w:rsid w:val="00F03041"/>
    <w:rsid w:val="00F040A9"/>
    <w:rsid w:val="00F05D0C"/>
    <w:rsid w:val="00F070DB"/>
    <w:rsid w:val="00F070E7"/>
    <w:rsid w:val="00F10E75"/>
    <w:rsid w:val="00F127ED"/>
    <w:rsid w:val="00F13C60"/>
    <w:rsid w:val="00F13E26"/>
    <w:rsid w:val="00F14F6C"/>
    <w:rsid w:val="00F15E50"/>
    <w:rsid w:val="00F164D8"/>
    <w:rsid w:val="00F17A2C"/>
    <w:rsid w:val="00F216FA"/>
    <w:rsid w:val="00F26CEB"/>
    <w:rsid w:val="00F26FAE"/>
    <w:rsid w:val="00F2795A"/>
    <w:rsid w:val="00F27D77"/>
    <w:rsid w:val="00F304FB"/>
    <w:rsid w:val="00F31600"/>
    <w:rsid w:val="00F32146"/>
    <w:rsid w:val="00F33E21"/>
    <w:rsid w:val="00F34781"/>
    <w:rsid w:val="00F379DB"/>
    <w:rsid w:val="00F37ECB"/>
    <w:rsid w:val="00F40877"/>
    <w:rsid w:val="00F40AF2"/>
    <w:rsid w:val="00F422A0"/>
    <w:rsid w:val="00F42E71"/>
    <w:rsid w:val="00F50307"/>
    <w:rsid w:val="00F52947"/>
    <w:rsid w:val="00F52B2E"/>
    <w:rsid w:val="00F5308D"/>
    <w:rsid w:val="00F56152"/>
    <w:rsid w:val="00F57C88"/>
    <w:rsid w:val="00F609C2"/>
    <w:rsid w:val="00F61511"/>
    <w:rsid w:val="00F6431E"/>
    <w:rsid w:val="00F64C5B"/>
    <w:rsid w:val="00F64FFF"/>
    <w:rsid w:val="00F65007"/>
    <w:rsid w:val="00F707C0"/>
    <w:rsid w:val="00F722C7"/>
    <w:rsid w:val="00F73D6E"/>
    <w:rsid w:val="00F75087"/>
    <w:rsid w:val="00F751C4"/>
    <w:rsid w:val="00F76F80"/>
    <w:rsid w:val="00F8265F"/>
    <w:rsid w:val="00F82D8D"/>
    <w:rsid w:val="00F8335B"/>
    <w:rsid w:val="00F84FC5"/>
    <w:rsid w:val="00F853F7"/>
    <w:rsid w:val="00F87850"/>
    <w:rsid w:val="00F87990"/>
    <w:rsid w:val="00F91972"/>
    <w:rsid w:val="00F91B21"/>
    <w:rsid w:val="00F94029"/>
    <w:rsid w:val="00F949C4"/>
    <w:rsid w:val="00F94DDA"/>
    <w:rsid w:val="00F950C1"/>
    <w:rsid w:val="00F95FAC"/>
    <w:rsid w:val="00F97B5A"/>
    <w:rsid w:val="00F97D39"/>
    <w:rsid w:val="00FA0364"/>
    <w:rsid w:val="00FA0C3E"/>
    <w:rsid w:val="00FA0EEB"/>
    <w:rsid w:val="00FA26E2"/>
    <w:rsid w:val="00FA2797"/>
    <w:rsid w:val="00FA2A08"/>
    <w:rsid w:val="00FA3A34"/>
    <w:rsid w:val="00FA3F73"/>
    <w:rsid w:val="00FA4631"/>
    <w:rsid w:val="00FA509C"/>
    <w:rsid w:val="00FA51FB"/>
    <w:rsid w:val="00FA5748"/>
    <w:rsid w:val="00FA7B77"/>
    <w:rsid w:val="00FB0178"/>
    <w:rsid w:val="00FB10D0"/>
    <w:rsid w:val="00FB2323"/>
    <w:rsid w:val="00FB2E08"/>
    <w:rsid w:val="00FB3455"/>
    <w:rsid w:val="00FB34F0"/>
    <w:rsid w:val="00FB4550"/>
    <w:rsid w:val="00FB4A72"/>
    <w:rsid w:val="00FB50AB"/>
    <w:rsid w:val="00FB6DAE"/>
    <w:rsid w:val="00FC3932"/>
    <w:rsid w:val="00FC41EE"/>
    <w:rsid w:val="00FC4E28"/>
    <w:rsid w:val="00FC55E6"/>
    <w:rsid w:val="00FC57E9"/>
    <w:rsid w:val="00FC73F5"/>
    <w:rsid w:val="00FC78CA"/>
    <w:rsid w:val="00FD1FD1"/>
    <w:rsid w:val="00FD2BA9"/>
    <w:rsid w:val="00FD584F"/>
    <w:rsid w:val="00FD68EC"/>
    <w:rsid w:val="00FD6C90"/>
    <w:rsid w:val="00FD7730"/>
    <w:rsid w:val="00FE11B8"/>
    <w:rsid w:val="00FE16AD"/>
    <w:rsid w:val="00FE1D7B"/>
    <w:rsid w:val="00FE34B0"/>
    <w:rsid w:val="00FE7545"/>
    <w:rsid w:val="00FE7A30"/>
    <w:rsid w:val="00FF01E5"/>
    <w:rsid w:val="00FF0F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1B43B3B"/>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750F"/>
  </w:style>
  <w:style w:type="paragraph" w:styleId="Heading3">
    <w:name w:val="heading 3"/>
    <w:basedOn w:val="Normal"/>
    <w:next w:val="Normal"/>
    <w:link w:val="Heading3Char"/>
    <w:uiPriority w:val="9"/>
    <w:semiHidden/>
    <w:unhideWhenUsed/>
    <w:qFormat/>
    <w:rsid w:val="0083028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F15C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7D5157"/>
    <w:pPr>
      <w:spacing w:after="0" w:line="240" w:lineRule="auto"/>
    </w:pPr>
    <w:rPr>
      <w:rFonts w:ascii="Times New Roman" w:hAnsi="Times New Roman" w:cs="Times New Roman"/>
      <w:sz w:val="24"/>
      <w:szCs w:val="24"/>
      <w:lang w:eastAsia="en-GB"/>
    </w:rPr>
  </w:style>
  <w:style w:type="character" w:customStyle="1" w:styleId="Heading3Char">
    <w:name w:val="Heading 3 Char"/>
    <w:basedOn w:val="DefaultParagraphFont"/>
    <w:link w:val="Heading3"/>
    <w:uiPriority w:val="9"/>
    <w:semiHidden/>
    <w:rsid w:val="00830281"/>
    <w:rPr>
      <w:rFonts w:asciiTheme="majorHAnsi" w:eastAsiaTheme="majorEastAsia" w:hAnsiTheme="majorHAnsi" w:cstheme="majorBidi"/>
      <w:color w:val="243F60" w:themeColor="accent1" w:themeShade="7F"/>
      <w:sz w:val="24"/>
      <w:szCs w:val="24"/>
    </w:rPr>
  </w:style>
  <w:style w:type="paragraph" w:customStyle="1" w:styleId="Body">
    <w:name w:val="Body"/>
    <w:rsid w:val="00E4397C"/>
    <w:pPr>
      <w:pBdr>
        <w:top w:val="nil"/>
        <w:left w:val="nil"/>
        <w:bottom w:val="nil"/>
        <w:right w:val="nil"/>
        <w:between w:val="nil"/>
        <w:bar w:val="nil"/>
      </w:pBdr>
      <w:suppressAutoHyphens/>
      <w:spacing w:after="0" w:line="240" w:lineRule="auto"/>
    </w:pPr>
    <w:rPr>
      <w:rFonts w:ascii="Arial" w:eastAsia="Arial Unicode MS" w:hAnsi="Arial" w:cs="Arial Unicode MS"/>
      <w:color w:val="000000"/>
      <w:sz w:val="24"/>
      <w:szCs w:val="24"/>
      <w:u w:color="000000"/>
      <w:bdr w:val="nil"/>
      <w:lang w:eastAsia="en-GB"/>
    </w:rPr>
  </w:style>
  <w:style w:type="character" w:customStyle="1" w:styleId="normaltextrun">
    <w:name w:val="normaltextrun"/>
    <w:basedOn w:val="DefaultParagraphFont"/>
    <w:rsid w:val="0040623E"/>
  </w:style>
  <w:style w:type="character" w:customStyle="1" w:styleId="eop">
    <w:name w:val="eop"/>
    <w:basedOn w:val="DefaultParagraphFont"/>
    <w:rsid w:val="0040623E"/>
  </w:style>
  <w:style w:type="character" w:customStyle="1" w:styleId="xcontentpasted0">
    <w:name w:val="x_contentpasted0"/>
    <w:basedOn w:val="DefaultParagraphFont"/>
    <w:rsid w:val="00C7703D"/>
  </w:style>
  <w:style w:type="paragraph" w:styleId="Revision">
    <w:name w:val="Revision"/>
    <w:hidden/>
    <w:uiPriority w:val="99"/>
    <w:semiHidden/>
    <w:rsid w:val="00FD584F"/>
    <w:pPr>
      <w:spacing w:after="0" w:line="240" w:lineRule="auto"/>
    </w:pPr>
  </w:style>
  <w:style w:type="paragraph" w:customStyle="1" w:styleId="pf0">
    <w:name w:val="pf0"/>
    <w:basedOn w:val="Normal"/>
    <w:rsid w:val="00B2492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24925"/>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8960">
      <w:bodyDiv w:val="1"/>
      <w:marLeft w:val="0"/>
      <w:marRight w:val="0"/>
      <w:marTop w:val="0"/>
      <w:marBottom w:val="0"/>
      <w:divBdr>
        <w:top w:val="none" w:sz="0" w:space="0" w:color="auto"/>
        <w:left w:val="none" w:sz="0" w:space="0" w:color="auto"/>
        <w:bottom w:val="none" w:sz="0" w:space="0" w:color="auto"/>
        <w:right w:val="none" w:sz="0" w:space="0" w:color="auto"/>
      </w:divBdr>
    </w:div>
    <w:div w:id="30738112">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85658911">
      <w:bodyDiv w:val="1"/>
      <w:marLeft w:val="0"/>
      <w:marRight w:val="0"/>
      <w:marTop w:val="0"/>
      <w:marBottom w:val="0"/>
      <w:divBdr>
        <w:top w:val="none" w:sz="0" w:space="0" w:color="auto"/>
        <w:left w:val="none" w:sz="0" w:space="0" w:color="auto"/>
        <w:bottom w:val="none" w:sz="0" w:space="0" w:color="auto"/>
        <w:right w:val="none" w:sz="0" w:space="0" w:color="auto"/>
      </w:divBdr>
    </w:div>
    <w:div w:id="9660023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30943753">
      <w:bodyDiv w:val="1"/>
      <w:marLeft w:val="0"/>
      <w:marRight w:val="0"/>
      <w:marTop w:val="0"/>
      <w:marBottom w:val="0"/>
      <w:divBdr>
        <w:top w:val="none" w:sz="0" w:space="0" w:color="auto"/>
        <w:left w:val="none" w:sz="0" w:space="0" w:color="auto"/>
        <w:bottom w:val="none" w:sz="0" w:space="0" w:color="auto"/>
        <w:right w:val="none" w:sz="0" w:space="0" w:color="auto"/>
      </w:divBdr>
    </w:div>
    <w:div w:id="185293259">
      <w:bodyDiv w:val="1"/>
      <w:marLeft w:val="0"/>
      <w:marRight w:val="0"/>
      <w:marTop w:val="0"/>
      <w:marBottom w:val="0"/>
      <w:divBdr>
        <w:top w:val="none" w:sz="0" w:space="0" w:color="auto"/>
        <w:left w:val="none" w:sz="0" w:space="0" w:color="auto"/>
        <w:bottom w:val="none" w:sz="0" w:space="0" w:color="auto"/>
        <w:right w:val="none" w:sz="0" w:space="0" w:color="auto"/>
      </w:divBdr>
    </w:div>
    <w:div w:id="189219369">
      <w:bodyDiv w:val="1"/>
      <w:marLeft w:val="0"/>
      <w:marRight w:val="0"/>
      <w:marTop w:val="0"/>
      <w:marBottom w:val="0"/>
      <w:divBdr>
        <w:top w:val="none" w:sz="0" w:space="0" w:color="auto"/>
        <w:left w:val="none" w:sz="0" w:space="0" w:color="auto"/>
        <w:bottom w:val="none" w:sz="0" w:space="0" w:color="auto"/>
        <w:right w:val="none" w:sz="0" w:space="0" w:color="auto"/>
      </w:divBdr>
    </w:div>
    <w:div w:id="205336476">
      <w:bodyDiv w:val="1"/>
      <w:marLeft w:val="0"/>
      <w:marRight w:val="0"/>
      <w:marTop w:val="0"/>
      <w:marBottom w:val="0"/>
      <w:divBdr>
        <w:top w:val="none" w:sz="0" w:space="0" w:color="auto"/>
        <w:left w:val="none" w:sz="0" w:space="0" w:color="auto"/>
        <w:bottom w:val="none" w:sz="0" w:space="0" w:color="auto"/>
        <w:right w:val="none" w:sz="0" w:space="0" w:color="auto"/>
      </w:divBdr>
      <w:divsChild>
        <w:div w:id="1661232305">
          <w:marLeft w:val="274"/>
          <w:marRight w:val="0"/>
          <w:marTop w:val="0"/>
          <w:marBottom w:val="0"/>
          <w:divBdr>
            <w:top w:val="none" w:sz="0" w:space="0" w:color="auto"/>
            <w:left w:val="none" w:sz="0" w:space="0" w:color="auto"/>
            <w:bottom w:val="none" w:sz="0" w:space="0" w:color="auto"/>
            <w:right w:val="none" w:sz="0" w:space="0" w:color="auto"/>
          </w:divBdr>
        </w:div>
        <w:div w:id="280918792">
          <w:marLeft w:val="274"/>
          <w:marRight w:val="0"/>
          <w:marTop w:val="0"/>
          <w:marBottom w:val="0"/>
          <w:divBdr>
            <w:top w:val="none" w:sz="0" w:space="0" w:color="auto"/>
            <w:left w:val="none" w:sz="0" w:space="0" w:color="auto"/>
            <w:bottom w:val="none" w:sz="0" w:space="0" w:color="auto"/>
            <w:right w:val="none" w:sz="0" w:space="0" w:color="auto"/>
          </w:divBdr>
        </w:div>
        <w:div w:id="1089618138">
          <w:marLeft w:val="274"/>
          <w:marRight w:val="0"/>
          <w:marTop w:val="0"/>
          <w:marBottom w:val="0"/>
          <w:divBdr>
            <w:top w:val="none" w:sz="0" w:space="0" w:color="auto"/>
            <w:left w:val="none" w:sz="0" w:space="0" w:color="auto"/>
            <w:bottom w:val="none" w:sz="0" w:space="0" w:color="auto"/>
            <w:right w:val="none" w:sz="0" w:space="0" w:color="auto"/>
          </w:divBdr>
        </w:div>
        <w:div w:id="757335951">
          <w:marLeft w:val="274"/>
          <w:marRight w:val="0"/>
          <w:marTop w:val="0"/>
          <w:marBottom w:val="0"/>
          <w:divBdr>
            <w:top w:val="none" w:sz="0" w:space="0" w:color="auto"/>
            <w:left w:val="none" w:sz="0" w:space="0" w:color="auto"/>
            <w:bottom w:val="none" w:sz="0" w:space="0" w:color="auto"/>
            <w:right w:val="none" w:sz="0" w:space="0" w:color="auto"/>
          </w:divBdr>
        </w:div>
      </w:divsChild>
    </w:div>
    <w:div w:id="206068134">
      <w:bodyDiv w:val="1"/>
      <w:marLeft w:val="0"/>
      <w:marRight w:val="0"/>
      <w:marTop w:val="0"/>
      <w:marBottom w:val="0"/>
      <w:divBdr>
        <w:top w:val="none" w:sz="0" w:space="0" w:color="auto"/>
        <w:left w:val="none" w:sz="0" w:space="0" w:color="auto"/>
        <w:bottom w:val="none" w:sz="0" w:space="0" w:color="auto"/>
        <w:right w:val="none" w:sz="0" w:space="0" w:color="auto"/>
      </w:divBdr>
    </w:div>
    <w:div w:id="261183589">
      <w:bodyDiv w:val="1"/>
      <w:marLeft w:val="0"/>
      <w:marRight w:val="0"/>
      <w:marTop w:val="0"/>
      <w:marBottom w:val="0"/>
      <w:divBdr>
        <w:top w:val="none" w:sz="0" w:space="0" w:color="auto"/>
        <w:left w:val="none" w:sz="0" w:space="0" w:color="auto"/>
        <w:bottom w:val="none" w:sz="0" w:space="0" w:color="auto"/>
        <w:right w:val="none" w:sz="0" w:space="0" w:color="auto"/>
      </w:divBdr>
      <w:divsChild>
        <w:div w:id="1679850915">
          <w:marLeft w:val="446"/>
          <w:marRight w:val="0"/>
          <w:marTop w:val="0"/>
          <w:marBottom w:val="0"/>
          <w:divBdr>
            <w:top w:val="none" w:sz="0" w:space="0" w:color="auto"/>
            <w:left w:val="none" w:sz="0" w:space="0" w:color="auto"/>
            <w:bottom w:val="none" w:sz="0" w:space="0" w:color="auto"/>
            <w:right w:val="none" w:sz="0" w:space="0" w:color="auto"/>
          </w:divBdr>
        </w:div>
        <w:div w:id="1667049862">
          <w:marLeft w:val="446"/>
          <w:marRight w:val="0"/>
          <w:marTop w:val="0"/>
          <w:marBottom w:val="0"/>
          <w:divBdr>
            <w:top w:val="none" w:sz="0" w:space="0" w:color="auto"/>
            <w:left w:val="none" w:sz="0" w:space="0" w:color="auto"/>
            <w:bottom w:val="none" w:sz="0" w:space="0" w:color="auto"/>
            <w:right w:val="none" w:sz="0" w:space="0" w:color="auto"/>
          </w:divBdr>
        </w:div>
        <w:div w:id="582762706">
          <w:marLeft w:val="446"/>
          <w:marRight w:val="0"/>
          <w:marTop w:val="0"/>
          <w:marBottom w:val="0"/>
          <w:divBdr>
            <w:top w:val="none" w:sz="0" w:space="0" w:color="auto"/>
            <w:left w:val="none" w:sz="0" w:space="0" w:color="auto"/>
            <w:bottom w:val="none" w:sz="0" w:space="0" w:color="auto"/>
            <w:right w:val="none" w:sz="0" w:space="0" w:color="auto"/>
          </w:divBdr>
        </w:div>
        <w:div w:id="599458433">
          <w:marLeft w:val="446"/>
          <w:marRight w:val="0"/>
          <w:marTop w:val="0"/>
          <w:marBottom w:val="0"/>
          <w:divBdr>
            <w:top w:val="none" w:sz="0" w:space="0" w:color="auto"/>
            <w:left w:val="none" w:sz="0" w:space="0" w:color="auto"/>
            <w:bottom w:val="none" w:sz="0" w:space="0" w:color="auto"/>
            <w:right w:val="none" w:sz="0" w:space="0" w:color="auto"/>
          </w:divBdr>
        </w:div>
        <w:div w:id="311062276">
          <w:marLeft w:val="446"/>
          <w:marRight w:val="0"/>
          <w:marTop w:val="0"/>
          <w:marBottom w:val="0"/>
          <w:divBdr>
            <w:top w:val="none" w:sz="0" w:space="0" w:color="auto"/>
            <w:left w:val="none" w:sz="0" w:space="0" w:color="auto"/>
            <w:bottom w:val="none" w:sz="0" w:space="0" w:color="auto"/>
            <w:right w:val="none" w:sz="0" w:space="0" w:color="auto"/>
          </w:divBdr>
        </w:div>
      </w:divsChild>
    </w:div>
    <w:div w:id="276445278">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37469220">
      <w:bodyDiv w:val="1"/>
      <w:marLeft w:val="0"/>
      <w:marRight w:val="0"/>
      <w:marTop w:val="0"/>
      <w:marBottom w:val="0"/>
      <w:divBdr>
        <w:top w:val="none" w:sz="0" w:space="0" w:color="auto"/>
        <w:left w:val="none" w:sz="0" w:space="0" w:color="auto"/>
        <w:bottom w:val="none" w:sz="0" w:space="0" w:color="auto"/>
        <w:right w:val="none" w:sz="0" w:space="0" w:color="auto"/>
      </w:divBdr>
      <w:divsChild>
        <w:div w:id="1174416047">
          <w:marLeft w:val="274"/>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62697023">
      <w:bodyDiv w:val="1"/>
      <w:marLeft w:val="0"/>
      <w:marRight w:val="0"/>
      <w:marTop w:val="0"/>
      <w:marBottom w:val="0"/>
      <w:divBdr>
        <w:top w:val="none" w:sz="0" w:space="0" w:color="auto"/>
        <w:left w:val="none" w:sz="0" w:space="0" w:color="auto"/>
        <w:bottom w:val="none" w:sz="0" w:space="0" w:color="auto"/>
        <w:right w:val="none" w:sz="0" w:space="0" w:color="auto"/>
      </w:divBdr>
      <w:divsChild>
        <w:div w:id="1090009050">
          <w:marLeft w:val="274"/>
          <w:marRight w:val="0"/>
          <w:marTop w:val="0"/>
          <w:marBottom w:val="0"/>
          <w:divBdr>
            <w:top w:val="none" w:sz="0" w:space="0" w:color="auto"/>
            <w:left w:val="none" w:sz="0" w:space="0" w:color="auto"/>
            <w:bottom w:val="none" w:sz="0" w:space="0" w:color="auto"/>
            <w:right w:val="none" w:sz="0" w:space="0" w:color="auto"/>
          </w:divBdr>
        </w:div>
        <w:div w:id="48501415">
          <w:marLeft w:val="274"/>
          <w:marRight w:val="0"/>
          <w:marTop w:val="0"/>
          <w:marBottom w:val="0"/>
          <w:divBdr>
            <w:top w:val="none" w:sz="0" w:space="0" w:color="auto"/>
            <w:left w:val="none" w:sz="0" w:space="0" w:color="auto"/>
            <w:bottom w:val="none" w:sz="0" w:space="0" w:color="auto"/>
            <w:right w:val="none" w:sz="0" w:space="0" w:color="auto"/>
          </w:divBdr>
        </w:div>
        <w:div w:id="2125343512">
          <w:marLeft w:val="274"/>
          <w:marRight w:val="0"/>
          <w:marTop w:val="0"/>
          <w:marBottom w:val="0"/>
          <w:divBdr>
            <w:top w:val="none" w:sz="0" w:space="0" w:color="auto"/>
            <w:left w:val="none" w:sz="0" w:space="0" w:color="auto"/>
            <w:bottom w:val="none" w:sz="0" w:space="0" w:color="auto"/>
            <w:right w:val="none" w:sz="0" w:space="0" w:color="auto"/>
          </w:divBdr>
        </w:div>
        <w:div w:id="2081127887">
          <w:marLeft w:val="274"/>
          <w:marRight w:val="0"/>
          <w:marTop w:val="0"/>
          <w:marBottom w:val="0"/>
          <w:divBdr>
            <w:top w:val="none" w:sz="0" w:space="0" w:color="auto"/>
            <w:left w:val="none" w:sz="0" w:space="0" w:color="auto"/>
            <w:bottom w:val="none" w:sz="0" w:space="0" w:color="auto"/>
            <w:right w:val="none" w:sz="0" w:space="0" w:color="auto"/>
          </w:divBdr>
        </w:div>
      </w:divsChild>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02933127">
      <w:bodyDiv w:val="1"/>
      <w:marLeft w:val="0"/>
      <w:marRight w:val="0"/>
      <w:marTop w:val="0"/>
      <w:marBottom w:val="0"/>
      <w:divBdr>
        <w:top w:val="none" w:sz="0" w:space="0" w:color="auto"/>
        <w:left w:val="none" w:sz="0" w:space="0" w:color="auto"/>
        <w:bottom w:val="none" w:sz="0" w:space="0" w:color="auto"/>
        <w:right w:val="none" w:sz="0" w:space="0" w:color="auto"/>
      </w:divBdr>
    </w:div>
    <w:div w:id="535241560">
      <w:bodyDiv w:val="1"/>
      <w:marLeft w:val="0"/>
      <w:marRight w:val="0"/>
      <w:marTop w:val="0"/>
      <w:marBottom w:val="0"/>
      <w:divBdr>
        <w:top w:val="none" w:sz="0" w:space="0" w:color="auto"/>
        <w:left w:val="none" w:sz="0" w:space="0" w:color="auto"/>
        <w:bottom w:val="none" w:sz="0" w:space="0" w:color="auto"/>
        <w:right w:val="none" w:sz="0" w:space="0" w:color="auto"/>
      </w:divBdr>
    </w:div>
    <w:div w:id="547494386">
      <w:bodyDiv w:val="1"/>
      <w:marLeft w:val="0"/>
      <w:marRight w:val="0"/>
      <w:marTop w:val="0"/>
      <w:marBottom w:val="0"/>
      <w:divBdr>
        <w:top w:val="none" w:sz="0" w:space="0" w:color="auto"/>
        <w:left w:val="none" w:sz="0" w:space="0" w:color="auto"/>
        <w:bottom w:val="none" w:sz="0" w:space="0" w:color="auto"/>
        <w:right w:val="none" w:sz="0" w:space="0" w:color="auto"/>
      </w:divBdr>
      <w:divsChild>
        <w:div w:id="1724476818">
          <w:marLeft w:val="274"/>
          <w:marRight w:val="0"/>
          <w:marTop w:val="0"/>
          <w:marBottom w:val="0"/>
          <w:divBdr>
            <w:top w:val="none" w:sz="0" w:space="0" w:color="auto"/>
            <w:left w:val="none" w:sz="0" w:space="0" w:color="auto"/>
            <w:bottom w:val="none" w:sz="0" w:space="0" w:color="auto"/>
            <w:right w:val="none" w:sz="0" w:space="0" w:color="auto"/>
          </w:divBdr>
        </w:div>
        <w:div w:id="799147348">
          <w:marLeft w:val="274"/>
          <w:marRight w:val="0"/>
          <w:marTop w:val="0"/>
          <w:marBottom w:val="0"/>
          <w:divBdr>
            <w:top w:val="none" w:sz="0" w:space="0" w:color="auto"/>
            <w:left w:val="none" w:sz="0" w:space="0" w:color="auto"/>
            <w:bottom w:val="none" w:sz="0" w:space="0" w:color="auto"/>
            <w:right w:val="none" w:sz="0" w:space="0" w:color="auto"/>
          </w:divBdr>
        </w:div>
        <w:div w:id="2077624765">
          <w:marLeft w:val="274"/>
          <w:marRight w:val="0"/>
          <w:marTop w:val="0"/>
          <w:marBottom w:val="0"/>
          <w:divBdr>
            <w:top w:val="none" w:sz="0" w:space="0" w:color="auto"/>
            <w:left w:val="none" w:sz="0" w:space="0" w:color="auto"/>
            <w:bottom w:val="none" w:sz="0" w:space="0" w:color="auto"/>
            <w:right w:val="none" w:sz="0" w:space="0" w:color="auto"/>
          </w:divBdr>
        </w:div>
        <w:div w:id="1905481178">
          <w:marLeft w:val="274"/>
          <w:marRight w:val="0"/>
          <w:marTop w:val="0"/>
          <w:marBottom w:val="0"/>
          <w:divBdr>
            <w:top w:val="none" w:sz="0" w:space="0" w:color="auto"/>
            <w:left w:val="none" w:sz="0" w:space="0" w:color="auto"/>
            <w:bottom w:val="none" w:sz="0" w:space="0" w:color="auto"/>
            <w:right w:val="none" w:sz="0" w:space="0" w:color="auto"/>
          </w:divBdr>
        </w:div>
      </w:divsChild>
    </w:div>
    <w:div w:id="551355027">
      <w:bodyDiv w:val="1"/>
      <w:marLeft w:val="0"/>
      <w:marRight w:val="0"/>
      <w:marTop w:val="0"/>
      <w:marBottom w:val="0"/>
      <w:divBdr>
        <w:top w:val="none" w:sz="0" w:space="0" w:color="auto"/>
        <w:left w:val="none" w:sz="0" w:space="0" w:color="auto"/>
        <w:bottom w:val="none" w:sz="0" w:space="0" w:color="auto"/>
        <w:right w:val="none" w:sz="0" w:space="0" w:color="auto"/>
      </w:divBdr>
    </w:div>
    <w:div w:id="587465356">
      <w:bodyDiv w:val="1"/>
      <w:marLeft w:val="0"/>
      <w:marRight w:val="0"/>
      <w:marTop w:val="0"/>
      <w:marBottom w:val="0"/>
      <w:divBdr>
        <w:top w:val="none" w:sz="0" w:space="0" w:color="auto"/>
        <w:left w:val="none" w:sz="0" w:space="0" w:color="auto"/>
        <w:bottom w:val="none" w:sz="0" w:space="0" w:color="auto"/>
        <w:right w:val="none" w:sz="0" w:space="0" w:color="auto"/>
      </w:divBdr>
      <w:divsChild>
        <w:div w:id="1702322181">
          <w:marLeft w:val="274"/>
          <w:marRight w:val="0"/>
          <w:marTop w:val="0"/>
          <w:marBottom w:val="0"/>
          <w:divBdr>
            <w:top w:val="none" w:sz="0" w:space="0" w:color="auto"/>
            <w:left w:val="none" w:sz="0" w:space="0" w:color="auto"/>
            <w:bottom w:val="none" w:sz="0" w:space="0" w:color="auto"/>
            <w:right w:val="none" w:sz="0" w:space="0" w:color="auto"/>
          </w:divBdr>
        </w:div>
        <w:div w:id="995184989">
          <w:marLeft w:val="274"/>
          <w:marRight w:val="0"/>
          <w:marTop w:val="0"/>
          <w:marBottom w:val="0"/>
          <w:divBdr>
            <w:top w:val="none" w:sz="0" w:space="0" w:color="auto"/>
            <w:left w:val="none" w:sz="0" w:space="0" w:color="auto"/>
            <w:bottom w:val="none" w:sz="0" w:space="0" w:color="auto"/>
            <w:right w:val="none" w:sz="0" w:space="0" w:color="auto"/>
          </w:divBdr>
        </w:div>
        <w:div w:id="655915938">
          <w:marLeft w:val="274"/>
          <w:marRight w:val="0"/>
          <w:marTop w:val="0"/>
          <w:marBottom w:val="0"/>
          <w:divBdr>
            <w:top w:val="none" w:sz="0" w:space="0" w:color="auto"/>
            <w:left w:val="none" w:sz="0" w:space="0" w:color="auto"/>
            <w:bottom w:val="none" w:sz="0" w:space="0" w:color="auto"/>
            <w:right w:val="none" w:sz="0" w:space="0" w:color="auto"/>
          </w:divBdr>
        </w:div>
        <w:div w:id="933443383">
          <w:marLeft w:val="274"/>
          <w:marRight w:val="0"/>
          <w:marTop w:val="0"/>
          <w:marBottom w:val="0"/>
          <w:divBdr>
            <w:top w:val="none" w:sz="0" w:space="0" w:color="auto"/>
            <w:left w:val="none" w:sz="0" w:space="0" w:color="auto"/>
            <w:bottom w:val="none" w:sz="0" w:space="0" w:color="auto"/>
            <w:right w:val="none" w:sz="0" w:space="0" w:color="auto"/>
          </w:divBdr>
        </w:div>
        <w:div w:id="1205555828">
          <w:marLeft w:val="274"/>
          <w:marRight w:val="0"/>
          <w:marTop w:val="0"/>
          <w:marBottom w:val="0"/>
          <w:divBdr>
            <w:top w:val="none" w:sz="0" w:space="0" w:color="auto"/>
            <w:left w:val="none" w:sz="0" w:space="0" w:color="auto"/>
            <w:bottom w:val="none" w:sz="0" w:space="0" w:color="auto"/>
            <w:right w:val="none" w:sz="0" w:space="0" w:color="auto"/>
          </w:divBdr>
        </w:div>
        <w:div w:id="330762336">
          <w:marLeft w:val="274"/>
          <w:marRight w:val="0"/>
          <w:marTop w:val="0"/>
          <w:marBottom w:val="0"/>
          <w:divBdr>
            <w:top w:val="none" w:sz="0" w:space="0" w:color="auto"/>
            <w:left w:val="none" w:sz="0" w:space="0" w:color="auto"/>
            <w:bottom w:val="none" w:sz="0" w:space="0" w:color="auto"/>
            <w:right w:val="none" w:sz="0" w:space="0" w:color="auto"/>
          </w:divBdr>
        </w:div>
        <w:div w:id="988285599">
          <w:marLeft w:val="274"/>
          <w:marRight w:val="0"/>
          <w:marTop w:val="0"/>
          <w:marBottom w:val="0"/>
          <w:divBdr>
            <w:top w:val="none" w:sz="0" w:space="0" w:color="auto"/>
            <w:left w:val="none" w:sz="0" w:space="0" w:color="auto"/>
            <w:bottom w:val="none" w:sz="0" w:space="0" w:color="auto"/>
            <w:right w:val="none" w:sz="0" w:space="0" w:color="auto"/>
          </w:divBdr>
        </w:div>
        <w:div w:id="1668703210">
          <w:marLeft w:val="274"/>
          <w:marRight w:val="0"/>
          <w:marTop w:val="0"/>
          <w:marBottom w:val="0"/>
          <w:divBdr>
            <w:top w:val="none" w:sz="0" w:space="0" w:color="auto"/>
            <w:left w:val="none" w:sz="0" w:space="0" w:color="auto"/>
            <w:bottom w:val="none" w:sz="0" w:space="0" w:color="auto"/>
            <w:right w:val="none" w:sz="0" w:space="0" w:color="auto"/>
          </w:divBdr>
        </w:div>
        <w:div w:id="1156189637">
          <w:marLeft w:val="274"/>
          <w:marRight w:val="0"/>
          <w:marTop w:val="0"/>
          <w:marBottom w:val="0"/>
          <w:divBdr>
            <w:top w:val="none" w:sz="0" w:space="0" w:color="auto"/>
            <w:left w:val="none" w:sz="0" w:space="0" w:color="auto"/>
            <w:bottom w:val="none" w:sz="0" w:space="0" w:color="auto"/>
            <w:right w:val="none" w:sz="0" w:space="0" w:color="auto"/>
          </w:divBdr>
        </w:div>
        <w:div w:id="1246961673">
          <w:marLeft w:val="274"/>
          <w:marRight w:val="0"/>
          <w:marTop w:val="0"/>
          <w:marBottom w:val="0"/>
          <w:divBdr>
            <w:top w:val="none" w:sz="0" w:space="0" w:color="auto"/>
            <w:left w:val="none" w:sz="0" w:space="0" w:color="auto"/>
            <w:bottom w:val="none" w:sz="0" w:space="0" w:color="auto"/>
            <w:right w:val="none" w:sz="0" w:space="0" w:color="auto"/>
          </w:divBdr>
        </w:div>
        <w:div w:id="668797505">
          <w:marLeft w:val="274"/>
          <w:marRight w:val="0"/>
          <w:marTop w:val="0"/>
          <w:marBottom w:val="0"/>
          <w:divBdr>
            <w:top w:val="none" w:sz="0" w:space="0" w:color="auto"/>
            <w:left w:val="none" w:sz="0" w:space="0" w:color="auto"/>
            <w:bottom w:val="none" w:sz="0" w:space="0" w:color="auto"/>
            <w:right w:val="none" w:sz="0" w:space="0" w:color="auto"/>
          </w:divBdr>
        </w:div>
        <w:div w:id="1723559894">
          <w:marLeft w:val="274"/>
          <w:marRight w:val="0"/>
          <w:marTop w:val="0"/>
          <w:marBottom w:val="0"/>
          <w:divBdr>
            <w:top w:val="none" w:sz="0" w:space="0" w:color="auto"/>
            <w:left w:val="none" w:sz="0" w:space="0" w:color="auto"/>
            <w:bottom w:val="none" w:sz="0" w:space="0" w:color="auto"/>
            <w:right w:val="none" w:sz="0" w:space="0" w:color="auto"/>
          </w:divBdr>
        </w:div>
        <w:div w:id="1473257250">
          <w:marLeft w:val="274"/>
          <w:marRight w:val="0"/>
          <w:marTop w:val="0"/>
          <w:marBottom w:val="0"/>
          <w:divBdr>
            <w:top w:val="none" w:sz="0" w:space="0" w:color="auto"/>
            <w:left w:val="none" w:sz="0" w:space="0" w:color="auto"/>
            <w:bottom w:val="none" w:sz="0" w:space="0" w:color="auto"/>
            <w:right w:val="none" w:sz="0" w:space="0" w:color="auto"/>
          </w:divBdr>
        </w:div>
        <w:div w:id="552927796">
          <w:marLeft w:val="274"/>
          <w:marRight w:val="0"/>
          <w:marTop w:val="0"/>
          <w:marBottom w:val="0"/>
          <w:divBdr>
            <w:top w:val="none" w:sz="0" w:space="0" w:color="auto"/>
            <w:left w:val="none" w:sz="0" w:space="0" w:color="auto"/>
            <w:bottom w:val="none" w:sz="0" w:space="0" w:color="auto"/>
            <w:right w:val="none" w:sz="0" w:space="0" w:color="auto"/>
          </w:divBdr>
        </w:div>
        <w:div w:id="1167556070">
          <w:marLeft w:val="274"/>
          <w:marRight w:val="0"/>
          <w:marTop w:val="0"/>
          <w:marBottom w:val="0"/>
          <w:divBdr>
            <w:top w:val="none" w:sz="0" w:space="0" w:color="auto"/>
            <w:left w:val="none" w:sz="0" w:space="0" w:color="auto"/>
            <w:bottom w:val="none" w:sz="0" w:space="0" w:color="auto"/>
            <w:right w:val="none" w:sz="0" w:space="0" w:color="auto"/>
          </w:divBdr>
        </w:div>
        <w:div w:id="1505322360">
          <w:marLeft w:val="274"/>
          <w:marRight w:val="0"/>
          <w:marTop w:val="0"/>
          <w:marBottom w:val="0"/>
          <w:divBdr>
            <w:top w:val="none" w:sz="0" w:space="0" w:color="auto"/>
            <w:left w:val="none" w:sz="0" w:space="0" w:color="auto"/>
            <w:bottom w:val="none" w:sz="0" w:space="0" w:color="auto"/>
            <w:right w:val="none" w:sz="0" w:space="0" w:color="auto"/>
          </w:divBdr>
        </w:div>
        <w:div w:id="546570842">
          <w:marLeft w:val="274"/>
          <w:marRight w:val="0"/>
          <w:marTop w:val="0"/>
          <w:marBottom w:val="0"/>
          <w:divBdr>
            <w:top w:val="none" w:sz="0" w:space="0" w:color="auto"/>
            <w:left w:val="none" w:sz="0" w:space="0" w:color="auto"/>
            <w:bottom w:val="none" w:sz="0" w:space="0" w:color="auto"/>
            <w:right w:val="none" w:sz="0" w:space="0" w:color="auto"/>
          </w:divBdr>
        </w:div>
        <w:div w:id="776409399">
          <w:marLeft w:val="274"/>
          <w:marRight w:val="0"/>
          <w:marTop w:val="0"/>
          <w:marBottom w:val="0"/>
          <w:divBdr>
            <w:top w:val="none" w:sz="0" w:space="0" w:color="auto"/>
            <w:left w:val="none" w:sz="0" w:space="0" w:color="auto"/>
            <w:bottom w:val="none" w:sz="0" w:space="0" w:color="auto"/>
            <w:right w:val="none" w:sz="0" w:space="0" w:color="auto"/>
          </w:divBdr>
        </w:div>
        <w:div w:id="1709379304">
          <w:marLeft w:val="274"/>
          <w:marRight w:val="0"/>
          <w:marTop w:val="0"/>
          <w:marBottom w:val="0"/>
          <w:divBdr>
            <w:top w:val="none" w:sz="0" w:space="0" w:color="auto"/>
            <w:left w:val="none" w:sz="0" w:space="0" w:color="auto"/>
            <w:bottom w:val="none" w:sz="0" w:space="0" w:color="auto"/>
            <w:right w:val="none" w:sz="0" w:space="0" w:color="auto"/>
          </w:divBdr>
        </w:div>
      </w:divsChild>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5873826">
      <w:bodyDiv w:val="1"/>
      <w:marLeft w:val="0"/>
      <w:marRight w:val="0"/>
      <w:marTop w:val="0"/>
      <w:marBottom w:val="0"/>
      <w:divBdr>
        <w:top w:val="none" w:sz="0" w:space="0" w:color="auto"/>
        <w:left w:val="none" w:sz="0" w:space="0" w:color="auto"/>
        <w:bottom w:val="none" w:sz="0" w:space="0" w:color="auto"/>
        <w:right w:val="none" w:sz="0" w:space="0" w:color="auto"/>
      </w:divBdr>
    </w:div>
    <w:div w:id="620653694">
      <w:bodyDiv w:val="1"/>
      <w:marLeft w:val="0"/>
      <w:marRight w:val="0"/>
      <w:marTop w:val="0"/>
      <w:marBottom w:val="0"/>
      <w:divBdr>
        <w:top w:val="none" w:sz="0" w:space="0" w:color="auto"/>
        <w:left w:val="none" w:sz="0" w:space="0" w:color="auto"/>
        <w:bottom w:val="none" w:sz="0" w:space="0" w:color="auto"/>
        <w:right w:val="none" w:sz="0" w:space="0" w:color="auto"/>
      </w:divBdr>
      <w:divsChild>
        <w:div w:id="664019764">
          <w:marLeft w:val="274"/>
          <w:marRight w:val="0"/>
          <w:marTop w:val="0"/>
          <w:marBottom w:val="0"/>
          <w:divBdr>
            <w:top w:val="none" w:sz="0" w:space="0" w:color="auto"/>
            <w:left w:val="none" w:sz="0" w:space="0" w:color="auto"/>
            <w:bottom w:val="none" w:sz="0" w:space="0" w:color="auto"/>
            <w:right w:val="none" w:sz="0" w:space="0" w:color="auto"/>
          </w:divBdr>
        </w:div>
        <w:div w:id="356122832">
          <w:marLeft w:val="274"/>
          <w:marRight w:val="0"/>
          <w:marTop w:val="0"/>
          <w:marBottom w:val="0"/>
          <w:divBdr>
            <w:top w:val="none" w:sz="0" w:space="0" w:color="auto"/>
            <w:left w:val="none" w:sz="0" w:space="0" w:color="auto"/>
            <w:bottom w:val="none" w:sz="0" w:space="0" w:color="auto"/>
            <w:right w:val="none" w:sz="0" w:space="0" w:color="auto"/>
          </w:divBdr>
        </w:div>
        <w:div w:id="634792881">
          <w:marLeft w:val="274"/>
          <w:marRight w:val="0"/>
          <w:marTop w:val="0"/>
          <w:marBottom w:val="0"/>
          <w:divBdr>
            <w:top w:val="none" w:sz="0" w:space="0" w:color="auto"/>
            <w:left w:val="none" w:sz="0" w:space="0" w:color="auto"/>
            <w:bottom w:val="none" w:sz="0" w:space="0" w:color="auto"/>
            <w:right w:val="none" w:sz="0" w:space="0" w:color="auto"/>
          </w:divBdr>
        </w:div>
        <w:div w:id="976763799">
          <w:marLeft w:val="274"/>
          <w:marRight w:val="0"/>
          <w:marTop w:val="0"/>
          <w:marBottom w:val="0"/>
          <w:divBdr>
            <w:top w:val="none" w:sz="0" w:space="0" w:color="auto"/>
            <w:left w:val="none" w:sz="0" w:space="0" w:color="auto"/>
            <w:bottom w:val="none" w:sz="0" w:space="0" w:color="auto"/>
            <w:right w:val="none" w:sz="0" w:space="0" w:color="auto"/>
          </w:divBdr>
        </w:div>
      </w:divsChild>
    </w:div>
    <w:div w:id="688989588">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7477446">
      <w:bodyDiv w:val="1"/>
      <w:marLeft w:val="0"/>
      <w:marRight w:val="0"/>
      <w:marTop w:val="0"/>
      <w:marBottom w:val="0"/>
      <w:divBdr>
        <w:top w:val="none" w:sz="0" w:space="0" w:color="auto"/>
        <w:left w:val="none" w:sz="0" w:space="0" w:color="auto"/>
        <w:bottom w:val="none" w:sz="0" w:space="0" w:color="auto"/>
        <w:right w:val="none" w:sz="0" w:space="0" w:color="auto"/>
      </w:divBdr>
    </w:div>
    <w:div w:id="837039693">
      <w:bodyDiv w:val="1"/>
      <w:marLeft w:val="0"/>
      <w:marRight w:val="0"/>
      <w:marTop w:val="0"/>
      <w:marBottom w:val="0"/>
      <w:divBdr>
        <w:top w:val="none" w:sz="0" w:space="0" w:color="auto"/>
        <w:left w:val="none" w:sz="0" w:space="0" w:color="auto"/>
        <w:bottom w:val="none" w:sz="0" w:space="0" w:color="auto"/>
        <w:right w:val="none" w:sz="0" w:space="0" w:color="auto"/>
      </w:divBdr>
    </w:div>
    <w:div w:id="939215732">
      <w:bodyDiv w:val="1"/>
      <w:marLeft w:val="0"/>
      <w:marRight w:val="0"/>
      <w:marTop w:val="0"/>
      <w:marBottom w:val="0"/>
      <w:divBdr>
        <w:top w:val="none" w:sz="0" w:space="0" w:color="auto"/>
        <w:left w:val="none" w:sz="0" w:space="0" w:color="auto"/>
        <w:bottom w:val="none" w:sz="0" w:space="0" w:color="auto"/>
        <w:right w:val="none" w:sz="0" w:space="0" w:color="auto"/>
      </w:divBdr>
    </w:div>
    <w:div w:id="942763514">
      <w:bodyDiv w:val="1"/>
      <w:marLeft w:val="0"/>
      <w:marRight w:val="0"/>
      <w:marTop w:val="0"/>
      <w:marBottom w:val="0"/>
      <w:divBdr>
        <w:top w:val="none" w:sz="0" w:space="0" w:color="auto"/>
        <w:left w:val="none" w:sz="0" w:space="0" w:color="auto"/>
        <w:bottom w:val="none" w:sz="0" w:space="0" w:color="auto"/>
        <w:right w:val="none" w:sz="0" w:space="0" w:color="auto"/>
      </w:divBdr>
      <w:divsChild>
        <w:div w:id="1718696252">
          <w:marLeft w:val="446"/>
          <w:marRight w:val="0"/>
          <w:marTop w:val="0"/>
          <w:marBottom w:val="0"/>
          <w:divBdr>
            <w:top w:val="none" w:sz="0" w:space="0" w:color="auto"/>
            <w:left w:val="none" w:sz="0" w:space="0" w:color="auto"/>
            <w:bottom w:val="none" w:sz="0" w:space="0" w:color="auto"/>
            <w:right w:val="none" w:sz="0" w:space="0" w:color="auto"/>
          </w:divBdr>
        </w:div>
        <w:div w:id="1765883825">
          <w:marLeft w:val="446"/>
          <w:marRight w:val="0"/>
          <w:marTop w:val="0"/>
          <w:marBottom w:val="0"/>
          <w:divBdr>
            <w:top w:val="none" w:sz="0" w:space="0" w:color="auto"/>
            <w:left w:val="none" w:sz="0" w:space="0" w:color="auto"/>
            <w:bottom w:val="none" w:sz="0" w:space="0" w:color="auto"/>
            <w:right w:val="none" w:sz="0" w:space="0" w:color="auto"/>
          </w:divBdr>
        </w:div>
        <w:div w:id="174736466">
          <w:marLeft w:val="446"/>
          <w:marRight w:val="0"/>
          <w:marTop w:val="0"/>
          <w:marBottom w:val="0"/>
          <w:divBdr>
            <w:top w:val="none" w:sz="0" w:space="0" w:color="auto"/>
            <w:left w:val="none" w:sz="0" w:space="0" w:color="auto"/>
            <w:bottom w:val="none" w:sz="0" w:space="0" w:color="auto"/>
            <w:right w:val="none" w:sz="0" w:space="0" w:color="auto"/>
          </w:divBdr>
        </w:div>
        <w:div w:id="1567451972">
          <w:marLeft w:val="446"/>
          <w:marRight w:val="0"/>
          <w:marTop w:val="0"/>
          <w:marBottom w:val="0"/>
          <w:divBdr>
            <w:top w:val="none" w:sz="0" w:space="0" w:color="auto"/>
            <w:left w:val="none" w:sz="0" w:space="0" w:color="auto"/>
            <w:bottom w:val="none" w:sz="0" w:space="0" w:color="auto"/>
            <w:right w:val="none" w:sz="0" w:space="0" w:color="auto"/>
          </w:divBdr>
        </w:div>
      </w:divsChild>
    </w:div>
    <w:div w:id="968054057">
      <w:bodyDiv w:val="1"/>
      <w:marLeft w:val="0"/>
      <w:marRight w:val="0"/>
      <w:marTop w:val="0"/>
      <w:marBottom w:val="0"/>
      <w:divBdr>
        <w:top w:val="none" w:sz="0" w:space="0" w:color="auto"/>
        <w:left w:val="none" w:sz="0" w:space="0" w:color="auto"/>
        <w:bottom w:val="none" w:sz="0" w:space="0" w:color="auto"/>
        <w:right w:val="none" w:sz="0" w:space="0" w:color="auto"/>
      </w:divBdr>
    </w:div>
    <w:div w:id="975379750">
      <w:bodyDiv w:val="1"/>
      <w:marLeft w:val="0"/>
      <w:marRight w:val="0"/>
      <w:marTop w:val="0"/>
      <w:marBottom w:val="0"/>
      <w:divBdr>
        <w:top w:val="none" w:sz="0" w:space="0" w:color="auto"/>
        <w:left w:val="none" w:sz="0" w:space="0" w:color="auto"/>
        <w:bottom w:val="none" w:sz="0" w:space="0" w:color="auto"/>
        <w:right w:val="none" w:sz="0" w:space="0" w:color="auto"/>
      </w:divBdr>
      <w:divsChild>
        <w:div w:id="692610574">
          <w:marLeft w:val="446"/>
          <w:marRight w:val="0"/>
          <w:marTop w:val="0"/>
          <w:marBottom w:val="0"/>
          <w:divBdr>
            <w:top w:val="none" w:sz="0" w:space="0" w:color="auto"/>
            <w:left w:val="none" w:sz="0" w:space="0" w:color="auto"/>
            <w:bottom w:val="none" w:sz="0" w:space="0" w:color="auto"/>
            <w:right w:val="none" w:sz="0" w:space="0" w:color="auto"/>
          </w:divBdr>
        </w:div>
        <w:div w:id="1398017895">
          <w:marLeft w:val="446"/>
          <w:marRight w:val="0"/>
          <w:marTop w:val="0"/>
          <w:marBottom w:val="0"/>
          <w:divBdr>
            <w:top w:val="none" w:sz="0" w:space="0" w:color="auto"/>
            <w:left w:val="none" w:sz="0" w:space="0" w:color="auto"/>
            <w:bottom w:val="none" w:sz="0" w:space="0" w:color="auto"/>
            <w:right w:val="none" w:sz="0" w:space="0" w:color="auto"/>
          </w:divBdr>
        </w:div>
        <w:div w:id="2136212294">
          <w:marLeft w:val="446"/>
          <w:marRight w:val="0"/>
          <w:marTop w:val="0"/>
          <w:marBottom w:val="0"/>
          <w:divBdr>
            <w:top w:val="none" w:sz="0" w:space="0" w:color="auto"/>
            <w:left w:val="none" w:sz="0" w:space="0" w:color="auto"/>
            <w:bottom w:val="none" w:sz="0" w:space="0" w:color="auto"/>
            <w:right w:val="none" w:sz="0" w:space="0" w:color="auto"/>
          </w:divBdr>
        </w:div>
        <w:div w:id="1561667749">
          <w:marLeft w:val="446"/>
          <w:marRight w:val="0"/>
          <w:marTop w:val="0"/>
          <w:marBottom w:val="0"/>
          <w:divBdr>
            <w:top w:val="none" w:sz="0" w:space="0" w:color="auto"/>
            <w:left w:val="none" w:sz="0" w:space="0" w:color="auto"/>
            <w:bottom w:val="none" w:sz="0" w:space="0" w:color="auto"/>
            <w:right w:val="none" w:sz="0" w:space="0" w:color="auto"/>
          </w:divBdr>
        </w:div>
        <w:div w:id="1162426063">
          <w:marLeft w:val="274"/>
          <w:marRight w:val="0"/>
          <w:marTop w:val="0"/>
          <w:marBottom w:val="160"/>
          <w:divBdr>
            <w:top w:val="none" w:sz="0" w:space="0" w:color="auto"/>
            <w:left w:val="none" w:sz="0" w:space="0" w:color="auto"/>
            <w:bottom w:val="none" w:sz="0" w:space="0" w:color="auto"/>
            <w:right w:val="none" w:sz="0" w:space="0" w:color="auto"/>
          </w:divBdr>
        </w:div>
      </w:divsChild>
    </w:div>
    <w:div w:id="1005136004">
      <w:bodyDiv w:val="1"/>
      <w:marLeft w:val="0"/>
      <w:marRight w:val="0"/>
      <w:marTop w:val="0"/>
      <w:marBottom w:val="0"/>
      <w:divBdr>
        <w:top w:val="none" w:sz="0" w:space="0" w:color="auto"/>
        <w:left w:val="none" w:sz="0" w:space="0" w:color="auto"/>
        <w:bottom w:val="none" w:sz="0" w:space="0" w:color="auto"/>
        <w:right w:val="none" w:sz="0" w:space="0" w:color="auto"/>
      </w:divBdr>
      <w:divsChild>
        <w:div w:id="1460877824">
          <w:marLeft w:val="446"/>
          <w:marRight w:val="0"/>
          <w:marTop w:val="0"/>
          <w:marBottom w:val="0"/>
          <w:divBdr>
            <w:top w:val="none" w:sz="0" w:space="0" w:color="auto"/>
            <w:left w:val="none" w:sz="0" w:space="0" w:color="auto"/>
            <w:bottom w:val="none" w:sz="0" w:space="0" w:color="auto"/>
            <w:right w:val="none" w:sz="0" w:space="0" w:color="auto"/>
          </w:divBdr>
        </w:div>
      </w:divsChild>
    </w:div>
    <w:div w:id="1014184158">
      <w:bodyDiv w:val="1"/>
      <w:marLeft w:val="0"/>
      <w:marRight w:val="0"/>
      <w:marTop w:val="0"/>
      <w:marBottom w:val="0"/>
      <w:divBdr>
        <w:top w:val="none" w:sz="0" w:space="0" w:color="auto"/>
        <w:left w:val="none" w:sz="0" w:space="0" w:color="auto"/>
        <w:bottom w:val="none" w:sz="0" w:space="0" w:color="auto"/>
        <w:right w:val="none" w:sz="0" w:space="0" w:color="auto"/>
      </w:divBdr>
    </w:div>
    <w:div w:id="1015575138">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0885926">
      <w:bodyDiv w:val="1"/>
      <w:marLeft w:val="0"/>
      <w:marRight w:val="0"/>
      <w:marTop w:val="0"/>
      <w:marBottom w:val="0"/>
      <w:divBdr>
        <w:top w:val="none" w:sz="0" w:space="0" w:color="auto"/>
        <w:left w:val="none" w:sz="0" w:space="0" w:color="auto"/>
        <w:bottom w:val="none" w:sz="0" w:space="0" w:color="auto"/>
        <w:right w:val="none" w:sz="0" w:space="0" w:color="auto"/>
      </w:divBdr>
    </w:div>
    <w:div w:id="1081485641">
      <w:bodyDiv w:val="1"/>
      <w:marLeft w:val="0"/>
      <w:marRight w:val="0"/>
      <w:marTop w:val="0"/>
      <w:marBottom w:val="0"/>
      <w:divBdr>
        <w:top w:val="none" w:sz="0" w:space="0" w:color="auto"/>
        <w:left w:val="none" w:sz="0" w:space="0" w:color="auto"/>
        <w:bottom w:val="none" w:sz="0" w:space="0" w:color="auto"/>
        <w:right w:val="none" w:sz="0" w:space="0" w:color="auto"/>
      </w:divBdr>
    </w:div>
    <w:div w:id="1091003921">
      <w:bodyDiv w:val="1"/>
      <w:marLeft w:val="0"/>
      <w:marRight w:val="0"/>
      <w:marTop w:val="0"/>
      <w:marBottom w:val="0"/>
      <w:divBdr>
        <w:top w:val="none" w:sz="0" w:space="0" w:color="auto"/>
        <w:left w:val="none" w:sz="0" w:space="0" w:color="auto"/>
        <w:bottom w:val="none" w:sz="0" w:space="0" w:color="auto"/>
        <w:right w:val="none" w:sz="0" w:space="0" w:color="auto"/>
      </w:divBdr>
    </w:div>
    <w:div w:id="1106463911">
      <w:bodyDiv w:val="1"/>
      <w:marLeft w:val="0"/>
      <w:marRight w:val="0"/>
      <w:marTop w:val="0"/>
      <w:marBottom w:val="0"/>
      <w:divBdr>
        <w:top w:val="none" w:sz="0" w:space="0" w:color="auto"/>
        <w:left w:val="none" w:sz="0" w:space="0" w:color="auto"/>
        <w:bottom w:val="none" w:sz="0" w:space="0" w:color="auto"/>
        <w:right w:val="none" w:sz="0" w:space="0" w:color="auto"/>
      </w:divBdr>
      <w:divsChild>
        <w:div w:id="343018512">
          <w:marLeft w:val="274"/>
          <w:marRight w:val="0"/>
          <w:marTop w:val="0"/>
          <w:marBottom w:val="0"/>
          <w:divBdr>
            <w:top w:val="none" w:sz="0" w:space="0" w:color="auto"/>
            <w:left w:val="none" w:sz="0" w:space="0" w:color="auto"/>
            <w:bottom w:val="none" w:sz="0" w:space="0" w:color="auto"/>
            <w:right w:val="none" w:sz="0" w:space="0" w:color="auto"/>
          </w:divBdr>
        </w:div>
        <w:div w:id="1588730375">
          <w:marLeft w:val="274"/>
          <w:marRight w:val="0"/>
          <w:marTop w:val="0"/>
          <w:marBottom w:val="0"/>
          <w:divBdr>
            <w:top w:val="none" w:sz="0" w:space="0" w:color="auto"/>
            <w:left w:val="none" w:sz="0" w:space="0" w:color="auto"/>
            <w:bottom w:val="none" w:sz="0" w:space="0" w:color="auto"/>
            <w:right w:val="none" w:sz="0" w:space="0" w:color="auto"/>
          </w:divBdr>
        </w:div>
        <w:div w:id="1194349250">
          <w:marLeft w:val="274"/>
          <w:marRight w:val="0"/>
          <w:marTop w:val="0"/>
          <w:marBottom w:val="0"/>
          <w:divBdr>
            <w:top w:val="none" w:sz="0" w:space="0" w:color="auto"/>
            <w:left w:val="none" w:sz="0" w:space="0" w:color="auto"/>
            <w:bottom w:val="none" w:sz="0" w:space="0" w:color="auto"/>
            <w:right w:val="none" w:sz="0" w:space="0" w:color="auto"/>
          </w:divBdr>
        </w:div>
        <w:div w:id="1269893635">
          <w:marLeft w:val="274"/>
          <w:marRight w:val="0"/>
          <w:marTop w:val="0"/>
          <w:marBottom w:val="0"/>
          <w:divBdr>
            <w:top w:val="none" w:sz="0" w:space="0" w:color="auto"/>
            <w:left w:val="none" w:sz="0" w:space="0" w:color="auto"/>
            <w:bottom w:val="none" w:sz="0" w:space="0" w:color="auto"/>
            <w:right w:val="none" w:sz="0" w:space="0" w:color="auto"/>
          </w:divBdr>
        </w:div>
        <w:div w:id="1229340110">
          <w:marLeft w:val="274"/>
          <w:marRight w:val="0"/>
          <w:marTop w:val="0"/>
          <w:marBottom w:val="0"/>
          <w:divBdr>
            <w:top w:val="none" w:sz="0" w:space="0" w:color="auto"/>
            <w:left w:val="none" w:sz="0" w:space="0" w:color="auto"/>
            <w:bottom w:val="none" w:sz="0" w:space="0" w:color="auto"/>
            <w:right w:val="none" w:sz="0" w:space="0" w:color="auto"/>
          </w:divBdr>
        </w:div>
        <w:div w:id="991370558">
          <w:marLeft w:val="274"/>
          <w:marRight w:val="0"/>
          <w:marTop w:val="0"/>
          <w:marBottom w:val="0"/>
          <w:divBdr>
            <w:top w:val="none" w:sz="0" w:space="0" w:color="auto"/>
            <w:left w:val="none" w:sz="0" w:space="0" w:color="auto"/>
            <w:bottom w:val="none" w:sz="0" w:space="0" w:color="auto"/>
            <w:right w:val="none" w:sz="0" w:space="0" w:color="auto"/>
          </w:divBdr>
        </w:div>
        <w:div w:id="1706754486">
          <w:marLeft w:val="274"/>
          <w:marRight w:val="0"/>
          <w:marTop w:val="0"/>
          <w:marBottom w:val="0"/>
          <w:divBdr>
            <w:top w:val="none" w:sz="0" w:space="0" w:color="auto"/>
            <w:left w:val="none" w:sz="0" w:space="0" w:color="auto"/>
            <w:bottom w:val="none" w:sz="0" w:space="0" w:color="auto"/>
            <w:right w:val="none" w:sz="0" w:space="0" w:color="auto"/>
          </w:divBdr>
        </w:div>
        <w:div w:id="202014098">
          <w:marLeft w:val="274"/>
          <w:marRight w:val="0"/>
          <w:marTop w:val="0"/>
          <w:marBottom w:val="0"/>
          <w:divBdr>
            <w:top w:val="none" w:sz="0" w:space="0" w:color="auto"/>
            <w:left w:val="none" w:sz="0" w:space="0" w:color="auto"/>
            <w:bottom w:val="none" w:sz="0" w:space="0" w:color="auto"/>
            <w:right w:val="none" w:sz="0" w:space="0" w:color="auto"/>
          </w:divBdr>
        </w:div>
        <w:div w:id="1145126785">
          <w:marLeft w:val="274"/>
          <w:marRight w:val="0"/>
          <w:marTop w:val="0"/>
          <w:marBottom w:val="0"/>
          <w:divBdr>
            <w:top w:val="none" w:sz="0" w:space="0" w:color="auto"/>
            <w:left w:val="none" w:sz="0" w:space="0" w:color="auto"/>
            <w:bottom w:val="none" w:sz="0" w:space="0" w:color="auto"/>
            <w:right w:val="none" w:sz="0" w:space="0" w:color="auto"/>
          </w:divBdr>
        </w:div>
        <w:div w:id="839152951">
          <w:marLeft w:val="446"/>
          <w:marRight w:val="0"/>
          <w:marTop w:val="0"/>
          <w:marBottom w:val="0"/>
          <w:divBdr>
            <w:top w:val="none" w:sz="0" w:space="0" w:color="auto"/>
            <w:left w:val="none" w:sz="0" w:space="0" w:color="auto"/>
            <w:bottom w:val="none" w:sz="0" w:space="0" w:color="auto"/>
            <w:right w:val="none" w:sz="0" w:space="0" w:color="auto"/>
          </w:divBdr>
        </w:div>
        <w:div w:id="1266881243">
          <w:marLeft w:val="446"/>
          <w:marRight w:val="0"/>
          <w:marTop w:val="0"/>
          <w:marBottom w:val="0"/>
          <w:divBdr>
            <w:top w:val="none" w:sz="0" w:space="0" w:color="auto"/>
            <w:left w:val="none" w:sz="0" w:space="0" w:color="auto"/>
            <w:bottom w:val="none" w:sz="0" w:space="0" w:color="auto"/>
            <w:right w:val="none" w:sz="0" w:space="0" w:color="auto"/>
          </w:divBdr>
        </w:div>
        <w:div w:id="37708837">
          <w:marLeft w:val="446"/>
          <w:marRight w:val="0"/>
          <w:marTop w:val="0"/>
          <w:marBottom w:val="0"/>
          <w:divBdr>
            <w:top w:val="none" w:sz="0" w:space="0" w:color="auto"/>
            <w:left w:val="none" w:sz="0" w:space="0" w:color="auto"/>
            <w:bottom w:val="none" w:sz="0" w:space="0" w:color="auto"/>
            <w:right w:val="none" w:sz="0" w:space="0" w:color="auto"/>
          </w:divBdr>
        </w:div>
        <w:div w:id="1261841120">
          <w:marLeft w:val="446"/>
          <w:marRight w:val="0"/>
          <w:marTop w:val="0"/>
          <w:marBottom w:val="0"/>
          <w:divBdr>
            <w:top w:val="none" w:sz="0" w:space="0" w:color="auto"/>
            <w:left w:val="none" w:sz="0" w:space="0" w:color="auto"/>
            <w:bottom w:val="none" w:sz="0" w:space="0" w:color="auto"/>
            <w:right w:val="none" w:sz="0" w:space="0" w:color="auto"/>
          </w:divBdr>
        </w:div>
      </w:divsChild>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85557202">
      <w:bodyDiv w:val="1"/>
      <w:marLeft w:val="0"/>
      <w:marRight w:val="0"/>
      <w:marTop w:val="0"/>
      <w:marBottom w:val="0"/>
      <w:divBdr>
        <w:top w:val="none" w:sz="0" w:space="0" w:color="auto"/>
        <w:left w:val="none" w:sz="0" w:space="0" w:color="auto"/>
        <w:bottom w:val="none" w:sz="0" w:space="0" w:color="auto"/>
        <w:right w:val="none" w:sz="0" w:space="0" w:color="auto"/>
      </w:divBdr>
    </w:div>
    <w:div w:id="1190221239">
      <w:bodyDiv w:val="1"/>
      <w:marLeft w:val="0"/>
      <w:marRight w:val="0"/>
      <w:marTop w:val="0"/>
      <w:marBottom w:val="0"/>
      <w:divBdr>
        <w:top w:val="none" w:sz="0" w:space="0" w:color="auto"/>
        <w:left w:val="none" w:sz="0" w:space="0" w:color="auto"/>
        <w:bottom w:val="none" w:sz="0" w:space="0" w:color="auto"/>
        <w:right w:val="none" w:sz="0" w:space="0" w:color="auto"/>
      </w:divBdr>
    </w:div>
    <w:div w:id="1250893730">
      <w:bodyDiv w:val="1"/>
      <w:marLeft w:val="0"/>
      <w:marRight w:val="0"/>
      <w:marTop w:val="0"/>
      <w:marBottom w:val="0"/>
      <w:divBdr>
        <w:top w:val="none" w:sz="0" w:space="0" w:color="auto"/>
        <w:left w:val="none" w:sz="0" w:space="0" w:color="auto"/>
        <w:bottom w:val="none" w:sz="0" w:space="0" w:color="auto"/>
        <w:right w:val="none" w:sz="0" w:space="0" w:color="auto"/>
      </w:divBdr>
    </w:div>
    <w:div w:id="1253196033">
      <w:bodyDiv w:val="1"/>
      <w:marLeft w:val="0"/>
      <w:marRight w:val="0"/>
      <w:marTop w:val="0"/>
      <w:marBottom w:val="0"/>
      <w:divBdr>
        <w:top w:val="none" w:sz="0" w:space="0" w:color="auto"/>
        <w:left w:val="none" w:sz="0" w:space="0" w:color="auto"/>
        <w:bottom w:val="none" w:sz="0" w:space="0" w:color="auto"/>
        <w:right w:val="none" w:sz="0" w:space="0" w:color="auto"/>
      </w:divBdr>
    </w:div>
    <w:div w:id="1321226422">
      <w:bodyDiv w:val="1"/>
      <w:marLeft w:val="0"/>
      <w:marRight w:val="0"/>
      <w:marTop w:val="0"/>
      <w:marBottom w:val="0"/>
      <w:divBdr>
        <w:top w:val="none" w:sz="0" w:space="0" w:color="auto"/>
        <w:left w:val="none" w:sz="0" w:space="0" w:color="auto"/>
        <w:bottom w:val="none" w:sz="0" w:space="0" w:color="auto"/>
        <w:right w:val="none" w:sz="0" w:space="0" w:color="auto"/>
      </w:divBdr>
      <w:divsChild>
        <w:div w:id="555312488">
          <w:marLeft w:val="274"/>
          <w:marRight w:val="0"/>
          <w:marTop w:val="0"/>
          <w:marBottom w:val="0"/>
          <w:divBdr>
            <w:top w:val="none" w:sz="0" w:space="0" w:color="auto"/>
            <w:left w:val="none" w:sz="0" w:space="0" w:color="auto"/>
            <w:bottom w:val="none" w:sz="0" w:space="0" w:color="auto"/>
            <w:right w:val="none" w:sz="0" w:space="0" w:color="auto"/>
          </w:divBdr>
        </w:div>
        <w:div w:id="540898588">
          <w:marLeft w:val="274"/>
          <w:marRight w:val="0"/>
          <w:marTop w:val="0"/>
          <w:marBottom w:val="0"/>
          <w:divBdr>
            <w:top w:val="none" w:sz="0" w:space="0" w:color="auto"/>
            <w:left w:val="none" w:sz="0" w:space="0" w:color="auto"/>
            <w:bottom w:val="none" w:sz="0" w:space="0" w:color="auto"/>
            <w:right w:val="none" w:sz="0" w:space="0" w:color="auto"/>
          </w:divBdr>
        </w:div>
        <w:div w:id="1457331185">
          <w:marLeft w:val="274"/>
          <w:marRight w:val="0"/>
          <w:marTop w:val="0"/>
          <w:marBottom w:val="0"/>
          <w:divBdr>
            <w:top w:val="none" w:sz="0" w:space="0" w:color="auto"/>
            <w:left w:val="none" w:sz="0" w:space="0" w:color="auto"/>
            <w:bottom w:val="none" w:sz="0" w:space="0" w:color="auto"/>
            <w:right w:val="none" w:sz="0" w:space="0" w:color="auto"/>
          </w:divBdr>
        </w:div>
        <w:div w:id="569267477">
          <w:marLeft w:val="274"/>
          <w:marRight w:val="0"/>
          <w:marTop w:val="0"/>
          <w:marBottom w:val="0"/>
          <w:divBdr>
            <w:top w:val="none" w:sz="0" w:space="0" w:color="auto"/>
            <w:left w:val="none" w:sz="0" w:space="0" w:color="auto"/>
            <w:bottom w:val="none" w:sz="0" w:space="0" w:color="auto"/>
            <w:right w:val="none" w:sz="0" w:space="0" w:color="auto"/>
          </w:divBdr>
        </w:div>
        <w:div w:id="114759637">
          <w:marLeft w:val="274"/>
          <w:marRight w:val="0"/>
          <w:marTop w:val="0"/>
          <w:marBottom w:val="0"/>
          <w:divBdr>
            <w:top w:val="none" w:sz="0" w:space="0" w:color="auto"/>
            <w:left w:val="none" w:sz="0" w:space="0" w:color="auto"/>
            <w:bottom w:val="none" w:sz="0" w:space="0" w:color="auto"/>
            <w:right w:val="none" w:sz="0" w:space="0" w:color="auto"/>
          </w:divBdr>
        </w:div>
      </w:divsChild>
    </w:div>
    <w:div w:id="1325745511">
      <w:bodyDiv w:val="1"/>
      <w:marLeft w:val="0"/>
      <w:marRight w:val="0"/>
      <w:marTop w:val="0"/>
      <w:marBottom w:val="0"/>
      <w:divBdr>
        <w:top w:val="none" w:sz="0" w:space="0" w:color="auto"/>
        <w:left w:val="none" w:sz="0" w:space="0" w:color="auto"/>
        <w:bottom w:val="none" w:sz="0" w:space="0" w:color="auto"/>
        <w:right w:val="none" w:sz="0" w:space="0" w:color="auto"/>
      </w:divBdr>
    </w:div>
    <w:div w:id="1345932864">
      <w:bodyDiv w:val="1"/>
      <w:marLeft w:val="0"/>
      <w:marRight w:val="0"/>
      <w:marTop w:val="0"/>
      <w:marBottom w:val="0"/>
      <w:divBdr>
        <w:top w:val="none" w:sz="0" w:space="0" w:color="auto"/>
        <w:left w:val="none" w:sz="0" w:space="0" w:color="auto"/>
        <w:bottom w:val="none" w:sz="0" w:space="0" w:color="auto"/>
        <w:right w:val="none" w:sz="0" w:space="0" w:color="auto"/>
      </w:divBdr>
    </w:div>
    <w:div w:id="1353611381">
      <w:bodyDiv w:val="1"/>
      <w:marLeft w:val="0"/>
      <w:marRight w:val="0"/>
      <w:marTop w:val="0"/>
      <w:marBottom w:val="0"/>
      <w:divBdr>
        <w:top w:val="none" w:sz="0" w:space="0" w:color="auto"/>
        <w:left w:val="none" w:sz="0" w:space="0" w:color="auto"/>
        <w:bottom w:val="none" w:sz="0" w:space="0" w:color="auto"/>
        <w:right w:val="none" w:sz="0" w:space="0" w:color="auto"/>
      </w:divBdr>
      <w:divsChild>
        <w:div w:id="1176456950">
          <w:marLeft w:val="274"/>
          <w:marRight w:val="0"/>
          <w:marTop w:val="0"/>
          <w:marBottom w:val="0"/>
          <w:divBdr>
            <w:top w:val="none" w:sz="0" w:space="0" w:color="auto"/>
            <w:left w:val="none" w:sz="0" w:space="0" w:color="auto"/>
            <w:bottom w:val="none" w:sz="0" w:space="0" w:color="auto"/>
            <w:right w:val="none" w:sz="0" w:space="0" w:color="auto"/>
          </w:divBdr>
        </w:div>
      </w:divsChild>
    </w:div>
    <w:div w:id="1369140055">
      <w:bodyDiv w:val="1"/>
      <w:marLeft w:val="0"/>
      <w:marRight w:val="0"/>
      <w:marTop w:val="0"/>
      <w:marBottom w:val="0"/>
      <w:divBdr>
        <w:top w:val="none" w:sz="0" w:space="0" w:color="auto"/>
        <w:left w:val="none" w:sz="0" w:space="0" w:color="auto"/>
        <w:bottom w:val="none" w:sz="0" w:space="0" w:color="auto"/>
        <w:right w:val="none" w:sz="0" w:space="0" w:color="auto"/>
      </w:divBdr>
    </w:div>
    <w:div w:id="1414549366">
      <w:bodyDiv w:val="1"/>
      <w:marLeft w:val="0"/>
      <w:marRight w:val="0"/>
      <w:marTop w:val="0"/>
      <w:marBottom w:val="0"/>
      <w:divBdr>
        <w:top w:val="none" w:sz="0" w:space="0" w:color="auto"/>
        <w:left w:val="none" w:sz="0" w:space="0" w:color="auto"/>
        <w:bottom w:val="none" w:sz="0" w:space="0" w:color="auto"/>
        <w:right w:val="none" w:sz="0" w:space="0" w:color="auto"/>
      </w:divBdr>
    </w:div>
    <w:div w:id="1440834471">
      <w:bodyDiv w:val="1"/>
      <w:marLeft w:val="0"/>
      <w:marRight w:val="0"/>
      <w:marTop w:val="0"/>
      <w:marBottom w:val="0"/>
      <w:divBdr>
        <w:top w:val="none" w:sz="0" w:space="0" w:color="auto"/>
        <w:left w:val="none" w:sz="0" w:space="0" w:color="auto"/>
        <w:bottom w:val="none" w:sz="0" w:space="0" w:color="auto"/>
        <w:right w:val="none" w:sz="0" w:space="0" w:color="auto"/>
      </w:divBdr>
      <w:divsChild>
        <w:div w:id="995957682">
          <w:marLeft w:val="274"/>
          <w:marRight w:val="0"/>
          <w:marTop w:val="0"/>
          <w:marBottom w:val="0"/>
          <w:divBdr>
            <w:top w:val="none" w:sz="0" w:space="0" w:color="auto"/>
            <w:left w:val="none" w:sz="0" w:space="0" w:color="auto"/>
            <w:bottom w:val="none" w:sz="0" w:space="0" w:color="auto"/>
            <w:right w:val="none" w:sz="0" w:space="0" w:color="auto"/>
          </w:divBdr>
        </w:div>
        <w:div w:id="2086491704">
          <w:marLeft w:val="274"/>
          <w:marRight w:val="0"/>
          <w:marTop w:val="0"/>
          <w:marBottom w:val="0"/>
          <w:divBdr>
            <w:top w:val="none" w:sz="0" w:space="0" w:color="auto"/>
            <w:left w:val="none" w:sz="0" w:space="0" w:color="auto"/>
            <w:bottom w:val="none" w:sz="0" w:space="0" w:color="auto"/>
            <w:right w:val="none" w:sz="0" w:space="0" w:color="auto"/>
          </w:divBdr>
        </w:div>
        <w:div w:id="930628014">
          <w:marLeft w:val="274"/>
          <w:marRight w:val="0"/>
          <w:marTop w:val="0"/>
          <w:marBottom w:val="0"/>
          <w:divBdr>
            <w:top w:val="none" w:sz="0" w:space="0" w:color="auto"/>
            <w:left w:val="none" w:sz="0" w:space="0" w:color="auto"/>
            <w:bottom w:val="none" w:sz="0" w:space="0" w:color="auto"/>
            <w:right w:val="none" w:sz="0" w:space="0" w:color="auto"/>
          </w:divBdr>
        </w:div>
        <w:div w:id="6179743">
          <w:marLeft w:val="274"/>
          <w:marRight w:val="0"/>
          <w:marTop w:val="0"/>
          <w:marBottom w:val="0"/>
          <w:divBdr>
            <w:top w:val="none" w:sz="0" w:space="0" w:color="auto"/>
            <w:left w:val="none" w:sz="0" w:space="0" w:color="auto"/>
            <w:bottom w:val="none" w:sz="0" w:space="0" w:color="auto"/>
            <w:right w:val="none" w:sz="0" w:space="0" w:color="auto"/>
          </w:divBdr>
        </w:div>
        <w:div w:id="1261061145">
          <w:marLeft w:val="274"/>
          <w:marRight w:val="0"/>
          <w:marTop w:val="0"/>
          <w:marBottom w:val="0"/>
          <w:divBdr>
            <w:top w:val="none" w:sz="0" w:space="0" w:color="auto"/>
            <w:left w:val="none" w:sz="0" w:space="0" w:color="auto"/>
            <w:bottom w:val="none" w:sz="0" w:space="0" w:color="auto"/>
            <w:right w:val="none" w:sz="0" w:space="0" w:color="auto"/>
          </w:divBdr>
        </w:div>
        <w:div w:id="1773085793">
          <w:marLeft w:val="274"/>
          <w:marRight w:val="0"/>
          <w:marTop w:val="0"/>
          <w:marBottom w:val="0"/>
          <w:divBdr>
            <w:top w:val="none" w:sz="0" w:space="0" w:color="auto"/>
            <w:left w:val="none" w:sz="0" w:space="0" w:color="auto"/>
            <w:bottom w:val="none" w:sz="0" w:space="0" w:color="auto"/>
            <w:right w:val="none" w:sz="0" w:space="0" w:color="auto"/>
          </w:divBdr>
        </w:div>
        <w:div w:id="1369599827">
          <w:marLeft w:val="274"/>
          <w:marRight w:val="0"/>
          <w:marTop w:val="0"/>
          <w:marBottom w:val="0"/>
          <w:divBdr>
            <w:top w:val="none" w:sz="0" w:space="0" w:color="auto"/>
            <w:left w:val="none" w:sz="0" w:space="0" w:color="auto"/>
            <w:bottom w:val="none" w:sz="0" w:space="0" w:color="auto"/>
            <w:right w:val="none" w:sz="0" w:space="0" w:color="auto"/>
          </w:divBdr>
        </w:div>
        <w:div w:id="1904441995">
          <w:marLeft w:val="274"/>
          <w:marRight w:val="0"/>
          <w:marTop w:val="0"/>
          <w:marBottom w:val="0"/>
          <w:divBdr>
            <w:top w:val="none" w:sz="0" w:space="0" w:color="auto"/>
            <w:left w:val="none" w:sz="0" w:space="0" w:color="auto"/>
            <w:bottom w:val="none" w:sz="0" w:space="0" w:color="auto"/>
            <w:right w:val="none" w:sz="0" w:space="0" w:color="auto"/>
          </w:divBdr>
        </w:div>
        <w:div w:id="214776729">
          <w:marLeft w:val="274"/>
          <w:marRight w:val="0"/>
          <w:marTop w:val="0"/>
          <w:marBottom w:val="0"/>
          <w:divBdr>
            <w:top w:val="none" w:sz="0" w:space="0" w:color="auto"/>
            <w:left w:val="none" w:sz="0" w:space="0" w:color="auto"/>
            <w:bottom w:val="none" w:sz="0" w:space="0" w:color="auto"/>
            <w:right w:val="none" w:sz="0" w:space="0" w:color="auto"/>
          </w:divBdr>
        </w:div>
        <w:div w:id="1503275040">
          <w:marLeft w:val="274"/>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5413481">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3982917">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18613951">
      <w:bodyDiv w:val="1"/>
      <w:marLeft w:val="0"/>
      <w:marRight w:val="0"/>
      <w:marTop w:val="0"/>
      <w:marBottom w:val="0"/>
      <w:divBdr>
        <w:top w:val="none" w:sz="0" w:space="0" w:color="auto"/>
        <w:left w:val="none" w:sz="0" w:space="0" w:color="auto"/>
        <w:bottom w:val="none" w:sz="0" w:space="0" w:color="auto"/>
        <w:right w:val="none" w:sz="0" w:space="0" w:color="auto"/>
      </w:divBdr>
    </w:div>
    <w:div w:id="152497426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14283963">
      <w:bodyDiv w:val="1"/>
      <w:marLeft w:val="0"/>
      <w:marRight w:val="0"/>
      <w:marTop w:val="0"/>
      <w:marBottom w:val="0"/>
      <w:divBdr>
        <w:top w:val="none" w:sz="0" w:space="0" w:color="auto"/>
        <w:left w:val="none" w:sz="0" w:space="0" w:color="auto"/>
        <w:bottom w:val="none" w:sz="0" w:space="0" w:color="auto"/>
        <w:right w:val="none" w:sz="0" w:space="0" w:color="auto"/>
      </w:divBdr>
    </w:div>
    <w:div w:id="163540649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51713343">
      <w:bodyDiv w:val="1"/>
      <w:marLeft w:val="0"/>
      <w:marRight w:val="0"/>
      <w:marTop w:val="0"/>
      <w:marBottom w:val="0"/>
      <w:divBdr>
        <w:top w:val="none" w:sz="0" w:space="0" w:color="auto"/>
        <w:left w:val="none" w:sz="0" w:space="0" w:color="auto"/>
        <w:bottom w:val="none" w:sz="0" w:space="0" w:color="auto"/>
        <w:right w:val="none" w:sz="0" w:space="0" w:color="auto"/>
      </w:divBdr>
    </w:div>
    <w:div w:id="167164246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59249540">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797681722">
      <w:bodyDiv w:val="1"/>
      <w:marLeft w:val="0"/>
      <w:marRight w:val="0"/>
      <w:marTop w:val="0"/>
      <w:marBottom w:val="0"/>
      <w:divBdr>
        <w:top w:val="none" w:sz="0" w:space="0" w:color="auto"/>
        <w:left w:val="none" w:sz="0" w:space="0" w:color="auto"/>
        <w:bottom w:val="none" w:sz="0" w:space="0" w:color="auto"/>
        <w:right w:val="none" w:sz="0" w:space="0" w:color="auto"/>
      </w:divBdr>
    </w:div>
    <w:div w:id="1802530220">
      <w:bodyDiv w:val="1"/>
      <w:marLeft w:val="0"/>
      <w:marRight w:val="0"/>
      <w:marTop w:val="0"/>
      <w:marBottom w:val="0"/>
      <w:divBdr>
        <w:top w:val="none" w:sz="0" w:space="0" w:color="auto"/>
        <w:left w:val="none" w:sz="0" w:space="0" w:color="auto"/>
        <w:bottom w:val="none" w:sz="0" w:space="0" w:color="auto"/>
        <w:right w:val="none" w:sz="0" w:space="0" w:color="auto"/>
      </w:divBdr>
    </w:div>
    <w:div w:id="1803234897">
      <w:bodyDiv w:val="1"/>
      <w:marLeft w:val="0"/>
      <w:marRight w:val="0"/>
      <w:marTop w:val="0"/>
      <w:marBottom w:val="0"/>
      <w:divBdr>
        <w:top w:val="none" w:sz="0" w:space="0" w:color="auto"/>
        <w:left w:val="none" w:sz="0" w:space="0" w:color="auto"/>
        <w:bottom w:val="none" w:sz="0" w:space="0" w:color="auto"/>
        <w:right w:val="none" w:sz="0" w:space="0" w:color="auto"/>
      </w:divBdr>
      <w:divsChild>
        <w:div w:id="1986205680">
          <w:marLeft w:val="274"/>
          <w:marRight w:val="0"/>
          <w:marTop w:val="0"/>
          <w:marBottom w:val="0"/>
          <w:divBdr>
            <w:top w:val="none" w:sz="0" w:space="0" w:color="auto"/>
            <w:left w:val="none" w:sz="0" w:space="0" w:color="auto"/>
            <w:bottom w:val="none" w:sz="0" w:space="0" w:color="auto"/>
            <w:right w:val="none" w:sz="0" w:space="0" w:color="auto"/>
          </w:divBdr>
        </w:div>
        <w:div w:id="1534221558">
          <w:marLeft w:val="274"/>
          <w:marRight w:val="0"/>
          <w:marTop w:val="0"/>
          <w:marBottom w:val="0"/>
          <w:divBdr>
            <w:top w:val="none" w:sz="0" w:space="0" w:color="auto"/>
            <w:left w:val="none" w:sz="0" w:space="0" w:color="auto"/>
            <w:bottom w:val="none" w:sz="0" w:space="0" w:color="auto"/>
            <w:right w:val="none" w:sz="0" w:space="0" w:color="auto"/>
          </w:divBdr>
        </w:div>
        <w:div w:id="1324090749">
          <w:marLeft w:val="274"/>
          <w:marRight w:val="0"/>
          <w:marTop w:val="0"/>
          <w:marBottom w:val="0"/>
          <w:divBdr>
            <w:top w:val="none" w:sz="0" w:space="0" w:color="auto"/>
            <w:left w:val="none" w:sz="0" w:space="0" w:color="auto"/>
            <w:bottom w:val="none" w:sz="0" w:space="0" w:color="auto"/>
            <w:right w:val="none" w:sz="0" w:space="0" w:color="auto"/>
          </w:divBdr>
        </w:div>
        <w:div w:id="1362509417">
          <w:marLeft w:val="274"/>
          <w:marRight w:val="0"/>
          <w:marTop w:val="0"/>
          <w:marBottom w:val="0"/>
          <w:divBdr>
            <w:top w:val="none" w:sz="0" w:space="0" w:color="auto"/>
            <w:left w:val="none" w:sz="0" w:space="0" w:color="auto"/>
            <w:bottom w:val="none" w:sz="0" w:space="0" w:color="auto"/>
            <w:right w:val="none" w:sz="0" w:space="0" w:color="auto"/>
          </w:divBdr>
        </w:div>
        <w:div w:id="1770731617">
          <w:marLeft w:val="274"/>
          <w:marRight w:val="0"/>
          <w:marTop w:val="0"/>
          <w:marBottom w:val="0"/>
          <w:divBdr>
            <w:top w:val="none" w:sz="0" w:space="0" w:color="auto"/>
            <w:left w:val="none" w:sz="0" w:space="0" w:color="auto"/>
            <w:bottom w:val="none" w:sz="0" w:space="0" w:color="auto"/>
            <w:right w:val="none" w:sz="0" w:space="0" w:color="auto"/>
          </w:divBdr>
        </w:div>
      </w:divsChild>
    </w:div>
    <w:div w:id="1804807651">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38644672">
      <w:bodyDiv w:val="1"/>
      <w:marLeft w:val="0"/>
      <w:marRight w:val="0"/>
      <w:marTop w:val="0"/>
      <w:marBottom w:val="0"/>
      <w:divBdr>
        <w:top w:val="none" w:sz="0" w:space="0" w:color="auto"/>
        <w:left w:val="none" w:sz="0" w:space="0" w:color="auto"/>
        <w:bottom w:val="none" w:sz="0" w:space="0" w:color="auto"/>
        <w:right w:val="none" w:sz="0" w:space="0" w:color="auto"/>
      </w:divBdr>
    </w:div>
    <w:div w:id="1863130661">
      <w:bodyDiv w:val="1"/>
      <w:marLeft w:val="0"/>
      <w:marRight w:val="0"/>
      <w:marTop w:val="0"/>
      <w:marBottom w:val="0"/>
      <w:divBdr>
        <w:top w:val="none" w:sz="0" w:space="0" w:color="auto"/>
        <w:left w:val="none" w:sz="0" w:space="0" w:color="auto"/>
        <w:bottom w:val="none" w:sz="0" w:space="0" w:color="auto"/>
        <w:right w:val="none" w:sz="0" w:space="0" w:color="auto"/>
      </w:divBdr>
      <w:divsChild>
        <w:div w:id="631516080">
          <w:marLeft w:val="274"/>
          <w:marRight w:val="0"/>
          <w:marTop w:val="0"/>
          <w:marBottom w:val="0"/>
          <w:divBdr>
            <w:top w:val="none" w:sz="0" w:space="0" w:color="auto"/>
            <w:left w:val="none" w:sz="0" w:space="0" w:color="auto"/>
            <w:bottom w:val="none" w:sz="0" w:space="0" w:color="auto"/>
            <w:right w:val="none" w:sz="0" w:space="0" w:color="auto"/>
          </w:divBdr>
        </w:div>
        <w:div w:id="1496650868">
          <w:marLeft w:val="274"/>
          <w:marRight w:val="0"/>
          <w:marTop w:val="0"/>
          <w:marBottom w:val="0"/>
          <w:divBdr>
            <w:top w:val="none" w:sz="0" w:space="0" w:color="auto"/>
            <w:left w:val="none" w:sz="0" w:space="0" w:color="auto"/>
            <w:bottom w:val="none" w:sz="0" w:space="0" w:color="auto"/>
            <w:right w:val="none" w:sz="0" w:space="0" w:color="auto"/>
          </w:divBdr>
        </w:div>
        <w:div w:id="1587959571">
          <w:marLeft w:val="274"/>
          <w:marRight w:val="0"/>
          <w:marTop w:val="0"/>
          <w:marBottom w:val="0"/>
          <w:divBdr>
            <w:top w:val="none" w:sz="0" w:space="0" w:color="auto"/>
            <w:left w:val="none" w:sz="0" w:space="0" w:color="auto"/>
            <w:bottom w:val="none" w:sz="0" w:space="0" w:color="auto"/>
            <w:right w:val="none" w:sz="0" w:space="0" w:color="auto"/>
          </w:divBdr>
        </w:div>
        <w:div w:id="1666588066">
          <w:marLeft w:val="274"/>
          <w:marRight w:val="0"/>
          <w:marTop w:val="0"/>
          <w:marBottom w:val="0"/>
          <w:divBdr>
            <w:top w:val="none" w:sz="0" w:space="0" w:color="auto"/>
            <w:left w:val="none" w:sz="0" w:space="0" w:color="auto"/>
            <w:bottom w:val="none" w:sz="0" w:space="0" w:color="auto"/>
            <w:right w:val="none" w:sz="0" w:space="0" w:color="auto"/>
          </w:divBdr>
        </w:div>
        <w:div w:id="1340430588">
          <w:marLeft w:val="274"/>
          <w:marRight w:val="0"/>
          <w:marTop w:val="0"/>
          <w:marBottom w:val="0"/>
          <w:divBdr>
            <w:top w:val="none" w:sz="0" w:space="0" w:color="auto"/>
            <w:left w:val="none" w:sz="0" w:space="0" w:color="auto"/>
            <w:bottom w:val="none" w:sz="0" w:space="0" w:color="auto"/>
            <w:right w:val="none" w:sz="0" w:space="0" w:color="auto"/>
          </w:divBdr>
        </w:div>
      </w:divsChild>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2471599">
      <w:bodyDiv w:val="1"/>
      <w:marLeft w:val="0"/>
      <w:marRight w:val="0"/>
      <w:marTop w:val="0"/>
      <w:marBottom w:val="0"/>
      <w:divBdr>
        <w:top w:val="none" w:sz="0" w:space="0" w:color="auto"/>
        <w:left w:val="none" w:sz="0" w:space="0" w:color="auto"/>
        <w:bottom w:val="none" w:sz="0" w:space="0" w:color="auto"/>
        <w:right w:val="none" w:sz="0" w:space="0" w:color="auto"/>
      </w:divBdr>
      <w:divsChild>
        <w:div w:id="2080978032">
          <w:marLeft w:val="446"/>
          <w:marRight w:val="0"/>
          <w:marTop w:val="0"/>
          <w:marBottom w:val="0"/>
          <w:divBdr>
            <w:top w:val="none" w:sz="0" w:space="0" w:color="auto"/>
            <w:left w:val="none" w:sz="0" w:space="0" w:color="auto"/>
            <w:bottom w:val="none" w:sz="0" w:space="0" w:color="auto"/>
            <w:right w:val="none" w:sz="0" w:space="0" w:color="auto"/>
          </w:divBdr>
        </w:div>
        <w:div w:id="1134368512">
          <w:marLeft w:val="446"/>
          <w:marRight w:val="0"/>
          <w:marTop w:val="0"/>
          <w:marBottom w:val="0"/>
          <w:divBdr>
            <w:top w:val="none" w:sz="0" w:space="0" w:color="auto"/>
            <w:left w:val="none" w:sz="0" w:space="0" w:color="auto"/>
            <w:bottom w:val="none" w:sz="0" w:space="0" w:color="auto"/>
            <w:right w:val="none" w:sz="0" w:space="0" w:color="auto"/>
          </w:divBdr>
        </w:div>
      </w:divsChild>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10822">
      <w:bodyDiv w:val="1"/>
      <w:marLeft w:val="0"/>
      <w:marRight w:val="0"/>
      <w:marTop w:val="0"/>
      <w:marBottom w:val="0"/>
      <w:divBdr>
        <w:top w:val="none" w:sz="0" w:space="0" w:color="auto"/>
        <w:left w:val="none" w:sz="0" w:space="0" w:color="auto"/>
        <w:bottom w:val="none" w:sz="0" w:space="0" w:color="auto"/>
        <w:right w:val="none" w:sz="0" w:space="0" w:color="auto"/>
      </w:divBdr>
    </w:div>
    <w:div w:id="1980333132">
      <w:bodyDiv w:val="1"/>
      <w:marLeft w:val="0"/>
      <w:marRight w:val="0"/>
      <w:marTop w:val="0"/>
      <w:marBottom w:val="0"/>
      <w:divBdr>
        <w:top w:val="none" w:sz="0" w:space="0" w:color="auto"/>
        <w:left w:val="none" w:sz="0" w:space="0" w:color="auto"/>
        <w:bottom w:val="none" w:sz="0" w:space="0" w:color="auto"/>
        <w:right w:val="none" w:sz="0" w:space="0" w:color="auto"/>
      </w:divBdr>
      <w:divsChild>
        <w:div w:id="843325809">
          <w:marLeft w:val="446"/>
          <w:marRight w:val="0"/>
          <w:marTop w:val="0"/>
          <w:marBottom w:val="0"/>
          <w:divBdr>
            <w:top w:val="none" w:sz="0" w:space="0" w:color="auto"/>
            <w:left w:val="none" w:sz="0" w:space="0" w:color="auto"/>
            <w:bottom w:val="none" w:sz="0" w:space="0" w:color="auto"/>
            <w:right w:val="none" w:sz="0" w:space="0" w:color="auto"/>
          </w:divBdr>
        </w:div>
        <w:div w:id="2031909379">
          <w:marLeft w:val="446"/>
          <w:marRight w:val="0"/>
          <w:marTop w:val="0"/>
          <w:marBottom w:val="0"/>
          <w:divBdr>
            <w:top w:val="none" w:sz="0" w:space="0" w:color="auto"/>
            <w:left w:val="none" w:sz="0" w:space="0" w:color="auto"/>
            <w:bottom w:val="none" w:sz="0" w:space="0" w:color="auto"/>
            <w:right w:val="none" w:sz="0" w:space="0" w:color="auto"/>
          </w:divBdr>
        </w:div>
        <w:div w:id="2078821244">
          <w:marLeft w:val="446"/>
          <w:marRight w:val="0"/>
          <w:marTop w:val="0"/>
          <w:marBottom w:val="0"/>
          <w:divBdr>
            <w:top w:val="none" w:sz="0" w:space="0" w:color="auto"/>
            <w:left w:val="none" w:sz="0" w:space="0" w:color="auto"/>
            <w:bottom w:val="none" w:sz="0" w:space="0" w:color="auto"/>
            <w:right w:val="none" w:sz="0" w:space="0" w:color="auto"/>
          </w:divBdr>
        </w:div>
      </w:divsChild>
    </w:div>
    <w:div w:id="1983077000">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69837375">
      <w:bodyDiv w:val="1"/>
      <w:marLeft w:val="0"/>
      <w:marRight w:val="0"/>
      <w:marTop w:val="0"/>
      <w:marBottom w:val="0"/>
      <w:divBdr>
        <w:top w:val="none" w:sz="0" w:space="0" w:color="auto"/>
        <w:left w:val="none" w:sz="0" w:space="0" w:color="auto"/>
        <w:bottom w:val="none" w:sz="0" w:space="0" w:color="auto"/>
        <w:right w:val="none" w:sz="0" w:space="0" w:color="auto"/>
      </w:divBdr>
      <w:divsChild>
        <w:div w:id="799692989">
          <w:marLeft w:val="446"/>
          <w:marRight w:val="0"/>
          <w:marTop w:val="0"/>
          <w:marBottom w:val="0"/>
          <w:divBdr>
            <w:top w:val="none" w:sz="0" w:space="0" w:color="auto"/>
            <w:left w:val="none" w:sz="0" w:space="0" w:color="auto"/>
            <w:bottom w:val="none" w:sz="0" w:space="0" w:color="auto"/>
            <w:right w:val="none" w:sz="0" w:space="0" w:color="auto"/>
          </w:divBdr>
        </w:div>
        <w:div w:id="306665028">
          <w:marLeft w:val="446"/>
          <w:marRight w:val="0"/>
          <w:marTop w:val="0"/>
          <w:marBottom w:val="0"/>
          <w:divBdr>
            <w:top w:val="none" w:sz="0" w:space="0" w:color="auto"/>
            <w:left w:val="none" w:sz="0" w:space="0" w:color="auto"/>
            <w:bottom w:val="none" w:sz="0" w:space="0" w:color="auto"/>
            <w:right w:val="none" w:sz="0" w:space="0" w:color="auto"/>
          </w:divBdr>
        </w:div>
        <w:div w:id="401559346">
          <w:marLeft w:val="446"/>
          <w:marRight w:val="0"/>
          <w:marTop w:val="0"/>
          <w:marBottom w:val="0"/>
          <w:divBdr>
            <w:top w:val="none" w:sz="0" w:space="0" w:color="auto"/>
            <w:left w:val="none" w:sz="0" w:space="0" w:color="auto"/>
            <w:bottom w:val="none" w:sz="0" w:space="0" w:color="auto"/>
            <w:right w:val="none" w:sz="0" w:space="0" w:color="auto"/>
          </w:divBdr>
        </w:div>
        <w:div w:id="454642441">
          <w:marLeft w:val="446"/>
          <w:marRight w:val="0"/>
          <w:marTop w:val="0"/>
          <w:marBottom w:val="0"/>
          <w:divBdr>
            <w:top w:val="none" w:sz="0" w:space="0" w:color="auto"/>
            <w:left w:val="none" w:sz="0" w:space="0" w:color="auto"/>
            <w:bottom w:val="none" w:sz="0" w:space="0" w:color="auto"/>
            <w:right w:val="none" w:sz="0" w:space="0" w:color="auto"/>
          </w:divBdr>
        </w:div>
        <w:div w:id="1893692402">
          <w:marLeft w:val="446"/>
          <w:marRight w:val="0"/>
          <w:marTop w:val="0"/>
          <w:marBottom w:val="0"/>
          <w:divBdr>
            <w:top w:val="none" w:sz="0" w:space="0" w:color="auto"/>
            <w:left w:val="none" w:sz="0" w:space="0" w:color="auto"/>
            <w:bottom w:val="none" w:sz="0" w:space="0" w:color="auto"/>
            <w:right w:val="none" w:sz="0" w:space="0" w:color="auto"/>
          </w:divBdr>
        </w:div>
        <w:div w:id="539588620">
          <w:marLeft w:val="446"/>
          <w:marRight w:val="0"/>
          <w:marTop w:val="0"/>
          <w:marBottom w:val="0"/>
          <w:divBdr>
            <w:top w:val="none" w:sz="0" w:space="0" w:color="auto"/>
            <w:left w:val="none" w:sz="0" w:space="0" w:color="auto"/>
            <w:bottom w:val="none" w:sz="0" w:space="0" w:color="auto"/>
            <w:right w:val="none" w:sz="0" w:space="0" w:color="auto"/>
          </w:divBdr>
        </w:div>
        <w:div w:id="1380132733">
          <w:marLeft w:val="446"/>
          <w:marRight w:val="0"/>
          <w:marTop w:val="0"/>
          <w:marBottom w:val="0"/>
          <w:divBdr>
            <w:top w:val="none" w:sz="0" w:space="0" w:color="auto"/>
            <w:left w:val="none" w:sz="0" w:space="0" w:color="auto"/>
            <w:bottom w:val="none" w:sz="0" w:space="0" w:color="auto"/>
            <w:right w:val="none" w:sz="0" w:space="0" w:color="auto"/>
          </w:divBdr>
        </w:div>
      </w:divsChild>
    </w:div>
    <w:div w:id="2084330638">
      <w:bodyDiv w:val="1"/>
      <w:marLeft w:val="0"/>
      <w:marRight w:val="0"/>
      <w:marTop w:val="0"/>
      <w:marBottom w:val="0"/>
      <w:divBdr>
        <w:top w:val="none" w:sz="0" w:space="0" w:color="auto"/>
        <w:left w:val="none" w:sz="0" w:space="0" w:color="auto"/>
        <w:bottom w:val="none" w:sz="0" w:space="0" w:color="auto"/>
        <w:right w:val="none" w:sz="0" w:space="0" w:color="auto"/>
      </w:divBdr>
    </w:div>
    <w:div w:id="2106027063">
      <w:bodyDiv w:val="1"/>
      <w:marLeft w:val="0"/>
      <w:marRight w:val="0"/>
      <w:marTop w:val="0"/>
      <w:marBottom w:val="0"/>
      <w:divBdr>
        <w:top w:val="none" w:sz="0" w:space="0" w:color="auto"/>
        <w:left w:val="none" w:sz="0" w:space="0" w:color="auto"/>
        <w:bottom w:val="none" w:sz="0" w:space="0" w:color="auto"/>
        <w:right w:val="none" w:sz="0" w:space="0" w:color="auto"/>
      </w:divBdr>
      <w:divsChild>
        <w:div w:id="227883976">
          <w:marLeft w:val="274"/>
          <w:marRight w:val="0"/>
          <w:marTop w:val="0"/>
          <w:marBottom w:val="0"/>
          <w:divBdr>
            <w:top w:val="none" w:sz="0" w:space="0" w:color="auto"/>
            <w:left w:val="none" w:sz="0" w:space="0" w:color="auto"/>
            <w:bottom w:val="none" w:sz="0" w:space="0" w:color="auto"/>
            <w:right w:val="none" w:sz="0" w:space="0" w:color="auto"/>
          </w:divBdr>
        </w:div>
      </w:divsChild>
    </w:div>
    <w:div w:id="2115779799">
      <w:bodyDiv w:val="1"/>
      <w:marLeft w:val="0"/>
      <w:marRight w:val="0"/>
      <w:marTop w:val="0"/>
      <w:marBottom w:val="0"/>
      <w:divBdr>
        <w:top w:val="none" w:sz="0" w:space="0" w:color="auto"/>
        <w:left w:val="none" w:sz="0" w:space="0" w:color="auto"/>
        <w:bottom w:val="none" w:sz="0" w:space="0" w:color="auto"/>
        <w:right w:val="none" w:sz="0" w:space="0" w:color="auto"/>
      </w:divBdr>
      <w:divsChild>
        <w:div w:id="1317493976">
          <w:marLeft w:val="274"/>
          <w:marRight w:val="0"/>
          <w:marTop w:val="0"/>
          <w:marBottom w:val="0"/>
          <w:divBdr>
            <w:top w:val="none" w:sz="0" w:space="0" w:color="auto"/>
            <w:left w:val="none" w:sz="0" w:space="0" w:color="auto"/>
            <w:bottom w:val="none" w:sz="0" w:space="0" w:color="auto"/>
            <w:right w:val="none" w:sz="0" w:space="0" w:color="auto"/>
          </w:divBdr>
        </w:div>
      </w:divsChild>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30201092">
      <w:bodyDiv w:val="1"/>
      <w:marLeft w:val="0"/>
      <w:marRight w:val="0"/>
      <w:marTop w:val="0"/>
      <w:marBottom w:val="0"/>
      <w:divBdr>
        <w:top w:val="none" w:sz="0" w:space="0" w:color="auto"/>
        <w:left w:val="none" w:sz="0" w:space="0" w:color="auto"/>
        <w:bottom w:val="none" w:sz="0" w:space="0" w:color="auto"/>
        <w:right w:val="none" w:sz="0" w:space="0" w:color="auto"/>
      </w:divBdr>
    </w:div>
    <w:div w:id="214692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6.png"/><Relationship Id="rId26"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image" Target="media/image8.emf"/><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2.xml"/><Relationship Id="rId25" Type="http://schemas.openxmlformats.org/officeDocument/2006/relationships/image" Target="media/image10.emf"/><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package" Target="embeddings/Microsoft_Word_Document.docx"/><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package" Target="embeddings/Microsoft_Excel_Worksheet2.xlsx"/><Relationship Id="rId5" Type="http://schemas.openxmlformats.org/officeDocument/2006/relationships/numbering" Target="numbering.xml"/><Relationship Id="rId15" Type="http://schemas.openxmlformats.org/officeDocument/2006/relationships/image" Target="cid:image001.png@01D9FCE5.F05EB830" TargetMode="External"/><Relationship Id="rId23" Type="http://schemas.openxmlformats.org/officeDocument/2006/relationships/image" Target="media/image9.emf"/><Relationship Id="rId28" Type="http://schemas.openxmlformats.org/officeDocument/2006/relationships/package" Target="embeddings/Microsoft_Excel_Worksheet4.xlsx"/><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package" Target="embeddings/Microsoft_Word_Document1.docx"/><Relationship Id="rId27" Type="http://schemas.openxmlformats.org/officeDocument/2006/relationships/image" Target="media/image11.emf"/><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thq_fs1\Patient%20Experience%20Unit\Service%20Group%20Reports%20-%20Civica\Reports%20to%20complete%20monthly\Morriston\2023\Morriston%20Benchmark%20Chart%20-%20to%20be%20updated%20monthly.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98" b="0" i="0" u="none" strike="noStrike" kern="1200" spc="0" baseline="0">
                <a:solidFill>
                  <a:schemeClr val="tx1">
                    <a:lumMod val="65000"/>
                    <a:lumOff val="35000"/>
                  </a:schemeClr>
                </a:solidFill>
                <a:latin typeface="+mn-lt"/>
                <a:ea typeface="+mn-ea"/>
                <a:cs typeface="+mn-cs"/>
              </a:defRPr>
            </a:pPr>
            <a:r>
              <a:rPr lang="en-GB"/>
              <a:t>HB Falls</a:t>
            </a:r>
          </a:p>
          <a:p>
            <a:pPr>
              <a:defRPr sz="1398" b="0" i="0" u="none" strike="noStrike" kern="1200" spc="0" baseline="0">
                <a:solidFill>
                  <a:schemeClr val="tx1">
                    <a:lumMod val="65000"/>
                    <a:lumOff val="35000"/>
                  </a:schemeClr>
                </a:solidFill>
                <a:latin typeface="+mn-lt"/>
                <a:ea typeface="+mn-ea"/>
                <a:cs typeface="+mn-cs"/>
              </a:defRPr>
            </a:pPr>
            <a:r>
              <a:rPr lang="en-GB"/>
              <a:t>1st April 2023 - 30th</a:t>
            </a:r>
            <a:r>
              <a:rPr lang="en-GB" baseline="0"/>
              <a:t> September 2023</a:t>
            </a:r>
            <a:endParaRPr lang="en-GB"/>
          </a:p>
        </c:rich>
      </c:tx>
      <c:layout/>
      <c:overlay val="0"/>
      <c:spPr>
        <a:noFill/>
        <a:ln>
          <a:noFill/>
        </a:ln>
        <a:effectLst/>
      </c:spPr>
    </c:title>
    <c:autoTitleDeleted val="0"/>
    <c:plotArea>
      <c:layout/>
      <c:lineChart>
        <c:grouping val="standard"/>
        <c:varyColors val="0"/>
        <c:ser>
          <c:idx val="0"/>
          <c:order val="0"/>
          <c:tx>
            <c:v>Count of Approval status</c:v>
          </c:tx>
          <c:spPr>
            <a:ln w="2854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Lit>
              <c:ptCount val="7"/>
              <c:pt idx="0">
                <c:v>Apr</c:v>
              </c:pt>
              <c:pt idx="1">
                <c:v>May</c:v>
              </c:pt>
              <c:pt idx="2">
                <c:v>Jun</c:v>
              </c:pt>
              <c:pt idx="3">
                <c:v>Jul</c:v>
              </c:pt>
              <c:pt idx="4">
                <c:v>Aug</c:v>
              </c:pt>
              <c:pt idx="5">
                <c:v>Sep</c:v>
              </c:pt>
              <c:pt idx="6">
                <c:v>Grand Total</c:v>
              </c:pt>
            </c:strLit>
          </c:cat>
          <c:val>
            <c:numLit>
              <c:formatCode>General</c:formatCode>
              <c:ptCount val="7"/>
              <c:pt idx="0">
                <c:v>93</c:v>
              </c:pt>
              <c:pt idx="1">
                <c:v>102</c:v>
              </c:pt>
              <c:pt idx="2">
                <c:v>84</c:v>
              </c:pt>
              <c:pt idx="3">
                <c:v>101</c:v>
              </c:pt>
              <c:pt idx="4">
                <c:v>139</c:v>
              </c:pt>
              <c:pt idx="5">
                <c:v>92</c:v>
              </c:pt>
              <c:pt idx="6">
                <c:v>611</c:v>
              </c:pt>
            </c:numLit>
          </c:val>
          <c:smooth val="0"/>
          <c:extLst>
            <c:ext xmlns:c16="http://schemas.microsoft.com/office/drawing/2014/chart" uri="{C3380CC4-5D6E-409C-BE32-E72D297353CC}">
              <c16:uniqueId val="{00000000-FD65-4F69-AD45-F5AAA3C40342}"/>
            </c:ext>
          </c:extLst>
        </c:ser>
        <c:dLbls>
          <c:showLegendKey val="0"/>
          <c:showVal val="0"/>
          <c:showCatName val="0"/>
          <c:showSerName val="0"/>
          <c:showPercent val="0"/>
          <c:showBubbleSize val="0"/>
        </c:dLbls>
        <c:smooth val="0"/>
        <c:axId val="963646287"/>
        <c:axId val="1"/>
      </c:lineChart>
      <c:catAx>
        <c:axId val="963646287"/>
        <c:scaling>
          <c:orientation val="minMax"/>
        </c:scaling>
        <c:delete val="0"/>
        <c:axPos val="b"/>
        <c:numFmt formatCode="General" sourceLinked="1"/>
        <c:majorTickMark val="none"/>
        <c:minorTickMark val="none"/>
        <c:tickLblPos val="nextTo"/>
        <c:spPr>
          <a:noFill/>
          <a:ln w="9515"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majorGridlines>
          <c:spPr>
            <a:ln w="951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963646287"/>
        <c:crosses val="autoZero"/>
        <c:crossBetween val="between"/>
      </c:valAx>
      <c:spPr>
        <a:noFill/>
        <a:ln w="25373">
          <a:noFill/>
        </a:ln>
      </c:spPr>
    </c:plotArea>
    <c:plotVisOnly val="1"/>
    <c:dispBlanksAs val="gap"/>
    <c:showDLblsOverMax val="0"/>
  </c:chart>
  <c:spPr>
    <a:solidFill>
      <a:schemeClr val="bg1"/>
    </a:solidFill>
    <a:ln w="9515" cap="flat" cmpd="sng" algn="ctr">
      <a:solidFill>
        <a:schemeClr val="tx1">
          <a:lumMod val="15000"/>
          <a:lumOff val="85000"/>
        </a:schemeClr>
      </a:solidFill>
      <a:round/>
    </a:ln>
    <a:effectLst/>
  </c:spPr>
  <c:txPr>
    <a:bodyPr/>
    <a:lstStyle/>
    <a:p>
      <a:pPr>
        <a:defRPr/>
      </a:pPr>
      <a:endParaRPr lang="en-US"/>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Morriston Benchmark Chart</a:t>
            </a:r>
          </a:p>
        </c:rich>
      </c:tx>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Sheet1!$D$3</c:f>
              <c:strCache>
                <c:ptCount val="1"/>
                <c:pt idx="0">
                  <c:v>% Rate</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Sheet1!$C$4:$C$15</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Sheet1!$D$4:$D$15</c:f>
              <c:numCache>
                <c:formatCode>0%</c:formatCode>
                <c:ptCount val="12"/>
                <c:pt idx="0">
                  <c:v>0.87</c:v>
                </c:pt>
                <c:pt idx="1">
                  <c:v>0.88</c:v>
                </c:pt>
                <c:pt idx="2">
                  <c:v>0.84</c:v>
                </c:pt>
                <c:pt idx="3">
                  <c:v>0.9</c:v>
                </c:pt>
                <c:pt idx="4">
                  <c:v>0.89</c:v>
                </c:pt>
                <c:pt idx="5">
                  <c:v>0.89</c:v>
                </c:pt>
                <c:pt idx="6">
                  <c:v>0.88</c:v>
                </c:pt>
                <c:pt idx="7">
                  <c:v>0.87</c:v>
                </c:pt>
                <c:pt idx="8">
                  <c:v>0.85</c:v>
                </c:pt>
                <c:pt idx="9">
                  <c:v>0.88</c:v>
                </c:pt>
                <c:pt idx="10">
                  <c:v>0.9</c:v>
                </c:pt>
                <c:pt idx="11">
                  <c:v>0.9</c:v>
                </c:pt>
              </c:numCache>
            </c:numRef>
          </c:val>
          <c:smooth val="0"/>
          <c:extLst>
            <c:ext xmlns:c16="http://schemas.microsoft.com/office/drawing/2014/chart" uri="{C3380CC4-5D6E-409C-BE32-E72D297353CC}">
              <c16:uniqueId val="{00000000-1821-4FBA-BB83-2D5A66AC2259}"/>
            </c:ext>
          </c:extLst>
        </c:ser>
        <c:ser>
          <c:idx val="1"/>
          <c:order val="1"/>
          <c:tx>
            <c:strRef>
              <c:f>Sheet1!$E$3</c:f>
              <c:strCache>
                <c:ptCount val="1"/>
                <c:pt idx="0">
                  <c:v>Benchmark</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Sheet1!$C$4:$C$15</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Sheet1!$E$4:$E$15</c:f>
              <c:numCache>
                <c:formatCode>0%</c:formatCode>
                <c:ptCount val="12"/>
                <c:pt idx="0">
                  <c:v>0.85</c:v>
                </c:pt>
                <c:pt idx="1">
                  <c:v>0.85</c:v>
                </c:pt>
                <c:pt idx="2">
                  <c:v>0.85</c:v>
                </c:pt>
                <c:pt idx="3">
                  <c:v>0.85</c:v>
                </c:pt>
                <c:pt idx="4">
                  <c:v>0.85</c:v>
                </c:pt>
                <c:pt idx="5">
                  <c:v>0.85</c:v>
                </c:pt>
                <c:pt idx="6">
                  <c:v>0.85</c:v>
                </c:pt>
                <c:pt idx="7">
                  <c:v>0.85</c:v>
                </c:pt>
                <c:pt idx="8">
                  <c:v>0.85</c:v>
                </c:pt>
                <c:pt idx="9">
                  <c:v>0.85</c:v>
                </c:pt>
                <c:pt idx="10">
                  <c:v>0.85</c:v>
                </c:pt>
                <c:pt idx="11">
                  <c:v>0.85</c:v>
                </c:pt>
              </c:numCache>
            </c:numRef>
          </c:val>
          <c:smooth val="0"/>
          <c:extLst>
            <c:ext xmlns:c16="http://schemas.microsoft.com/office/drawing/2014/chart" uri="{C3380CC4-5D6E-409C-BE32-E72D297353CC}">
              <c16:uniqueId val="{00000001-1821-4FBA-BB83-2D5A66AC2259}"/>
            </c:ext>
          </c:extLst>
        </c:ser>
        <c:dLbls>
          <c:dLblPos val="ctr"/>
          <c:showLegendKey val="0"/>
          <c:showVal val="1"/>
          <c:showCatName val="0"/>
          <c:showSerName val="0"/>
          <c:showPercent val="0"/>
          <c:showBubbleSize val="0"/>
        </c:dLbls>
        <c:smooth val="0"/>
        <c:axId val="465244584"/>
        <c:axId val="465245240"/>
      </c:lineChart>
      <c:dateAx>
        <c:axId val="4652445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5240"/>
        <c:crosses val="autoZero"/>
        <c:auto val="1"/>
        <c:lblOffset val="100"/>
        <c:baseTimeUnit val="months"/>
      </c:dateAx>
      <c:valAx>
        <c:axId val="4652452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458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5.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4590476" cy="2761905"/>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22576ea7f9ad8ffd14302703425aa2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c06e3eac578a29293334d74c96563a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6CB8B3-78F9-433A-B808-33AF4171B993}">
  <ds:schemaRefs>
    <ds:schemaRef ds:uri="http://schemas.microsoft.com/sharepoint/v3/contenttype/forms"/>
  </ds:schemaRefs>
</ds:datastoreItem>
</file>

<file path=customXml/itemProps2.xml><?xml version="1.0" encoding="utf-8"?>
<ds:datastoreItem xmlns:ds="http://schemas.openxmlformats.org/officeDocument/2006/customXml" ds:itemID="{C6A051FE-879E-4FE6-9D4C-8DB68F8B00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547FD3-8218-49B7-AA0A-196AC2B84B71}">
  <ds:schemaRefs>
    <ds:schemaRef ds:uri="http://purl.org/dc/terms/"/>
    <ds:schemaRef ds:uri="http://purl.org/dc/elements/1.1/"/>
    <ds:schemaRef ds:uri="http://schemas.microsoft.com/office/2006/metadata/properties"/>
    <ds:schemaRef ds:uri="http://schemas.microsoft.com/office/2006/documentManagement/types"/>
    <ds:schemaRef ds:uri="http://www.w3.org/XML/1998/namespace"/>
    <ds:schemaRef ds:uri="2795bbee-07b4-4e79-98d8-0419d9871cad"/>
    <ds:schemaRef ds:uri="http://schemas.microsoft.com/office/infopath/2007/PartnerControls"/>
    <ds:schemaRef ds:uri="http://schemas.openxmlformats.org/package/2006/metadata/core-properties"/>
    <ds:schemaRef ds:uri="258d5018-feb4-45ec-8043-ac7152467c64"/>
    <ds:schemaRef ds:uri="http://purl.org/dc/dcmitype/"/>
  </ds:schemaRefs>
</ds:datastoreItem>
</file>

<file path=customXml/itemProps4.xml><?xml version="1.0" encoding="utf-8"?>
<ds:datastoreItem xmlns:ds="http://schemas.openxmlformats.org/officeDocument/2006/customXml" ds:itemID="{4211A977-9643-4A03-9463-3F7DF4801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20</Pages>
  <Words>5527</Words>
  <Characters>31509</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36963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Karen Morris (Swansea Bay UHB - Hospital Management Team)</cp:lastModifiedBy>
  <cp:revision>3</cp:revision>
  <cp:lastPrinted>2018-02-14T15:53:00Z</cp:lastPrinted>
  <dcterms:created xsi:type="dcterms:W3CDTF">2023-10-18T16:13:00Z</dcterms:created>
  <dcterms:modified xsi:type="dcterms:W3CDTF">2023-10-19T08:12:00Z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