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74912F08" w:rsidR="00975529" w:rsidRPr="008000D2" w:rsidRDefault="00934D41" w:rsidP="00975529">
      <w:pPr>
        <w:jc w:val="center"/>
        <w:rPr>
          <w:rFonts w:ascii="Arial" w:hAnsi="Arial" w:cs="Arial"/>
          <w:b/>
          <w:sz w:val="56"/>
        </w:rPr>
      </w:pPr>
      <w:r>
        <w:rPr>
          <w:rFonts w:ascii="Arial" w:hAnsi="Arial" w:cs="Arial"/>
          <w:b/>
          <w:sz w:val="56"/>
        </w:rPr>
        <w:t xml:space="preserve">October </w:t>
      </w:r>
      <w:r w:rsidR="008000D2">
        <w:rPr>
          <w:rFonts w:ascii="Arial" w:hAnsi="Arial" w:cs="Arial"/>
          <w:b/>
          <w:sz w:val="56"/>
        </w:rPr>
        <w:t>2024</w:t>
      </w:r>
      <w:r w:rsidR="00BD68FF">
        <w:rPr>
          <w:rFonts w:ascii="Arial" w:hAnsi="Arial" w:cs="Arial"/>
          <w:b/>
          <w:sz w:val="56"/>
        </w:rPr>
        <w:t xml:space="preserve"> </w:t>
      </w:r>
    </w:p>
    <w:p w14:paraId="0542F008" w14:textId="67EB540B" w:rsidR="00564CBF" w:rsidRPr="007E21ED" w:rsidRDefault="00564CBF" w:rsidP="00564CBF">
      <w:pPr>
        <w:jc w:val="center"/>
        <w:rPr>
          <w:rFonts w:ascii="Arial" w:hAnsi="Arial" w:cs="Arial"/>
          <w:b/>
          <w:sz w:val="56"/>
        </w:rPr>
      </w:pPr>
      <w:r>
        <w:rPr>
          <w:rFonts w:ascii="Arial" w:hAnsi="Arial" w:cs="Arial"/>
          <w:b/>
          <w:sz w:val="56"/>
        </w:rPr>
        <w:t>QUALITY &amp; SAFETY COMMITTEE RISKS</w:t>
      </w:r>
    </w:p>
    <w:p w14:paraId="44FC3A3E" w14:textId="77777777" w:rsidR="00975529" w:rsidRPr="007E21ED" w:rsidRDefault="00975529" w:rsidP="00975529">
      <w:pPr>
        <w:rPr>
          <w:rFonts w:ascii="Arial" w:hAnsi="Arial" w:cs="Arial"/>
        </w:rPr>
      </w:pPr>
    </w:p>
    <w:p w14:paraId="6BDAAF27" w14:textId="77777777" w:rsidR="00564CBF" w:rsidRDefault="00564CBF">
      <w:r>
        <w:br w:type="page"/>
      </w:r>
    </w:p>
    <w:tbl>
      <w:tblPr>
        <w:tblStyle w:val="TableGrid"/>
        <w:tblW w:w="15593" w:type="dxa"/>
        <w:tblInd w:w="-5" w:type="dxa"/>
        <w:tblLook w:val="04A0" w:firstRow="1" w:lastRow="0" w:firstColumn="1" w:lastColumn="0" w:noHBand="0" w:noVBand="1"/>
      </w:tblPr>
      <w:tblGrid>
        <w:gridCol w:w="2410"/>
        <w:gridCol w:w="4678"/>
        <w:gridCol w:w="1417"/>
        <w:gridCol w:w="3730"/>
        <w:gridCol w:w="315"/>
        <w:gridCol w:w="1036"/>
        <w:gridCol w:w="2007"/>
      </w:tblGrid>
      <w:tr w:rsidR="00914516" w:rsidRPr="007E21ED" w14:paraId="447BDA7C" w14:textId="77777777" w:rsidTr="00C42FD8">
        <w:tc>
          <w:tcPr>
            <w:tcW w:w="8505" w:type="dxa"/>
            <w:gridSpan w:val="3"/>
            <w:tcBorders>
              <w:top w:val="single" w:sz="4" w:space="0" w:color="auto"/>
            </w:tcBorders>
          </w:tcPr>
          <w:p w14:paraId="4CF29E20" w14:textId="34B3AC03" w:rsidR="00914516" w:rsidRPr="007E21ED" w:rsidRDefault="00914516" w:rsidP="00C42FD8">
            <w:pPr>
              <w:rPr>
                <w:rFonts w:ascii="Arial Narrow" w:hAnsi="Arial Narrow"/>
                <w:b/>
                <w:sz w:val="22"/>
                <w:szCs w:val="22"/>
              </w:rPr>
            </w:pPr>
            <w:r w:rsidRPr="007E21ED">
              <w:rPr>
                <w:rFonts w:ascii="Arial Narrow" w:hAnsi="Arial Narrow"/>
                <w:b/>
                <w:sz w:val="22"/>
                <w:szCs w:val="22"/>
              </w:rPr>
              <w:lastRenderedPageBreak/>
              <w:t xml:space="preserve">Datix ID Number: 738        </w:t>
            </w:r>
          </w:p>
          <w:p w14:paraId="12A904B9"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Health &amp; Care Standard: </w:t>
            </w:r>
          </w:p>
        </w:tc>
        <w:tc>
          <w:tcPr>
            <w:tcW w:w="4045" w:type="dxa"/>
            <w:gridSpan w:val="2"/>
            <w:tcBorders>
              <w:top w:val="nil"/>
            </w:tcBorders>
            <w:shd w:val="clear" w:color="auto" w:fill="C00000"/>
          </w:tcPr>
          <w:p w14:paraId="7926F18A" w14:textId="77777777" w:rsidR="00914516" w:rsidRPr="00C10DC6" w:rsidRDefault="00914516" w:rsidP="00C42FD8">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660D2E25" w14:textId="77777777" w:rsidR="00914516" w:rsidRPr="00C10DC6" w:rsidRDefault="00914516" w:rsidP="00C42FD8">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43" w:type="dxa"/>
            <w:gridSpan w:val="2"/>
            <w:tcBorders>
              <w:top w:val="nil"/>
            </w:tcBorders>
            <w:shd w:val="clear" w:color="auto" w:fill="C00000"/>
          </w:tcPr>
          <w:p w14:paraId="22B03AC1"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5DCAB482"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914516" w:rsidRPr="007E21ED" w14:paraId="339A7EE9" w14:textId="77777777" w:rsidTr="00C42FD8">
        <w:tc>
          <w:tcPr>
            <w:tcW w:w="7088" w:type="dxa"/>
            <w:gridSpan w:val="2"/>
          </w:tcPr>
          <w:p w14:paraId="5E79992B" w14:textId="77777777" w:rsidR="00914516" w:rsidRPr="007E21ED" w:rsidRDefault="00914516" w:rsidP="00C42FD8">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7" w:type="dxa"/>
          </w:tcPr>
          <w:p w14:paraId="79F5E374"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BAF Ref: 2.4</w:t>
            </w:r>
          </w:p>
          <w:p w14:paraId="6923DB5D" w14:textId="77777777" w:rsidR="00914516" w:rsidRPr="007E21ED" w:rsidRDefault="00914516" w:rsidP="00C42FD8">
            <w:pPr>
              <w:rPr>
                <w:rFonts w:ascii="Arial Narrow" w:hAnsi="Arial Narrow"/>
                <w:b/>
                <w:sz w:val="22"/>
                <w:szCs w:val="22"/>
              </w:rPr>
            </w:pPr>
          </w:p>
        </w:tc>
        <w:tc>
          <w:tcPr>
            <w:tcW w:w="7088" w:type="dxa"/>
            <w:gridSpan w:val="4"/>
          </w:tcPr>
          <w:p w14:paraId="1FA3734D" w14:textId="77777777" w:rsidR="00914516" w:rsidRPr="007E21ED" w:rsidRDefault="00914516" w:rsidP="00C42FD8">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5C8B15C1" w14:textId="77777777" w:rsidR="00914516" w:rsidRPr="007E21ED" w:rsidRDefault="00914516" w:rsidP="00C42FD8">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5ECE8393" w14:textId="77777777" w:rsidR="00914516" w:rsidRPr="007E21ED" w:rsidRDefault="00914516" w:rsidP="00C42FD8">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914516" w:rsidRPr="007E21ED" w14:paraId="2C7C4B28" w14:textId="77777777" w:rsidTr="00C42FD8">
        <w:tc>
          <w:tcPr>
            <w:tcW w:w="8505" w:type="dxa"/>
            <w:gridSpan w:val="3"/>
          </w:tcPr>
          <w:p w14:paraId="490388AF" w14:textId="77777777" w:rsidR="00914516" w:rsidRPr="007E21ED" w:rsidRDefault="00914516" w:rsidP="00C42FD8">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279F8BD3" w14:textId="77777777" w:rsidR="00914516" w:rsidRPr="007E21ED" w:rsidRDefault="00914516" w:rsidP="00C42FD8">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88" w:type="dxa"/>
            <w:gridSpan w:val="4"/>
          </w:tcPr>
          <w:p w14:paraId="2EC3E6DC" w14:textId="135FA460" w:rsidR="00914516" w:rsidRPr="007E21ED" w:rsidRDefault="00914516" w:rsidP="00C42FD8">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914516" w:rsidRPr="007E21ED" w14:paraId="188B481A" w14:textId="77777777" w:rsidTr="00C42FD8">
        <w:trPr>
          <w:trHeight w:val="1284"/>
        </w:trPr>
        <w:tc>
          <w:tcPr>
            <w:tcW w:w="2410" w:type="dxa"/>
          </w:tcPr>
          <w:p w14:paraId="375C1114"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Risk Rating</w:t>
            </w:r>
          </w:p>
          <w:p w14:paraId="6207F40C"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62A4AA5"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7F7E976B"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3683F143"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Target: 3 x 4 =12</w:t>
            </w:r>
          </w:p>
        </w:tc>
        <w:tc>
          <w:tcPr>
            <w:tcW w:w="6095" w:type="dxa"/>
            <w:gridSpan w:val="2"/>
            <w:vMerge w:val="restart"/>
          </w:tcPr>
          <w:p w14:paraId="7ECB67E2" w14:textId="5E066A96" w:rsidR="00914516" w:rsidRPr="007E21ED" w:rsidRDefault="00C42FD8" w:rsidP="00C42FD8">
            <w:pPr>
              <w:jc w:val="center"/>
              <w:rPr>
                <w:rFonts w:ascii="Arial Narrow" w:hAnsi="Arial Narrow"/>
                <w:sz w:val="22"/>
                <w:szCs w:val="22"/>
              </w:rPr>
            </w:pPr>
            <w:r>
              <w:rPr>
                <w:rFonts w:ascii="Arial Narrow" w:hAnsi="Arial Narrow"/>
                <w:noProof/>
              </w:rPr>
              <w:drawing>
                <wp:inline distT="0" distB="0" distL="0" distR="0" wp14:anchorId="4E9305B4" wp14:editId="64ECDD6B">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5C5D536B" w14:textId="77777777" w:rsidR="00914516" w:rsidRPr="007E21ED" w:rsidRDefault="00914516" w:rsidP="00C42FD8">
            <w:pPr>
              <w:rPr>
                <w:rFonts w:ascii="Arial Narrow" w:hAnsi="Arial Narrow" w:cs="Arial"/>
                <w:b/>
                <w:bCs/>
                <w:sz w:val="22"/>
                <w:szCs w:val="22"/>
              </w:rPr>
            </w:pPr>
            <w:r w:rsidRPr="007E21ED">
              <w:rPr>
                <w:rFonts w:ascii="Arial Narrow" w:hAnsi="Arial Narrow" w:cs="Arial"/>
                <w:b/>
                <w:bCs/>
                <w:sz w:val="22"/>
                <w:szCs w:val="22"/>
              </w:rPr>
              <w:t>Rationale for current score:</w:t>
            </w:r>
          </w:p>
          <w:p w14:paraId="035615B4"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914516" w:rsidRPr="007E21ED" w14:paraId="17CA3709" w14:textId="77777777" w:rsidTr="00C42FD8">
        <w:tc>
          <w:tcPr>
            <w:tcW w:w="2410" w:type="dxa"/>
          </w:tcPr>
          <w:p w14:paraId="3259B948" w14:textId="77777777" w:rsidR="00914516" w:rsidRPr="007E21ED" w:rsidRDefault="00914516" w:rsidP="00C42FD8">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725BC99"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 50%</w:t>
            </w:r>
          </w:p>
        </w:tc>
        <w:tc>
          <w:tcPr>
            <w:tcW w:w="6095" w:type="dxa"/>
            <w:gridSpan w:val="2"/>
            <w:vMerge/>
          </w:tcPr>
          <w:p w14:paraId="3DC11153" w14:textId="77777777" w:rsidR="00914516" w:rsidRPr="007E21ED" w:rsidRDefault="00914516" w:rsidP="00C42FD8">
            <w:pPr>
              <w:rPr>
                <w:rFonts w:ascii="Arial Narrow" w:hAnsi="Arial Narrow"/>
                <w:sz w:val="22"/>
                <w:szCs w:val="22"/>
              </w:rPr>
            </w:pPr>
          </w:p>
        </w:tc>
        <w:tc>
          <w:tcPr>
            <w:tcW w:w="7088" w:type="dxa"/>
            <w:gridSpan w:val="4"/>
            <w:vMerge w:val="restart"/>
          </w:tcPr>
          <w:p w14:paraId="32C26B87" w14:textId="77777777" w:rsidR="00914516" w:rsidRPr="007E21ED" w:rsidRDefault="00914516" w:rsidP="00C42FD8">
            <w:pPr>
              <w:rPr>
                <w:rFonts w:ascii="Arial Narrow" w:hAnsi="Arial Narrow"/>
                <w:sz w:val="22"/>
                <w:szCs w:val="22"/>
              </w:rPr>
            </w:pPr>
            <w:r w:rsidRPr="007E21ED">
              <w:rPr>
                <w:rFonts w:ascii="Arial Narrow" w:hAnsi="Arial Narrow" w:cs="Arial"/>
                <w:b/>
                <w:bCs/>
                <w:sz w:val="22"/>
                <w:szCs w:val="22"/>
              </w:rPr>
              <w:t>Rationale for target score:</w:t>
            </w:r>
          </w:p>
          <w:p w14:paraId="67A3F3BB"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914516" w:rsidRPr="007E21ED" w14:paraId="573DF902" w14:textId="77777777" w:rsidTr="00C42FD8">
        <w:tc>
          <w:tcPr>
            <w:tcW w:w="2410" w:type="dxa"/>
          </w:tcPr>
          <w:p w14:paraId="43AE0F8A" w14:textId="77777777" w:rsidR="00914516" w:rsidRPr="007E21ED" w:rsidRDefault="00914516" w:rsidP="00C42FD8">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796EE9D"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5" w:type="dxa"/>
            <w:gridSpan w:val="2"/>
            <w:vMerge/>
          </w:tcPr>
          <w:p w14:paraId="444CA978" w14:textId="77777777" w:rsidR="00914516" w:rsidRPr="007E21ED" w:rsidRDefault="00914516" w:rsidP="00C42FD8">
            <w:pPr>
              <w:rPr>
                <w:rFonts w:ascii="Arial Narrow" w:hAnsi="Arial Narrow"/>
                <w:sz w:val="22"/>
                <w:szCs w:val="22"/>
              </w:rPr>
            </w:pPr>
          </w:p>
        </w:tc>
        <w:tc>
          <w:tcPr>
            <w:tcW w:w="7088" w:type="dxa"/>
            <w:gridSpan w:val="4"/>
            <w:vMerge/>
          </w:tcPr>
          <w:p w14:paraId="4C0E2F6B" w14:textId="77777777" w:rsidR="00914516" w:rsidRPr="007E21ED" w:rsidRDefault="00914516" w:rsidP="00C42FD8">
            <w:pPr>
              <w:rPr>
                <w:rFonts w:ascii="Arial Narrow" w:hAnsi="Arial Narrow"/>
                <w:sz w:val="22"/>
                <w:szCs w:val="22"/>
              </w:rPr>
            </w:pPr>
          </w:p>
        </w:tc>
      </w:tr>
      <w:tr w:rsidR="00914516" w:rsidRPr="007E21ED" w14:paraId="10790128" w14:textId="77777777" w:rsidTr="00C42FD8">
        <w:tc>
          <w:tcPr>
            <w:tcW w:w="8505" w:type="dxa"/>
            <w:gridSpan w:val="3"/>
          </w:tcPr>
          <w:p w14:paraId="7F869318" w14:textId="77777777" w:rsidR="00914516" w:rsidRPr="007E21ED" w:rsidRDefault="00914516" w:rsidP="00C42FD8">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68C609F6" w14:textId="77777777" w:rsidR="00914516" w:rsidRPr="007E21ED" w:rsidRDefault="00914516" w:rsidP="00C42FD8">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14516" w:rsidRPr="007E21ED" w14:paraId="1DB56AEB" w14:textId="77777777" w:rsidTr="00C42FD8">
        <w:tc>
          <w:tcPr>
            <w:tcW w:w="8505" w:type="dxa"/>
            <w:gridSpan w:val="3"/>
            <w:vMerge w:val="restart"/>
          </w:tcPr>
          <w:p w14:paraId="0D2E0665"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9B8004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62EF3E0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0F2B0F53"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01F79DE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(PoCD)</w:t>
            </w:r>
          </w:p>
          <w:p w14:paraId="1371439E"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Home First</w:t>
            </w:r>
          </w:p>
          <w:p w14:paraId="7B3BCDAD"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ACT</w:t>
            </w:r>
          </w:p>
          <w:p w14:paraId="404E6F6B"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1C15223B"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71CEFA69"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2C698B3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680E0382"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7CA9863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SAFER</w:t>
            </w:r>
          </w:p>
          <w:p w14:paraId="0E8ECCB7"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17504F2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7EF8D691"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2B4C6540" w14:textId="77777777" w:rsidR="00914516" w:rsidRPr="007E21ED" w:rsidRDefault="00914516" w:rsidP="00C42FD8">
            <w:pPr>
              <w:rPr>
                <w:rFonts w:ascii="Arial Narrow" w:hAnsi="Arial Narrow"/>
                <w:sz w:val="22"/>
                <w:szCs w:val="22"/>
              </w:rPr>
            </w:pPr>
          </w:p>
        </w:tc>
        <w:tc>
          <w:tcPr>
            <w:tcW w:w="3730" w:type="dxa"/>
          </w:tcPr>
          <w:p w14:paraId="2CD5035F"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Action</w:t>
            </w:r>
          </w:p>
        </w:tc>
        <w:tc>
          <w:tcPr>
            <w:tcW w:w="1351" w:type="dxa"/>
            <w:gridSpan w:val="2"/>
          </w:tcPr>
          <w:p w14:paraId="02EF130E"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Lead</w:t>
            </w:r>
          </w:p>
        </w:tc>
        <w:tc>
          <w:tcPr>
            <w:tcW w:w="2007" w:type="dxa"/>
          </w:tcPr>
          <w:p w14:paraId="28BAB4C3"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Deadline</w:t>
            </w:r>
          </w:p>
        </w:tc>
      </w:tr>
      <w:tr w:rsidR="00914516" w:rsidRPr="007E21ED" w14:paraId="06D4370D" w14:textId="77777777" w:rsidTr="00C42FD8">
        <w:tc>
          <w:tcPr>
            <w:tcW w:w="8505" w:type="dxa"/>
            <w:gridSpan w:val="3"/>
            <w:vMerge/>
          </w:tcPr>
          <w:p w14:paraId="53D38E30" w14:textId="77777777" w:rsidR="00914516" w:rsidRPr="007E21ED" w:rsidRDefault="00914516" w:rsidP="00C42FD8">
            <w:pPr>
              <w:rPr>
                <w:rFonts w:ascii="Arial Narrow" w:hAnsi="Arial Narrow"/>
                <w:sz w:val="22"/>
                <w:szCs w:val="22"/>
              </w:rPr>
            </w:pPr>
          </w:p>
        </w:tc>
        <w:tc>
          <w:tcPr>
            <w:tcW w:w="3730" w:type="dxa"/>
          </w:tcPr>
          <w:p w14:paraId="7602B8F3" w14:textId="77777777" w:rsidR="00914516" w:rsidRPr="00C10DC6" w:rsidRDefault="00914516" w:rsidP="00C42FD8">
            <w:pPr>
              <w:spacing w:line="252" w:lineRule="auto"/>
              <w:rPr>
                <w:rFonts w:ascii="Arial Narrow" w:hAnsi="Arial Narrow" w:cs="Arial"/>
                <w:strike/>
                <w:sz w:val="22"/>
                <w:szCs w:val="22"/>
              </w:rPr>
            </w:pPr>
            <w:r w:rsidRPr="00C10DC6">
              <w:rPr>
                <w:rFonts w:ascii="Arial Narrow" w:hAnsi="Arial Narrow" w:cs="Arial"/>
                <w:sz w:val="22"/>
                <w:szCs w:val="22"/>
              </w:rPr>
              <w:t>Review of senior decision making capacity within SDEC and AMU</w:t>
            </w:r>
          </w:p>
        </w:tc>
        <w:tc>
          <w:tcPr>
            <w:tcW w:w="1351" w:type="dxa"/>
            <w:gridSpan w:val="2"/>
          </w:tcPr>
          <w:p w14:paraId="617E4999" w14:textId="77777777" w:rsidR="00914516" w:rsidRPr="00C10DC6" w:rsidRDefault="00914516" w:rsidP="00C42FD8">
            <w:pPr>
              <w:rPr>
                <w:rFonts w:ascii="Arial Narrow" w:hAnsi="Arial Narrow"/>
                <w:strike/>
                <w:sz w:val="22"/>
                <w:szCs w:val="22"/>
              </w:rPr>
            </w:pPr>
            <w:r w:rsidRPr="00C10DC6">
              <w:rPr>
                <w:rFonts w:ascii="Arial Narrow" w:hAnsi="Arial Narrow" w:cs="Arial"/>
                <w:sz w:val="22"/>
                <w:szCs w:val="22"/>
              </w:rPr>
              <w:t>GMD Morriston SG</w:t>
            </w:r>
          </w:p>
        </w:tc>
        <w:tc>
          <w:tcPr>
            <w:tcW w:w="2007" w:type="dxa"/>
            <w:shd w:val="clear" w:color="auto" w:fill="auto"/>
          </w:tcPr>
          <w:p w14:paraId="44DA4E38"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05F799CE" w14:textId="77777777" w:rsidR="00914516" w:rsidRPr="00C10DC6" w:rsidRDefault="00914516" w:rsidP="00C42FD8">
            <w:pPr>
              <w:rPr>
                <w:rFonts w:ascii="Arial Narrow" w:hAnsi="Arial Narrow"/>
                <w:strike/>
                <w:sz w:val="22"/>
                <w:szCs w:val="22"/>
              </w:rPr>
            </w:pPr>
          </w:p>
        </w:tc>
      </w:tr>
      <w:tr w:rsidR="00914516" w:rsidRPr="007E21ED" w14:paraId="5A117F7E" w14:textId="77777777" w:rsidTr="00C42FD8">
        <w:tc>
          <w:tcPr>
            <w:tcW w:w="8505" w:type="dxa"/>
            <w:gridSpan w:val="3"/>
            <w:vMerge/>
          </w:tcPr>
          <w:p w14:paraId="16509E94" w14:textId="77777777" w:rsidR="00914516" w:rsidRPr="007E21ED" w:rsidRDefault="00914516" w:rsidP="00C42FD8">
            <w:pPr>
              <w:rPr>
                <w:rFonts w:ascii="Arial Narrow" w:hAnsi="Arial Narrow"/>
              </w:rPr>
            </w:pPr>
          </w:p>
        </w:tc>
        <w:tc>
          <w:tcPr>
            <w:tcW w:w="3730" w:type="dxa"/>
          </w:tcPr>
          <w:p w14:paraId="2DE057BA" w14:textId="77777777" w:rsidR="00914516" w:rsidRPr="00C10DC6" w:rsidRDefault="00914516" w:rsidP="00C42FD8">
            <w:pPr>
              <w:spacing w:line="252" w:lineRule="auto"/>
              <w:rPr>
                <w:rFonts w:ascii="Arial Narrow" w:hAnsi="Arial Narrow" w:cs="Arial"/>
              </w:rPr>
            </w:pPr>
            <w:r w:rsidRPr="00C10DC6">
              <w:rPr>
                <w:rFonts w:ascii="Arial Narrow" w:hAnsi="Arial Narrow" w:cs="Arial"/>
                <w:sz w:val="22"/>
                <w:szCs w:val="22"/>
              </w:rPr>
              <w:t>Implementation of 7-day community services</w:t>
            </w:r>
          </w:p>
        </w:tc>
        <w:tc>
          <w:tcPr>
            <w:tcW w:w="1351" w:type="dxa"/>
            <w:gridSpan w:val="2"/>
          </w:tcPr>
          <w:p w14:paraId="12924ABF" w14:textId="77777777" w:rsidR="00914516" w:rsidRPr="00C10DC6" w:rsidRDefault="00914516" w:rsidP="00C42FD8">
            <w:pPr>
              <w:rPr>
                <w:rFonts w:ascii="Arial Narrow" w:hAnsi="Arial Narrow" w:cs="Arial"/>
              </w:rPr>
            </w:pPr>
            <w:r w:rsidRPr="00C10DC6">
              <w:rPr>
                <w:rFonts w:ascii="Arial Narrow" w:hAnsi="Arial Narrow" w:cs="Arial"/>
                <w:sz w:val="22"/>
                <w:szCs w:val="22"/>
              </w:rPr>
              <w:t>Interim EMD</w:t>
            </w:r>
          </w:p>
        </w:tc>
        <w:tc>
          <w:tcPr>
            <w:tcW w:w="2007" w:type="dxa"/>
            <w:shd w:val="clear" w:color="auto" w:fill="auto"/>
          </w:tcPr>
          <w:p w14:paraId="114A4281"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68E5FC6B" w14:textId="77777777" w:rsidR="00914516" w:rsidRPr="00C10DC6" w:rsidRDefault="00914516" w:rsidP="00C42FD8">
            <w:pPr>
              <w:rPr>
                <w:rFonts w:ascii="Arial Narrow" w:hAnsi="Arial Narrow" w:cs="Arial"/>
              </w:rPr>
            </w:pPr>
          </w:p>
        </w:tc>
      </w:tr>
      <w:tr w:rsidR="00914516" w:rsidRPr="007E21ED" w14:paraId="4A42106E" w14:textId="77777777" w:rsidTr="00C42FD8">
        <w:trPr>
          <w:trHeight w:val="1060"/>
        </w:trPr>
        <w:tc>
          <w:tcPr>
            <w:tcW w:w="8505" w:type="dxa"/>
            <w:gridSpan w:val="3"/>
            <w:vMerge/>
          </w:tcPr>
          <w:p w14:paraId="6C54F0D1" w14:textId="77777777" w:rsidR="00914516" w:rsidRPr="007E21ED" w:rsidRDefault="00914516" w:rsidP="00C42FD8">
            <w:pPr>
              <w:rPr>
                <w:rFonts w:ascii="Arial Narrow" w:hAnsi="Arial Narrow"/>
              </w:rPr>
            </w:pPr>
          </w:p>
        </w:tc>
        <w:tc>
          <w:tcPr>
            <w:tcW w:w="3730" w:type="dxa"/>
          </w:tcPr>
          <w:p w14:paraId="11A77F49" w14:textId="77777777" w:rsidR="00914516" w:rsidRPr="003B6451" w:rsidRDefault="00914516" w:rsidP="00C42FD8">
            <w:pPr>
              <w:spacing w:line="252" w:lineRule="auto"/>
              <w:rPr>
                <w:rFonts w:ascii="Arial Narrow" w:hAnsi="Arial Narrow" w:cs="Arial"/>
                <w:color w:val="FF0000"/>
              </w:rPr>
            </w:pPr>
            <w:r w:rsidRPr="003B6451">
              <w:rPr>
                <w:rFonts w:ascii="Arial Narrow" w:hAnsi="Arial Narrow" w:cs="Arial"/>
                <w:color w:val="FF0000"/>
                <w:sz w:val="22"/>
                <w:szCs w:val="22"/>
              </w:rPr>
              <w:t xml:space="preserve">Implementation of UEC Navigation Hub to decrease demand and implement right patient right place process </w:t>
            </w:r>
          </w:p>
        </w:tc>
        <w:tc>
          <w:tcPr>
            <w:tcW w:w="1351" w:type="dxa"/>
            <w:gridSpan w:val="2"/>
          </w:tcPr>
          <w:p w14:paraId="61CAC2A6" w14:textId="77777777" w:rsidR="00914516" w:rsidRPr="003B6451" w:rsidRDefault="00914516" w:rsidP="00C42FD8">
            <w:pPr>
              <w:rPr>
                <w:rFonts w:ascii="Arial Narrow" w:hAnsi="Arial Narrow" w:cs="Arial"/>
                <w:color w:val="FF0000"/>
              </w:rPr>
            </w:pPr>
            <w:r w:rsidRPr="003B6451">
              <w:rPr>
                <w:rFonts w:ascii="Arial Narrow" w:hAnsi="Arial Narrow" w:cs="Arial"/>
                <w:color w:val="FF0000"/>
                <w:sz w:val="22"/>
                <w:szCs w:val="22"/>
              </w:rPr>
              <w:t>COO</w:t>
            </w:r>
          </w:p>
        </w:tc>
        <w:tc>
          <w:tcPr>
            <w:tcW w:w="2007" w:type="dxa"/>
            <w:shd w:val="clear" w:color="auto" w:fill="auto"/>
          </w:tcPr>
          <w:p w14:paraId="3A9A3DCF" w14:textId="638CD364" w:rsidR="00914516" w:rsidRPr="003B6451" w:rsidRDefault="00914516" w:rsidP="00C42FD8">
            <w:pPr>
              <w:rPr>
                <w:rFonts w:ascii="Arial Narrow" w:hAnsi="Arial Narrow" w:cs="Arial"/>
                <w:color w:val="FF0000"/>
              </w:rPr>
            </w:pPr>
            <w:r w:rsidRPr="003B6451">
              <w:rPr>
                <w:rFonts w:ascii="Arial Narrow" w:hAnsi="Arial Narrow" w:cs="Arial"/>
                <w:color w:val="FF0000"/>
                <w:sz w:val="22"/>
                <w:szCs w:val="22"/>
              </w:rPr>
              <w:t>30/11/</w:t>
            </w:r>
            <w:r>
              <w:rPr>
                <w:rFonts w:ascii="Arial Narrow" w:hAnsi="Arial Narrow" w:cs="Arial"/>
                <w:color w:val="FF0000"/>
                <w:sz w:val="22"/>
                <w:szCs w:val="22"/>
              </w:rPr>
              <w:t>20</w:t>
            </w:r>
            <w:r w:rsidRPr="003B6451">
              <w:rPr>
                <w:rFonts w:ascii="Arial Narrow" w:hAnsi="Arial Narrow" w:cs="Arial"/>
                <w:color w:val="FF0000"/>
                <w:sz w:val="22"/>
                <w:szCs w:val="22"/>
              </w:rPr>
              <w:t>24</w:t>
            </w:r>
          </w:p>
        </w:tc>
      </w:tr>
      <w:tr w:rsidR="00914516" w:rsidRPr="007E21ED" w14:paraId="3501C556" w14:textId="77777777" w:rsidTr="00C42FD8">
        <w:trPr>
          <w:trHeight w:val="767"/>
        </w:trPr>
        <w:tc>
          <w:tcPr>
            <w:tcW w:w="8505" w:type="dxa"/>
            <w:gridSpan w:val="3"/>
            <w:vMerge/>
          </w:tcPr>
          <w:p w14:paraId="637D2AD1" w14:textId="77777777" w:rsidR="00914516" w:rsidRPr="007E21ED" w:rsidRDefault="00914516" w:rsidP="00C42FD8">
            <w:pPr>
              <w:rPr>
                <w:rFonts w:ascii="Arial Narrow" w:hAnsi="Arial Narrow"/>
              </w:rPr>
            </w:pPr>
          </w:p>
        </w:tc>
        <w:tc>
          <w:tcPr>
            <w:tcW w:w="3730" w:type="dxa"/>
          </w:tcPr>
          <w:p w14:paraId="53E0927B" w14:textId="77777777" w:rsidR="00914516" w:rsidRPr="003B6451" w:rsidRDefault="00914516" w:rsidP="00C42FD8">
            <w:pPr>
              <w:rPr>
                <w:rFonts w:ascii="Arial Narrow" w:hAnsi="Arial Narrow" w:cs="Arial"/>
                <w:color w:val="FF0000"/>
                <w:sz w:val="22"/>
                <w:szCs w:val="22"/>
              </w:rPr>
            </w:pPr>
            <w:r w:rsidRPr="003B6451">
              <w:rPr>
                <w:rFonts w:ascii="Arial Narrow" w:hAnsi="Arial Narrow" w:cs="Arial"/>
                <w:color w:val="FF0000"/>
                <w:sz w:val="22"/>
                <w:szCs w:val="22"/>
              </w:rPr>
              <w:t>Reintroduce D2RA Principles across the Health Board</w:t>
            </w:r>
          </w:p>
          <w:p w14:paraId="69604A81" w14:textId="77777777" w:rsidR="00914516" w:rsidRPr="003B6451" w:rsidRDefault="00914516" w:rsidP="00C42FD8">
            <w:pPr>
              <w:rPr>
                <w:rFonts w:ascii="Arial Narrow" w:hAnsi="Arial Narrow" w:cs="Arial"/>
                <w:color w:val="FF0000"/>
                <w:sz w:val="22"/>
                <w:szCs w:val="22"/>
              </w:rPr>
            </w:pPr>
          </w:p>
          <w:p w14:paraId="2E171E31" w14:textId="77777777" w:rsidR="00914516" w:rsidRPr="003B6451" w:rsidRDefault="00914516" w:rsidP="00C42FD8">
            <w:pPr>
              <w:rPr>
                <w:rFonts w:ascii="Arial Narrow" w:hAnsi="Arial Narrow" w:cs="Arial"/>
                <w:color w:val="FF0000"/>
                <w:sz w:val="22"/>
                <w:szCs w:val="22"/>
              </w:rPr>
            </w:pPr>
          </w:p>
          <w:p w14:paraId="47EE03C9" w14:textId="77777777" w:rsidR="00914516" w:rsidRPr="003B6451" w:rsidRDefault="00914516" w:rsidP="00C42FD8">
            <w:pPr>
              <w:rPr>
                <w:rFonts w:ascii="Arial Narrow" w:hAnsi="Arial Narrow" w:cs="Arial"/>
                <w:color w:val="FF0000"/>
                <w:sz w:val="22"/>
                <w:szCs w:val="22"/>
              </w:rPr>
            </w:pPr>
          </w:p>
          <w:p w14:paraId="11140286" w14:textId="77777777" w:rsidR="00914516" w:rsidRPr="003B6451" w:rsidRDefault="00914516" w:rsidP="00C42FD8">
            <w:pPr>
              <w:rPr>
                <w:rFonts w:ascii="Arial Narrow" w:hAnsi="Arial Narrow" w:cs="Arial"/>
                <w:color w:val="FF0000"/>
                <w:sz w:val="22"/>
                <w:szCs w:val="22"/>
              </w:rPr>
            </w:pPr>
          </w:p>
        </w:tc>
        <w:tc>
          <w:tcPr>
            <w:tcW w:w="1351" w:type="dxa"/>
            <w:gridSpan w:val="2"/>
          </w:tcPr>
          <w:p w14:paraId="6F39A6CD" w14:textId="1C678E5E" w:rsidR="00914516" w:rsidRPr="003B6451" w:rsidRDefault="00914516" w:rsidP="00914516">
            <w:pPr>
              <w:rPr>
                <w:rFonts w:ascii="Arial Narrow" w:hAnsi="Arial Narrow" w:cs="Arial"/>
                <w:color w:val="FF0000"/>
                <w:sz w:val="22"/>
                <w:szCs w:val="22"/>
              </w:rPr>
            </w:pPr>
            <w:r w:rsidRPr="003B6451">
              <w:rPr>
                <w:rFonts w:ascii="Arial Narrow" w:hAnsi="Arial Narrow" w:cs="Arial"/>
                <w:color w:val="FF0000"/>
                <w:sz w:val="22"/>
                <w:szCs w:val="22"/>
              </w:rPr>
              <w:t xml:space="preserve">Corporate </w:t>
            </w:r>
            <w:r>
              <w:rPr>
                <w:rFonts w:ascii="Arial Narrow" w:hAnsi="Arial Narrow" w:cs="Arial"/>
                <w:color w:val="FF0000"/>
                <w:sz w:val="22"/>
                <w:szCs w:val="22"/>
              </w:rPr>
              <w:t>P</w:t>
            </w:r>
            <w:r w:rsidRPr="003B6451">
              <w:rPr>
                <w:rFonts w:ascii="Arial Narrow" w:hAnsi="Arial Narrow" w:cs="Arial"/>
                <w:color w:val="FF0000"/>
                <w:sz w:val="22"/>
                <w:szCs w:val="22"/>
              </w:rPr>
              <w:t xml:space="preserve">atient </w:t>
            </w:r>
            <w:r>
              <w:rPr>
                <w:rFonts w:ascii="Arial Narrow" w:hAnsi="Arial Narrow" w:cs="Arial"/>
                <w:color w:val="FF0000"/>
                <w:sz w:val="22"/>
                <w:szCs w:val="22"/>
              </w:rPr>
              <w:t>F</w:t>
            </w:r>
            <w:r w:rsidRPr="003B6451">
              <w:rPr>
                <w:rFonts w:ascii="Arial Narrow" w:hAnsi="Arial Narrow" w:cs="Arial"/>
                <w:color w:val="FF0000"/>
                <w:sz w:val="22"/>
                <w:szCs w:val="22"/>
              </w:rPr>
              <w:t>low team &amp;</w:t>
            </w:r>
            <w:r>
              <w:rPr>
                <w:rFonts w:ascii="Arial Narrow" w:hAnsi="Arial Narrow" w:cs="Arial"/>
                <w:color w:val="FF0000"/>
                <w:sz w:val="22"/>
                <w:szCs w:val="22"/>
              </w:rPr>
              <w:t xml:space="preserve"> </w:t>
            </w:r>
            <w:r w:rsidRPr="003B6451">
              <w:rPr>
                <w:rFonts w:ascii="Arial Narrow" w:hAnsi="Arial Narrow" w:cs="Arial"/>
                <w:color w:val="FF0000"/>
                <w:sz w:val="22"/>
                <w:szCs w:val="22"/>
              </w:rPr>
              <w:t>Ass</w:t>
            </w:r>
            <w:r>
              <w:rPr>
                <w:rFonts w:ascii="Arial Narrow" w:hAnsi="Arial Narrow" w:cs="Arial"/>
                <w:color w:val="FF0000"/>
                <w:sz w:val="22"/>
                <w:szCs w:val="22"/>
              </w:rPr>
              <w:t>istan</w:t>
            </w:r>
            <w:r w:rsidRPr="003B6451">
              <w:rPr>
                <w:rFonts w:ascii="Arial Narrow" w:hAnsi="Arial Narrow" w:cs="Arial"/>
                <w:color w:val="FF0000"/>
                <w:sz w:val="22"/>
                <w:szCs w:val="22"/>
              </w:rPr>
              <w:t>t Director of Op</w:t>
            </w:r>
            <w:r>
              <w:rPr>
                <w:rFonts w:ascii="Arial Narrow" w:hAnsi="Arial Narrow" w:cs="Arial"/>
                <w:color w:val="FF0000"/>
                <w:sz w:val="22"/>
                <w:szCs w:val="22"/>
              </w:rPr>
              <w:t>eration</w:t>
            </w:r>
            <w:r w:rsidRPr="003B6451">
              <w:rPr>
                <w:rFonts w:ascii="Arial Narrow" w:hAnsi="Arial Narrow" w:cs="Arial"/>
                <w:color w:val="FF0000"/>
                <w:sz w:val="22"/>
                <w:szCs w:val="22"/>
              </w:rPr>
              <w:t>s</w:t>
            </w:r>
          </w:p>
        </w:tc>
        <w:tc>
          <w:tcPr>
            <w:tcW w:w="2007" w:type="dxa"/>
            <w:shd w:val="clear" w:color="auto" w:fill="auto"/>
          </w:tcPr>
          <w:p w14:paraId="11C105A2" w14:textId="77777777" w:rsidR="00914516" w:rsidRPr="00C10DC6" w:rsidRDefault="00914516" w:rsidP="00C42FD8">
            <w:pPr>
              <w:rPr>
                <w:rFonts w:ascii="Arial Narrow" w:hAnsi="Arial Narrow" w:cs="Arial"/>
                <w:sz w:val="22"/>
                <w:szCs w:val="22"/>
              </w:rPr>
            </w:pPr>
            <w:r w:rsidRPr="00321C36">
              <w:rPr>
                <w:rFonts w:ascii="Arial Narrow" w:hAnsi="Arial Narrow" w:cs="Arial"/>
                <w:color w:val="FF0000"/>
                <w:sz w:val="22"/>
                <w:szCs w:val="22"/>
              </w:rPr>
              <w:t>28/02/2025</w:t>
            </w:r>
          </w:p>
        </w:tc>
      </w:tr>
      <w:tr w:rsidR="00914516" w:rsidRPr="007E21ED" w14:paraId="6A5C1718" w14:textId="77777777" w:rsidTr="00C42FD8">
        <w:tc>
          <w:tcPr>
            <w:tcW w:w="8505" w:type="dxa"/>
            <w:gridSpan w:val="3"/>
            <w:tcBorders>
              <w:bottom w:val="single" w:sz="4" w:space="0" w:color="auto"/>
            </w:tcBorders>
          </w:tcPr>
          <w:p w14:paraId="1FFC3189"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Assurances (How do we know if the things we are doing are having an impact?)</w:t>
            </w:r>
          </w:p>
          <w:p w14:paraId="29051E93"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Urgent &amp; Emergency Care Board is meeting monthly chaired by the COO.</w:t>
            </w:r>
          </w:p>
          <w:p w14:paraId="4472C405"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Six Goals programme reviews the pan on a monthly basis</w:t>
            </w:r>
          </w:p>
        </w:tc>
        <w:tc>
          <w:tcPr>
            <w:tcW w:w="7088" w:type="dxa"/>
            <w:gridSpan w:val="4"/>
            <w:tcBorders>
              <w:bottom w:val="single" w:sz="4" w:space="0" w:color="auto"/>
            </w:tcBorders>
          </w:tcPr>
          <w:p w14:paraId="01D6CCC3"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Gaps in assurance (What additional assurances should we seek?)</w:t>
            </w:r>
          </w:p>
          <w:p w14:paraId="2879F942" w14:textId="77777777" w:rsidR="00914516" w:rsidRPr="00C10DC6" w:rsidRDefault="00914516" w:rsidP="00C42FD8">
            <w:pPr>
              <w:rPr>
                <w:rFonts w:ascii="Arial Narrow" w:hAnsi="Arial Narrow"/>
                <w:sz w:val="22"/>
                <w:szCs w:val="22"/>
              </w:rPr>
            </w:pPr>
            <w:r w:rsidRPr="00C10DC6">
              <w:rPr>
                <w:rFonts w:ascii="Arial Narrow" w:hAnsi="Arial Narrow" w:cs="Arial"/>
                <w:bCs/>
                <w:sz w:val="22"/>
                <w:szCs w:val="22"/>
              </w:rPr>
              <w:t>The need to deliver sustained service.</w:t>
            </w:r>
          </w:p>
        </w:tc>
      </w:tr>
      <w:tr w:rsidR="00914516" w:rsidRPr="007E21ED" w14:paraId="742C0F63" w14:textId="77777777" w:rsidTr="00C42FD8">
        <w:tc>
          <w:tcPr>
            <w:tcW w:w="15593" w:type="dxa"/>
            <w:gridSpan w:val="7"/>
            <w:shd w:val="clear" w:color="auto" w:fill="auto"/>
          </w:tcPr>
          <w:p w14:paraId="69EED473" w14:textId="77777777" w:rsidR="00914516" w:rsidRPr="00C10DC6" w:rsidRDefault="00914516" w:rsidP="00C42FD8">
            <w:pPr>
              <w:pStyle w:val="Default"/>
              <w:jc w:val="center"/>
              <w:rPr>
                <w:rFonts w:ascii="Arial Narrow" w:hAnsi="Arial Narrow" w:cs="Arial"/>
                <w:b/>
                <w:bCs/>
                <w:color w:val="auto"/>
                <w:sz w:val="22"/>
                <w:szCs w:val="22"/>
              </w:rPr>
            </w:pPr>
            <w:r w:rsidRPr="00C10DC6">
              <w:rPr>
                <w:rFonts w:ascii="Arial Narrow" w:hAnsi="Arial Narrow" w:cs="Arial"/>
                <w:b/>
                <w:bCs/>
                <w:color w:val="auto"/>
                <w:sz w:val="22"/>
                <w:szCs w:val="22"/>
              </w:rPr>
              <w:t>Additional Comments / Progress Notes</w:t>
            </w:r>
          </w:p>
          <w:p w14:paraId="0A592CBA"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08/05/2024: Risk assessment rationale, controls and actions fully refreshed. Focus on the implementation of the Frailty strategy, to be operational during September 2024.</w:t>
            </w:r>
          </w:p>
          <w:p w14:paraId="1A159318" w14:textId="77777777" w:rsidR="00914516" w:rsidRDefault="00914516" w:rsidP="00C42FD8">
            <w:pPr>
              <w:rPr>
                <w:rFonts w:ascii="Arial Narrow" w:hAnsi="Arial Narrow" w:cs="Arial"/>
                <w:sz w:val="22"/>
                <w:szCs w:val="22"/>
              </w:rPr>
            </w:pPr>
            <w:r w:rsidRPr="00C10DC6">
              <w:rPr>
                <w:rFonts w:ascii="Arial Narrow" w:hAnsi="Arial Narrow" w:cs="Arial"/>
                <w:sz w:val="22"/>
                <w:szCs w:val="22"/>
              </w:rPr>
              <w:t>14/10/2024:  Actions remain current with the exception of the CFM, which is now on hold pending improvement from other actions.  UEC summit held in October to consolidate system approach.  This will be repeated in six weeks.</w:t>
            </w:r>
          </w:p>
          <w:p w14:paraId="6345A351" w14:textId="77777777" w:rsidR="00914516" w:rsidRDefault="00914516" w:rsidP="00C42FD8">
            <w:pPr>
              <w:rPr>
                <w:rFonts w:ascii="Arial Narrow" w:hAnsi="Arial Narrow" w:cs="Arial"/>
                <w:color w:val="FF0000"/>
                <w:sz w:val="22"/>
                <w:szCs w:val="22"/>
              </w:rPr>
            </w:pPr>
            <w:r w:rsidRPr="003B6451">
              <w:rPr>
                <w:rFonts w:ascii="Arial Narrow" w:hAnsi="Arial Narrow" w:cs="Arial"/>
                <w:color w:val="FF0000"/>
                <w:sz w:val="22"/>
                <w:szCs w:val="22"/>
              </w:rPr>
              <w:t xml:space="preserve">23/10/2024: Actions refreshed. Criteria led discharge was rolled out in Medicine and had been indicated to follow in other areas. The previous action in relation to that action has been closed as previously described and replaced with action to implement D2RA, during which further consideration will be given to criteria-led discharge. </w:t>
            </w:r>
          </w:p>
          <w:p w14:paraId="48B8CA0C" w14:textId="2573A0B0" w:rsidR="00395ADB" w:rsidRPr="00C10DC6" w:rsidRDefault="00395ADB" w:rsidP="00C42FD8">
            <w:pPr>
              <w:rPr>
                <w:rFonts w:ascii="Arial Narrow" w:hAnsi="Arial Narrow" w:cs="Arial"/>
                <w:sz w:val="22"/>
                <w:szCs w:val="22"/>
              </w:rPr>
            </w:pPr>
            <w:r>
              <w:rPr>
                <w:rFonts w:ascii="Arial Narrow" w:hAnsi="Arial Narrow" w:cs="Arial"/>
                <w:color w:val="FF0000"/>
                <w:sz w:val="22"/>
                <w:szCs w:val="22"/>
              </w:rPr>
              <w:t>06/11/2024:  The Winter Plan is currently in development, along with actions to achieve the 50-day Challenge as laid out by the Care Action Committee.  The plans will be submitted to WG and received by the Board at the end of November.  There is a significant financial challenge in delivering the additional capacity, both in terms of physical space and 7-day working, required to achieve the progress required over Winter.</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2E9F8D1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6486F5C9" w:rsidR="00B712AE" w:rsidRPr="007E21ED" w:rsidRDefault="00C42FD8" w:rsidP="00B712AE">
            <w:pPr>
              <w:rPr>
                <w:rFonts w:ascii="Arial Narrow" w:hAnsi="Arial Narrow"/>
                <w:sz w:val="22"/>
                <w:szCs w:val="22"/>
              </w:rPr>
            </w:pPr>
            <w:r>
              <w:rPr>
                <w:rFonts w:ascii="Arial Narrow" w:hAnsi="Arial Narrow"/>
                <w:noProof/>
              </w:rPr>
              <w:drawing>
                <wp:anchor distT="0" distB="0" distL="114300" distR="114300" simplePos="0" relativeHeight="251662336" behindDoc="0" locked="0" layoutInCell="1" allowOverlap="1" wp14:anchorId="30BC3A0F" wp14:editId="6336599D">
                  <wp:simplePos x="0" y="0"/>
                  <wp:positionH relativeFrom="column">
                    <wp:posOffset>-65405</wp:posOffset>
                  </wp:positionH>
                  <wp:positionV relativeFrom="paragraph">
                    <wp:posOffset>0</wp:posOffset>
                  </wp:positionV>
                  <wp:extent cx="3600000" cy="1774923"/>
                  <wp:effectExtent l="0" t="0" r="63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923"/>
                          </a:xfrm>
                          <a:prstGeom prst="rect">
                            <a:avLst/>
                          </a:prstGeom>
                          <a:noFill/>
                        </pic:spPr>
                      </pic:pic>
                    </a:graphicData>
                  </a:graphic>
                  <wp14:sizeRelH relativeFrom="page">
                    <wp14:pctWidth>0</wp14:pctWidth>
                  </wp14:sizeRelH>
                  <wp14:sizeRelV relativeFrom="page">
                    <wp14:pctHeight>0</wp14:pctHeight>
                  </wp14:sizeRelV>
                </wp:anchor>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616B52" w:rsidRPr="007E21ED" w14:paraId="27370E37" w14:textId="77777777" w:rsidTr="009B12E8">
        <w:trPr>
          <w:trHeight w:val="515"/>
        </w:trPr>
        <w:tc>
          <w:tcPr>
            <w:tcW w:w="8505" w:type="dxa"/>
            <w:gridSpan w:val="3"/>
            <w:vMerge/>
          </w:tcPr>
          <w:p w14:paraId="50ED8A68" w14:textId="77777777" w:rsidR="00616B52" w:rsidRPr="00934D41" w:rsidRDefault="00616B52"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616B52" w:rsidRPr="00934D41" w:rsidRDefault="00616B52" w:rsidP="00533F1B">
            <w:pPr>
              <w:rPr>
                <w:rFonts w:ascii="Arial Narrow" w:hAnsi="Arial Narrow" w:cs="Arial"/>
                <w:strike/>
                <w:sz w:val="22"/>
                <w:szCs w:val="22"/>
              </w:rPr>
            </w:pPr>
            <w:r w:rsidRPr="00934D41">
              <w:rPr>
                <w:rFonts w:ascii="Arial Narrow" w:hAnsi="Arial Narrow" w:cs="Arial"/>
                <w:sz w:val="22"/>
                <w:szCs w:val="22"/>
              </w:rPr>
              <w:t>Achieve 85% compliance with IPC mandatory training (Levels 1 &amp; 2)</w:t>
            </w:r>
          </w:p>
        </w:tc>
        <w:tc>
          <w:tcPr>
            <w:tcW w:w="1559" w:type="dxa"/>
          </w:tcPr>
          <w:p w14:paraId="10052805" w14:textId="47C937E2" w:rsidR="00616B52" w:rsidRPr="00934D41" w:rsidRDefault="00616B52" w:rsidP="00533F1B">
            <w:pPr>
              <w:rPr>
                <w:rFonts w:ascii="Arial Narrow" w:hAnsi="Arial Narrow"/>
                <w:b/>
                <w:strike/>
                <w:sz w:val="22"/>
                <w:szCs w:val="22"/>
              </w:rPr>
            </w:pPr>
            <w:r w:rsidRPr="00934D41">
              <w:rPr>
                <w:rFonts w:ascii="Arial Narrow" w:hAnsi="Arial Narrow"/>
                <w:sz w:val="22"/>
                <w:szCs w:val="22"/>
              </w:rPr>
              <w:t>Service Group Directors</w:t>
            </w:r>
          </w:p>
        </w:tc>
        <w:tc>
          <w:tcPr>
            <w:tcW w:w="1423" w:type="dxa"/>
          </w:tcPr>
          <w:p w14:paraId="30DCF1DA" w14:textId="5E9427D8" w:rsidR="00616B52" w:rsidRPr="00934D41" w:rsidRDefault="00616B52" w:rsidP="00533F1B">
            <w:pPr>
              <w:rPr>
                <w:rFonts w:ascii="Arial Narrow" w:hAnsi="Arial Narrow" w:cs="Arial"/>
                <w:strike/>
                <w:sz w:val="22"/>
                <w:szCs w:val="22"/>
              </w:rPr>
            </w:pPr>
            <w:r w:rsidRPr="00934D41">
              <w:rPr>
                <w:rFonts w:ascii="Arial Narrow" w:hAnsi="Arial Narrow"/>
                <w:sz w:val="22"/>
                <w:szCs w:val="22"/>
              </w:rPr>
              <w:t>31/12/</w:t>
            </w:r>
            <w:r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63D413EB" w14:textId="77777777" w:rsidTr="00C62929">
        <w:tc>
          <w:tcPr>
            <w:tcW w:w="8505" w:type="dxa"/>
            <w:gridSpan w:val="3"/>
            <w:vMerge/>
          </w:tcPr>
          <w:p w14:paraId="78256BA9" w14:textId="77777777" w:rsidR="00533F1B" w:rsidRPr="00934D41" w:rsidRDefault="00533F1B" w:rsidP="00533F1B">
            <w:pPr>
              <w:rPr>
                <w:rFonts w:ascii="Arial Narrow" w:hAnsi="Arial Narrow"/>
                <w:sz w:val="22"/>
                <w:szCs w:val="22"/>
              </w:rPr>
            </w:pPr>
          </w:p>
        </w:tc>
        <w:tc>
          <w:tcPr>
            <w:tcW w:w="4111" w:type="dxa"/>
            <w:gridSpan w:val="2"/>
          </w:tcPr>
          <w:p w14:paraId="4EA02A34" w14:textId="77777777" w:rsidR="00533F1B" w:rsidRPr="00934D41" w:rsidRDefault="00533F1B" w:rsidP="00533F1B">
            <w:pPr>
              <w:rPr>
                <w:rFonts w:ascii="Arial Narrow" w:hAnsi="Arial Narrow" w:cs="Arial"/>
                <w:sz w:val="22"/>
                <w:szCs w:val="22"/>
              </w:rPr>
            </w:pPr>
            <w:r w:rsidRPr="00934D41">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Morriston Service Group Directors</w:t>
            </w:r>
          </w:p>
        </w:tc>
        <w:tc>
          <w:tcPr>
            <w:tcW w:w="1423" w:type="dxa"/>
          </w:tcPr>
          <w:p w14:paraId="5552C81E" w14:textId="77777777" w:rsidR="00533F1B" w:rsidRPr="00934D41" w:rsidRDefault="00533F1B" w:rsidP="00533F1B">
            <w:pPr>
              <w:rPr>
                <w:rFonts w:ascii="Arial Narrow" w:hAnsi="Arial Narrow"/>
                <w:sz w:val="22"/>
                <w:szCs w:val="22"/>
              </w:rPr>
            </w:pPr>
            <w:r w:rsidRPr="00934D41">
              <w:rPr>
                <w:rFonts w:ascii="Arial Narrow" w:hAnsi="Arial Narrow"/>
                <w:sz w:val="22"/>
                <w:szCs w:val="22"/>
              </w:rPr>
              <w:t>31/12/</w:t>
            </w:r>
            <w:r w:rsidR="00EF2F35" w:rsidRPr="00934D41">
              <w:rPr>
                <w:rFonts w:ascii="Arial Narrow" w:hAnsi="Arial Narrow" w:cs="Arial"/>
                <w:sz w:val="22"/>
                <w:szCs w:val="22"/>
              </w:rPr>
              <w:t>20</w:t>
            </w:r>
            <w:r w:rsidRPr="00934D41">
              <w:rPr>
                <w:rFonts w:ascii="Arial Narrow" w:hAnsi="Arial Narrow"/>
                <w:sz w:val="22"/>
                <w:szCs w:val="22"/>
              </w:rPr>
              <w:t>24</w:t>
            </w:r>
          </w:p>
        </w:tc>
      </w:tr>
      <w:tr w:rsidR="00533F1B" w:rsidRPr="007E21ED" w14:paraId="5CE45806" w14:textId="77777777" w:rsidTr="00C62929">
        <w:trPr>
          <w:cantSplit/>
        </w:trPr>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934D41" w:rsidRDefault="00533F1B" w:rsidP="00533F1B">
            <w:pPr>
              <w:rPr>
                <w:rFonts w:ascii="Arial Narrow" w:hAnsi="Arial Narrow" w:cs="Arial"/>
                <w:sz w:val="22"/>
                <w:szCs w:val="22"/>
              </w:rPr>
            </w:pPr>
            <w:r w:rsidRPr="00616B52">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Service Group Directors</w:t>
            </w:r>
          </w:p>
        </w:tc>
        <w:tc>
          <w:tcPr>
            <w:tcW w:w="1423" w:type="dxa"/>
          </w:tcPr>
          <w:p w14:paraId="3BAC5276" w14:textId="30B239EB" w:rsidR="00533F1B" w:rsidRPr="00616B52" w:rsidRDefault="00533F1B" w:rsidP="00533F1B">
            <w:pPr>
              <w:rPr>
                <w:rFonts w:ascii="Arial Narrow" w:hAnsi="Arial Narrow" w:cs="Arial"/>
                <w:sz w:val="22"/>
                <w:szCs w:val="22"/>
              </w:rPr>
            </w:pPr>
            <w:r w:rsidRPr="00616B52">
              <w:rPr>
                <w:rFonts w:ascii="Arial Narrow" w:hAnsi="Arial Narrow" w:cs="Arial"/>
                <w:sz w:val="22"/>
                <w:szCs w:val="22"/>
              </w:rPr>
              <w:t>31/03/</w:t>
            </w:r>
            <w:r w:rsidR="00616B52">
              <w:rPr>
                <w:rFonts w:ascii="Arial Narrow" w:hAnsi="Arial Narrow" w:cs="Arial"/>
                <w:sz w:val="22"/>
                <w:szCs w:val="22"/>
              </w:rPr>
              <w:t>20</w:t>
            </w:r>
            <w:r w:rsidRPr="00616B52">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934D41" w:rsidRDefault="00533F1B" w:rsidP="00533F1B">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29BB7C3A" w14:textId="77777777" w:rsidR="00533F1B" w:rsidRPr="00934D41" w:rsidRDefault="00533F1B" w:rsidP="00533F1B">
            <w:pPr>
              <w:pStyle w:val="Default"/>
              <w:numPr>
                <w:ilvl w:val="0"/>
                <w:numId w:val="6"/>
              </w:numPr>
              <w:ind w:left="170" w:hanging="170"/>
              <w:rPr>
                <w:rFonts w:ascii="Arial Narrow" w:hAnsi="Arial Narrow"/>
                <w:color w:val="auto"/>
                <w:sz w:val="22"/>
                <w:szCs w:val="22"/>
              </w:rPr>
            </w:pPr>
            <w:r w:rsidRPr="00934D41">
              <w:rPr>
                <w:rFonts w:ascii="Arial Narrow" w:hAnsi="Arial Narrow"/>
                <w:color w:val="auto"/>
                <w:sz w:val="22"/>
                <w:szCs w:val="22"/>
              </w:rPr>
              <w:t>Clear Corporate and Service Group IPC Assurance Framework in place.</w:t>
            </w:r>
          </w:p>
          <w:p w14:paraId="18997F89" w14:textId="77777777" w:rsidR="00533F1B" w:rsidRPr="00934D41" w:rsidRDefault="00533F1B" w:rsidP="00533F1B">
            <w:pPr>
              <w:pStyle w:val="Default"/>
              <w:numPr>
                <w:ilvl w:val="0"/>
                <w:numId w:val="6"/>
              </w:numPr>
              <w:ind w:left="180" w:hanging="180"/>
              <w:rPr>
                <w:rFonts w:ascii="Arial Narrow" w:hAnsi="Arial Narrow"/>
                <w:color w:val="auto"/>
                <w:sz w:val="22"/>
                <w:szCs w:val="22"/>
              </w:rPr>
            </w:pPr>
            <w:r w:rsidRPr="00934D41">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934D41" w:rsidRDefault="00533F1B" w:rsidP="00533F1B">
            <w:pPr>
              <w:pStyle w:val="Default"/>
              <w:numPr>
                <w:ilvl w:val="0"/>
                <w:numId w:val="6"/>
              </w:numPr>
              <w:ind w:left="170" w:hanging="170"/>
              <w:rPr>
                <w:rFonts w:ascii="Arial Narrow" w:hAnsi="Arial Narrow"/>
                <w:color w:val="auto"/>
                <w:sz w:val="22"/>
                <w:szCs w:val="22"/>
              </w:rPr>
            </w:pPr>
            <w:r w:rsidRPr="00934D41">
              <w:rPr>
                <w:rFonts w:ascii="Arial Narrow" w:hAnsi="Arial Narrow"/>
                <w:color w:val="auto"/>
                <w:sz w:val="22"/>
                <w:szCs w:val="22"/>
              </w:rPr>
              <w:t>Ongoing monitoring of infection control rates.</w:t>
            </w:r>
          </w:p>
          <w:p w14:paraId="49DC00EE" w14:textId="77777777" w:rsidR="00533F1B" w:rsidRPr="00934D41" w:rsidRDefault="00533F1B" w:rsidP="00533F1B">
            <w:pPr>
              <w:pStyle w:val="Default"/>
              <w:numPr>
                <w:ilvl w:val="0"/>
                <w:numId w:val="6"/>
              </w:numPr>
              <w:ind w:left="170" w:right="-172" w:hanging="170"/>
              <w:rPr>
                <w:rFonts w:ascii="Arial Narrow" w:hAnsi="Arial Narrow"/>
                <w:color w:val="auto"/>
                <w:sz w:val="22"/>
                <w:szCs w:val="22"/>
              </w:rPr>
            </w:pPr>
            <w:r w:rsidRPr="00934D41">
              <w:rPr>
                <w:rFonts w:ascii="Arial Narrow" w:hAnsi="Arial Narrow"/>
                <w:color w:val="auto"/>
                <w:sz w:val="22"/>
                <w:szCs w:val="22"/>
              </w:rPr>
              <w:t>IPC, antimicrobial, decontamination and cleaning audit programmes.</w:t>
            </w:r>
          </w:p>
          <w:p w14:paraId="181C76E4" w14:textId="77777777" w:rsidR="00885FE5" w:rsidRPr="00934D41" w:rsidRDefault="00885FE5" w:rsidP="00885FE5">
            <w:pPr>
              <w:pStyle w:val="Default"/>
              <w:numPr>
                <w:ilvl w:val="0"/>
                <w:numId w:val="6"/>
              </w:numPr>
              <w:ind w:left="178" w:right="-172" w:hanging="178"/>
              <w:rPr>
                <w:rFonts w:ascii="Arial Narrow" w:hAnsi="Arial Narrow"/>
                <w:color w:val="auto"/>
                <w:sz w:val="22"/>
                <w:szCs w:val="22"/>
              </w:rPr>
            </w:pPr>
            <w:r w:rsidRPr="00934D41">
              <w:rPr>
                <w:rFonts w:ascii="Arial Narrow" w:hAnsi="Arial Narrow"/>
                <w:color w:val="auto"/>
                <w:sz w:val="22"/>
                <w:szCs w:val="22"/>
              </w:rPr>
              <w:t>Annual completion of IPC Level 2 mandatory training for all HB staff.</w:t>
            </w:r>
          </w:p>
          <w:p w14:paraId="1709C6CC" w14:textId="77777777" w:rsidR="00533F1B" w:rsidRPr="00934D41" w:rsidRDefault="00533F1B" w:rsidP="00533F1B">
            <w:pPr>
              <w:pStyle w:val="ListParagraph"/>
              <w:numPr>
                <w:ilvl w:val="0"/>
                <w:numId w:val="6"/>
              </w:numPr>
              <w:spacing w:after="0" w:line="240" w:lineRule="auto"/>
              <w:ind w:left="170" w:hanging="170"/>
              <w:rPr>
                <w:rFonts w:ascii="Arial Narrow" w:hAnsi="Arial Narrow"/>
                <w:sz w:val="22"/>
                <w:szCs w:val="22"/>
              </w:rPr>
            </w:pPr>
            <w:r w:rsidRPr="00934D41">
              <w:rPr>
                <w:rFonts w:ascii="Arial Narrow" w:hAnsi="Arial Narrow"/>
                <w:sz w:val="22"/>
                <w:szCs w:val="22"/>
              </w:rPr>
              <w:t xml:space="preserve">Compliance and validation systems for water safety, ventilation systems and decontamination.  </w:t>
            </w:r>
          </w:p>
          <w:p w14:paraId="6D1C3BE6" w14:textId="77777777" w:rsidR="00533F1B" w:rsidRPr="00934D41" w:rsidRDefault="00533F1B" w:rsidP="00885FE5">
            <w:pPr>
              <w:pStyle w:val="ListParagraph"/>
              <w:numPr>
                <w:ilvl w:val="0"/>
                <w:numId w:val="6"/>
              </w:numPr>
              <w:spacing w:after="0" w:line="240" w:lineRule="auto"/>
              <w:ind w:left="170" w:hanging="170"/>
              <w:rPr>
                <w:rFonts w:ascii="Arial Narrow" w:hAnsi="Arial Narrow"/>
                <w:sz w:val="22"/>
                <w:szCs w:val="22"/>
              </w:rPr>
            </w:pPr>
            <w:r w:rsidRPr="00934D41">
              <w:rPr>
                <w:rFonts w:ascii="Arial Narrow" w:hAnsi="Arial Narrow"/>
                <w:sz w:val="22"/>
                <w:szCs w:val="22"/>
              </w:rPr>
              <w:t xml:space="preserve">Revised and strengthened governance structure for HCAI, including </w:t>
            </w:r>
            <w:r w:rsidR="00885FE5" w:rsidRPr="00934D41">
              <w:rPr>
                <w:rFonts w:ascii="Arial Narrow" w:hAnsi="Arial Narrow"/>
                <w:sz w:val="22"/>
                <w:szCs w:val="22"/>
              </w:rPr>
              <w:t xml:space="preserve">monthly meetings of </w:t>
            </w:r>
            <w:r w:rsidRPr="00934D41">
              <w:rPr>
                <w:rFonts w:ascii="Arial Narrow" w:hAnsi="Arial Narrow"/>
                <w:sz w:val="22"/>
                <w:szCs w:val="22"/>
              </w:rPr>
              <w:t>Executive HCAI Scrutiny Group.</w:t>
            </w:r>
          </w:p>
        </w:tc>
        <w:tc>
          <w:tcPr>
            <w:tcW w:w="7093" w:type="dxa"/>
            <w:gridSpan w:val="4"/>
          </w:tcPr>
          <w:p w14:paraId="6F32E4CE" w14:textId="77777777" w:rsidR="00533F1B" w:rsidRPr="00934D41" w:rsidRDefault="00533F1B" w:rsidP="00533F1B">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0E80B597"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High occupancy rates &amp; frequent ward moves associated with increased risk of infection transmission.</w:t>
            </w:r>
          </w:p>
          <w:p w14:paraId="7AC313F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General infrastructure of the aging hospital estate compromises ability to clean and decontaminate effectively.</w:t>
            </w:r>
          </w:p>
          <w:p w14:paraId="7A586A9B" w14:textId="77777777" w:rsidR="00885FE5"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934D41" w:rsidRDefault="00533F1B"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934D41" w:rsidRDefault="00885FE5" w:rsidP="00BD24B6">
            <w:pPr>
              <w:pStyle w:val="Default"/>
              <w:numPr>
                <w:ilvl w:val="0"/>
                <w:numId w:val="22"/>
              </w:numPr>
              <w:ind w:left="301"/>
              <w:rPr>
                <w:rFonts w:ascii="Arial Narrow" w:hAnsi="Arial Narrow"/>
                <w:color w:val="auto"/>
                <w:sz w:val="22"/>
                <w:szCs w:val="22"/>
              </w:rPr>
            </w:pPr>
            <w:r w:rsidRPr="00934D41">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934D41" w:rsidRDefault="00533F1B" w:rsidP="00533F1B">
            <w:pPr>
              <w:pStyle w:val="Default"/>
              <w:jc w:val="center"/>
              <w:rPr>
                <w:rFonts w:ascii="Arial Narrow" w:eastAsia="Calibri" w:hAnsi="Arial Narrow" w:cs="Times New Roman"/>
                <w:b/>
                <w:color w:val="auto"/>
                <w:sz w:val="22"/>
                <w:szCs w:val="22"/>
                <w:lang w:eastAsia="en-US"/>
              </w:rPr>
            </w:pPr>
            <w:r w:rsidRPr="00934D41">
              <w:rPr>
                <w:rFonts w:ascii="Arial Narrow" w:eastAsia="Calibri" w:hAnsi="Arial Narrow" w:cs="Times New Roman"/>
                <w:b/>
                <w:color w:val="auto"/>
                <w:sz w:val="22"/>
                <w:szCs w:val="22"/>
                <w:lang w:eastAsia="en-US"/>
              </w:rPr>
              <w:t>Additional Comments / Progress Notes</w:t>
            </w:r>
          </w:p>
          <w:p w14:paraId="3F352066" w14:textId="77777777" w:rsidR="00866316" w:rsidRPr="00934D41" w:rsidRDefault="00866316" w:rsidP="00866316">
            <w:pPr>
              <w:pStyle w:val="Default"/>
              <w:rPr>
                <w:rFonts w:ascii="Arial Narrow" w:hAnsi="Arial Narrow" w:cs="Arial"/>
                <w:bCs/>
                <w:color w:val="auto"/>
                <w:sz w:val="22"/>
                <w:szCs w:val="22"/>
              </w:rPr>
            </w:pPr>
            <w:r w:rsidRPr="00934D41">
              <w:rPr>
                <w:rFonts w:ascii="Arial Narrow" w:hAnsi="Arial Narrow" w:cs="Arial"/>
                <w:bCs/>
                <w:color w:val="auto"/>
                <w:sz w:val="22"/>
                <w:szCs w:val="22"/>
              </w:rPr>
              <w:t>Progress updated 19/09/24:</w:t>
            </w:r>
          </w:p>
          <w:p w14:paraId="7428B39B" w14:textId="77777777" w:rsidR="00866316" w:rsidRPr="00934D41"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Executive HCAI Scrutiny Group are taking place regularly with Service Group Directors.</w:t>
            </w:r>
          </w:p>
          <w:p w14:paraId="587F373F" w14:textId="77777777" w:rsidR="00866316" w:rsidRPr="00934D41"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 xml:space="preserve">C. difficile cases increased further in August and this was escalated by the establishment of the Gold </w:t>
            </w:r>
            <w:r w:rsidRPr="00934D41">
              <w:rPr>
                <w:rFonts w:ascii="Arial Narrow" w:hAnsi="Arial Narrow" w:cs="Arial"/>
                <w:bCs/>
                <w:i/>
                <w:color w:val="auto"/>
                <w:sz w:val="22"/>
                <w:szCs w:val="22"/>
              </w:rPr>
              <w:t>C. difficile</w:t>
            </w:r>
            <w:r w:rsidRPr="00934D41">
              <w:rPr>
                <w:rFonts w:ascii="Arial Narrow" w:hAnsi="Arial Narrow" w:cs="Arial"/>
                <w:bCs/>
                <w:color w:val="auto"/>
                <w:sz w:val="22"/>
                <w:szCs w:val="22"/>
              </w:rPr>
              <w:t xml:space="preserve"> High Incidence Management Group which met on 5</w:t>
            </w:r>
            <w:r w:rsidRPr="00934D41">
              <w:rPr>
                <w:rFonts w:ascii="Arial Narrow" w:hAnsi="Arial Narrow" w:cs="Arial"/>
                <w:bCs/>
                <w:color w:val="auto"/>
                <w:sz w:val="22"/>
                <w:szCs w:val="22"/>
                <w:vertAlign w:val="superscript"/>
              </w:rPr>
              <w:t>th</w:t>
            </w:r>
            <w:r w:rsidRPr="00934D41">
              <w:rPr>
                <w:rFonts w:ascii="Arial Narrow" w:hAnsi="Arial Narrow" w:cs="Arial"/>
                <w:bCs/>
                <w:color w:val="auto"/>
                <w:sz w:val="22"/>
                <w:szCs w:val="22"/>
              </w:rPr>
              <w:t xml:space="preserve"> September, with involvement of all Service Groups and expert advisors from PHW.</w:t>
            </w:r>
          </w:p>
          <w:p w14:paraId="23774222" w14:textId="77777777" w:rsidR="00866316" w:rsidRPr="00616B52" w:rsidRDefault="00866316" w:rsidP="00866316">
            <w:pPr>
              <w:pStyle w:val="Default"/>
              <w:numPr>
                <w:ilvl w:val="0"/>
                <w:numId w:val="37"/>
              </w:numPr>
              <w:ind w:left="320" w:hanging="284"/>
              <w:rPr>
                <w:rFonts w:ascii="Arial Narrow" w:hAnsi="Arial Narrow" w:cs="Arial"/>
                <w:bCs/>
                <w:color w:val="auto"/>
                <w:sz w:val="22"/>
                <w:szCs w:val="22"/>
              </w:rPr>
            </w:pPr>
            <w:r w:rsidRPr="00934D41">
              <w:rPr>
                <w:rFonts w:ascii="Arial Narrow" w:hAnsi="Arial Narrow" w:cs="Arial"/>
                <w:bCs/>
                <w:color w:val="auto"/>
                <w:sz w:val="22"/>
                <w:szCs w:val="22"/>
              </w:rPr>
              <w:t xml:space="preserve">Level 2 IPC training compliance continues </w:t>
            </w:r>
            <w:r w:rsidRPr="00616B52">
              <w:rPr>
                <w:rFonts w:ascii="Arial Narrow" w:hAnsi="Arial Narrow" w:cs="Arial"/>
                <w:bCs/>
                <w:color w:val="auto"/>
                <w:sz w:val="22"/>
                <w:szCs w:val="22"/>
              </w:rPr>
              <w:t>to improve 81.47%; Level 1 training compliance 91.71% as of 31/08/24</w:t>
            </w:r>
          </w:p>
          <w:p w14:paraId="3130C873" w14:textId="77777777" w:rsidR="00866316" w:rsidRPr="00616B52" w:rsidRDefault="00866316" w:rsidP="00866316">
            <w:pPr>
              <w:pStyle w:val="Default"/>
              <w:numPr>
                <w:ilvl w:val="0"/>
                <w:numId w:val="37"/>
              </w:numPr>
              <w:ind w:left="320" w:hanging="284"/>
              <w:rPr>
                <w:rFonts w:ascii="Arial Narrow" w:hAnsi="Arial Narrow" w:cs="Arial"/>
                <w:bCs/>
                <w:color w:val="auto"/>
                <w:sz w:val="22"/>
                <w:szCs w:val="22"/>
              </w:rPr>
            </w:pPr>
            <w:r w:rsidRPr="00616B52">
              <w:rPr>
                <w:rFonts w:ascii="Arial Narrow" w:hAnsi="Arial Narrow" w:cs="Arial"/>
                <w:bCs/>
                <w:color w:val="auto"/>
                <w:sz w:val="22"/>
                <w:szCs w:val="22"/>
              </w:rPr>
              <w:t>Tier 1 infection progress to Targeted intervention de-escalation criteria in August 2024:</w:t>
            </w:r>
          </w:p>
          <w:p w14:paraId="3786C329"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C. difficile</w:t>
            </w:r>
            <w:r w:rsidRPr="00616B52">
              <w:rPr>
                <w:rFonts w:ascii="Arial Narrow" w:hAnsi="Arial Narrow" w:cs="Arial"/>
                <w:bCs/>
                <w:color w:val="auto"/>
                <w:sz w:val="22"/>
                <w:szCs w:val="22"/>
              </w:rPr>
              <w:t xml:space="preserve"> - 18 hospital onset cases (target 6).  Combined (hospital onset and community onset) cumulative total – 110 cases.</w:t>
            </w:r>
          </w:p>
          <w:p w14:paraId="47F9DE80"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Staph. aureus</w:t>
            </w:r>
            <w:r w:rsidRPr="00616B52">
              <w:rPr>
                <w:rFonts w:ascii="Arial Narrow" w:hAnsi="Arial Narrow" w:cs="Arial"/>
                <w:bCs/>
                <w:color w:val="auto"/>
                <w:sz w:val="22"/>
                <w:szCs w:val="22"/>
              </w:rPr>
              <w:t xml:space="preserve"> - 8 hospital onset cases (target 3).  Combined cumulative total - 53 cases.</w:t>
            </w:r>
          </w:p>
          <w:p w14:paraId="57D9AFD6"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E. coli</w:t>
            </w:r>
            <w:r w:rsidRPr="00616B52">
              <w:rPr>
                <w:rFonts w:ascii="Arial Narrow" w:hAnsi="Arial Narrow" w:cs="Arial"/>
                <w:bCs/>
                <w:color w:val="auto"/>
                <w:sz w:val="22"/>
                <w:szCs w:val="22"/>
              </w:rPr>
              <w:t xml:space="preserve"> - 8 hospital onset cases (target 4).  Combined cumulative total - 96 cases.</w:t>
            </w:r>
          </w:p>
          <w:p w14:paraId="553B8EB1" w14:textId="77777777" w:rsidR="00866316" w:rsidRPr="00616B52" w:rsidRDefault="00866316" w:rsidP="00866316">
            <w:pPr>
              <w:pStyle w:val="Default"/>
              <w:numPr>
                <w:ilvl w:val="0"/>
                <w:numId w:val="38"/>
              </w:numPr>
              <w:rPr>
                <w:rFonts w:ascii="Arial Narrow" w:hAnsi="Arial Narrow" w:cs="Arial"/>
                <w:bCs/>
                <w:color w:val="auto"/>
                <w:sz w:val="22"/>
                <w:szCs w:val="22"/>
              </w:rPr>
            </w:pPr>
            <w:r w:rsidRPr="00616B52">
              <w:rPr>
                <w:rFonts w:ascii="Arial Narrow" w:hAnsi="Arial Narrow" w:cs="Arial"/>
                <w:bCs/>
                <w:i/>
                <w:color w:val="auto"/>
                <w:sz w:val="22"/>
                <w:szCs w:val="22"/>
              </w:rPr>
              <w:t>Klebsiella spp.</w:t>
            </w:r>
            <w:r w:rsidRPr="00616B52">
              <w:rPr>
                <w:rFonts w:ascii="Arial Narrow" w:hAnsi="Arial Narrow" w:cs="Arial"/>
                <w:bCs/>
                <w:color w:val="auto"/>
                <w:sz w:val="22"/>
                <w:szCs w:val="22"/>
              </w:rPr>
              <w:t xml:space="preserve"> - 6 hospital onset cases (target 4). Combined cumulative total - 54 cases.</w:t>
            </w:r>
          </w:p>
          <w:p w14:paraId="2AA7B6EA" w14:textId="68DDEFFE" w:rsidR="00885FE5" w:rsidRPr="00934D41" w:rsidRDefault="00866316" w:rsidP="00866316">
            <w:pPr>
              <w:pStyle w:val="Default"/>
              <w:numPr>
                <w:ilvl w:val="0"/>
                <w:numId w:val="34"/>
              </w:numPr>
              <w:ind w:left="170" w:hanging="170"/>
              <w:rPr>
                <w:rFonts w:ascii="Arial Narrow" w:hAnsi="Arial Narrow" w:cs="Arial"/>
                <w:bCs/>
                <w:color w:val="auto"/>
                <w:sz w:val="22"/>
                <w:szCs w:val="22"/>
              </w:rPr>
            </w:pPr>
            <w:r w:rsidRPr="00616B52">
              <w:rPr>
                <w:rFonts w:ascii="Arial Narrow" w:hAnsi="Arial Narrow" w:cs="Arial"/>
                <w:bCs/>
                <w:i/>
                <w:color w:val="auto"/>
                <w:sz w:val="22"/>
                <w:szCs w:val="22"/>
              </w:rPr>
              <w:t>Pseudomonas aeruginosa</w:t>
            </w:r>
            <w:r w:rsidRPr="00616B52">
              <w:rPr>
                <w:rFonts w:ascii="Arial Narrow" w:hAnsi="Arial Narrow" w:cs="Arial"/>
                <w:bCs/>
                <w:color w:val="auto"/>
                <w:sz w:val="22"/>
                <w:szCs w:val="22"/>
              </w:rPr>
              <w:t xml:space="preserve"> - (Not included within targeted interventions). Combined cumulative total - 6 cases.</w:t>
            </w:r>
          </w:p>
        </w:tc>
      </w:tr>
    </w:tbl>
    <w:p w14:paraId="2EB6DD07" w14:textId="77777777" w:rsidR="00A32F5E" w:rsidRPr="007E21ED" w:rsidRDefault="00A32F5E" w:rsidP="00A32F5E">
      <w:pPr>
        <w:widowControl/>
        <w:rPr>
          <w:rFonts w:ascii="Arial Narrow" w:hAnsi="Arial Narrow" w:cs="Arial"/>
          <w:b/>
          <w:bCs/>
        </w:rPr>
      </w:pPr>
    </w:p>
    <w:p w14:paraId="384A1635"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1DF543DB"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315889C7"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79BF215F" wp14:editId="14AE020F">
                  <wp:extent cx="3600000" cy="177419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934D41" w:rsidRDefault="00671AA3" w:rsidP="00B712AE">
            <w:pPr>
              <w:pStyle w:val="Default"/>
              <w:rPr>
                <w:rFonts w:ascii="Arial Narrow" w:eastAsia="Arial" w:hAnsi="Arial Narrow" w:cs="Arial"/>
                <w:color w:val="auto"/>
                <w:sz w:val="22"/>
                <w:szCs w:val="22"/>
                <w:lang w:eastAsia="en-US"/>
              </w:rPr>
            </w:pPr>
            <w:r w:rsidRPr="00934D41">
              <w:rPr>
                <w:rFonts w:ascii="Arial Narrow" w:eastAsia="Arial" w:hAnsi="Arial Narrow" w:cs="Arial"/>
                <w:color w:val="auto"/>
                <w:sz w:val="22"/>
                <w:szCs w:val="22"/>
                <w:lang w:eastAsia="en-US"/>
              </w:rPr>
              <w:t>NPTSSG SGD</w:t>
            </w:r>
          </w:p>
        </w:tc>
        <w:tc>
          <w:tcPr>
            <w:tcW w:w="1418" w:type="dxa"/>
          </w:tcPr>
          <w:p w14:paraId="7C480CA7" w14:textId="0149F15F" w:rsidR="00E17718"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DC98A22" w:rsidR="00B712AE" w:rsidRPr="00934D41" w:rsidRDefault="00671AA3" w:rsidP="00B712AE">
            <w:pPr>
              <w:rPr>
                <w:rFonts w:ascii="Arial Narrow" w:eastAsia="Arial" w:hAnsi="Arial Narrow" w:cs="Arial"/>
                <w:sz w:val="22"/>
                <w:szCs w:val="22"/>
              </w:rPr>
            </w:pPr>
            <w:r w:rsidRPr="00934D41">
              <w:rPr>
                <w:rFonts w:ascii="Arial Narrow" w:eastAsia="Arial" w:hAnsi="Arial Narrow" w:cs="Arial"/>
                <w:sz w:val="22"/>
                <w:szCs w:val="22"/>
              </w:rPr>
              <w:t>Revised demand and capacity planning underway to utilise additional funding from WG to clear 104 week waits by the end of March 2025.</w:t>
            </w:r>
          </w:p>
        </w:tc>
        <w:tc>
          <w:tcPr>
            <w:tcW w:w="2126" w:type="dxa"/>
          </w:tcPr>
          <w:p w14:paraId="5F5174E7" w14:textId="70813672" w:rsidR="00B712AE" w:rsidRPr="00934D41" w:rsidRDefault="00671AA3" w:rsidP="00671AA3">
            <w:pPr>
              <w:pStyle w:val="Default"/>
              <w:rPr>
                <w:rFonts w:ascii="Arial Narrow" w:hAnsi="Arial Narrow"/>
                <w:bCs/>
                <w:color w:val="auto"/>
                <w:sz w:val="22"/>
                <w:szCs w:val="22"/>
              </w:rPr>
            </w:pPr>
            <w:r w:rsidRPr="00934D41">
              <w:rPr>
                <w:rFonts w:ascii="Arial Narrow" w:hAnsi="Arial Narrow"/>
                <w:bCs/>
                <w:color w:val="auto"/>
                <w:sz w:val="22"/>
                <w:szCs w:val="22"/>
              </w:rPr>
              <w:t>Chief Operating Officer</w:t>
            </w:r>
          </w:p>
        </w:tc>
        <w:tc>
          <w:tcPr>
            <w:tcW w:w="1418" w:type="dxa"/>
          </w:tcPr>
          <w:p w14:paraId="52FEB47C" w14:textId="1355F2CA" w:rsidR="00E17718" w:rsidRPr="00934D41" w:rsidRDefault="00836606" w:rsidP="00B712AE">
            <w:pPr>
              <w:rPr>
                <w:rFonts w:ascii="Arial Narrow" w:hAnsi="Arial Narrow" w:cs="Arial"/>
                <w:sz w:val="22"/>
                <w:szCs w:val="22"/>
              </w:rPr>
            </w:pPr>
            <w:r w:rsidRPr="00836606">
              <w:rPr>
                <w:rFonts w:ascii="Arial Narrow" w:hAnsi="Arial Narrow" w:cs="Arial"/>
                <w:color w:val="FF0000"/>
                <w:sz w:val="22"/>
                <w:szCs w:val="22"/>
              </w:rPr>
              <w:t>Complete (plan submitted to WG)</w:t>
            </w: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7FC8A2B6" w14:textId="77777777" w:rsidR="00B712AE" w:rsidRPr="00934D41"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934D41" w:rsidRDefault="00B712AE" w:rsidP="00CB1651">
            <w:pPr>
              <w:pStyle w:val="Default"/>
              <w:jc w:val="center"/>
              <w:rPr>
                <w:rFonts w:ascii="Arial Narrow" w:hAnsi="Arial Narrow" w:cs="Arial"/>
                <w:b/>
                <w:bCs/>
                <w:color w:val="auto"/>
                <w:sz w:val="22"/>
                <w:szCs w:val="22"/>
              </w:rPr>
            </w:pPr>
            <w:r w:rsidRPr="00934D41">
              <w:rPr>
                <w:rFonts w:ascii="Arial Narrow" w:hAnsi="Arial Narrow" w:cs="Arial"/>
                <w:b/>
                <w:bCs/>
                <w:color w:val="auto"/>
                <w:sz w:val="22"/>
                <w:szCs w:val="22"/>
              </w:rPr>
              <w:t>Additional Comments / Progress Notes</w:t>
            </w:r>
          </w:p>
          <w:p w14:paraId="36E538DA" w14:textId="77777777" w:rsidR="00B712AE" w:rsidRPr="00934D41" w:rsidRDefault="00B712AE" w:rsidP="00CB1651">
            <w:pPr>
              <w:rPr>
                <w:rFonts w:ascii="Arial Narrow" w:eastAsia="Arial" w:hAnsi="Arial Narrow" w:cs="Arial"/>
                <w:sz w:val="22"/>
                <w:szCs w:val="22"/>
              </w:rPr>
            </w:pPr>
            <w:r w:rsidRPr="00934D41">
              <w:rPr>
                <w:rFonts w:ascii="Arial Narrow" w:eastAsia="Arial" w:hAnsi="Arial Narrow" w:cs="Arial"/>
                <w:sz w:val="22"/>
                <w:szCs w:val="22"/>
              </w:rPr>
              <w:t>08/05/2024: All patients breaching the 104 week target are at treatment stage.  Therefore all have a treatment plan in place.</w:t>
            </w:r>
          </w:p>
          <w:p w14:paraId="12C2CA28" w14:textId="77777777" w:rsidR="00E17718" w:rsidRPr="00934D41" w:rsidRDefault="00E17718" w:rsidP="000D1F2C">
            <w:pPr>
              <w:rPr>
                <w:rFonts w:ascii="Arial Narrow" w:eastAsia="Arial" w:hAnsi="Arial Narrow" w:cs="Arial"/>
                <w:sz w:val="22"/>
                <w:szCs w:val="22"/>
              </w:rPr>
            </w:pPr>
            <w:r w:rsidRPr="00934D41">
              <w:rPr>
                <w:rFonts w:ascii="Arial Narrow" w:eastAsia="Arial" w:hAnsi="Arial Narrow" w:cs="Arial"/>
                <w:sz w:val="22"/>
                <w:szCs w:val="22"/>
              </w:rPr>
              <w:t>14/06/2024: Actions completed: Develop</w:t>
            </w:r>
            <w:r w:rsidR="000D1F2C" w:rsidRPr="00934D41">
              <w:rPr>
                <w:rFonts w:ascii="Arial Narrow" w:eastAsia="Arial" w:hAnsi="Arial Narrow" w:cs="Arial"/>
                <w:sz w:val="22"/>
                <w:szCs w:val="22"/>
              </w:rPr>
              <w:t xml:space="preserve">ment of </w:t>
            </w:r>
            <w:r w:rsidRPr="00934D41">
              <w:rPr>
                <w:rFonts w:ascii="Arial Narrow" w:eastAsia="Arial" w:hAnsi="Arial Narrow" w:cs="Arial"/>
                <w:sz w:val="22"/>
                <w:szCs w:val="22"/>
              </w:rPr>
              <w:t>comprehensive demand &amp; capacity plans for 2024/25; Work with Finance colleagues to establish the funding allocation for elective recovery for 2024/25.</w:t>
            </w:r>
          </w:p>
          <w:p w14:paraId="2CDBD3AE" w14:textId="77777777" w:rsidR="00083F10" w:rsidRPr="00934D41" w:rsidRDefault="00083F10" w:rsidP="000D1F2C">
            <w:pPr>
              <w:rPr>
                <w:rFonts w:ascii="Arial Narrow" w:eastAsia="Arial" w:hAnsi="Arial Narrow" w:cs="Arial"/>
                <w:sz w:val="22"/>
                <w:szCs w:val="22"/>
              </w:rPr>
            </w:pPr>
            <w:r w:rsidRPr="00934D41">
              <w:rPr>
                <w:rFonts w:ascii="Arial Narrow" w:eastAsia="Arial" w:hAnsi="Arial Narrow" w:cs="Arial"/>
                <w:sz w:val="22"/>
                <w:szCs w:val="22"/>
              </w:rPr>
              <w:t>22/07/2024: All specialties with the exception of gynaecology have cleared their 156 week waits. 104 weeks continue to reduce.</w:t>
            </w:r>
          </w:p>
          <w:p w14:paraId="3AE66C54" w14:textId="77777777" w:rsidR="00671AA3" w:rsidRDefault="00671AA3" w:rsidP="00671AA3">
            <w:pPr>
              <w:rPr>
                <w:rFonts w:ascii="Arial Narrow" w:eastAsia="Arial" w:hAnsi="Arial Narrow" w:cs="Arial"/>
                <w:sz w:val="22"/>
                <w:szCs w:val="22"/>
              </w:rPr>
            </w:pPr>
            <w:r w:rsidRPr="00934D41">
              <w:rPr>
                <w:rFonts w:ascii="Arial Narrow" w:eastAsia="Arial" w:hAnsi="Arial Narrow" w:cs="Arial"/>
                <w:sz w:val="22"/>
                <w:szCs w:val="22"/>
              </w:rPr>
              <w:t>14/10/2024: Progress against the Planned Care agenda continues with 52 weeks maintained and 156 weeks now removed.</w:t>
            </w:r>
          </w:p>
          <w:p w14:paraId="55D21488" w14:textId="2044E06B" w:rsidR="00836606" w:rsidRPr="00934D41" w:rsidRDefault="00836606" w:rsidP="00836606">
            <w:pPr>
              <w:rPr>
                <w:rFonts w:ascii="Arial Narrow" w:eastAsia="Arial" w:hAnsi="Arial Narrow" w:cs="Arial"/>
                <w:sz w:val="22"/>
                <w:szCs w:val="22"/>
              </w:rPr>
            </w:pPr>
            <w:r w:rsidRPr="00836606">
              <w:rPr>
                <w:rFonts w:ascii="Arial Narrow" w:eastAsia="Arial" w:hAnsi="Arial Narrow" w:cs="Arial"/>
                <w:color w:val="FF0000"/>
                <w:sz w:val="22"/>
                <w:szCs w:val="22"/>
              </w:rPr>
              <w:t xml:space="preserve">31/10/2024: </w:t>
            </w:r>
            <w:r>
              <w:rPr>
                <w:rFonts w:ascii="Arial Narrow" w:eastAsia="Arial" w:hAnsi="Arial Narrow" w:cs="Arial"/>
                <w:color w:val="FF0000"/>
                <w:sz w:val="22"/>
                <w:szCs w:val="22"/>
              </w:rPr>
              <w:t xml:space="preserve">Action complete – </w:t>
            </w:r>
            <w:r w:rsidRPr="00836606">
              <w:rPr>
                <w:rFonts w:ascii="Arial Narrow" w:eastAsia="Arial" w:hAnsi="Arial Narrow" w:cs="Arial"/>
                <w:color w:val="FF0000"/>
                <w:sz w:val="22"/>
                <w:szCs w:val="22"/>
              </w:rPr>
              <w:t>Recovery plan to meet 104 target by March 2025 submitted to Welsh Government to secure additional funding.</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715CC3A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1DD360CA"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5DA2E603" wp14:editId="58162D55">
                  <wp:extent cx="3600000" cy="1774198"/>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Electronic record is being implemented in accordance with the plan eg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3FCAB27A" w14:textId="77777777" w:rsidR="00A821FE" w:rsidRPr="00934D41" w:rsidRDefault="00A821FE" w:rsidP="00A821FE">
            <w:pPr>
              <w:pStyle w:val="ListParagraph"/>
              <w:spacing w:after="0" w:line="240" w:lineRule="auto"/>
              <w:ind w:left="0"/>
              <w:rPr>
                <w:rFonts w:ascii="Arial Narrow" w:eastAsia="Times New Roman" w:hAnsi="Arial Narrow" w:cs="Calibri"/>
                <w:bCs/>
                <w:sz w:val="22"/>
                <w:szCs w:val="22"/>
              </w:rPr>
            </w:pPr>
            <w:r w:rsidRPr="00934D41">
              <w:rPr>
                <w:rFonts w:ascii="Arial Narrow" w:eastAsia="Times New Roman" w:hAnsi="Arial Narrow" w:cs="Calibri"/>
                <w:bCs/>
                <w:sz w:val="22"/>
                <w:szCs w:val="22"/>
              </w:rPr>
              <w:t>09/04/2024 - Business Case for Centralisation project approvals to date: Business Case Assurance Group 30</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Jan 24, Management Board 13</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March 24 &amp; Health Board 28</w:t>
            </w:r>
            <w:r w:rsidRPr="00934D41">
              <w:rPr>
                <w:rFonts w:ascii="Arial Narrow" w:eastAsia="Times New Roman" w:hAnsi="Arial Narrow" w:cs="Calibri"/>
                <w:bCs/>
                <w:sz w:val="22"/>
                <w:szCs w:val="22"/>
                <w:vertAlign w:val="superscript"/>
              </w:rPr>
              <w:t>th</w:t>
            </w:r>
            <w:r w:rsidRPr="00934D41">
              <w:rPr>
                <w:rFonts w:ascii="Arial Narrow" w:eastAsia="Times New Roman" w:hAnsi="Arial Narrow" w:cs="Calibri"/>
                <w:bCs/>
                <w:sz w:val="22"/>
                <w:szCs w:val="22"/>
              </w:rPr>
              <w:t xml:space="preserve"> March 24.</w:t>
            </w:r>
          </w:p>
          <w:p w14:paraId="5E2DD05B"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E9F0B54"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p w14:paraId="568247F1"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02/08/2024 – Actions completed: (i) WG approval for Health Records Business Case, and (ii) Legal agreement with landlord once approval from WG received.</w:t>
            </w:r>
          </w:p>
          <w:p w14:paraId="07F2EC08" w14:textId="77777777" w:rsidR="00A821FE" w:rsidRPr="00934D41" w:rsidRDefault="00A821FE" w:rsidP="00A821FE">
            <w:pPr>
              <w:pStyle w:val="ListParagraph"/>
              <w:spacing w:after="0" w:line="240" w:lineRule="auto"/>
              <w:ind w:left="0"/>
              <w:rPr>
                <w:rFonts w:ascii="Arial Narrow" w:eastAsia="Times New Roman" w:hAnsi="Arial Narrow" w:cs="Arial"/>
                <w:sz w:val="22"/>
                <w:szCs w:val="22"/>
              </w:rPr>
            </w:pPr>
            <w:r w:rsidRPr="00934D41">
              <w:rPr>
                <w:rFonts w:ascii="Arial Narrow" w:eastAsia="Times New Roman" w:hAnsi="Arial Narrow" w:cs="Arial"/>
                <w:sz w:val="22"/>
                <w:szCs w:val="22"/>
              </w:rPr>
              <w:t>Plans indicate that the Health Board will not transfer the records service to the new location until Q4 at the earliest. However, in light of the lease being in place the risk level will be reviewed at the next Digital Risk Management Meeting.</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8020C3" w:rsidRPr="007E21ED" w14:paraId="457DCF5E" w14:textId="77777777" w:rsidTr="00694A22">
        <w:tc>
          <w:tcPr>
            <w:tcW w:w="8359" w:type="dxa"/>
            <w:gridSpan w:val="3"/>
          </w:tcPr>
          <w:p w14:paraId="4576A4E9"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Datix ID Number: 1514        </w:t>
            </w:r>
          </w:p>
          <w:p w14:paraId="73A168F7"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536" w:type="dxa"/>
            <w:gridSpan w:val="2"/>
            <w:shd w:val="clear" w:color="auto" w:fill="C00000"/>
          </w:tcPr>
          <w:p w14:paraId="1244C24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43</w:t>
            </w:r>
          </w:p>
          <w:p w14:paraId="72DD9254"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3943825F"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DED590A" w14:textId="77777777" w:rsidR="008020C3" w:rsidRPr="007E21ED" w:rsidRDefault="008020C3" w:rsidP="00694A22">
            <w:pPr>
              <w:rPr>
                <w:rFonts w:ascii="Arial Narrow" w:hAnsi="Arial Narrow"/>
                <w:sz w:val="22"/>
                <w:szCs w:val="22"/>
              </w:rPr>
            </w:pPr>
            <w:r w:rsidRPr="00CA3BA0">
              <w:rPr>
                <w:rFonts w:ascii="Arial Narrow" w:hAnsi="Arial Narrow" w:cs="Arial"/>
                <w:b/>
                <w:bCs/>
                <w:sz w:val="22"/>
                <w:szCs w:val="22"/>
              </w:rPr>
              <w:t>4 x 4 = 16</w:t>
            </w:r>
          </w:p>
        </w:tc>
      </w:tr>
      <w:tr w:rsidR="008020C3" w:rsidRPr="007E21ED" w14:paraId="21A1DDE3" w14:textId="77777777" w:rsidTr="00694A22">
        <w:tc>
          <w:tcPr>
            <w:tcW w:w="6941" w:type="dxa"/>
            <w:gridSpan w:val="2"/>
          </w:tcPr>
          <w:p w14:paraId="06891102"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418" w:type="dxa"/>
          </w:tcPr>
          <w:p w14:paraId="535E349F"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601588C2" w14:textId="77777777" w:rsidR="008020C3" w:rsidRPr="007E21ED" w:rsidRDefault="008020C3" w:rsidP="00694A22">
            <w:pPr>
              <w:rPr>
                <w:rFonts w:ascii="Arial Narrow" w:hAnsi="Arial Narrow"/>
                <w:b/>
                <w:sz w:val="22"/>
                <w:szCs w:val="22"/>
              </w:rPr>
            </w:pPr>
          </w:p>
        </w:tc>
        <w:tc>
          <w:tcPr>
            <w:tcW w:w="7229" w:type="dxa"/>
            <w:gridSpan w:val="4"/>
          </w:tcPr>
          <w:p w14:paraId="352C61E1"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Director Lead: </w:t>
            </w:r>
            <w:r w:rsidR="005C487D">
              <w:rPr>
                <w:rFonts w:ascii="Arial Narrow" w:hAnsi="Arial Narrow"/>
                <w:bCs/>
                <w:color w:val="auto"/>
                <w:sz w:val="22"/>
                <w:szCs w:val="22"/>
              </w:rPr>
              <w:t>Hazel Powell</w:t>
            </w:r>
            <w:r w:rsidRPr="007E21ED">
              <w:rPr>
                <w:rFonts w:ascii="Arial Narrow" w:hAnsi="Arial Narrow"/>
                <w:bCs/>
                <w:color w:val="auto"/>
                <w:sz w:val="22"/>
                <w:szCs w:val="22"/>
              </w:rPr>
              <w:t>, Executive Director of Nursing</w:t>
            </w:r>
          </w:p>
          <w:p w14:paraId="02B3C1B2"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bCs/>
                <w:color w:val="auto"/>
                <w:sz w:val="22"/>
                <w:szCs w:val="22"/>
              </w:rPr>
              <w:t>Quality &amp; Safety Committee</w:t>
            </w:r>
          </w:p>
          <w:p w14:paraId="451A6BAE"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0CB18863" w14:textId="77777777" w:rsidTr="00694A22">
        <w:trPr>
          <w:trHeight w:val="1010"/>
        </w:trPr>
        <w:tc>
          <w:tcPr>
            <w:tcW w:w="8359" w:type="dxa"/>
            <w:gridSpan w:val="3"/>
          </w:tcPr>
          <w:p w14:paraId="59CA189E" w14:textId="77777777" w:rsidR="008020C3" w:rsidRPr="00CA3BA0" w:rsidRDefault="008020C3" w:rsidP="00694A22">
            <w:pPr>
              <w:rPr>
                <w:rFonts w:ascii="Arial Narrow" w:hAnsi="Arial Narrow"/>
                <w:b/>
                <w:sz w:val="22"/>
                <w:szCs w:val="22"/>
              </w:rPr>
            </w:pPr>
            <w:r w:rsidRPr="00CA3BA0">
              <w:rPr>
                <w:rFonts w:ascii="Arial Narrow" w:hAnsi="Arial Narrow"/>
                <w:b/>
                <w:sz w:val="22"/>
                <w:szCs w:val="22"/>
              </w:rPr>
              <w:t>Risk:</w:t>
            </w:r>
            <w:r w:rsidRPr="00CA3BA0">
              <w:rPr>
                <w:rFonts w:ascii="Arial Narrow" w:hAnsi="Arial Narrow"/>
                <w:sz w:val="22"/>
                <w:szCs w:val="22"/>
              </w:rPr>
              <w:t xml:space="preserve"> </w:t>
            </w:r>
            <w:r w:rsidRPr="00CA3BA0">
              <w:rPr>
                <w:rFonts w:ascii="Arial Narrow" w:hAnsi="Arial Narrow"/>
                <w:b/>
                <w:sz w:val="22"/>
                <w:szCs w:val="22"/>
              </w:rPr>
              <w:t>Deprivation of Liberty Safeguards</w:t>
            </w:r>
          </w:p>
          <w:p w14:paraId="391F465B"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7FDAEC8B" w14:textId="41EAD51A" w:rsidR="008020C3" w:rsidRPr="00CA3BA0" w:rsidRDefault="008020C3" w:rsidP="00694A22">
            <w:pPr>
              <w:rPr>
                <w:rFonts w:ascii="Arial Narrow" w:hAnsi="Arial Narrow"/>
                <w:sz w:val="22"/>
                <w:szCs w:val="22"/>
              </w:rPr>
            </w:pPr>
            <w:r w:rsidRPr="00CA3BA0">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8020C3" w:rsidRPr="007E21ED" w14:paraId="37EC6F17" w14:textId="77777777" w:rsidTr="00694A22">
        <w:tc>
          <w:tcPr>
            <w:tcW w:w="2547" w:type="dxa"/>
          </w:tcPr>
          <w:p w14:paraId="11C9E30F"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Risk Rating</w:t>
            </w:r>
          </w:p>
          <w:p w14:paraId="0918668F" w14:textId="77777777" w:rsidR="008020C3" w:rsidRPr="00CA3BA0" w:rsidRDefault="008020C3" w:rsidP="00694A22">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08232098"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 xml:space="preserve">Initial: 4 x 4 = 16 </w:t>
            </w:r>
          </w:p>
          <w:p w14:paraId="46A613E0"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Current: 4 x 4 = 16</w:t>
            </w:r>
          </w:p>
          <w:p w14:paraId="6C555C1A" w14:textId="77777777" w:rsidR="008020C3" w:rsidRPr="00CA3BA0" w:rsidRDefault="008020C3" w:rsidP="00694A22">
            <w:pPr>
              <w:jc w:val="center"/>
              <w:rPr>
                <w:rFonts w:ascii="Arial Narrow" w:hAnsi="Arial Narrow"/>
                <w:sz w:val="22"/>
                <w:szCs w:val="22"/>
              </w:rPr>
            </w:pPr>
            <w:r w:rsidRPr="00CA3BA0">
              <w:rPr>
                <w:rFonts w:ascii="Arial Narrow" w:hAnsi="Arial Narrow"/>
                <w:sz w:val="22"/>
                <w:szCs w:val="22"/>
              </w:rPr>
              <w:t>Target: 3 x 2  = 6</w:t>
            </w:r>
          </w:p>
        </w:tc>
        <w:tc>
          <w:tcPr>
            <w:tcW w:w="5812" w:type="dxa"/>
            <w:gridSpan w:val="2"/>
            <w:vMerge w:val="restart"/>
          </w:tcPr>
          <w:p w14:paraId="21BB4895" w14:textId="65298FDF" w:rsidR="008020C3" w:rsidRPr="00CA3BA0" w:rsidRDefault="00C42FD8" w:rsidP="00694A22">
            <w:pPr>
              <w:rPr>
                <w:rFonts w:ascii="Arial Narrow" w:hAnsi="Arial Narrow"/>
                <w:sz w:val="22"/>
                <w:szCs w:val="22"/>
              </w:rPr>
            </w:pPr>
            <w:r>
              <w:rPr>
                <w:rFonts w:ascii="Arial Narrow" w:hAnsi="Arial Narrow"/>
                <w:noProof/>
              </w:rPr>
              <w:drawing>
                <wp:inline distT="0" distB="0" distL="0" distR="0" wp14:anchorId="44971C3F" wp14:editId="09937D63">
                  <wp:extent cx="3600000" cy="1774198"/>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8DC4EC7" w14:textId="77777777" w:rsidR="008020C3" w:rsidRPr="00CA3BA0" w:rsidRDefault="008020C3" w:rsidP="00694A22">
            <w:pPr>
              <w:rPr>
                <w:rFonts w:ascii="Arial Narrow" w:hAnsi="Arial Narrow" w:cs="Arial"/>
                <w:b/>
                <w:bCs/>
                <w:sz w:val="22"/>
                <w:szCs w:val="22"/>
              </w:rPr>
            </w:pPr>
            <w:r w:rsidRPr="00CA3BA0">
              <w:rPr>
                <w:rFonts w:ascii="Arial Narrow" w:hAnsi="Arial Narrow" w:cs="Arial"/>
                <w:b/>
                <w:bCs/>
                <w:sz w:val="22"/>
                <w:szCs w:val="22"/>
              </w:rPr>
              <w:t>Rationale for current score:</w:t>
            </w:r>
          </w:p>
          <w:p w14:paraId="26C6E92F" w14:textId="77777777" w:rsidR="008020C3" w:rsidRPr="00CA3BA0" w:rsidRDefault="008020C3" w:rsidP="00694A22">
            <w:pPr>
              <w:rPr>
                <w:rFonts w:ascii="Arial Narrow" w:hAnsi="Arial Narrow" w:cs="Arial"/>
                <w:sz w:val="22"/>
                <w:szCs w:val="22"/>
              </w:rPr>
            </w:pPr>
            <w:r w:rsidRPr="00CA3BA0">
              <w:rPr>
                <w:rFonts w:ascii="Arial Narrow" w:hAnsi="Arial Narrow"/>
                <w:sz w:val="22"/>
                <w:szCs w:val="22"/>
              </w:rPr>
              <w:t>Although processes have been planned in order to reduce the breach position they have yet to be fully implemented. The impact is yet to be realised. Risk was increased to 20 in Feb 2023 following discussion at Mental Health Legislation Committee. Breaches in DOLS assessments have reduced as a result of increased capacity within the team and additional external Best Interest Assessors.  This will continue to be monitored</w:t>
            </w:r>
          </w:p>
        </w:tc>
      </w:tr>
      <w:tr w:rsidR="008020C3" w:rsidRPr="007E21ED" w14:paraId="5187E8CD" w14:textId="77777777" w:rsidTr="00694A22">
        <w:tc>
          <w:tcPr>
            <w:tcW w:w="2547" w:type="dxa"/>
          </w:tcPr>
          <w:p w14:paraId="046E95FB" w14:textId="77777777" w:rsidR="008020C3" w:rsidRPr="00CA3BA0" w:rsidRDefault="008020C3" w:rsidP="00694A22">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217C82BF" w14:textId="77777777" w:rsidR="008020C3" w:rsidRPr="00CA3BA0" w:rsidRDefault="008020C3" w:rsidP="00694A22">
            <w:pPr>
              <w:jc w:val="center"/>
              <w:rPr>
                <w:rFonts w:ascii="Arial Narrow" w:hAnsi="Arial Narrow"/>
                <w:sz w:val="22"/>
                <w:szCs w:val="22"/>
              </w:rPr>
            </w:pPr>
            <w:r w:rsidRPr="00CA3BA0">
              <w:rPr>
                <w:rFonts w:ascii="Arial Narrow" w:hAnsi="Arial Narrow" w:cs="Arial"/>
                <w:sz w:val="22"/>
                <w:szCs w:val="22"/>
              </w:rPr>
              <w:t>= 40%</w:t>
            </w:r>
          </w:p>
        </w:tc>
        <w:tc>
          <w:tcPr>
            <w:tcW w:w="5812" w:type="dxa"/>
            <w:gridSpan w:val="2"/>
            <w:vMerge/>
          </w:tcPr>
          <w:p w14:paraId="40B09495" w14:textId="77777777" w:rsidR="008020C3" w:rsidRPr="00CA3BA0" w:rsidRDefault="008020C3" w:rsidP="00694A22">
            <w:pPr>
              <w:rPr>
                <w:rFonts w:ascii="Arial Narrow" w:hAnsi="Arial Narrow"/>
                <w:sz w:val="22"/>
                <w:szCs w:val="22"/>
              </w:rPr>
            </w:pPr>
          </w:p>
        </w:tc>
        <w:tc>
          <w:tcPr>
            <w:tcW w:w="7229" w:type="dxa"/>
            <w:gridSpan w:val="4"/>
            <w:vMerge w:val="restart"/>
          </w:tcPr>
          <w:p w14:paraId="5140DEA3" w14:textId="77777777" w:rsidR="008020C3" w:rsidRPr="00CA3BA0" w:rsidRDefault="008020C3" w:rsidP="00694A22">
            <w:pPr>
              <w:rPr>
                <w:rFonts w:ascii="Arial Narrow" w:hAnsi="Arial Narrow"/>
                <w:b/>
                <w:bCs/>
                <w:sz w:val="22"/>
                <w:szCs w:val="22"/>
              </w:rPr>
            </w:pPr>
            <w:r w:rsidRPr="00CA3BA0">
              <w:rPr>
                <w:rFonts w:ascii="Arial Narrow" w:hAnsi="Arial Narrow"/>
                <w:b/>
                <w:bCs/>
                <w:sz w:val="22"/>
                <w:szCs w:val="22"/>
              </w:rPr>
              <w:t>Rationale for target score:</w:t>
            </w:r>
          </w:p>
          <w:p w14:paraId="40A9EA22" w14:textId="77777777" w:rsidR="008020C3" w:rsidRPr="00CA3BA0" w:rsidRDefault="008020C3" w:rsidP="00694A22">
            <w:pPr>
              <w:rPr>
                <w:rFonts w:ascii="Arial Narrow" w:hAnsi="Arial Narrow"/>
                <w:b/>
                <w:bCs/>
                <w:sz w:val="22"/>
                <w:szCs w:val="22"/>
              </w:rPr>
            </w:pPr>
            <w:r w:rsidRPr="00CA3BA0">
              <w:rPr>
                <w:rFonts w:ascii="Arial Narrow" w:hAnsi="Arial Narrow"/>
                <w:bCs/>
                <w:sz w:val="22"/>
                <w:szCs w:val="22"/>
              </w:rPr>
              <w:t>Consequences of DoLS breaches for the Health Board will not change. With controls in place, over time likelihood should decrease.</w:t>
            </w:r>
          </w:p>
        </w:tc>
      </w:tr>
      <w:tr w:rsidR="008020C3" w:rsidRPr="007E21ED" w14:paraId="1D234897" w14:textId="77777777" w:rsidTr="00694A22">
        <w:tc>
          <w:tcPr>
            <w:tcW w:w="2547" w:type="dxa"/>
          </w:tcPr>
          <w:p w14:paraId="65FAE121"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49B94F7"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July 2017</w:t>
            </w:r>
          </w:p>
        </w:tc>
        <w:tc>
          <w:tcPr>
            <w:tcW w:w="5812" w:type="dxa"/>
            <w:gridSpan w:val="2"/>
            <w:vMerge/>
          </w:tcPr>
          <w:p w14:paraId="3FAEA9BD" w14:textId="77777777" w:rsidR="008020C3" w:rsidRPr="00CA3BA0" w:rsidRDefault="008020C3" w:rsidP="00694A22">
            <w:pPr>
              <w:rPr>
                <w:rFonts w:ascii="Arial Narrow" w:hAnsi="Arial Narrow"/>
                <w:sz w:val="22"/>
                <w:szCs w:val="22"/>
              </w:rPr>
            </w:pPr>
          </w:p>
        </w:tc>
        <w:tc>
          <w:tcPr>
            <w:tcW w:w="7229" w:type="dxa"/>
            <w:gridSpan w:val="4"/>
            <w:vMerge/>
          </w:tcPr>
          <w:p w14:paraId="2AB2819E" w14:textId="77777777" w:rsidR="008020C3" w:rsidRPr="00CA3BA0" w:rsidRDefault="008020C3" w:rsidP="00694A22">
            <w:pPr>
              <w:rPr>
                <w:rFonts w:ascii="Arial Narrow" w:hAnsi="Arial Narrow"/>
                <w:sz w:val="22"/>
                <w:szCs w:val="22"/>
              </w:rPr>
            </w:pPr>
          </w:p>
        </w:tc>
      </w:tr>
      <w:tr w:rsidR="008020C3" w:rsidRPr="007E21ED" w14:paraId="47753DF8" w14:textId="77777777" w:rsidTr="00694A22">
        <w:tc>
          <w:tcPr>
            <w:tcW w:w="8359" w:type="dxa"/>
            <w:gridSpan w:val="3"/>
          </w:tcPr>
          <w:p w14:paraId="6DA4998D" w14:textId="77777777" w:rsidR="008020C3" w:rsidRPr="00CA3BA0" w:rsidRDefault="008020C3" w:rsidP="00694A22">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5EA3A81D" w14:textId="77777777" w:rsidR="008020C3" w:rsidRPr="00CA3BA0" w:rsidRDefault="008020C3" w:rsidP="00694A22">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8020C3" w:rsidRPr="007E21ED" w14:paraId="6C3ADBD6" w14:textId="77777777" w:rsidTr="00694A22">
        <w:tc>
          <w:tcPr>
            <w:tcW w:w="8359" w:type="dxa"/>
            <w:gridSpan w:val="3"/>
            <w:vMerge w:val="restart"/>
          </w:tcPr>
          <w:p w14:paraId="77D7405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Additional supervisory body signatories in place – this is being undertaken as overtime using additional WG funds.</w:t>
            </w:r>
          </w:p>
          <w:p w14:paraId="17CC1D01" w14:textId="77777777" w:rsidR="008020C3" w:rsidRPr="00CA3BA0" w:rsidRDefault="008020C3" w:rsidP="00694A22">
            <w:pPr>
              <w:rPr>
                <w:rFonts w:ascii="Arial Narrow" w:hAnsi="Arial Narrow" w:cstheme="minorHAnsi"/>
                <w:sz w:val="22"/>
                <w:szCs w:val="22"/>
              </w:rPr>
            </w:pPr>
            <w:r w:rsidRPr="00CA3BA0">
              <w:rPr>
                <w:rFonts w:ascii="Arial Narrow" w:hAnsi="Arial Narrow" w:cstheme="minorHAnsi"/>
                <w:sz w:val="22"/>
                <w:szCs w:val="22"/>
              </w:rPr>
              <w:t xml:space="preserve">Additional funding received from WG to manage the backlog of DoLS assessments. </w:t>
            </w:r>
          </w:p>
          <w:p w14:paraId="0C816949" w14:textId="77777777" w:rsidR="008020C3" w:rsidRPr="00CA3BA0" w:rsidRDefault="008020C3" w:rsidP="00694A22">
            <w:pPr>
              <w:pStyle w:val="ListParagraph1"/>
              <w:rPr>
                <w:rFonts w:ascii="Arial Narrow" w:hAnsi="Arial Narrow" w:cstheme="minorHAnsi"/>
                <w:bCs/>
                <w:sz w:val="22"/>
                <w:szCs w:val="22"/>
              </w:rPr>
            </w:pPr>
            <w:r w:rsidRPr="00CA3BA0">
              <w:rPr>
                <w:rFonts w:ascii="Arial Narrow" w:hAnsi="Arial Narrow" w:cstheme="minorHAnsi"/>
                <w:bCs/>
                <w:sz w:val="22"/>
                <w:szCs w:val="22"/>
              </w:rPr>
              <w:t>DoLS assessments are being undertaken via a number of difference sources to address the backlog;</w:t>
            </w:r>
          </w:p>
          <w:p w14:paraId="5BB0D8A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External BIA’s payment to be increased from £120 to £250 (utilising substantive recurring funding) to encourage a large cohort of BIA’s to undertake role.</w:t>
            </w:r>
          </w:p>
          <w:p w14:paraId="2A747548"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2 band 6 WTE BIA’s have been appointed (using WG money). This will reduce the need for agency BIA’s.</w:t>
            </w:r>
          </w:p>
          <w:p w14:paraId="50C4133D"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Overtime/additional hours agreed utilising WG money for sign off completion.</w:t>
            </w:r>
          </w:p>
          <w:p w14:paraId="0D22DAF6"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DoLS database updated and DoLS dashboard in place, monitoring applications and breaches via dedicated BIAs and Admin.</w:t>
            </w:r>
          </w:p>
          <w:p w14:paraId="0D36D401"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Delivery of DOLS Action plan reviewed monthly.</w:t>
            </w:r>
          </w:p>
          <w:p w14:paraId="0B6FEC8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 xml:space="preserve">Regular reporting to Mental Health Legislation Committee (MHLC). </w:t>
            </w:r>
          </w:p>
          <w:p w14:paraId="5FD1B96E"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Monthly reporting to Unit Nurse Director and Finance on DoLS breaches.</w:t>
            </w:r>
          </w:p>
          <w:p w14:paraId="0BC38842"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Health Board presence at National and regional meetings relating to DoLS / LPS.</w:t>
            </w:r>
          </w:p>
          <w:p w14:paraId="674EF08A"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Increased IMCA services to support increased BIA resource.</w:t>
            </w:r>
          </w:p>
          <w:p w14:paraId="5A6ED08C" w14:textId="77777777" w:rsidR="008020C3" w:rsidRPr="00CA3BA0" w:rsidRDefault="008020C3" w:rsidP="00694A22">
            <w:pPr>
              <w:numPr>
                <w:ilvl w:val="0"/>
                <w:numId w:val="1"/>
              </w:numPr>
              <w:autoSpaceDE w:val="0"/>
              <w:autoSpaceDN w:val="0"/>
              <w:adjustRightInd w:val="0"/>
              <w:jc w:val="both"/>
              <w:rPr>
                <w:rFonts w:asciiTheme="minorHAnsi" w:hAnsiTheme="minorHAnsi" w:cstheme="minorHAnsi"/>
                <w:bCs/>
                <w:sz w:val="22"/>
                <w:szCs w:val="22"/>
              </w:rPr>
            </w:pPr>
            <w:r w:rsidRPr="00CA3BA0">
              <w:rPr>
                <w:rFonts w:ascii="Arial Narrow" w:hAnsi="Arial Narrow"/>
                <w:sz w:val="22"/>
                <w:szCs w:val="22"/>
              </w:rPr>
              <w:t>Current Mental Capacity Act practice reviewed to support MCA DoLS issues in practice.</w:t>
            </w:r>
          </w:p>
          <w:p w14:paraId="684372B5" w14:textId="77777777" w:rsidR="008020C3" w:rsidRPr="00CA3BA0" w:rsidRDefault="008020C3" w:rsidP="00694A22">
            <w:pPr>
              <w:autoSpaceDE w:val="0"/>
              <w:autoSpaceDN w:val="0"/>
              <w:adjustRightInd w:val="0"/>
              <w:ind w:left="360"/>
              <w:jc w:val="both"/>
              <w:rPr>
                <w:rFonts w:asciiTheme="minorHAnsi" w:hAnsiTheme="minorHAnsi" w:cstheme="minorHAnsi"/>
                <w:bCs/>
                <w:sz w:val="22"/>
                <w:szCs w:val="22"/>
              </w:rPr>
            </w:pPr>
          </w:p>
        </w:tc>
        <w:tc>
          <w:tcPr>
            <w:tcW w:w="3827" w:type="dxa"/>
          </w:tcPr>
          <w:p w14:paraId="7E94808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22131DF9"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Lead</w:t>
            </w:r>
          </w:p>
        </w:tc>
        <w:tc>
          <w:tcPr>
            <w:tcW w:w="1559" w:type="dxa"/>
          </w:tcPr>
          <w:p w14:paraId="5271A10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Deadline</w:t>
            </w:r>
          </w:p>
        </w:tc>
      </w:tr>
      <w:tr w:rsidR="00993D8C" w:rsidRPr="007E21ED" w14:paraId="049C7530" w14:textId="77777777" w:rsidTr="00C63540">
        <w:trPr>
          <w:trHeight w:val="1010"/>
        </w:trPr>
        <w:tc>
          <w:tcPr>
            <w:tcW w:w="8359" w:type="dxa"/>
            <w:gridSpan w:val="3"/>
            <w:vMerge/>
          </w:tcPr>
          <w:p w14:paraId="2910823A" w14:textId="77777777" w:rsidR="00993D8C" w:rsidRPr="00CA3BA0" w:rsidRDefault="00993D8C" w:rsidP="00694A22">
            <w:pPr>
              <w:rPr>
                <w:rFonts w:ascii="Arial Narrow" w:hAnsi="Arial Narrow"/>
                <w:sz w:val="22"/>
                <w:szCs w:val="22"/>
              </w:rPr>
            </w:pPr>
          </w:p>
        </w:tc>
        <w:tc>
          <w:tcPr>
            <w:tcW w:w="3827" w:type="dxa"/>
          </w:tcPr>
          <w:p w14:paraId="7960AAAE" w14:textId="603BCE28" w:rsidR="00993D8C" w:rsidRPr="00CA3BA0" w:rsidRDefault="00993D8C" w:rsidP="00694A22">
            <w:pPr>
              <w:pStyle w:val="ListParagraph1"/>
              <w:rPr>
                <w:rFonts w:ascii="Arial Narrow" w:hAnsi="Arial Narrow"/>
                <w:sz w:val="22"/>
                <w:szCs w:val="22"/>
              </w:rPr>
            </w:pPr>
            <w:r w:rsidRPr="00CA3BA0">
              <w:rPr>
                <w:rFonts w:ascii="Arial Narrow" w:hAnsi="Arial Narrow"/>
                <w:bCs/>
                <w:sz w:val="22"/>
                <w:szCs w:val="22"/>
              </w:rPr>
              <w:t>Weekly data monitoring meetings and monthly reporting to Group Nurse Director and Deputy Group Nurse Director.  Updates sent through Q&amp;S Groups.</w:t>
            </w:r>
          </w:p>
        </w:tc>
        <w:tc>
          <w:tcPr>
            <w:tcW w:w="1843" w:type="dxa"/>
            <w:gridSpan w:val="2"/>
          </w:tcPr>
          <w:p w14:paraId="0C80DD95" w14:textId="44866DE2" w:rsidR="00993D8C" w:rsidRPr="00CA3BA0" w:rsidRDefault="00993D8C" w:rsidP="00694A22">
            <w:pPr>
              <w:pStyle w:val="Default"/>
              <w:rPr>
                <w:rFonts w:ascii="Arial Narrow" w:hAnsi="Arial Narrow" w:cs="Arial"/>
                <w:strike/>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46C16715" w14:textId="38D38600" w:rsidR="00993D8C" w:rsidRPr="00CA3BA0" w:rsidRDefault="00993D8C" w:rsidP="00694A22">
            <w:pPr>
              <w:rPr>
                <w:rFonts w:ascii="Arial Narrow" w:hAnsi="Arial Narrow"/>
                <w:sz w:val="22"/>
                <w:szCs w:val="22"/>
              </w:rPr>
            </w:pPr>
            <w:r w:rsidRPr="00CA3BA0">
              <w:rPr>
                <w:rFonts w:ascii="Arial Narrow" w:hAnsi="Arial Narrow"/>
                <w:bCs/>
                <w:sz w:val="22"/>
                <w:szCs w:val="22"/>
              </w:rPr>
              <w:t>Ongoing</w:t>
            </w:r>
          </w:p>
        </w:tc>
      </w:tr>
      <w:tr w:rsidR="008020C3" w:rsidRPr="007E21ED" w14:paraId="2E306DB7" w14:textId="77777777" w:rsidTr="00694A22">
        <w:tc>
          <w:tcPr>
            <w:tcW w:w="8359" w:type="dxa"/>
            <w:gridSpan w:val="3"/>
            <w:vMerge/>
          </w:tcPr>
          <w:p w14:paraId="4E9F8D53" w14:textId="77777777" w:rsidR="008020C3" w:rsidRPr="00CA3BA0" w:rsidRDefault="008020C3" w:rsidP="00694A22">
            <w:pPr>
              <w:rPr>
                <w:rFonts w:ascii="Arial Narrow" w:hAnsi="Arial Narrow"/>
              </w:rPr>
            </w:pPr>
          </w:p>
        </w:tc>
        <w:tc>
          <w:tcPr>
            <w:tcW w:w="3827" w:type="dxa"/>
          </w:tcPr>
          <w:p w14:paraId="59FD784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Quarterly reporting to Mental Health and Legislative Committee</w:t>
            </w:r>
          </w:p>
        </w:tc>
        <w:tc>
          <w:tcPr>
            <w:tcW w:w="1843" w:type="dxa"/>
            <w:gridSpan w:val="2"/>
          </w:tcPr>
          <w:p w14:paraId="6BFC0E70" w14:textId="77777777" w:rsidR="008020C3" w:rsidRPr="00CA3BA0" w:rsidRDefault="008020C3" w:rsidP="00694A22">
            <w:pPr>
              <w:pStyle w:val="Default"/>
              <w:rPr>
                <w:rFonts w:ascii="Arial Narrow" w:eastAsia="Calibri" w:hAnsi="Arial Narrow" w:cs="Times New Roman"/>
                <w:bCs/>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3FC2C5F0" w14:textId="77777777" w:rsidR="008020C3" w:rsidRPr="00CA3BA0" w:rsidRDefault="008020C3" w:rsidP="00694A22">
            <w:pPr>
              <w:rPr>
                <w:rFonts w:ascii="Arial Narrow" w:hAnsi="Arial Narrow"/>
                <w:bCs/>
                <w:sz w:val="22"/>
                <w:szCs w:val="22"/>
              </w:rPr>
            </w:pPr>
            <w:r w:rsidRPr="00CA3BA0">
              <w:rPr>
                <w:rFonts w:ascii="Arial Narrow" w:hAnsi="Arial Narrow"/>
                <w:bCs/>
                <w:sz w:val="22"/>
                <w:szCs w:val="22"/>
              </w:rPr>
              <w:t>Ongoing</w:t>
            </w:r>
          </w:p>
        </w:tc>
      </w:tr>
      <w:tr w:rsidR="008020C3" w:rsidRPr="007E21ED" w14:paraId="7235C0FB" w14:textId="77777777" w:rsidTr="00694A22">
        <w:tc>
          <w:tcPr>
            <w:tcW w:w="8359" w:type="dxa"/>
            <w:gridSpan w:val="3"/>
          </w:tcPr>
          <w:p w14:paraId="12EDE40B" w14:textId="77777777" w:rsidR="008020C3" w:rsidRPr="00B53BD5" w:rsidRDefault="008020C3" w:rsidP="00694A2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4B523650"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Regular scrutiny at Service Group and Safeguarding Committee and by DoLS Internal Audit; monitoring via DoLS Dashboard this will provide real-time accurate data.</w:t>
            </w:r>
          </w:p>
          <w:p w14:paraId="2BFA7D5F"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Update report to MHLC, impact of backlog of DoLS breaches and new LPS implementation.</w:t>
            </w:r>
          </w:p>
          <w:p w14:paraId="43A864FA" w14:textId="77777777" w:rsidR="008020C3" w:rsidRPr="00B53BD5" w:rsidRDefault="008020C3" w:rsidP="00694A22">
            <w:pPr>
              <w:ind w:left="22"/>
              <w:rPr>
                <w:rFonts w:ascii="Arial Narrow" w:hAnsi="Arial Narrow"/>
                <w:sz w:val="22"/>
                <w:szCs w:val="22"/>
              </w:rPr>
            </w:pPr>
            <w:r w:rsidRPr="00B53BD5">
              <w:rPr>
                <w:rFonts w:ascii="Arial Narrow" w:hAnsi="Arial Narrow"/>
                <w:sz w:val="22"/>
                <w:szCs w:val="22"/>
              </w:rPr>
              <w:t>Monthly updates with Unit Nurse Director and Finance.</w:t>
            </w:r>
          </w:p>
        </w:tc>
        <w:tc>
          <w:tcPr>
            <w:tcW w:w="7229" w:type="dxa"/>
            <w:gridSpan w:val="4"/>
          </w:tcPr>
          <w:p w14:paraId="2E369EE4" w14:textId="77777777" w:rsidR="008020C3" w:rsidRPr="00B53BD5" w:rsidRDefault="008020C3" w:rsidP="00694A22">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007A6307" w14:textId="77777777" w:rsidR="008020C3" w:rsidRPr="00B53BD5" w:rsidRDefault="008020C3" w:rsidP="00694A22">
            <w:pPr>
              <w:rPr>
                <w:rFonts w:ascii="Arial Narrow" w:hAnsi="Arial Narrow"/>
                <w:sz w:val="22"/>
                <w:szCs w:val="22"/>
              </w:rPr>
            </w:pPr>
          </w:p>
        </w:tc>
      </w:tr>
      <w:tr w:rsidR="008020C3" w:rsidRPr="007E21ED" w14:paraId="0C23BDEA" w14:textId="77777777" w:rsidTr="00694A22">
        <w:tc>
          <w:tcPr>
            <w:tcW w:w="15588" w:type="dxa"/>
            <w:gridSpan w:val="7"/>
            <w:shd w:val="clear" w:color="auto" w:fill="auto"/>
          </w:tcPr>
          <w:p w14:paraId="13395B4B" w14:textId="77777777" w:rsidR="008020C3" w:rsidRPr="00B53BD5" w:rsidRDefault="008020C3" w:rsidP="00694A22">
            <w:pPr>
              <w:pStyle w:val="Default"/>
              <w:jc w:val="center"/>
              <w:rPr>
                <w:rFonts w:ascii="Arial Narrow" w:hAnsi="Arial Narrow" w:cs="Arial"/>
                <w:b/>
                <w:bCs/>
                <w:color w:val="auto"/>
                <w:sz w:val="22"/>
                <w:szCs w:val="22"/>
              </w:rPr>
            </w:pPr>
            <w:r w:rsidRPr="00B53BD5">
              <w:rPr>
                <w:rFonts w:ascii="Arial Narrow" w:hAnsi="Arial Narrow" w:cs="Arial"/>
                <w:b/>
                <w:bCs/>
                <w:color w:val="auto"/>
                <w:sz w:val="22"/>
                <w:szCs w:val="22"/>
              </w:rPr>
              <w:t>Additional Comments / Progress Notes</w:t>
            </w:r>
          </w:p>
          <w:p w14:paraId="1A6FFFE0" w14:textId="77777777" w:rsidR="008020C3" w:rsidRPr="00B53BD5" w:rsidRDefault="008020C3" w:rsidP="00DC2A8E">
            <w:pPr>
              <w:tabs>
                <w:tab w:val="left" w:pos="5900"/>
              </w:tabs>
              <w:ind w:left="22"/>
              <w:rPr>
                <w:rFonts w:ascii="Arial Narrow" w:hAnsi="Arial Narrow"/>
                <w:sz w:val="22"/>
                <w:szCs w:val="22"/>
              </w:rPr>
            </w:pPr>
            <w:r w:rsidRPr="00B53BD5">
              <w:rPr>
                <w:rFonts w:ascii="Arial Narrow" w:hAnsi="Arial Narrow"/>
                <w:sz w:val="22"/>
                <w:szCs w:val="22"/>
              </w:rPr>
              <w:t>15/05/2024: Breaches in DOLS assessments have reduced as a result of increased capacity in the team and additional use of external BIA assessors.  Therefore, risk level reviewed and likelihood of breaches reduced.   Current sickness (not work related) is impacting on performance (66% {2xBIA} down in capacity).  Performance should improve further on return to work – 1 BIA due to return to work the end of this month</w:t>
            </w:r>
          </w:p>
          <w:p w14:paraId="55B7ED9F" w14:textId="77777777" w:rsidR="00DC2A8E" w:rsidRPr="00B53BD5" w:rsidRDefault="00DC2A8E" w:rsidP="00DC2A8E">
            <w:pPr>
              <w:tabs>
                <w:tab w:val="left" w:pos="5900"/>
              </w:tabs>
              <w:ind w:left="22"/>
              <w:rPr>
                <w:rFonts w:ascii="Arial Narrow" w:hAnsi="Arial Narrow"/>
                <w:sz w:val="22"/>
                <w:szCs w:val="22"/>
              </w:rPr>
            </w:pPr>
            <w:r w:rsidRPr="00B53BD5">
              <w:rPr>
                <w:rFonts w:ascii="Arial Narrow" w:hAnsi="Arial Narrow"/>
                <w:sz w:val="22"/>
                <w:szCs w:val="22"/>
              </w:rPr>
              <w:t>05/09/2024: Breaches for Q1 are reported at 7. All substantive BIA’s have returned from sick leave. Risk remains unchanged at 16</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most recent performance reported in for March 24, where the HB attained 56%.</w:t>
            </w:r>
          </w:p>
        </w:tc>
        <w:tc>
          <w:tcPr>
            <w:tcW w:w="7229" w:type="dxa"/>
            <w:gridSpan w:val="4"/>
          </w:tcPr>
          <w:p w14:paraId="7FB1E8D9" w14:textId="5AC7487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7B993F29"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FB10A5F" wp14:editId="7294BF50">
                  <wp:extent cx="3600000" cy="1774198"/>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2681D9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F453EB2" w14:textId="77777777" w:rsidR="00B712AE" w:rsidRPr="007E21ED" w:rsidRDefault="00B712AE" w:rsidP="00B712AE">
            <w:pPr>
              <w:rPr>
                <w:rFonts w:ascii="Arial Narrow" w:hAnsi="Arial Narrow"/>
                <w:sz w:val="22"/>
                <w:szCs w:val="22"/>
              </w:rPr>
            </w:pPr>
          </w:p>
        </w:tc>
        <w:tc>
          <w:tcPr>
            <w:tcW w:w="7229" w:type="dxa"/>
            <w:gridSpan w:val="4"/>
            <w:vMerge w:val="restart"/>
          </w:tcPr>
          <w:p w14:paraId="0E82F5A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116C9F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olor w:val="auto"/>
                <w:sz w:val="22"/>
                <w:szCs w:val="22"/>
              </w:rPr>
              <w:t>April 2014</w:t>
            </w:r>
          </w:p>
        </w:tc>
        <w:tc>
          <w:tcPr>
            <w:tcW w:w="5954" w:type="dxa"/>
            <w:gridSpan w:val="2"/>
            <w:vMerge/>
          </w:tcPr>
          <w:p w14:paraId="3658D38C" w14:textId="77777777" w:rsidR="00B712AE" w:rsidRPr="007E21ED" w:rsidRDefault="00B712AE" w:rsidP="00B712AE">
            <w:pPr>
              <w:rPr>
                <w:rFonts w:ascii="Arial Narrow" w:hAnsi="Arial Narrow"/>
                <w:sz w:val="22"/>
                <w:szCs w:val="22"/>
              </w:rPr>
            </w:pPr>
          </w:p>
        </w:tc>
        <w:tc>
          <w:tcPr>
            <w:tcW w:w="7229" w:type="dxa"/>
            <w:gridSpan w:val="4"/>
            <w:vMerge/>
          </w:tcPr>
          <w:p w14:paraId="08B86DEA" w14:textId="77777777" w:rsidR="00B712AE" w:rsidRPr="007E21ED"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C46A22E" w14:textId="77777777" w:rsidTr="00A73CE1">
        <w:tc>
          <w:tcPr>
            <w:tcW w:w="8359" w:type="dxa"/>
            <w:gridSpan w:val="3"/>
            <w:vMerge w:val="restart"/>
          </w:tcPr>
          <w:p w14:paraId="6827D6EF"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Initiatives to protect surgical capacity to support SCPs have been put in place</w:t>
            </w:r>
          </w:p>
          <w:p w14:paraId="107A463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eastAsiaTheme="minorHAnsi" w:hAnsi="Arial Narrow" w:cs="Arial"/>
                <w:sz w:val="21"/>
                <w:szCs w:val="21"/>
              </w:rPr>
              <w:t xml:space="preserve">Tumour </w:t>
            </w:r>
            <w:r w:rsidRPr="007E21ED">
              <w:rPr>
                <w:rFonts w:ascii="Arial Narrow" w:hAnsi="Arial Narrow" w:cs="Arial"/>
                <w:sz w:val="21"/>
                <w:szCs w:val="21"/>
              </w:rPr>
              <w:t>sites have been given additional targets to achieve by the end of Qtr1:</w:t>
            </w:r>
          </w:p>
          <w:p w14:paraId="3DE56D33"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Achieve the 10-day 1st Outpatient target</w:t>
            </w:r>
          </w:p>
          <w:p w14:paraId="259B0B9B" w14:textId="77777777" w:rsidR="00B712AE" w:rsidRPr="007E21ED" w:rsidRDefault="00B712AE" w:rsidP="00BD24B6">
            <w:pPr>
              <w:numPr>
                <w:ilvl w:val="0"/>
                <w:numId w:val="32"/>
              </w:numPr>
              <w:ind w:hanging="187"/>
              <w:rPr>
                <w:rFonts w:ascii="Arial Narrow" w:hAnsi="Arial Narrow" w:cs="Arial"/>
                <w:sz w:val="21"/>
                <w:szCs w:val="21"/>
              </w:rPr>
            </w:pPr>
            <w:r w:rsidRPr="007E21ED">
              <w:rPr>
                <w:rFonts w:ascii="Arial Narrow" w:hAnsi="Arial Narrow" w:cs="Arial"/>
                <w:sz w:val="21"/>
                <w:szCs w:val="21"/>
              </w:rPr>
              <w:t>Deliver a decision to treat (DTT) by day 31</w:t>
            </w:r>
          </w:p>
          <w:p w14:paraId="4818F720"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251" w:type="dxa"/>
          </w:tcPr>
          <w:p w14:paraId="6122F0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7" w:type="dxa"/>
          </w:tcPr>
          <w:p w14:paraId="14751F8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8F92E68" w14:textId="77777777" w:rsidTr="00A73CE1">
        <w:trPr>
          <w:trHeight w:val="917"/>
        </w:trPr>
        <w:tc>
          <w:tcPr>
            <w:tcW w:w="8359" w:type="dxa"/>
            <w:gridSpan w:val="3"/>
            <w:vMerge/>
          </w:tcPr>
          <w:p w14:paraId="6CC8A463" w14:textId="77777777" w:rsidR="00B712AE" w:rsidRPr="007E21ED" w:rsidRDefault="00B712AE" w:rsidP="00B712AE">
            <w:pPr>
              <w:rPr>
                <w:rFonts w:ascii="Arial Narrow" w:hAnsi="Arial Narrow"/>
                <w:sz w:val="22"/>
                <w:szCs w:val="22"/>
              </w:rPr>
            </w:pPr>
          </w:p>
        </w:tc>
        <w:tc>
          <w:tcPr>
            <w:tcW w:w="4621" w:type="dxa"/>
            <w:gridSpan w:val="2"/>
          </w:tcPr>
          <w:p w14:paraId="68575689"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Cancer Performance Group to monitor improvement trajectories for both cancer backlog and SCP performance on a monthly basis</w:t>
            </w:r>
          </w:p>
        </w:tc>
        <w:tc>
          <w:tcPr>
            <w:tcW w:w="1251" w:type="dxa"/>
          </w:tcPr>
          <w:p w14:paraId="799FA740" w14:textId="77777777" w:rsidR="00B712AE" w:rsidRPr="00CA2ACD" w:rsidRDefault="00B712AE" w:rsidP="00B712AE">
            <w:pPr>
              <w:rPr>
                <w:rFonts w:ascii="Arial Narrow" w:hAnsi="Arial Narrow"/>
                <w:sz w:val="22"/>
                <w:szCs w:val="22"/>
              </w:rPr>
            </w:pPr>
            <w:r w:rsidRPr="00CA2ACD">
              <w:rPr>
                <w:rFonts w:ascii="Arial Narrow" w:hAnsi="Arial Narrow" w:cs="Arial"/>
                <w:sz w:val="22"/>
                <w:szCs w:val="22"/>
              </w:rPr>
              <w:t>Deputy COO</w:t>
            </w:r>
            <w:r w:rsidRPr="00CA2ACD">
              <w:rPr>
                <w:rFonts w:ascii="Arial Narrow" w:hAnsi="Arial Narrow"/>
                <w:sz w:val="22"/>
                <w:szCs w:val="22"/>
              </w:rPr>
              <w:t xml:space="preserve"> </w:t>
            </w:r>
          </w:p>
        </w:tc>
        <w:tc>
          <w:tcPr>
            <w:tcW w:w="1357" w:type="dxa"/>
            <w:shd w:val="clear" w:color="auto" w:fill="auto"/>
          </w:tcPr>
          <w:p w14:paraId="3E713B35" w14:textId="1C776641" w:rsidR="00B712AE" w:rsidRPr="00CA2ACD" w:rsidRDefault="00671AA3" w:rsidP="00B712AE">
            <w:pPr>
              <w:rPr>
                <w:rFonts w:ascii="Arial Narrow" w:hAnsi="Arial Narrow"/>
                <w:sz w:val="22"/>
                <w:szCs w:val="22"/>
              </w:rPr>
            </w:pPr>
            <w:r w:rsidRPr="00CA2ACD">
              <w:rPr>
                <w:rFonts w:ascii="Arial Narrow" w:hAnsi="Arial Narrow"/>
                <w:sz w:val="22"/>
                <w:szCs w:val="22"/>
              </w:rPr>
              <w:t>31/12/2024</w:t>
            </w:r>
          </w:p>
        </w:tc>
      </w:tr>
      <w:tr w:rsidR="00B712AE" w:rsidRPr="007E21ED" w14:paraId="78BF97D1" w14:textId="77777777" w:rsidTr="00A73CE1">
        <w:trPr>
          <w:trHeight w:val="757"/>
        </w:trPr>
        <w:tc>
          <w:tcPr>
            <w:tcW w:w="8359" w:type="dxa"/>
            <w:gridSpan w:val="3"/>
            <w:vMerge/>
          </w:tcPr>
          <w:p w14:paraId="2A761091" w14:textId="77777777" w:rsidR="00B712AE" w:rsidRPr="007E21ED" w:rsidRDefault="00B712AE" w:rsidP="00B712AE">
            <w:pPr>
              <w:rPr>
                <w:rFonts w:ascii="Arial Narrow" w:hAnsi="Arial Narrow"/>
              </w:rPr>
            </w:pPr>
          </w:p>
        </w:tc>
        <w:tc>
          <w:tcPr>
            <w:tcW w:w="4621" w:type="dxa"/>
            <w:gridSpan w:val="2"/>
          </w:tcPr>
          <w:p w14:paraId="0E665AC7"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tcPr>
          <w:p w14:paraId="07B53E71"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Deputy COO</w:t>
            </w:r>
          </w:p>
        </w:tc>
        <w:tc>
          <w:tcPr>
            <w:tcW w:w="1357" w:type="dxa"/>
            <w:shd w:val="clear" w:color="auto" w:fill="auto"/>
          </w:tcPr>
          <w:p w14:paraId="4F2926BA" w14:textId="39C418EA" w:rsidR="00B712AE" w:rsidRPr="00CA2ACD" w:rsidRDefault="00671AA3" w:rsidP="00B712AE">
            <w:pPr>
              <w:rPr>
                <w:rFonts w:ascii="Arial Narrow" w:hAnsi="Arial Narrow" w:cs="Arial"/>
                <w:sz w:val="22"/>
                <w:szCs w:val="22"/>
              </w:rPr>
            </w:pPr>
            <w:r w:rsidRPr="00CA2ACD">
              <w:rPr>
                <w:rFonts w:ascii="Arial Narrow" w:hAnsi="Arial Narrow" w:cs="Arial"/>
                <w:sz w:val="22"/>
                <w:szCs w:val="22"/>
              </w:rPr>
              <w:t>31/12/2024</w:t>
            </w:r>
          </w:p>
        </w:tc>
      </w:tr>
      <w:tr w:rsidR="00B712AE" w:rsidRPr="007E21ED" w14:paraId="15D0BB49" w14:textId="77777777" w:rsidTr="00A73CE1">
        <w:tc>
          <w:tcPr>
            <w:tcW w:w="8359" w:type="dxa"/>
            <w:gridSpan w:val="3"/>
          </w:tcPr>
          <w:p w14:paraId="69301C7E" w14:textId="77777777" w:rsidR="00B712AE" w:rsidRPr="004B57DE" w:rsidRDefault="00B712AE" w:rsidP="00B712AE">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75C1F971"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sz w:val="22"/>
                <w:szCs w:val="22"/>
              </w:rPr>
              <w:t xml:space="preserve">TI </w:t>
            </w:r>
            <w:r w:rsidRPr="004B57DE">
              <w:rPr>
                <w:rFonts w:ascii="Arial Narrow" w:hAnsi="Arial Narrow" w:cs="Arial"/>
                <w:sz w:val="21"/>
                <w:szCs w:val="21"/>
              </w:rPr>
              <w:t>dashboard developed to monitor performance in a live state</w:t>
            </w:r>
          </w:p>
          <w:p w14:paraId="2D8B64EE"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Weekly TI monitoring meetings chaired by the COO</w:t>
            </w:r>
          </w:p>
          <w:p w14:paraId="57ABC21F"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Bi-weekly Cancer meetings chaired by the Dep COO</w:t>
            </w:r>
          </w:p>
          <w:p w14:paraId="7342F9EC" w14:textId="77777777" w:rsidR="00B712AE" w:rsidRPr="004B57DE" w:rsidRDefault="00B712AE" w:rsidP="00B712AE">
            <w:pPr>
              <w:numPr>
                <w:ilvl w:val="0"/>
                <w:numId w:val="1"/>
              </w:numPr>
              <w:ind w:left="170" w:hanging="142"/>
              <w:rPr>
                <w:rFonts w:ascii="Arial Narrow" w:hAnsi="Arial Narrow"/>
                <w:sz w:val="22"/>
                <w:szCs w:val="22"/>
              </w:rPr>
            </w:pPr>
            <w:r w:rsidRPr="004B57DE">
              <w:rPr>
                <w:rFonts w:ascii="Arial Narrow" w:hAnsi="Arial Narrow" w:cs="Arial"/>
                <w:sz w:val="21"/>
                <w:szCs w:val="21"/>
              </w:rPr>
              <w:t>Monthly TI monitoring meetings</w:t>
            </w:r>
            <w:r w:rsidRPr="004B57DE">
              <w:rPr>
                <w:rFonts w:ascii="Arial Narrow" w:hAnsi="Arial Narrow"/>
                <w:sz w:val="22"/>
                <w:szCs w:val="22"/>
              </w:rPr>
              <w:t xml:space="preserve"> with WG</w:t>
            </w:r>
          </w:p>
        </w:tc>
        <w:tc>
          <w:tcPr>
            <w:tcW w:w="7229" w:type="dxa"/>
            <w:gridSpan w:val="4"/>
          </w:tcPr>
          <w:p w14:paraId="6B7ACAB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60BEE129" w14:textId="77777777" w:rsidR="00B712AE" w:rsidRPr="00CA2ACD" w:rsidRDefault="00B712AE" w:rsidP="00B712AE">
            <w:pPr>
              <w:rPr>
                <w:rFonts w:ascii="Arial Narrow" w:hAnsi="Arial Narrow" w:cs="Arial"/>
                <w:sz w:val="22"/>
                <w:szCs w:val="22"/>
              </w:rPr>
            </w:pPr>
            <w:r w:rsidRPr="00CA2ACD">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olor w:val="auto"/>
                <w:sz w:val="22"/>
                <w:szCs w:val="22"/>
              </w:rPr>
              <w:br w:type="page"/>
            </w:r>
            <w:r w:rsidRPr="00CA2ACD">
              <w:rPr>
                <w:rFonts w:ascii="Arial Narrow" w:hAnsi="Arial Narrow" w:cs="Arial"/>
                <w:b/>
                <w:bCs/>
                <w:color w:val="auto"/>
                <w:sz w:val="22"/>
                <w:szCs w:val="22"/>
              </w:rPr>
              <w:t>Additional Comments / Progress Notes</w:t>
            </w:r>
          </w:p>
          <w:p w14:paraId="38EF4424" w14:textId="77777777" w:rsidR="00B712AE" w:rsidRPr="00CA2ACD" w:rsidRDefault="00533F1B" w:rsidP="00B712AE">
            <w:pPr>
              <w:pStyle w:val="Default"/>
              <w:rPr>
                <w:rFonts w:ascii="Arial Narrow" w:hAnsi="Arial Narrow" w:cs="Arial"/>
                <w:color w:val="auto"/>
                <w:sz w:val="22"/>
                <w:szCs w:val="22"/>
              </w:rPr>
            </w:pPr>
            <w:r w:rsidRPr="00CA2ACD">
              <w:rPr>
                <w:rFonts w:ascii="Arial Narrow" w:hAnsi="Arial Narrow" w:cs="Arial"/>
                <w:color w:val="auto"/>
                <w:sz w:val="22"/>
                <w:szCs w:val="22"/>
              </w:rPr>
              <w:t>29/01/2024:</w:t>
            </w:r>
            <w:r w:rsidR="00B712AE" w:rsidRPr="00CA2ACD">
              <w:rPr>
                <w:rFonts w:ascii="Arial Narrow" w:hAnsi="Arial Narrow" w:cs="Arial"/>
                <w:color w:val="auto"/>
                <w:sz w:val="22"/>
                <w:szCs w:val="22"/>
              </w:rPr>
              <w:t xml:space="preserve"> Slight in improvement in SCP performance during November and December, 52% and 53% respectively. Improvement in Upper GI performance (73%) but further work required in other tumour site area e.g. gynaecology, urology and breast.</w:t>
            </w:r>
          </w:p>
          <w:p w14:paraId="4E15E50E" w14:textId="77777777" w:rsidR="00B712AE" w:rsidRPr="00CA2ACD" w:rsidRDefault="00533F1B" w:rsidP="00B712AE">
            <w:pPr>
              <w:pStyle w:val="Default"/>
              <w:rPr>
                <w:rFonts w:ascii="Arial Narrow" w:hAnsi="Arial Narrow" w:cs="Arial"/>
                <w:color w:val="auto"/>
                <w:sz w:val="22"/>
                <w:szCs w:val="22"/>
              </w:rPr>
            </w:pPr>
            <w:r w:rsidRPr="00CA2ACD">
              <w:rPr>
                <w:rFonts w:ascii="Arial Narrow" w:hAnsi="Arial Narrow" w:cs="Arial"/>
                <w:color w:val="auto"/>
                <w:sz w:val="22"/>
                <w:szCs w:val="22"/>
              </w:rPr>
              <w:t>08/05/2024: F</w:t>
            </w:r>
            <w:r w:rsidR="00B712AE" w:rsidRPr="00CA2ACD">
              <w:rPr>
                <w:rFonts w:ascii="Arial Narrow" w:hAnsi="Arial Narrow" w:cs="Arial"/>
                <w:color w:val="auto"/>
                <w:sz w:val="22"/>
                <w:szCs w:val="22"/>
              </w:rPr>
              <w:t>urther improvement seen in March 2024 with 56% delivered against the target.</w:t>
            </w:r>
          </w:p>
          <w:p w14:paraId="39012AF8" w14:textId="77777777" w:rsidR="00083F10" w:rsidRPr="00CA2ACD" w:rsidRDefault="00533F1B" w:rsidP="00083F10">
            <w:pPr>
              <w:pStyle w:val="Default"/>
              <w:rPr>
                <w:rFonts w:ascii="Arial Narrow" w:hAnsi="Arial Narrow" w:cs="Arial"/>
                <w:color w:val="auto"/>
                <w:sz w:val="22"/>
                <w:szCs w:val="22"/>
              </w:rPr>
            </w:pPr>
            <w:r w:rsidRPr="00CA2ACD">
              <w:rPr>
                <w:rFonts w:ascii="Arial Narrow" w:hAnsi="Arial Narrow" w:cs="Arial"/>
                <w:color w:val="auto"/>
                <w:sz w:val="22"/>
                <w:szCs w:val="22"/>
              </w:rPr>
              <w:t>18/05/2024: Sustained improvement for April (56%) and improvement in two-week first outpatient appointment target and decision to treat within 31 days evident</w:t>
            </w:r>
          </w:p>
          <w:p w14:paraId="61768289" w14:textId="77777777" w:rsidR="00533F1B" w:rsidRPr="00CA2ACD" w:rsidRDefault="00083F10" w:rsidP="00083F10">
            <w:pPr>
              <w:pStyle w:val="Default"/>
              <w:rPr>
                <w:rFonts w:ascii="Arial Narrow" w:hAnsi="Arial Narrow" w:cs="Arial"/>
                <w:color w:val="auto"/>
                <w:sz w:val="22"/>
                <w:szCs w:val="22"/>
              </w:rPr>
            </w:pPr>
            <w:r w:rsidRPr="00CA2ACD">
              <w:rPr>
                <w:rFonts w:ascii="Arial Narrow" w:hAnsi="Arial Narrow" w:cs="Arial"/>
                <w:color w:val="auto"/>
                <w:sz w:val="22"/>
                <w:szCs w:val="22"/>
              </w:rPr>
              <w:t>22/07/2024: Further improvement in May (57%) and noticeable improvement in first outpatient appointment in breast and gynaecology as a result introduction of daily monitoring meetings.</w:t>
            </w:r>
          </w:p>
          <w:p w14:paraId="7C193CE7" w14:textId="609DA836" w:rsidR="00836606" w:rsidRPr="00836606" w:rsidRDefault="00671AA3" w:rsidP="00836606">
            <w:pPr>
              <w:pStyle w:val="Default"/>
              <w:rPr>
                <w:rFonts w:ascii="Arial Narrow" w:hAnsi="Arial Narrow" w:cs="Arial"/>
                <w:color w:val="FF0000"/>
                <w:sz w:val="22"/>
                <w:szCs w:val="22"/>
              </w:rPr>
            </w:pPr>
            <w:r w:rsidRPr="00CA2ACD">
              <w:rPr>
                <w:rFonts w:ascii="Arial Narrow" w:hAnsi="Arial Narrow" w:cs="Arial"/>
                <w:color w:val="auto"/>
                <w:sz w:val="22"/>
                <w:szCs w:val="22"/>
              </w:rPr>
              <w:t>14/10/2024: August performance reduced against the trajectory (56% v 59%).  The target of 60% for end of Sept remains in place.</w:t>
            </w:r>
            <w:r w:rsidR="00836606">
              <w:t xml:space="preserve"> </w:t>
            </w:r>
          </w:p>
          <w:p w14:paraId="7CDA409C" w14:textId="6F42615A" w:rsidR="00671AA3" w:rsidRPr="00CA2ACD" w:rsidRDefault="00836606" w:rsidP="00836606">
            <w:pPr>
              <w:pStyle w:val="Default"/>
              <w:rPr>
                <w:rFonts w:ascii="Arial Narrow" w:hAnsi="Arial Narrow" w:cs="Arial"/>
                <w:color w:val="auto"/>
                <w:sz w:val="22"/>
                <w:szCs w:val="22"/>
              </w:rPr>
            </w:pPr>
            <w:r w:rsidRPr="00836606">
              <w:rPr>
                <w:rFonts w:ascii="Arial Narrow" w:hAnsi="Arial Narrow" w:cs="Arial"/>
                <w:color w:val="FF0000"/>
                <w:sz w:val="22"/>
                <w:szCs w:val="22"/>
              </w:rPr>
              <w:t>31/10/2024: Retrospective performance for April to June (following review of outstanding pathology report) – 60% achieved for each month in the first quarter</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A32F5E" w:rsidRPr="007E21ED" w14:paraId="2DF1C643" w14:textId="77777777" w:rsidTr="009B12E8">
        <w:tc>
          <w:tcPr>
            <w:tcW w:w="8364" w:type="dxa"/>
            <w:gridSpan w:val="3"/>
            <w:tcBorders>
              <w:top w:val="single" w:sz="4" w:space="0" w:color="auto"/>
            </w:tcBorders>
          </w:tcPr>
          <w:p w14:paraId="44C1DA8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9B12E8">
        <w:tc>
          <w:tcPr>
            <w:tcW w:w="6804" w:type="dxa"/>
            <w:gridSpan w:val="2"/>
          </w:tcPr>
          <w:p w14:paraId="2F4FCA17" w14:textId="77777777" w:rsidR="00B712AE" w:rsidRPr="007E21ED" w:rsidRDefault="00B712AE" w:rsidP="00B712AE">
            <w:pPr>
              <w:rPr>
                <w:rFonts w:ascii="Arial Narrow" w:hAnsi="Arial Narrow" w:cstheme="minorHAnsi"/>
                <w:b/>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60" w:type="dxa"/>
          </w:tcPr>
          <w:p w14:paraId="23088E5A"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49DCCD" w14:textId="77777777" w:rsidR="00B712AE" w:rsidRPr="007E21ED"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3EF48C67"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6561D130" w14:textId="77777777" w:rsidTr="009B12E8">
        <w:trPr>
          <w:trHeight w:val="553"/>
        </w:trPr>
        <w:tc>
          <w:tcPr>
            <w:tcW w:w="8364" w:type="dxa"/>
            <w:gridSpan w:val="3"/>
          </w:tcPr>
          <w:p w14:paraId="1288DE0F" w14:textId="77777777" w:rsidR="00B712AE" w:rsidRPr="007E21ED" w:rsidRDefault="00B712AE" w:rsidP="00B712AE">
            <w:pPr>
              <w:rPr>
                <w:rFonts w:ascii="Arial Narrow" w:hAnsi="Arial Narrow" w:cs="Arial"/>
                <w:color w:val="FF0000"/>
                <w:sz w:val="22"/>
                <w:szCs w:val="22"/>
              </w:rPr>
            </w:pPr>
            <w:r w:rsidRPr="007E21ED">
              <w:rPr>
                <w:rFonts w:ascii="Arial Narrow" w:hAnsi="Arial Narrow" w:cs="Arial"/>
                <w:b/>
                <w:sz w:val="22"/>
                <w:szCs w:val="22"/>
              </w:rPr>
              <w:t>Risk: Paediatric dental GA (General Anaesthetics)/Sedation services</w:t>
            </w:r>
            <w:r w:rsidRPr="007E21ED">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7229" w:type="dxa"/>
            <w:gridSpan w:val="4"/>
          </w:tcPr>
          <w:p w14:paraId="27BBA97C" w14:textId="6CE856F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216B6557" w14:textId="77777777" w:rsidTr="009B12E8">
        <w:tc>
          <w:tcPr>
            <w:tcW w:w="2410" w:type="dxa"/>
          </w:tcPr>
          <w:p w14:paraId="74A301C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C889D0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FD6FD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3 = 15</w:t>
            </w:r>
          </w:p>
          <w:p w14:paraId="08B736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B6D36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4" w:type="dxa"/>
            <w:gridSpan w:val="2"/>
            <w:vMerge w:val="restart"/>
          </w:tcPr>
          <w:p w14:paraId="3BD9740E" w14:textId="77F86DCA"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41E6FB3B" wp14:editId="79A36BDB">
                  <wp:extent cx="3600000" cy="1774198"/>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046225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3D9F401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There is no immediate access to crash team/ICU facilities in in Parkway Clinic – the client group are undergoing G/A/sedation. Paediatric </w:t>
            </w:r>
            <w:r w:rsidRPr="007E21ED">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9B12E8">
        <w:tc>
          <w:tcPr>
            <w:tcW w:w="2410" w:type="dxa"/>
          </w:tcPr>
          <w:p w14:paraId="301B750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6414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75E2F431" w14:textId="77777777" w:rsidR="00B712AE" w:rsidRPr="007E21ED" w:rsidRDefault="00B712AE" w:rsidP="00B712AE">
            <w:pPr>
              <w:rPr>
                <w:rFonts w:ascii="Arial Narrow" w:hAnsi="Arial Narrow"/>
                <w:sz w:val="22"/>
                <w:szCs w:val="22"/>
              </w:rPr>
            </w:pPr>
          </w:p>
        </w:tc>
        <w:tc>
          <w:tcPr>
            <w:tcW w:w="7229" w:type="dxa"/>
            <w:gridSpan w:val="4"/>
            <w:vMerge w:val="restart"/>
          </w:tcPr>
          <w:p w14:paraId="1EBEECDF"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91DE3C" w14:textId="77777777" w:rsidR="00B712AE" w:rsidRPr="007E21ED" w:rsidRDefault="00B712AE" w:rsidP="00B712AE">
            <w:pPr>
              <w:rPr>
                <w:rFonts w:ascii="Arial Narrow" w:hAnsi="Arial Narrow"/>
                <w:sz w:val="22"/>
                <w:szCs w:val="22"/>
              </w:rPr>
            </w:pPr>
            <w:r w:rsidRPr="007E21ED">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9B12E8">
        <w:tc>
          <w:tcPr>
            <w:tcW w:w="2410" w:type="dxa"/>
          </w:tcPr>
          <w:p w14:paraId="39AB108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A6D22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4</w:t>
            </w:r>
            <w:r w:rsidRPr="007E21ED">
              <w:rPr>
                <w:rFonts w:ascii="Arial Narrow" w:hAnsi="Arial Narrow" w:cs="Arial"/>
                <w:color w:val="auto"/>
                <w:sz w:val="22"/>
                <w:szCs w:val="22"/>
                <w:vertAlign w:val="superscript"/>
              </w:rPr>
              <w:t>th</w:t>
            </w:r>
            <w:r w:rsidRPr="007E21ED">
              <w:rPr>
                <w:rFonts w:ascii="Arial Narrow" w:hAnsi="Arial Narrow" w:cs="Arial"/>
                <w:color w:val="auto"/>
                <w:sz w:val="22"/>
                <w:szCs w:val="22"/>
              </w:rPr>
              <w:t xml:space="preserve"> July 2018</w:t>
            </w:r>
          </w:p>
        </w:tc>
        <w:tc>
          <w:tcPr>
            <w:tcW w:w="5954" w:type="dxa"/>
            <w:gridSpan w:val="2"/>
            <w:vMerge/>
          </w:tcPr>
          <w:p w14:paraId="04DA17D7" w14:textId="77777777" w:rsidR="00B712AE" w:rsidRPr="007E21ED" w:rsidRDefault="00B712AE" w:rsidP="00B712AE">
            <w:pPr>
              <w:rPr>
                <w:rFonts w:ascii="Arial Narrow" w:hAnsi="Arial Narrow"/>
                <w:sz w:val="22"/>
                <w:szCs w:val="22"/>
              </w:rPr>
            </w:pPr>
          </w:p>
        </w:tc>
        <w:tc>
          <w:tcPr>
            <w:tcW w:w="7229" w:type="dxa"/>
            <w:gridSpan w:val="4"/>
            <w:vMerge/>
          </w:tcPr>
          <w:p w14:paraId="3DD14096" w14:textId="77777777" w:rsidR="00B712AE" w:rsidRPr="007E21ED" w:rsidRDefault="00B712AE" w:rsidP="00B712AE">
            <w:pPr>
              <w:rPr>
                <w:rFonts w:ascii="Arial Narrow" w:hAnsi="Arial Narrow"/>
                <w:sz w:val="22"/>
                <w:szCs w:val="22"/>
              </w:rPr>
            </w:pPr>
          </w:p>
        </w:tc>
      </w:tr>
      <w:tr w:rsidR="00B712AE" w:rsidRPr="007E21ED" w14:paraId="4E7193D2" w14:textId="77777777" w:rsidTr="009B12E8">
        <w:tc>
          <w:tcPr>
            <w:tcW w:w="8364" w:type="dxa"/>
            <w:gridSpan w:val="3"/>
          </w:tcPr>
          <w:p w14:paraId="7C6AE19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48141D2" w14:textId="77777777" w:rsidTr="009B12E8">
        <w:tc>
          <w:tcPr>
            <w:tcW w:w="8364" w:type="dxa"/>
            <w:gridSpan w:val="3"/>
            <w:vMerge w:val="restart"/>
          </w:tcPr>
          <w:p w14:paraId="7640D06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Consultant Anaesthetist present for every General Anaesthetic clinic. </w:t>
            </w:r>
          </w:p>
          <w:p w14:paraId="2F88F07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New care pathway implemented - no direct referrals to provider for GA.</w:t>
            </w:r>
          </w:p>
          <w:p w14:paraId="59FD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Multi-drug sedation ceased from Sep 2018 in line with WHC 2018 009</w:t>
            </w:r>
          </w:p>
          <w:p w14:paraId="7DF3C749"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Revised SLA/Service Specification</w:t>
            </w:r>
          </w:p>
          <w:p w14:paraId="0C312C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HIW Inspection Visit Documentation provided to HB</w:t>
            </w:r>
          </w:p>
          <w:p w14:paraId="558B3406"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591" w:type="dxa"/>
            <w:gridSpan w:val="2"/>
          </w:tcPr>
          <w:p w14:paraId="34E8C93D"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528" w:type="dxa"/>
          </w:tcPr>
          <w:p w14:paraId="617D06F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775D397A" w14:textId="77777777" w:rsidTr="009B12E8">
        <w:trPr>
          <w:trHeight w:val="1500"/>
        </w:trPr>
        <w:tc>
          <w:tcPr>
            <w:tcW w:w="8364" w:type="dxa"/>
            <w:gridSpan w:val="3"/>
            <w:vMerge/>
          </w:tcPr>
          <w:p w14:paraId="3DC6D414" w14:textId="77777777" w:rsidR="00B712AE" w:rsidRPr="00CA3BA0" w:rsidRDefault="00B712AE" w:rsidP="00B712AE">
            <w:pPr>
              <w:rPr>
                <w:rFonts w:ascii="Arial Narrow" w:hAnsi="Arial Narrow"/>
                <w:sz w:val="22"/>
                <w:szCs w:val="22"/>
              </w:rPr>
            </w:pPr>
          </w:p>
        </w:tc>
        <w:tc>
          <w:tcPr>
            <w:tcW w:w="4110" w:type="dxa"/>
          </w:tcPr>
          <w:p w14:paraId="0FC2E55A" w14:textId="77777777" w:rsidR="00B712AE" w:rsidRPr="00CA3BA0" w:rsidRDefault="00697205" w:rsidP="00697205">
            <w:pPr>
              <w:rPr>
                <w:rFonts w:ascii="Arial Narrow" w:hAnsi="Arial Narrow"/>
                <w:sz w:val="22"/>
                <w:szCs w:val="22"/>
              </w:rPr>
            </w:pPr>
            <w:r w:rsidRPr="00CA3BA0">
              <w:rPr>
                <w:rFonts w:ascii="Arial Narrow" w:hAnsi="Arial Narrow"/>
                <w:sz w:val="22"/>
                <w:szCs w:val="22"/>
              </w:rPr>
              <w:t>Include transfer</w:t>
            </w:r>
            <w:r w:rsidR="00B712AE" w:rsidRPr="00CA3BA0">
              <w:rPr>
                <w:rFonts w:ascii="Arial Narrow" w:hAnsi="Arial Narrow"/>
                <w:sz w:val="22"/>
                <w:szCs w:val="22"/>
              </w:rPr>
              <w:t xml:space="preserve"> of services from Parkway</w:t>
            </w:r>
            <w:r w:rsidRPr="00CA3BA0">
              <w:rPr>
                <w:rFonts w:ascii="Arial Narrow" w:hAnsi="Arial Narrow"/>
                <w:sz w:val="22"/>
                <w:szCs w:val="22"/>
              </w:rPr>
              <w:t xml:space="preserve"> on new theatre programme.</w:t>
            </w:r>
          </w:p>
        </w:tc>
        <w:tc>
          <w:tcPr>
            <w:tcW w:w="1591" w:type="dxa"/>
            <w:gridSpan w:val="2"/>
          </w:tcPr>
          <w:p w14:paraId="42E55841"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Associate Service Group Director (Surgery)</w:t>
            </w:r>
          </w:p>
        </w:tc>
        <w:tc>
          <w:tcPr>
            <w:tcW w:w="1528" w:type="dxa"/>
            <w:shd w:val="clear" w:color="auto" w:fill="auto"/>
          </w:tcPr>
          <w:p w14:paraId="7377960B"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TBC</w:t>
            </w:r>
          </w:p>
          <w:p w14:paraId="4DC41B6E" w14:textId="77777777" w:rsidR="00B712AE" w:rsidRPr="00CA3BA0" w:rsidRDefault="00B712AE" w:rsidP="00B712AE">
            <w:pPr>
              <w:rPr>
                <w:rFonts w:ascii="Arial Narrow" w:hAnsi="Arial Narrow"/>
                <w:strike/>
                <w:sz w:val="22"/>
                <w:szCs w:val="22"/>
              </w:rPr>
            </w:pPr>
          </w:p>
        </w:tc>
      </w:tr>
      <w:tr w:rsidR="00B712AE" w:rsidRPr="007E21ED" w14:paraId="7D997085" w14:textId="77777777" w:rsidTr="009B12E8">
        <w:tc>
          <w:tcPr>
            <w:tcW w:w="8364" w:type="dxa"/>
            <w:gridSpan w:val="3"/>
          </w:tcPr>
          <w:p w14:paraId="4E72FA73"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2BFEF4CE"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RMC collate referral and treatment outcome data for review by Paediatric Specialist</w:t>
            </w:r>
          </w:p>
          <w:p w14:paraId="6F02534E"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Regular clinical meeting arranged with Parkway to discuss individual cases/concerns</w:t>
            </w:r>
          </w:p>
          <w:p w14:paraId="4742DAAF"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Regular clinical/ management meeting for CDS/primary care management team to discuss service pathway /concerns/issues arising </w:t>
            </w:r>
          </w:p>
          <w:p w14:paraId="6ACC5572"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Roll out of new pathwa</w:t>
            </w:r>
            <w:r w:rsidR="00697205" w:rsidRPr="00B53BD5">
              <w:rPr>
                <w:rFonts w:ascii="Arial Narrow" w:hAnsi="Arial Narrow"/>
                <w:sz w:val="22"/>
                <w:szCs w:val="22"/>
              </w:rPr>
              <w:t>y to encompass urgent referrals</w:t>
            </w:r>
          </w:p>
          <w:p w14:paraId="3BF6E981" w14:textId="77777777" w:rsidR="007E21ED" w:rsidRPr="00B53BD5" w:rsidRDefault="007E21ED" w:rsidP="00B712AE">
            <w:pPr>
              <w:rPr>
                <w:rFonts w:ascii="Arial Narrow" w:hAnsi="Arial Narrow"/>
                <w:sz w:val="22"/>
                <w:szCs w:val="22"/>
              </w:rPr>
            </w:pPr>
          </w:p>
        </w:tc>
        <w:tc>
          <w:tcPr>
            <w:tcW w:w="7229" w:type="dxa"/>
            <w:gridSpan w:val="4"/>
          </w:tcPr>
          <w:p w14:paraId="0A68D3B5"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728E720F" w14:textId="77777777" w:rsidR="00697205" w:rsidRPr="00CA2ACD" w:rsidRDefault="00697205" w:rsidP="00B712AE">
            <w:pPr>
              <w:rPr>
                <w:rFonts w:ascii="Arial Narrow" w:hAnsi="Arial Narrow" w:cs="Calibri"/>
                <w:sz w:val="22"/>
                <w:szCs w:val="22"/>
              </w:rPr>
            </w:pPr>
            <w:r w:rsidRPr="00CA2ACD">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CA2ACD" w:rsidRDefault="00697205" w:rsidP="00B712AE">
            <w:pPr>
              <w:rPr>
                <w:rFonts w:ascii="Arial Narrow" w:hAnsi="Arial Narrow"/>
                <w:sz w:val="22"/>
                <w:szCs w:val="22"/>
              </w:rPr>
            </w:pPr>
            <w:r w:rsidRPr="00CA2ACD">
              <w:rPr>
                <w:rFonts w:ascii="Arial Narrow" w:hAnsi="Arial Narrow" w:cs="Calibri"/>
                <w:sz w:val="22"/>
                <w:szCs w:val="22"/>
              </w:rPr>
              <w:t>P</w:t>
            </w:r>
            <w:r w:rsidR="00B712AE" w:rsidRPr="00CA2ACD">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CA2ACD" w:rsidRDefault="00B712AE" w:rsidP="00B712AE">
            <w:pPr>
              <w:rPr>
                <w:rFonts w:ascii="Arial Narrow" w:hAnsi="Arial Narrow"/>
                <w:sz w:val="22"/>
                <w:szCs w:val="22"/>
              </w:rPr>
            </w:pPr>
          </w:p>
        </w:tc>
      </w:tr>
      <w:tr w:rsidR="00B712AE" w:rsidRPr="007E21ED" w14:paraId="08D88C6E" w14:textId="77777777" w:rsidTr="009B12E8">
        <w:tc>
          <w:tcPr>
            <w:tcW w:w="15593" w:type="dxa"/>
            <w:gridSpan w:val="7"/>
            <w:shd w:val="clear" w:color="auto" w:fill="auto"/>
          </w:tcPr>
          <w:p w14:paraId="027E8C8A"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4BE2451A" w14:textId="77777777" w:rsidR="00697205" w:rsidRPr="00CA2ACD" w:rsidRDefault="00697205" w:rsidP="00B64A5D">
            <w:pPr>
              <w:rPr>
                <w:rFonts w:ascii="Arial Narrow" w:hAnsi="Arial Narrow"/>
                <w:bCs/>
                <w:sz w:val="22"/>
                <w:szCs w:val="22"/>
              </w:rPr>
            </w:pPr>
            <w:r w:rsidRPr="00CA2ACD">
              <w:rPr>
                <w:rFonts w:ascii="Arial Narrow" w:hAnsi="Arial Narrow"/>
                <w:bCs/>
                <w:sz w:val="22"/>
                <w:szCs w:val="22"/>
              </w:rPr>
              <w:t xml:space="preserve">18/06/2024: Risk </w:t>
            </w:r>
            <w:r w:rsidR="00B64A5D" w:rsidRPr="00CA2ACD">
              <w:rPr>
                <w:rFonts w:ascii="Arial Narrow" w:hAnsi="Arial Narrow"/>
                <w:bCs/>
                <w:sz w:val="22"/>
                <w:szCs w:val="22"/>
              </w:rPr>
              <w:t>action r</w:t>
            </w:r>
            <w:r w:rsidRPr="00CA2ACD">
              <w:rPr>
                <w:rFonts w:ascii="Arial Narrow" w:hAnsi="Arial Narrow"/>
                <w:bCs/>
                <w:sz w:val="22"/>
                <w:szCs w:val="22"/>
              </w:rPr>
              <w:t>efreshed</w:t>
            </w:r>
            <w:r w:rsidR="00B64A5D" w:rsidRPr="00CA2ACD">
              <w:rPr>
                <w:rFonts w:ascii="Arial Narrow" w:hAnsi="Arial Narrow"/>
                <w:bCs/>
                <w:sz w:val="22"/>
                <w:szCs w:val="22"/>
              </w:rPr>
              <w:t>.</w:t>
            </w:r>
          </w:p>
          <w:p w14:paraId="27CF7BB6" w14:textId="77777777" w:rsidR="00DC2A8E" w:rsidRPr="00CA2ACD" w:rsidRDefault="00DC2A8E" w:rsidP="00B64A5D">
            <w:pPr>
              <w:rPr>
                <w:rFonts w:ascii="Arial Narrow" w:hAnsi="Arial Narrow"/>
                <w:bCs/>
                <w:sz w:val="22"/>
                <w:szCs w:val="22"/>
              </w:rPr>
            </w:pPr>
            <w:r w:rsidRPr="00CA2ACD">
              <w:rPr>
                <w:rFonts w:ascii="Arial Narrow" w:hAnsi="Arial Narrow"/>
                <w:bCs/>
                <w:sz w:val="22"/>
                <w:szCs w:val="22"/>
              </w:rPr>
              <w:t>05/09/2024: The team are liaising with the Theatre Transformation work – no further update this month.</w:t>
            </w:r>
          </w:p>
          <w:p w14:paraId="4281CE6A" w14:textId="0B630393" w:rsidR="00671AA3" w:rsidRPr="00CA2ACD" w:rsidRDefault="00671AA3" w:rsidP="00B64A5D">
            <w:pPr>
              <w:rPr>
                <w:rFonts w:ascii="Arial Narrow" w:hAnsi="Arial Narrow"/>
                <w:bCs/>
                <w:sz w:val="22"/>
                <w:szCs w:val="22"/>
              </w:rPr>
            </w:pPr>
            <w:r w:rsidRPr="00CA2ACD">
              <w:rPr>
                <w:rFonts w:ascii="Arial Narrow" w:hAnsi="Arial Narrow"/>
                <w:bCs/>
                <w:sz w:val="22"/>
                <w:szCs w:val="22"/>
              </w:rPr>
              <w:t>14/10/2024: This remains a noted risk with no further update.</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4394"/>
        <w:gridCol w:w="1560"/>
        <w:gridCol w:w="3898"/>
        <w:gridCol w:w="212"/>
        <w:gridCol w:w="1843"/>
        <w:gridCol w:w="1276"/>
      </w:tblGrid>
      <w:tr w:rsidR="00301293" w:rsidRPr="007E21ED" w14:paraId="746522A9" w14:textId="77777777" w:rsidTr="00DE5171">
        <w:tc>
          <w:tcPr>
            <w:tcW w:w="8364" w:type="dxa"/>
            <w:gridSpan w:val="3"/>
            <w:tcBorders>
              <w:top w:val="single" w:sz="4" w:space="0" w:color="auto"/>
            </w:tcBorders>
          </w:tcPr>
          <w:p w14:paraId="11977C65" w14:textId="77777777" w:rsidR="00301293" w:rsidRPr="007E21ED" w:rsidRDefault="00301293" w:rsidP="004D17A7">
            <w:pPr>
              <w:rPr>
                <w:rFonts w:ascii="Arial Narrow" w:hAnsi="Arial Narrow"/>
                <w:b/>
                <w:sz w:val="22"/>
                <w:szCs w:val="22"/>
              </w:rPr>
            </w:pPr>
            <w:r w:rsidRPr="007E21ED">
              <w:rPr>
                <w:rFonts w:ascii="Arial Narrow" w:hAnsi="Arial Narrow"/>
                <w:b/>
                <w:sz w:val="22"/>
                <w:szCs w:val="22"/>
              </w:rPr>
              <w:t>Datix ID Number:   1605</w:t>
            </w:r>
          </w:p>
          <w:p w14:paraId="7B8BDF77" w14:textId="77777777" w:rsidR="00301293" w:rsidRPr="007E21ED" w:rsidRDefault="00301293"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98" w:type="dxa"/>
            <w:tcBorders>
              <w:top w:val="nil"/>
            </w:tcBorders>
            <w:shd w:val="clear" w:color="auto" w:fill="FFC000"/>
          </w:tcPr>
          <w:p w14:paraId="4008E1F3" w14:textId="77777777" w:rsidR="00301293" w:rsidRPr="007E21ED" w:rsidRDefault="00301293" w:rsidP="004D17A7">
            <w:pPr>
              <w:rPr>
                <w:rFonts w:ascii="Arial Narrow" w:hAnsi="Arial Narrow" w:cs="Arial"/>
                <w:b/>
                <w:bCs/>
                <w:sz w:val="22"/>
                <w:szCs w:val="22"/>
              </w:rPr>
            </w:pPr>
            <w:r w:rsidRPr="007E21ED">
              <w:rPr>
                <w:rFonts w:ascii="Arial Narrow" w:hAnsi="Arial Narrow" w:cs="Arial"/>
                <w:b/>
                <w:bCs/>
                <w:sz w:val="22"/>
                <w:szCs w:val="22"/>
              </w:rPr>
              <w:t>HBR Ref Number: 63</w:t>
            </w:r>
          </w:p>
          <w:p w14:paraId="2FD0FBB9" w14:textId="77777777" w:rsidR="00301293" w:rsidRPr="007E21ED" w:rsidRDefault="001F0631" w:rsidP="004D17A7">
            <w:pPr>
              <w:rPr>
                <w:rFonts w:ascii="Arial Narrow" w:hAnsi="Arial Narrow" w:cs="Arial"/>
                <w:b/>
                <w:bCs/>
                <w:sz w:val="22"/>
                <w:szCs w:val="22"/>
              </w:rPr>
            </w:pPr>
            <w:r w:rsidRPr="007E21ED">
              <w:rPr>
                <w:rFonts w:ascii="Arial Narrow" w:hAnsi="Arial Narrow" w:cs="Arial"/>
                <w:b/>
                <w:bCs/>
                <w:sz w:val="22"/>
                <w:szCs w:val="22"/>
              </w:rPr>
              <w:t xml:space="preserve">Risk Target Date: </w:t>
            </w:r>
            <w:r w:rsidRPr="00CA3BA0">
              <w:rPr>
                <w:rFonts w:ascii="Arial Narrow" w:hAnsi="Arial Narrow" w:cs="Arial"/>
                <w:b/>
                <w:bCs/>
                <w:sz w:val="22"/>
                <w:szCs w:val="22"/>
              </w:rPr>
              <w:t>31/12</w:t>
            </w:r>
            <w:r w:rsidR="00301293" w:rsidRPr="00CA3BA0">
              <w:rPr>
                <w:rFonts w:ascii="Arial Narrow" w:hAnsi="Arial Narrow" w:cs="Arial"/>
                <w:b/>
                <w:bCs/>
                <w:sz w:val="22"/>
                <w:szCs w:val="22"/>
              </w:rPr>
              <w:t>/2024</w:t>
            </w:r>
          </w:p>
        </w:tc>
        <w:tc>
          <w:tcPr>
            <w:tcW w:w="3331" w:type="dxa"/>
            <w:gridSpan w:val="3"/>
            <w:tcBorders>
              <w:top w:val="nil"/>
            </w:tcBorders>
            <w:shd w:val="clear" w:color="auto" w:fill="FFC000"/>
          </w:tcPr>
          <w:p w14:paraId="7F55B6E1"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655CB4E" w14:textId="432CBE33" w:rsidR="00301293" w:rsidRPr="007E21ED" w:rsidRDefault="00F90DAB" w:rsidP="00DE5171">
            <w:pPr>
              <w:pStyle w:val="Default"/>
              <w:rPr>
                <w:rFonts w:ascii="Arial Narrow" w:hAnsi="Arial Narrow" w:cs="Arial"/>
                <w:b/>
                <w:bCs/>
                <w:color w:val="auto"/>
                <w:sz w:val="22"/>
                <w:szCs w:val="22"/>
              </w:rPr>
            </w:pPr>
            <w:r w:rsidRPr="00DE5171">
              <w:rPr>
                <w:rFonts w:ascii="Arial Narrow" w:hAnsi="Arial Narrow" w:cs="Arial"/>
                <w:b/>
                <w:bCs/>
                <w:color w:val="FF0000"/>
                <w:sz w:val="22"/>
                <w:szCs w:val="22"/>
                <w:highlight w:val="yellow"/>
              </w:rPr>
              <w:t>3</w:t>
            </w:r>
            <w:r w:rsidR="00301293" w:rsidRPr="00DE5171">
              <w:rPr>
                <w:rFonts w:ascii="Arial Narrow" w:hAnsi="Arial Narrow" w:cs="Arial"/>
                <w:b/>
                <w:bCs/>
                <w:color w:val="FF0000"/>
                <w:sz w:val="22"/>
                <w:szCs w:val="22"/>
                <w:highlight w:val="yellow"/>
              </w:rPr>
              <w:t xml:space="preserve"> X </w:t>
            </w:r>
            <w:r w:rsidRPr="00DE5171">
              <w:rPr>
                <w:rFonts w:ascii="Arial Narrow" w:hAnsi="Arial Narrow" w:cs="Arial"/>
                <w:b/>
                <w:bCs/>
                <w:color w:val="FF0000"/>
                <w:sz w:val="22"/>
                <w:szCs w:val="22"/>
                <w:highlight w:val="yellow"/>
              </w:rPr>
              <w:t>4</w:t>
            </w:r>
            <w:r w:rsidR="00301293" w:rsidRPr="00DE5171">
              <w:rPr>
                <w:rFonts w:ascii="Arial Narrow" w:hAnsi="Arial Narrow" w:cs="Arial"/>
                <w:b/>
                <w:bCs/>
                <w:color w:val="FF0000"/>
                <w:sz w:val="22"/>
                <w:szCs w:val="22"/>
                <w:highlight w:val="yellow"/>
              </w:rPr>
              <w:t xml:space="preserve"> = </w:t>
            </w:r>
            <w:r w:rsidR="00DE5171" w:rsidRPr="00DE5171">
              <w:rPr>
                <w:rFonts w:ascii="Arial Narrow" w:hAnsi="Arial Narrow" w:cs="Arial"/>
                <w:b/>
                <w:bCs/>
                <w:color w:val="FF0000"/>
                <w:sz w:val="22"/>
                <w:szCs w:val="22"/>
                <w:highlight w:val="yellow"/>
              </w:rPr>
              <w:t>12</w:t>
            </w:r>
          </w:p>
        </w:tc>
      </w:tr>
      <w:tr w:rsidR="00B712AE" w:rsidRPr="007E21ED" w14:paraId="15E2EE41" w14:textId="77777777" w:rsidTr="000432B0">
        <w:tc>
          <w:tcPr>
            <w:tcW w:w="6804" w:type="dxa"/>
            <w:gridSpan w:val="2"/>
          </w:tcPr>
          <w:p w14:paraId="66EF977E" w14:textId="77777777" w:rsidR="00B712AE" w:rsidRPr="007E21ED" w:rsidRDefault="00B712AE" w:rsidP="00B712AE">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Maternity Services</w:t>
            </w:r>
          </w:p>
        </w:tc>
        <w:tc>
          <w:tcPr>
            <w:tcW w:w="1560" w:type="dxa"/>
          </w:tcPr>
          <w:p w14:paraId="10939E6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2.8</w:t>
            </w:r>
          </w:p>
          <w:p w14:paraId="0A30C943" w14:textId="77777777" w:rsidR="00B712AE" w:rsidRPr="007E21ED" w:rsidRDefault="00B712AE" w:rsidP="00B712AE">
            <w:pPr>
              <w:rPr>
                <w:rFonts w:ascii="Arial Narrow" w:hAnsi="Arial Narrow"/>
                <w:b/>
                <w:sz w:val="22"/>
                <w:szCs w:val="22"/>
              </w:rPr>
            </w:pPr>
          </w:p>
        </w:tc>
        <w:tc>
          <w:tcPr>
            <w:tcW w:w="7229" w:type="dxa"/>
            <w:gridSpan w:val="4"/>
          </w:tcPr>
          <w:p w14:paraId="0CA5BBC7" w14:textId="77777777" w:rsidR="00B712AE" w:rsidRPr="007E21ED" w:rsidRDefault="00B712AE"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r w:rsidRPr="007E21ED">
              <w:rPr>
                <w:rFonts w:ascii="Arial Narrow" w:hAnsi="Arial Narrow" w:cs="Arial"/>
                <w:b/>
                <w:bCs/>
                <w:sz w:val="22"/>
                <w:szCs w:val="22"/>
              </w:rPr>
              <w:t xml:space="preserve"> </w:t>
            </w:r>
            <w:r w:rsidRPr="007E21ED">
              <w:rPr>
                <w:rFonts w:ascii="Arial Narrow" w:hAnsi="Arial Narrow" w:cs="Arial"/>
                <w:bCs/>
                <w:sz w:val="22"/>
                <w:szCs w:val="22"/>
              </w:rPr>
              <w:t>and Christine Morrell,</w:t>
            </w:r>
            <w:r w:rsidRPr="007E21ED">
              <w:rPr>
                <w:rFonts w:ascii="Arial Narrow" w:hAnsi="Arial Narrow" w:cs="Arial"/>
                <w:b/>
                <w:bCs/>
                <w:sz w:val="22"/>
                <w:szCs w:val="22"/>
              </w:rPr>
              <w:t xml:space="preserve"> </w:t>
            </w:r>
            <w:r w:rsidRPr="007E21ED">
              <w:rPr>
                <w:rFonts w:ascii="Arial Narrow" w:eastAsia="Times New Roman" w:hAnsi="Arial Narrow" w:cs="Arial"/>
                <w:bCs/>
                <w:sz w:val="22"/>
                <w:szCs w:val="22"/>
              </w:rPr>
              <w:t>Director of Therapies &amp; Health Sciences</w:t>
            </w:r>
          </w:p>
          <w:p w14:paraId="4D2169C1"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5C6628C7" w14:textId="77777777" w:rsidTr="00A73CE1">
        <w:tc>
          <w:tcPr>
            <w:tcW w:w="8364" w:type="dxa"/>
            <w:gridSpan w:val="3"/>
            <w:vMerge w:val="restart"/>
          </w:tcPr>
          <w:p w14:paraId="3DDADE9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Screening for Fetal Growth Assessment in line with Gap-Grow (G&amp;G).  </w:t>
            </w:r>
          </w:p>
          <w:p w14:paraId="109B5DA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229" w:type="dxa"/>
            <w:gridSpan w:val="4"/>
          </w:tcPr>
          <w:p w14:paraId="33643B4A" w14:textId="3B6A7A72"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p w14:paraId="27435023" w14:textId="77777777" w:rsidR="00B712AE" w:rsidRPr="007E21ED" w:rsidRDefault="00B712AE" w:rsidP="00B712AE">
            <w:pPr>
              <w:rPr>
                <w:rFonts w:ascii="Arial Narrow" w:hAnsi="Arial Narrow"/>
                <w:sz w:val="22"/>
                <w:szCs w:val="22"/>
              </w:rPr>
            </w:pPr>
          </w:p>
        </w:tc>
      </w:tr>
      <w:tr w:rsidR="00F90DAB" w:rsidRPr="007E21ED" w14:paraId="656E912F" w14:textId="77777777" w:rsidTr="00A73CE1">
        <w:trPr>
          <w:trHeight w:val="229"/>
        </w:trPr>
        <w:tc>
          <w:tcPr>
            <w:tcW w:w="8364" w:type="dxa"/>
            <w:gridSpan w:val="3"/>
            <w:vMerge/>
          </w:tcPr>
          <w:p w14:paraId="563740DE" w14:textId="77777777" w:rsidR="00F90DAB" w:rsidRPr="007E21ED" w:rsidRDefault="00F90DAB" w:rsidP="00B712AE">
            <w:pPr>
              <w:rPr>
                <w:rFonts w:ascii="Arial Narrow" w:hAnsi="Arial Narrow" w:cs="Arial"/>
                <w:b/>
              </w:rPr>
            </w:pPr>
          </w:p>
        </w:tc>
        <w:tc>
          <w:tcPr>
            <w:tcW w:w="7229" w:type="dxa"/>
            <w:gridSpan w:val="4"/>
            <w:vMerge w:val="restart"/>
          </w:tcPr>
          <w:p w14:paraId="20C0780A" w14:textId="77777777" w:rsidR="00F90DAB" w:rsidRPr="007E21ED" w:rsidRDefault="00F90DAB"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2C9E6FC" w14:textId="055DB353" w:rsidR="00F90DAB" w:rsidRPr="007E21ED" w:rsidRDefault="00F90DAB" w:rsidP="00B712AE">
            <w:pPr>
              <w:rPr>
                <w:rFonts w:ascii="Arial Narrow" w:hAnsi="Arial Narrow" w:cs="Arial"/>
                <w:sz w:val="22"/>
                <w:szCs w:val="22"/>
              </w:rPr>
            </w:pPr>
            <w:r>
              <w:rPr>
                <w:rFonts w:ascii="Arial Narrow" w:hAnsi="Arial Narrow" w:cs="Arial"/>
                <w:sz w:val="22"/>
                <w:szCs w:val="22"/>
              </w:rPr>
              <w:t>Previous</w:t>
            </w:r>
            <w:r w:rsidRPr="007E21ED">
              <w:rPr>
                <w:rFonts w:ascii="Arial Narrow" w:hAnsi="Arial Narrow" w:cs="Arial"/>
                <w:sz w:val="22"/>
                <w:szCs w:val="22"/>
              </w:rPr>
              <w:t xml:space="preserve"> score of 20 </w:t>
            </w:r>
            <w:r>
              <w:rPr>
                <w:rFonts w:ascii="Arial Narrow" w:hAnsi="Arial Narrow" w:cs="Arial"/>
                <w:sz w:val="22"/>
                <w:szCs w:val="22"/>
              </w:rPr>
              <w:t xml:space="preserve">was </w:t>
            </w:r>
            <w:r w:rsidRPr="007E21ED">
              <w:rPr>
                <w:rFonts w:ascii="Arial Narrow" w:hAnsi="Arial Narrow" w:cs="Arial"/>
                <w:sz w:val="22"/>
                <w:szCs w:val="22"/>
              </w:rPr>
              <w:t xml:space="preserve">4 (consequence) x 5 (likelihood). Consequence score of 4 calculated due to the governance and assurance – non-compliance with national standards with significant risk if unresolved and likelihood of 5 as expected to happen daily/&gt;50%. </w:t>
            </w:r>
          </w:p>
          <w:p w14:paraId="66AF12BC" w14:textId="0AD5FDCE" w:rsidR="00F90DAB" w:rsidRPr="007E21ED" w:rsidRDefault="00F90DAB" w:rsidP="00B712AE">
            <w:pPr>
              <w:rPr>
                <w:rFonts w:ascii="Arial Narrow" w:hAnsi="Arial Narrow" w:cs="Arial"/>
                <w:sz w:val="22"/>
                <w:szCs w:val="22"/>
              </w:rPr>
            </w:pPr>
            <w:r w:rsidRPr="00F90DAB">
              <w:rPr>
                <w:rFonts w:ascii="Arial Narrow" w:hAnsi="Arial Narrow" w:cs="Arial"/>
                <w:color w:val="FF0000"/>
                <w:sz w:val="22"/>
                <w:szCs w:val="22"/>
              </w:rPr>
              <w:t xml:space="preserve">The service group has reviewed the score as 3(consequence) x 4 (likelihood) due to the current progress of actions. The service group are going to monitor the implementation of three weekly scanning in the third trimester. On review in January if three weekly scanning has been achieved for a three month period the service </w:t>
            </w:r>
            <w:r w:rsidR="00DE5171">
              <w:rPr>
                <w:rFonts w:ascii="Arial Narrow" w:hAnsi="Arial Narrow" w:cs="Arial"/>
                <w:color w:val="FF0000"/>
                <w:sz w:val="22"/>
                <w:szCs w:val="22"/>
              </w:rPr>
              <w:t>will consider closing this risk.</w:t>
            </w:r>
          </w:p>
        </w:tc>
      </w:tr>
      <w:tr w:rsidR="00F90DAB" w:rsidRPr="007E21ED" w14:paraId="3070839B" w14:textId="77777777" w:rsidTr="00A73CE1">
        <w:tc>
          <w:tcPr>
            <w:tcW w:w="2410" w:type="dxa"/>
          </w:tcPr>
          <w:p w14:paraId="5DC49E93" w14:textId="77777777" w:rsidR="00F90DAB" w:rsidRPr="007E21ED" w:rsidRDefault="00F90DAB" w:rsidP="00B712AE">
            <w:pPr>
              <w:jc w:val="center"/>
              <w:rPr>
                <w:rFonts w:ascii="Arial Narrow" w:hAnsi="Arial Narrow"/>
                <w:b/>
                <w:sz w:val="22"/>
                <w:szCs w:val="22"/>
              </w:rPr>
            </w:pPr>
            <w:r w:rsidRPr="007E21ED">
              <w:rPr>
                <w:rFonts w:ascii="Arial Narrow" w:hAnsi="Arial Narrow"/>
                <w:b/>
                <w:sz w:val="22"/>
                <w:szCs w:val="22"/>
              </w:rPr>
              <w:t>Risk Rating</w:t>
            </w:r>
          </w:p>
          <w:p w14:paraId="5B0459D2"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0F6C71F"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2641D771" w14:textId="0BEDB075" w:rsidR="00F90DAB" w:rsidRPr="00DE5171" w:rsidRDefault="00F90DAB" w:rsidP="00B712AE">
            <w:pPr>
              <w:pStyle w:val="Default"/>
              <w:jc w:val="center"/>
              <w:rPr>
                <w:rFonts w:ascii="Arial Narrow" w:hAnsi="Arial Narrow" w:cs="Arial"/>
                <w:color w:val="FF0000"/>
                <w:sz w:val="22"/>
                <w:szCs w:val="22"/>
              </w:rPr>
            </w:pPr>
            <w:r w:rsidRPr="00DE5171">
              <w:rPr>
                <w:rFonts w:ascii="Arial Narrow" w:hAnsi="Arial Narrow" w:cs="Arial"/>
                <w:color w:val="FF0000"/>
                <w:sz w:val="22"/>
                <w:szCs w:val="22"/>
              </w:rPr>
              <w:t xml:space="preserve">Current: </w:t>
            </w:r>
            <w:r w:rsidR="00DE5171" w:rsidRPr="00DE5171">
              <w:rPr>
                <w:rFonts w:ascii="Arial Narrow" w:hAnsi="Arial Narrow" w:cs="Arial"/>
                <w:color w:val="FF0000"/>
                <w:sz w:val="22"/>
                <w:szCs w:val="22"/>
              </w:rPr>
              <w:t>3</w:t>
            </w:r>
            <w:r w:rsidRPr="00DE5171">
              <w:rPr>
                <w:rFonts w:ascii="Arial Narrow" w:hAnsi="Arial Narrow" w:cs="Arial"/>
                <w:color w:val="FF0000"/>
                <w:sz w:val="22"/>
                <w:szCs w:val="22"/>
              </w:rPr>
              <w:t xml:space="preserve"> x </w:t>
            </w:r>
            <w:r w:rsidR="00DE5171" w:rsidRPr="00DE5171">
              <w:rPr>
                <w:rFonts w:ascii="Arial Narrow" w:hAnsi="Arial Narrow" w:cs="Arial"/>
                <w:color w:val="FF0000"/>
                <w:sz w:val="22"/>
                <w:szCs w:val="22"/>
              </w:rPr>
              <w:t>4</w:t>
            </w:r>
            <w:r w:rsidRPr="00DE5171">
              <w:rPr>
                <w:rFonts w:ascii="Arial Narrow" w:hAnsi="Arial Narrow" w:cs="Arial"/>
                <w:color w:val="FF0000"/>
                <w:sz w:val="22"/>
                <w:szCs w:val="22"/>
              </w:rPr>
              <w:t xml:space="preserve"> = </w:t>
            </w:r>
            <w:r w:rsidR="00DE5171" w:rsidRPr="00DE5171">
              <w:rPr>
                <w:rFonts w:ascii="Arial Narrow" w:hAnsi="Arial Narrow" w:cs="Arial"/>
                <w:color w:val="FF0000"/>
                <w:sz w:val="22"/>
                <w:szCs w:val="22"/>
              </w:rPr>
              <w:t>12</w:t>
            </w:r>
          </w:p>
          <w:p w14:paraId="46F2C219" w14:textId="77777777" w:rsidR="00F90DAB" w:rsidRPr="007E21ED" w:rsidRDefault="00F90DAB" w:rsidP="00B712AE">
            <w:pPr>
              <w:jc w:val="center"/>
              <w:rPr>
                <w:rFonts w:ascii="Arial Narrow" w:hAnsi="Arial Narrow"/>
                <w:sz w:val="22"/>
                <w:szCs w:val="22"/>
              </w:rPr>
            </w:pPr>
            <w:r w:rsidRPr="007E21ED">
              <w:rPr>
                <w:rFonts w:ascii="Arial Narrow" w:hAnsi="Arial Narrow" w:cs="Arial"/>
                <w:sz w:val="22"/>
                <w:szCs w:val="22"/>
              </w:rPr>
              <w:t>Target: 3 x 4  = 12</w:t>
            </w:r>
          </w:p>
        </w:tc>
        <w:tc>
          <w:tcPr>
            <w:tcW w:w="5954" w:type="dxa"/>
            <w:gridSpan w:val="2"/>
            <w:vMerge w:val="restart"/>
          </w:tcPr>
          <w:p w14:paraId="6A0D0DD3" w14:textId="72F76E5A" w:rsidR="00F90DAB" w:rsidRPr="007E21ED" w:rsidRDefault="00DE5171" w:rsidP="00B712AE">
            <w:pPr>
              <w:rPr>
                <w:rFonts w:ascii="Arial Narrow" w:hAnsi="Arial Narrow"/>
                <w:sz w:val="22"/>
                <w:szCs w:val="22"/>
              </w:rPr>
            </w:pPr>
            <w:r>
              <w:rPr>
                <w:rFonts w:ascii="Arial Narrow" w:hAnsi="Arial Narrow"/>
                <w:noProof/>
              </w:rPr>
              <w:drawing>
                <wp:inline distT="0" distB="0" distL="0" distR="0" wp14:anchorId="4D2D7E3C" wp14:editId="338D5C27">
                  <wp:extent cx="3600000" cy="1774198"/>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tcPr>
          <w:p w14:paraId="11D84234" w14:textId="77777777" w:rsidR="00F90DAB" w:rsidRPr="007E21ED" w:rsidRDefault="00F90DAB" w:rsidP="00F90DAB">
            <w:pPr>
              <w:contextualSpacing/>
              <w:rPr>
                <w:rFonts w:ascii="Arial Narrow" w:hAnsi="Arial Narrow"/>
                <w:sz w:val="22"/>
                <w:szCs w:val="22"/>
              </w:rPr>
            </w:pPr>
          </w:p>
        </w:tc>
      </w:tr>
      <w:tr w:rsidR="00F90DAB" w:rsidRPr="007E21ED" w14:paraId="67AF9FFE" w14:textId="77777777" w:rsidTr="00A73CE1">
        <w:trPr>
          <w:trHeight w:val="265"/>
        </w:trPr>
        <w:tc>
          <w:tcPr>
            <w:tcW w:w="2410" w:type="dxa"/>
          </w:tcPr>
          <w:p w14:paraId="6775AC6B" w14:textId="77777777" w:rsidR="00F90DAB" w:rsidRPr="007E21ED" w:rsidRDefault="00F90DAB"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48048" w14:textId="77777777" w:rsidR="00F90DAB" w:rsidRPr="007E21ED" w:rsidRDefault="00F90DAB"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329A03DA" w14:textId="77777777" w:rsidR="00F90DAB" w:rsidRPr="007E21ED" w:rsidRDefault="00F90DAB" w:rsidP="00B712AE">
            <w:pPr>
              <w:rPr>
                <w:rFonts w:ascii="Arial Narrow" w:hAnsi="Arial Narrow"/>
                <w:sz w:val="22"/>
                <w:szCs w:val="22"/>
              </w:rPr>
            </w:pPr>
          </w:p>
        </w:tc>
        <w:tc>
          <w:tcPr>
            <w:tcW w:w="7229" w:type="dxa"/>
            <w:gridSpan w:val="4"/>
            <w:vMerge w:val="restart"/>
          </w:tcPr>
          <w:p w14:paraId="01E7E739" w14:textId="77777777" w:rsidR="00F90DAB" w:rsidRPr="007E21ED" w:rsidRDefault="00F90DAB"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99296CA" w14:textId="389E2630" w:rsidR="00F90DAB" w:rsidRPr="007E21ED" w:rsidRDefault="00F90DAB" w:rsidP="001F0631">
            <w:pPr>
              <w:rPr>
                <w:rFonts w:ascii="Arial Narrow" w:hAnsi="Arial Narrow"/>
                <w:sz w:val="22"/>
                <w:szCs w:val="22"/>
              </w:rPr>
            </w:pPr>
            <w:r w:rsidRPr="007E21ED">
              <w:rPr>
                <w:rFonts w:ascii="Arial Narrow" w:hAnsi="Arial Narrow" w:cs="Arial"/>
                <w:bCs/>
                <w:sz w:val="22"/>
                <w:szCs w:val="22"/>
              </w:rPr>
              <w:t xml:space="preserve">When the service is able to provide third trimester ultrasound scan in line with GAP recommendations we will be providing care in line with evidence based best national practice as mandated by Welsh Government. Risk Target Date indicates when outcome of potential scanning/review capacity solutions anticipated. </w:t>
            </w:r>
          </w:p>
        </w:tc>
      </w:tr>
      <w:tr w:rsidR="00F90DAB" w:rsidRPr="007E21ED" w14:paraId="6054789A" w14:textId="77777777" w:rsidTr="00A73CE1">
        <w:tc>
          <w:tcPr>
            <w:tcW w:w="2410" w:type="dxa"/>
          </w:tcPr>
          <w:p w14:paraId="5799C098" w14:textId="77777777" w:rsidR="00F90DAB" w:rsidRPr="007E21ED" w:rsidRDefault="00F90DAB"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07E6195" w14:textId="77777777" w:rsidR="00F90DAB" w:rsidRPr="007E21ED" w:rsidRDefault="00F90DAB"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w:t>
            </w:r>
            <w:r w:rsidRPr="007E21ED">
              <w:rPr>
                <w:rFonts w:ascii="Arial Narrow" w:hAnsi="Arial Narrow" w:cs="Arial"/>
                <w:color w:val="auto"/>
                <w:sz w:val="22"/>
                <w:szCs w:val="22"/>
                <w:vertAlign w:val="superscript"/>
              </w:rPr>
              <w:t>st</w:t>
            </w:r>
            <w:r w:rsidRPr="007E21ED">
              <w:rPr>
                <w:rFonts w:ascii="Arial Narrow" w:hAnsi="Arial Narrow" w:cs="Arial"/>
                <w:color w:val="auto"/>
                <w:sz w:val="22"/>
                <w:szCs w:val="22"/>
              </w:rPr>
              <w:t xml:space="preserve"> August 2019</w:t>
            </w:r>
          </w:p>
        </w:tc>
        <w:tc>
          <w:tcPr>
            <w:tcW w:w="5954" w:type="dxa"/>
            <w:gridSpan w:val="2"/>
            <w:vMerge/>
          </w:tcPr>
          <w:p w14:paraId="4B726D37" w14:textId="77777777" w:rsidR="00F90DAB" w:rsidRPr="007E21ED" w:rsidRDefault="00F90DAB" w:rsidP="00B712AE">
            <w:pPr>
              <w:rPr>
                <w:rFonts w:ascii="Arial Narrow" w:hAnsi="Arial Narrow"/>
                <w:sz w:val="22"/>
                <w:szCs w:val="22"/>
              </w:rPr>
            </w:pPr>
          </w:p>
        </w:tc>
        <w:tc>
          <w:tcPr>
            <w:tcW w:w="7229" w:type="dxa"/>
            <w:gridSpan w:val="4"/>
            <w:vMerge/>
          </w:tcPr>
          <w:p w14:paraId="1EEC0A51" w14:textId="39BF7B3F" w:rsidR="00F90DAB" w:rsidRPr="007E21ED" w:rsidRDefault="00F90DAB" w:rsidP="001F0631">
            <w:pPr>
              <w:rPr>
                <w:rFonts w:ascii="Arial Narrow" w:hAnsi="Arial Narrow"/>
                <w:sz w:val="22"/>
                <w:szCs w:val="22"/>
              </w:rPr>
            </w:pPr>
          </w:p>
        </w:tc>
      </w:tr>
      <w:tr w:rsidR="00B712AE" w:rsidRPr="007E21ED" w14:paraId="237BCF4E" w14:textId="77777777" w:rsidTr="00A73CE1">
        <w:tc>
          <w:tcPr>
            <w:tcW w:w="8364" w:type="dxa"/>
            <w:gridSpan w:val="3"/>
          </w:tcPr>
          <w:p w14:paraId="23A3881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53A95DA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B451D3C" w14:textId="77777777" w:rsidTr="00A73CE1">
        <w:tc>
          <w:tcPr>
            <w:tcW w:w="8364" w:type="dxa"/>
            <w:gridSpan w:val="3"/>
            <w:vMerge w:val="restart"/>
          </w:tcPr>
          <w:p w14:paraId="5FCC96CF"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All staff are required to complete the GAP GROW </w:t>
            </w:r>
            <w:r w:rsidR="00F0453F" w:rsidRPr="00CA3BA0">
              <w:rPr>
                <w:rFonts w:ascii="Arial Narrow" w:hAnsi="Arial Narrow" w:cs="Arial"/>
                <w:sz w:val="22"/>
                <w:szCs w:val="22"/>
              </w:rPr>
              <w:t>eLearning</w:t>
            </w:r>
            <w:r w:rsidRPr="00CA3BA0">
              <w:rPr>
                <w:rFonts w:ascii="Arial Narrow" w:hAnsi="Arial Narrow" w:cs="Arial"/>
                <w:sz w:val="22"/>
                <w:szCs w:val="22"/>
              </w:rPr>
              <w:t xml:space="preserve"> on an annual basis. Compliance is monitored via the Training &amp; Education forum. </w:t>
            </w:r>
          </w:p>
          <w:p w14:paraId="46C27B3C"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 local policy to scan women 4 weekly is in place. </w:t>
            </w:r>
          </w:p>
          <w:p w14:paraId="2DFE8630" w14:textId="77777777" w:rsidR="00B712AE" w:rsidRPr="00CA3BA0" w:rsidRDefault="00F80A76" w:rsidP="00B712AE">
            <w:pPr>
              <w:rPr>
                <w:rFonts w:ascii="Arial Narrow" w:hAnsi="Arial Narrow" w:cs="Arial"/>
                <w:sz w:val="22"/>
                <w:szCs w:val="22"/>
              </w:rPr>
            </w:pPr>
            <w:r w:rsidRPr="00CA3BA0">
              <w:rPr>
                <w:rFonts w:ascii="Arial Narrow" w:hAnsi="Arial Narrow" w:cs="Arial"/>
                <w:sz w:val="22"/>
                <w:szCs w:val="22"/>
              </w:rPr>
              <w:t xml:space="preserve">Four </w:t>
            </w:r>
            <w:r w:rsidR="00B712AE" w:rsidRPr="00CA3BA0">
              <w:rPr>
                <w:rFonts w:ascii="Arial Narrow" w:hAnsi="Arial Narrow" w:cs="Arial"/>
                <w:sz w:val="22"/>
                <w:szCs w:val="22"/>
              </w:rPr>
              <w:t xml:space="preserve">qualified midwifery sonographers and a midwifery sonography lead who provides training are in place. </w:t>
            </w:r>
          </w:p>
          <w:p w14:paraId="186EAD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69091E82" w14:textId="77777777" w:rsidR="00B712AE" w:rsidRPr="00CA3BA0" w:rsidRDefault="00B712AE" w:rsidP="00B712AE">
            <w:pPr>
              <w:rPr>
                <w:rFonts w:ascii="Arial Narrow" w:hAnsi="Arial Narrow"/>
                <w:sz w:val="22"/>
                <w:szCs w:val="22"/>
              </w:rPr>
            </w:pPr>
          </w:p>
        </w:tc>
        <w:tc>
          <w:tcPr>
            <w:tcW w:w="4110" w:type="dxa"/>
            <w:gridSpan w:val="2"/>
          </w:tcPr>
          <w:p w14:paraId="1DE45392"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tcPr>
          <w:p w14:paraId="5B66C28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276" w:type="dxa"/>
          </w:tcPr>
          <w:p w14:paraId="1042BC79"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616B52" w:rsidRPr="007E21ED" w14:paraId="09956A7D" w14:textId="77777777" w:rsidTr="00DE5171">
        <w:tc>
          <w:tcPr>
            <w:tcW w:w="8364" w:type="dxa"/>
            <w:gridSpan w:val="3"/>
            <w:vMerge/>
          </w:tcPr>
          <w:p w14:paraId="557F783D" w14:textId="77777777" w:rsidR="00616B52" w:rsidRPr="00CA3BA0" w:rsidRDefault="00616B52" w:rsidP="00B712AE">
            <w:pPr>
              <w:rPr>
                <w:rFonts w:ascii="Arial Narrow" w:hAnsi="Arial Narrow" w:cs="Arial"/>
                <w:sz w:val="22"/>
                <w:szCs w:val="22"/>
              </w:rPr>
            </w:pPr>
          </w:p>
        </w:tc>
        <w:tc>
          <w:tcPr>
            <w:tcW w:w="4110" w:type="dxa"/>
            <w:gridSpan w:val="2"/>
          </w:tcPr>
          <w:p w14:paraId="1634964D" w14:textId="3DB1E626" w:rsidR="00616B52" w:rsidRPr="00CA2ACD" w:rsidRDefault="00616B52" w:rsidP="00F80A76">
            <w:pPr>
              <w:rPr>
                <w:rFonts w:ascii="Arial Narrow" w:hAnsi="Arial Narrow"/>
                <w:sz w:val="22"/>
                <w:szCs w:val="22"/>
              </w:rPr>
            </w:pPr>
            <w:r w:rsidRPr="00CA2ACD">
              <w:rPr>
                <w:rFonts w:ascii="Arial Narrow" w:hAnsi="Arial Narrow"/>
                <w:sz w:val="22"/>
                <w:szCs w:val="22"/>
              </w:rPr>
              <w:t>Business case written, including administrative support for midwife sonographer clinics to be secured to ensure streamlined service - currently in circulation for comment with aim of discussion at Senior Management Team by revised date of end of August 2024.</w:t>
            </w:r>
          </w:p>
        </w:tc>
        <w:tc>
          <w:tcPr>
            <w:tcW w:w="1843" w:type="dxa"/>
          </w:tcPr>
          <w:p w14:paraId="7A76CF27" w14:textId="1CBC8C00" w:rsidR="00616B52" w:rsidRPr="00CA2ACD" w:rsidRDefault="00616B52" w:rsidP="00B712AE">
            <w:pPr>
              <w:rPr>
                <w:rFonts w:ascii="Arial Narrow" w:hAnsi="Arial Narrow"/>
                <w:b/>
                <w:sz w:val="22"/>
                <w:szCs w:val="22"/>
              </w:rPr>
            </w:pPr>
            <w:r w:rsidRPr="00CA2ACD">
              <w:rPr>
                <w:rFonts w:ascii="Arial Narrow" w:hAnsi="Arial Narrow"/>
                <w:sz w:val="22"/>
                <w:szCs w:val="22"/>
              </w:rPr>
              <w:t>Maternity service business manager</w:t>
            </w:r>
          </w:p>
        </w:tc>
        <w:tc>
          <w:tcPr>
            <w:tcW w:w="1276" w:type="dxa"/>
          </w:tcPr>
          <w:p w14:paraId="3AF5FA70" w14:textId="3C82044D" w:rsidR="00616B52" w:rsidRPr="00CA2ACD" w:rsidRDefault="00374697" w:rsidP="00B712AE">
            <w:pPr>
              <w:rPr>
                <w:rFonts w:ascii="Arial Narrow" w:hAnsi="Arial Narrow"/>
                <w:sz w:val="22"/>
                <w:szCs w:val="22"/>
              </w:rPr>
            </w:pPr>
            <w:r w:rsidRPr="00374697">
              <w:rPr>
                <w:rFonts w:ascii="Arial Narrow" w:hAnsi="Arial Narrow"/>
                <w:color w:val="FF0000"/>
                <w:sz w:val="22"/>
                <w:szCs w:val="22"/>
              </w:rPr>
              <w:t xml:space="preserve">This will be incorporated into the workforce plan </w:t>
            </w:r>
          </w:p>
        </w:tc>
      </w:tr>
      <w:tr w:rsidR="00B712AE" w:rsidRPr="007E21ED" w14:paraId="51D3CE56" w14:textId="77777777" w:rsidTr="00A73CE1">
        <w:tc>
          <w:tcPr>
            <w:tcW w:w="8364" w:type="dxa"/>
            <w:gridSpan w:val="3"/>
          </w:tcPr>
          <w:p w14:paraId="0E72F7BD"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6B96D943"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 xml:space="preserve">Target 95% Gap Grow training compliance by End November 2023 originally – </w:t>
            </w:r>
            <w:r w:rsidR="00F80A76" w:rsidRPr="00B53BD5">
              <w:rPr>
                <w:rFonts w:ascii="Arial Narrow" w:hAnsi="Arial Narrow"/>
                <w:sz w:val="22"/>
                <w:szCs w:val="22"/>
              </w:rPr>
              <w:t>was 85% at June 2024</w:t>
            </w:r>
            <w:r w:rsidRPr="00B53BD5">
              <w:rPr>
                <w:rFonts w:ascii="Arial Narrow" w:hAnsi="Arial Narrow"/>
                <w:sz w:val="22"/>
                <w:szCs w:val="22"/>
              </w:rPr>
              <w:t>.</w:t>
            </w:r>
            <w:r w:rsidR="00F80A76" w:rsidRPr="00B53BD5">
              <w:rPr>
                <w:rFonts w:ascii="Arial Narrow" w:hAnsi="Arial Narrow"/>
                <w:sz w:val="22"/>
                <w:szCs w:val="22"/>
              </w:rPr>
              <w:t xml:space="preserve"> </w:t>
            </w:r>
          </w:p>
          <w:p w14:paraId="1519C3BF"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18773927"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30D83A93"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The administration support for the service will be fully functional.</w:t>
            </w:r>
          </w:p>
          <w:p w14:paraId="724BF616"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B53BD5">
              <w:rPr>
                <w:rFonts w:ascii="Arial Narrow" w:hAnsi="Arial Narrow"/>
                <w:sz w:val="22"/>
                <w:szCs w:val="22"/>
                <w:vertAlign w:val="superscript"/>
              </w:rPr>
              <w:t>th</w:t>
            </w:r>
            <w:r w:rsidRPr="00B53BD5">
              <w:rPr>
                <w:rFonts w:ascii="Arial Narrow" w:hAnsi="Arial Narrow"/>
                <w:sz w:val="22"/>
                <w:szCs w:val="22"/>
              </w:rPr>
              <w:t xml:space="preserve"> centile to identify themes and learning for quality improvement.</w:t>
            </w:r>
          </w:p>
        </w:tc>
        <w:tc>
          <w:tcPr>
            <w:tcW w:w="7229" w:type="dxa"/>
            <w:gridSpan w:val="4"/>
          </w:tcPr>
          <w:p w14:paraId="672C9E47"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35C10666"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491F5384" w14:textId="77777777" w:rsidR="00B712AE" w:rsidRPr="00CA2ACD" w:rsidRDefault="00B712AE" w:rsidP="00B712AE">
            <w:pPr>
              <w:rPr>
                <w:rFonts w:ascii="Arial Narrow" w:hAnsi="Arial Narrow"/>
                <w:sz w:val="22"/>
                <w:szCs w:val="22"/>
              </w:rPr>
            </w:pPr>
          </w:p>
        </w:tc>
      </w:tr>
      <w:tr w:rsidR="00B712AE" w:rsidRPr="007E21ED" w14:paraId="186B4405" w14:textId="77777777" w:rsidTr="00A73CE1">
        <w:tc>
          <w:tcPr>
            <w:tcW w:w="15593" w:type="dxa"/>
            <w:gridSpan w:val="7"/>
            <w:shd w:val="clear" w:color="auto" w:fill="auto"/>
          </w:tcPr>
          <w:p w14:paraId="459F9BD9"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 / Progress Notes</w:t>
            </w:r>
          </w:p>
          <w:p w14:paraId="5B8EEE91" w14:textId="77777777" w:rsidR="00B712AE" w:rsidRPr="00CA2ACD" w:rsidRDefault="00B712AE" w:rsidP="00B712AE">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19/04/2024: Radiology Service Manager unable to attend scanning capacity meeting – to be rescheduled by end of May 2024. Implementation of Gap Grow 2.0 in place from w/c 15/04/2024. Gap Grow training Compliance 85% March 2024. Action to complete updated.</w:t>
            </w:r>
          </w:p>
          <w:p w14:paraId="424301AC" w14:textId="77777777" w:rsidR="00225FC0" w:rsidRPr="00CA2ACD" w:rsidRDefault="00225FC0"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01/07/2024: Meeting with Radiology moved to 4</w:t>
            </w:r>
            <w:r w:rsidRPr="00CA2ACD">
              <w:rPr>
                <w:rFonts w:ascii="Arial Narrow" w:eastAsia="Times New Roman" w:hAnsi="Arial Narrow" w:cs="Arial"/>
                <w:sz w:val="22"/>
                <w:szCs w:val="22"/>
                <w:vertAlign w:val="superscript"/>
              </w:rPr>
              <w:t>th</w:t>
            </w:r>
            <w:r w:rsidRPr="00CA2ACD">
              <w:rPr>
                <w:rFonts w:ascii="Arial Narrow" w:eastAsia="Times New Roman" w:hAnsi="Arial Narrow" w:cs="Arial"/>
                <w:sz w:val="22"/>
                <w:szCs w:val="22"/>
              </w:rPr>
              <w:t xml:space="preserve"> July</w:t>
            </w:r>
            <w:r w:rsidR="00F80A76" w:rsidRPr="00CA2ACD">
              <w:rPr>
                <w:rFonts w:ascii="Arial Narrow" w:eastAsia="Times New Roman" w:hAnsi="Arial Narrow" w:cs="Arial"/>
                <w:sz w:val="22"/>
                <w:szCs w:val="22"/>
              </w:rPr>
              <w:t xml:space="preserve"> 2024 to accommodate staff leave</w:t>
            </w:r>
            <w:r w:rsidRPr="00CA2ACD">
              <w:rPr>
                <w:rFonts w:ascii="Arial Narrow" w:eastAsia="Times New Roman" w:hAnsi="Arial Narrow" w:cs="Arial"/>
                <w:sz w:val="22"/>
                <w:szCs w:val="22"/>
              </w:rPr>
              <w:t xml:space="preserve">. </w:t>
            </w:r>
            <w:r w:rsidR="00F80A76" w:rsidRPr="00CA2ACD">
              <w:rPr>
                <w:rFonts w:ascii="Arial Narrow" w:eastAsia="Times New Roman" w:hAnsi="Arial Narrow" w:cs="Arial"/>
                <w:sz w:val="22"/>
                <w:szCs w:val="22"/>
              </w:rPr>
              <w:t xml:space="preserve">New appointment to Professional Development Midwife post – she will focus on drive to improve compliance with Gap Grow training uptake by end of August 2024. </w:t>
            </w:r>
          </w:p>
          <w:p w14:paraId="6073A44A" w14:textId="77777777" w:rsidR="00C7536C" w:rsidRPr="00CA2ACD" w:rsidRDefault="00C7536C"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13/09/2024 Following a successful meeting with Radiology a start date of W/C 14</w:t>
            </w:r>
            <w:r w:rsidRPr="00CA2ACD">
              <w:rPr>
                <w:rFonts w:ascii="Arial Narrow" w:eastAsia="Times New Roman" w:hAnsi="Arial Narrow" w:cs="Arial"/>
                <w:sz w:val="22"/>
                <w:szCs w:val="22"/>
                <w:vertAlign w:val="superscript"/>
              </w:rPr>
              <w:t>th</w:t>
            </w:r>
            <w:r w:rsidRPr="00CA2ACD">
              <w:rPr>
                <w:rFonts w:ascii="Arial Narrow" w:eastAsia="Times New Roman" w:hAnsi="Arial Narrow" w:cs="Arial"/>
                <w:sz w:val="22"/>
                <w:szCs w:val="22"/>
              </w:rPr>
              <w:t xml:space="preserve"> October to re-instate three weekly scanning in Singleton and Neath and Port Talbot hospitals will commence.</w:t>
            </w:r>
          </w:p>
          <w:p w14:paraId="6EEB5A82" w14:textId="77777777" w:rsidR="00C63540" w:rsidRDefault="00C63540" w:rsidP="00F80A76">
            <w:pPr>
              <w:autoSpaceDE w:val="0"/>
              <w:autoSpaceDN w:val="0"/>
              <w:adjustRightInd w:val="0"/>
              <w:rPr>
                <w:rFonts w:ascii="Arial Narrow" w:eastAsia="Times New Roman" w:hAnsi="Arial Narrow" w:cs="Arial"/>
                <w:sz w:val="22"/>
                <w:szCs w:val="22"/>
              </w:rPr>
            </w:pPr>
            <w:r w:rsidRPr="00CA2ACD">
              <w:rPr>
                <w:rFonts w:ascii="Arial Narrow" w:eastAsia="Times New Roman" w:hAnsi="Arial Narrow" w:cs="Arial"/>
                <w:sz w:val="22"/>
                <w:szCs w:val="22"/>
              </w:rPr>
              <w:t>10/10/2024 GAP/GROW target compliance reached September 2024 – actual 96% Midwives, 100% Obstetric Team</w:t>
            </w:r>
          </w:p>
          <w:p w14:paraId="15632ABD" w14:textId="3A5C9672" w:rsidR="00374697" w:rsidRPr="00CA2ACD" w:rsidRDefault="00374697" w:rsidP="00F80A76">
            <w:pPr>
              <w:autoSpaceDE w:val="0"/>
              <w:autoSpaceDN w:val="0"/>
              <w:adjustRightInd w:val="0"/>
              <w:rPr>
                <w:rFonts w:ascii="Arial Narrow" w:eastAsia="Times New Roman" w:hAnsi="Arial Narrow" w:cs="Arial"/>
                <w:sz w:val="22"/>
                <w:szCs w:val="22"/>
              </w:rPr>
            </w:pPr>
            <w:r w:rsidRPr="00374697">
              <w:rPr>
                <w:rFonts w:ascii="Arial Narrow" w:eastAsia="Times New Roman" w:hAnsi="Arial Narrow" w:cs="Arial"/>
                <w:color w:val="FF0000"/>
                <w:sz w:val="22"/>
                <w:szCs w:val="22"/>
              </w:rPr>
              <w:t>25/10/</w:t>
            </w:r>
            <w:r>
              <w:rPr>
                <w:rFonts w:ascii="Arial Narrow" w:eastAsia="Times New Roman" w:hAnsi="Arial Narrow" w:cs="Arial"/>
                <w:color w:val="FF0000"/>
                <w:sz w:val="22"/>
                <w:szCs w:val="22"/>
              </w:rPr>
              <w:t>20</w:t>
            </w:r>
            <w:r w:rsidRPr="00374697">
              <w:rPr>
                <w:rFonts w:ascii="Arial Narrow" w:eastAsia="Times New Roman" w:hAnsi="Arial Narrow" w:cs="Arial"/>
                <w:color w:val="FF0000"/>
                <w:sz w:val="22"/>
                <w:szCs w:val="22"/>
              </w:rPr>
              <w:t>24 – The service are going live with three weekly scanning appointments for all women undergoing serial scans in pregnancy on the 28/10/24. All new bookings have been booked for three weekly scans. Midwifery sonography service to provide clinic in NPT site.</w:t>
            </w:r>
          </w:p>
        </w:tc>
      </w:tr>
    </w:tbl>
    <w:p w14:paraId="661D1F7F" w14:textId="77777777" w:rsidR="00301293" w:rsidRPr="007E21ED" w:rsidRDefault="00301293" w:rsidP="00301293">
      <w:pPr>
        <w:rPr>
          <w:rFonts w:ascii="Arial Narrow" w:hAnsi="Arial Narrow" w:cs="Arial"/>
          <w:b/>
          <w:u w:val="single"/>
        </w:rPr>
      </w:pPr>
    </w:p>
    <w:p w14:paraId="064E475F" w14:textId="77777777" w:rsidR="000432B0" w:rsidRPr="007E21ED" w:rsidRDefault="000432B0" w:rsidP="00CF7F8A">
      <w:pPr>
        <w:rPr>
          <w:rFonts w:ascii="Arial Narrow" w:hAnsi="Arial Narrow"/>
          <w:b/>
        </w:rPr>
        <w:sectPr w:rsidR="000432B0" w:rsidRPr="007E21ED" w:rsidSect="00AC3895">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A32F5E" w:rsidRPr="007E21ED" w14:paraId="17DD67A0" w14:textId="77777777" w:rsidTr="00105A7B">
        <w:tc>
          <w:tcPr>
            <w:tcW w:w="8222" w:type="dxa"/>
            <w:gridSpan w:val="3"/>
            <w:tcBorders>
              <w:top w:val="single" w:sz="4" w:space="0" w:color="auto"/>
            </w:tcBorders>
          </w:tcPr>
          <w:p w14:paraId="0414C12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2159</w:t>
            </w:r>
          </w:p>
          <w:p w14:paraId="2B4202FB"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64</w:t>
            </w:r>
          </w:p>
          <w:p w14:paraId="25A33B2C" w14:textId="1EC2A2A2" w:rsidR="00A32F5E" w:rsidRPr="007E21ED" w:rsidRDefault="00A32F5E" w:rsidP="0057543B">
            <w:pPr>
              <w:rPr>
                <w:rFonts w:ascii="Arial Narrow" w:hAnsi="Arial Narrow" w:cs="Arial"/>
                <w:b/>
                <w:bCs/>
                <w:sz w:val="22"/>
                <w:szCs w:val="22"/>
              </w:rPr>
            </w:pPr>
            <w:r w:rsidRPr="007E21ED">
              <w:rPr>
                <w:rFonts w:ascii="Arial Narrow" w:hAnsi="Arial Narrow" w:cs="Arial"/>
                <w:b/>
                <w:bCs/>
                <w:sz w:val="22"/>
                <w:szCs w:val="22"/>
              </w:rPr>
              <w:t xml:space="preserve">Risk Target Date: </w:t>
            </w:r>
            <w:r w:rsidR="0057543B">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3964B8E"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3C1BB7E3" w14:textId="77777777" w:rsidTr="00A73CE1">
        <w:tc>
          <w:tcPr>
            <w:tcW w:w="6096" w:type="dxa"/>
            <w:gridSpan w:val="2"/>
          </w:tcPr>
          <w:p w14:paraId="23DD11DC" w14:textId="77777777" w:rsidR="00B712AE" w:rsidRPr="007E21ED" w:rsidRDefault="00B712AE" w:rsidP="00524008">
            <w:pPr>
              <w:tabs>
                <w:tab w:val="left" w:pos="1839"/>
              </w:tabs>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delivered in safe and appropriate settings</w:t>
            </w:r>
          </w:p>
        </w:tc>
        <w:tc>
          <w:tcPr>
            <w:tcW w:w="2126" w:type="dxa"/>
          </w:tcPr>
          <w:p w14:paraId="7302E94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3</w:t>
            </w:r>
          </w:p>
          <w:p w14:paraId="51BB55A1" w14:textId="77777777" w:rsidR="00B712AE" w:rsidRPr="007E21ED" w:rsidRDefault="00B712AE" w:rsidP="00B712AE">
            <w:pPr>
              <w:rPr>
                <w:rFonts w:ascii="Arial Narrow" w:hAnsi="Arial Narrow"/>
                <w:b/>
                <w:sz w:val="22"/>
                <w:szCs w:val="22"/>
              </w:rPr>
            </w:pPr>
          </w:p>
        </w:tc>
        <w:tc>
          <w:tcPr>
            <w:tcW w:w="7371" w:type="dxa"/>
            <w:gridSpan w:val="4"/>
          </w:tcPr>
          <w:p w14:paraId="1AD0D470"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Calibri"/>
                <w:bCs/>
                <w:sz w:val="22"/>
                <w:szCs w:val="22"/>
              </w:rPr>
              <w:t>Darren Griffiths, Director of Finance &amp; Performance</w:t>
            </w:r>
          </w:p>
          <w:p w14:paraId="5872831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bCs/>
                <w:sz w:val="22"/>
                <w:szCs w:val="22"/>
                <w:lang w:eastAsia="en-US"/>
              </w:rPr>
              <w:t>Quality &amp; Safety Committee</w:t>
            </w:r>
          </w:p>
        </w:tc>
      </w:tr>
      <w:tr w:rsidR="00B712AE" w:rsidRPr="007E21ED" w14:paraId="239BA53E" w14:textId="77777777" w:rsidTr="00A73CE1">
        <w:trPr>
          <w:trHeight w:val="540"/>
        </w:trPr>
        <w:tc>
          <w:tcPr>
            <w:tcW w:w="8222" w:type="dxa"/>
            <w:gridSpan w:val="3"/>
          </w:tcPr>
          <w:p w14:paraId="0E6A5197" w14:textId="77777777" w:rsidR="00B712AE" w:rsidRPr="00B53BD5" w:rsidRDefault="00B712AE" w:rsidP="00B712AE">
            <w:pPr>
              <w:rPr>
                <w:rFonts w:ascii="Arial Narrow" w:hAnsi="Arial Narrow" w:cs="Arial"/>
                <w:b/>
                <w:sz w:val="22"/>
                <w:szCs w:val="22"/>
              </w:rPr>
            </w:pPr>
            <w:r w:rsidRPr="00B53BD5">
              <w:rPr>
                <w:rFonts w:ascii="Arial Narrow" w:hAnsi="Arial Narrow" w:cs="Arial"/>
                <w:b/>
                <w:sz w:val="22"/>
                <w:szCs w:val="22"/>
              </w:rPr>
              <w:t xml:space="preserve">Risk: Health &amp; Safety Infrastructure </w:t>
            </w:r>
          </w:p>
          <w:p w14:paraId="1FC8C455" w14:textId="77777777" w:rsidR="00B712AE" w:rsidRPr="00B53BD5" w:rsidRDefault="00B712AE" w:rsidP="00B712AE">
            <w:pPr>
              <w:rPr>
                <w:rFonts w:ascii="Arial Narrow" w:hAnsi="Arial Narrow"/>
                <w:sz w:val="22"/>
                <w:szCs w:val="22"/>
              </w:rPr>
            </w:pPr>
            <w:r w:rsidRPr="00B53BD5">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922A735"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B53BD5">
              <w:rPr>
                <w:rFonts w:ascii="Arial Narrow" w:hAnsi="Arial Narrow" w:cs="Arial"/>
                <w:bCs/>
                <w:sz w:val="22"/>
                <w:szCs w:val="22"/>
              </w:rPr>
              <w:t xml:space="preserve"> 2024</w:t>
            </w:r>
          </w:p>
        </w:tc>
      </w:tr>
      <w:tr w:rsidR="00317BD6" w:rsidRPr="007E21ED" w14:paraId="41A6E0A5" w14:textId="77777777" w:rsidTr="00317BD6">
        <w:trPr>
          <w:trHeight w:val="574"/>
        </w:trPr>
        <w:tc>
          <w:tcPr>
            <w:tcW w:w="2410" w:type="dxa"/>
            <w:vMerge w:val="restart"/>
          </w:tcPr>
          <w:p w14:paraId="251EF273" w14:textId="77777777" w:rsidR="00317BD6" w:rsidRPr="007E21ED" w:rsidRDefault="00317BD6" w:rsidP="00B712AE">
            <w:pPr>
              <w:jc w:val="center"/>
              <w:rPr>
                <w:rFonts w:ascii="Arial Narrow" w:hAnsi="Arial Narrow"/>
                <w:b/>
                <w:sz w:val="22"/>
                <w:szCs w:val="22"/>
              </w:rPr>
            </w:pPr>
            <w:r w:rsidRPr="007E21ED">
              <w:rPr>
                <w:rFonts w:ascii="Arial Narrow" w:hAnsi="Arial Narrow"/>
                <w:b/>
                <w:sz w:val="22"/>
                <w:szCs w:val="22"/>
              </w:rPr>
              <w:t>Risk Rating</w:t>
            </w:r>
          </w:p>
          <w:p w14:paraId="2F47DEB9"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3383AD7"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5 x 4 = 20 </w:t>
            </w:r>
          </w:p>
          <w:p w14:paraId="4F364FED" w14:textId="77777777" w:rsidR="00317BD6" w:rsidRPr="007E21ED" w:rsidRDefault="00317BD6"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4 x 4 = 16 </w:t>
            </w:r>
          </w:p>
          <w:p w14:paraId="71A520D2"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Target:  4 x 3  = 12</w:t>
            </w:r>
          </w:p>
        </w:tc>
        <w:tc>
          <w:tcPr>
            <w:tcW w:w="5812" w:type="dxa"/>
            <w:gridSpan w:val="2"/>
            <w:vMerge w:val="restart"/>
          </w:tcPr>
          <w:p w14:paraId="66E8FD71" w14:textId="05548F5B" w:rsidR="00317BD6" w:rsidRPr="00B53BD5" w:rsidRDefault="00317BD6" w:rsidP="00B712AE">
            <w:pPr>
              <w:rPr>
                <w:rFonts w:ascii="Arial Narrow" w:hAnsi="Arial Narrow"/>
                <w:sz w:val="22"/>
                <w:szCs w:val="22"/>
              </w:rPr>
            </w:pPr>
            <w:r>
              <w:rPr>
                <w:rFonts w:ascii="Arial Narrow" w:hAnsi="Arial Narrow"/>
                <w:noProof/>
              </w:rPr>
              <w:drawing>
                <wp:inline distT="0" distB="0" distL="0" distR="0" wp14:anchorId="041E3283" wp14:editId="708BCB2F">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tcPr>
          <w:p w14:paraId="134FBA49"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74AA3B03" w14:textId="535273C6" w:rsidR="00317BD6" w:rsidRPr="00B53BD5" w:rsidRDefault="00317BD6" w:rsidP="0057543B">
            <w:pPr>
              <w:rPr>
                <w:rFonts w:ascii="Arial Narrow" w:hAnsi="Arial Narrow" w:cs="Arial"/>
                <w:sz w:val="22"/>
                <w:szCs w:val="22"/>
              </w:rPr>
            </w:pPr>
            <w:r w:rsidRPr="00B53BD5">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p>
        </w:tc>
      </w:tr>
      <w:tr w:rsidR="00317BD6" w:rsidRPr="007E21ED" w14:paraId="477ECFB7" w14:textId="77777777" w:rsidTr="00A73CE1">
        <w:trPr>
          <w:trHeight w:val="574"/>
        </w:trPr>
        <w:tc>
          <w:tcPr>
            <w:tcW w:w="2410" w:type="dxa"/>
            <w:vMerge/>
          </w:tcPr>
          <w:p w14:paraId="0A2B9EE4" w14:textId="77777777" w:rsidR="00317BD6" w:rsidRPr="007E21ED" w:rsidRDefault="00317BD6" w:rsidP="00B712AE">
            <w:pPr>
              <w:jc w:val="center"/>
              <w:rPr>
                <w:rFonts w:ascii="Arial Narrow" w:hAnsi="Arial Narrow"/>
                <w:b/>
              </w:rPr>
            </w:pPr>
          </w:p>
        </w:tc>
        <w:tc>
          <w:tcPr>
            <w:tcW w:w="5812" w:type="dxa"/>
            <w:gridSpan w:val="2"/>
            <w:vMerge/>
          </w:tcPr>
          <w:p w14:paraId="467B4F8B" w14:textId="77777777" w:rsidR="00317BD6" w:rsidRDefault="00317BD6" w:rsidP="00B712AE">
            <w:pPr>
              <w:rPr>
                <w:rFonts w:ascii="Arial Narrow" w:hAnsi="Arial Narrow"/>
                <w:noProof/>
              </w:rPr>
            </w:pPr>
          </w:p>
        </w:tc>
        <w:tc>
          <w:tcPr>
            <w:tcW w:w="7371" w:type="dxa"/>
            <w:gridSpan w:val="4"/>
            <w:vMerge w:val="restart"/>
          </w:tcPr>
          <w:p w14:paraId="657DF58C" w14:textId="77777777" w:rsidR="00317BD6" w:rsidRPr="00B53BD5" w:rsidRDefault="00317BD6"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03A7629D" w14:textId="2C41E489" w:rsidR="00317BD6" w:rsidRPr="00B53BD5" w:rsidRDefault="00317BD6" w:rsidP="00B712AE">
            <w:pPr>
              <w:rPr>
                <w:rFonts w:ascii="Arial Narrow" w:hAnsi="Arial Narrow" w:cs="Arial"/>
                <w:b/>
                <w:bCs/>
              </w:rPr>
            </w:pPr>
            <w:r w:rsidRPr="00B53BD5">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317BD6" w:rsidRPr="007E21ED" w14:paraId="3690D114" w14:textId="77777777" w:rsidTr="00A73CE1">
        <w:trPr>
          <w:trHeight w:val="287"/>
        </w:trPr>
        <w:tc>
          <w:tcPr>
            <w:tcW w:w="2410" w:type="dxa"/>
          </w:tcPr>
          <w:p w14:paraId="3A04EBD7" w14:textId="77777777" w:rsidR="00317BD6" w:rsidRPr="007E21ED" w:rsidRDefault="00317BD6"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D85F09" w14:textId="77777777" w:rsidR="00317BD6" w:rsidRPr="007E21ED" w:rsidRDefault="00317BD6" w:rsidP="00B712AE">
            <w:pPr>
              <w:jc w:val="center"/>
              <w:rPr>
                <w:rFonts w:ascii="Arial Narrow" w:hAnsi="Arial Narrow"/>
                <w:sz w:val="22"/>
                <w:szCs w:val="22"/>
              </w:rPr>
            </w:pPr>
            <w:r w:rsidRPr="007E21ED">
              <w:rPr>
                <w:rFonts w:ascii="Arial Narrow" w:hAnsi="Arial Narrow" w:cs="Arial"/>
                <w:sz w:val="22"/>
                <w:szCs w:val="22"/>
              </w:rPr>
              <w:t>= 70%</w:t>
            </w:r>
          </w:p>
        </w:tc>
        <w:tc>
          <w:tcPr>
            <w:tcW w:w="5812" w:type="dxa"/>
            <w:gridSpan w:val="2"/>
            <w:vMerge/>
          </w:tcPr>
          <w:p w14:paraId="2CC2C47F" w14:textId="77777777" w:rsidR="00317BD6" w:rsidRPr="00B53BD5" w:rsidRDefault="00317BD6" w:rsidP="00B712AE">
            <w:pPr>
              <w:rPr>
                <w:rFonts w:ascii="Arial Narrow" w:hAnsi="Arial Narrow"/>
                <w:sz w:val="22"/>
                <w:szCs w:val="22"/>
              </w:rPr>
            </w:pPr>
          </w:p>
        </w:tc>
        <w:tc>
          <w:tcPr>
            <w:tcW w:w="7371" w:type="dxa"/>
            <w:gridSpan w:val="4"/>
            <w:vMerge/>
          </w:tcPr>
          <w:p w14:paraId="5ADB9FDD" w14:textId="178BB3D0" w:rsidR="00317BD6" w:rsidRPr="00B53BD5" w:rsidRDefault="00317BD6" w:rsidP="00B712AE">
            <w:pPr>
              <w:rPr>
                <w:rFonts w:ascii="Arial Narrow" w:hAnsi="Arial Narrow" w:cs="Arial"/>
                <w:b/>
                <w:bCs/>
                <w:sz w:val="22"/>
                <w:szCs w:val="22"/>
              </w:rPr>
            </w:pPr>
          </w:p>
        </w:tc>
      </w:tr>
      <w:tr w:rsidR="00317BD6" w:rsidRPr="007E21ED" w14:paraId="234125DF" w14:textId="77777777" w:rsidTr="00A73CE1">
        <w:tc>
          <w:tcPr>
            <w:tcW w:w="2410" w:type="dxa"/>
          </w:tcPr>
          <w:p w14:paraId="6CB1C667" w14:textId="77777777" w:rsidR="00317BD6" w:rsidRPr="007E21ED" w:rsidRDefault="00317BD6"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AE9AEC8" w14:textId="16C35CF3" w:rsidR="00317BD6" w:rsidRPr="007E21ED" w:rsidRDefault="00317BD6" w:rsidP="00317BD6">
            <w:pPr>
              <w:pStyle w:val="Default"/>
              <w:jc w:val="center"/>
              <w:rPr>
                <w:rFonts w:ascii="Arial Narrow" w:hAnsi="Arial Narrow" w:cs="Arial"/>
                <w:color w:val="auto"/>
                <w:sz w:val="22"/>
                <w:szCs w:val="22"/>
              </w:rPr>
            </w:pPr>
            <w:r w:rsidRPr="007E21ED">
              <w:rPr>
                <w:rFonts w:ascii="Arial Narrow" w:hAnsi="Arial Narrow" w:cs="Arial"/>
                <w:color w:val="auto"/>
                <w:sz w:val="22"/>
                <w:szCs w:val="22"/>
              </w:rPr>
              <w:t>September 2019</w:t>
            </w:r>
          </w:p>
        </w:tc>
        <w:tc>
          <w:tcPr>
            <w:tcW w:w="5812" w:type="dxa"/>
            <w:gridSpan w:val="2"/>
            <w:vMerge/>
          </w:tcPr>
          <w:p w14:paraId="71E332C1" w14:textId="77777777" w:rsidR="00317BD6" w:rsidRPr="00B53BD5" w:rsidRDefault="00317BD6" w:rsidP="00B712AE">
            <w:pPr>
              <w:rPr>
                <w:rFonts w:ascii="Arial Narrow" w:hAnsi="Arial Narrow"/>
                <w:sz w:val="22"/>
                <w:szCs w:val="22"/>
              </w:rPr>
            </w:pPr>
          </w:p>
        </w:tc>
        <w:tc>
          <w:tcPr>
            <w:tcW w:w="7371" w:type="dxa"/>
            <w:gridSpan w:val="4"/>
            <w:vMerge/>
          </w:tcPr>
          <w:p w14:paraId="341EF8F2" w14:textId="77777777" w:rsidR="00317BD6" w:rsidRPr="00B53BD5" w:rsidRDefault="00317BD6" w:rsidP="00B712AE">
            <w:pPr>
              <w:rPr>
                <w:rFonts w:ascii="Arial Narrow" w:hAnsi="Arial Narrow" w:cs="Arial"/>
                <w:sz w:val="22"/>
                <w:szCs w:val="22"/>
              </w:rPr>
            </w:pPr>
          </w:p>
        </w:tc>
      </w:tr>
      <w:tr w:rsidR="00B712AE" w:rsidRPr="007E21ED" w14:paraId="1752A563" w14:textId="77777777" w:rsidTr="00A73CE1">
        <w:tc>
          <w:tcPr>
            <w:tcW w:w="8222" w:type="dxa"/>
            <w:gridSpan w:val="3"/>
          </w:tcPr>
          <w:p w14:paraId="15569A3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CE3E1A" w:rsidRPr="007E21ED" w14:paraId="557B22C7" w14:textId="77777777" w:rsidTr="00A73CE1">
        <w:tc>
          <w:tcPr>
            <w:tcW w:w="8222" w:type="dxa"/>
            <w:gridSpan w:val="3"/>
            <w:vMerge w:val="restart"/>
          </w:tcPr>
          <w:p w14:paraId="589F7E09" w14:textId="77777777"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B53BD5"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Fire risk assessments are being prioritised with temporary additional resources put in place in March 2021 to r</w:t>
            </w:r>
            <w:r w:rsidR="0057543B" w:rsidRPr="00B53BD5">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B53BD5" w:rsidRDefault="00CE3E1A" w:rsidP="00B712AE">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Fire training in place and fire wardens in place</w:t>
            </w:r>
          </w:p>
          <w:p w14:paraId="0195FD8A" w14:textId="77777777" w:rsidR="00CE3E1A" w:rsidRPr="00B53BD5" w:rsidRDefault="00CE3E1A" w:rsidP="00B712AE">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Action</w:t>
            </w:r>
          </w:p>
        </w:tc>
        <w:tc>
          <w:tcPr>
            <w:tcW w:w="1134" w:type="dxa"/>
          </w:tcPr>
          <w:p w14:paraId="26C724E7"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Lead</w:t>
            </w:r>
          </w:p>
        </w:tc>
        <w:tc>
          <w:tcPr>
            <w:tcW w:w="2126" w:type="dxa"/>
          </w:tcPr>
          <w:p w14:paraId="40DF66E4" w14:textId="77777777" w:rsidR="00CE3E1A" w:rsidRPr="00B53BD5" w:rsidRDefault="00CE3E1A" w:rsidP="00B712AE">
            <w:pPr>
              <w:jc w:val="center"/>
              <w:rPr>
                <w:rFonts w:ascii="Arial Narrow" w:hAnsi="Arial Narrow"/>
                <w:b/>
                <w:sz w:val="22"/>
                <w:szCs w:val="22"/>
              </w:rPr>
            </w:pPr>
            <w:r w:rsidRPr="00B53BD5">
              <w:rPr>
                <w:rFonts w:ascii="Arial Narrow" w:hAnsi="Arial Narrow"/>
                <w:b/>
                <w:sz w:val="22"/>
                <w:szCs w:val="22"/>
              </w:rPr>
              <w:t>Deadline</w:t>
            </w:r>
          </w:p>
        </w:tc>
      </w:tr>
      <w:tr w:rsidR="00E20DB5" w:rsidRPr="007E21ED" w14:paraId="4B1E0233" w14:textId="77777777" w:rsidTr="000F0772">
        <w:trPr>
          <w:trHeight w:val="1289"/>
        </w:trPr>
        <w:tc>
          <w:tcPr>
            <w:tcW w:w="8222" w:type="dxa"/>
            <w:gridSpan w:val="3"/>
            <w:vMerge/>
          </w:tcPr>
          <w:p w14:paraId="6FF1FFFC" w14:textId="77777777" w:rsidR="00E20DB5" w:rsidRPr="00B53BD5" w:rsidRDefault="00E20DB5" w:rsidP="00B712AE">
            <w:pPr>
              <w:rPr>
                <w:rFonts w:ascii="Arial Narrow" w:hAnsi="Arial Narrow"/>
                <w:sz w:val="22"/>
                <w:szCs w:val="22"/>
              </w:rPr>
            </w:pPr>
          </w:p>
        </w:tc>
        <w:tc>
          <w:tcPr>
            <w:tcW w:w="4111" w:type="dxa"/>
            <w:gridSpan w:val="2"/>
          </w:tcPr>
          <w:p w14:paraId="31F662A1" w14:textId="77777777" w:rsidR="00E20DB5" w:rsidRPr="00B53BD5" w:rsidRDefault="00E20DB5" w:rsidP="00CE3E1A">
            <w:pPr>
              <w:rPr>
                <w:rFonts w:ascii="Arial Narrow" w:hAnsi="Arial Narrow" w:cs="Arial"/>
                <w:sz w:val="22"/>
                <w:szCs w:val="22"/>
              </w:rPr>
            </w:pPr>
            <w:r w:rsidRPr="00B53BD5">
              <w:rPr>
                <w:rFonts w:ascii="Arial Narrow" w:hAnsi="Arial Narrow" w:cs="Arial"/>
                <w:sz w:val="22"/>
                <w:szCs w:val="22"/>
              </w:rPr>
              <w:t>Review the staffing structure within the Health &amp; Safety function</w:t>
            </w:r>
          </w:p>
        </w:tc>
        <w:tc>
          <w:tcPr>
            <w:tcW w:w="1134" w:type="dxa"/>
          </w:tcPr>
          <w:p w14:paraId="54328C89" w14:textId="77777777" w:rsidR="00E20DB5" w:rsidRPr="00B53BD5" w:rsidRDefault="00E20DB5" w:rsidP="00CE3E1A">
            <w:pPr>
              <w:rPr>
                <w:rFonts w:ascii="Arial Narrow" w:hAnsi="Arial Narrow" w:cs="Arial"/>
                <w:sz w:val="22"/>
                <w:szCs w:val="22"/>
              </w:rPr>
            </w:pPr>
            <w:r w:rsidRPr="00B53BD5">
              <w:rPr>
                <w:rFonts w:ascii="Arial Narrow" w:hAnsi="Arial Narrow" w:cs="Arial"/>
                <w:sz w:val="22"/>
                <w:szCs w:val="22"/>
              </w:rPr>
              <w:t>Assistant Director of H&amp;S</w:t>
            </w:r>
          </w:p>
        </w:tc>
        <w:tc>
          <w:tcPr>
            <w:tcW w:w="2126" w:type="dxa"/>
            <w:shd w:val="clear" w:color="auto" w:fill="auto"/>
          </w:tcPr>
          <w:p w14:paraId="324639A3" w14:textId="77777777" w:rsidR="00E20DB5" w:rsidRPr="00B53BD5" w:rsidRDefault="00E20DB5" w:rsidP="00E20DB5">
            <w:pPr>
              <w:rPr>
                <w:rFonts w:ascii="Arial Narrow" w:hAnsi="Arial Narrow" w:cs="Arial"/>
                <w:sz w:val="22"/>
                <w:szCs w:val="22"/>
              </w:rPr>
            </w:pPr>
            <w:r w:rsidRPr="00B53BD5">
              <w:rPr>
                <w:rFonts w:ascii="Arial Narrow" w:hAnsi="Arial Narrow" w:cs="Arial"/>
                <w:sz w:val="22"/>
                <w:szCs w:val="22"/>
              </w:rPr>
              <w:t>31/03/2025</w:t>
            </w:r>
          </w:p>
        </w:tc>
      </w:tr>
      <w:tr w:rsidR="00CE3E1A" w:rsidRPr="007E21ED" w14:paraId="66779247" w14:textId="77777777" w:rsidTr="00A73CE1">
        <w:tc>
          <w:tcPr>
            <w:tcW w:w="8222" w:type="dxa"/>
            <w:gridSpan w:val="3"/>
          </w:tcPr>
          <w:p w14:paraId="59472C27" w14:textId="77777777" w:rsidR="00CE3E1A" w:rsidRPr="00B53BD5" w:rsidRDefault="00CE3E1A" w:rsidP="00CE3E1A">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1A75B4E7" w14:textId="77777777" w:rsidR="00CE3E1A" w:rsidRPr="00B53BD5"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B53BD5">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B53BD5" w:rsidRDefault="00CE3E1A" w:rsidP="00317BD6">
            <w:pPr>
              <w:pStyle w:val="ListParagraph"/>
              <w:numPr>
                <w:ilvl w:val="0"/>
                <w:numId w:val="2"/>
              </w:numPr>
              <w:spacing w:after="0" w:line="240" w:lineRule="auto"/>
              <w:ind w:left="321" w:hanging="283"/>
              <w:rPr>
                <w:rFonts w:ascii="Arial Narrow" w:hAnsi="Arial Narrow"/>
                <w:sz w:val="22"/>
                <w:szCs w:val="22"/>
              </w:rPr>
            </w:pPr>
            <w:r w:rsidRPr="00B53BD5">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B53BD5" w:rsidRDefault="00CE3E1A" w:rsidP="00CE3E1A">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7D7E044A" w14:textId="49545703" w:rsidR="00CE3E1A" w:rsidRPr="00B53BD5" w:rsidRDefault="0057543B" w:rsidP="002760F4">
            <w:pPr>
              <w:rPr>
                <w:rFonts w:ascii="Arial Narrow" w:hAnsi="Arial Narrow"/>
                <w:sz w:val="22"/>
                <w:szCs w:val="22"/>
              </w:rPr>
            </w:pPr>
            <w:r w:rsidRPr="00B53BD5">
              <w:rPr>
                <w:rFonts w:ascii="Arial Narrow" w:hAnsi="Arial Narrow" w:cs="Arial"/>
                <w:bCs/>
                <w:sz w:val="22"/>
                <w:szCs w:val="22"/>
              </w:rPr>
              <w:t xml:space="preserve">Health and safety, capital and estates now sit under the umbrella of </w:t>
            </w:r>
            <w:r w:rsidR="002760F4">
              <w:rPr>
                <w:rFonts w:ascii="Arial Narrow" w:hAnsi="Arial Narrow" w:cs="Arial"/>
                <w:bCs/>
                <w:sz w:val="22"/>
                <w:szCs w:val="22"/>
              </w:rPr>
              <w:t>F</w:t>
            </w:r>
            <w:r w:rsidRPr="00B53BD5">
              <w:rPr>
                <w:rFonts w:ascii="Arial Narrow" w:hAnsi="Arial Narrow" w:cs="Arial"/>
                <w:bCs/>
                <w:sz w:val="22"/>
                <w:szCs w:val="22"/>
              </w:rPr>
              <w:t xml:space="preserve">inance and is currently going </w:t>
            </w:r>
            <w:r w:rsidR="002760F4">
              <w:rPr>
                <w:rFonts w:ascii="Arial Narrow" w:hAnsi="Arial Narrow" w:cs="Arial"/>
                <w:bCs/>
                <w:sz w:val="22"/>
                <w:szCs w:val="22"/>
              </w:rPr>
              <w:t xml:space="preserve">through </w:t>
            </w:r>
            <w:r w:rsidRPr="00B53BD5">
              <w:rPr>
                <w:rFonts w:ascii="Arial Narrow" w:hAnsi="Arial Narrow" w:cs="Arial"/>
                <w:bCs/>
                <w:sz w:val="22"/>
                <w:szCs w:val="22"/>
              </w:rPr>
              <w:t>a restructure, with the H&amp;S structure also included in this and will be phased in, with a target date of 31/03/2026.</w:t>
            </w:r>
          </w:p>
        </w:tc>
      </w:tr>
      <w:tr w:rsidR="00CE3E1A" w:rsidRPr="007E21ED" w14:paraId="5E3FC949" w14:textId="77777777" w:rsidTr="00A73CE1">
        <w:tc>
          <w:tcPr>
            <w:tcW w:w="15593" w:type="dxa"/>
            <w:gridSpan w:val="7"/>
            <w:shd w:val="clear" w:color="auto" w:fill="auto"/>
          </w:tcPr>
          <w:p w14:paraId="14339054" w14:textId="77777777" w:rsidR="00CE3E1A" w:rsidRPr="00B53BD5" w:rsidRDefault="00CE3E1A" w:rsidP="00CE3E1A">
            <w:pPr>
              <w:jc w:val="center"/>
              <w:rPr>
                <w:rFonts w:ascii="Arial Narrow" w:hAnsi="Arial Narrow" w:cs="Arial"/>
                <w:b/>
                <w:sz w:val="22"/>
                <w:szCs w:val="22"/>
              </w:rPr>
            </w:pPr>
            <w:r w:rsidRPr="00B53BD5">
              <w:rPr>
                <w:rFonts w:ascii="Arial Narrow" w:hAnsi="Arial Narrow" w:cs="Arial"/>
                <w:b/>
                <w:sz w:val="22"/>
                <w:szCs w:val="22"/>
              </w:rPr>
              <w:t>Additional Comments / Progress Notes</w:t>
            </w:r>
          </w:p>
          <w:p w14:paraId="1132A064" w14:textId="54E1DC45" w:rsidR="002760F4" w:rsidRPr="00B53BD5" w:rsidRDefault="002760F4" w:rsidP="002760F4">
            <w:pPr>
              <w:rPr>
                <w:rFonts w:ascii="Arial Narrow" w:hAnsi="Arial Narrow" w:cs="Arial"/>
                <w:sz w:val="22"/>
                <w:szCs w:val="22"/>
              </w:rPr>
            </w:pPr>
            <w:r w:rsidRPr="002760F4">
              <w:rPr>
                <w:rFonts w:ascii="Arial Narrow" w:hAnsi="Arial Narrow" w:cs="Arial"/>
                <w:color w:val="FF0000"/>
                <w:sz w:val="22"/>
                <w:szCs w:val="22"/>
              </w:rPr>
              <w:t xml:space="preserve">25/10/2024: There has been a senior structure review, with some portfolio changes. The next stage is to review the portfolio structure and provide a structure that will be recommended to the </w:t>
            </w:r>
            <w:r>
              <w:rPr>
                <w:rFonts w:ascii="Arial Narrow" w:hAnsi="Arial Narrow" w:cs="Arial"/>
                <w:color w:val="FF0000"/>
                <w:sz w:val="22"/>
                <w:szCs w:val="22"/>
              </w:rPr>
              <w:t xml:space="preserve">Health Board </w:t>
            </w:r>
            <w:r w:rsidRPr="002760F4">
              <w:rPr>
                <w:rFonts w:ascii="Arial Narrow" w:hAnsi="Arial Narrow" w:cs="Arial"/>
                <w:color w:val="FF0000"/>
                <w:sz w:val="22"/>
                <w:szCs w:val="22"/>
              </w:rPr>
              <w:t xml:space="preserve">for implementation, this will likely be on a phased approach.  </w:t>
            </w:r>
          </w:p>
        </w:tc>
      </w:tr>
    </w:tbl>
    <w:p w14:paraId="5019CEC2" w14:textId="77777777" w:rsidR="00A32F5E" w:rsidRPr="007E21ED" w:rsidRDefault="00A32F5E" w:rsidP="00A32F5E">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777777"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5A6CE814" w:rsidR="00A32F5E" w:rsidRPr="00CA2ACD" w:rsidRDefault="00FD50B1" w:rsidP="00140B03">
            <w:pPr>
              <w:pStyle w:val="Default"/>
              <w:rPr>
                <w:rFonts w:ascii="Arial Narrow" w:hAnsi="Arial Narrow" w:cs="Arial"/>
                <w:b/>
                <w:bCs/>
                <w:color w:val="auto"/>
                <w:sz w:val="22"/>
                <w:szCs w:val="22"/>
              </w:rPr>
            </w:pPr>
            <w:r w:rsidRPr="00CA2ACD">
              <w:rPr>
                <w:rFonts w:ascii="Arial Narrow" w:hAnsi="Arial Narrow" w:cs="Arial"/>
                <w:b/>
                <w:bCs/>
                <w:color w:val="auto"/>
                <w:sz w:val="22"/>
                <w:szCs w:val="22"/>
              </w:rPr>
              <w:t>5</w:t>
            </w:r>
            <w:r w:rsidR="00A32F5E" w:rsidRPr="00CA2ACD">
              <w:rPr>
                <w:rFonts w:ascii="Arial Narrow" w:hAnsi="Arial Narrow" w:cs="Arial"/>
                <w:b/>
                <w:bCs/>
                <w:color w:val="auto"/>
                <w:sz w:val="22"/>
                <w:szCs w:val="22"/>
              </w:rPr>
              <w:t xml:space="preserve"> X </w:t>
            </w:r>
            <w:r w:rsidR="00140B03" w:rsidRPr="00CA2ACD">
              <w:rPr>
                <w:rFonts w:ascii="Arial Narrow" w:hAnsi="Arial Narrow" w:cs="Arial"/>
                <w:b/>
                <w:bCs/>
                <w:color w:val="auto"/>
                <w:sz w:val="22"/>
                <w:szCs w:val="22"/>
              </w:rPr>
              <w:t>4</w:t>
            </w:r>
            <w:r w:rsidR="00A32F5E" w:rsidRPr="00CA2ACD">
              <w:rPr>
                <w:rFonts w:ascii="Arial Narrow" w:hAnsi="Arial Narrow" w:cs="Arial"/>
                <w:b/>
                <w:bCs/>
                <w:color w:val="auto"/>
                <w:sz w:val="22"/>
                <w:szCs w:val="22"/>
              </w:rPr>
              <w:t xml:space="preserve"> = </w:t>
            </w:r>
            <w:r w:rsidR="00140B03" w:rsidRPr="00CA2ACD">
              <w:rPr>
                <w:rFonts w:ascii="Arial Narrow" w:hAnsi="Arial Narrow" w:cs="Arial"/>
                <w:b/>
                <w:bCs/>
                <w:color w:val="auto"/>
                <w:sz w:val="22"/>
                <w:szCs w:val="22"/>
              </w:rPr>
              <w:t>20</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77777777"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Raj Krishnan, Acting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CA2ACD" w:rsidRDefault="00B712AE" w:rsidP="00B712AE">
            <w:pPr>
              <w:rPr>
                <w:rFonts w:ascii="Arial Narrow" w:hAnsi="Arial Narrow" w:cs="Arial"/>
                <w:b/>
                <w:sz w:val="22"/>
                <w:szCs w:val="22"/>
              </w:rPr>
            </w:pPr>
            <w:r w:rsidRPr="00CA2ACD">
              <w:rPr>
                <w:rFonts w:ascii="Arial Narrow" w:hAnsi="Arial Narrow" w:cs="Arial"/>
                <w:b/>
                <w:sz w:val="22"/>
                <w:szCs w:val="22"/>
              </w:rPr>
              <w:t>Risk:  Access to SACT (Cancer Services)</w:t>
            </w:r>
          </w:p>
          <w:p w14:paraId="4C169646" w14:textId="77777777" w:rsidR="00B712AE" w:rsidRPr="00CA2ACD" w:rsidRDefault="00B712AE" w:rsidP="00B712AE">
            <w:pPr>
              <w:rPr>
                <w:rFonts w:ascii="Arial Narrow" w:hAnsi="Arial Narrow" w:cs="Arial"/>
                <w:sz w:val="22"/>
                <w:szCs w:val="22"/>
              </w:rPr>
            </w:pPr>
            <w:r w:rsidRPr="00CA2ACD">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380206DA" w:rsidR="00B712AE" w:rsidRPr="00CA2ACD" w:rsidRDefault="00B712AE" w:rsidP="00B712AE">
            <w:pPr>
              <w:rPr>
                <w:rFonts w:ascii="Arial Narrow" w:hAnsi="Arial Narrow"/>
                <w:sz w:val="22"/>
                <w:szCs w:val="22"/>
              </w:rPr>
            </w:pPr>
            <w:r w:rsidRPr="00CA2AC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sidRPr="00CA2ACD">
              <w:rPr>
                <w:rFonts w:ascii="Arial Narrow" w:hAnsi="Arial Narrow" w:cs="Arial"/>
                <w:bCs/>
                <w:sz w:val="22"/>
                <w:szCs w:val="22"/>
              </w:rPr>
              <w:t xml:space="preserve"> 2024</w:t>
            </w:r>
          </w:p>
        </w:tc>
      </w:tr>
      <w:tr w:rsidR="00B712AE" w:rsidRPr="007E21ED" w14:paraId="6E354D32" w14:textId="77777777" w:rsidTr="00A73CE1">
        <w:tc>
          <w:tcPr>
            <w:tcW w:w="2552" w:type="dxa"/>
          </w:tcPr>
          <w:p w14:paraId="6E830037"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Risk Rating</w:t>
            </w:r>
          </w:p>
          <w:p w14:paraId="32AC1E1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(consequence x likelihood):</w:t>
            </w:r>
          </w:p>
          <w:p w14:paraId="100C1A2D"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Initial: 5 x 5 = 25</w:t>
            </w:r>
          </w:p>
          <w:p w14:paraId="3B54E972" w14:textId="7894C1C6"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 xml:space="preserve">Current: 5 x </w:t>
            </w:r>
            <w:r w:rsidR="00140B03" w:rsidRPr="00CA2ACD">
              <w:rPr>
                <w:rFonts w:ascii="Arial Narrow" w:hAnsi="Arial Narrow" w:cs="Arial"/>
                <w:color w:val="auto"/>
                <w:sz w:val="22"/>
                <w:szCs w:val="22"/>
              </w:rPr>
              <w:t>4</w:t>
            </w:r>
            <w:r w:rsidRPr="00CA2ACD">
              <w:rPr>
                <w:rFonts w:ascii="Arial Narrow" w:hAnsi="Arial Narrow" w:cs="Arial"/>
                <w:color w:val="auto"/>
                <w:sz w:val="22"/>
                <w:szCs w:val="22"/>
              </w:rPr>
              <w:t xml:space="preserve"> = </w:t>
            </w:r>
            <w:r w:rsidR="00140B03" w:rsidRPr="00CA2ACD">
              <w:rPr>
                <w:rFonts w:ascii="Arial Narrow" w:hAnsi="Arial Narrow" w:cs="Arial"/>
                <w:color w:val="auto"/>
                <w:sz w:val="22"/>
                <w:szCs w:val="22"/>
              </w:rPr>
              <w:t>20</w:t>
            </w:r>
          </w:p>
          <w:p w14:paraId="438C7DA0"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Target: 2 x 2  = 4</w:t>
            </w:r>
          </w:p>
        </w:tc>
        <w:tc>
          <w:tcPr>
            <w:tcW w:w="5812" w:type="dxa"/>
            <w:gridSpan w:val="2"/>
            <w:vMerge w:val="restart"/>
          </w:tcPr>
          <w:p w14:paraId="7FBC3A57" w14:textId="5FA67362" w:rsidR="00B712AE" w:rsidRPr="00CA2ACD" w:rsidRDefault="00C42FD8" w:rsidP="00B712AE">
            <w:pPr>
              <w:rPr>
                <w:rFonts w:ascii="Arial Narrow" w:hAnsi="Arial Narrow"/>
                <w:sz w:val="22"/>
                <w:szCs w:val="22"/>
              </w:rPr>
            </w:pPr>
            <w:r>
              <w:rPr>
                <w:rFonts w:ascii="Arial Narrow" w:hAnsi="Arial Narrow"/>
                <w:noProof/>
              </w:rPr>
              <w:drawing>
                <wp:inline distT="0" distB="0" distL="0" distR="0" wp14:anchorId="5DE43BFD" wp14:editId="168DA7FE">
                  <wp:extent cx="3600000" cy="177419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vMerge w:val="restart"/>
          </w:tcPr>
          <w:p w14:paraId="731705ED" w14:textId="77777777" w:rsidR="00B712AE" w:rsidRPr="00CA2ACD" w:rsidRDefault="00B712AE" w:rsidP="00B712AE">
            <w:pPr>
              <w:rPr>
                <w:rFonts w:ascii="Arial Narrow" w:hAnsi="Arial Narrow" w:cs="Tahoma"/>
                <w:sz w:val="22"/>
                <w:szCs w:val="22"/>
              </w:rPr>
            </w:pPr>
            <w:r w:rsidRPr="00CA2ACD">
              <w:rPr>
                <w:rFonts w:ascii="Arial Narrow" w:hAnsi="Arial Narrow" w:cs="Arial"/>
                <w:b/>
                <w:bCs/>
                <w:sz w:val="22"/>
                <w:szCs w:val="22"/>
              </w:rPr>
              <w:t xml:space="preserve">Rationale for current score:  </w:t>
            </w:r>
          </w:p>
          <w:p w14:paraId="554B4BB5" w14:textId="6B99E784" w:rsidR="00B712AE" w:rsidRPr="00CA2ACD" w:rsidRDefault="00140B03" w:rsidP="00B712AE">
            <w:pPr>
              <w:rPr>
                <w:rFonts w:ascii="Arial Narrow" w:hAnsi="Arial Narrow" w:cs="Calibri"/>
                <w:sz w:val="22"/>
                <w:szCs w:val="22"/>
              </w:rPr>
            </w:pPr>
            <w:r w:rsidRPr="00CA2ACD">
              <w:rPr>
                <w:rFonts w:ascii="Arial Narrow" w:hAnsi="Arial Narrow" w:cs="Calibri"/>
                <w:sz w:val="22"/>
                <w:szCs w:val="22"/>
              </w:rPr>
              <w:t>Due to staff sickness across the Multi-Disciplinary Team with the demands outstripping capacity the risk has increased to 20.</w:t>
            </w:r>
          </w:p>
          <w:p w14:paraId="32672408" w14:textId="25A109B1" w:rsidR="00140B03" w:rsidRPr="00CA2ACD" w:rsidRDefault="00140B03" w:rsidP="00B712AE">
            <w:pPr>
              <w:rPr>
                <w:rFonts w:ascii="Arial Narrow" w:hAnsi="Arial Narrow" w:cs="Calibri"/>
                <w:sz w:val="22"/>
                <w:szCs w:val="22"/>
              </w:rPr>
            </w:pPr>
          </w:p>
          <w:p w14:paraId="44A44D46" w14:textId="6726323A" w:rsidR="00B712AE" w:rsidRPr="00CA2ACD" w:rsidRDefault="00140B03" w:rsidP="00140B03">
            <w:pPr>
              <w:rPr>
                <w:rFonts w:ascii="Arial Narrow" w:eastAsia="Times New Roman" w:hAnsi="Arial Narrow"/>
                <w:sz w:val="22"/>
                <w:szCs w:val="22"/>
              </w:rPr>
            </w:pPr>
            <w:r w:rsidRPr="00CA2ACD">
              <w:rPr>
                <w:rFonts w:ascii="Arial Narrow" w:hAnsi="Arial Narrow" w:cs="Calibri"/>
                <w:sz w:val="22"/>
                <w:szCs w:val="22"/>
              </w:rPr>
              <w:t>There are continuing workforce challenges in CDU and PTS. Patient waiting times and the number of patients breaching SACT targets are increasing due to increased demand, therefore increasing the risk 20 (September 2024).</w:t>
            </w:r>
            <w:r w:rsidR="00B712AE" w:rsidRPr="00CA2ACD">
              <w:rPr>
                <w:rFonts w:eastAsia="Times New Roman"/>
                <w:sz w:val="24"/>
                <w:szCs w:val="24"/>
              </w:rPr>
              <w:t xml:space="preserve"> </w:t>
            </w:r>
          </w:p>
        </w:tc>
      </w:tr>
      <w:tr w:rsidR="00B712AE" w:rsidRPr="007E21ED" w14:paraId="0A7B89ED" w14:textId="77777777" w:rsidTr="00A73CE1">
        <w:tc>
          <w:tcPr>
            <w:tcW w:w="2552" w:type="dxa"/>
          </w:tcPr>
          <w:p w14:paraId="0DDF5E0B" w14:textId="77777777" w:rsidR="00B712AE" w:rsidRPr="00CA2ACD" w:rsidRDefault="00B712AE" w:rsidP="00B712AE">
            <w:pPr>
              <w:autoSpaceDE w:val="0"/>
              <w:autoSpaceDN w:val="0"/>
              <w:adjustRightInd w:val="0"/>
              <w:jc w:val="center"/>
              <w:rPr>
                <w:rFonts w:ascii="Arial Narrow" w:eastAsia="Times New Roman" w:hAnsi="Arial Narrow" w:cs="Arial"/>
                <w:b/>
                <w:sz w:val="22"/>
                <w:szCs w:val="22"/>
              </w:rPr>
            </w:pPr>
            <w:r w:rsidRPr="00CA2ACD">
              <w:rPr>
                <w:rFonts w:ascii="Arial Narrow" w:eastAsia="Times New Roman" w:hAnsi="Arial Narrow" w:cs="Arial"/>
                <w:b/>
                <w:sz w:val="22"/>
                <w:szCs w:val="22"/>
              </w:rPr>
              <w:t>Level of Control</w:t>
            </w:r>
          </w:p>
          <w:p w14:paraId="4D278E9B" w14:textId="77777777" w:rsidR="00B712AE" w:rsidRPr="00CA2ACD" w:rsidRDefault="00B712AE" w:rsidP="00B712AE">
            <w:pPr>
              <w:jc w:val="center"/>
              <w:rPr>
                <w:rFonts w:ascii="Arial Narrow" w:hAnsi="Arial Narrow"/>
                <w:sz w:val="22"/>
                <w:szCs w:val="22"/>
              </w:rPr>
            </w:pPr>
            <w:r w:rsidRPr="00CA2ACD">
              <w:rPr>
                <w:rFonts w:ascii="Arial Narrow" w:hAnsi="Arial Narrow" w:cs="Arial"/>
                <w:sz w:val="22"/>
                <w:szCs w:val="22"/>
              </w:rPr>
              <w:t xml:space="preserve">= </w:t>
            </w:r>
          </w:p>
        </w:tc>
        <w:tc>
          <w:tcPr>
            <w:tcW w:w="5812" w:type="dxa"/>
            <w:gridSpan w:val="2"/>
            <w:vMerge/>
          </w:tcPr>
          <w:p w14:paraId="0196BC82" w14:textId="77777777" w:rsidR="00B712AE" w:rsidRPr="00CA2ACD" w:rsidRDefault="00B712AE" w:rsidP="00B712AE">
            <w:pPr>
              <w:rPr>
                <w:rFonts w:ascii="Arial Narrow" w:hAnsi="Arial Narrow"/>
                <w:sz w:val="22"/>
                <w:szCs w:val="22"/>
              </w:rPr>
            </w:pPr>
          </w:p>
        </w:tc>
        <w:tc>
          <w:tcPr>
            <w:tcW w:w="7229" w:type="dxa"/>
            <w:gridSpan w:val="3"/>
            <w:vMerge/>
          </w:tcPr>
          <w:p w14:paraId="0ECA85CC" w14:textId="77777777" w:rsidR="00B712AE" w:rsidRPr="00CA2ACD" w:rsidRDefault="00B712AE" w:rsidP="00B712AE">
            <w:pPr>
              <w:rPr>
                <w:rFonts w:ascii="Arial Narrow" w:hAnsi="Arial Narrow"/>
                <w:sz w:val="22"/>
                <w:szCs w:val="22"/>
              </w:rPr>
            </w:pPr>
          </w:p>
        </w:tc>
      </w:tr>
      <w:tr w:rsidR="00B712AE" w:rsidRPr="007E21ED" w14:paraId="4724B8FA" w14:textId="77777777" w:rsidTr="00A73CE1">
        <w:tc>
          <w:tcPr>
            <w:tcW w:w="2552" w:type="dxa"/>
          </w:tcPr>
          <w:p w14:paraId="40670B86" w14:textId="77777777" w:rsidR="00B712AE" w:rsidRPr="00CA2ACD" w:rsidRDefault="00B712AE" w:rsidP="00B712AE">
            <w:pPr>
              <w:pStyle w:val="Default"/>
              <w:jc w:val="center"/>
              <w:rPr>
                <w:rFonts w:ascii="Arial Narrow" w:hAnsi="Arial Narrow" w:cs="Arial"/>
                <w:b/>
                <w:color w:val="auto"/>
                <w:sz w:val="22"/>
                <w:szCs w:val="22"/>
              </w:rPr>
            </w:pPr>
            <w:r w:rsidRPr="00CA2ACD">
              <w:rPr>
                <w:rFonts w:ascii="Arial Narrow" w:hAnsi="Arial Narrow" w:cs="Arial"/>
                <w:b/>
                <w:color w:val="auto"/>
                <w:sz w:val="22"/>
                <w:szCs w:val="22"/>
              </w:rPr>
              <w:t>Date added to the HB risk register</w:t>
            </w:r>
          </w:p>
          <w:p w14:paraId="4C31DB46" w14:textId="77777777" w:rsidR="00B712AE" w:rsidRPr="00CA2ACD" w:rsidRDefault="00B712AE" w:rsidP="00B712AE">
            <w:pPr>
              <w:pStyle w:val="Default"/>
              <w:jc w:val="center"/>
              <w:rPr>
                <w:rFonts w:ascii="Arial Narrow" w:hAnsi="Arial Narrow" w:cs="Arial"/>
                <w:color w:val="auto"/>
                <w:sz w:val="22"/>
                <w:szCs w:val="22"/>
              </w:rPr>
            </w:pPr>
            <w:r w:rsidRPr="00CA2ACD">
              <w:rPr>
                <w:rFonts w:ascii="Arial Narrow" w:hAnsi="Arial Narrow" w:cs="Arial"/>
                <w:color w:val="auto"/>
                <w:sz w:val="22"/>
                <w:szCs w:val="22"/>
              </w:rPr>
              <w:t>30/11/2019</w:t>
            </w:r>
          </w:p>
        </w:tc>
        <w:tc>
          <w:tcPr>
            <w:tcW w:w="5812" w:type="dxa"/>
            <w:gridSpan w:val="2"/>
            <w:vMerge/>
          </w:tcPr>
          <w:p w14:paraId="2FB5E871" w14:textId="77777777" w:rsidR="00B712AE" w:rsidRPr="00CA2ACD" w:rsidRDefault="00B712AE" w:rsidP="00B712AE">
            <w:pPr>
              <w:rPr>
                <w:rFonts w:ascii="Arial Narrow" w:hAnsi="Arial Narrow"/>
                <w:sz w:val="22"/>
                <w:szCs w:val="22"/>
              </w:rPr>
            </w:pPr>
          </w:p>
        </w:tc>
        <w:tc>
          <w:tcPr>
            <w:tcW w:w="7229" w:type="dxa"/>
            <w:gridSpan w:val="3"/>
          </w:tcPr>
          <w:p w14:paraId="70A312FC" w14:textId="77777777" w:rsidR="00B712AE" w:rsidRPr="00CA2ACD" w:rsidRDefault="00B712AE" w:rsidP="00B712AE">
            <w:pPr>
              <w:rPr>
                <w:rFonts w:ascii="Arial Narrow" w:hAnsi="Arial Narrow" w:cs="Arial"/>
                <w:b/>
                <w:bCs/>
                <w:sz w:val="22"/>
                <w:szCs w:val="22"/>
              </w:rPr>
            </w:pPr>
            <w:r w:rsidRPr="00CA2ACD">
              <w:rPr>
                <w:rFonts w:ascii="Arial Narrow" w:hAnsi="Arial Narrow" w:cs="Arial"/>
                <w:b/>
                <w:bCs/>
                <w:sz w:val="22"/>
                <w:szCs w:val="22"/>
              </w:rPr>
              <w:t>Rationale for target score:</w:t>
            </w:r>
          </w:p>
          <w:p w14:paraId="3B1C48E1"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Reduced delays in treatment will reduce risk of harm.</w:t>
            </w:r>
          </w:p>
        </w:tc>
      </w:tr>
      <w:tr w:rsidR="00B712AE" w:rsidRPr="007E21ED" w14:paraId="3579F9DF" w14:textId="77777777" w:rsidTr="00A73CE1">
        <w:tc>
          <w:tcPr>
            <w:tcW w:w="8364" w:type="dxa"/>
            <w:gridSpan w:val="3"/>
          </w:tcPr>
          <w:p w14:paraId="66D93578" w14:textId="77777777" w:rsidR="00B712AE" w:rsidRPr="00CA2ACD" w:rsidRDefault="00B712AE" w:rsidP="00B712AE">
            <w:pPr>
              <w:jc w:val="center"/>
              <w:rPr>
                <w:rFonts w:ascii="Arial Narrow" w:hAnsi="Arial Narrow"/>
                <w:sz w:val="22"/>
                <w:szCs w:val="22"/>
              </w:rPr>
            </w:pPr>
            <w:r w:rsidRPr="00CA2ACD">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CA2ACD" w:rsidRDefault="00B712AE" w:rsidP="00B712AE">
            <w:pPr>
              <w:jc w:val="center"/>
              <w:rPr>
                <w:rFonts w:ascii="Arial Narrow" w:hAnsi="Arial Narrow"/>
                <w:b/>
                <w:sz w:val="22"/>
                <w:szCs w:val="22"/>
              </w:rPr>
            </w:pPr>
            <w:r w:rsidRPr="00CA2ACD">
              <w:rPr>
                <w:rFonts w:ascii="Arial Narrow" w:hAnsi="Arial Narrow" w:cs="Arial"/>
                <w:b/>
                <w:bCs/>
                <w:sz w:val="22"/>
                <w:szCs w:val="22"/>
              </w:rPr>
              <w:t>Mitigating actions (What more should we do?)</w:t>
            </w:r>
          </w:p>
        </w:tc>
      </w:tr>
      <w:tr w:rsidR="00B712AE" w:rsidRPr="007E21ED" w14:paraId="60A170D7" w14:textId="77777777" w:rsidTr="00A73CE1">
        <w:tc>
          <w:tcPr>
            <w:tcW w:w="8364" w:type="dxa"/>
            <w:gridSpan w:val="3"/>
            <w:vMerge w:val="restart"/>
          </w:tcPr>
          <w:p w14:paraId="260A5BC5"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Review of scheduling by staff to ensure all chairs used appropriately.</w:t>
            </w:r>
          </w:p>
          <w:p w14:paraId="766F6676"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Business case endorsed by CEO for shift of capacity to home care to be considered by the Management Board</w:t>
            </w:r>
          </w:p>
          <w:p w14:paraId="2ABAAB2A"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A Daily scrutinizing process in progress to micro manage individual cases, deferrals etc.</w:t>
            </w:r>
          </w:p>
          <w:p w14:paraId="56452C1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Increased homecare capacity </w:t>
            </w:r>
          </w:p>
          <w:p w14:paraId="0BD9C008" w14:textId="77777777" w:rsidR="00457410" w:rsidRPr="00CA2ACD" w:rsidRDefault="00B712AE" w:rsidP="00E75E7B">
            <w:pPr>
              <w:rPr>
                <w:rFonts w:ascii="Arial Narrow" w:hAnsi="Arial Narrow"/>
                <w:sz w:val="22"/>
                <w:szCs w:val="22"/>
              </w:rPr>
            </w:pPr>
            <w:r w:rsidRPr="00CA2ACD">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Action</w:t>
            </w:r>
          </w:p>
        </w:tc>
        <w:tc>
          <w:tcPr>
            <w:tcW w:w="1559" w:type="dxa"/>
          </w:tcPr>
          <w:p w14:paraId="52F7CD43"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Lead</w:t>
            </w:r>
          </w:p>
        </w:tc>
        <w:tc>
          <w:tcPr>
            <w:tcW w:w="1843" w:type="dxa"/>
          </w:tcPr>
          <w:p w14:paraId="078A5311" w14:textId="77777777" w:rsidR="00B712AE" w:rsidRPr="00CA2ACD" w:rsidRDefault="00B712AE" w:rsidP="00B712AE">
            <w:pPr>
              <w:jc w:val="center"/>
              <w:rPr>
                <w:rFonts w:ascii="Arial Narrow" w:hAnsi="Arial Narrow"/>
                <w:b/>
                <w:sz w:val="22"/>
                <w:szCs w:val="22"/>
              </w:rPr>
            </w:pPr>
            <w:r w:rsidRPr="00CA2ACD">
              <w:rPr>
                <w:rFonts w:ascii="Arial Narrow" w:hAnsi="Arial Narrow"/>
                <w:b/>
                <w:sz w:val="22"/>
                <w:szCs w:val="22"/>
              </w:rPr>
              <w:t>Deadline</w:t>
            </w:r>
          </w:p>
        </w:tc>
      </w:tr>
      <w:tr w:rsidR="00B712AE" w:rsidRPr="007E21ED" w14:paraId="7D002CE3" w14:textId="77777777" w:rsidTr="00A73CE1">
        <w:trPr>
          <w:trHeight w:val="1010"/>
        </w:trPr>
        <w:tc>
          <w:tcPr>
            <w:tcW w:w="8364" w:type="dxa"/>
            <w:gridSpan w:val="3"/>
            <w:vMerge/>
          </w:tcPr>
          <w:p w14:paraId="2C72D4C1" w14:textId="77777777" w:rsidR="00B712AE" w:rsidRPr="00CA2ACD" w:rsidRDefault="00B712AE" w:rsidP="00B712AE">
            <w:pPr>
              <w:rPr>
                <w:rFonts w:ascii="Arial Narrow" w:hAnsi="Arial Narrow"/>
                <w:sz w:val="22"/>
                <w:szCs w:val="22"/>
              </w:rPr>
            </w:pPr>
          </w:p>
        </w:tc>
        <w:tc>
          <w:tcPr>
            <w:tcW w:w="3827" w:type="dxa"/>
          </w:tcPr>
          <w:p w14:paraId="4C58B220" w14:textId="52A038F9" w:rsidR="00B712AE" w:rsidRPr="00CA2ACD" w:rsidRDefault="00B712AE" w:rsidP="00317BD6">
            <w:pPr>
              <w:rPr>
                <w:rFonts w:ascii="Arial Narrow" w:hAnsi="Arial Narrow"/>
                <w:sz w:val="22"/>
                <w:szCs w:val="22"/>
              </w:rPr>
            </w:pPr>
            <w:r w:rsidRPr="00CA2ACD">
              <w:rPr>
                <w:rFonts w:ascii="Arial Narrow" w:hAnsi="Arial Narrow"/>
                <w:sz w:val="22"/>
                <w:szCs w:val="22"/>
              </w:rPr>
              <w:t>A demand and capacity options paper is being prepared within the service</w:t>
            </w:r>
            <w:r w:rsidR="00853C3A" w:rsidRPr="00CA2ACD">
              <w:rPr>
                <w:rFonts w:ascii="Arial Narrow" w:hAnsi="Arial Narrow"/>
                <w:sz w:val="22"/>
                <w:szCs w:val="22"/>
              </w:rPr>
              <w:t>.</w:t>
            </w:r>
            <w:r w:rsidRPr="00CA2ACD">
              <w:rPr>
                <w:rFonts w:ascii="Arial Narrow" w:hAnsi="Arial Narrow"/>
                <w:sz w:val="22"/>
                <w:szCs w:val="22"/>
              </w:rPr>
              <w:t xml:space="preserve"> </w:t>
            </w:r>
          </w:p>
        </w:tc>
        <w:tc>
          <w:tcPr>
            <w:tcW w:w="1559" w:type="dxa"/>
          </w:tcPr>
          <w:p w14:paraId="01B65071"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Interim Divisional Manager (Cancer)</w:t>
            </w:r>
          </w:p>
        </w:tc>
        <w:tc>
          <w:tcPr>
            <w:tcW w:w="1843" w:type="dxa"/>
            <w:shd w:val="clear" w:color="auto" w:fill="auto"/>
          </w:tcPr>
          <w:p w14:paraId="4A38B839" w14:textId="240664FF" w:rsidR="00B712AE" w:rsidRPr="00CA2ACD" w:rsidRDefault="00B712AE" w:rsidP="00317BD6">
            <w:pPr>
              <w:rPr>
                <w:rFonts w:ascii="Arial Narrow" w:hAnsi="Arial Narrow"/>
                <w:sz w:val="22"/>
                <w:szCs w:val="22"/>
              </w:rPr>
            </w:pPr>
            <w:r w:rsidRPr="00317BD6">
              <w:rPr>
                <w:rFonts w:ascii="Arial Narrow" w:hAnsi="Arial Narrow"/>
                <w:color w:val="FF0000"/>
                <w:sz w:val="22"/>
                <w:szCs w:val="22"/>
              </w:rPr>
              <w:t>30/</w:t>
            </w:r>
            <w:r w:rsidR="00317BD6" w:rsidRPr="00317BD6">
              <w:rPr>
                <w:rFonts w:ascii="Arial Narrow" w:hAnsi="Arial Narrow"/>
                <w:color w:val="FF0000"/>
                <w:sz w:val="22"/>
                <w:szCs w:val="22"/>
              </w:rPr>
              <w:t>11</w:t>
            </w:r>
            <w:r w:rsidRPr="00317BD6">
              <w:rPr>
                <w:rFonts w:ascii="Arial Narrow" w:hAnsi="Arial Narrow"/>
                <w:color w:val="FF0000"/>
                <w:sz w:val="22"/>
                <w:szCs w:val="22"/>
              </w:rPr>
              <w:t>/2024</w:t>
            </w:r>
          </w:p>
        </w:tc>
      </w:tr>
      <w:tr w:rsidR="00B712AE" w:rsidRPr="007E21ED" w14:paraId="3E552180" w14:textId="77777777" w:rsidTr="00A73CE1">
        <w:tc>
          <w:tcPr>
            <w:tcW w:w="8364" w:type="dxa"/>
            <w:gridSpan w:val="3"/>
          </w:tcPr>
          <w:p w14:paraId="0AC6EA9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Assurances (How do we know if the things we are doing are having an impact?)</w:t>
            </w:r>
          </w:p>
          <w:p w14:paraId="0C2177F3"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CA2ACD">
              <w:rPr>
                <w:rFonts w:ascii="Arial Narrow" w:hAnsi="Arial Narrow"/>
                <w:sz w:val="22"/>
                <w:szCs w:val="22"/>
              </w:rPr>
              <w:t>This funding has been utilised but with further increase demand further funding for Pharmacy and Nursing would be required</w:t>
            </w:r>
          </w:p>
          <w:p w14:paraId="7B034C63" w14:textId="77777777" w:rsidR="00B712AE" w:rsidRPr="00CA2ACD" w:rsidRDefault="00457410" w:rsidP="00B712AE">
            <w:pPr>
              <w:rPr>
                <w:rFonts w:ascii="Arial Narrow" w:hAnsi="Arial Narrow"/>
                <w:sz w:val="22"/>
                <w:szCs w:val="22"/>
              </w:rPr>
            </w:pPr>
            <w:r w:rsidRPr="00CA2ACD">
              <w:rPr>
                <w:rFonts w:ascii="Arial Narrow" w:hAnsi="Arial Narrow"/>
                <w:sz w:val="22"/>
                <w:szCs w:val="22"/>
              </w:rPr>
              <w:t>Pre-Assessment</w:t>
            </w:r>
            <w:r w:rsidR="00B712AE" w:rsidRPr="00CA2ACD">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CA2ACD">
              <w:rPr>
                <w:rFonts w:ascii="Arial Narrow" w:hAnsi="Arial Narrow"/>
                <w:strike/>
                <w:sz w:val="22"/>
                <w:szCs w:val="22"/>
              </w:rPr>
              <w:t>c</w:t>
            </w:r>
            <w:r w:rsidRPr="00CA2ACD">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SBU Capacity Task and Finish group meeting monthly to analysis demand and capacity gap.</w:t>
            </w:r>
          </w:p>
          <w:p w14:paraId="6D7AEDC8" w14:textId="77777777" w:rsidR="00955672" w:rsidRPr="00CA2ACD" w:rsidRDefault="00955672" w:rsidP="00B712AE">
            <w:pPr>
              <w:rPr>
                <w:rFonts w:ascii="Arial Narrow" w:hAnsi="Arial Narrow"/>
                <w:sz w:val="22"/>
                <w:szCs w:val="22"/>
              </w:rPr>
            </w:pPr>
            <w:r w:rsidRPr="00CA2ACD">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1CEE7351" w:rsidR="00E75E7B" w:rsidRPr="00CA2ACD" w:rsidRDefault="00E75E7B" w:rsidP="00E75E7B">
            <w:pPr>
              <w:rPr>
                <w:rFonts w:ascii="Arial Narrow" w:hAnsi="Arial Narrow"/>
                <w:sz w:val="22"/>
                <w:szCs w:val="22"/>
              </w:rPr>
            </w:pPr>
            <w:r w:rsidRPr="00CA2ACD">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workforce. </w:t>
            </w:r>
          </w:p>
          <w:p w14:paraId="62340C65" w14:textId="528E3F2D" w:rsidR="00E75E7B" w:rsidRPr="00CA2ACD" w:rsidRDefault="00853C3A" w:rsidP="00E75E7B">
            <w:pPr>
              <w:rPr>
                <w:rFonts w:ascii="Arial Narrow" w:hAnsi="Arial Narrow"/>
                <w:sz w:val="22"/>
                <w:szCs w:val="22"/>
              </w:rPr>
            </w:pPr>
            <w:r w:rsidRPr="00CA2ACD">
              <w:rPr>
                <w:rFonts w:ascii="Arial Narrow" w:hAnsi="Arial Narrow"/>
                <w:sz w:val="22"/>
                <w:szCs w:val="22"/>
              </w:rPr>
              <w:t>April:</w:t>
            </w:r>
            <w:r w:rsidRPr="00CA2ACD">
              <w:rPr>
                <w:rFonts w:ascii="Arial Narrow" w:hAnsi="Arial Narrow"/>
                <w:sz w:val="22"/>
                <w:szCs w:val="22"/>
              </w:rPr>
              <w:tab/>
            </w:r>
            <w:r w:rsidR="00E75E7B" w:rsidRPr="00CA2ACD">
              <w:rPr>
                <w:rFonts w:ascii="Arial Narrow" w:hAnsi="Arial Narrow"/>
                <w:sz w:val="22"/>
                <w:szCs w:val="22"/>
              </w:rPr>
              <w:t>64% patients breached P2 (average number of days over is 4)</w:t>
            </w:r>
          </w:p>
          <w:p w14:paraId="01CC60DA" w14:textId="77777777" w:rsidR="00E75E7B" w:rsidRPr="00CA2ACD" w:rsidRDefault="00E75E7B" w:rsidP="00E75E7B">
            <w:pPr>
              <w:rPr>
                <w:rFonts w:ascii="Arial Narrow" w:hAnsi="Arial Narrow"/>
                <w:sz w:val="22"/>
                <w:szCs w:val="22"/>
              </w:rPr>
            </w:pPr>
            <w:r w:rsidRPr="00CA2ACD">
              <w:rPr>
                <w:rFonts w:ascii="Arial Narrow" w:hAnsi="Arial Narrow"/>
                <w:sz w:val="22"/>
                <w:szCs w:val="22"/>
              </w:rPr>
              <w:tab/>
              <w:t>56% patients breached P3  (average number of days over is 3)</w:t>
            </w:r>
          </w:p>
          <w:p w14:paraId="29603678" w14:textId="747C4131" w:rsidR="008153DC" w:rsidRDefault="008153DC" w:rsidP="00853C3A">
            <w:pPr>
              <w:rPr>
                <w:rFonts w:ascii="Arial Narrow" w:hAnsi="Arial Narrow"/>
                <w:sz w:val="22"/>
                <w:szCs w:val="22"/>
              </w:rPr>
            </w:pPr>
            <w:r>
              <w:rPr>
                <w:rFonts w:ascii="Arial Narrow" w:hAnsi="Arial Narrow"/>
                <w:sz w:val="22"/>
                <w:szCs w:val="22"/>
              </w:rPr>
              <w:t>…</w:t>
            </w:r>
          </w:p>
          <w:p w14:paraId="65D1964F" w14:textId="611CCFE4" w:rsidR="00853C3A" w:rsidRPr="00CA2ACD" w:rsidRDefault="00853C3A" w:rsidP="00853C3A">
            <w:pPr>
              <w:rPr>
                <w:rFonts w:ascii="Arial Narrow" w:hAnsi="Arial Narrow"/>
                <w:sz w:val="22"/>
                <w:szCs w:val="22"/>
              </w:rPr>
            </w:pPr>
            <w:r w:rsidRPr="00CA2ACD">
              <w:rPr>
                <w:rFonts w:ascii="Arial Narrow" w:hAnsi="Arial Narrow"/>
                <w:sz w:val="22"/>
                <w:szCs w:val="22"/>
              </w:rPr>
              <w:t>Aug:</w:t>
            </w:r>
            <w:r w:rsidRPr="00CA2ACD">
              <w:rPr>
                <w:rFonts w:ascii="Arial Narrow" w:hAnsi="Arial Narrow"/>
                <w:sz w:val="22"/>
                <w:szCs w:val="22"/>
              </w:rPr>
              <w:tab/>
              <w:t>78% patients breached P2 (average number of days over is 12)</w:t>
            </w:r>
          </w:p>
          <w:p w14:paraId="7DD74522" w14:textId="77777777" w:rsidR="008153DC" w:rsidRDefault="00853C3A" w:rsidP="008153DC">
            <w:r w:rsidRPr="00CA2ACD">
              <w:rPr>
                <w:rFonts w:ascii="Arial Narrow" w:hAnsi="Arial Narrow"/>
                <w:sz w:val="22"/>
                <w:szCs w:val="22"/>
              </w:rPr>
              <w:tab/>
              <w:t>71 % patients breached P3  (average number of days over is 11)</w:t>
            </w:r>
            <w:r w:rsidR="008153DC">
              <w:t xml:space="preserve"> </w:t>
            </w:r>
          </w:p>
          <w:p w14:paraId="1E7610F3" w14:textId="7F7D1D3A" w:rsidR="008153DC" w:rsidRPr="008153DC" w:rsidRDefault="008153DC" w:rsidP="008153DC">
            <w:pPr>
              <w:rPr>
                <w:rFonts w:ascii="Arial Narrow" w:hAnsi="Arial Narrow"/>
                <w:color w:val="FF0000"/>
                <w:sz w:val="22"/>
                <w:szCs w:val="22"/>
              </w:rPr>
            </w:pPr>
            <w:r w:rsidRPr="008153DC">
              <w:rPr>
                <w:rFonts w:ascii="Arial Narrow" w:hAnsi="Arial Narrow"/>
                <w:color w:val="FF0000"/>
                <w:sz w:val="22"/>
                <w:szCs w:val="22"/>
              </w:rPr>
              <w:t>Sep:      94% patients breached P2 (average number of days over is 13)</w:t>
            </w:r>
          </w:p>
          <w:p w14:paraId="34803B0D" w14:textId="32750834" w:rsidR="00853C3A" w:rsidRPr="008153DC" w:rsidRDefault="008153DC" w:rsidP="008153DC">
            <w:pPr>
              <w:rPr>
                <w:rFonts w:ascii="Arial Narrow" w:hAnsi="Arial Narrow"/>
                <w:color w:val="FF0000"/>
                <w:sz w:val="22"/>
                <w:szCs w:val="22"/>
              </w:rPr>
            </w:pPr>
            <w:r w:rsidRPr="008153DC">
              <w:rPr>
                <w:rFonts w:ascii="Arial Narrow" w:hAnsi="Arial Narrow"/>
                <w:color w:val="FF0000"/>
                <w:sz w:val="22"/>
                <w:szCs w:val="22"/>
              </w:rPr>
              <w:tab/>
              <w:t>92 % patients breached P3  (average number of days over is 8)</w:t>
            </w:r>
          </w:p>
          <w:p w14:paraId="2E3C906F" w14:textId="0BBA0CF8" w:rsidR="00633C22" w:rsidRPr="00CA2ACD" w:rsidRDefault="00853C3A" w:rsidP="00853C3A">
            <w:pPr>
              <w:rPr>
                <w:rFonts w:ascii="Arial Narrow" w:hAnsi="Arial Narrow"/>
                <w:sz w:val="22"/>
                <w:szCs w:val="22"/>
              </w:rPr>
            </w:pPr>
            <w:r w:rsidRPr="00CA2ACD">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44BA68D9" w14:textId="0116BF6D" w:rsidR="00633C22" w:rsidRPr="00CA2ACD" w:rsidRDefault="00853C3A" w:rsidP="00955672">
            <w:pPr>
              <w:rPr>
                <w:rFonts w:ascii="Arial Narrow" w:hAnsi="Arial Narrow"/>
                <w:sz w:val="22"/>
                <w:szCs w:val="22"/>
              </w:rPr>
            </w:pPr>
            <w:r w:rsidRPr="00CA2ACD">
              <w:rPr>
                <w:rFonts w:ascii="Arial Narrow" w:hAnsi="Arial Narrow"/>
                <w:sz w:val="22"/>
                <w:szCs w:val="22"/>
              </w:rPr>
              <w:t xml:space="preserve">Workforce requirements are to be mapped to demonstrate additional capacity required to meet SACT Demand. </w:t>
            </w:r>
          </w:p>
        </w:tc>
      </w:tr>
      <w:tr w:rsidR="00B712AE" w:rsidRPr="007E21ED" w14:paraId="64A1D1D2" w14:textId="77777777" w:rsidTr="00A73CE1">
        <w:tc>
          <w:tcPr>
            <w:tcW w:w="15593" w:type="dxa"/>
            <w:gridSpan w:val="6"/>
            <w:shd w:val="clear" w:color="auto" w:fill="auto"/>
          </w:tcPr>
          <w:p w14:paraId="62F30F14" w14:textId="77777777" w:rsidR="00B712AE" w:rsidRPr="00CA2ACD" w:rsidRDefault="00B712AE" w:rsidP="00B712AE">
            <w:pPr>
              <w:pStyle w:val="Default"/>
              <w:jc w:val="center"/>
              <w:rPr>
                <w:rFonts w:ascii="Arial Narrow" w:hAnsi="Arial Narrow" w:cs="Arial"/>
                <w:bCs/>
                <w:color w:val="auto"/>
                <w:sz w:val="22"/>
                <w:szCs w:val="22"/>
              </w:rPr>
            </w:pPr>
            <w:r w:rsidRPr="00CA2ACD">
              <w:rPr>
                <w:rFonts w:ascii="Arial Narrow" w:hAnsi="Arial Narrow" w:cs="Arial"/>
                <w:b/>
                <w:bCs/>
                <w:color w:val="auto"/>
                <w:sz w:val="22"/>
                <w:szCs w:val="22"/>
              </w:rPr>
              <w:t>Additional Comments / Progress Notes</w:t>
            </w:r>
          </w:p>
          <w:p w14:paraId="0290DE99" w14:textId="68B7F883"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Sept 2024:</w:t>
            </w:r>
          </w:p>
          <w:p w14:paraId="0AB843B1" w14:textId="26405D3A"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Weekly SACT meetings are being held with MDT to ensure staffing levels and deferral processes are being adhered to ensuring service is safe whilst staffing numbers are low in PTS. Workforce modelling is being mapped to increase capacity by 10% as part of draft business case. </w:t>
            </w:r>
          </w:p>
          <w:p w14:paraId="1E39A6EE" w14:textId="77777777" w:rsidR="008153DC" w:rsidRPr="008153DC" w:rsidRDefault="00853C3A" w:rsidP="008153DC">
            <w:pPr>
              <w:pStyle w:val="Default"/>
              <w:numPr>
                <w:ilvl w:val="0"/>
                <w:numId w:val="18"/>
              </w:numPr>
              <w:ind w:left="318" w:hanging="284"/>
              <w:rPr>
                <w:rFonts w:ascii="Arial Narrow" w:hAnsi="Arial Narrow" w:cs="Arial"/>
                <w:bCs/>
                <w:color w:val="FF0000"/>
                <w:sz w:val="22"/>
                <w:szCs w:val="22"/>
              </w:rPr>
            </w:pPr>
            <w:r w:rsidRPr="00CA2ACD">
              <w:rPr>
                <w:rFonts w:ascii="Arial Narrow" w:hAnsi="Arial Narrow" w:cs="Arial"/>
                <w:bCs/>
                <w:color w:val="auto"/>
                <w:sz w:val="22"/>
                <w:szCs w:val="22"/>
              </w:rPr>
              <w:t xml:space="preserve">Monthly and quarterly SACT reports are shared with CPIG and WG monthly. </w:t>
            </w:r>
          </w:p>
          <w:p w14:paraId="24C5ACEA" w14:textId="5026287D" w:rsidR="008153DC" w:rsidRPr="008153DC" w:rsidRDefault="008153DC" w:rsidP="008153DC">
            <w:pPr>
              <w:pStyle w:val="Default"/>
              <w:numPr>
                <w:ilvl w:val="0"/>
                <w:numId w:val="18"/>
              </w:numPr>
              <w:ind w:left="318" w:hanging="284"/>
              <w:rPr>
                <w:rFonts w:ascii="Arial Narrow" w:hAnsi="Arial Narrow" w:cs="Arial"/>
                <w:bCs/>
                <w:color w:val="FF0000"/>
                <w:sz w:val="22"/>
                <w:szCs w:val="22"/>
              </w:rPr>
            </w:pPr>
            <w:r w:rsidRPr="008153DC">
              <w:rPr>
                <w:rFonts w:ascii="Arial Narrow" w:hAnsi="Arial Narrow" w:cs="Arial"/>
                <w:bCs/>
                <w:color w:val="FF0000"/>
                <w:sz w:val="22"/>
                <w:szCs w:val="22"/>
              </w:rPr>
              <w:t>Datix incidents are being submitted for deferrals due to late confirmation and not adhering to SACT scheduling booking rules</w:t>
            </w:r>
          </w:p>
          <w:p w14:paraId="39CAE491" w14:textId="20D47E33"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Where patients have breached SACT target Datix are being submitted. </w:t>
            </w:r>
          </w:p>
          <w:p w14:paraId="37AF5A0E" w14:textId="4AD075D8"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Paperless drug administration is now complete and in use on CDU. </w:t>
            </w:r>
          </w:p>
          <w:p w14:paraId="5D1E9A95" w14:textId="22C498FC" w:rsidR="00853C3A" w:rsidRPr="00CA2ACD"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Increase in booking times has led to an increased pressure on IP workload both in terms of SACT and for symptom control due to delayed start of treatment</w:t>
            </w:r>
          </w:p>
          <w:p w14:paraId="7A1D3B9D" w14:textId="4F1BC570" w:rsidR="00853C3A" w:rsidRDefault="00853C3A" w:rsidP="00BD24B6">
            <w:pPr>
              <w:pStyle w:val="Default"/>
              <w:numPr>
                <w:ilvl w:val="0"/>
                <w:numId w:val="18"/>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Strict adherence to SACT scheduling booking rules to support CDU and pharmacy services has led to late cancellation of SACT and patient distress (PALS complaint)</w:t>
            </w:r>
          </w:p>
          <w:p w14:paraId="77723AA4" w14:textId="30FDC123" w:rsidR="008153DC" w:rsidRPr="008153DC" w:rsidRDefault="008153DC" w:rsidP="008153DC">
            <w:pPr>
              <w:pStyle w:val="Default"/>
              <w:numPr>
                <w:ilvl w:val="0"/>
                <w:numId w:val="18"/>
              </w:numPr>
              <w:ind w:left="318" w:hanging="284"/>
              <w:rPr>
                <w:rFonts w:ascii="Arial Narrow" w:hAnsi="Arial Narrow" w:cs="Arial"/>
                <w:bCs/>
                <w:color w:val="FF0000"/>
                <w:sz w:val="22"/>
                <w:szCs w:val="22"/>
              </w:rPr>
            </w:pPr>
            <w:r w:rsidRPr="008153DC">
              <w:rPr>
                <w:rFonts w:ascii="Arial Narrow" w:hAnsi="Arial Narrow" w:cs="Arial"/>
                <w:bCs/>
                <w:color w:val="FF0000"/>
                <w:sz w:val="22"/>
                <w:szCs w:val="22"/>
              </w:rPr>
              <w:t>PALS complaint received regarding length of wait for treatment experienced</w:t>
            </w:r>
          </w:p>
          <w:p w14:paraId="4E84EF0B" w14:textId="77777777" w:rsidR="00853C3A" w:rsidRPr="00CA2ACD" w:rsidRDefault="00853C3A" w:rsidP="00853C3A">
            <w:pPr>
              <w:pStyle w:val="Default"/>
              <w:ind w:left="318" w:hanging="284"/>
              <w:rPr>
                <w:rFonts w:ascii="Arial Narrow" w:hAnsi="Arial Narrow" w:cs="Arial"/>
                <w:bCs/>
                <w:color w:val="auto"/>
                <w:sz w:val="22"/>
                <w:szCs w:val="22"/>
              </w:rPr>
            </w:pPr>
            <w:r w:rsidRPr="00CA2ACD">
              <w:rPr>
                <w:rFonts w:ascii="Arial Narrow" w:hAnsi="Arial Narrow" w:cs="Arial"/>
                <w:bCs/>
                <w:color w:val="auto"/>
                <w:sz w:val="22"/>
                <w:szCs w:val="22"/>
              </w:rPr>
              <w:t>Pharmacy Updates:</w:t>
            </w:r>
          </w:p>
          <w:p w14:paraId="5CD36052" w14:textId="37B369BC"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Lead Pharmacist off LT sick: Consequences</w:t>
            </w:r>
            <w:r w:rsidR="00BD24B6" w:rsidRPr="00CA2ACD">
              <w:rPr>
                <w:rFonts w:ascii="Arial Narrow" w:hAnsi="Arial Narrow" w:cs="Arial"/>
                <w:bCs/>
                <w:color w:val="auto"/>
                <w:sz w:val="22"/>
                <w:szCs w:val="22"/>
              </w:rPr>
              <w:t xml:space="preserve"> </w:t>
            </w:r>
            <w:r w:rsidRPr="00CA2ACD">
              <w:rPr>
                <w:rFonts w:ascii="Arial Narrow" w:hAnsi="Arial Narrow" w:cs="Arial"/>
                <w:bCs/>
                <w:color w:val="auto"/>
                <w:sz w:val="22"/>
                <w:szCs w:val="22"/>
              </w:rPr>
              <w:t xml:space="preserve"> </w:t>
            </w:r>
          </w:p>
          <w:p w14:paraId="34231623" w14:textId="5F5AB6CD" w:rsidR="00853C3A" w:rsidRPr="00CA2ACD" w:rsidRDefault="00853C3A" w:rsidP="00853C3A">
            <w:pPr>
              <w:pStyle w:val="Default"/>
              <w:rPr>
                <w:rFonts w:ascii="Arial Narrow" w:hAnsi="Arial Narrow" w:cs="Arial"/>
                <w:bCs/>
                <w:color w:val="auto"/>
                <w:sz w:val="22"/>
                <w:szCs w:val="22"/>
              </w:rPr>
            </w:pPr>
            <w:r w:rsidRPr="00CA2ACD">
              <w:rPr>
                <w:rFonts w:ascii="Arial Narrow" w:hAnsi="Arial Narrow" w:cs="Arial"/>
                <w:bCs/>
                <w:color w:val="auto"/>
                <w:sz w:val="22"/>
                <w:szCs w:val="22"/>
              </w:rPr>
              <w:t>Pressure on following areas:</w:t>
            </w:r>
          </w:p>
          <w:p w14:paraId="41150938" w14:textId="124AE054" w:rsidR="00853C3A" w:rsidRPr="00CA2ACD" w:rsidRDefault="00853C3A" w:rsidP="00BD24B6">
            <w:pPr>
              <w:pStyle w:val="Default"/>
              <w:numPr>
                <w:ilvl w:val="0"/>
                <w:numId w:val="35"/>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Clinical verification checks of SACT prescriptions - having to be performed by staff working overtime at evenings and weekends and by a Pharmacist from Morriston which in turns impacts provision of Pharmacy service to Paediatrics</w:t>
            </w:r>
          </w:p>
          <w:p w14:paraId="5F0F6E47" w14:textId="2B59304A" w:rsidR="00853C3A" w:rsidRPr="00CA2ACD" w:rsidRDefault="00853C3A" w:rsidP="00BD24B6">
            <w:pPr>
              <w:pStyle w:val="Default"/>
              <w:numPr>
                <w:ilvl w:val="0"/>
                <w:numId w:val="35"/>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Homecare Pharmacists struggling to maintain prescribing/clinical verification of prescriptions = possible risk to timely supply of home delivery SACT medicines</w:t>
            </w:r>
          </w:p>
          <w:p w14:paraId="092FD849" w14:textId="77777777" w:rsidR="00853C3A" w:rsidRPr="00CA2ACD" w:rsidRDefault="00853C3A" w:rsidP="00853C3A">
            <w:pPr>
              <w:pStyle w:val="Default"/>
              <w:ind w:left="318" w:hanging="284"/>
              <w:rPr>
                <w:rFonts w:ascii="Arial Narrow" w:hAnsi="Arial Narrow" w:cs="Arial"/>
                <w:bCs/>
                <w:color w:val="auto"/>
                <w:sz w:val="22"/>
                <w:szCs w:val="22"/>
              </w:rPr>
            </w:pPr>
            <w:r w:rsidRPr="00CA2ACD">
              <w:rPr>
                <w:rFonts w:ascii="Arial Narrow" w:hAnsi="Arial Narrow" w:cs="Arial"/>
                <w:bCs/>
                <w:color w:val="auto"/>
                <w:sz w:val="22"/>
                <w:szCs w:val="22"/>
              </w:rPr>
              <w:t>Nursing Updates:</w:t>
            </w:r>
          </w:p>
          <w:p w14:paraId="0B891B1A" w14:textId="0D338B09"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Staffing constraints are easing with LTS all returned to work in September on phased returns no vacancies within CDU. </w:t>
            </w:r>
          </w:p>
          <w:p w14:paraId="25E158DD" w14:textId="6ACFF0B1"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Revised theoretical training to one day and scheduled bi-monthly to ensure all RNs attend as a start to SACT training and annual refresher. </w:t>
            </w:r>
          </w:p>
          <w:p w14:paraId="511AD466" w14:textId="1253C002"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 xml:space="preserve">Competency sign off now tiered to allow autonomous working within 3 months building to more complex aspects within a further 3-6 months. </w:t>
            </w:r>
          </w:p>
          <w:p w14:paraId="0D533D27" w14:textId="3087FA6A" w:rsidR="00853C3A" w:rsidRPr="00CA2ACD" w:rsidRDefault="00853C3A" w:rsidP="00BD24B6">
            <w:pPr>
              <w:pStyle w:val="Default"/>
              <w:numPr>
                <w:ilvl w:val="0"/>
                <w:numId w:val="36"/>
              </w:numPr>
              <w:ind w:left="318" w:hanging="284"/>
              <w:rPr>
                <w:rFonts w:ascii="Arial Narrow" w:hAnsi="Arial Narrow" w:cs="Arial"/>
                <w:bCs/>
                <w:color w:val="auto"/>
                <w:sz w:val="22"/>
                <w:szCs w:val="22"/>
              </w:rPr>
            </w:pPr>
            <w:r w:rsidRPr="00CA2ACD">
              <w:rPr>
                <w:rFonts w:ascii="Arial Narrow" w:hAnsi="Arial Narrow" w:cs="Arial"/>
                <w:bCs/>
                <w:color w:val="auto"/>
                <w:sz w:val="22"/>
                <w:szCs w:val="22"/>
              </w:rPr>
              <w:t>13/15 (87%) SACT competent with 2 on trajectory to complete in October - 15/15 (100%)</w:t>
            </w:r>
          </w:p>
          <w:p w14:paraId="6C53C462" w14:textId="24311048" w:rsidR="00633C22" w:rsidRPr="00CA2ACD" w:rsidRDefault="00853C3A" w:rsidP="00BD24B6">
            <w:pPr>
              <w:pStyle w:val="Default"/>
              <w:numPr>
                <w:ilvl w:val="0"/>
                <w:numId w:val="36"/>
              </w:numPr>
              <w:ind w:left="318" w:hanging="284"/>
              <w:rPr>
                <w:rFonts w:ascii="Arial Narrow" w:hAnsi="Arial Narrow" w:cs="Arial"/>
                <w:b/>
                <w:bCs/>
                <w:color w:val="auto"/>
                <w:sz w:val="22"/>
                <w:szCs w:val="22"/>
              </w:rPr>
            </w:pPr>
            <w:r w:rsidRPr="00CA2ACD">
              <w:rPr>
                <w:rFonts w:ascii="Arial Narrow" w:hAnsi="Arial Narrow" w:cs="Arial"/>
                <w:bCs/>
                <w:color w:val="auto"/>
                <w:sz w:val="22"/>
                <w:szCs w:val="22"/>
              </w:rPr>
              <w:t>Successfully recruited into Band 7 interim position to expedite SACT training across cancer services.</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105A7B">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0E9A1B67" w14:textId="77777777" w:rsidTr="00A73CE1">
        <w:trPr>
          <w:trHeight w:val="791"/>
        </w:trPr>
        <w:tc>
          <w:tcPr>
            <w:tcW w:w="8364" w:type="dxa"/>
            <w:gridSpan w:val="3"/>
          </w:tcPr>
          <w:p w14:paraId="7834D4FB" w14:textId="77777777"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 xml:space="preserve">Risk: </w:t>
            </w:r>
            <w:r w:rsidRPr="007E21ED">
              <w:rPr>
                <w:rFonts w:ascii="Arial Narrow" w:hAnsi="Arial Narrow" w:cs="Arial"/>
                <w:sz w:val="22"/>
                <w:szCs w:val="22"/>
              </w:rPr>
              <w:t xml:space="preserve">Risk of issues related to </w:t>
            </w:r>
            <w:r w:rsidRPr="007E21ED">
              <w:rPr>
                <w:rFonts w:ascii="Arial Narrow" w:hAnsi="Arial Narrow" w:cs="Arial"/>
                <w:b/>
                <w:sz w:val="22"/>
                <w:szCs w:val="22"/>
              </w:rPr>
              <w:t>adolescent patients being admitted to Adult MH inpatient wards</w:t>
            </w:r>
            <w:r w:rsidRPr="007E21ED">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61244F1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57FE4A5C" w14:textId="77777777" w:rsidTr="00A73CE1">
        <w:tc>
          <w:tcPr>
            <w:tcW w:w="2438" w:type="dxa"/>
          </w:tcPr>
          <w:p w14:paraId="491A02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5E2B30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4FAC84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2 x 3 = 6 </w:t>
            </w:r>
          </w:p>
          <w:p w14:paraId="03E2BA4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Current:5 x 4 = 20</w:t>
            </w:r>
          </w:p>
          <w:p w14:paraId="2C1188F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3  = 6</w:t>
            </w:r>
          </w:p>
        </w:tc>
        <w:tc>
          <w:tcPr>
            <w:tcW w:w="5926" w:type="dxa"/>
            <w:gridSpan w:val="2"/>
            <w:vMerge w:val="restart"/>
          </w:tcPr>
          <w:p w14:paraId="37BF5A25" w14:textId="722CF045"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475C2F04" wp14:editId="51E55B33">
                  <wp:extent cx="3600000" cy="1774198"/>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val="restart"/>
          </w:tcPr>
          <w:p w14:paraId="42F21A0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CDE520B" w14:textId="483C9CC4" w:rsidR="00B712AE" w:rsidRPr="007E21ED" w:rsidRDefault="00B712AE" w:rsidP="002760F4">
            <w:pPr>
              <w:rPr>
                <w:rFonts w:ascii="Arial Narrow" w:hAnsi="Arial Narrow"/>
                <w:sz w:val="22"/>
                <w:szCs w:val="22"/>
              </w:rPr>
            </w:pPr>
            <w:r w:rsidRPr="007E21ED">
              <w:rPr>
                <w:rFonts w:ascii="Arial Narrow" w:hAnsi="Arial Narrow"/>
                <w:sz w:val="22"/>
                <w:szCs w:val="22"/>
              </w:rPr>
              <w:t xml:space="preserve">Every health board is required to have an admission facility for adolescent Mental Health patients. Whilst ward F has been identified as the single point of access in SBU </w:t>
            </w:r>
            <w:r w:rsidRPr="002760F4">
              <w:rPr>
                <w:rFonts w:ascii="Arial Narrow" w:hAnsi="Arial Narrow"/>
                <w:color w:val="FF0000"/>
                <w:sz w:val="22"/>
                <w:szCs w:val="22"/>
              </w:rPr>
              <w:t xml:space="preserve">and </w:t>
            </w:r>
            <w:r w:rsidR="002760F4" w:rsidRPr="002760F4">
              <w:rPr>
                <w:rFonts w:ascii="Arial Narrow" w:hAnsi="Arial Narrow"/>
                <w:color w:val="FF0000"/>
                <w:sz w:val="22"/>
                <w:szCs w:val="22"/>
              </w:rPr>
              <w:t xml:space="preserve">provides access to a </w:t>
            </w:r>
            <w:r w:rsidRPr="002760F4">
              <w:rPr>
                <w:rFonts w:ascii="Arial Narrow" w:hAnsi="Arial Narrow"/>
                <w:color w:val="FF0000"/>
                <w:sz w:val="22"/>
                <w:szCs w:val="22"/>
              </w:rPr>
              <w:t xml:space="preserve">bed </w:t>
            </w:r>
            <w:r w:rsidRPr="007E21ED">
              <w:rPr>
                <w:rFonts w:ascii="Arial Narrow" w:hAnsi="Arial Narrow"/>
                <w:sz w:val="22"/>
                <w:szCs w:val="22"/>
              </w:rPr>
              <w:t xml:space="preserve">for adolescent admissions </w:t>
            </w:r>
            <w:r w:rsidR="002760F4" w:rsidRPr="002760F4">
              <w:rPr>
                <w:rFonts w:ascii="Arial Narrow" w:hAnsi="Arial Narrow"/>
                <w:color w:val="FF0000"/>
                <w:sz w:val="22"/>
                <w:szCs w:val="22"/>
              </w:rPr>
              <w:t>if available at the ti</w:t>
            </w:r>
            <w:r w:rsidR="002760F4">
              <w:rPr>
                <w:rFonts w:ascii="Arial Narrow" w:hAnsi="Arial Narrow"/>
                <w:color w:val="FF0000"/>
                <w:sz w:val="22"/>
                <w:szCs w:val="22"/>
              </w:rPr>
              <w:t>m</w:t>
            </w:r>
            <w:r w:rsidR="002760F4" w:rsidRPr="002760F4">
              <w:rPr>
                <w:rFonts w:ascii="Arial Narrow" w:hAnsi="Arial Narrow"/>
                <w:color w:val="FF0000"/>
                <w:sz w:val="22"/>
                <w:szCs w:val="22"/>
              </w:rPr>
              <w:t xml:space="preserve">e of request </w:t>
            </w:r>
            <w:r w:rsidRPr="007E21ED">
              <w:rPr>
                <w:rFonts w:ascii="Arial Narrow" w:hAnsi="Arial Narrow"/>
                <w:sz w:val="22"/>
                <w:szCs w:val="22"/>
              </w:rPr>
              <w:t>it is a mixed sex adult ward. Therefore the facilities are less than ideal for young patients in crisis.</w:t>
            </w:r>
          </w:p>
        </w:tc>
      </w:tr>
      <w:tr w:rsidR="00B712AE" w:rsidRPr="007E21ED" w14:paraId="12422C57" w14:textId="77777777" w:rsidTr="00A73CE1">
        <w:trPr>
          <w:trHeight w:val="140"/>
        </w:trPr>
        <w:tc>
          <w:tcPr>
            <w:tcW w:w="2438" w:type="dxa"/>
          </w:tcPr>
          <w:p w14:paraId="5177878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196692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926" w:type="dxa"/>
            <w:gridSpan w:val="2"/>
            <w:vMerge/>
          </w:tcPr>
          <w:p w14:paraId="324C0E33" w14:textId="77777777" w:rsidR="00B712AE" w:rsidRPr="007E21ED" w:rsidRDefault="00B712AE" w:rsidP="00B712AE">
            <w:pPr>
              <w:rPr>
                <w:rFonts w:ascii="Arial Narrow" w:hAnsi="Arial Narrow"/>
                <w:sz w:val="22"/>
                <w:szCs w:val="22"/>
              </w:rPr>
            </w:pPr>
          </w:p>
        </w:tc>
        <w:tc>
          <w:tcPr>
            <w:tcW w:w="7229" w:type="dxa"/>
            <w:gridSpan w:val="4"/>
            <w:vMerge/>
          </w:tcPr>
          <w:p w14:paraId="2AC99411" w14:textId="77777777" w:rsidR="00B712AE" w:rsidRPr="007E21ED" w:rsidRDefault="00B712AE" w:rsidP="00B712AE">
            <w:pPr>
              <w:rPr>
                <w:rFonts w:ascii="Arial Narrow" w:hAnsi="Arial Narrow"/>
                <w:sz w:val="22"/>
                <w:szCs w:val="22"/>
              </w:rPr>
            </w:pPr>
          </w:p>
        </w:tc>
      </w:tr>
      <w:tr w:rsidR="00B712AE" w:rsidRPr="007E21ED" w14:paraId="2203A76D" w14:textId="77777777" w:rsidTr="00A73CE1">
        <w:tc>
          <w:tcPr>
            <w:tcW w:w="2438" w:type="dxa"/>
          </w:tcPr>
          <w:p w14:paraId="0FABC91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C4F50A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27/02/2020</w:t>
            </w:r>
          </w:p>
        </w:tc>
        <w:tc>
          <w:tcPr>
            <w:tcW w:w="5926" w:type="dxa"/>
            <w:gridSpan w:val="2"/>
            <w:vMerge/>
          </w:tcPr>
          <w:p w14:paraId="19D4E3F7" w14:textId="77777777" w:rsidR="00B712AE" w:rsidRPr="007E21ED" w:rsidRDefault="00B712AE" w:rsidP="00B712AE">
            <w:pPr>
              <w:rPr>
                <w:rFonts w:ascii="Arial Narrow" w:hAnsi="Arial Narrow"/>
                <w:sz w:val="22"/>
                <w:szCs w:val="22"/>
              </w:rPr>
            </w:pPr>
          </w:p>
        </w:tc>
        <w:tc>
          <w:tcPr>
            <w:tcW w:w="7229" w:type="dxa"/>
            <w:gridSpan w:val="4"/>
          </w:tcPr>
          <w:p w14:paraId="173A4C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291E4C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longer term aim for the Health Board remains to create an admission facility for adolescent Mental Health patients but this will not be possible until the new Adult Inpatient Unit is built.</w:t>
            </w:r>
          </w:p>
        </w:tc>
      </w:tr>
      <w:tr w:rsidR="00B712AE" w:rsidRPr="007E21ED" w14:paraId="6E28FB5E" w14:textId="77777777" w:rsidTr="00A73CE1">
        <w:tc>
          <w:tcPr>
            <w:tcW w:w="8364" w:type="dxa"/>
            <w:gridSpan w:val="3"/>
          </w:tcPr>
          <w:p w14:paraId="013ACC5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2C06E86" w14:textId="77777777" w:rsidTr="00A73CE1">
        <w:tc>
          <w:tcPr>
            <w:tcW w:w="8364" w:type="dxa"/>
            <w:gridSpan w:val="3"/>
            <w:vMerge w:val="restart"/>
          </w:tcPr>
          <w:p w14:paraId="3540252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Only Adolescents within 16-18 age range are admitted to the adult ward.</w:t>
            </w:r>
          </w:p>
          <w:p w14:paraId="5E61756C"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947" w:type="dxa"/>
            <w:gridSpan w:val="2"/>
          </w:tcPr>
          <w:p w14:paraId="1F16B2B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2421" w:type="dxa"/>
          </w:tcPr>
          <w:p w14:paraId="44D2B6E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323229F1" w14:textId="77777777" w:rsidTr="00A73CE1">
        <w:trPr>
          <w:trHeight w:val="757"/>
        </w:trPr>
        <w:tc>
          <w:tcPr>
            <w:tcW w:w="8364" w:type="dxa"/>
            <w:gridSpan w:val="3"/>
            <w:vMerge/>
          </w:tcPr>
          <w:p w14:paraId="0B5CEF03" w14:textId="77777777" w:rsidR="00B712AE" w:rsidRPr="007E21ED" w:rsidRDefault="00B712AE" w:rsidP="00B712AE">
            <w:pPr>
              <w:rPr>
                <w:rFonts w:ascii="Arial Narrow" w:hAnsi="Arial Narrow"/>
                <w:sz w:val="22"/>
                <w:szCs w:val="22"/>
              </w:rPr>
            </w:pPr>
          </w:p>
        </w:tc>
        <w:tc>
          <w:tcPr>
            <w:tcW w:w="2861" w:type="dxa"/>
          </w:tcPr>
          <w:p w14:paraId="074A01E3"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Next service group review of effectiveness of current controls.</w:t>
            </w:r>
          </w:p>
        </w:tc>
        <w:tc>
          <w:tcPr>
            <w:tcW w:w="1947" w:type="dxa"/>
            <w:gridSpan w:val="2"/>
          </w:tcPr>
          <w:p w14:paraId="3D3712FE" w14:textId="77777777" w:rsidR="00B712AE" w:rsidRPr="00CA2ACD" w:rsidRDefault="00B712AE" w:rsidP="00B712AE">
            <w:pPr>
              <w:rPr>
                <w:rFonts w:ascii="Arial Narrow" w:hAnsi="Arial Narrow"/>
                <w:sz w:val="22"/>
                <w:szCs w:val="22"/>
              </w:rPr>
            </w:pPr>
            <w:r w:rsidRPr="00CA2ACD">
              <w:rPr>
                <w:rFonts w:ascii="Arial Narrow" w:hAnsi="Arial Narrow"/>
                <w:sz w:val="22"/>
                <w:szCs w:val="22"/>
              </w:rPr>
              <w:t>MH&amp;LD Head of Operations &amp; Clinical Directors</w:t>
            </w:r>
          </w:p>
        </w:tc>
        <w:tc>
          <w:tcPr>
            <w:tcW w:w="2421" w:type="dxa"/>
            <w:shd w:val="clear" w:color="auto" w:fill="auto"/>
          </w:tcPr>
          <w:p w14:paraId="04E07697" w14:textId="3CC067DC" w:rsidR="00B712AE" w:rsidRPr="00CA2ACD" w:rsidRDefault="008B0974" w:rsidP="00B712AE">
            <w:pPr>
              <w:rPr>
                <w:rFonts w:ascii="Arial Narrow" w:hAnsi="Arial Narrow"/>
                <w:sz w:val="22"/>
                <w:szCs w:val="22"/>
              </w:rPr>
            </w:pPr>
            <w:r w:rsidRPr="00CA2ACD">
              <w:rPr>
                <w:rFonts w:ascii="Arial Narrow" w:hAnsi="Arial Narrow"/>
                <w:sz w:val="22"/>
                <w:szCs w:val="22"/>
              </w:rPr>
              <w:t>31/12</w:t>
            </w:r>
            <w:r w:rsidR="00B712AE" w:rsidRPr="00CA2ACD">
              <w:rPr>
                <w:rFonts w:ascii="Arial Narrow" w:hAnsi="Arial Narrow"/>
                <w:sz w:val="22"/>
                <w:szCs w:val="22"/>
              </w:rPr>
              <w:t>/2024</w:t>
            </w:r>
          </w:p>
        </w:tc>
      </w:tr>
      <w:tr w:rsidR="00B712AE" w:rsidRPr="007E21ED" w14:paraId="64B3F13F" w14:textId="77777777" w:rsidTr="00A73CE1">
        <w:tc>
          <w:tcPr>
            <w:tcW w:w="8364" w:type="dxa"/>
            <w:gridSpan w:val="3"/>
          </w:tcPr>
          <w:p w14:paraId="497FC70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6037EDC" w14:textId="77777777" w:rsidR="00B712AE"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Individual Rooms with en Suite Facilities, Joint working with CAMHS, monitoring of staff training, Monitoring of admissions by the MH&amp;LD SG Legislation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p w14:paraId="0F26888E" w14:textId="77777777" w:rsidR="007E21ED" w:rsidRPr="007E21ED" w:rsidRDefault="007E21ED" w:rsidP="00B712AE">
            <w:pPr>
              <w:pStyle w:val="Default"/>
              <w:rPr>
                <w:rFonts w:ascii="Arial Narrow" w:hAnsi="Arial Narrow"/>
                <w:color w:val="auto"/>
                <w:sz w:val="22"/>
                <w:szCs w:val="22"/>
              </w:rPr>
            </w:pPr>
          </w:p>
        </w:tc>
        <w:tc>
          <w:tcPr>
            <w:tcW w:w="7229" w:type="dxa"/>
            <w:gridSpan w:val="4"/>
          </w:tcPr>
          <w:p w14:paraId="54515FC4" w14:textId="77777777" w:rsidR="00B712AE" w:rsidRPr="00CA2ACD" w:rsidRDefault="00B712AE" w:rsidP="00B712AE">
            <w:pPr>
              <w:pStyle w:val="Default"/>
              <w:rPr>
                <w:rFonts w:ascii="Arial Narrow" w:hAnsi="Arial Narrow" w:cs="Arial"/>
                <w:bCs/>
                <w:color w:val="auto"/>
                <w:sz w:val="22"/>
                <w:szCs w:val="22"/>
              </w:rPr>
            </w:pPr>
            <w:r w:rsidRPr="00CA2ACD">
              <w:rPr>
                <w:rFonts w:ascii="Arial Narrow" w:hAnsi="Arial Narrow" w:cs="Arial"/>
                <w:b/>
                <w:bCs/>
                <w:color w:val="auto"/>
                <w:sz w:val="22"/>
                <w:szCs w:val="22"/>
              </w:rPr>
              <w:t>Gaps in assurance (What additional assurances should we seek?)</w:t>
            </w:r>
          </w:p>
          <w:p w14:paraId="50D3B42D" w14:textId="77777777" w:rsidR="00B712AE" w:rsidRPr="00CA2ACD" w:rsidRDefault="00B712AE" w:rsidP="00B712AE">
            <w:pPr>
              <w:rPr>
                <w:rFonts w:ascii="Arial Narrow" w:hAnsi="Arial Narrow"/>
                <w:sz w:val="22"/>
                <w:szCs w:val="22"/>
              </w:rPr>
            </w:pPr>
          </w:p>
        </w:tc>
      </w:tr>
      <w:tr w:rsidR="00B712AE" w:rsidRPr="007E21ED" w14:paraId="138344D9" w14:textId="77777777" w:rsidTr="00A73CE1">
        <w:tc>
          <w:tcPr>
            <w:tcW w:w="15593" w:type="dxa"/>
            <w:gridSpan w:val="7"/>
            <w:shd w:val="clear" w:color="auto" w:fill="auto"/>
          </w:tcPr>
          <w:p w14:paraId="663AE1FD" w14:textId="77777777" w:rsidR="00B712AE" w:rsidRPr="00CA2ACD" w:rsidRDefault="00B712AE" w:rsidP="00B712AE">
            <w:pPr>
              <w:pStyle w:val="Default"/>
              <w:jc w:val="center"/>
              <w:rPr>
                <w:rFonts w:ascii="Arial Narrow" w:eastAsia="Calibri" w:hAnsi="Arial Narrow" w:cs="Times New Roman"/>
                <w:b/>
                <w:color w:val="auto"/>
                <w:sz w:val="22"/>
                <w:szCs w:val="22"/>
                <w:lang w:eastAsia="en-US"/>
              </w:rPr>
            </w:pPr>
            <w:r w:rsidRPr="00CA2ACD">
              <w:rPr>
                <w:rFonts w:ascii="Arial Narrow" w:eastAsia="Calibri" w:hAnsi="Arial Narrow" w:cs="Times New Roman"/>
                <w:b/>
                <w:color w:val="auto"/>
                <w:sz w:val="22"/>
                <w:szCs w:val="22"/>
                <w:lang w:eastAsia="en-US"/>
              </w:rPr>
              <w:t>Additional Comments / Progress Notes</w:t>
            </w:r>
          </w:p>
          <w:p w14:paraId="10B93069" w14:textId="5A1C8227" w:rsidR="002760F4" w:rsidRPr="002760F4" w:rsidRDefault="00457410" w:rsidP="002760F4">
            <w:pPr>
              <w:rPr>
                <w:rFonts w:ascii="Arial Narrow" w:hAnsi="Arial Narrow"/>
                <w:color w:val="FF0000"/>
                <w:sz w:val="22"/>
                <w:szCs w:val="22"/>
              </w:rPr>
            </w:pPr>
            <w:r w:rsidRPr="00CA2ACD">
              <w:rPr>
                <w:rFonts w:ascii="Arial Narrow" w:hAnsi="Arial Narrow"/>
                <w:sz w:val="22"/>
                <w:szCs w:val="22"/>
              </w:rPr>
              <w:t>1</w:t>
            </w:r>
            <w:r w:rsidR="008B0974" w:rsidRPr="00CA2ACD">
              <w:rPr>
                <w:rFonts w:ascii="Arial Narrow" w:hAnsi="Arial Narrow"/>
                <w:sz w:val="22"/>
                <w:szCs w:val="22"/>
              </w:rPr>
              <w:t>5</w:t>
            </w:r>
            <w:r w:rsidRPr="00CA2ACD">
              <w:rPr>
                <w:rFonts w:ascii="Arial Narrow" w:hAnsi="Arial Narrow"/>
                <w:sz w:val="22"/>
                <w:szCs w:val="22"/>
              </w:rPr>
              <w:t>/0</w:t>
            </w:r>
            <w:r w:rsidR="008B0974" w:rsidRPr="00CA2ACD">
              <w:rPr>
                <w:rFonts w:ascii="Arial Narrow" w:hAnsi="Arial Narrow"/>
                <w:sz w:val="22"/>
                <w:szCs w:val="22"/>
              </w:rPr>
              <w:t>9</w:t>
            </w:r>
            <w:r w:rsidRPr="00CA2ACD">
              <w:rPr>
                <w:rFonts w:ascii="Arial Narrow" w:hAnsi="Arial Narrow"/>
                <w:sz w:val="22"/>
                <w:szCs w:val="22"/>
              </w:rPr>
              <w:t xml:space="preserve">/2024: </w:t>
            </w:r>
            <w:r w:rsidR="008B0974" w:rsidRPr="00CA2ACD">
              <w:rPr>
                <w:rFonts w:ascii="Arial Narrow" w:hAnsi="Arial Narrow"/>
                <w:sz w:val="22"/>
                <w:szCs w:val="22"/>
              </w:rPr>
              <w:t>Joint Service Director review indicates nothing has changed in relation to service provision and the controls mentioned are still in place with no changes.</w:t>
            </w:r>
            <w:r w:rsidR="002760F4">
              <w:t xml:space="preserve"> </w:t>
            </w:r>
          </w:p>
          <w:p w14:paraId="1801AE2A" w14:textId="729D0E5D" w:rsidR="00457410" w:rsidRPr="00CA2ACD" w:rsidRDefault="002760F4" w:rsidP="002760F4">
            <w:pPr>
              <w:rPr>
                <w:rFonts w:ascii="Arial Narrow" w:hAnsi="Arial Narrow"/>
                <w:sz w:val="22"/>
                <w:szCs w:val="22"/>
              </w:rPr>
            </w:pPr>
            <w:r w:rsidRPr="002760F4">
              <w:rPr>
                <w:rFonts w:ascii="Arial Narrow" w:hAnsi="Arial Narrow"/>
                <w:color w:val="FF0000"/>
                <w:sz w:val="22"/>
                <w:szCs w:val="22"/>
              </w:rPr>
              <w:t>25/10/</w:t>
            </w:r>
            <w:r>
              <w:rPr>
                <w:rFonts w:ascii="Arial Narrow" w:hAnsi="Arial Narrow"/>
                <w:color w:val="FF0000"/>
                <w:sz w:val="22"/>
                <w:szCs w:val="22"/>
              </w:rPr>
              <w:t>20</w:t>
            </w:r>
            <w:r w:rsidRPr="002760F4">
              <w:rPr>
                <w:rFonts w:ascii="Arial Narrow" w:hAnsi="Arial Narrow"/>
                <w:color w:val="FF0000"/>
                <w:sz w:val="22"/>
                <w:szCs w:val="22"/>
              </w:rPr>
              <w:t xml:space="preserve">24 No change to the current arrangements and controls. </w:t>
            </w:r>
            <w:r>
              <w:rPr>
                <w:rFonts w:ascii="Arial Narrow" w:hAnsi="Arial Narrow"/>
                <w:color w:val="FF0000"/>
                <w:sz w:val="22"/>
                <w:szCs w:val="22"/>
              </w:rPr>
              <w:t xml:space="preserve">The Health Board is </w:t>
            </w:r>
            <w:r w:rsidRPr="002760F4">
              <w:rPr>
                <w:rFonts w:ascii="Arial Narrow" w:hAnsi="Arial Narrow"/>
                <w:color w:val="FF0000"/>
                <w:sz w:val="22"/>
                <w:szCs w:val="22"/>
              </w:rPr>
              <w:t xml:space="preserve">still awaiting the outcome of its capital prioritisation requests to </w:t>
            </w:r>
            <w:r>
              <w:rPr>
                <w:rFonts w:ascii="Arial Narrow" w:hAnsi="Arial Narrow"/>
                <w:color w:val="FF0000"/>
                <w:sz w:val="22"/>
                <w:szCs w:val="22"/>
              </w:rPr>
              <w:t xml:space="preserve">Welsh Government of </w:t>
            </w:r>
            <w:r w:rsidRPr="002760F4">
              <w:rPr>
                <w:rFonts w:ascii="Arial Narrow" w:hAnsi="Arial Narrow"/>
                <w:color w:val="FF0000"/>
                <w:sz w:val="22"/>
                <w:szCs w:val="22"/>
              </w:rPr>
              <w:t xml:space="preserve">which </w:t>
            </w:r>
            <w:r>
              <w:rPr>
                <w:rFonts w:ascii="Arial Narrow" w:hAnsi="Arial Narrow"/>
                <w:color w:val="FF0000"/>
                <w:sz w:val="22"/>
                <w:szCs w:val="22"/>
              </w:rPr>
              <w:t xml:space="preserve">the </w:t>
            </w:r>
            <w:r w:rsidRPr="002760F4">
              <w:rPr>
                <w:rFonts w:ascii="Arial Narrow" w:hAnsi="Arial Narrow"/>
                <w:color w:val="FF0000"/>
                <w:sz w:val="22"/>
                <w:szCs w:val="22"/>
              </w:rPr>
              <w:t xml:space="preserve">Adult </w:t>
            </w:r>
            <w:r>
              <w:rPr>
                <w:rFonts w:ascii="Arial Narrow" w:hAnsi="Arial Narrow"/>
                <w:color w:val="FF0000"/>
                <w:sz w:val="22"/>
                <w:szCs w:val="22"/>
              </w:rPr>
              <w:t>I</w:t>
            </w:r>
            <w:r w:rsidRPr="002760F4">
              <w:rPr>
                <w:rFonts w:ascii="Arial Narrow" w:hAnsi="Arial Narrow"/>
                <w:color w:val="FF0000"/>
                <w:sz w:val="22"/>
                <w:szCs w:val="22"/>
              </w:rPr>
              <w:t xml:space="preserve">npatient new build case is </w:t>
            </w:r>
            <w:r>
              <w:rPr>
                <w:rFonts w:ascii="Arial Narrow" w:hAnsi="Arial Narrow"/>
                <w:color w:val="FF0000"/>
                <w:sz w:val="22"/>
                <w:szCs w:val="22"/>
              </w:rPr>
              <w:t xml:space="preserve">a </w:t>
            </w:r>
            <w:r w:rsidRPr="002760F4">
              <w:rPr>
                <w:rFonts w:ascii="Arial Narrow" w:hAnsi="Arial Narrow"/>
                <w:color w:val="FF0000"/>
                <w:sz w:val="22"/>
                <w:szCs w:val="22"/>
              </w:rPr>
              <w:t>part.</w:t>
            </w:r>
          </w:p>
        </w:tc>
      </w:tr>
    </w:tbl>
    <w:p w14:paraId="2DF4E62A" w14:textId="77777777" w:rsidR="00A32F5E" w:rsidRPr="007E21ED"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Transfer of Clinical Optimised Patients</w:t>
            </w:r>
          </w:p>
          <w:p w14:paraId="799B6F0E" w14:textId="77777777" w:rsidR="00B712AE" w:rsidRPr="007E21ED" w:rsidRDefault="00B712AE" w:rsidP="00B712AE">
            <w:pPr>
              <w:rPr>
                <w:rFonts w:ascii="Arial Narrow" w:hAnsi="Arial Narrow"/>
              </w:rPr>
            </w:pPr>
            <w:r w:rsidRPr="007E21ED">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6943" w:type="dxa"/>
            <w:gridSpan w:val="4"/>
          </w:tcPr>
          <w:p w14:paraId="5B0076A1" w14:textId="73C3BA6B"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7005E7DC" w14:textId="77777777" w:rsidTr="00A73CE1">
        <w:trPr>
          <w:trHeight w:val="1551"/>
        </w:trPr>
        <w:tc>
          <w:tcPr>
            <w:tcW w:w="2635" w:type="dxa"/>
          </w:tcPr>
          <w:p w14:paraId="484A29C2"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6030CE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B7EE63C"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4 x 5 = 20</w:t>
            </w:r>
          </w:p>
          <w:p w14:paraId="5E5375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Current: 4 x 5 = 20</w:t>
            </w:r>
          </w:p>
          <w:p w14:paraId="42E193B2" w14:textId="77777777" w:rsidR="00B712AE" w:rsidRPr="007E21ED" w:rsidRDefault="00B712AE" w:rsidP="00B712AE">
            <w:pPr>
              <w:jc w:val="center"/>
              <w:rPr>
                <w:rFonts w:ascii="Arial Narrow" w:hAnsi="Arial Narrow"/>
              </w:rPr>
            </w:pPr>
            <w:r w:rsidRPr="007E21ED">
              <w:rPr>
                <w:rFonts w:ascii="Arial Narrow" w:hAnsi="Arial Narrow" w:cs="Arial"/>
                <w:sz w:val="22"/>
                <w:szCs w:val="22"/>
              </w:rPr>
              <w:t>Target: 4 x 2 = 8</w:t>
            </w:r>
          </w:p>
          <w:p w14:paraId="62EBDD04" w14:textId="77777777" w:rsidR="00B712AE" w:rsidRPr="007E21ED"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1409D678" w:rsidR="00B712AE" w:rsidRPr="007E21ED" w:rsidRDefault="00C42FD8" w:rsidP="00B712AE">
            <w:pPr>
              <w:rPr>
                <w:rFonts w:ascii="Arial Narrow" w:hAnsi="Arial Narrow"/>
              </w:rPr>
            </w:pPr>
            <w:r>
              <w:rPr>
                <w:rFonts w:ascii="Arial Narrow" w:hAnsi="Arial Narrow"/>
                <w:noProof/>
              </w:rPr>
              <w:drawing>
                <wp:inline distT="0" distB="0" distL="0" distR="0" wp14:anchorId="0B183AA1" wp14:editId="25CE14F4">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3" w:type="dxa"/>
            <w:gridSpan w:val="4"/>
            <w:vMerge w:val="restart"/>
          </w:tcPr>
          <w:p w14:paraId="2326443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E13BA8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theme="minorHAnsi"/>
                <w:sz w:val="21"/>
                <w:szCs w:val="21"/>
              </w:rPr>
              <w:t xml:space="preserve">Sustained levels of clinically optimised </w:t>
            </w:r>
            <w:r w:rsidRPr="007E21ED">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7E21ED" w:rsidRDefault="00B712AE" w:rsidP="00B712AE">
            <w:pPr>
              <w:jc w:val="center"/>
              <w:rPr>
                <w:rFonts w:ascii="Arial Narrow" w:hAnsi="Arial Narrow" w:cs="Arial"/>
              </w:rPr>
            </w:pPr>
            <w:r w:rsidRPr="007E21ED">
              <w:rPr>
                <w:rFonts w:ascii="Arial Narrow" w:eastAsia="Times New Roman" w:hAnsi="Arial Narrow" w:cs="Arial"/>
                <w:b/>
              </w:rPr>
              <w:t>Level of Control</w:t>
            </w:r>
            <w:r w:rsidRPr="007E21ED">
              <w:rPr>
                <w:rFonts w:ascii="Arial Narrow" w:hAnsi="Arial Narrow" w:cs="Arial"/>
              </w:rPr>
              <w:t xml:space="preserve"> </w:t>
            </w:r>
          </w:p>
          <w:p w14:paraId="75D37F07" w14:textId="77777777" w:rsidR="00B712AE" w:rsidRPr="007E21ED" w:rsidRDefault="00B712AE" w:rsidP="00B712AE">
            <w:pPr>
              <w:jc w:val="center"/>
              <w:rPr>
                <w:rFonts w:ascii="Arial Narrow" w:hAnsi="Arial Narrow" w:cs="Arial"/>
                <w:b/>
              </w:rPr>
            </w:pPr>
            <w:r w:rsidRPr="007E21ED">
              <w:rPr>
                <w:rFonts w:ascii="Arial Narrow" w:hAnsi="Arial Narrow" w:cs="Arial"/>
              </w:rPr>
              <w:t>= 25%</w:t>
            </w:r>
          </w:p>
        </w:tc>
        <w:tc>
          <w:tcPr>
            <w:tcW w:w="6010" w:type="dxa"/>
            <w:gridSpan w:val="2"/>
            <w:vMerge/>
          </w:tcPr>
          <w:p w14:paraId="4DBD2C13" w14:textId="77777777" w:rsidR="00B712AE" w:rsidRPr="007E21ED" w:rsidRDefault="00B712AE" w:rsidP="00B712AE">
            <w:pPr>
              <w:rPr>
                <w:rFonts w:ascii="Arial Narrow" w:hAnsi="Arial Narrow"/>
                <w:noProof/>
              </w:rPr>
            </w:pPr>
          </w:p>
        </w:tc>
        <w:tc>
          <w:tcPr>
            <w:tcW w:w="6943" w:type="dxa"/>
            <w:gridSpan w:val="4"/>
            <w:vMerge/>
          </w:tcPr>
          <w:p w14:paraId="6D50AA8B" w14:textId="77777777" w:rsidR="00B712AE" w:rsidRPr="007E21ED"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7E21ED" w:rsidRDefault="00B712AE" w:rsidP="00B712AE">
            <w:pPr>
              <w:jc w:val="center"/>
              <w:rPr>
                <w:rFonts w:ascii="Arial Narrow" w:hAnsi="Arial Narrow"/>
              </w:rPr>
            </w:pPr>
          </w:p>
        </w:tc>
        <w:tc>
          <w:tcPr>
            <w:tcW w:w="6010" w:type="dxa"/>
            <w:gridSpan w:val="2"/>
            <w:vMerge/>
          </w:tcPr>
          <w:p w14:paraId="373349B3" w14:textId="77777777" w:rsidR="00B712AE" w:rsidRPr="007E21ED" w:rsidRDefault="00B712AE" w:rsidP="00B712AE">
            <w:pPr>
              <w:rPr>
                <w:rFonts w:ascii="Arial Narrow" w:hAnsi="Arial Narrow"/>
              </w:rPr>
            </w:pPr>
          </w:p>
        </w:tc>
        <w:tc>
          <w:tcPr>
            <w:tcW w:w="6943" w:type="dxa"/>
            <w:gridSpan w:val="4"/>
            <w:vMerge w:val="restart"/>
          </w:tcPr>
          <w:p w14:paraId="459F20EF" w14:textId="77777777" w:rsidR="00B712AE" w:rsidRPr="007E21ED" w:rsidRDefault="00B712AE" w:rsidP="00B712AE">
            <w:pPr>
              <w:rPr>
                <w:rFonts w:ascii="Arial Narrow" w:hAnsi="Arial Narrow"/>
              </w:rPr>
            </w:pPr>
            <w:r w:rsidRPr="007E21ED">
              <w:rPr>
                <w:rFonts w:ascii="Arial Narrow" w:hAnsi="Arial Narrow" w:cs="Arial"/>
                <w:b/>
                <w:bCs/>
              </w:rPr>
              <w:t>Rationale for target score:</w:t>
            </w:r>
          </w:p>
          <w:p w14:paraId="04BF408D" w14:textId="77777777" w:rsidR="00B712AE" w:rsidRPr="007E21ED" w:rsidRDefault="00B712AE" w:rsidP="00B712AE">
            <w:pPr>
              <w:rPr>
                <w:rFonts w:ascii="Arial Narrow" w:hAnsi="Arial Narrow"/>
              </w:rPr>
            </w:pPr>
            <w:r w:rsidRPr="007E21ED">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51E358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6010" w:type="dxa"/>
            <w:gridSpan w:val="2"/>
            <w:vMerge/>
          </w:tcPr>
          <w:p w14:paraId="12F916AD" w14:textId="77777777" w:rsidR="00B712AE" w:rsidRPr="007E21ED" w:rsidRDefault="00B712AE" w:rsidP="00B712AE">
            <w:pPr>
              <w:rPr>
                <w:rFonts w:ascii="Arial Narrow" w:hAnsi="Arial Narrow"/>
              </w:rPr>
            </w:pPr>
          </w:p>
        </w:tc>
        <w:tc>
          <w:tcPr>
            <w:tcW w:w="6943" w:type="dxa"/>
            <w:gridSpan w:val="4"/>
            <w:vMerge/>
          </w:tcPr>
          <w:p w14:paraId="78E7A404" w14:textId="77777777" w:rsidR="00B712AE" w:rsidRPr="007E21ED"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7E21ED" w:rsidRDefault="00B712AE" w:rsidP="00B712AE">
            <w:pPr>
              <w:jc w:val="center"/>
              <w:rPr>
                <w:rFonts w:ascii="Arial Narrow" w:hAnsi="Arial Narrow"/>
              </w:rPr>
            </w:pPr>
            <w:r w:rsidRPr="007E21ED">
              <w:rPr>
                <w:rFonts w:ascii="Arial Narrow" w:hAnsi="Arial Narrow" w:cs="Arial"/>
                <w:b/>
                <w:bCs/>
              </w:rPr>
              <w:t>Controls (What are we currently doing about the risk?)</w:t>
            </w:r>
          </w:p>
        </w:tc>
        <w:tc>
          <w:tcPr>
            <w:tcW w:w="6943" w:type="dxa"/>
            <w:gridSpan w:val="4"/>
          </w:tcPr>
          <w:p w14:paraId="037ABA60" w14:textId="77777777" w:rsidR="00B712AE" w:rsidRPr="007E21ED" w:rsidRDefault="00B712AE" w:rsidP="00B712AE">
            <w:pPr>
              <w:jc w:val="center"/>
              <w:rPr>
                <w:rFonts w:ascii="Arial Narrow" w:hAnsi="Arial Narrow"/>
                <w:b/>
              </w:rPr>
            </w:pPr>
            <w:r w:rsidRPr="007E21ED">
              <w:rPr>
                <w:rFonts w:ascii="Arial Narrow" w:hAnsi="Arial Narrow" w:cs="Arial"/>
                <w:b/>
                <w:bCs/>
              </w:rPr>
              <w:t>Mitigating actions (What more should we do?)</w:t>
            </w:r>
          </w:p>
        </w:tc>
      </w:tr>
      <w:tr w:rsidR="00B712AE" w:rsidRPr="007E21ED" w14:paraId="3533C5D4" w14:textId="77777777" w:rsidTr="00247B06">
        <w:tc>
          <w:tcPr>
            <w:tcW w:w="8645" w:type="dxa"/>
            <w:gridSpan w:val="3"/>
            <w:vMerge w:val="restart"/>
          </w:tcPr>
          <w:p w14:paraId="186CF92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Review is undertaken on a patient by patient basis – with explicit action agreed in order to progress transfer to appropriate clinical setting.</w:t>
            </w:r>
          </w:p>
          <w:p w14:paraId="0CBFA330"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B712AE" w:rsidRPr="007E21ED"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7E21ED">
              <w:rPr>
                <w:rFonts w:ascii="Arial Narrow" w:hAnsi="Arial Narrow" w:cs="Arial"/>
                <w:sz w:val="22"/>
                <w:szCs w:val="22"/>
              </w:rPr>
              <w:t>The health board continues to procure 63 additional care home and hospital beds to provide additional discharge capacity.</w:t>
            </w:r>
          </w:p>
          <w:p w14:paraId="7F68F92D" w14:textId="77777777" w:rsidR="00B712AE" w:rsidRPr="007E21ED" w:rsidRDefault="00B712AE" w:rsidP="00BD24B6">
            <w:pPr>
              <w:pStyle w:val="ListParagraph"/>
              <w:numPr>
                <w:ilvl w:val="0"/>
                <w:numId w:val="14"/>
              </w:numPr>
              <w:spacing w:after="0" w:line="240" w:lineRule="auto"/>
              <w:ind w:left="164" w:hanging="142"/>
              <w:rPr>
                <w:rFonts w:ascii="Arial Narrow" w:hAnsi="Arial Narrow"/>
              </w:rPr>
            </w:pPr>
            <w:r w:rsidRPr="007E21ED">
              <w:rPr>
                <w:rFonts w:ascii="Arial Narrow" w:hAnsi="Arial Narrow" w:cs="Arial"/>
                <w:sz w:val="22"/>
                <w:szCs w:val="22"/>
              </w:rPr>
              <w:t>Clinically optimised patients (COP) have been cohorted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B712AE" w:rsidRPr="007E21ED" w:rsidRDefault="00B712AE" w:rsidP="00B712AE">
            <w:pPr>
              <w:jc w:val="center"/>
              <w:rPr>
                <w:rFonts w:ascii="Arial Narrow" w:hAnsi="Arial Narrow"/>
                <w:b/>
              </w:rPr>
            </w:pPr>
            <w:r w:rsidRPr="007E21ED">
              <w:rPr>
                <w:rFonts w:ascii="Arial Narrow" w:hAnsi="Arial Narrow"/>
                <w:b/>
              </w:rPr>
              <w:t>Action</w:t>
            </w:r>
          </w:p>
        </w:tc>
        <w:tc>
          <w:tcPr>
            <w:tcW w:w="1843" w:type="dxa"/>
          </w:tcPr>
          <w:p w14:paraId="31046B7C" w14:textId="77777777" w:rsidR="00B712AE" w:rsidRPr="007E21ED" w:rsidRDefault="00B712AE" w:rsidP="00B712AE">
            <w:pPr>
              <w:jc w:val="center"/>
              <w:rPr>
                <w:rFonts w:ascii="Arial Narrow" w:hAnsi="Arial Narrow"/>
                <w:b/>
              </w:rPr>
            </w:pPr>
            <w:r w:rsidRPr="007E21ED">
              <w:rPr>
                <w:rFonts w:ascii="Arial Narrow" w:hAnsi="Arial Narrow"/>
                <w:b/>
              </w:rPr>
              <w:t>Lead</w:t>
            </w:r>
          </w:p>
        </w:tc>
        <w:tc>
          <w:tcPr>
            <w:tcW w:w="1276" w:type="dxa"/>
          </w:tcPr>
          <w:p w14:paraId="119C5349" w14:textId="77777777" w:rsidR="00B712AE" w:rsidRPr="007E21ED" w:rsidRDefault="00B712AE" w:rsidP="00B712AE">
            <w:pPr>
              <w:jc w:val="center"/>
              <w:rPr>
                <w:rFonts w:ascii="Arial Narrow" w:hAnsi="Arial Narrow"/>
                <w:b/>
              </w:rPr>
            </w:pPr>
            <w:r w:rsidRPr="007E21ED">
              <w:rPr>
                <w:rFonts w:ascii="Arial Narrow" w:hAnsi="Arial Narrow"/>
                <w:b/>
              </w:rPr>
              <w:t>Deadline</w:t>
            </w:r>
          </w:p>
        </w:tc>
      </w:tr>
      <w:tr w:rsidR="00247B06" w:rsidRPr="007E21ED" w14:paraId="5C241E88" w14:textId="77777777" w:rsidTr="00247B06">
        <w:trPr>
          <w:trHeight w:val="505"/>
        </w:trPr>
        <w:tc>
          <w:tcPr>
            <w:tcW w:w="8645" w:type="dxa"/>
            <w:gridSpan w:val="3"/>
            <w:vMerge/>
          </w:tcPr>
          <w:p w14:paraId="1E39133C" w14:textId="77777777" w:rsidR="00247B06" w:rsidRPr="007E21ED" w:rsidRDefault="00247B06" w:rsidP="00247B06">
            <w:pPr>
              <w:rPr>
                <w:rFonts w:ascii="Arial Narrow" w:hAnsi="Arial Narrow"/>
              </w:rPr>
            </w:pPr>
          </w:p>
        </w:tc>
        <w:tc>
          <w:tcPr>
            <w:tcW w:w="3824" w:type="dxa"/>
            <w:gridSpan w:val="2"/>
          </w:tcPr>
          <w:p w14:paraId="0EA3A7A3" w14:textId="66E5E041"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247B06" w:rsidRPr="00247B06" w:rsidRDefault="00247B06" w:rsidP="00247B06">
            <w:pPr>
              <w:rPr>
                <w:rFonts w:ascii="Arial Narrow" w:hAnsi="Arial Narrow" w:cs="Arial"/>
                <w:sz w:val="22"/>
                <w:szCs w:val="22"/>
              </w:rPr>
            </w:pPr>
            <w:r w:rsidRPr="00247B06">
              <w:rPr>
                <w:rFonts w:ascii="Arial Narrow" w:hAnsi="Arial Narrow" w:cs="Arial"/>
                <w:sz w:val="22"/>
                <w:szCs w:val="22"/>
              </w:rPr>
              <w:t>Interim Head of Integrated Services – PCT</w:t>
            </w:r>
          </w:p>
        </w:tc>
        <w:tc>
          <w:tcPr>
            <w:tcW w:w="1276" w:type="dxa"/>
          </w:tcPr>
          <w:p w14:paraId="644F956B" w14:textId="315F1BB1" w:rsidR="00247B06" w:rsidRPr="00247B06" w:rsidRDefault="00247B06" w:rsidP="00247B06">
            <w:pPr>
              <w:rPr>
                <w:rFonts w:ascii="Arial Narrow" w:hAnsi="Arial Narrow" w:cs="Arial"/>
                <w:sz w:val="22"/>
                <w:szCs w:val="22"/>
              </w:rPr>
            </w:pPr>
            <w:r>
              <w:rPr>
                <w:rFonts w:ascii="Arial Narrow" w:hAnsi="Arial Narrow" w:cs="Arial"/>
                <w:sz w:val="22"/>
                <w:szCs w:val="22"/>
              </w:rPr>
              <w:t>30/11/2024</w:t>
            </w:r>
          </w:p>
        </w:tc>
      </w:tr>
      <w:tr w:rsidR="00247B06" w:rsidRPr="007E21ED" w14:paraId="06400C56" w14:textId="77777777" w:rsidTr="00A73CE1">
        <w:tc>
          <w:tcPr>
            <w:tcW w:w="8645" w:type="dxa"/>
            <w:gridSpan w:val="3"/>
          </w:tcPr>
          <w:p w14:paraId="70B4407D" w14:textId="77777777" w:rsidR="00247B06" w:rsidRPr="007E21ED" w:rsidRDefault="00247B06" w:rsidP="00247B0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E1AE9A1" w14:textId="77777777" w:rsidR="00247B06" w:rsidRPr="007E21ED" w:rsidRDefault="00247B06" w:rsidP="00247B0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 xml:space="preserve">Patient level dashboard allows breakdown by delay type </w:t>
            </w:r>
          </w:p>
          <w:p w14:paraId="7981A6D1" w14:textId="77777777" w:rsidR="00247B06" w:rsidRPr="007E21ED" w:rsidRDefault="00247B06" w:rsidP="00247B06">
            <w:pPr>
              <w:pStyle w:val="ListParagraph"/>
              <w:numPr>
                <w:ilvl w:val="0"/>
                <w:numId w:val="11"/>
              </w:numPr>
              <w:spacing w:after="0" w:line="240" w:lineRule="auto"/>
              <w:ind w:left="312" w:hanging="284"/>
              <w:rPr>
                <w:rFonts w:ascii="Arial Narrow" w:hAnsi="Arial Narrow"/>
              </w:rPr>
            </w:pPr>
            <w:r w:rsidRPr="007E21ED">
              <w:rPr>
                <w:rFonts w:ascii="Arial Narrow" w:hAnsi="Arial Narrow" w:cs="Arial"/>
                <w:sz w:val="22"/>
                <w:szCs w:val="22"/>
              </w:rPr>
              <w:t>Close management of utilization of additional care home beds</w:t>
            </w:r>
            <w:r w:rsidRPr="007E21ED">
              <w:rPr>
                <w:rFonts w:ascii="Arial Narrow" w:hAnsi="Arial Narrow" w:cs="Arial"/>
              </w:rPr>
              <w:t>.</w:t>
            </w:r>
          </w:p>
        </w:tc>
        <w:tc>
          <w:tcPr>
            <w:tcW w:w="6943" w:type="dxa"/>
            <w:gridSpan w:val="4"/>
          </w:tcPr>
          <w:p w14:paraId="7DE99E40" w14:textId="77777777" w:rsidR="00247B06" w:rsidRPr="00CA2ACD" w:rsidRDefault="00247B06" w:rsidP="00247B0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0669070C" w14:textId="77777777" w:rsidR="00247B06" w:rsidRPr="00CA2ACD" w:rsidRDefault="00247B06" w:rsidP="00247B06">
            <w:pPr>
              <w:rPr>
                <w:rFonts w:ascii="Arial Narrow" w:hAnsi="Arial Narrow"/>
              </w:rPr>
            </w:pPr>
          </w:p>
        </w:tc>
      </w:tr>
      <w:tr w:rsidR="00247B06" w:rsidRPr="007E21ED" w14:paraId="0A0C5F41" w14:textId="77777777" w:rsidTr="00A73CE1">
        <w:tc>
          <w:tcPr>
            <w:tcW w:w="15588" w:type="dxa"/>
            <w:gridSpan w:val="7"/>
            <w:shd w:val="clear" w:color="auto" w:fill="auto"/>
          </w:tcPr>
          <w:p w14:paraId="622602D3" w14:textId="77777777" w:rsidR="00247B06" w:rsidRPr="00CA2ACD" w:rsidRDefault="00247B06" w:rsidP="00247B06">
            <w:pPr>
              <w:pStyle w:val="Default"/>
              <w:jc w:val="center"/>
              <w:rPr>
                <w:rFonts w:ascii="Arial Narrow" w:hAnsi="Arial Narrow" w:cs="Arial"/>
                <w:color w:val="auto"/>
                <w:sz w:val="22"/>
                <w:szCs w:val="22"/>
              </w:rPr>
            </w:pPr>
            <w:r w:rsidRPr="00CA2ACD">
              <w:rPr>
                <w:rFonts w:ascii="Arial Narrow" w:hAnsi="Arial Narrow" w:cs="Arial"/>
                <w:b/>
                <w:bCs/>
                <w:color w:val="auto"/>
                <w:sz w:val="22"/>
                <w:szCs w:val="22"/>
              </w:rPr>
              <w:t>Additional Comments</w:t>
            </w:r>
          </w:p>
          <w:p w14:paraId="674752B5"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09/10/2023: IDH pilot completed, data being analysed, initial review shows a positive impact on turning patients around at the front door. Roll out to be completed in Q3.</w:t>
            </w:r>
          </w:p>
          <w:p w14:paraId="363CE5D6"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CA2ACD">
              <w:rPr>
                <w:rFonts w:ascii="Arial Narrow" w:hAnsi="Arial Narrow" w:cs="Arial"/>
                <w:sz w:val="22"/>
                <w:szCs w:val="22"/>
                <w:vertAlign w:val="superscript"/>
              </w:rPr>
              <w:t>th</w:t>
            </w:r>
            <w:r w:rsidRPr="00CA2ACD">
              <w:rPr>
                <w:rFonts w:ascii="Arial Narrow" w:hAnsi="Arial Narrow" w:cs="Arial"/>
                <w:sz w:val="22"/>
                <w:szCs w:val="22"/>
              </w:rPr>
              <w:t xml:space="preserve"> March). It will highlight the outputs and lessons learned from the implementation of a PAT in order to support discussion of next steps including consideration of the additional teams not currently in place.</w:t>
            </w:r>
          </w:p>
          <w:p w14:paraId="322169D4" w14:textId="77777777" w:rsidR="00247B06" w:rsidRPr="00CA2ACD" w:rsidRDefault="00247B06" w:rsidP="00247B06">
            <w:pPr>
              <w:rPr>
                <w:rFonts w:ascii="Arial Narrow" w:hAnsi="Arial Narrow" w:cs="Arial"/>
                <w:sz w:val="22"/>
                <w:szCs w:val="22"/>
              </w:rPr>
            </w:pPr>
            <w:r w:rsidRPr="00CA2ACD">
              <w:rPr>
                <w:rFonts w:ascii="Arial Narrow" w:hAnsi="Arial Narrow" w:cs="Arial"/>
                <w:sz w:val="22"/>
                <w:szCs w:val="22"/>
              </w:rPr>
              <w:t>08/05/2024: This is integral component of the HB TI recovery plan.</w:t>
            </w:r>
          </w:p>
          <w:p w14:paraId="594A14CA" w14:textId="26BFBD72" w:rsidR="00247B06" w:rsidRPr="00CA2ACD" w:rsidRDefault="00247B06" w:rsidP="00247B06">
            <w:pPr>
              <w:rPr>
                <w:rFonts w:ascii="Arial Narrow" w:hAnsi="Arial Narrow"/>
              </w:rPr>
            </w:pPr>
            <w:r w:rsidRPr="00CA2ACD">
              <w:rPr>
                <w:rFonts w:ascii="Arial Narrow" w:hAnsi="Arial Narrow" w:cs="Arial"/>
                <w:sz w:val="22"/>
                <w:szCs w:val="22"/>
              </w:rPr>
              <w:t>14/10/2024: Action refreshed. This remains a current risk.  It will be the main focus of the Winter Plan currently being developed and is also a key focus of the Care Action Committee.</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4677"/>
        <w:gridCol w:w="2552"/>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7777777"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CA3BA0">
              <w:rPr>
                <w:rFonts w:ascii="Arial Narrow" w:hAnsi="Arial Narrow" w:cs="Arial"/>
                <w:b/>
                <w:bCs/>
                <w:sz w:val="22"/>
                <w:szCs w:val="22"/>
              </w:rPr>
              <w:t>31/03/2025</w:t>
            </w:r>
          </w:p>
        </w:tc>
        <w:tc>
          <w:tcPr>
            <w:tcW w:w="2552" w:type="dxa"/>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843" w:type="dxa"/>
          </w:tcPr>
          <w:p w14:paraId="715A0E2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26DE00CE" w14:textId="77777777" w:rsidR="00B712AE" w:rsidRPr="007E21ED" w:rsidRDefault="00B712AE" w:rsidP="00B712AE">
            <w:pPr>
              <w:rPr>
                <w:rFonts w:ascii="Arial Narrow" w:hAnsi="Arial Narrow"/>
                <w:b/>
                <w:sz w:val="22"/>
                <w:szCs w:val="22"/>
              </w:rPr>
            </w:pPr>
          </w:p>
        </w:tc>
        <w:tc>
          <w:tcPr>
            <w:tcW w:w="7229" w:type="dxa"/>
            <w:gridSpan w:val="2"/>
          </w:tcPr>
          <w:p w14:paraId="2DD1A472"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Christine Morrell,</w:t>
            </w:r>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Director of Therapies &amp; Health Sciences</w:t>
            </w:r>
          </w:p>
          <w:p w14:paraId="5E9E7970"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Assuring Committee</w:t>
            </w:r>
            <w:r w:rsidRPr="007E21ED">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7E21ED" w:rsidRDefault="00B712AE" w:rsidP="00F0453F">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 xml:space="preserve">Non-Compliance with ALNET Act </w:t>
            </w:r>
            <w:r w:rsidRPr="007E21ED">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7E21ED">
              <w:rPr>
                <w:rFonts w:ascii="Arial Narrow" w:hAnsi="Arial Narrow"/>
                <w:sz w:val="22"/>
                <w:szCs w:val="22"/>
              </w:rPr>
              <w:t>proach. This risk is caused by:</w:t>
            </w:r>
          </w:p>
          <w:p w14:paraId="10568950"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Pr>
                <w:rFonts w:ascii="Arial Narrow" w:hAnsi="Arial Narrow"/>
                <w:sz w:val="22"/>
                <w:szCs w:val="22"/>
              </w:rPr>
              <w:t xml:space="preserve"> vacancy in ALN Project Manager </w:t>
            </w:r>
            <w:r w:rsidRPr="007E21ED">
              <w:rPr>
                <w:rFonts w:ascii="Arial Narrow" w:hAnsi="Arial Narrow"/>
                <w:sz w:val="22"/>
                <w:szCs w:val="22"/>
              </w:rPr>
              <w:t>post.</w:t>
            </w:r>
          </w:p>
          <w:p w14:paraId="79BB7269" w14:textId="77777777" w:rsidR="000D1F2C" w:rsidRPr="007E21ED" w:rsidRDefault="000D1F2C" w:rsidP="00BD24B6">
            <w:pPr>
              <w:pStyle w:val="ListParagraph"/>
              <w:numPr>
                <w:ilvl w:val="0"/>
                <w:numId w:val="16"/>
              </w:numPr>
              <w:spacing w:after="0" w:line="240" w:lineRule="auto"/>
              <w:ind w:left="317" w:hanging="284"/>
              <w:rPr>
                <w:rFonts w:ascii="Arial Narrow" w:hAnsi="Arial Narrow"/>
                <w:sz w:val="22"/>
                <w:szCs w:val="22"/>
              </w:rPr>
            </w:pPr>
            <w:r w:rsidRPr="007E21ED">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2721133E" w14:textId="77777777" w:rsidR="00B712AE" w:rsidRPr="007E21ED" w:rsidRDefault="00B712AE" w:rsidP="00F0453F">
            <w:pPr>
              <w:rPr>
                <w:rFonts w:ascii="Arial Narrow" w:hAnsi="Arial Narrow"/>
                <w:sz w:val="22"/>
                <w:szCs w:val="22"/>
              </w:rPr>
            </w:pPr>
            <w:r w:rsidRPr="007E21ED">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2"/>
          </w:tcPr>
          <w:p w14:paraId="3AEBF6FC" w14:textId="2C93B02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73608A76" w14:textId="77777777" w:rsidTr="00D62650">
        <w:trPr>
          <w:trHeight w:val="4190"/>
        </w:trPr>
        <w:tc>
          <w:tcPr>
            <w:tcW w:w="8359" w:type="dxa"/>
            <w:gridSpan w:val="3"/>
            <w:vMerge/>
          </w:tcPr>
          <w:p w14:paraId="7E1F9FA1" w14:textId="77777777" w:rsidR="00B712AE" w:rsidRPr="007E21ED" w:rsidRDefault="00B712AE" w:rsidP="00B712AE">
            <w:pPr>
              <w:rPr>
                <w:rFonts w:ascii="Arial Narrow" w:hAnsi="Arial Narrow"/>
                <w:b/>
                <w:sz w:val="22"/>
                <w:szCs w:val="22"/>
              </w:rPr>
            </w:pPr>
          </w:p>
        </w:tc>
        <w:tc>
          <w:tcPr>
            <w:tcW w:w="7229" w:type="dxa"/>
            <w:gridSpan w:val="2"/>
          </w:tcPr>
          <w:p w14:paraId="1E3BE54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AD72C4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7E21ED"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420CD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EF337EC"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5 = 25</w:t>
            </w:r>
          </w:p>
          <w:p w14:paraId="13B52BD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5 = 20</w:t>
            </w:r>
          </w:p>
          <w:p w14:paraId="285F4EB7"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 xml:space="preserve">Target: </w:t>
            </w:r>
            <w:r w:rsidRPr="007E21ED">
              <w:rPr>
                <w:rFonts w:ascii="Arial Narrow" w:eastAsia="Times New Roman" w:hAnsi="Arial Narrow" w:cs="Calibri"/>
                <w:sz w:val="22"/>
                <w:szCs w:val="22"/>
              </w:rPr>
              <w:t>2</w:t>
            </w:r>
            <w:r w:rsidRPr="007E21ED">
              <w:rPr>
                <w:rFonts w:ascii="Arial Narrow" w:hAnsi="Arial Narrow"/>
                <w:sz w:val="22"/>
                <w:szCs w:val="22"/>
              </w:rPr>
              <w:t xml:space="preserve"> x </w:t>
            </w:r>
            <w:r w:rsidRPr="007E21ED">
              <w:rPr>
                <w:rFonts w:ascii="Arial Narrow" w:eastAsia="Times New Roman" w:hAnsi="Arial Narrow" w:cs="Calibri"/>
                <w:sz w:val="22"/>
                <w:szCs w:val="22"/>
              </w:rPr>
              <w:t>3</w:t>
            </w:r>
            <w:r w:rsidRPr="007E21ED">
              <w:rPr>
                <w:rFonts w:ascii="Arial Narrow" w:hAnsi="Arial Narrow"/>
                <w:sz w:val="22"/>
                <w:szCs w:val="22"/>
              </w:rPr>
              <w:t xml:space="preserve"> = </w:t>
            </w:r>
            <w:r w:rsidRPr="007E21ED">
              <w:rPr>
                <w:rFonts w:ascii="Arial Narrow" w:eastAsia="Times New Roman" w:hAnsi="Arial Narrow" w:cs="Calibri"/>
                <w:sz w:val="22"/>
                <w:szCs w:val="22"/>
              </w:rPr>
              <w:t>6</w:t>
            </w:r>
          </w:p>
        </w:tc>
        <w:tc>
          <w:tcPr>
            <w:tcW w:w="5812" w:type="dxa"/>
            <w:gridSpan w:val="2"/>
            <w:vMerge w:val="restart"/>
          </w:tcPr>
          <w:p w14:paraId="6B5B8F21" w14:textId="3F582176"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065EDC4" wp14:editId="5AB2EC33">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2"/>
            <w:vMerge w:val="restart"/>
          </w:tcPr>
          <w:p w14:paraId="328EDE3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DF006A7"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9FE85D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812" w:type="dxa"/>
            <w:gridSpan w:val="2"/>
            <w:vMerge/>
          </w:tcPr>
          <w:p w14:paraId="14625FAE" w14:textId="77777777" w:rsidR="00B712AE" w:rsidRPr="007E21ED" w:rsidRDefault="00B712AE" w:rsidP="00B712AE">
            <w:pPr>
              <w:rPr>
                <w:rFonts w:ascii="Arial Narrow" w:hAnsi="Arial Narrow"/>
                <w:sz w:val="22"/>
                <w:szCs w:val="22"/>
              </w:rPr>
            </w:pPr>
          </w:p>
        </w:tc>
        <w:tc>
          <w:tcPr>
            <w:tcW w:w="7229" w:type="dxa"/>
            <w:gridSpan w:val="2"/>
            <w:vMerge/>
          </w:tcPr>
          <w:p w14:paraId="1CFD5B5F" w14:textId="77777777" w:rsidR="00B712AE" w:rsidRPr="007E21ED"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F1B1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14/05/2022</w:t>
            </w:r>
          </w:p>
        </w:tc>
        <w:tc>
          <w:tcPr>
            <w:tcW w:w="5812" w:type="dxa"/>
            <w:gridSpan w:val="2"/>
            <w:vMerge/>
          </w:tcPr>
          <w:p w14:paraId="5E09D277" w14:textId="77777777" w:rsidR="00B712AE" w:rsidRPr="007E21ED" w:rsidRDefault="00B712AE" w:rsidP="00B712AE">
            <w:pPr>
              <w:rPr>
                <w:rFonts w:ascii="Arial Narrow" w:hAnsi="Arial Narrow"/>
                <w:sz w:val="22"/>
                <w:szCs w:val="22"/>
              </w:rPr>
            </w:pPr>
          </w:p>
        </w:tc>
        <w:tc>
          <w:tcPr>
            <w:tcW w:w="7229" w:type="dxa"/>
            <w:gridSpan w:val="2"/>
            <w:vMerge/>
          </w:tcPr>
          <w:p w14:paraId="39DC1ADD" w14:textId="77777777" w:rsidR="00B712AE" w:rsidRPr="007E21ED" w:rsidRDefault="00B712AE" w:rsidP="00B712AE">
            <w:pPr>
              <w:rPr>
                <w:rFonts w:ascii="Arial Narrow" w:hAnsi="Arial Narrow"/>
                <w:sz w:val="22"/>
                <w:szCs w:val="22"/>
              </w:rPr>
            </w:pPr>
          </w:p>
        </w:tc>
      </w:tr>
    </w:tbl>
    <w:p w14:paraId="1EE7F2B3" w14:textId="77777777" w:rsidR="00FC3E14" w:rsidRDefault="00FC3E14">
      <w:r>
        <w:br w:type="page"/>
      </w:r>
    </w:p>
    <w:tbl>
      <w:tblPr>
        <w:tblStyle w:val="TableGrid"/>
        <w:tblW w:w="15588" w:type="dxa"/>
        <w:tblLayout w:type="fixed"/>
        <w:tblLook w:val="04A0" w:firstRow="1" w:lastRow="0" w:firstColumn="1" w:lastColumn="0" w:noHBand="0" w:noVBand="1"/>
      </w:tblPr>
      <w:tblGrid>
        <w:gridCol w:w="8642"/>
        <w:gridCol w:w="4394"/>
        <w:gridCol w:w="1134"/>
        <w:gridCol w:w="1418"/>
      </w:tblGrid>
      <w:tr w:rsidR="00B712AE" w:rsidRPr="007E21ED" w14:paraId="614EA179" w14:textId="77777777" w:rsidTr="000432B0">
        <w:tc>
          <w:tcPr>
            <w:tcW w:w="8642" w:type="dxa"/>
          </w:tcPr>
          <w:p w14:paraId="43567466" w14:textId="77777777" w:rsidR="00B712AE" w:rsidRPr="007E21ED" w:rsidRDefault="00267479" w:rsidP="00B712AE">
            <w:pPr>
              <w:jc w:val="center"/>
              <w:rPr>
                <w:rFonts w:ascii="Arial Narrow" w:hAnsi="Arial Narrow"/>
                <w:sz w:val="22"/>
                <w:szCs w:val="22"/>
              </w:rPr>
            </w:pPr>
            <w:r w:rsidRPr="007E21ED">
              <w:br w:type="page"/>
            </w:r>
            <w:r w:rsidR="00B712AE" w:rsidRPr="007E21ED">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27F510F" w14:textId="77777777" w:rsidTr="000432B0">
        <w:tc>
          <w:tcPr>
            <w:tcW w:w="8642" w:type="dxa"/>
            <w:vMerge w:val="restart"/>
          </w:tcPr>
          <w:p w14:paraId="209580AA"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DECLO (Designated Educational Clinical Lead Officer) is in post - this is a statutory requirement.</w:t>
            </w:r>
          </w:p>
          <w:p w14:paraId="1C746F91"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Operational processes through which the Health Board fulfils its statutory duties under the ALN Act are in place.</w:t>
            </w:r>
          </w:p>
          <w:p w14:paraId="356E56FD"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B712AE" w:rsidRPr="007E21ED" w:rsidRDefault="00B712AE" w:rsidP="00BD24B6">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B712AE" w:rsidRPr="007E21ED" w:rsidRDefault="00B712A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B712AE" w:rsidRPr="007E21ED" w:rsidRDefault="00B712A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7E21ED">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34" w:type="dxa"/>
          </w:tcPr>
          <w:p w14:paraId="3CCB132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55AABF7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06CA8AD" w14:textId="77777777" w:rsidTr="000432B0">
        <w:tc>
          <w:tcPr>
            <w:tcW w:w="8642" w:type="dxa"/>
            <w:vMerge/>
          </w:tcPr>
          <w:p w14:paraId="39555B5B" w14:textId="77777777" w:rsidR="00B712AE" w:rsidRPr="007E21ED" w:rsidRDefault="00B712AE" w:rsidP="00B712AE">
            <w:pPr>
              <w:rPr>
                <w:rFonts w:ascii="Arial Narrow" w:hAnsi="Arial Narrow"/>
                <w:sz w:val="22"/>
                <w:szCs w:val="22"/>
              </w:rPr>
            </w:pPr>
          </w:p>
        </w:tc>
        <w:tc>
          <w:tcPr>
            <w:tcW w:w="4394" w:type="dxa"/>
          </w:tcPr>
          <w:p w14:paraId="1A9E80A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Requirement to establish data infrastructure to provide assurance regarding HB compliance with statutory duties</w:t>
            </w:r>
          </w:p>
        </w:tc>
        <w:tc>
          <w:tcPr>
            <w:tcW w:w="1134" w:type="dxa"/>
          </w:tcPr>
          <w:p w14:paraId="4DBA9BA0" w14:textId="77777777" w:rsidR="00B712AE" w:rsidRPr="00CA2ACD" w:rsidRDefault="00B712AE" w:rsidP="00B712AE">
            <w:pPr>
              <w:pStyle w:val="Default"/>
              <w:rPr>
                <w:rFonts w:ascii="Arial Narrow" w:hAnsi="Arial Narrow" w:cs="Arial"/>
                <w:color w:val="auto"/>
                <w:sz w:val="22"/>
                <w:szCs w:val="22"/>
              </w:rPr>
            </w:pPr>
            <w:r w:rsidRPr="00CA2ACD">
              <w:rPr>
                <w:rFonts w:ascii="Arial Narrow" w:hAnsi="Arial Narrow"/>
                <w:color w:val="auto"/>
                <w:sz w:val="22"/>
                <w:szCs w:val="22"/>
              </w:rPr>
              <w:t>DECLO &amp; Director of Digital</w:t>
            </w:r>
          </w:p>
        </w:tc>
        <w:tc>
          <w:tcPr>
            <w:tcW w:w="1418" w:type="dxa"/>
          </w:tcPr>
          <w:p w14:paraId="0AF126DD" w14:textId="0C995FB7" w:rsidR="00B712AE" w:rsidRPr="00CA2ACD" w:rsidRDefault="00AB35DA" w:rsidP="00B712AE">
            <w:pPr>
              <w:rPr>
                <w:rFonts w:ascii="Arial Narrow" w:hAnsi="Arial Narrow"/>
                <w:sz w:val="22"/>
                <w:szCs w:val="22"/>
              </w:rPr>
            </w:pPr>
            <w:r w:rsidRPr="00CA2ACD">
              <w:rPr>
                <w:rFonts w:ascii="Arial Narrow" w:eastAsia="Times New Roman" w:hAnsi="Arial Narrow" w:cs="Calibri"/>
                <w:sz w:val="22"/>
                <w:szCs w:val="22"/>
              </w:rPr>
              <w:t>30/10</w:t>
            </w:r>
            <w:r w:rsidR="000D1F2C" w:rsidRPr="00CA2ACD">
              <w:rPr>
                <w:rFonts w:ascii="Arial Narrow" w:eastAsia="Times New Roman" w:hAnsi="Arial Narrow" w:cs="Calibri"/>
                <w:sz w:val="22"/>
                <w:szCs w:val="22"/>
              </w:rPr>
              <w:t>/2024</w:t>
            </w:r>
          </w:p>
        </w:tc>
      </w:tr>
      <w:tr w:rsidR="00B712AE" w:rsidRPr="007E21ED" w14:paraId="285235F0" w14:textId="77777777" w:rsidTr="000432B0">
        <w:trPr>
          <w:trHeight w:val="1119"/>
        </w:trPr>
        <w:tc>
          <w:tcPr>
            <w:tcW w:w="8642" w:type="dxa"/>
            <w:vMerge/>
          </w:tcPr>
          <w:p w14:paraId="438FDE1F" w14:textId="77777777" w:rsidR="00B712AE" w:rsidRPr="007E21ED" w:rsidRDefault="00B712AE" w:rsidP="00B712AE">
            <w:pPr>
              <w:rPr>
                <w:rFonts w:ascii="Arial Narrow" w:hAnsi="Arial Narrow"/>
              </w:rPr>
            </w:pPr>
          </w:p>
        </w:tc>
        <w:tc>
          <w:tcPr>
            <w:tcW w:w="4394" w:type="dxa"/>
          </w:tcPr>
          <w:p w14:paraId="01492CF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Develop and implement administrative operational model to support accurate data capture</w:t>
            </w:r>
          </w:p>
        </w:tc>
        <w:tc>
          <w:tcPr>
            <w:tcW w:w="1134" w:type="dxa"/>
          </w:tcPr>
          <w:p w14:paraId="6F4EFA89"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43EE4ECF" w14:textId="03E7DF76" w:rsidR="00B712AE" w:rsidRPr="00CA2ACD" w:rsidRDefault="00AF519D" w:rsidP="00AB35DA">
            <w:pPr>
              <w:rPr>
                <w:rFonts w:ascii="Arial Narrow" w:eastAsia="Times New Roman" w:hAnsi="Arial Narrow" w:cs="Calibri"/>
                <w:sz w:val="22"/>
                <w:szCs w:val="22"/>
              </w:rPr>
            </w:pPr>
            <w:r w:rsidRPr="00AF519D">
              <w:rPr>
                <w:rFonts w:ascii="Arial Narrow" w:eastAsia="Times New Roman" w:hAnsi="Arial Narrow" w:cs="Calibri"/>
                <w:color w:val="FF0000"/>
                <w:sz w:val="22"/>
                <w:szCs w:val="22"/>
              </w:rPr>
              <w:t>30/12</w:t>
            </w:r>
            <w:r w:rsidR="000D1F2C" w:rsidRPr="00AF519D">
              <w:rPr>
                <w:rFonts w:ascii="Arial Narrow" w:eastAsia="Times New Roman" w:hAnsi="Arial Narrow" w:cs="Calibri"/>
                <w:color w:val="FF0000"/>
                <w:sz w:val="22"/>
                <w:szCs w:val="22"/>
              </w:rPr>
              <w:t>/2024</w:t>
            </w:r>
          </w:p>
        </w:tc>
      </w:tr>
      <w:tr w:rsidR="00B712AE" w:rsidRPr="007E21ED" w14:paraId="7A47F407" w14:textId="77777777" w:rsidTr="000432B0">
        <w:tc>
          <w:tcPr>
            <w:tcW w:w="8642" w:type="dxa"/>
            <w:vMerge/>
          </w:tcPr>
          <w:p w14:paraId="74EC10C0" w14:textId="77777777" w:rsidR="00B712AE" w:rsidRPr="007E21ED" w:rsidRDefault="00B712AE" w:rsidP="00B712AE">
            <w:pPr>
              <w:rPr>
                <w:rFonts w:ascii="Arial Narrow" w:hAnsi="Arial Narrow"/>
              </w:rPr>
            </w:pPr>
          </w:p>
        </w:tc>
        <w:tc>
          <w:tcPr>
            <w:tcW w:w="4394" w:type="dxa"/>
          </w:tcPr>
          <w:p w14:paraId="1F4B8A6A"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3009D74E"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04959A2A"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20/12/2024</w:t>
            </w:r>
          </w:p>
        </w:tc>
      </w:tr>
      <w:tr w:rsidR="00B712AE" w:rsidRPr="007E21ED" w14:paraId="3AB40357" w14:textId="77777777" w:rsidTr="000432B0">
        <w:tc>
          <w:tcPr>
            <w:tcW w:w="8642" w:type="dxa"/>
            <w:vMerge/>
          </w:tcPr>
          <w:p w14:paraId="3569A848" w14:textId="77777777" w:rsidR="00B712AE" w:rsidRPr="007E21ED" w:rsidRDefault="00B712AE" w:rsidP="00B712AE">
            <w:pPr>
              <w:rPr>
                <w:rFonts w:ascii="Arial Narrow" w:hAnsi="Arial Narrow"/>
              </w:rPr>
            </w:pPr>
          </w:p>
        </w:tc>
        <w:tc>
          <w:tcPr>
            <w:tcW w:w="4394" w:type="dxa"/>
          </w:tcPr>
          <w:p w14:paraId="31698FD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Securing longer-term administrative and project management support needed to mitigate risks</w:t>
            </w:r>
          </w:p>
        </w:tc>
        <w:tc>
          <w:tcPr>
            <w:tcW w:w="1134" w:type="dxa"/>
          </w:tcPr>
          <w:p w14:paraId="39BF57F0"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DoTHS</w:t>
            </w:r>
          </w:p>
        </w:tc>
        <w:tc>
          <w:tcPr>
            <w:tcW w:w="1418" w:type="dxa"/>
          </w:tcPr>
          <w:p w14:paraId="7C9D5432" w14:textId="78B90625" w:rsidR="00B712AE" w:rsidRPr="00CA2ACD" w:rsidRDefault="00AB35DA" w:rsidP="00AB35DA">
            <w:pPr>
              <w:pStyle w:val="Default"/>
              <w:rPr>
                <w:rFonts w:ascii="Arial Narrow" w:hAnsi="Arial Narrow"/>
                <w:color w:val="auto"/>
                <w:sz w:val="22"/>
                <w:szCs w:val="22"/>
              </w:rPr>
            </w:pPr>
            <w:r w:rsidRPr="00CA2ACD">
              <w:rPr>
                <w:rFonts w:ascii="Arial Narrow" w:hAnsi="Arial Narrow"/>
                <w:color w:val="auto"/>
                <w:sz w:val="22"/>
                <w:szCs w:val="22"/>
              </w:rPr>
              <w:t>31/01</w:t>
            </w:r>
            <w:r w:rsidR="000D1F2C" w:rsidRPr="00CA2ACD">
              <w:rPr>
                <w:rFonts w:ascii="Arial Narrow" w:hAnsi="Arial Narrow"/>
                <w:color w:val="auto"/>
                <w:sz w:val="22"/>
                <w:szCs w:val="22"/>
              </w:rPr>
              <w:t>/202</w:t>
            </w:r>
            <w:r w:rsidRPr="00CA2ACD">
              <w:rPr>
                <w:rFonts w:ascii="Arial Narrow" w:hAnsi="Arial Narrow"/>
                <w:color w:val="auto"/>
                <w:sz w:val="22"/>
                <w:szCs w:val="22"/>
              </w:rPr>
              <w:t>5</w:t>
            </w:r>
          </w:p>
        </w:tc>
      </w:tr>
      <w:tr w:rsidR="00B712AE" w:rsidRPr="007E21ED" w14:paraId="0ED493D1" w14:textId="77777777" w:rsidTr="000432B0">
        <w:tc>
          <w:tcPr>
            <w:tcW w:w="8642" w:type="dxa"/>
            <w:vMerge/>
          </w:tcPr>
          <w:p w14:paraId="26F10024" w14:textId="77777777" w:rsidR="00B712AE" w:rsidRPr="007E21ED" w:rsidRDefault="00B712AE" w:rsidP="00B712AE">
            <w:pPr>
              <w:rPr>
                <w:rFonts w:ascii="Arial Narrow" w:hAnsi="Arial Narrow"/>
              </w:rPr>
            </w:pPr>
          </w:p>
        </w:tc>
        <w:tc>
          <w:tcPr>
            <w:tcW w:w="4394" w:type="dxa"/>
          </w:tcPr>
          <w:p w14:paraId="069F2F4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Progress action plan in relation to ALN audit</w:t>
            </w:r>
          </w:p>
        </w:tc>
        <w:tc>
          <w:tcPr>
            <w:tcW w:w="1134" w:type="dxa"/>
          </w:tcPr>
          <w:p w14:paraId="23E4CA13" w14:textId="77777777" w:rsidR="00B712AE" w:rsidRPr="00CA2ACD" w:rsidRDefault="00B712AE" w:rsidP="00B712AE">
            <w:pPr>
              <w:pStyle w:val="Default"/>
              <w:rPr>
                <w:rFonts w:ascii="Arial Narrow" w:hAnsi="Arial Narrow"/>
                <w:color w:val="auto"/>
                <w:sz w:val="22"/>
                <w:szCs w:val="22"/>
              </w:rPr>
            </w:pPr>
            <w:r w:rsidRPr="00CA2ACD">
              <w:rPr>
                <w:rFonts w:ascii="Arial Narrow" w:hAnsi="Arial Narrow"/>
                <w:color w:val="auto"/>
                <w:sz w:val="22"/>
                <w:szCs w:val="22"/>
              </w:rPr>
              <w:t>DECLO</w:t>
            </w:r>
          </w:p>
        </w:tc>
        <w:tc>
          <w:tcPr>
            <w:tcW w:w="1418" w:type="dxa"/>
          </w:tcPr>
          <w:p w14:paraId="1B28FF3D" w14:textId="77777777" w:rsidR="00B712AE" w:rsidRPr="00CA2ACD" w:rsidRDefault="00B712AE" w:rsidP="000D1F2C">
            <w:pPr>
              <w:pStyle w:val="Default"/>
              <w:rPr>
                <w:rFonts w:ascii="Arial Narrow" w:hAnsi="Arial Narrow"/>
                <w:color w:val="auto"/>
                <w:sz w:val="22"/>
                <w:szCs w:val="22"/>
              </w:rPr>
            </w:pPr>
            <w:r w:rsidRPr="00CA2ACD">
              <w:rPr>
                <w:rFonts w:ascii="Arial Narrow" w:hAnsi="Arial Narrow"/>
                <w:color w:val="auto"/>
                <w:sz w:val="22"/>
                <w:szCs w:val="22"/>
              </w:rPr>
              <w:t>3</w:t>
            </w:r>
            <w:r w:rsidR="000D1F2C" w:rsidRPr="00CA2ACD">
              <w:rPr>
                <w:rFonts w:ascii="Arial Narrow" w:hAnsi="Arial Narrow"/>
                <w:color w:val="auto"/>
                <w:sz w:val="22"/>
                <w:szCs w:val="22"/>
              </w:rPr>
              <w:t>1/03/2025</w:t>
            </w:r>
          </w:p>
        </w:tc>
      </w:tr>
      <w:tr w:rsidR="00B712AE" w:rsidRPr="007E21ED" w14:paraId="2F6C5E01" w14:textId="77777777" w:rsidTr="000432B0">
        <w:trPr>
          <w:trHeight w:val="820"/>
        </w:trPr>
        <w:tc>
          <w:tcPr>
            <w:tcW w:w="8642" w:type="dxa"/>
            <w:tcBorders>
              <w:bottom w:val="single" w:sz="4" w:space="0" w:color="auto"/>
            </w:tcBorders>
          </w:tcPr>
          <w:p w14:paraId="0C376570" w14:textId="77777777" w:rsidR="00B712AE" w:rsidRPr="00B53BD5" w:rsidRDefault="00B712AE" w:rsidP="00B712AE">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443B291E"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There is regular reporting in respect of the ALN Act through the Patient Safety and Compliance Group.</w:t>
            </w:r>
          </w:p>
          <w:p w14:paraId="2CA53CEA"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B53BD5"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B53BD5">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B53BD5"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62BE0901" w14:textId="77777777" w:rsidR="00B712AE" w:rsidRPr="00CA2ACD" w:rsidRDefault="00B712AE" w:rsidP="00BD24B6">
            <w:pPr>
              <w:pStyle w:val="ListParagraph"/>
              <w:numPr>
                <w:ilvl w:val="0"/>
                <w:numId w:val="19"/>
              </w:numPr>
              <w:spacing w:after="0" w:line="240" w:lineRule="auto"/>
              <w:ind w:left="316" w:hanging="284"/>
              <w:rPr>
                <w:rFonts w:ascii="Arial Narrow" w:hAnsi="Arial Narrow"/>
                <w:sz w:val="22"/>
                <w:szCs w:val="22"/>
              </w:rPr>
            </w:pPr>
            <w:r w:rsidRPr="00CA2ACD">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4"/>
            <w:shd w:val="clear" w:color="auto" w:fill="auto"/>
          </w:tcPr>
          <w:p w14:paraId="6B5F22C1"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s="Arial"/>
                <w:b/>
                <w:bCs/>
                <w:color w:val="auto"/>
                <w:sz w:val="22"/>
                <w:szCs w:val="22"/>
              </w:rPr>
              <w:t>Additional Comments / Progress Notes</w:t>
            </w:r>
          </w:p>
          <w:p w14:paraId="1A07314B" w14:textId="0B7F81F7" w:rsidR="00B712AE" w:rsidRPr="00CA2ACD" w:rsidRDefault="00AF519D" w:rsidP="004D3970">
            <w:pPr>
              <w:ind w:right="-104"/>
              <w:rPr>
                <w:rFonts w:ascii="Arial Narrow" w:hAnsi="Arial Narrow" w:cs="Arial"/>
                <w:sz w:val="22"/>
                <w:szCs w:val="22"/>
              </w:rPr>
            </w:pPr>
            <w:r w:rsidRPr="00AF519D">
              <w:rPr>
                <w:rFonts w:ascii="Arial Narrow" w:hAnsi="Arial Narrow"/>
                <w:color w:val="FF0000"/>
                <w:sz w:val="22"/>
                <w:szCs w:val="22"/>
              </w:rPr>
              <w:t>06/11/2024 – activity remains on track as per update 25/09/2024.  Absence of project support continues to impact on the pace of work. It is expected that with data available in the new year, it will be possible to meaningfully review risk by 31/03/2025 as per current risk target date.</w:t>
            </w: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293ECF" w:rsidRPr="007E21ED" w14:paraId="7849DC65" w14:textId="77777777" w:rsidTr="00105A7B">
        <w:tc>
          <w:tcPr>
            <w:tcW w:w="8359" w:type="dxa"/>
            <w:gridSpan w:val="3"/>
          </w:tcPr>
          <w:p w14:paraId="76B74935" w14:textId="77777777" w:rsidR="00293ECF" w:rsidRPr="007E21ED" w:rsidRDefault="008D6457" w:rsidP="004D17A7">
            <w:pPr>
              <w:rPr>
                <w:rFonts w:ascii="Arial Narrow" w:hAnsi="Arial Narrow"/>
                <w:b/>
                <w:sz w:val="22"/>
                <w:szCs w:val="22"/>
              </w:rPr>
            </w:pPr>
            <w:r w:rsidRPr="007E21ED">
              <w:rPr>
                <w:rFonts w:ascii="Arial Narrow" w:hAnsi="Arial Narrow"/>
                <w:b/>
                <w:sz w:val="22"/>
                <w:szCs w:val="22"/>
              </w:rPr>
              <w:t>D</w:t>
            </w:r>
            <w:r w:rsidR="00293ECF" w:rsidRPr="007E21ED">
              <w:rPr>
                <w:rFonts w:ascii="Arial Narrow" w:hAnsi="Arial Narrow"/>
                <w:b/>
                <w:sz w:val="22"/>
                <w:szCs w:val="22"/>
              </w:rPr>
              <w:t xml:space="preserve">atix ID Number: 3071 </w:t>
            </w:r>
          </w:p>
          <w:p w14:paraId="7080606D" w14:textId="77777777" w:rsidR="00293ECF" w:rsidRPr="007E21ED" w:rsidRDefault="00293ECF"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08001E47" w14:textId="77777777" w:rsidR="00293ECF" w:rsidRPr="007E21ED" w:rsidRDefault="00293ECF" w:rsidP="004D17A7">
            <w:pPr>
              <w:rPr>
                <w:rFonts w:ascii="Arial Narrow" w:hAnsi="Arial Narrow" w:cs="Arial"/>
                <w:b/>
                <w:bCs/>
                <w:sz w:val="22"/>
                <w:szCs w:val="22"/>
              </w:rPr>
            </w:pPr>
            <w:r w:rsidRPr="007E21ED">
              <w:rPr>
                <w:rFonts w:ascii="Arial Narrow" w:hAnsi="Arial Narrow" w:cs="Arial"/>
                <w:b/>
                <w:bCs/>
                <w:sz w:val="22"/>
                <w:szCs w:val="22"/>
              </w:rPr>
              <w:t>HBR Ref Number: 89</w:t>
            </w:r>
          </w:p>
          <w:p w14:paraId="079633D5" w14:textId="77777777" w:rsidR="00293ECF" w:rsidRPr="007E21ED" w:rsidRDefault="00293ECF" w:rsidP="001E087D">
            <w:pPr>
              <w:rPr>
                <w:rFonts w:ascii="Arial Narrow" w:hAnsi="Arial Narrow"/>
                <w:sz w:val="22"/>
                <w:szCs w:val="22"/>
              </w:rPr>
            </w:pPr>
            <w:r w:rsidRPr="007E21ED">
              <w:rPr>
                <w:rFonts w:ascii="Arial Narrow" w:hAnsi="Arial Narrow" w:cs="Arial"/>
                <w:b/>
                <w:bCs/>
                <w:sz w:val="22"/>
                <w:szCs w:val="22"/>
              </w:rPr>
              <w:t>Target Risk Date: 31/0</w:t>
            </w:r>
            <w:r w:rsidR="001E087D" w:rsidRPr="007E21ED">
              <w:rPr>
                <w:rFonts w:ascii="Arial Narrow" w:hAnsi="Arial Narrow" w:cs="Arial"/>
                <w:b/>
                <w:bCs/>
                <w:sz w:val="22"/>
                <w:szCs w:val="22"/>
              </w:rPr>
              <w:t>7</w:t>
            </w:r>
            <w:r w:rsidRPr="007E21ED">
              <w:rPr>
                <w:rFonts w:ascii="Arial Narrow" w:hAnsi="Arial Narrow" w:cs="Arial"/>
                <w:b/>
                <w:bCs/>
                <w:sz w:val="22"/>
                <w:szCs w:val="22"/>
              </w:rPr>
              <w:t>/2024</w:t>
            </w:r>
          </w:p>
        </w:tc>
        <w:tc>
          <w:tcPr>
            <w:tcW w:w="2885" w:type="dxa"/>
            <w:gridSpan w:val="2"/>
            <w:shd w:val="clear" w:color="auto" w:fill="C00000"/>
          </w:tcPr>
          <w:p w14:paraId="284F2209" w14:textId="77777777" w:rsidR="00293ECF" w:rsidRPr="007E21ED" w:rsidRDefault="00293ECF"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ED97AD3" w14:textId="77777777" w:rsidR="00293ECF" w:rsidRPr="007E21ED" w:rsidRDefault="00293ECF" w:rsidP="004D17A7">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3CACDF94" w14:textId="77777777" w:rsidTr="00A73CE1">
        <w:tc>
          <w:tcPr>
            <w:tcW w:w="6941" w:type="dxa"/>
            <w:gridSpan w:val="2"/>
          </w:tcPr>
          <w:p w14:paraId="449916B0"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Primary &amp; Community Care</w:t>
            </w:r>
          </w:p>
        </w:tc>
        <w:tc>
          <w:tcPr>
            <w:tcW w:w="1418" w:type="dxa"/>
          </w:tcPr>
          <w:p w14:paraId="40082B7D"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2.2</w:t>
            </w:r>
          </w:p>
          <w:p w14:paraId="1479342D" w14:textId="77777777" w:rsidR="00B712AE" w:rsidRPr="007E21ED" w:rsidRDefault="00B712AE" w:rsidP="00B712AE">
            <w:pPr>
              <w:ind w:right="96"/>
              <w:jc w:val="both"/>
              <w:rPr>
                <w:rFonts w:ascii="Arial Narrow" w:hAnsi="Arial Narrow" w:cs="Arial"/>
                <w:b/>
                <w:sz w:val="22"/>
                <w:szCs w:val="22"/>
              </w:rPr>
            </w:pPr>
          </w:p>
        </w:tc>
        <w:tc>
          <w:tcPr>
            <w:tcW w:w="7229" w:type="dxa"/>
            <w:gridSpan w:val="3"/>
          </w:tcPr>
          <w:p w14:paraId="08D36D0E"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005C487D">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w:t>
            </w:r>
            <w:r w:rsidR="000432B0" w:rsidRPr="007E21ED">
              <w:rPr>
                <w:rFonts w:ascii="Arial Narrow" w:eastAsia="Times New Roman" w:hAnsi="Arial Narrow" w:cs="Arial"/>
                <w:bCs/>
                <w:sz w:val="22"/>
                <w:szCs w:val="22"/>
              </w:rPr>
              <w:t xml:space="preserve">f Nursing </w:t>
            </w:r>
          </w:p>
          <w:p w14:paraId="320B693C" w14:textId="77777777" w:rsidR="00B712AE" w:rsidRPr="007E21ED" w:rsidRDefault="000432B0"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w:t>
            </w:r>
            <w:r w:rsidR="00B712AE" w:rsidRPr="007E21ED">
              <w:rPr>
                <w:rFonts w:ascii="Arial Narrow" w:eastAsia="Times New Roman" w:hAnsi="Arial Narrow" w:cs="Arial"/>
                <w:bCs/>
                <w:sz w:val="22"/>
                <w:szCs w:val="22"/>
              </w:rPr>
              <w:t>Deb Lewis, C</w:t>
            </w:r>
            <w:r w:rsidRPr="007E21ED">
              <w:rPr>
                <w:rFonts w:ascii="Arial Narrow" w:eastAsia="Times New Roman" w:hAnsi="Arial Narrow" w:cs="Arial"/>
                <w:bCs/>
                <w:sz w:val="22"/>
                <w:szCs w:val="22"/>
              </w:rPr>
              <w:t xml:space="preserve">hief Operating Officer </w:t>
            </w:r>
          </w:p>
          <w:p w14:paraId="7AD0F0A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6AD65B48" w14:textId="77777777" w:rsidTr="00A73CE1">
        <w:tc>
          <w:tcPr>
            <w:tcW w:w="8359" w:type="dxa"/>
            <w:gridSpan w:val="3"/>
          </w:tcPr>
          <w:p w14:paraId="4F0A117F" w14:textId="77777777" w:rsidR="00B712AE" w:rsidRPr="007E21ED" w:rsidRDefault="00B712AE" w:rsidP="00B712A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504E221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due to the fact that the </w:t>
            </w:r>
            <w:r w:rsidRPr="007E21ED">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607E5D83" w14:textId="2919894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6DF23E44" w14:textId="77777777" w:rsidTr="00A73CE1">
        <w:tc>
          <w:tcPr>
            <w:tcW w:w="2405" w:type="dxa"/>
          </w:tcPr>
          <w:p w14:paraId="3C78BA3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7E8BA5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E6AEF7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7771701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55E5DD4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6E65B165" w14:textId="2896A10F" w:rsidR="00B712AE" w:rsidRPr="007E21ED" w:rsidRDefault="00C42FD8" w:rsidP="00B712AE">
            <w:pPr>
              <w:rPr>
                <w:rFonts w:ascii="Arial Narrow" w:hAnsi="Arial Narrow"/>
                <w:sz w:val="22"/>
                <w:szCs w:val="22"/>
              </w:rPr>
            </w:pPr>
            <w:r>
              <w:rPr>
                <w:rFonts w:ascii="Arial Narrow" w:hAnsi="Arial Narrow"/>
                <w:noProof/>
              </w:rPr>
              <w:drawing>
                <wp:inline distT="0" distB="0" distL="0" distR="0" wp14:anchorId="270AAE13" wp14:editId="59B1D334">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4E53650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057A8C3"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B712AE" w:rsidRPr="007E21ED" w14:paraId="018E3310" w14:textId="77777777" w:rsidTr="00A73CE1">
        <w:tc>
          <w:tcPr>
            <w:tcW w:w="2405" w:type="dxa"/>
          </w:tcPr>
          <w:p w14:paraId="014BB99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11C2F5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415234F7" w14:textId="77777777" w:rsidR="00B712AE" w:rsidRPr="007E21ED" w:rsidRDefault="00B712AE" w:rsidP="00B712AE">
            <w:pPr>
              <w:rPr>
                <w:rFonts w:ascii="Arial Narrow" w:hAnsi="Arial Narrow"/>
                <w:sz w:val="22"/>
                <w:szCs w:val="22"/>
              </w:rPr>
            </w:pPr>
          </w:p>
        </w:tc>
        <w:tc>
          <w:tcPr>
            <w:tcW w:w="7229" w:type="dxa"/>
            <w:gridSpan w:val="3"/>
            <w:vMerge w:val="restart"/>
          </w:tcPr>
          <w:p w14:paraId="09C6CAC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A5E5FC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B712AE" w:rsidRPr="007E21ED" w14:paraId="209D3AF0" w14:textId="77777777" w:rsidTr="00A73CE1">
        <w:tc>
          <w:tcPr>
            <w:tcW w:w="2405" w:type="dxa"/>
          </w:tcPr>
          <w:p w14:paraId="47499C64"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6E018F4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4CE29220" w14:textId="77777777" w:rsidR="00B712AE" w:rsidRPr="007E21ED" w:rsidRDefault="00B712AE" w:rsidP="00B712AE">
            <w:pPr>
              <w:rPr>
                <w:rFonts w:ascii="Arial Narrow" w:hAnsi="Arial Narrow"/>
                <w:sz w:val="22"/>
                <w:szCs w:val="22"/>
              </w:rPr>
            </w:pPr>
          </w:p>
        </w:tc>
        <w:tc>
          <w:tcPr>
            <w:tcW w:w="7229" w:type="dxa"/>
            <w:gridSpan w:val="3"/>
            <w:vMerge/>
          </w:tcPr>
          <w:p w14:paraId="2B0CAEDE" w14:textId="77777777" w:rsidR="00B712AE" w:rsidRPr="007E21ED" w:rsidRDefault="00B712AE" w:rsidP="00B712AE">
            <w:pPr>
              <w:rPr>
                <w:rFonts w:ascii="Arial Narrow" w:hAnsi="Arial Narrow"/>
                <w:sz w:val="22"/>
                <w:szCs w:val="22"/>
              </w:rPr>
            </w:pPr>
          </w:p>
        </w:tc>
      </w:tr>
      <w:tr w:rsidR="00B712AE" w:rsidRPr="007E21ED" w14:paraId="7DA1B4E5" w14:textId="77777777" w:rsidTr="00A73CE1">
        <w:tc>
          <w:tcPr>
            <w:tcW w:w="8359" w:type="dxa"/>
            <w:gridSpan w:val="3"/>
          </w:tcPr>
          <w:p w14:paraId="4AEADD2F"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2F341F4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21F2" w:rsidRPr="007E21ED" w14:paraId="522119E6" w14:textId="77777777" w:rsidTr="00A73CE1">
        <w:tc>
          <w:tcPr>
            <w:tcW w:w="8359" w:type="dxa"/>
            <w:gridSpan w:val="3"/>
            <w:vMerge w:val="restart"/>
          </w:tcPr>
          <w:p w14:paraId="3FA5B2EC" w14:textId="77777777" w:rsidR="000221F2" w:rsidRPr="007E21ED" w:rsidRDefault="000221F2" w:rsidP="00B712A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52CDD9C8"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3E28A386"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38162BAA"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4595E662"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22B41E56" w14:textId="77777777" w:rsidR="000221F2" w:rsidRPr="007E21ED" w:rsidRDefault="000221F2" w:rsidP="00B712A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p w14:paraId="72FC8FD2" w14:textId="77777777" w:rsidR="000221F2" w:rsidRPr="007E21ED" w:rsidRDefault="000221F2" w:rsidP="00B712AE">
            <w:pPr>
              <w:rPr>
                <w:rFonts w:ascii="Arial Narrow" w:hAnsi="Arial Narrow" w:cs="Arial"/>
                <w:sz w:val="22"/>
                <w:szCs w:val="22"/>
              </w:rPr>
            </w:pPr>
          </w:p>
        </w:tc>
        <w:tc>
          <w:tcPr>
            <w:tcW w:w="4344" w:type="dxa"/>
          </w:tcPr>
          <w:p w14:paraId="5E266F89"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0391CB8A"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0B3A2EC6" w14:textId="77777777" w:rsidR="000221F2" w:rsidRPr="007E21ED" w:rsidRDefault="000221F2" w:rsidP="00B712AE">
            <w:pPr>
              <w:jc w:val="center"/>
              <w:rPr>
                <w:rFonts w:ascii="Arial Narrow" w:hAnsi="Arial Narrow"/>
                <w:b/>
                <w:sz w:val="22"/>
                <w:szCs w:val="22"/>
              </w:rPr>
            </w:pPr>
            <w:r w:rsidRPr="007E21ED">
              <w:rPr>
                <w:rFonts w:ascii="Arial Narrow" w:hAnsi="Arial Narrow"/>
                <w:b/>
                <w:sz w:val="22"/>
                <w:szCs w:val="22"/>
              </w:rPr>
              <w:t>Deadline</w:t>
            </w:r>
          </w:p>
        </w:tc>
      </w:tr>
      <w:tr w:rsidR="000221F2" w:rsidRPr="007E21ED" w14:paraId="1E5CD4AD" w14:textId="77777777" w:rsidTr="00922F17">
        <w:trPr>
          <w:trHeight w:val="574"/>
        </w:trPr>
        <w:tc>
          <w:tcPr>
            <w:tcW w:w="8359" w:type="dxa"/>
            <w:gridSpan w:val="3"/>
            <w:vMerge/>
          </w:tcPr>
          <w:p w14:paraId="5AEB80B1" w14:textId="77777777" w:rsidR="000221F2" w:rsidRPr="007E21ED" w:rsidRDefault="000221F2" w:rsidP="00B712AE">
            <w:pPr>
              <w:rPr>
                <w:rFonts w:ascii="Arial Narrow" w:hAnsi="Arial Narrow"/>
                <w:sz w:val="22"/>
                <w:szCs w:val="22"/>
              </w:rPr>
            </w:pPr>
          </w:p>
        </w:tc>
        <w:tc>
          <w:tcPr>
            <w:tcW w:w="4344" w:type="dxa"/>
          </w:tcPr>
          <w:p w14:paraId="17B4F4F9" w14:textId="77777777" w:rsidR="000221F2" w:rsidRPr="00B53BD5" w:rsidRDefault="000221F2" w:rsidP="00922F17">
            <w:pPr>
              <w:rPr>
                <w:rFonts w:ascii="Arial Narrow" w:hAnsi="Arial Narrow"/>
                <w:strike/>
                <w:sz w:val="22"/>
                <w:szCs w:val="22"/>
              </w:rPr>
            </w:pPr>
            <w:r w:rsidRPr="00B53BD5">
              <w:rPr>
                <w:rFonts w:ascii="Arial Narrow" w:hAnsi="Arial Narrow" w:cs="Arial"/>
                <w:sz w:val="22"/>
                <w:szCs w:val="22"/>
              </w:rPr>
              <w:t>Further baseline assessment commencing in July 2024, led by MH Substance Misuse &amp; Vulnerable Groups Division of WG.</w:t>
            </w:r>
          </w:p>
        </w:tc>
        <w:tc>
          <w:tcPr>
            <w:tcW w:w="1464" w:type="dxa"/>
          </w:tcPr>
          <w:p w14:paraId="1426B2CD" w14:textId="77777777" w:rsidR="000221F2" w:rsidRPr="00B53BD5" w:rsidRDefault="000221F2" w:rsidP="00922F17">
            <w:pPr>
              <w:rPr>
                <w:rFonts w:ascii="Arial Narrow" w:hAnsi="Arial Narrow"/>
                <w:strike/>
                <w:sz w:val="22"/>
                <w:szCs w:val="22"/>
              </w:rPr>
            </w:pPr>
            <w:r w:rsidRPr="00B53BD5">
              <w:rPr>
                <w:rFonts w:ascii="Arial Narrow" w:hAnsi="Arial Narrow" w:cs="Arial"/>
                <w:sz w:val="22"/>
                <w:szCs w:val="22"/>
              </w:rPr>
              <w:t>Healthcare Lead</w:t>
            </w:r>
          </w:p>
        </w:tc>
        <w:tc>
          <w:tcPr>
            <w:tcW w:w="1421" w:type="dxa"/>
          </w:tcPr>
          <w:p w14:paraId="2BA61ABF" w14:textId="414E2D85" w:rsidR="000221F2" w:rsidRPr="00B53BD5" w:rsidRDefault="000221F2" w:rsidP="00922F17">
            <w:pPr>
              <w:rPr>
                <w:rFonts w:ascii="Arial Narrow" w:hAnsi="Arial Narrow"/>
                <w:strike/>
                <w:sz w:val="22"/>
                <w:szCs w:val="22"/>
              </w:rPr>
            </w:pPr>
            <w:r w:rsidRPr="000221F2">
              <w:rPr>
                <w:rFonts w:ascii="Arial Narrow" w:hAnsi="Arial Narrow" w:cs="Arial"/>
                <w:color w:val="FF0000"/>
                <w:sz w:val="22"/>
                <w:szCs w:val="22"/>
              </w:rPr>
              <w:t>Complete</w:t>
            </w:r>
          </w:p>
        </w:tc>
      </w:tr>
      <w:tr w:rsidR="000221F2" w:rsidRPr="007E21ED" w14:paraId="314FA6DD" w14:textId="77777777" w:rsidTr="00922F17">
        <w:tc>
          <w:tcPr>
            <w:tcW w:w="8359" w:type="dxa"/>
            <w:gridSpan w:val="3"/>
            <w:vMerge/>
          </w:tcPr>
          <w:p w14:paraId="6A57A8AB" w14:textId="77777777" w:rsidR="000221F2" w:rsidRPr="007E21ED" w:rsidRDefault="000221F2" w:rsidP="00922F17">
            <w:pPr>
              <w:rPr>
                <w:rFonts w:ascii="Arial Narrow" w:hAnsi="Arial Narrow"/>
              </w:rPr>
            </w:pPr>
          </w:p>
        </w:tc>
        <w:tc>
          <w:tcPr>
            <w:tcW w:w="4344" w:type="dxa"/>
          </w:tcPr>
          <w:p w14:paraId="3FEE8E53" w14:textId="77777777"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 xml:space="preserve">Service Group are considering how it might reduce the risk and source additional resource </w:t>
            </w:r>
          </w:p>
        </w:tc>
        <w:tc>
          <w:tcPr>
            <w:tcW w:w="1464" w:type="dxa"/>
          </w:tcPr>
          <w:p w14:paraId="3DD6D6B3" w14:textId="77777777"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Service Group Director</w:t>
            </w:r>
          </w:p>
        </w:tc>
        <w:tc>
          <w:tcPr>
            <w:tcW w:w="1421" w:type="dxa"/>
          </w:tcPr>
          <w:p w14:paraId="75F774FB" w14:textId="595BEE04" w:rsidR="000221F2" w:rsidRPr="00B53BD5" w:rsidRDefault="000221F2" w:rsidP="00922F17">
            <w:pPr>
              <w:rPr>
                <w:rFonts w:ascii="Arial Narrow" w:hAnsi="Arial Narrow" w:cs="Arial"/>
                <w:sz w:val="22"/>
                <w:szCs w:val="22"/>
              </w:rPr>
            </w:pPr>
            <w:r w:rsidRPr="00B53BD5">
              <w:rPr>
                <w:rFonts w:ascii="Arial Narrow" w:hAnsi="Arial Narrow" w:cs="Arial"/>
                <w:sz w:val="22"/>
                <w:szCs w:val="22"/>
              </w:rPr>
              <w:t>See notes</w:t>
            </w:r>
          </w:p>
        </w:tc>
      </w:tr>
      <w:tr w:rsidR="000221F2" w:rsidRPr="007E21ED" w14:paraId="3A975F56" w14:textId="77777777" w:rsidTr="00922F17">
        <w:tc>
          <w:tcPr>
            <w:tcW w:w="8359" w:type="dxa"/>
            <w:gridSpan w:val="3"/>
            <w:vMerge/>
          </w:tcPr>
          <w:p w14:paraId="168957C3" w14:textId="77777777" w:rsidR="000221F2" w:rsidRPr="007E21ED" w:rsidRDefault="000221F2" w:rsidP="000221F2">
            <w:pPr>
              <w:rPr>
                <w:rFonts w:ascii="Arial Narrow" w:hAnsi="Arial Narrow"/>
              </w:rPr>
            </w:pPr>
          </w:p>
        </w:tc>
        <w:tc>
          <w:tcPr>
            <w:tcW w:w="4344" w:type="dxa"/>
          </w:tcPr>
          <w:p w14:paraId="2DF89BB3" w14:textId="2320D6B3"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Review of staffing in prison</w:t>
            </w:r>
          </w:p>
        </w:tc>
        <w:tc>
          <w:tcPr>
            <w:tcW w:w="1464" w:type="dxa"/>
          </w:tcPr>
          <w:p w14:paraId="3579DCEC" w14:textId="3DD94CE5"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Deputy Head of Nursing</w:t>
            </w:r>
          </w:p>
        </w:tc>
        <w:tc>
          <w:tcPr>
            <w:tcW w:w="1421" w:type="dxa"/>
          </w:tcPr>
          <w:p w14:paraId="1F1D1ABC" w14:textId="5467CC0D" w:rsidR="000221F2" w:rsidRPr="000221F2" w:rsidRDefault="000221F2" w:rsidP="000221F2">
            <w:pPr>
              <w:rPr>
                <w:rFonts w:ascii="Arial Narrow" w:hAnsi="Arial Narrow" w:cs="Arial"/>
                <w:color w:val="FF0000"/>
                <w:sz w:val="22"/>
                <w:szCs w:val="22"/>
              </w:rPr>
            </w:pPr>
            <w:r w:rsidRPr="000221F2">
              <w:rPr>
                <w:rFonts w:ascii="Arial Narrow" w:hAnsi="Arial Narrow" w:cs="Arial"/>
                <w:color w:val="FF0000"/>
                <w:sz w:val="22"/>
                <w:szCs w:val="22"/>
              </w:rPr>
              <w:t>31/12/2024</w:t>
            </w:r>
          </w:p>
        </w:tc>
      </w:tr>
      <w:tr w:rsidR="00922F17" w:rsidRPr="007E21ED" w14:paraId="3BE0FE25" w14:textId="77777777" w:rsidTr="00A73CE1">
        <w:tc>
          <w:tcPr>
            <w:tcW w:w="8359" w:type="dxa"/>
            <w:gridSpan w:val="3"/>
          </w:tcPr>
          <w:p w14:paraId="57C1327E" w14:textId="77777777" w:rsidR="00922F17" w:rsidRPr="00B53BD5" w:rsidRDefault="00922F17" w:rsidP="00922F17">
            <w:pPr>
              <w:pStyle w:val="Default"/>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29BAED2F" w14:textId="77777777" w:rsidR="00922F17" w:rsidRPr="00B53BD5" w:rsidRDefault="00922F17" w:rsidP="00922F17">
            <w:pPr>
              <w:rPr>
                <w:rFonts w:ascii="Arial Narrow" w:hAnsi="Arial Narrow" w:cs="Arial"/>
                <w:sz w:val="22"/>
                <w:szCs w:val="22"/>
              </w:rPr>
            </w:pPr>
            <w:r w:rsidRPr="00B53BD5">
              <w:rPr>
                <w:rFonts w:ascii="Arial Narrow" w:hAnsi="Arial Narrow" w:cs="Arial"/>
                <w:sz w:val="22"/>
                <w:szCs w:val="22"/>
              </w:rPr>
              <w:t>Prison feedback and complaint process</w:t>
            </w:r>
          </w:p>
          <w:p w14:paraId="0329DCA6" w14:textId="77777777" w:rsidR="00922F17" w:rsidRPr="00B53BD5" w:rsidRDefault="00922F17" w:rsidP="00922F17">
            <w:pPr>
              <w:rPr>
                <w:rFonts w:ascii="Arial Narrow" w:hAnsi="Arial Narrow"/>
                <w:sz w:val="22"/>
                <w:szCs w:val="22"/>
              </w:rPr>
            </w:pPr>
            <w:r w:rsidRPr="00B53BD5">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78028519" w14:textId="77777777" w:rsidR="00922F17" w:rsidRPr="00B53BD5" w:rsidRDefault="00922F17" w:rsidP="00922F17">
            <w:pPr>
              <w:pStyle w:val="Default"/>
              <w:rPr>
                <w:rFonts w:ascii="Arial Narrow" w:hAnsi="Arial Narrow" w:cs="Arial"/>
                <w:b/>
                <w:bCs/>
                <w:color w:val="auto"/>
                <w:sz w:val="22"/>
                <w:szCs w:val="22"/>
              </w:rPr>
            </w:pPr>
            <w:r w:rsidRPr="00B53BD5">
              <w:rPr>
                <w:rFonts w:ascii="Arial Narrow" w:hAnsi="Arial Narrow" w:cs="Arial"/>
                <w:b/>
                <w:bCs/>
                <w:color w:val="auto"/>
                <w:sz w:val="22"/>
                <w:szCs w:val="22"/>
              </w:rPr>
              <w:t>Gaps in assurance (What additional assurances should we seek?)</w:t>
            </w:r>
          </w:p>
          <w:p w14:paraId="13B90427" w14:textId="77777777" w:rsidR="00922F17" w:rsidRPr="00B53BD5" w:rsidRDefault="00922F17" w:rsidP="00922F17">
            <w:pPr>
              <w:rPr>
                <w:rFonts w:ascii="Arial Narrow" w:hAnsi="Arial Narrow"/>
                <w:sz w:val="22"/>
                <w:szCs w:val="22"/>
              </w:rPr>
            </w:pPr>
            <w:r w:rsidRPr="00B53BD5">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922F17" w:rsidRPr="007E21ED" w14:paraId="02D5F860" w14:textId="77777777" w:rsidTr="00A73CE1">
        <w:tc>
          <w:tcPr>
            <w:tcW w:w="15588" w:type="dxa"/>
            <w:gridSpan w:val="6"/>
            <w:shd w:val="clear" w:color="auto" w:fill="auto"/>
          </w:tcPr>
          <w:p w14:paraId="4182B133" w14:textId="77777777" w:rsidR="00922F17" w:rsidRPr="00B53BD5" w:rsidRDefault="00922F17" w:rsidP="00922F17">
            <w:pPr>
              <w:pStyle w:val="Default"/>
              <w:jc w:val="center"/>
              <w:rPr>
                <w:rFonts w:ascii="Arial Narrow" w:hAnsi="Arial Narrow" w:cs="Arial"/>
                <w:color w:val="auto"/>
                <w:sz w:val="22"/>
                <w:szCs w:val="22"/>
              </w:rPr>
            </w:pPr>
            <w:r w:rsidRPr="00B53BD5">
              <w:rPr>
                <w:rFonts w:ascii="Arial Narrow" w:hAnsi="Arial Narrow" w:cs="Arial"/>
                <w:b/>
                <w:bCs/>
                <w:color w:val="auto"/>
                <w:sz w:val="22"/>
                <w:szCs w:val="22"/>
              </w:rPr>
              <w:t>Additional Comments</w:t>
            </w:r>
          </w:p>
          <w:p w14:paraId="4DD4D09C"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19/06/2024: Awaiting a start date for the mental health and clinical substance misuse service review. Public Health Wales have provided support to undertake the Prison Health Needs Assessment this work commenced June 2024 and will conclude September 2024. The assessment will contain data in relation to prison population health need and services delivered.</w:t>
            </w:r>
          </w:p>
          <w:p w14:paraId="7853DDC4"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 xml:space="preserve">Actions completed: </w:t>
            </w:r>
            <w:r w:rsidRPr="00B53BD5">
              <w:rPr>
                <w:rFonts w:ascii="Arial Narrow" w:hAnsi="Arial Narrow"/>
                <w:i/>
                <w:sz w:val="22"/>
                <w:szCs w:val="22"/>
              </w:rPr>
              <w:t>HCSW second checkers of CDs to be accredited externally; Fresh gap analysis to be undertaken to identify staffing shortfall and set out further proposals to address</w:t>
            </w:r>
            <w:r w:rsidRPr="00B53BD5">
              <w:rPr>
                <w:rFonts w:ascii="Arial Narrow" w:hAnsi="Arial Narrow"/>
                <w:sz w:val="22"/>
                <w:szCs w:val="22"/>
              </w:rPr>
              <w:t>.</w:t>
            </w:r>
          </w:p>
          <w:p w14:paraId="446F9406" w14:textId="77777777" w:rsidR="00922F17" w:rsidRPr="00B53BD5" w:rsidRDefault="00922F17" w:rsidP="00922F17">
            <w:pPr>
              <w:rPr>
                <w:rFonts w:ascii="Arial Narrow" w:hAnsi="Arial Narrow"/>
                <w:sz w:val="22"/>
                <w:szCs w:val="22"/>
              </w:rPr>
            </w:pPr>
            <w:r w:rsidRPr="00B53BD5">
              <w:rPr>
                <w:rFonts w:ascii="Arial Narrow" w:hAnsi="Arial Narrow"/>
                <w:sz w:val="22"/>
                <w:szCs w:val="22"/>
              </w:rPr>
              <w:t>The service group are reviewing all services within PCT.  Prison Healthcare lead will meet with Finance for review of health services baseline and nursing headroom cost. Most recent cost is £298.037 for 26.9% Nursing Headroom of which approx. £36,544 has been invested from the service group.</w:t>
            </w:r>
          </w:p>
          <w:p w14:paraId="40ABB8F6" w14:textId="77777777" w:rsidR="00922F17" w:rsidRDefault="00F57036" w:rsidP="00922F17">
            <w:pPr>
              <w:rPr>
                <w:rFonts w:ascii="Arial Narrow" w:hAnsi="Arial Narrow"/>
                <w:sz w:val="22"/>
                <w:szCs w:val="22"/>
              </w:rPr>
            </w:pPr>
            <w:r w:rsidRPr="00B53BD5">
              <w:rPr>
                <w:rFonts w:ascii="Arial Narrow" w:hAnsi="Arial Narrow"/>
                <w:sz w:val="22"/>
                <w:szCs w:val="22"/>
              </w:rPr>
              <w:t>05/09/24: Investment in team expected by September 2024. Risk w</w:t>
            </w:r>
            <w:r w:rsidR="000221F2">
              <w:rPr>
                <w:rFonts w:ascii="Arial Narrow" w:hAnsi="Arial Narrow"/>
                <w:sz w:val="22"/>
                <w:szCs w:val="22"/>
              </w:rPr>
              <w:t>ill be reviewed following this.</w:t>
            </w:r>
          </w:p>
          <w:p w14:paraId="7FFA7A1A" w14:textId="08576A4E" w:rsidR="000221F2" w:rsidRPr="000221F2" w:rsidRDefault="000221F2" w:rsidP="000221F2">
            <w:pPr>
              <w:rPr>
                <w:rFonts w:ascii="Arial Narrow" w:hAnsi="Arial Narrow"/>
                <w:color w:val="FF0000"/>
                <w:sz w:val="22"/>
                <w:szCs w:val="22"/>
              </w:rPr>
            </w:pPr>
            <w:r w:rsidRPr="000221F2">
              <w:rPr>
                <w:rFonts w:ascii="Arial Narrow" w:hAnsi="Arial Narrow"/>
                <w:color w:val="FF0000"/>
                <w:sz w:val="22"/>
                <w:szCs w:val="22"/>
              </w:rPr>
              <w:t>23</w:t>
            </w:r>
            <w:r>
              <w:rPr>
                <w:rFonts w:ascii="Arial Narrow" w:hAnsi="Arial Narrow"/>
                <w:color w:val="FF0000"/>
                <w:sz w:val="22"/>
                <w:szCs w:val="22"/>
              </w:rPr>
              <w:t>/</w:t>
            </w:r>
            <w:r w:rsidRPr="000221F2">
              <w:rPr>
                <w:rFonts w:ascii="Arial Narrow" w:hAnsi="Arial Narrow"/>
                <w:color w:val="FF0000"/>
                <w:sz w:val="22"/>
                <w:szCs w:val="22"/>
              </w:rPr>
              <w:t>10</w:t>
            </w:r>
            <w:r>
              <w:rPr>
                <w:rFonts w:ascii="Arial Narrow" w:hAnsi="Arial Narrow"/>
                <w:color w:val="FF0000"/>
                <w:sz w:val="22"/>
                <w:szCs w:val="22"/>
              </w:rPr>
              <w:t>/20</w:t>
            </w:r>
            <w:r w:rsidRPr="000221F2">
              <w:rPr>
                <w:rFonts w:ascii="Arial Narrow" w:hAnsi="Arial Narrow"/>
                <w:color w:val="FF0000"/>
                <w:sz w:val="22"/>
                <w:szCs w:val="22"/>
              </w:rPr>
              <w:t>24</w:t>
            </w:r>
            <w:r>
              <w:rPr>
                <w:rFonts w:ascii="Arial Narrow" w:hAnsi="Arial Narrow"/>
                <w:color w:val="FF0000"/>
                <w:sz w:val="22"/>
                <w:szCs w:val="22"/>
              </w:rPr>
              <w:t>:</w:t>
            </w:r>
            <w:r w:rsidRPr="000221F2">
              <w:rPr>
                <w:rFonts w:ascii="Arial Narrow" w:hAnsi="Arial Narrow"/>
                <w:color w:val="FF0000"/>
                <w:sz w:val="22"/>
                <w:szCs w:val="22"/>
              </w:rPr>
              <w:t xml:space="preserve"> Action complete</w:t>
            </w:r>
            <w:r>
              <w:rPr>
                <w:rFonts w:ascii="Arial Narrow" w:hAnsi="Arial Narrow"/>
                <w:color w:val="FF0000"/>
                <w:sz w:val="22"/>
                <w:szCs w:val="22"/>
              </w:rPr>
              <w:t xml:space="preserve"> – </w:t>
            </w:r>
            <w:r w:rsidRPr="000221F2">
              <w:rPr>
                <w:rFonts w:ascii="Arial Narrow" w:hAnsi="Arial Narrow"/>
                <w:color w:val="FF0000"/>
                <w:sz w:val="22"/>
                <w:szCs w:val="22"/>
              </w:rPr>
              <w:t xml:space="preserve">The base line assessment was completed by the proposed timeframe and we have received a draft report – </w:t>
            </w:r>
            <w:r>
              <w:rPr>
                <w:rFonts w:ascii="Arial Narrow" w:hAnsi="Arial Narrow"/>
                <w:color w:val="FF0000"/>
                <w:sz w:val="22"/>
                <w:szCs w:val="22"/>
              </w:rPr>
              <w:t xml:space="preserve">management are </w:t>
            </w:r>
            <w:r w:rsidRPr="000221F2">
              <w:rPr>
                <w:rFonts w:ascii="Arial Narrow" w:hAnsi="Arial Narrow"/>
                <w:color w:val="FF0000"/>
                <w:sz w:val="22"/>
                <w:szCs w:val="22"/>
              </w:rPr>
              <w:t>in the process of responding to that report.</w:t>
            </w:r>
          </w:p>
          <w:p w14:paraId="472B2E35" w14:textId="793904D1" w:rsidR="000221F2" w:rsidRPr="000221F2" w:rsidRDefault="000221F2" w:rsidP="000221F2">
            <w:pPr>
              <w:rPr>
                <w:rFonts w:ascii="Arial Narrow" w:hAnsi="Arial Narrow"/>
                <w:color w:val="FF0000"/>
                <w:sz w:val="22"/>
                <w:szCs w:val="22"/>
              </w:rPr>
            </w:pPr>
            <w:r>
              <w:rPr>
                <w:rFonts w:ascii="Arial Narrow" w:hAnsi="Arial Narrow"/>
                <w:color w:val="FF0000"/>
                <w:sz w:val="22"/>
                <w:szCs w:val="22"/>
              </w:rPr>
              <w:t xml:space="preserve">A </w:t>
            </w:r>
            <w:r w:rsidRPr="000221F2">
              <w:rPr>
                <w:rFonts w:ascii="Arial Narrow" w:hAnsi="Arial Narrow"/>
                <w:color w:val="FF0000"/>
                <w:sz w:val="22"/>
                <w:szCs w:val="22"/>
              </w:rPr>
              <w:t xml:space="preserve">Deputy </w:t>
            </w:r>
            <w:r>
              <w:rPr>
                <w:rFonts w:ascii="Arial Narrow" w:hAnsi="Arial Narrow"/>
                <w:color w:val="FF0000"/>
                <w:sz w:val="22"/>
                <w:szCs w:val="22"/>
              </w:rPr>
              <w:t>H</w:t>
            </w:r>
            <w:r w:rsidRPr="000221F2">
              <w:rPr>
                <w:rFonts w:ascii="Arial Narrow" w:hAnsi="Arial Narrow"/>
                <w:color w:val="FF0000"/>
                <w:sz w:val="22"/>
                <w:szCs w:val="22"/>
              </w:rPr>
              <w:t xml:space="preserve">ead of Nursing </w:t>
            </w:r>
            <w:r>
              <w:rPr>
                <w:rFonts w:ascii="Arial Narrow" w:hAnsi="Arial Narrow"/>
                <w:color w:val="FF0000"/>
                <w:sz w:val="22"/>
                <w:szCs w:val="22"/>
              </w:rPr>
              <w:t xml:space="preserve">(DHoN) has been </w:t>
            </w:r>
            <w:r w:rsidRPr="000221F2">
              <w:rPr>
                <w:rFonts w:ascii="Arial Narrow" w:hAnsi="Arial Narrow"/>
                <w:color w:val="FF0000"/>
                <w:sz w:val="22"/>
                <w:szCs w:val="22"/>
              </w:rPr>
              <w:t>appointed and is to support review of staffing within the prison</w:t>
            </w:r>
            <w:r>
              <w:rPr>
                <w:rFonts w:ascii="Arial Narrow" w:hAnsi="Arial Narrow"/>
                <w:color w:val="FF0000"/>
                <w:sz w:val="22"/>
                <w:szCs w:val="22"/>
              </w:rPr>
              <w:t xml:space="preserve"> – e</w:t>
            </w:r>
            <w:r w:rsidRPr="000221F2">
              <w:rPr>
                <w:rFonts w:ascii="Arial Narrow" w:hAnsi="Arial Narrow"/>
                <w:color w:val="FF0000"/>
                <w:sz w:val="22"/>
                <w:szCs w:val="22"/>
              </w:rPr>
              <w:t xml:space="preserve">xpected completion December 2024. The findings of the baseline assessment will support the staffing review that the DHoN is undertaking.   </w:t>
            </w:r>
          </w:p>
          <w:p w14:paraId="039EEC25" w14:textId="2EF8A281" w:rsidR="000221F2" w:rsidRPr="000221F2" w:rsidRDefault="000221F2" w:rsidP="000221F2">
            <w:pPr>
              <w:rPr>
                <w:rFonts w:ascii="Arial Narrow" w:hAnsi="Arial Narrow"/>
                <w:sz w:val="22"/>
                <w:szCs w:val="22"/>
              </w:rPr>
            </w:pPr>
            <w:r w:rsidRPr="000221F2">
              <w:rPr>
                <w:rFonts w:ascii="Arial Narrow" w:hAnsi="Arial Narrow"/>
                <w:color w:val="FF0000"/>
                <w:sz w:val="22"/>
                <w:szCs w:val="22"/>
              </w:rPr>
              <w:t xml:space="preserve">A </w:t>
            </w:r>
            <w:r>
              <w:rPr>
                <w:rFonts w:ascii="Arial Narrow" w:hAnsi="Arial Narrow"/>
                <w:color w:val="FF0000"/>
                <w:sz w:val="22"/>
                <w:szCs w:val="22"/>
              </w:rPr>
              <w:t>s</w:t>
            </w:r>
            <w:r w:rsidRPr="000221F2">
              <w:rPr>
                <w:rFonts w:ascii="Arial Narrow" w:hAnsi="Arial Narrow"/>
                <w:color w:val="FF0000"/>
                <w:sz w:val="22"/>
                <w:szCs w:val="22"/>
              </w:rPr>
              <w:t xml:space="preserve">ervice specification for health protection works has been submitted to Public Health it is expected there will be investment from public protection team to support with vaccination and </w:t>
            </w:r>
            <w:r>
              <w:rPr>
                <w:rFonts w:ascii="Arial Narrow" w:hAnsi="Arial Narrow"/>
                <w:color w:val="FF0000"/>
                <w:sz w:val="22"/>
                <w:szCs w:val="22"/>
              </w:rPr>
              <w:t>h</w:t>
            </w:r>
            <w:r w:rsidRPr="000221F2">
              <w:rPr>
                <w:rFonts w:ascii="Arial Narrow" w:hAnsi="Arial Narrow"/>
                <w:color w:val="FF0000"/>
                <w:sz w:val="22"/>
                <w:szCs w:val="22"/>
              </w:rPr>
              <w:t xml:space="preserve">ealth protection screening work it is expected that </w:t>
            </w:r>
            <w:r>
              <w:rPr>
                <w:rFonts w:ascii="Arial Narrow" w:hAnsi="Arial Narrow"/>
                <w:color w:val="FF0000"/>
                <w:sz w:val="22"/>
                <w:szCs w:val="22"/>
              </w:rPr>
              <w:t>£</w:t>
            </w:r>
            <w:r w:rsidRPr="000221F2">
              <w:rPr>
                <w:rFonts w:ascii="Arial Narrow" w:hAnsi="Arial Narrow"/>
                <w:color w:val="FF0000"/>
                <w:sz w:val="22"/>
                <w:szCs w:val="22"/>
              </w:rPr>
              <w:t>74</w:t>
            </w:r>
            <w:r>
              <w:rPr>
                <w:rFonts w:ascii="Arial Narrow" w:hAnsi="Arial Narrow"/>
                <w:color w:val="FF0000"/>
                <w:sz w:val="22"/>
                <w:szCs w:val="22"/>
              </w:rPr>
              <w:t>,</w:t>
            </w:r>
            <w:r w:rsidRPr="000221F2">
              <w:rPr>
                <w:rFonts w:ascii="Arial Narrow" w:hAnsi="Arial Narrow"/>
                <w:color w:val="FF0000"/>
                <w:sz w:val="22"/>
                <w:szCs w:val="22"/>
              </w:rPr>
              <w:t xml:space="preserve">439 recurrent funding will be available for health protection works within the prison. Once funding has been confirmed and allocated there is an expectation of improved health protection health </w:t>
            </w:r>
            <w:r>
              <w:rPr>
                <w:rFonts w:ascii="Arial Narrow" w:hAnsi="Arial Narrow"/>
                <w:color w:val="FF0000"/>
                <w:sz w:val="22"/>
                <w:szCs w:val="22"/>
              </w:rPr>
              <w:t>o</w:t>
            </w:r>
            <w:r w:rsidRPr="000221F2">
              <w:rPr>
                <w:rFonts w:ascii="Arial Narrow" w:hAnsi="Arial Narrow"/>
                <w:color w:val="FF0000"/>
                <w:sz w:val="22"/>
                <w:szCs w:val="22"/>
              </w:rPr>
              <w:t>utcomes</w:t>
            </w:r>
            <w:r>
              <w:rPr>
                <w:rFonts w:ascii="Arial Narrow" w:hAnsi="Arial Narrow"/>
                <w:color w:val="FF0000"/>
                <w:sz w:val="22"/>
                <w:szCs w:val="22"/>
              </w:rPr>
              <w:t>.</w:t>
            </w:r>
          </w:p>
        </w:tc>
      </w:tr>
    </w:tbl>
    <w:p w14:paraId="65A61F70" w14:textId="77777777" w:rsidR="00293ECF" w:rsidRPr="007E21ED" w:rsidRDefault="00293ECF" w:rsidP="00A32F5E">
      <w:pPr>
        <w:rPr>
          <w:rFonts w:ascii="Arial Narrow" w:hAnsi="Arial Narrow" w:cs="Arial"/>
          <w:b/>
          <w:u w:val="single"/>
        </w:rPr>
      </w:pPr>
    </w:p>
    <w:p w14:paraId="3110FE1B"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2F31EA" w:rsidRPr="007E21ED" w14:paraId="1BE7D5BE" w14:textId="77777777" w:rsidTr="00A73CE1">
        <w:tc>
          <w:tcPr>
            <w:tcW w:w="8642" w:type="dxa"/>
            <w:gridSpan w:val="3"/>
          </w:tcPr>
          <w:p w14:paraId="44B31715" w14:textId="7777777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25895F6A" w14:textId="77777777"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C2679DF"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2"/>
            <w:shd w:val="clear" w:color="auto" w:fill="FFC000"/>
          </w:tcPr>
          <w:p w14:paraId="6B1E6D53"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0954F92C" w14:textId="7777777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0EBB3753" w14:textId="77777777" w:rsidTr="00A73CE1">
        <w:tc>
          <w:tcPr>
            <w:tcW w:w="7083" w:type="dxa"/>
            <w:gridSpan w:val="2"/>
          </w:tcPr>
          <w:p w14:paraId="27FF9BD0" w14:textId="77777777"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tcPr>
          <w:p w14:paraId="1409407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41FB277E" w14:textId="77777777"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7BE603AC"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005C487D">
              <w:rPr>
                <w:rFonts w:ascii="Arial Narrow" w:eastAsia="Times New Roman" w:hAnsi="Arial Narrow" w:cs="Calibri"/>
                <w:sz w:val="22"/>
                <w:szCs w:val="22"/>
              </w:rPr>
              <w:t>Performance &amp; Finance Committee</w:t>
            </w:r>
          </w:p>
          <w:p w14:paraId="4227DFA3"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3ABD754C" w14:textId="77777777" w:rsidTr="00A73CE1">
        <w:tc>
          <w:tcPr>
            <w:tcW w:w="8642" w:type="dxa"/>
            <w:gridSpan w:val="3"/>
          </w:tcPr>
          <w:p w14:paraId="3F462D1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023C9F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4"/>
          </w:tcPr>
          <w:p w14:paraId="3AC88C5C" w14:textId="797051C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sidR="00DC2A8E">
              <w:rPr>
                <w:rFonts w:ascii="Arial Narrow" w:hAnsi="Arial Narrow" w:cs="Arial"/>
                <w:bCs/>
                <w:sz w:val="22"/>
                <w:szCs w:val="22"/>
              </w:rPr>
              <w:t xml:space="preserve"> 2024</w:t>
            </w:r>
          </w:p>
        </w:tc>
      </w:tr>
      <w:tr w:rsidR="00B712AE" w:rsidRPr="007E21ED" w14:paraId="1427E509" w14:textId="77777777" w:rsidTr="00A73CE1">
        <w:tc>
          <w:tcPr>
            <w:tcW w:w="2599" w:type="dxa"/>
          </w:tcPr>
          <w:p w14:paraId="1149B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F9EC0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8E064F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338D455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4DA9377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2"/>
            <w:vMerge w:val="restart"/>
          </w:tcPr>
          <w:p w14:paraId="6FC2113E" w14:textId="748C9C69" w:rsidR="00B712AE" w:rsidRPr="007E21ED" w:rsidRDefault="00975F40" w:rsidP="00B712AE">
            <w:pPr>
              <w:rPr>
                <w:rFonts w:ascii="Arial Narrow" w:hAnsi="Arial Narrow"/>
                <w:sz w:val="22"/>
                <w:szCs w:val="22"/>
              </w:rPr>
            </w:pPr>
            <w:r>
              <w:rPr>
                <w:rFonts w:ascii="Arial Narrow" w:hAnsi="Arial Narrow"/>
                <w:noProof/>
              </w:rPr>
              <w:drawing>
                <wp:inline distT="0" distB="0" distL="0" distR="0" wp14:anchorId="3C3F7350" wp14:editId="403A424A">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4"/>
          </w:tcPr>
          <w:p w14:paraId="031C742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59FF286"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24E1636" w14:textId="77777777" w:rsidTr="00A73CE1">
        <w:tc>
          <w:tcPr>
            <w:tcW w:w="2599" w:type="dxa"/>
          </w:tcPr>
          <w:p w14:paraId="598A597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B972A3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2"/>
            <w:vMerge/>
          </w:tcPr>
          <w:p w14:paraId="613B1662" w14:textId="77777777" w:rsidR="00B712AE" w:rsidRPr="007E21ED" w:rsidRDefault="00B712AE" w:rsidP="00B712AE">
            <w:pPr>
              <w:rPr>
                <w:rFonts w:ascii="Arial Narrow" w:hAnsi="Arial Narrow"/>
                <w:sz w:val="22"/>
                <w:szCs w:val="22"/>
              </w:rPr>
            </w:pPr>
          </w:p>
        </w:tc>
        <w:tc>
          <w:tcPr>
            <w:tcW w:w="6946" w:type="dxa"/>
            <w:gridSpan w:val="4"/>
            <w:vMerge w:val="restart"/>
          </w:tcPr>
          <w:p w14:paraId="32D6935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6CDFD72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29918F73" w14:textId="77777777" w:rsidTr="00A73CE1">
        <w:tc>
          <w:tcPr>
            <w:tcW w:w="2599" w:type="dxa"/>
          </w:tcPr>
          <w:p w14:paraId="68B6F9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E7D1C9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2"/>
            <w:vMerge/>
          </w:tcPr>
          <w:p w14:paraId="30BFE2BE" w14:textId="77777777" w:rsidR="00B712AE" w:rsidRPr="007E21ED" w:rsidRDefault="00B712AE" w:rsidP="00B712AE">
            <w:pPr>
              <w:rPr>
                <w:rFonts w:ascii="Arial Narrow" w:hAnsi="Arial Narrow"/>
                <w:sz w:val="22"/>
                <w:szCs w:val="22"/>
              </w:rPr>
            </w:pPr>
          </w:p>
        </w:tc>
        <w:tc>
          <w:tcPr>
            <w:tcW w:w="6946" w:type="dxa"/>
            <w:gridSpan w:val="4"/>
            <w:vMerge/>
          </w:tcPr>
          <w:p w14:paraId="4C6A6AD7" w14:textId="77777777" w:rsidR="00B712AE" w:rsidRPr="007E21ED" w:rsidRDefault="00B712AE" w:rsidP="00B712AE">
            <w:pPr>
              <w:rPr>
                <w:rFonts w:ascii="Arial Narrow" w:hAnsi="Arial Narrow"/>
                <w:sz w:val="22"/>
                <w:szCs w:val="22"/>
              </w:rPr>
            </w:pPr>
          </w:p>
        </w:tc>
      </w:tr>
      <w:tr w:rsidR="00B712AE" w:rsidRPr="007E21ED" w14:paraId="642D6329" w14:textId="77777777" w:rsidTr="00A73CE1">
        <w:tc>
          <w:tcPr>
            <w:tcW w:w="8642" w:type="dxa"/>
            <w:gridSpan w:val="3"/>
          </w:tcPr>
          <w:p w14:paraId="5039045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9CBC08" w14:textId="77777777" w:rsidTr="00A73CE1">
        <w:tc>
          <w:tcPr>
            <w:tcW w:w="8642" w:type="dxa"/>
            <w:gridSpan w:val="3"/>
            <w:vMerge w:val="restart"/>
          </w:tcPr>
          <w:p w14:paraId="3C41FB21"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-Ongoing recruitment into all staff groups</w:t>
            </w:r>
          </w:p>
          <w:p w14:paraId="4A4BF5A8"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-Temporary agency workforce in nursing at premium pay rates to sustain current levels of performance</w:t>
            </w:r>
          </w:p>
          <w:p w14:paraId="5F1C119C"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-Use of locum medical staff due to high vacancy level on medical workforce.</w:t>
            </w:r>
          </w:p>
          <w:p w14:paraId="52DC76DF"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-Recent appointment into psyc</w:t>
            </w:r>
            <w:r w:rsidR="00457410" w:rsidRPr="00CA3BA0">
              <w:rPr>
                <w:rFonts w:ascii="Arial Narrow" w:hAnsi="Arial Narrow"/>
                <w:sz w:val="22"/>
                <w:szCs w:val="22"/>
              </w:rPr>
              <w:t>hological therapies lead posts.</w:t>
            </w:r>
          </w:p>
        </w:tc>
        <w:tc>
          <w:tcPr>
            <w:tcW w:w="3445" w:type="dxa"/>
          </w:tcPr>
          <w:p w14:paraId="6EC923B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035" w:type="dxa"/>
            <w:gridSpan w:val="2"/>
          </w:tcPr>
          <w:p w14:paraId="356D555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66" w:type="dxa"/>
          </w:tcPr>
          <w:p w14:paraId="3E6ED2E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E3FE568" w14:textId="77777777" w:rsidTr="00457410">
        <w:trPr>
          <w:trHeight w:val="492"/>
        </w:trPr>
        <w:tc>
          <w:tcPr>
            <w:tcW w:w="8642" w:type="dxa"/>
            <w:gridSpan w:val="3"/>
            <w:vMerge/>
          </w:tcPr>
          <w:p w14:paraId="63E664E2" w14:textId="77777777" w:rsidR="00B712AE" w:rsidRPr="00CA3BA0" w:rsidRDefault="00B712AE" w:rsidP="00B712AE">
            <w:pPr>
              <w:rPr>
                <w:rFonts w:ascii="Arial Narrow" w:hAnsi="Arial Narrow"/>
                <w:sz w:val="22"/>
                <w:szCs w:val="22"/>
              </w:rPr>
            </w:pPr>
          </w:p>
        </w:tc>
        <w:tc>
          <w:tcPr>
            <w:tcW w:w="3445" w:type="dxa"/>
          </w:tcPr>
          <w:p w14:paraId="18B9141C"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Continued efforts at recruitment</w:t>
            </w:r>
          </w:p>
        </w:tc>
        <w:tc>
          <w:tcPr>
            <w:tcW w:w="2035" w:type="dxa"/>
            <w:gridSpan w:val="2"/>
          </w:tcPr>
          <w:p w14:paraId="0F45402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Acting Associate Service Director</w:t>
            </w:r>
          </w:p>
        </w:tc>
        <w:tc>
          <w:tcPr>
            <w:tcW w:w="1466" w:type="dxa"/>
          </w:tcPr>
          <w:p w14:paraId="6EB9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Monthly review</w:t>
            </w:r>
          </w:p>
        </w:tc>
      </w:tr>
      <w:tr w:rsidR="00B712AE" w:rsidRPr="007E21ED" w14:paraId="3DF780A0" w14:textId="77777777" w:rsidTr="00A73CE1">
        <w:tc>
          <w:tcPr>
            <w:tcW w:w="8642" w:type="dxa"/>
            <w:gridSpan w:val="3"/>
          </w:tcPr>
          <w:p w14:paraId="2450B8C0"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7CC5BDE"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-Monthly CAMHS Directorate meeting in place where performance and workforce are scrutinised</w:t>
            </w:r>
          </w:p>
          <w:p w14:paraId="05ED1D6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-Reporting into Weekly Business Team and MH &amp; LD management board.</w:t>
            </w:r>
          </w:p>
          <w:p w14:paraId="748CE1E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-Reporting into </w:t>
            </w:r>
            <w:r w:rsidR="00457410" w:rsidRPr="00CA3BA0">
              <w:rPr>
                <w:rFonts w:ascii="Arial Narrow" w:hAnsi="Arial Narrow" w:cs="Arial"/>
                <w:sz w:val="22"/>
                <w:szCs w:val="22"/>
              </w:rPr>
              <w:t xml:space="preserve">SBU </w:t>
            </w:r>
            <w:r w:rsidRPr="00CA3BA0">
              <w:rPr>
                <w:rFonts w:ascii="Arial Narrow" w:hAnsi="Arial Narrow" w:cs="Arial"/>
                <w:sz w:val="22"/>
                <w:szCs w:val="22"/>
              </w:rPr>
              <w:t xml:space="preserve">Performance </w:t>
            </w:r>
            <w:r w:rsidR="00457410" w:rsidRPr="00CA3BA0">
              <w:rPr>
                <w:rFonts w:ascii="Arial Narrow" w:hAnsi="Arial Narrow" w:cs="Arial"/>
                <w:sz w:val="22"/>
                <w:szCs w:val="22"/>
              </w:rPr>
              <w:t xml:space="preserve">&amp; </w:t>
            </w:r>
            <w:r w:rsidRPr="00CA3BA0">
              <w:rPr>
                <w:rFonts w:ascii="Arial Narrow" w:hAnsi="Arial Narrow" w:cs="Arial"/>
                <w:sz w:val="22"/>
                <w:szCs w:val="22"/>
              </w:rPr>
              <w:t>Finance Committee</w:t>
            </w:r>
            <w:r w:rsidR="00457410" w:rsidRPr="00CA3BA0">
              <w:rPr>
                <w:rFonts w:ascii="Arial Narrow" w:hAnsi="Arial Narrow" w:cs="Arial"/>
                <w:sz w:val="22"/>
                <w:szCs w:val="22"/>
              </w:rPr>
              <w:t xml:space="preserve"> and IQPD (Integrated Quality &amp; Performance Delivery) meeting with Welsh Government</w:t>
            </w:r>
          </w:p>
          <w:p w14:paraId="5BC29E8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CA2ACD" w:rsidRDefault="00B712AE" w:rsidP="00B712AE">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79549C27" w14:textId="77777777" w:rsidR="00B712AE" w:rsidRPr="00CA2ACD" w:rsidRDefault="00B712AE" w:rsidP="00B712AE">
            <w:pPr>
              <w:rPr>
                <w:rFonts w:ascii="Arial Narrow" w:hAnsi="Arial Narrow"/>
                <w:sz w:val="22"/>
                <w:szCs w:val="22"/>
              </w:rPr>
            </w:pPr>
          </w:p>
        </w:tc>
      </w:tr>
      <w:tr w:rsidR="00B712AE" w:rsidRPr="007E21ED" w14:paraId="28EBD903" w14:textId="77777777" w:rsidTr="00A73CE1">
        <w:tc>
          <w:tcPr>
            <w:tcW w:w="15588" w:type="dxa"/>
            <w:gridSpan w:val="7"/>
            <w:shd w:val="clear" w:color="auto" w:fill="auto"/>
          </w:tcPr>
          <w:p w14:paraId="5B0E48B9" w14:textId="77777777" w:rsidR="00B712AE" w:rsidRPr="00CA2ACD" w:rsidRDefault="00B712AE" w:rsidP="00B712AE">
            <w:pPr>
              <w:pStyle w:val="Default"/>
              <w:jc w:val="center"/>
              <w:rPr>
                <w:rFonts w:ascii="Arial Narrow" w:hAnsi="Arial Narrow" w:cs="Arial"/>
                <w:b/>
                <w:bCs/>
                <w:color w:val="auto"/>
                <w:sz w:val="22"/>
                <w:szCs w:val="22"/>
              </w:rPr>
            </w:pPr>
            <w:r w:rsidRPr="00CA2ACD">
              <w:rPr>
                <w:rFonts w:ascii="Arial Narrow" w:hAnsi="Arial Narrow" w:cs="Arial"/>
                <w:b/>
                <w:bCs/>
                <w:color w:val="auto"/>
                <w:sz w:val="22"/>
                <w:szCs w:val="22"/>
              </w:rPr>
              <w:t>Additional Comments / Progress Notes</w:t>
            </w:r>
          </w:p>
          <w:p w14:paraId="2872A0DE" w14:textId="0CB980CE" w:rsidR="008B0974" w:rsidRPr="00CA2ACD" w:rsidRDefault="008B0974" w:rsidP="008B0974">
            <w:pPr>
              <w:pStyle w:val="Default"/>
              <w:rPr>
                <w:rFonts w:ascii="Arial Narrow" w:hAnsi="Arial Narrow" w:cs="Arial"/>
                <w:color w:val="auto"/>
                <w:sz w:val="22"/>
                <w:szCs w:val="22"/>
              </w:rPr>
            </w:pPr>
            <w:r w:rsidRPr="00CA2ACD">
              <w:rPr>
                <w:rFonts w:ascii="Arial Narrow" w:hAnsi="Arial Narrow" w:cs="Arial"/>
                <w:color w:val="auto"/>
                <w:sz w:val="22"/>
                <w:szCs w:val="22"/>
              </w:rPr>
              <w:t xml:space="preserve">03/09/2024: There has been sustained improvement performance against the Mental Health Measure for CAMHS since last review date in line with the predicted trajectories increases from 40% compliance against Part 1a in May to 62% in June and 72% in July. We are continuing to try and recruit to substantive nursing posts for part 1a of the service to reduce the need for agency nursing, to make the service provision more clinically and financially sustainable. </w:t>
            </w:r>
          </w:p>
          <w:p w14:paraId="0FA7E633" w14:textId="77777777" w:rsidR="008B0974" w:rsidRDefault="008B0974" w:rsidP="008B0974">
            <w:pPr>
              <w:pStyle w:val="Default"/>
              <w:rPr>
                <w:rFonts w:ascii="Arial Narrow" w:hAnsi="Arial Narrow" w:cs="Arial"/>
                <w:color w:val="auto"/>
                <w:sz w:val="22"/>
                <w:szCs w:val="22"/>
              </w:rPr>
            </w:pPr>
            <w:r w:rsidRPr="00CA2ACD">
              <w:rPr>
                <w:rFonts w:ascii="Arial Narrow" w:hAnsi="Arial Narrow" w:cs="Arial"/>
                <w:color w:val="auto"/>
                <w:sz w:val="22"/>
                <w:szCs w:val="22"/>
              </w:rPr>
              <w:t>19/09/2023 August compliance figures have risen again to 84%. We have been unsuccessful with the recruitment to substantive nursing posts so still reliant on the agency workforce so the risk score will need to remain the same. Current risk score remains at 12 in view of improved performance over a period, however this reflects the fragility in the workforce to deliver sustained performance.</w:t>
            </w:r>
          </w:p>
          <w:p w14:paraId="4318C935" w14:textId="47DF2BBF" w:rsidR="002760F4" w:rsidRPr="002760F4" w:rsidRDefault="002760F4" w:rsidP="008B0974">
            <w:pPr>
              <w:pStyle w:val="Default"/>
              <w:rPr>
                <w:rFonts w:ascii="Arial Narrow" w:hAnsi="Arial Narrow" w:cs="Arial"/>
                <w:color w:val="FF0000"/>
                <w:sz w:val="22"/>
                <w:szCs w:val="22"/>
              </w:rPr>
            </w:pPr>
            <w:r w:rsidRPr="002760F4">
              <w:rPr>
                <w:rFonts w:ascii="Arial Narrow" w:hAnsi="Arial Narrow" w:cs="Arial"/>
                <w:color w:val="FF0000"/>
                <w:sz w:val="22"/>
                <w:szCs w:val="22"/>
              </w:rPr>
              <w:t>25/10/24</w:t>
            </w:r>
            <w:r>
              <w:rPr>
                <w:rFonts w:ascii="Arial Narrow" w:hAnsi="Arial Narrow" w:cs="Arial"/>
                <w:color w:val="FF0000"/>
                <w:sz w:val="22"/>
                <w:szCs w:val="22"/>
              </w:rPr>
              <w:t>:</w:t>
            </w:r>
            <w:r w:rsidRPr="002760F4">
              <w:rPr>
                <w:rFonts w:ascii="Arial Narrow" w:hAnsi="Arial Narrow" w:cs="Arial"/>
                <w:color w:val="FF0000"/>
                <w:sz w:val="22"/>
                <w:szCs w:val="22"/>
              </w:rPr>
              <w:t xml:space="preserve"> Sept </w:t>
            </w:r>
            <w:r>
              <w:rPr>
                <w:rFonts w:ascii="Arial Narrow" w:hAnsi="Arial Narrow" w:cs="Arial"/>
                <w:color w:val="FF0000"/>
                <w:sz w:val="22"/>
                <w:szCs w:val="22"/>
              </w:rPr>
              <w:t xml:space="preserve">2024 </w:t>
            </w:r>
            <w:r w:rsidRPr="002760F4">
              <w:rPr>
                <w:rFonts w:ascii="Arial Narrow" w:hAnsi="Arial Narrow" w:cs="Arial"/>
                <w:color w:val="FF0000"/>
                <w:sz w:val="22"/>
                <w:szCs w:val="22"/>
              </w:rPr>
              <w:t>compliance is 92% so now within the national required target for the past two months. Recruitment is still proving difficult which the service is continuing to manage so the risk will need to remain the same until we secure the required substantive workforce.</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1D7FB1EB" w14:textId="77777777" w:rsidTr="00F35CB9">
        <w:tc>
          <w:tcPr>
            <w:tcW w:w="8500" w:type="dxa"/>
            <w:gridSpan w:val="3"/>
          </w:tcPr>
          <w:p w14:paraId="1CD4F181" w14:textId="09EE4165" w:rsidR="0030124F" w:rsidRPr="007E21ED" w:rsidRDefault="0030124F" w:rsidP="00F35CB9">
            <w:pPr>
              <w:rPr>
                <w:rFonts w:ascii="Arial Narrow" w:hAnsi="Arial Narrow"/>
                <w:b/>
                <w:sz w:val="22"/>
                <w:szCs w:val="22"/>
              </w:rPr>
            </w:pPr>
            <w:bookmarkStart w:id="1" w:name="_GoBack"/>
            <w:bookmarkEnd w:id="1"/>
            <w:r w:rsidRPr="007E21ED">
              <w:rPr>
                <w:rFonts w:ascii="Arial Narrow" w:hAnsi="Arial Narrow"/>
                <w:b/>
                <w:sz w:val="22"/>
                <w:szCs w:val="22"/>
              </w:rPr>
              <w:t xml:space="preserve">Datix ID Number: </w:t>
            </w:r>
            <w:r>
              <w:rPr>
                <w:rFonts w:ascii="Arial Narrow" w:hAnsi="Arial Narrow"/>
                <w:b/>
                <w:sz w:val="22"/>
                <w:szCs w:val="22"/>
              </w:rPr>
              <w:t>TBC</w:t>
            </w:r>
            <w:r>
              <w:rPr>
                <w:rFonts w:ascii="Arial Narrow" w:hAnsi="Arial Narrow"/>
                <w:b/>
                <w:color w:val="FF0000"/>
                <w:sz w:val="22"/>
                <w:szCs w:val="22"/>
              </w:rPr>
              <w:t xml:space="preserve"> </w:t>
            </w:r>
            <w:r w:rsidR="00F7665E">
              <w:rPr>
                <w:rFonts w:ascii="Arial Narrow" w:hAnsi="Arial Narrow"/>
                <w:b/>
                <w:color w:val="FF0000"/>
                <w:sz w:val="22"/>
                <w:szCs w:val="22"/>
              </w:rPr>
              <w:tab/>
            </w:r>
          </w:p>
          <w:p w14:paraId="304192A5"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EA380E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102</w:t>
            </w:r>
          </w:p>
          <w:p w14:paraId="4196251E" w14:textId="77777777" w:rsidR="0030124F" w:rsidRPr="007E21ED" w:rsidRDefault="0030124F" w:rsidP="0030124F">
            <w:pPr>
              <w:rPr>
                <w:rFonts w:ascii="Arial Narrow" w:hAnsi="Arial Narrow"/>
                <w:sz w:val="22"/>
                <w:szCs w:val="22"/>
              </w:rPr>
            </w:pPr>
            <w:r w:rsidRPr="007E21ED">
              <w:rPr>
                <w:rFonts w:ascii="Arial Narrow" w:hAnsi="Arial Narrow" w:cs="Arial"/>
                <w:b/>
                <w:bCs/>
                <w:sz w:val="22"/>
                <w:szCs w:val="22"/>
              </w:rPr>
              <w:t xml:space="preserve">Risk Target Date: </w:t>
            </w:r>
            <w:r>
              <w:rPr>
                <w:rFonts w:ascii="Arial Narrow" w:hAnsi="Arial Narrow" w:cs="Arial"/>
                <w:b/>
                <w:bCs/>
                <w:sz w:val="22"/>
                <w:szCs w:val="22"/>
              </w:rPr>
              <w:t>TBC</w:t>
            </w:r>
          </w:p>
        </w:tc>
        <w:tc>
          <w:tcPr>
            <w:tcW w:w="2658" w:type="dxa"/>
            <w:gridSpan w:val="2"/>
            <w:shd w:val="clear" w:color="auto" w:fill="C00000"/>
          </w:tcPr>
          <w:p w14:paraId="381AD700"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8B6F270" w14:textId="65B8B354"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BB97A5F" w14:textId="77777777" w:rsidTr="00F35CB9">
        <w:tc>
          <w:tcPr>
            <w:tcW w:w="6941" w:type="dxa"/>
            <w:gridSpan w:val="2"/>
          </w:tcPr>
          <w:p w14:paraId="46D94855" w14:textId="77777777"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18B8B50E"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01069B34"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757CC772"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4EFC4B0A"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FD78FEE"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69A12DB0" w14:textId="77777777" w:rsidTr="00F35CB9">
        <w:trPr>
          <w:trHeight w:val="506"/>
        </w:trPr>
        <w:tc>
          <w:tcPr>
            <w:tcW w:w="8500" w:type="dxa"/>
            <w:gridSpan w:val="3"/>
            <w:vMerge w:val="restart"/>
          </w:tcPr>
          <w:p w14:paraId="5CDDDE00" w14:textId="77777777" w:rsidR="00FC7B26" w:rsidRPr="0067130A" w:rsidRDefault="0030124F" w:rsidP="00FC7B26">
            <w:pPr>
              <w:autoSpaceDE w:val="0"/>
              <w:autoSpaceDN w:val="0"/>
              <w:adjustRightInd w:val="0"/>
              <w:jc w:val="both"/>
              <w:rPr>
                <w:rFonts w:ascii="Arial Narrow" w:hAnsi="Arial Narrow"/>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00FC7B26">
              <w:rPr>
                <w:rFonts w:ascii="Arial Narrow" w:hAnsi="Arial Narrow"/>
                <w:b/>
                <w:sz w:val="22"/>
                <w:szCs w:val="22"/>
              </w:rPr>
              <w:t>Inability for maintaining</w:t>
            </w:r>
            <w:r w:rsidR="00FC7B26" w:rsidRPr="0067130A">
              <w:rPr>
                <w:rFonts w:ascii="Arial Narrow" w:hAnsi="Arial Narrow"/>
                <w:b/>
                <w:sz w:val="22"/>
                <w:szCs w:val="22"/>
              </w:rPr>
              <w:t xml:space="preserve"> Birthrate Plus ® </w:t>
            </w:r>
            <w:r w:rsidR="00FC7B26">
              <w:rPr>
                <w:rFonts w:ascii="Arial Narrow" w:hAnsi="Arial Narrow"/>
                <w:b/>
                <w:sz w:val="22"/>
                <w:szCs w:val="22"/>
              </w:rPr>
              <w:t>complaint rosters</w:t>
            </w:r>
          </w:p>
          <w:p w14:paraId="469A8D07" w14:textId="77777777" w:rsidR="00FC7B26" w:rsidRPr="0067130A" w:rsidRDefault="00FC7B26" w:rsidP="00FC7B26">
            <w:pPr>
              <w:autoSpaceDE w:val="0"/>
              <w:autoSpaceDN w:val="0"/>
              <w:adjustRightInd w:val="0"/>
              <w:jc w:val="both"/>
              <w:rPr>
                <w:rFonts w:ascii="Arial Narrow" w:hAnsi="Arial Narrow"/>
                <w:sz w:val="22"/>
                <w:szCs w:val="22"/>
              </w:rPr>
            </w:pPr>
            <w:r w:rsidRPr="0067130A">
              <w:rPr>
                <w:rFonts w:ascii="Arial Narrow" w:hAnsi="Arial Narrow"/>
                <w:sz w:val="22"/>
                <w:szCs w:val="22"/>
              </w:rPr>
              <w:t>Birthrate Plus® enables health boards to calculate their midwifery staffing requirements based on their specific activity, case mix, demographics and skill mix.</w:t>
            </w:r>
          </w:p>
          <w:p w14:paraId="644106D9" w14:textId="402F3BEE" w:rsidR="0030124F" w:rsidRPr="007E21ED" w:rsidRDefault="00FC7B26" w:rsidP="00FC7B26">
            <w:pPr>
              <w:rPr>
                <w:rFonts w:ascii="Arial Narrow" w:hAnsi="Arial Narrow"/>
                <w:sz w:val="22"/>
                <w:szCs w:val="22"/>
              </w:rPr>
            </w:pPr>
            <w:r w:rsidRPr="0067130A">
              <w:rPr>
                <w:rFonts w:ascii="Arial Narrow" w:hAnsi="Arial Narrow"/>
                <w:sz w:val="22"/>
                <w:szCs w:val="22"/>
              </w:rPr>
              <w:t xml:space="preserve">There is a risk </w:t>
            </w:r>
            <w:r>
              <w:rPr>
                <w:rFonts w:ascii="Arial Narrow" w:hAnsi="Arial Narrow"/>
                <w:sz w:val="22"/>
                <w:szCs w:val="22"/>
              </w:rPr>
              <w:t xml:space="preserve">non-compliance with roster templates </w:t>
            </w:r>
            <w:r w:rsidRPr="0067130A">
              <w:rPr>
                <w:rFonts w:ascii="Arial Narrow" w:hAnsi="Arial Narrow"/>
                <w:sz w:val="22"/>
                <w:szCs w:val="22"/>
              </w:rPr>
              <w:t>due to increased acuity, unplanned staff absence and vacancies. The potential impact of this may be</w:t>
            </w:r>
            <w:r>
              <w:rPr>
                <w:rFonts w:ascii="Arial Narrow" w:hAnsi="Arial Narrow"/>
                <w:sz w:val="22"/>
                <w:szCs w:val="22"/>
              </w:rPr>
              <w:t xml:space="preserve"> reduced staffing levels against the agreed </w:t>
            </w:r>
            <w:r w:rsidRPr="0067130A">
              <w:rPr>
                <w:rFonts w:ascii="Arial Narrow" w:hAnsi="Arial Narrow"/>
                <w:sz w:val="22"/>
                <w:szCs w:val="22"/>
              </w:rPr>
              <w:t xml:space="preserve">Birthrate Plus ®, </w:t>
            </w:r>
            <w:r>
              <w:rPr>
                <w:rFonts w:ascii="Arial Narrow" w:hAnsi="Arial Narrow"/>
                <w:sz w:val="22"/>
                <w:szCs w:val="22"/>
              </w:rPr>
              <w:t xml:space="preserve">staffing template resulting in </w:t>
            </w:r>
            <w:r w:rsidRPr="0067130A">
              <w:rPr>
                <w:rFonts w:ascii="Arial Narrow" w:hAnsi="Arial Narrow"/>
                <w:sz w:val="22"/>
                <w:szCs w:val="22"/>
              </w:rPr>
              <w:t xml:space="preserve">poor patient outcomes and experience, and </w:t>
            </w:r>
            <w:r>
              <w:rPr>
                <w:rFonts w:ascii="Arial Narrow" w:hAnsi="Arial Narrow"/>
                <w:sz w:val="22"/>
                <w:szCs w:val="22"/>
              </w:rPr>
              <w:t xml:space="preserve">potential </w:t>
            </w:r>
            <w:r w:rsidRPr="0067130A">
              <w:rPr>
                <w:rFonts w:ascii="Arial Narrow" w:hAnsi="Arial Narrow"/>
                <w:sz w:val="22"/>
                <w:szCs w:val="22"/>
              </w:rPr>
              <w:t>suspension of services.</w:t>
            </w:r>
          </w:p>
        </w:tc>
        <w:tc>
          <w:tcPr>
            <w:tcW w:w="7088" w:type="dxa"/>
            <w:gridSpan w:val="4"/>
          </w:tcPr>
          <w:p w14:paraId="2DB0906B" w14:textId="057B0E4A"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30124F" w:rsidRPr="007E21ED" w14:paraId="3DFD9190" w14:textId="77777777" w:rsidTr="00F35CB9">
        <w:trPr>
          <w:trHeight w:val="505"/>
        </w:trPr>
        <w:tc>
          <w:tcPr>
            <w:tcW w:w="8500" w:type="dxa"/>
            <w:gridSpan w:val="3"/>
            <w:vMerge/>
          </w:tcPr>
          <w:p w14:paraId="6762AA74" w14:textId="77777777" w:rsidR="0030124F" w:rsidRPr="007E21ED" w:rsidRDefault="0030124F" w:rsidP="00F35CB9">
            <w:pPr>
              <w:rPr>
                <w:rFonts w:ascii="Arial Narrow" w:hAnsi="Arial Narrow" w:cs="Arial"/>
                <w:b/>
                <w:sz w:val="22"/>
                <w:szCs w:val="22"/>
              </w:rPr>
            </w:pPr>
          </w:p>
        </w:tc>
        <w:tc>
          <w:tcPr>
            <w:tcW w:w="7088" w:type="dxa"/>
            <w:gridSpan w:val="4"/>
            <w:vMerge w:val="restart"/>
          </w:tcPr>
          <w:p w14:paraId="4F320519"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current score:</w:t>
            </w:r>
          </w:p>
          <w:p w14:paraId="4CFA6B92" w14:textId="3F9EC9C6" w:rsidR="0030124F" w:rsidRPr="00FC7B26" w:rsidRDefault="00FC7B26" w:rsidP="00F35CB9">
            <w:pPr>
              <w:jc w:val="both"/>
              <w:rPr>
                <w:rFonts w:ascii="Arial Narrow" w:hAnsi="Arial Narrow" w:cs="Arial"/>
                <w:bCs/>
                <w:sz w:val="22"/>
                <w:szCs w:val="22"/>
              </w:rPr>
            </w:pPr>
            <w:r w:rsidRPr="00FC7B26">
              <w:rPr>
                <w:rFonts w:ascii="Arial Narrow" w:hAnsi="Arial Narrow" w:cs="Arial"/>
                <w:bCs/>
                <w:sz w:val="22"/>
                <w:szCs w:val="22"/>
              </w:rPr>
              <w:t>The vacancy position has improved for Band 5 &amp; 6 registered staff – there are no vacancies. Community Intrapartum services continue to be suspended and this is subject to review currently.  The risk was reduced from 25 to 20 initially and on further assessment is being reduced to 16. Whilst the service is now over-established with registered midwives, the score will be moderate (16) due to unregistered vacancies (which will concluded in September following job evaluation and new JD’s to support the unregistered workforce) and unavailability (due to parenting leave, mandated study leave and sickness).  There are improved numbers of registered midwives per shift with most shifts achieving the required 14 midwives. Additional staff in AAU have been put in place to ensure two on duty at all times in line with the RCOG Good Practice Guidelines for Maternity Triage.</w:t>
            </w:r>
          </w:p>
        </w:tc>
      </w:tr>
      <w:tr w:rsidR="0030124F" w:rsidRPr="007E21ED" w14:paraId="124FBF5F" w14:textId="77777777" w:rsidTr="00F35CB9">
        <w:trPr>
          <w:trHeight w:val="1504"/>
        </w:trPr>
        <w:tc>
          <w:tcPr>
            <w:tcW w:w="2547" w:type="dxa"/>
          </w:tcPr>
          <w:p w14:paraId="43C60CC4" w14:textId="77777777" w:rsidR="0030124F" w:rsidRPr="007E21ED" w:rsidRDefault="0030124F" w:rsidP="00F35CB9">
            <w:pPr>
              <w:jc w:val="center"/>
              <w:rPr>
                <w:rFonts w:ascii="Arial Narrow" w:hAnsi="Arial Narrow"/>
                <w:b/>
                <w:sz w:val="22"/>
                <w:szCs w:val="22"/>
              </w:rPr>
            </w:pPr>
            <w:r w:rsidRPr="007E21ED">
              <w:rPr>
                <w:rFonts w:ascii="Arial Narrow" w:hAnsi="Arial Narrow"/>
                <w:b/>
                <w:sz w:val="22"/>
                <w:szCs w:val="22"/>
              </w:rPr>
              <w:t>Risk Rating</w:t>
            </w:r>
          </w:p>
          <w:p w14:paraId="1FE491AC" w14:textId="77777777" w:rsidR="0030124F" w:rsidRPr="007E21ED" w:rsidRDefault="0030124F"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EB53E7D" w14:textId="77777777"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5 = 20</w:t>
            </w:r>
          </w:p>
          <w:p w14:paraId="2A2B146F" w14:textId="0FB6BCB6"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 xml:space="preserve">Current: </w:t>
            </w:r>
            <w:r w:rsidR="00400B13">
              <w:rPr>
                <w:rFonts w:ascii="Arial Narrow" w:hAnsi="Arial Narrow" w:cs="Arial"/>
                <w:color w:val="auto"/>
                <w:sz w:val="22"/>
                <w:szCs w:val="22"/>
              </w:rPr>
              <w:t>4</w:t>
            </w:r>
            <w:r>
              <w:rPr>
                <w:rFonts w:ascii="Arial Narrow" w:hAnsi="Arial Narrow" w:cs="Arial"/>
                <w:color w:val="auto"/>
                <w:sz w:val="22"/>
                <w:szCs w:val="22"/>
              </w:rPr>
              <w:t xml:space="preserve"> x 4 = 16</w:t>
            </w:r>
          </w:p>
          <w:p w14:paraId="51BBA3B1" w14:textId="77777777" w:rsidR="0030124F" w:rsidRPr="007E21ED" w:rsidRDefault="0030124F" w:rsidP="00F35CB9">
            <w:pPr>
              <w:jc w:val="center"/>
              <w:rPr>
                <w:rFonts w:ascii="Arial Narrow" w:hAnsi="Arial Narrow"/>
                <w:sz w:val="22"/>
                <w:szCs w:val="22"/>
              </w:rPr>
            </w:pPr>
            <w:r>
              <w:rPr>
                <w:rFonts w:ascii="Arial Narrow" w:hAnsi="Arial Narrow" w:cs="Arial"/>
                <w:sz w:val="22"/>
                <w:szCs w:val="22"/>
              </w:rPr>
              <w:t>Target: 4 x 4 = 12</w:t>
            </w:r>
          </w:p>
        </w:tc>
        <w:tc>
          <w:tcPr>
            <w:tcW w:w="5953" w:type="dxa"/>
            <w:gridSpan w:val="2"/>
            <w:vMerge w:val="restart"/>
          </w:tcPr>
          <w:p w14:paraId="26838E13" w14:textId="25956812" w:rsidR="0030124F" w:rsidRPr="007E21ED" w:rsidRDefault="00975F40" w:rsidP="00F35CB9">
            <w:pPr>
              <w:rPr>
                <w:rFonts w:ascii="Arial Narrow" w:hAnsi="Arial Narrow"/>
                <w:sz w:val="22"/>
                <w:szCs w:val="22"/>
              </w:rPr>
            </w:pPr>
            <w:r>
              <w:rPr>
                <w:rFonts w:ascii="Arial Narrow" w:hAnsi="Arial Narrow"/>
                <w:noProof/>
              </w:rPr>
              <w:drawing>
                <wp:inline distT="0" distB="0" distL="0" distR="0" wp14:anchorId="16C896DB" wp14:editId="1E3508D1">
                  <wp:extent cx="3600000" cy="1774198"/>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1FEE4167" w14:textId="77777777" w:rsidR="0030124F" w:rsidRPr="00CA3BA0" w:rsidRDefault="0030124F" w:rsidP="00F35CB9">
            <w:pPr>
              <w:jc w:val="both"/>
              <w:rPr>
                <w:rFonts w:ascii="Arial Narrow" w:hAnsi="Arial Narrow"/>
                <w:sz w:val="22"/>
                <w:szCs w:val="22"/>
              </w:rPr>
            </w:pPr>
          </w:p>
        </w:tc>
      </w:tr>
      <w:tr w:rsidR="0030124F" w:rsidRPr="007E21ED" w14:paraId="11EE9488" w14:textId="77777777" w:rsidTr="00F35CB9">
        <w:tc>
          <w:tcPr>
            <w:tcW w:w="2547" w:type="dxa"/>
          </w:tcPr>
          <w:p w14:paraId="186D66C5" w14:textId="77777777" w:rsidR="0030124F" w:rsidRPr="007E21ED" w:rsidRDefault="0030124F"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80C6371" w14:textId="44D65176" w:rsidR="0030124F" w:rsidRPr="007E21ED" w:rsidRDefault="00FC7B26" w:rsidP="00F35CB9">
            <w:pPr>
              <w:jc w:val="center"/>
              <w:rPr>
                <w:rFonts w:ascii="Arial Narrow" w:hAnsi="Arial Narrow"/>
                <w:sz w:val="22"/>
                <w:szCs w:val="22"/>
              </w:rPr>
            </w:pPr>
            <w:r>
              <w:rPr>
                <w:rFonts w:ascii="Arial Narrow" w:hAnsi="Arial Narrow" w:cs="Arial"/>
                <w:sz w:val="22"/>
                <w:szCs w:val="22"/>
              </w:rPr>
              <w:t>=</w:t>
            </w:r>
          </w:p>
        </w:tc>
        <w:tc>
          <w:tcPr>
            <w:tcW w:w="5953" w:type="dxa"/>
            <w:gridSpan w:val="2"/>
            <w:vMerge/>
          </w:tcPr>
          <w:p w14:paraId="4E4FB1A7" w14:textId="77777777" w:rsidR="0030124F" w:rsidRPr="007E21ED" w:rsidRDefault="0030124F" w:rsidP="00F35CB9">
            <w:pPr>
              <w:rPr>
                <w:rFonts w:ascii="Arial Narrow" w:hAnsi="Arial Narrow"/>
                <w:sz w:val="22"/>
                <w:szCs w:val="22"/>
              </w:rPr>
            </w:pPr>
          </w:p>
        </w:tc>
        <w:tc>
          <w:tcPr>
            <w:tcW w:w="7088" w:type="dxa"/>
            <w:gridSpan w:val="4"/>
            <w:vMerge w:val="restart"/>
          </w:tcPr>
          <w:p w14:paraId="625F3812"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38BBB38E"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It is intended through resolution of the unregistered job evaluation process and the recruitment of new unregistered workforce that the unavailability position will improve.  Further, on review of the community Intrapartum pathways being re-established that the acuity on the Singleton site will lessen as women have all options for birth open to them and that via risk assessment women will be enabled to birth in the right settings.</w:t>
            </w:r>
          </w:p>
          <w:p w14:paraId="79F6F3A9" w14:textId="13E42714" w:rsidR="0030124F" w:rsidRPr="00CA3BA0" w:rsidRDefault="00FC7B26" w:rsidP="00FC7B26">
            <w:pPr>
              <w:rPr>
                <w:rFonts w:ascii="Arial Narrow" w:hAnsi="Arial Narrow"/>
                <w:sz w:val="22"/>
                <w:szCs w:val="22"/>
              </w:rPr>
            </w:pPr>
            <w:r w:rsidRPr="00FC7B26">
              <w:rPr>
                <w:rFonts w:ascii="Arial Narrow" w:hAnsi="Arial Narrow"/>
                <w:sz w:val="22"/>
                <w:szCs w:val="22"/>
              </w:rPr>
              <w:t>Projected decrease in unregistered vacancies by end of 2024.</w:t>
            </w:r>
          </w:p>
        </w:tc>
      </w:tr>
      <w:tr w:rsidR="0030124F" w:rsidRPr="007E21ED" w14:paraId="42AE0AF7" w14:textId="77777777" w:rsidTr="00F35CB9">
        <w:trPr>
          <w:trHeight w:val="883"/>
        </w:trPr>
        <w:tc>
          <w:tcPr>
            <w:tcW w:w="2547" w:type="dxa"/>
          </w:tcPr>
          <w:p w14:paraId="08C4DBE2" w14:textId="77777777" w:rsidR="0030124F" w:rsidRPr="007E21ED" w:rsidRDefault="0030124F"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334229B" w14:textId="2762834E" w:rsidR="0030124F" w:rsidRPr="007E21ED" w:rsidRDefault="00FC7B26"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02203BF3" w14:textId="77777777" w:rsidR="0030124F" w:rsidRPr="007E21ED" w:rsidRDefault="0030124F" w:rsidP="00F35CB9">
            <w:pPr>
              <w:rPr>
                <w:rFonts w:ascii="Arial Narrow" w:hAnsi="Arial Narrow"/>
                <w:sz w:val="22"/>
                <w:szCs w:val="22"/>
              </w:rPr>
            </w:pPr>
          </w:p>
        </w:tc>
        <w:tc>
          <w:tcPr>
            <w:tcW w:w="7088" w:type="dxa"/>
            <w:gridSpan w:val="4"/>
            <w:vMerge/>
          </w:tcPr>
          <w:p w14:paraId="29A89021" w14:textId="77777777" w:rsidR="0030124F" w:rsidRPr="00CA3BA0" w:rsidRDefault="0030124F" w:rsidP="00F35CB9">
            <w:pPr>
              <w:rPr>
                <w:rFonts w:ascii="Arial Narrow" w:hAnsi="Arial Narrow"/>
                <w:sz w:val="22"/>
                <w:szCs w:val="22"/>
              </w:rPr>
            </w:pPr>
          </w:p>
        </w:tc>
      </w:tr>
      <w:tr w:rsidR="0030124F" w:rsidRPr="007E21ED" w14:paraId="2618F041" w14:textId="77777777" w:rsidTr="00F35CB9">
        <w:tc>
          <w:tcPr>
            <w:tcW w:w="8500" w:type="dxa"/>
            <w:gridSpan w:val="3"/>
          </w:tcPr>
          <w:p w14:paraId="29E774C8"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2F77E856"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6FC5EC5B" w14:textId="77777777" w:rsidTr="00F35CB9">
        <w:tc>
          <w:tcPr>
            <w:tcW w:w="8500" w:type="dxa"/>
            <w:gridSpan w:val="3"/>
            <w:vMerge w:val="restart"/>
          </w:tcPr>
          <w:p w14:paraId="3C623AD2"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The Health board has put the following controls in place:</w:t>
            </w:r>
          </w:p>
          <w:p w14:paraId="1F774E8D"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Service Group Nurse Director chairs fortnightly roster scrutiny meetings to ensure effective deployment of staff.</w:t>
            </w:r>
          </w:p>
          <w:p w14:paraId="3F0D3CE8"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All midwives are working at the hours they require up to full time.</w:t>
            </w:r>
          </w:p>
          <w:p w14:paraId="79E66745"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Specialist midwives and management redeployed to support clinical care as required</w:t>
            </w:r>
          </w:p>
          <w:p w14:paraId="1714BDDA"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Birth rate plus Intrapartum acuity tool completed 4 hourly to guide safe service provision and escalation</w:t>
            </w:r>
          </w:p>
          <w:p w14:paraId="11C40A5F"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 xml:space="preserve">Escalation meeting held daily during the week to review rotas and reallocate staff as required chaired by Head of Midwifery </w:t>
            </w:r>
          </w:p>
          <w:p w14:paraId="28CE9E81" w14:textId="77777777" w:rsidR="00FC7B26"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Escalation guidelines in place to support actions during periods of increased acuity</w:t>
            </w:r>
          </w:p>
          <w:p w14:paraId="19A372FD"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community midwifery teams</w:t>
            </w:r>
          </w:p>
          <w:p w14:paraId="2E7F0943"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5A930F6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56C2C7D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097A8D9B"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3D9733BF"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6CA9085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2BB0F4C7"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3EAB38C1" w14:textId="77777777" w:rsidR="00FC7B26" w:rsidRPr="007E21ED"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085C162D" w14:textId="77777777" w:rsid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2B6E0DC2" w14:textId="5D3D00FF" w:rsidR="0030124F" w:rsidRPr="00FC7B26" w:rsidRDefault="00FC7B26" w:rsidP="00BD24B6">
            <w:pPr>
              <w:pStyle w:val="ListParagraph"/>
              <w:numPr>
                <w:ilvl w:val="0"/>
                <w:numId w:val="16"/>
              </w:numPr>
              <w:spacing w:after="0" w:line="240" w:lineRule="auto"/>
              <w:ind w:left="306" w:hanging="284"/>
              <w:rPr>
                <w:rFonts w:ascii="Arial Narrow" w:hAnsi="Arial Narrow"/>
                <w:sz w:val="22"/>
                <w:szCs w:val="22"/>
              </w:rPr>
            </w:pPr>
            <w:r w:rsidRPr="00FC7B26">
              <w:rPr>
                <w:rFonts w:ascii="Arial Narrow" w:hAnsi="Arial Narrow"/>
                <w:sz w:val="22"/>
                <w:szCs w:val="22"/>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3812A4A4"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3E430743"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C7A6D75"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1D3131" w:rsidRPr="007E21ED" w14:paraId="60BEA097" w14:textId="77777777" w:rsidTr="009B12E8">
        <w:trPr>
          <w:trHeight w:val="1010"/>
        </w:trPr>
        <w:tc>
          <w:tcPr>
            <w:tcW w:w="8500" w:type="dxa"/>
            <w:gridSpan w:val="3"/>
            <w:vMerge/>
          </w:tcPr>
          <w:p w14:paraId="17094A82" w14:textId="77777777" w:rsidR="001D3131" w:rsidRPr="007E21ED" w:rsidRDefault="001D3131" w:rsidP="00BD24B6">
            <w:pPr>
              <w:numPr>
                <w:ilvl w:val="0"/>
                <w:numId w:val="16"/>
              </w:numPr>
              <w:ind w:left="306" w:hanging="284"/>
              <w:contextualSpacing/>
              <w:rPr>
                <w:rFonts w:ascii="Arial Narrow" w:hAnsi="Arial Narrow" w:cs="Arial"/>
                <w:sz w:val="22"/>
                <w:szCs w:val="22"/>
              </w:rPr>
            </w:pPr>
          </w:p>
        </w:tc>
        <w:tc>
          <w:tcPr>
            <w:tcW w:w="3828" w:type="dxa"/>
          </w:tcPr>
          <w:p w14:paraId="5A7C22FC" w14:textId="15D915DF" w:rsidR="001D3131" w:rsidRPr="00CA2ACD" w:rsidRDefault="001D3131" w:rsidP="00FC7B26">
            <w:pPr>
              <w:rPr>
                <w:rFonts w:ascii="Arial Narrow" w:hAnsi="Arial Narrow"/>
                <w:b/>
                <w:strike/>
                <w:sz w:val="22"/>
                <w:szCs w:val="22"/>
              </w:rPr>
            </w:pPr>
            <w:r w:rsidRPr="00CA2ACD">
              <w:rPr>
                <w:rFonts w:ascii="Arial Narrow" w:hAnsi="Arial Narrow"/>
                <w:sz w:val="22"/>
                <w:szCs w:val="22"/>
              </w:rPr>
              <w:t>Seventeen newly qualified midwives through streamlining to commence employment from October 2024 onwards. Expect all to be in post by December 2024.</w:t>
            </w:r>
          </w:p>
        </w:tc>
        <w:tc>
          <w:tcPr>
            <w:tcW w:w="1559" w:type="dxa"/>
            <w:gridSpan w:val="2"/>
          </w:tcPr>
          <w:p w14:paraId="6756FB81" w14:textId="792453A5" w:rsidR="001D3131" w:rsidRPr="00CA2ACD" w:rsidRDefault="001D3131" w:rsidP="00FC7B26">
            <w:pPr>
              <w:rPr>
                <w:rFonts w:ascii="Arial Narrow" w:hAnsi="Arial Narrow"/>
                <w:b/>
                <w:strike/>
                <w:sz w:val="22"/>
                <w:szCs w:val="22"/>
              </w:rPr>
            </w:pPr>
            <w:r w:rsidRPr="00CA2ACD">
              <w:rPr>
                <w:rFonts w:ascii="Arial Narrow" w:hAnsi="Arial Narrow"/>
                <w:sz w:val="22"/>
                <w:szCs w:val="22"/>
              </w:rPr>
              <w:t>HOM</w:t>
            </w:r>
          </w:p>
        </w:tc>
        <w:tc>
          <w:tcPr>
            <w:tcW w:w="1701" w:type="dxa"/>
          </w:tcPr>
          <w:p w14:paraId="0EFB7B87" w14:textId="59C9F0A7" w:rsidR="001D3131" w:rsidRPr="00CA2ACD" w:rsidRDefault="001D3131" w:rsidP="00FC7B26">
            <w:pPr>
              <w:rPr>
                <w:rFonts w:ascii="Arial Narrow" w:hAnsi="Arial Narrow"/>
                <w:b/>
                <w:strike/>
                <w:sz w:val="22"/>
                <w:szCs w:val="22"/>
              </w:rPr>
            </w:pPr>
            <w:r w:rsidRPr="00CA2ACD">
              <w:rPr>
                <w:rFonts w:ascii="Arial Narrow" w:hAnsi="Arial Narrow"/>
                <w:sz w:val="22"/>
                <w:szCs w:val="22"/>
              </w:rPr>
              <w:t>31/12/2024</w:t>
            </w:r>
          </w:p>
        </w:tc>
      </w:tr>
      <w:tr w:rsidR="00FC7B26" w:rsidRPr="007E21ED" w14:paraId="5B8866A3" w14:textId="77777777" w:rsidTr="0030124F">
        <w:tc>
          <w:tcPr>
            <w:tcW w:w="8500" w:type="dxa"/>
            <w:gridSpan w:val="3"/>
            <w:vMerge/>
          </w:tcPr>
          <w:p w14:paraId="06D84092" w14:textId="77777777" w:rsidR="00FC7B26" w:rsidRPr="007E21ED" w:rsidRDefault="00FC7B26" w:rsidP="00FC7B26">
            <w:pPr>
              <w:ind w:left="306"/>
              <w:contextualSpacing/>
              <w:rPr>
                <w:rFonts w:ascii="Arial Narrow" w:hAnsi="Arial Narrow" w:cs="Arial"/>
              </w:rPr>
            </w:pPr>
          </w:p>
        </w:tc>
        <w:tc>
          <w:tcPr>
            <w:tcW w:w="3828" w:type="dxa"/>
          </w:tcPr>
          <w:p w14:paraId="4CFA86D9" w14:textId="77777777" w:rsidR="00FC7B26" w:rsidRPr="00CA2ACD" w:rsidRDefault="00FC7B26" w:rsidP="00FC7B26">
            <w:pPr>
              <w:autoSpaceDE w:val="0"/>
              <w:autoSpaceDN w:val="0"/>
              <w:adjustRightInd w:val="0"/>
              <w:contextualSpacing/>
              <w:rPr>
                <w:rFonts w:ascii="Arial Narrow" w:hAnsi="Arial Narrow"/>
                <w:sz w:val="22"/>
                <w:szCs w:val="22"/>
              </w:rPr>
            </w:pPr>
            <w:r w:rsidRPr="00CA2ACD">
              <w:rPr>
                <w:rFonts w:ascii="Arial Narrow" w:hAnsi="Arial Narrow"/>
                <w:sz w:val="22"/>
                <w:szCs w:val="22"/>
              </w:rPr>
              <w:t>Business case to support implementation of BSOTS (Birmingham Symptom Specific Obstetric Triage System) in the Ante Natal Assessment Unit to be developed. The service plans to implement a new AAU pathway and documentation process.</w:t>
            </w:r>
          </w:p>
          <w:p w14:paraId="3131D62A" w14:textId="77777777" w:rsidR="00FC7B26" w:rsidRPr="00CA2ACD" w:rsidRDefault="00FC7B26" w:rsidP="00FC7B26">
            <w:pPr>
              <w:rPr>
                <w:rFonts w:ascii="Arial Narrow" w:hAnsi="Arial Narrow"/>
                <w:sz w:val="22"/>
                <w:szCs w:val="22"/>
              </w:rPr>
            </w:pPr>
          </w:p>
        </w:tc>
        <w:tc>
          <w:tcPr>
            <w:tcW w:w="1559" w:type="dxa"/>
            <w:gridSpan w:val="2"/>
          </w:tcPr>
          <w:p w14:paraId="232B20C5" w14:textId="77777777" w:rsidR="00FC7B26" w:rsidRPr="00CA2ACD" w:rsidRDefault="00FC7B26" w:rsidP="00FC7B26">
            <w:pPr>
              <w:contextualSpacing/>
              <w:rPr>
                <w:rFonts w:ascii="Arial Narrow" w:hAnsi="Arial Narrow"/>
                <w:sz w:val="22"/>
                <w:szCs w:val="22"/>
              </w:rPr>
            </w:pPr>
            <w:r w:rsidRPr="00CA2ACD">
              <w:rPr>
                <w:rFonts w:ascii="Arial Narrow" w:hAnsi="Arial Narrow"/>
                <w:sz w:val="22"/>
                <w:szCs w:val="22"/>
              </w:rPr>
              <w:t>DHOM</w:t>
            </w:r>
          </w:p>
          <w:p w14:paraId="4894E328" w14:textId="77777777" w:rsidR="00FC7B26" w:rsidRPr="00CA2ACD" w:rsidRDefault="00FC7B26" w:rsidP="00FC7B26">
            <w:pPr>
              <w:contextualSpacing/>
              <w:rPr>
                <w:rFonts w:ascii="Arial Narrow" w:hAnsi="Arial Narrow"/>
              </w:rPr>
            </w:pPr>
          </w:p>
          <w:p w14:paraId="12DB5B36" w14:textId="77777777" w:rsidR="00FC7B26" w:rsidRPr="00CA2ACD" w:rsidRDefault="00FC7B26" w:rsidP="00FC7B26">
            <w:pPr>
              <w:contextualSpacing/>
              <w:rPr>
                <w:rFonts w:ascii="Arial Narrow" w:hAnsi="Arial Narrow"/>
              </w:rPr>
            </w:pPr>
          </w:p>
          <w:p w14:paraId="0446ECC1" w14:textId="77777777" w:rsidR="00FC7B26" w:rsidRPr="00CA2ACD" w:rsidRDefault="00FC7B26" w:rsidP="00FC7B26">
            <w:pPr>
              <w:contextualSpacing/>
              <w:rPr>
                <w:rFonts w:ascii="Arial Narrow" w:hAnsi="Arial Narrow"/>
              </w:rPr>
            </w:pPr>
          </w:p>
          <w:p w14:paraId="2FF55C31" w14:textId="77777777" w:rsidR="00FC7B26" w:rsidRPr="00CA2ACD" w:rsidRDefault="00FC7B26" w:rsidP="00FC7B26">
            <w:pPr>
              <w:contextualSpacing/>
              <w:rPr>
                <w:rFonts w:ascii="Arial Narrow" w:hAnsi="Arial Narrow"/>
              </w:rPr>
            </w:pPr>
          </w:p>
          <w:p w14:paraId="5FF1DAC7" w14:textId="77777777" w:rsidR="00FC7B26" w:rsidRPr="00CA2ACD" w:rsidRDefault="00FC7B26" w:rsidP="00FC7B26">
            <w:pPr>
              <w:rPr>
                <w:rFonts w:ascii="Arial Narrow" w:hAnsi="Arial Narrow"/>
                <w:sz w:val="22"/>
                <w:szCs w:val="22"/>
              </w:rPr>
            </w:pPr>
          </w:p>
        </w:tc>
        <w:tc>
          <w:tcPr>
            <w:tcW w:w="1701" w:type="dxa"/>
          </w:tcPr>
          <w:p w14:paraId="5ED96D9F" w14:textId="6791BD14" w:rsidR="00FC7B26" w:rsidRPr="00CA2ACD" w:rsidRDefault="00C63540" w:rsidP="00FC7B26">
            <w:pPr>
              <w:contextualSpacing/>
              <w:rPr>
                <w:rFonts w:ascii="Arial Narrow" w:hAnsi="Arial Narrow"/>
                <w:sz w:val="22"/>
                <w:szCs w:val="22"/>
              </w:rPr>
            </w:pPr>
            <w:r w:rsidRPr="00CA2ACD">
              <w:rPr>
                <w:rFonts w:ascii="Arial Narrow" w:hAnsi="Arial Narrow"/>
                <w:sz w:val="22"/>
                <w:szCs w:val="22"/>
              </w:rPr>
              <w:t>31/10</w:t>
            </w:r>
            <w:r w:rsidR="00FC7B26" w:rsidRPr="00CA2ACD">
              <w:rPr>
                <w:rFonts w:ascii="Arial Narrow" w:hAnsi="Arial Narrow"/>
                <w:sz w:val="22"/>
                <w:szCs w:val="22"/>
              </w:rPr>
              <w:t>/2024</w:t>
            </w:r>
          </w:p>
          <w:p w14:paraId="564F59B5" w14:textId="77777777" w:rsidR="00FC7B26" w:rsidRPr="00CA2ACD" w:rsidRDefault="00FC7B26" w:rsidP="00FC7B26">
            <w:pPr>
              <w:contextualSpacing/>
              <w:rPr>
                <w:rFonts w:ascii="Arial Narrow" w:hAnsi="Arial Narrow"/>
              </w:rPr>
            </w:pPr>
          </w:p>
          <w:p w14:paraId="3D3152A4" w14:textId="77777777" w:rsidR="00FC7B26" w:rsidRPr="00CA2ACD" w:rsidRDefault="00FC7B26" w:rsidP="00FC7B26">
            <w:pPr>
              <w:contextualSpacing/>
              <w:rPr>
                <w:rFonts w:ascii="Arial Narrow" w:hAnsi="Arial Narrow"/>
              </w:rPr>
            </w:pPr>
          </w:p>
          <w:p w14:paraId="283C27E9" w14:textId="77777777" w:rsidR="00FC7B26" w:rsidRPr="00CA2ACD" w:rsidRDefault="00FC7B26" w:rsidP="00FC7B26">
            <w:pPr>
              <w:contextualSpacing/>
              <w:rPr>
                <w:rFonts w:ascii="Arial Narrow" w:hAnsi="Arial Narrow"/>
              </w:rPr>
            </w:pPr>
          </w:p>
          <w:p w14:paraId="26D3D051" w14:textId="77777777" w:rsidR="00FC7B26" w:rsidRPr="00CA2ACD" w:rsidRDefault="00FC7B26" w:rsidP="00FC7B26">
            <w:pPr>
              <w:contextualSpacing/>
              <w:rPr>
                <w:rFonts w:ascii="Arial Narrow" w:hAnsi="Arial Narrow"/>
              </w:rPr>
            </w:pPr>
          </w:p>
          <w:p w14:paraId="5C62F61C" w14:textId="77777777" w:rsidR="00FC7B26" w:rsidRPr="00CA2ACD" w:rsidRDefault="00FC7B26" w:rsidP="00FC7B26">
            <w:pPr>
              <w:rPr>
                <w:rFonts w:ascii="Arial Narrow" w:hAnsi="Arial Narrow"/>
                <w:sz w:val="22"/>
                <w:szCs w:val="22"/>
              </w:rPr>
            </w:pPr>
          </w:p>
        </w:tc>
      </w:tr>
      <w:tr w:rsidR="001D3131" w:rsidRPr="007E21ED" w14:paraId="5F908AFE" w14:textId="77777777" w:rsidTr="009B12E8">
        <w:trPr>
          <w:trHeight w:val="2282"/>
        </w:trPr>
        <w:tc>
          <w:tcPr>
            <w:tcW w:w="8500" w:type="dxa"/>
            <w:gridSpan w:val="3"/>
            <w:vMerge/>
          </w:tcPr>
          <w:p w14:paraId="1AD66C95" w14:textId="77777777" w:rsidR="001D3131" w:rsidRPr="007E21ED" w:rsidRDefault="001D3131" w:rsidP="00FC7B26">
            <w:pPr>
              <w:ind w:left="306"/>
              <w:contextualSpacing/>
              <w:rPr>
                <w:rFonts w:ascii="Arial Narrow" w:hAnsi="Arial Narrow" w:cs="Arial"/>
              </w:rPr>
            </w:pPr>
          </w:p>
        </w:tc>
        <w:tc>
          <w:tcPr>
            <w:tcW w:w="3828" w:type="dxa"/>
          </w:tcPr>
          <w:p w14:paraId="2F106327" w14:textId="243ABF46" w:rsidR="001D3131" w:rsidRPr="00CA2ACD" w:rsidRDefault="001D3131" w:rsidP="00FC7B26">
            <w:pPr>
              <w:rPr>
                <w:rFonts w:ascii="Arial Narrow" w:hAnsi="Arial Narrow"/>
                <w:sz w:val="22"/>
                <w:szCs w:val="22"/>
              </w:rPr>
            </w:pPr>
            <w:r w:rsidRPr="00CA2ACD">
              <w:rPr>
                <w:rFonts w:ascii="Arial Narrow" w:hAnsi="Arial Narrow" w:cs="Arial"/>
                <w:sz w:val="22"/>
                <w:szCs w:val="22"/>
              </w:rPr>
              <w:t>Recruitment of 6.27 WTE (whole time equivalent) Band 2 HCA (health care assistant) positions at Singleton: will commence on completion of job matching of current workforce into band 3 posts following job evaluation implementation plan expected end of September</w:t>
            </w:r>
          </w:p>
        </w:tc>
        <w:tc>
          <w:tcPr>
            <w:tcW w:w="1559" w:type="dxa"/>
            <w:gridSpan w:val="2"/>
          </w:tcPr>
          <w:p w14:paraId="22B88C89" w14:textId="2845E86A" w:rsidR="001D3131" w:rsidRPr="00CA2ACD" w:rsidRDefault="001D3131" w:rsidP="00FC7B26">
            <w:pPr>
              <w:rPr>
                <w:rFonts w:ascii="Arial Narrow" w:hAnsi="Arial Narrow"/>
                <w:sz w:val="22"/>
                <w:szCs w:val="22"/>
              </w:rPr>
            </w:pPr>
            <w:r w:rsidRPr="00CA2ACD">
              <w:rPr>
                <w:rFonts w:ascii="Arial Narrow" w:hAnsi="Arial Narrow"/>
                <w:sz w:val="22"/>
                <w:szCs w:val="22"/>
              </w:rPr>
              <w:t>HOM</w:t>
            </w:r>
          </w:p>
        </w:tc>
        <w:tc>
          <w:tcPr>
            <w:tcW w:w="1701" w:type="dxa"/>
          </w:tcPr>
          <w:p w14:paraId="4D57FE4B" w14:textId="77777777" w:rsidR="001D3131" w:rsidRPr="00CA2ACD" w:rsidRDefault="001D3131" w:rsidP="00FC7B26">
            <w:pPr>
              <w:rPr>
                <w:rFonts w:ascii="Arial Narrow" w:hAnsi="Arial Narrow"/>
                <w:sz w:val="22"/>
                <w:szCs w:val="22"/>
              </w:rPr>
            </w:pPr>
            <w:r w:rsidRPr="00CA2ACD">
              <w:rPr>
                <w:rFonts w:ascii="Arial Narrow" w:hAnsi="Arial Narrow"/>
                <w:sz w:val="22"/>
                <w:szCs w:val="22"/>
              </w:rPr>
              <w:t>30/09/2024</w:t>
            </w:r>
          </w:p>
          <w:p w14:paraId="1CF4348B" w14:textId="43C362C8" w:rsidR="001D3131" w:rsidRPr="00CA2ACD" w:rsidRDefault="001D3131" w:rsidP="00842D16">
            <w:pPr>
              <w:rPr>
                <w:rFonts w:ascii="Arial Narrow" w:hAnsi="Arial Narrow"/>
                <w:sz w:val="22"/>
                <w:szCs w:val="22"/>
              </w:rPr>
            </w:pPr>
            <w:r w:rsidRPr="00CA2ACD">
              <w:rPr>
                <w:rFonts w:ascii="Arial Narrow" w:hAnsi="Arial Narrow"/>
                <w:sz w:val="22"/>
                <w:szCs w:val="22"/>
              </w:rPr>
              <w:t xml:space="preserve">New date for completion to be advised on completion of band 3 competency assessment </w:t>
            </w:r>
          </w:p>
        </w:tc>
      </w:tr>
      <w:tr w:rsidR="00FC7B26" w:rsidRPr="007E21ED" w14:paraId="253EF697" w14:textId="77777777" w:rsidTr="00F35CB9">
        <w:tc>
          <w:tcPr>
            <w:tcW w:w="8500" w:type="dxa"/>
            <w:gridSpan w:val="3"/>
          </w:tcPr>
          <w:p w14:paraId="6893A381" w14:textId="77777777" w:rsidR="00FC7B26" w:rsidRPr="007E21ED" w:rsidRDefault="00FC7B26" w:rsidP="00FC7B2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B679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following assurance mechanisms in place currently:</w:t>
            </w:r>
          </w:p>
          <w:p w14:paraId="1D918231"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Birth-rate Plus Intrapartum acuity tool completed 4 hourly </w:t>
            </w:r>
          </w:p>
          <w:p w14:paraId="723C5B14"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X3 weekly look ahead of rosters to alert and mitigate against unexpected staff absence</w:t>
            </w:r>
          </w:p>
          <w:p w14:paraId="107F00D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Daily staff safety briefings chaired by Head of Midwifery which considers sickness &amp; other absences and daily review of safety and quality outcomes. </w:t>
            </w:r>
          </w:p>
          <w:p w14:paraId="734FBAE0" w14:textId="77777777" w:rsidR="00FC7B26" w:rsidRPr="00FC7B26" w:rsidRDefault="00FC7B26" w:rsidP="00FC7B26">
            <w:pPr>
              <w:rPr>
                <w:rFonts w:ascii="Arial Narrow" w:hAnsi="Arial Narrow"/>
                <w:sz w:val="22"/>
                <w:szCs w:val="22"/>
              </w:rPr>
            </w:pPr>
          </w:p>
          <w:p w14:paraId="54C118DD"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Group Head of Quality Safety &amp; Risk is supporting daily oversight of Datix incidents. The following red flag events are monitored:</w:t>
            </w:r>
          </w:p>
          <w:p w14:paraId="0EE3A8E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elective caesarean sections;</w:t>
            </w:r>
          </w:p>
          <w:p w14:paraId="4ED499B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Missed or delayed care incidents;</w:t>
            </w:r>
          </w:p>
          <w:p w14:paraId="4D19C07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induction of labour;</w:t>
            </w:r>
          </w:p>
          <w:p w14:paraId="6FFA98C2"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2 hours or more between admission for induction of labour and beginning of process;</w:t>
            </w:r>
          </w:p>
          <w:p w14:paraId="7BC3356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30 minute or more between presentation and triage.</w:t>
            </w:r>
          </w:p>
          <w:p w14:paraId="0AE46BB1" w14:textId="77777777" w:rsidR="00FC7B26" w:rsidRPr="00FC7B26" w:rsidRDefault="00FC7B26" w:rsidP="00FC7B26">
            <w:pPr>
              <w:rPr>
                <w:rFonts w:ascii="Arial Narrow" w:hAnsi="Arial Narrow"/>
                <w:sz w:val="22"/>
                <w:szCs w:val="22"/>
              </w:rPr>
            </w:pPr>
          </w:p>
          <w:p w14:paraId="02F48600" w14:textId="78040C7C" w:rsidR="00FC7B26" w:rsidRPr="007E21ED" w:rsidRDefault="00FC7B26" w:rsidP="00FC7B26">
            <w:pPr>
              <w:rPr>
                <w:rFonts w:ascii="Arial Narrow" w:hAnsi="Arial Narrow"/>
                <w:sz w:val="22"/>
                <w:szCs w:val="22"/>
              </w:rPr>
            </w:pPr>
            <w:r w:rsidRPr="00FC7B26">
              <w:rPr>
                <w:rFonts w:ascii="Arial Narrow" w:hAnsi="Arial Narrow"/>
                <w:sz w:val="22"/>
                <w:szCs w:val="22"/>
              </w:rPr>
              <w:t>Birthrate Plus planned roster assessment Oct 2023 complaint – 3-year cycle of external assessment.</w:t>
            </w:r>
          </w:p>
        </w:tc>
        <w:tc>
          <w:tcPr>
            <w:tcW w:w="7088" w:type="dxa"/>
            <w:gridSpan w:val="4"/>
          </w:tcPr>
          <w:p w14:paraId="79C56452" w14:textId="77777777" w:rsidR="00FC7B26" w:rsidRPr="00CA2ACD" w:rsidRDefault="00FC7B26" w:rsidP="00FC7B26">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24A69215" w14:textId="77777777" w:rsidR="00FC7B26" w:rsidRPr="00CA2ACD" w:rsidRDefault="00FC7B26" w:rsidP="00FC7B26">
            <w:pPr>
              <w:rPr>
                <w:rFonts w:ascii="Arial Narrow" w:hAnsi="Arial Narrow"/>
                <w:sz w:val="22"/>
                <w:szCs w:val="22"/>
              </w:rPr>
            </w:pPr>
          </w:p>
        </w:tc>
      </w:tr>
      <w:tr w:rsidR="00FC7B26" w:rsidRPr="007E21ED" w14:paraId="0A4930A1" w14:textId="77777777" w:rsidTr="00F35CB9">
        <w:tc>
          <w:tcPr>
            <w:tcW w:w="15588" w:type="dxa"/>
            <w:gridSpan w:val="7"/>
            <w:shd w:val="clear" w:color="auto" w:fill="auto"/>
          </w:tcPr>
          <w:p w14:paraId="7B86B2DA" w14:textId="77777777" w:rsidR="00FC7B26" w:rsidRPr="00CA2ACD" w:rsidRDefault="00FC7B26" w:rsidP="00FC7B26">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28A4F827" w14:textId="0FD490AD" w:rsidR="00FC7B26" w:rsidRPr="00CA2ACD" w:rsidRDefault="00E222F7" w:rsidP="00FC7B26">
            <w:pPr>
              <w:rPr>
                <w:rFonts w:ascii="Arial Narrow" w:hAnsi="Arial Narrow" w:cs="Arial"/>
                <w:bCs/>
                <w:sz w:val="22"/>
                <w:szCs w:val="22"/>
              </w:rPr>
            </w:pPr>
            <w:r w:rsidRPr="00CA2ACD">
              <w:rPr>
                <w:rFonts w:ascii="Arial Narrow" w:hAnsi="Arial Narrow" w:cs="Arial"/>
                <w:bCs/>
                <w:sz w:val="22"/>
                <w:szCs w:val="22"/>
              </w:rPr>
              <w:t>20/</w:t>
            </w:r>
            <w:r w:rsidR="00FC7B26" w:rsidRPr="00CA2ACD">
              <w:rPr>
                <w:rFonts w:ascii="Arial Narrow" w:hAnsi="Arial Narrow" w:cs="Arial"/>
                <w:bCs/>
                <w:sz w:val="22"/>
                <w:szCs w:val="22"/>
              </w:rPr>
              <w:t>08</w:t>
            </w:r>
            <w:r w:rsidRPr="00CA2ACD">
              <w:rPr>
                <w:rFonts w:ascii="Arial Narrow" w:hAnsi="Arial Narrow" w:cs="Arial"/>
                <w:bCs/>
                <w:sz w:val="22"/>
                <w:szCs w:val="22"/>
              </w:rPr>
              <w:t>/</w:t>
            </w:r>
            <w:r w:rsidR="00FC7B26" w:rsidRPr="00CA2ACD">
              <w:rPr>
                <w:rFonts w:ascii="Arial Narrow" w:hAnsi="Arial Narrow" w:cs="Arial"/>
                <w:bCs/>
                <w:sz w:val="22"/>
                <w:szCs w:val="22"/>
              </w:rPr>
              <w:t>2024: Gateway review in place in relation to reinstatement of community services, recruitment of band 7 community team leaders completed. Paper being presented to Management Board 05.09.2024. Initial issues raised by staff side for job evaluation and approved job descriptions with competency frameworks for the un-registered workforce agreed and approved. Implementation plan in place expected to complete end of September</w:t>
            </w:r>
          </w:p>
          <w:p w14:paraId="5BD0B03B" w14:textId="77777777" w:rsidR="00FC7B26" w:rsidRPr="00CA2ACD" w:rsidRDefault="00FC7B26" w:rsidP="00FC7B26">
            <w:pPr>
              <w:rPr>
                <w:rFonts w:ascii="Arial Narrow" w:hAnsi="Arial Narrow" w:cs="Arial"/>
                <w:bCs/>
                <w:sz w:val="22"/>
                <w:szCs w:val="22"/>
              </w:rPr>
            </w:pPr>
            <w:r w:rsidRPr="00CA2ACD">
              <w:rPr>
                <w:rFonts w:ascii="Arial Narrow" w:hAnsi="Arial Narrow" w:cs="Arial"/>
                <w:bCs/>
                <w:sz w:val="22"/>
                <w:szCs w:val="22"/>
              </w:rPr>
              <w:t xml:space="preserve">Recruitment of Band 2 HCA (health care assistant) positions at Singleton was suspended pending the outcome of the job evaluation.  On completion of the implementation plan the 6.27 whole time equivalent band 2 Health Care Support Workers will commence. </w:t>
            </w:r>
          </w:p>
          <w:p w14:paraId="7E9737EB" w14:textId="10482A7A" w:rsidR="00FC7B26" w:rsidRPr="00CA2ACD" w:rsidRDefault="00C63540" w:rsidP="00FC7B26">
            <w:pPr>
              <w:rPr>
                <w:rFonts w:ascii="Arial Narrow" w:hAnsi="Arial Narrow"/>
                <w:sz w:val="22"/>
                <w:szCs w:val="22"/>
              </w:rPr>
            </w:pPr>
            <w:r w:rsidRPr="00CA2ACD">
              <w:rPr>
                <w:rFonts w:ascii="Arial Narrow" w:hAnsi="Arial Narrow"/>
                <w:sz w:val="22"/>
                <w:szCs w:val="22"/>
              </w:rPr>
              <w:t>10/10/2024: Implementation of BSOT to commence in October 2024 following completion of a complex implementation framework which includes Job Planning for Obstetric cover and the arrangement of appropriate safe waiting areas for women on the three escalation pathways for review.</w:t>
            </w:r>
          </w:p>
        </w:tc>
      </w:tr>
    </w:tbl>
    <w:p w14:paraId="34DB4683" w14:textId="77777777" w:rsidR="0030124F" w:rsidRDefault="0030124F">
      <w:pPr>
        <w:widowControl/>
        <w:spacing w:after="160" w:line="259" w:lineRule="auto"/>
        <w:rPr>
          <w:rFonts w:ascii="Arial" w:hAnsi="Arial" w:cs="Arial"/>
          <w:b/>
          <w:u w:val="single"/>
        </w:rPr>
      </w:pPr>
    </w:p>
    <w:p w14:paraId="5B2CE801" w14:textId="77777777" w:rsidR="00FC3E14" w:rsidRDefault="00FC3E14" w:rsidP="0030124F">
      <w:pPr>
        <w:rPr>
          <w:rFonts w:ascii="Arial" w:hAnsi="Arial" w:cs="Arial"/>
        </w:rPr>
      </w:pPr>
    </w:p>
    <w:p w14:paraId="64CD5517" w14:textId="77777777" w:rsidR="0030124F" w:rsidRDefault="0030124F" w:rsidP="0030124F">
      <w:pPr>
        <w:rPr>
          <w:rFonts w:ascii="Arial" w:hAnsi="Arial" w:cs="Arial"/>
        </w:rPr>
        <w:sectPr w:rsidR="0030124F"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549D1430" w14:textId="77777777" w:rsidTr="00F35CB9">
        <w:tc>
          <w:tcPr>
            <w:tcW w:w="8500" w:type="dxa"/>
            <w:gridSpan w:val="3"/>
          </w:tcPr>
          <w:p w14:paraId="34462E52" w14:textId="417AE91F"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p>
          <w:p w14:paraId="036BC6E6"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8BA277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103</w:t>
            </w:r>
          </w:p>
          <w:p w14:paraId="7889E09D" w14:textId="6419C17C" w:rsidR="0030124F" w:rsidRPr="007E21ED" w:rsidRDefault="0030124F" w:rsidP="00FC7B26">
            <w:pPr>
              <w:rPr>
                <w:rFonts w:ascii="Arial Narrow" w:hAnsi="Arial Narrow"/>
                <w:sz w:val="22"/>
                <w:szCs w:val="22"/>
              </w:rPr>
            </w:pPr>
            <w:r w:rsidRPr="007E21ED">
              <w:rPr>
                <w:rFonts w:ascii="Arial Narrow" w:hAnsi="Arial Narrow" w:cs="Arial"/>
                <w:b/>
                <w:bCs/>
                <w:sz w:val="22"/>
                <w:szCs w:val="22"/>
              </w:rPr>
              <w:t xml:space="preserve">Risk Target Date: </w:t>
            </w:r>
            <w:r w:rsidR="00FC7B26">
              <w:rPr>
                <w:rFonts w:ascii="Arial Narrow" w:hAnsi="Arial Narrow" w:cs="Arial"/>
                <w:b/>
                <w:bCs/>
                <w:sz w:val="22"/>
                <w:szCs w:val="22"/>
              </w:rPr>
              <w:t>31/10/2024</w:t>
            </w:r>
          </w:p>
        </w:tc>
        <w:tc>
          <w:tcPr>
            <w:tcW w:w="2658" w:type="dxa"/>
            <w:gridSpan w:val="2"/>
            <w:shd w:val="clear" w:color="auto" w:fill="C00000"/>
          </w:tcPr>
          <w:p w14:paraId="5C7AF10D"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37E700A" w14:textId="204F7278" w:rsidR="0030124F" w:rsidRPr="007E21ED" w:rsidRDefault="00400B13" w:rsidP="00F35CB9">
            <w:pPr>
              <w:jc w:val="center"/>
              <w:rPr>
                <w:rFonts w:ascii="Arial Narrow" w:hAnsi="Arial Narrow"/>
                <w:sz w:val="22"/>
                <w:szCs w:val="22"/>
              </w:rPr>
            </w:pPr>
            <w:r>
              <w:rPr>
                <w:rFonts w:ascii="Arial Narrow" w:hAnsi="Arial Narrow" w:cs="Arial"/>
                <w:b/>
                <w:bCs/>
                <w:sz w:val="22"/>
                <w:szCs w:val="22"/>
              </w:rPr>
              <w:t>4</w:t>
            </w:r>
            <w:r w:rsidR="0030124F">
              <w:rPr>
                <w:rFonts w:ascii="Arial Narrow" w:hAnsi="Arial Narrow" w:cs="Arial"/>
                <w:b/>
                <w:bCs/>
                <w:sz w:val="22"/>
                <w:szCs w:val="22"/>
              </w:rPr>
              <w:t xml:space="preserve"> x 4 = 16</w:t>
            </w:r>
          </w:p>
        </w:tc>
      </w:tr>
      <w:tr w:rsidR="0030124F" w:rsidRPr="007E21ED" w14:paraId="422963A5" w14:textId="77777777" w:rsidTr="00F35CB9">
        <w:tc>
          <w:tcPr>
            <w:tcW w:w="6941" w:type="dxa"/>
            <w:gridSpan w:val="2"/>
          </w:tcPr>
          <w:p w14:paraId="291C4649" w14:textId="2C030841"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3CC137FC"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5B8D93BD"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6169A7A7"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2D51A462"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01C20F7"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0B967B39" w14:textId="77777777" w:rsidTr="00F35CB9">
        <w:trPr>
          <w:trHeight w:val="506"/>
        </w:trPr>
        <w:tc>
          <w:tcPr>
            <w:tcW w:w="8500" w:type="dxa"/>
            <w:gridSpan w:val="3"/>
            <w:vMerge w:val="restart"/>
          </w:tcPr>
          <w:p w14:paraId="7B602887" w14:textId="79883A4D" w:rsidR="00FC7B26" w:rsidRPr="00FC7B26" w:rsidRDefault="0030124F" w:rsidP="00FC7B26">
            <w:pPr>
              <w:rPr>
                <w:rFonts w:ascii="Arial Narrow" w:hAnsi="Arial Narrow" w:cs="Arial"/>
                <w:b/>
                <w:sz w:val="22"/>
                <w:szCs w:val="22"/>
              </w:rPr>
            </w:pPr>
            <w:r w:rsidRPr="00FC7B26">
              <w:rPr>
                <w:rFonts w:ascii="Arial Narrow" w:hAnsi="Arial Narrow" w:cs="Arial"/>
                <w:b/>
                <w:sz w:val="22"/>
                <w:szCs w:val="22"/>
              </w:rPr>
              <w:t xml:space="preserve">Risk: </w:t>
            </w:r>
            <w:r w:rsidR="00FC7B26" w:rsidRPr="00FC7B26">
              <w:rPr>
                <w:rFonts w:ascii="Arial Narrow" w:hAnsi="Arial Narrow" w:cs="Arial"/>
                <w:b/>
                <w:sz w:val="22"/>
                <w:szCs w:val="22"/>
              </w:rPr>
              <w:t>High Quality Choices in Place of Birth</w:t>
            </w:r>
          </w:p>
          <w:p w14:paraId="4143DD03" w14:textId="77777777" w:rsidR="00FC7B26" w:rsidRDefault="00FC7B26" w:rsidP="00FC7B26">
            <w:pPr>
              <w:rPr>
                <w:rFonts w:ascii="Arial Narrow" w:hAnsi="Arial Narrow" w:cs="Arial"/>
                <w:sz w:val="22"/>
                <w:szCs w:val="22"/>
              </w:rPr>
            </w:pPr>
            <w:r w:rsidRPr="00FC7B26">
              <w:rPr>
                <w:rFonts w:ascii="Arial Narrow" w:hAnsi="Arial Narrow" w:cs="Arial"/>
                <w:sz w:val="22"/>
                <w:szCs w:val="22"/>
              </w:rPr>
              <w:t xml:space="preserve">The Community Intrapartum services remain suspended. </w:t>
            </w:r>
          </w:p>
          <w:p w14:paraId="48E08875" w14:textId="7A7E339A" w:rsidR="0030124F" w:rsidRPr="007E21ED" w:rsidRDefault="00FC7B26" w:rsidP="00FC7B26">
            <w:pPr>
              <w:rPr>
                <w:rFonts w:ascii="Arial Narrow" w:hAnsi="Arial Narrow" w:cs="Arial"/>
                <w:b/>
                <w:sz w:val="22"/>
                <w:szCs w:val="22"/>
              </w:rPr>
            </w:pPr>
            <w:r w:rsidRPr="00FC7B26">
              <w:rPr>
                <w:rFonts w:ascii="Arial Narrow" w:hAnsi="Arial Narrow" w:cs="Arial"/>
                <w:sz w:val="22"/>
                <w:szCs w:val="22"/>
              </w:rPr>
              <w:t>There is a risk of not being able to provide high quality choices in place of birth</w:t>
            </w:r>
            <w:r>
              <w:rPr>
                <w:rFonts w:ascii="Arial Narrow" w:hAnsi="Arial Narrow" w:cs="Arial"/>
                <w:sz w:val="22"/>
                <w:szCs w:val="22"/>
              </w:rPr>
              <w:t xml:space="preserve"> (via </w:t>
            </w:r>
            <w:r w:rsidRPr="00FC7B26">
              <w:rPr>
                <w:rFonts w:ascii="Arial Narrow" w:hAnsi="Arial Narrow" w:cs="Arial"/>
                <w:sz w:val="22"/>
                <w:szCs w:val="22"/>
              </w:rPr>
              <w:t>appropriately staffed and resourced community midwifery teams, the freestanding midwifery unit at Neath Port Talbot Hospital, the alongside midwifery unit and obstetric unit at Singleton Hospital</w:t>
            </w:r>
            <w:r>
              <w:rPr>
                <w:rFonts w:ascii="Arial Narrow" w:hAnsi="Arial Narrow" w:cs="Arial"/>
                <w:sz w:val="22"/>
                <w:szCs w:val="22"/>
              </w:rPr>
              <w:t>)</w:t>
            </w:r>
            <w:r w:rsidRPr="00FC7B26">
              <w:rPr>
                <w:rFonts w:ascii="Arial Narrow" w:hAnsi="Arial Narrow" w:cs="Arial"/>
                <w:sz w:val="22"/>
                <w:szCs w:val="22"/>
              </w:rPr>
              <w:t>.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p w14:paraId="68DFD056" w14:textId="77777777" w:rsidR="0030124F" w:rsidRPr="007E21ED" w:rsidRDefault="0030124F" w:rsidP="00F35CB9">
            <w:pPr>
              <w:rPr>
                <w:rFonts w:ascii="Arial Narrow" w:hAnsi="Arial Narrow"/>
                <w:sz w:val="22"/>
                <w:szCs w:val="22"/>
              </w:rPr>
            </w:pPr>
          </w:p>
        </w:tc>
        <w:tc>
          <w:tcPr>
            <w:tcW w:w="7088" w:type="dxa"/>
            <w:gridSpan w:val="4"/>
          </w:tcPr>
          <w:p w14:paraId="6D48594B" w14:textId="6FA243F4"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sidR="00AA2437">
              <w:rPr>
                <w:rFonts w:ascii="Arial Narrow" w:hAnsi="Arial Narrow" w:cs="Arial"/>
                <w:bCs/>
                <w:sz w:val="22"/>
                <w:szCs w:val="22"/>
              </w:rPr>
              <w:t>October</w:t>
            </w:r>
            <w:r>
              <w:rPr>
                <w:rFonts w:ascii="Arial Narrow" w:hAnsi="Arial Narrow" w:cs="Arial"/>
                <w:bCs/>
                <w:sz w:val="22"/>
                <w:szCs w:val="22"/>
              </w:rPr>
              <w:t xml:space="preserve"> 2024</w:t>
            </w:r>
          </w:p>
        </w:tc>
      </w:tr>
      <w:tr w:rsidR="0030124F" w:rsidRPr="007E21ED" w14:paraId="7795A765" w14:textId="77777777" w:rsidTr="00F35CB9">
        <w:trPr>
          <w:trHeight w:val="505"/>
        </w:trPr>
        <w:tc>
          <w:tcPr>
            <w:tcW w:w="8500" w:type="dxa"/>
            <w:gridSpan w:val="3"/>
            <w:vMerge/>
          </w:tcPr>
          <w:p w14:paraId="2701FF9E" w14:textId="77777777" w:rsidR="0030124F" w:rsidRPr="007E21ED" w:rsidRDefault="0030124F" w:rsidP="00F35CB9">
            <w:pPr>
              <w:rPr>
                <w:rFonts w:ascii="Arial Narrow" w:hAnsi="Arial Narrow" w:cs="Arial"/>
                <w:b/>
                <w:sz w:val="22"/>
                <w:szCs w:val="22"/>
              </w:rPr>
            </w:pPr>
          </w:p>
        </w:tc>
        <w:tc>
          <w:tcPr>
            <w:tcW w:w="7088" w:type="dxa"/>
            <w:gridSpan w:val="4"/>
          </w:tcPr>
          <w:p w14:paraId="12B815EF" w14:textId="77777777" w:rsidR="0030124F" w:rsidRPr="00E222F7" w:rsidRDefault="0030124F" w:rsidP="00F35CB9">
            <w:pPr>
              <w:rPr>
                <w:rFonts w:ascii="Arial Narrow" w:hAnsi="Arial Narrow" w:cs="Arial"/>
                <w:bCs/>
                <w:sz w:val="22"/>
                <w:szCs w:val="22"/>
              </w:rPr>
            </w:pPr>
            <w:r w:rsidRPr="00CA3BA0">
              <w:rPr>
                <w:rFonts w:ascii="Arial Narrow" w:hAnsi="Arial Narrow" w:cs="Arial"/>
                <w:b/>
                <w:bCs/>
                <w:sz w:val="22"/>
                <w:szCs w:val="22"/>
              </w:rPr>
              <w:t>Rationale for current score:</w:t>
            </w:r>
          </w:p>
          <w:p w14:paraId="2D7DB607" w14:textId="77777777"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Community Intrapartum services continue to be suspended and this is subject to review currently.</w:t>
            </w:r>
          </w:p>
          <w:p w14:paraId="4ABCE3DD" w14:textId="77777777"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Womens birth choices have been limited resulting in women choosing to freebirth, employ private midwives or transfer their care to neighbouring Health Boards to support their birth choice.</w:t>
            </w:r>
          </w:p>
          <w:p w14:paraId="3B2E3AE1" w14:textId="4B7E6D67" w:rsidR="0030124F" w:rsidRPr="00CA3BA0" w:rsidRDefault="00E222F7" w:rsidP="00E222F7">
            <w:pPr>
              <w:jc w:val="both"/>
              <w:rPr>
                <w:rFonts w:ascii="Arial Narrow" w:hAnsi="Arial Narrow" w:cs="Arial"/>
                <w:b/>
                <w:bCs/>
                <w:sz w:val="22"/>
                <w:szCs w:val="22"/>
              </w:rPr>
            </w:pPr>
            <w:r w:rsidRPr="00E222F7">
              <w:rPr>
                <w:rFonts w:ascii="Arial Narrow" w:hAnsi="Arial Narrow" w:cs="Arial"/>
                <w:bCs/>
                <w:sz w:val="22"/>
                <w:szCs w:val="22"/>
              </w:rPr>
              <w:t>The service has experienced increased complaints and enquiries from women seeking support for intrapartum community pathways of care</w:t>
            </w:r>
          </w:p>
        </w:tc>
      </w:tr>
      <w:tr w:rsidR="00E222F7" w:rsidRPr="007E21ED" w14:paraId="08825C8D" w14:textId="77777777" w:rsidTr="00F35CB9">
        <w:trPr>
          <w:trHeight w:val="1504"/>
        </w:trPr>
        <w:tc>
          <w:tcPr>
            <w:tcW w:w="2547" w:type="dxa"/>
          </w:tcPr>
          <w:p w14:paraId="4343CFD8" w14:textId="77777777" w:rsidR="00E222F7" w:rsidRPr="007E21ED" w:rsidRDefault="00E222F7" w:rsidP="00F35CB9">
            <w:pPr>
              <w:jc w:val="center"/>
              <w:rPr>
                <w:rFonts w:ascii="Arial Narrow" w:hAnsi="Arial Narrow"/>
                <w:b/>
                <w:sz w:val="22"/>
                <w:szCs w:val="22"/>
              </w:rPr>
            </w:pPr>
            <w:r w:rsidRPr="007E21ED">
              <w:rPr>
                <w:rFonts w:ascii="Arial Narrow" w:hAnsi="Arial Narrow"/>
                <w:b/>
                <w:sz w:val="22"/>
                <w:szCs w:val="22"/>
              </w:rPr>
              <w:t>Risk Rating</w:t>
            </w:r>
          </w:p>
          <w:p w14:paraId="1B895894" w14:textId="77777777" w:rsidR="00E222F7" w:rsidRPr="007E21ED" w:rsidRDefault="00E222F7"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F17E7B3" w14:textId="0B1AFB79"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4 = 16</w:t>
            </w:r>
          </w:p>
          <w:p w14:paraId="5320B83C" w14:textId="35CD695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Current: 4 x 4 = 16</w:t>
            </w:r>
          </w:p>
          <w:p w14:paraId="2948B987" w14:textId="2844F96A" w:rsidR="00E222F7" w:rsidRPr="007E21ED" w:rsidRDefault="00E222F7" w:rsidP="00F35CB9">
            <w:pPr>
              <w:jc w:val="center"/>
              <w:rPr>
                <w:rFonts w:ascii="Arial Narrow" w:hAnsi="Arial Narrow"/>
                <w:sz w:val="22"/>
                <w:szCs w:val="22"/>
              </w:rPr>
            </w:pPr>
            <w:r>
              <w:rPr>
                <w:rFonts w:ascii="Arial Narrow" w:hAnsi="Arial Narrow" w:cs="Arial"/>
                <w:sz w:val="22"/>
                <w:szCs w:val="22"/>
              </w:rPr>
              <w:t>Target: 4 x 3 = 12</w:t>
            </w:r>
          </w:p>
        </w:tc>
        <w:tc>
          <w:tcPr>
            <w:tcW w:w="5953" w:type="dxa"/>
            <w:gridSpan w:val="2"/>
            <w:vMerge w:val="restart"/>
          </w:tcPr>
          <w:p w14:paraId="660240D0" w14:textId="17EBC919" w:rsidR="00E222F7" w:rsidRPr="007E21ED" w:rsidRDefault="00975F40" w:rsidP="00F35CB9">
            <w:pPr>
              <w:rPr>
                <w:rFonts w:ascii="Arial Narrow" w:hAnsi="Arial Narrow"/>
                <w:sz w:val="22"/>
                <w:szCs w:val="22"/>
              </w:rPr>
            </w:pPr>
            <w:r>
              <w:rPr>
                <w:rFonts w:ascii="Arial Narrow" w:hAnsi="Arial Narrow"/>
                <w:noProof/>
              </w:rPr>
              <w:drawing>
                <wp:inline distT="0" distB="0" distL="0" distR="0" wp14:anchorId="2659AC26" wp14:editId="7F6D205E">
                  <wp:extent cx="3600000" cy="1774198"/>
                  <wp:effectExtent l="0" t="0" r="63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6F8DEA9F" w14:textId="77777777" w:rsidR="00E222F7" w:rsidRPr="00CA3BA0" w:rsidRDefault="00E222F7"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243E16DB"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Re-instatement of community Intrapartum pathways of care.</w:t>
            </w:r>
          </w:p>
          <w:p w14:paraId="7F7D646B" w14:textId="7CFF9769" w:rsidR="00E222F7" w:rsidRPr="00CA3BA0" w:rsidRDefault="00E222F7" w:rsidP="00E222F7">
            <w:pPr>
              <w:rPr>
                <w:rFonts w:ascii="Arial Narrow" w:hAnsi="Arial Narrow"/>
                <w:sz w:val="22"/>
                <w:szCs w:val="22"/>
              </w:rPr>
            </w:pPr>
            <w:r w:rsidRPr="00E222F7">
              <w:rPr>
                <w:rFonts w:ascii="Arial Narrow" w:hAnsi="Arial Narrow"/>
                <w:sz w:val="22"/>
                <w:szCs w:val="22"/>
              </w:rPr>
              <w:t>Increased positivity of women’s experience and choice for birth</w:t>
            </w:r>
          </w:p>
        </w:tc>
      </w:tr>
      <w:tr w:rsidR="00E222F7" w:rsidRPr="007E21ED" w14:paraId="0D7B4E06" w14:textId="77777777" w:rsidTr="00F35CB9">
        <w:tc>
          <w:tcPr>
            <w:tcW w:w="2547" w:type="dxa"/>
          </w:tcPr>
          <w:p w14:paraId="0C25547C" w14:textId="77777777" w:rsidR="00E222F7" w:rsidRPr="007E21ED" w:rsidRDefault="00E222F7"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F26C28F" w14:textId="00B6EC0E" w:rsidR="00E222F7" w:rsidRPr="007E21ED" w:rsidRDefault="00E222F7" w:rsidP="00F35CB9">
            <w:pPr>
              <w:jc w:val="center"/>
              <w:rPr>
                <w:rFonts w:ascii="Arial Narrow" w:hAnsi="Arial Narrow"/>
                <w:sz w:val="22"/>
                <w:szCs w:val="22"/>
              </w:rPr>
            </w:pPr>
            <w:r>
              <w:rPr>
                <w:rFonts w:ascii="Arial Narrow" w:hAnsi="Arial Narrow" w:cs="Arial"/>
                <w:sz w:val="22"/>
                <w:szCs w:val="22"/>
              </w:rPr>
              <w:t xml:space="preserve">= </w:t>
            </w:r>
          </w:p>
        </w:tc>
        <w:tc>
          <w:tcPr>
            <w:tcW w:w="5953" w:type="dxa"/>
            <w:gridSpan w:val="2"/>
            <w:vMerge/>
          </w:tcPr>
          <w:p w14:paraId="5D02B38D" w14:textId="77777777" w:rsidR="00E222F7" w:rsidRPr="007E21ED" w:rsidRDefault="00E222F7" w:rsidP="00F35CB9">
            <w:pPr>
              <w:rPr>
                <w:rFonts w:ascii="Arial Narrow" w:hAnsi="Arial Narrow"/>
                <w:sz w:val="22"/>
                <w:szCs w:val="22"/>
              </w:rPr>
            </w:pPr>
          </w:p>
        </w:tc>
        <w:tc>
          <w:tcPr>
            <w:tcW w:w="7088" w:type="dxa"/>
            <w:gridSpan w:val="4"/>
            <w:vMerge/>
          </w:tcPr>
          <w:p w14:paraId="15843F41" w14:textId="77777777" w:rsidR="00E222F7" w:rsidRPr="00CA3BA0" w:rsidRDefault="00E222F7" w:rsidP="00F35CB9">
            <w:pPr>
              <w:rPr>
                <w:rFonts w:ascii="Arial Narrow" w:hAnsi="Arial Narrow"/>
                <w:sz w:val="22"/>
                <w:szCs w:val="22"/>
              </w:rPr>
            </w:pPr>
          </w:p>
        </w:tc>
      </w:tr>
      <w:tr w:rsidR="00E222F7" w:rsidRPr="007E21ED" w14:paraId="009086E1" w14:textId="77777777" w:rsidTr="00F35CB9">
        <w:trPr>
          <w:trHeight w:val="883"/>
        </w:trPr>
        <w:tc>
          <w:tcPr>
            <w:tcW w:w="2547" w:type="dxa"/>
          </w:tcPr>
          <w:p w14:paraId="4E6CF281" w14:textId="77777777" w:rsidR="00E222F7" w:rsidRPr="007E21ED" w:rsidRDefault="00E222F7"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4A00CCA" w14:textId="6275C0E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4B1777A0" w14:textId="77777777" w:rsidR="00E222F7" w:rsidRPr="007E21ED" w:rsidRDefault="00E222F7" w:rsidP="00F35CB9">
            <w:pPr>
              <w:rPr>
                <w:rFonts w:ascii="Arial Narrow" w:hAnsi="Arial Narrow"/>
                <w:sz w:val="22"/>
                <w:szCs w:val="22"/>
              </w:rPr>
            </w:pPr>
          </w:p>
        </w:tc>
        <w:tc>
          <w:tcPr>
            <w:tcW w:w="7088" w:type="dxa"/>
            <w:gridSpan w:val="4"/>
            <w:vMerge/>
          </w:tcPr>
          <w:p w14:paraId="5E551196" w14:textId="77777777" w:rsidR="00E222F7" w:rsidRPr="00CA3BA0" w:rsidRDefault="00E222F7" w:rsidP="00F35CB9">
            <w:pPr>
              <w:rPr>
                <w:rFonts w:ascii="Arial Narrow" w:hAnsi="Arial Narrow"/>
                <w:sz w:val="22"/>
                <w:szCs w:val="22"/>
              </w:rPr>
            </w:pPr>
          </w:p>
        </w:tc>
      </w:tr>
      <w:tr w:rsidR="0030124F" w:rsidRPr="007E21ED" w14:paraId="472864BB" w14:textId="77777777" w:rsidTr="00F35CB9">
        <w:tc>
          <w:tcPr>
            <w:tcW w:w="8500" w:type="dxa"/>
            <w:gridSpan w:val="3"/>
          </w:tcPr>
          <w:p w14:paraId="439321FB"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7E8B7585"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78CDC960" w14:textId="77777777" w:rsidTr="00F35CB9">
        <w:tc>
          <w:tcPr>
            <w:tcW w:w="8500" w:type="dxa"/>
            <w:gridSpan w:val="3"/>
            <w:vMerge w:val="restart"/>
          </w:tcPr>
          <w:p w14:paraId="0221F29A" w14:textId="77777777" w:rsidR="00E222F7" w:rsidRPr="00F6002B" w:rsidRDefault="00E222F7" w:rsidP="00E222F7">
            <w:pPr>
              <w:contextualSpacing/>
              <w:jc w:val="both"/>
              <w:rPr>
                <w:rFonts w:ascii="Arial Narrow" w:hAnsi="Arial Narrow" w:cs="Arial"/>
                <w:sz w:val="22"/>
                <w:szCs w:val="22"/>
              </w:rPr>
            </w:pPr>
            <w:r w:rsidRPr="00F6002B">
              <w:rPr>
                <w:rFonts w:ascii="Arial Narrow" w:hAnsi="Arial Narrow" w:cs="Arial"/>
                <w:sz w:val="22"/>
                <w:szCs w:val="22"/>
              </w:rPr>
              <w:t>The Health board has put the following controls in place:</w:t>
            </w:r>
          </w:p>
          <w:p w14:paraId="6B64A3EE"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Maternity and Neonatal Assurance Boards Chaired by the NPTSSG Group Nurse Director</w:t>
            </w:r>
          </w:p>
          <w:p w14:paraId="0EF1E531" w14:textId="77777777" w:rsidR="00E222F7" w:rsidRDefault="00E222F7" w:rsidP="00BD24B6">
            <w:pPr>
              <w:widowControl/>
              <w:numPr>
                <w:ilvl w:val="0"/>
                <w:numId w:val="16"/>
              </w:numPr>
              <w:ind w:left="306" w:hanging="284"/>
              <w:contextualSpacing/>
              <w:rPr>
                <w:rFonts w:ascii="Arial Narrow" w:hAnsi="Arial Narrow" w:cs="Arial"/>
                <w:sz w:val="22"/>
                <w:szCs w:val="22"/>
              </w:rPr>
            </w:pPr>
            <w:r>
              <w:rPr>
                <w:rFonts w:ascii="Arial Narrow" w:hAnsi="Arial Narrow" w:cs="Arial"/>
                <w:sz w:val="22"/>
                <w:szCs w:val="22"/>
              </w:rPr>
              <w:t>Senior Leadership Team Weekly Meeting</w:t>
            </w:r>
          </w:p>
          <w:p w14:paraId="70F2396D" w14:textId="77777777" w:rsidR="00E222F7" w:rsidRPr="007E21ED" w:rsidRDefault="00E222F7" w:rsidP="00BD24B6">
            <w:pPr>
              <w:widowControl/>
              <w:numPr>
                <w:ilvl w:val="0"/>
                <w:numId w:val="16"/>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17920662" w14:textId="77777777" w:rsidR="00E222F7" w:rsidRPr="008471C6" w:rsidRDefault="00E222F7" w:rsidP="00BD24B6">
            <w:pPr>
              <w:pStyle w:val="ListParagraph"/>
              <w:numPr>
                <w:ilvl w:val="0"/>
                <w:numId w:val="16"/>
              </w:numPr>
              <w:spacing w:after="0" w:line="240" w:lineRule="auto"/>
              <w:ind w:left="315" w:hanging="284"/>
              <w:rPr>
                <w:rFonts w:ascii="Arial Narrow" w:hAnsi="Arial Narrow"/>
                <w:sz w:val="22"/>
                <w:szCs w:val="22"/>
              </w:rPr>
            </w:pPr>
            <w:r w:rsidRPr="008471C6">
              <w:rPr>
                <w:rFonts w:ascii="Arial Narrow" w:hAnsi="Arial Narrow"/>
                <w:sz w:val="22"/>
                <w:szCs w:val="22"/>
              </w:rPr>
              <w:t>Ongoing assurance and monitoring of complaints or concerns identified by the women</w:t>
            </w:r>
          </w:p>
          <w:p w14:paraId="3B142100" w14:textId="77777777" w:rsidR="00E222F7" w:rsidRDefault="00E222F7" w:rsidP="00BD24B6">
            <w:pPr>
              <w:pStyle w:val="ListParagraph"/>
              <w:numPr>
                <w:ilvl w:val="0"/>
                <w:numId w:val="16"/>
              </w:numPr>
              <w:spacing w:after="0" w:line="240" w:lineRule="auto"/>
              <w:ind w:left="315" w:hanging="284"/>
              <w:rPr>
                <w:rFonts w:ascii="Arial Narrow" w:hAnsi="Arial Narrow"/>
                <w:sz w:val="22"/>
                <w:szCs w:val="22"/>
              </w:rPr>
            </w:pPr>
            <w:r>
              <w:rPr>
                <w:rFonts w:ascii="Arial Narrow" w:hAnsi="Arial Narrow"/>
                <w:sz w:val="22"/>
                <w:szCs w:val="22"/>
              </w:rPr>
              <w:t>‘</w:t>
            </w:r>
            <w:r w:rsidRPr="008471C6">
              <w:rPr>
                <w:rFonts w:ascii="Arial Narrow" w:hAnsi="Arial Narrow"/>
                <w:sz w:val="22"/>
                <w:szCs w:val="22"/>
              </w:rPr>
              <w:t>Transfer Meeting’ to review cases of women transferring fr</w:t>
            </w:r>
            <w:r>
              <w:rPr>
                <w:rFonts w:ascii="Arial Narrow" w:hAnsi="Arial Narrow"/>
                <w:sz w:val="22"/>
                <w:szCs w:val="22"/>
              </w:rPr>
              <w:t>o</w:t>
            </w:r>
            <w:r w:rsidRPr="008471C6">
              <w:rPr>
                <w:rFonts w:ascii="Arial Narrow" w:hAnsi="Arial Narrow"/>
                <w:sz w:val="22"/>
                <w:szCs w:val="22"/>
              </w:rPr>
              <w:t>m the NPT Birth Centre or Home into the Obstetric Unit at Singleton Hospital</w:t>
            </w:r>
            <w:r>
              <w:rPr>
                <w:rFonts w:ascii="Arial Narrow" w:hAnsi="Arial Narrow"/>
                <w:sz w:val="22"/>
                <w:szCs w:val="22"/>
              </w:rPr>
              <w:t xml:space="preserve"> to assess any learning or improvements to be made</w:t>
            </w:r>
          </w:p>
          <w:p w14:paraId="548B9CEA" w14:textId="0D0605AB" w:rsidR="0030124F" w:rsidRPr="00E222F7" w:rsidRDefault="00E222F7" w:rsidP="00BD24B6">
            <w:pPr>
              <w:pStyle w:val="ListParagraph"/>
              <w:numPr>
                <w:ilvl w:val="0"/>
                <w:numId w:val="16"/>
              </w:numPr>
              <w:spacing w:after="0" w:line="240" w:lineRule="auto"/>
              <w:ind w:left="315" w:hanging="284"/>
              <w:rPr>
                <w:rFonts w:ascii="Arial Narrow" w:hAnsi="Arial Narrow"/>
                <w:sz w:val="22"/>
                <w:szCs w:val="22"/>
              </w:rPr>
            </w:pPr>
            <w:r w:rsidRPr="00E222F7">
              <w:rPr>
                <w:rFonts w:ascii="Arial Narrow" w:hAnsi="Arial Narrow"/>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0B0F9E0B"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712EC816"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ABEE7C2"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E222F7" w:rsidRPr="007E21ED" w14:paraId="2DCD2A65" w14:textId="77777777" w:rsidTr="00F35CB9">
        <w:tc>
          <w:tcPr>
            <w:tcW w:w="8500" w:type="dxa"/>
            <w:gridSpan w:val="3"/>
            <w:vMerge/>
          </w:tcPr>
          <w:p w14:paraId="09B36828" w14:textId="77777777" w:rsidR="00E222F7" w:rsidRPr="007E21ED" w:rsidRDefault="00E222F7" w:rsidP="00BD24B6">
            <w:pPr>
              <w:numPr>
                <w:ilvl w:val="0"/>
                <w:numId w:val="16"/>
              </w:numPr>
              <w:ind w:left="306" w:hanging="284"/>
              <w:contextualSpacing/>
              <w:rPr>
                <w:rFonts w:ascii="Arial Narrow" w:hAnsi="Arial Narrow" w:cs="Arial"/>
                <w:sz w:val="22"/>
                <w:szCs w:val="22"/>
              </w:rPr>
            </w:pPr>
          </w:p>
        </w:tc>
        <w:tc>
          <w:tcPr>
            <w:tcW w:w="3828" w:type="dxa"/>
          </w:tcPr>
          <w:p w14:paraId="42AF78CF" w14:textId="2A510C36" w:rsidR="00E222F7" w:rsidRPr="00CA2ACD" w:rsidRDefault="00E222F7" w:rsidP="00E222F7">
            <w:pPr>
              <w:rPr>
                <w:rFonts w:ascii="Arial Narrow" w:hAnsi="Arial Narrow"/>
                <w:b/>
                <w:strike/>
                <w:sz w:val="22"/>
                <w:szCs w:val="22"/>
              </w:rPr>
            </w:pPr>
            <w:r w:rsidRPr="00CA2ACD">
              <w:rPr>
                <w:rFonts w:ascii="Arial Narrow" w:hAnsi="Arial Narrow"/>
                <w:sz w:val="22"/>
                <w:szCs w:val="22"/>
              </w:rPr>
              <w:t>Gateway review in place in relation to reinstatement of community services. Paper to go to Management Board.</w:t>
            </w:r>
          </w:p>
        </w:tc>
        <w:tc>
          <w:tcPr>
            <w:tcW w:w="1559" w:type="dxa"/>
            <w:gridSpan w:val="2"/>
          </w:tcPr>
          <w:p w14:paraId="60BA7277" w14:textId="024E327C" w:rsidR="00E222F7" w:rsidRPr="00CA2ACD" w:rsidRDefault="00E222F7" w:rsidP="00E222F7">
            <w:pPr>
              <w:rPr>
                <w:rFonts w:ascii="Arial Narrow" w:hAnsi="Arial Narrow"/>
                <w:b/>
                <w:strike/>
                <w:sz w:val="22"/>
                <w:szCs w:val="22"/>
              </w:rPr>
            </w:pPr>
            <w:r w:rsidRPr="00CA2ACD">
              <w:rPr>
                <w:rFonts w:ascii="Arial Narrow" w:hAnsi="Arial Narrow"/>
                <w:sz w:val="22"/>
                <w:szCs w:val="22"/>
              </w:rPr>
              <w:t>CDoM</w:t>
            </w:r>
          </w:p>
        </w:tc>
        <w:tc>
          <w:tcPr>
            <w:tcW w:w="1701" w:type="dxa"/>
          </w:tcPr>
          <w:p w14:paraId="6BC63431" w14:textId="55748BC4" w:rsidR="00E222F7" w:rsidRPr="00CA2ACD" w:rsidRDefault="00314CAB" w:rsidP="00314CAB">
            <w:pPr>
              <w:rPr>
                <w:rFonts w:ascii="Arial Narrow" w:hAnsi="Arial Narrow"/>
                <w:b/>
                <w:strike/>
                <w:sz w:val="22"/>
                <w:szCs w:val="22"/>
              </w:rPr>
            </w:pPr>
            <w:r w:rsidRPr="00CA2ACD">
              <w:rPr>
                <w:rFonts w:ascii="Arial Narrow" w:hAnsi="Arial Narrow"/>
                <w:sz w:val="22"/>
                <w:szCs w:val="22"/>
              </w:rPr>
              <w:t>Completed (See Notes)</w:t>
            </w:r>
          </w:p>
        </w:tc>
      </w:tr>
      <w:tr w:rsidR="00314CAB" w:rsidRPr="007E21ED" w14:paraId="103BD2EC" w14:textId="77777777" w:rsidTr="00671AA3">
        <w:trPr>
          <w:trHeight w:val="1040"/>
        </w:trPr>
        <w:tc>
          <w:tcPr>
            <w:tcW w:w="8500" w:type="dxa"/>
            <w:gridSpan w:val="3"/>
            <w:vMerge/>
          </w:tcPr>
          <w:p w14:paraId="32E0426E" w14:textId="77777777" w:rsidR="00314CAB" w:rsidRPr="007E21ED" w:rsidRDefault="00314CAB" w:rsidP="00E222F7">
            <w:pPr>
              <w:ind w:left="306"/>
              <w:contextualSpacing/>
              <w:rPr>
                <w:rFonts w:ascii="Arial Narrow" w:hAnsi="Arial Narrow" w:cs="Arial"/>
              </w:rPr>
            </w:pPr>
          </w:p>
        </w:tc>
        <w:tc>
          <w:tcPr>
            <w:tcW w:w="3828" w:type="dxa"/>
          </w:tcPr>
          <w:p w14:paraId="6061325A" w14:textId="77777777" w:rsidR="00314CAB" w:rsidRPr="00CA2ACD" w:rsidRDefault="00314CAB" w:rsidP="00E222F7">
            <w:pPr>
              <w:rPr>
                <w:rFonts w:ascii="Arial Narrow" w:hAnsi="Arial Narrow"/>
                <w:sz w:val="22"/>
                <w:szCs w:val="22"/>
              </w:rPr>
            </w:pPr>
          </w:p>
        </w:tc>
        <w:tc>
          <w:tcPr>
            <w:tcW w:w="1559" w:type="dxa"/>
            <w:gridSpan w:val="2"/>
          </w:tcPr>
          <w:p w14:paraId="0BD58FF9" w14:textId="77777777" w:rsidR="00314CAB" w:rsidRPr="00CA2ACD" w:rsidRDefault="00314CAB" w:rsidP="00E222F7">
            <w:pPr>
              <w:rPr>
                <w:rFonts w:ascii="Arial Narrow" w:hAnsi="Arial Narrow"/>
                <w:sz w:val="22"/>
                <w:szCs w:val="22"/>
              </w:rPr>
            </w:pPr>
          </w:p>
        </w:tc>
        <w:tc>
          <w:tcPr>
            <w:tcW w:w="1701" w:type="dxa"/>
          </w:tcPr>
          <w:p w14:paraId="1B00FECE" w14:textId="77777777" w:rsidR="00314CAB" w:rsidRPr="00CA2ACD" w:rsidRDefault="00314CAB" w:rsidP="00E222F7">
            <w:pPr>
              <w:rPr>
                <w:rFonts w:ascii="Arial Narrow" w:hAnsi="Arial Narrow"/>
                <w:sz w:val="22"/>
                <w:szCs w:val="22"/>
              </w:rPr>
            </w:pPr>
          </w:p>
        </w:tc>
      </w:tr>
      <w:tr w:rsidR="00E222F7" w:rsidRPr="007E21ED" w14:paraId="0890343F" w14:textId="77777777" w:rsidTr="00F35CB9">
        <w:tc>
          <w:tcPr>
            <w:tcW w:w="8500" w:type="dxa"/>
            <w:gridSpan w:val="3"/>
          </w:tcPr>
          <w:p w14:paraId="14FBC58A" w14:textId="77777777" w:rsidR="00E222F7" w:rsidRPr="007E21ED" w:rsidRDefault="00E222F7" w:rsidP="00E222F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7A65E23" w14:textId="77777777" w:rsidR="00E222F7" w:rsidRDefault="00E222F7" w:rsidP="00E222F7">
            <w:pPr>
              <w:autoSpaceDE w:val="0"/>
              <w:autoSpaceDN w:val="0"/>
              <w:adjustRightInd w:val="0"/>
              <w:rPr>
                <w:rFonts w:ascii="Arial Narrow" w:eastAsia="Times New Roman" w:hAnsi="Arial Narrow" w:cs="Arial"/>
                <w:sz w:val="22"/>
                <w:szCs w:val="22"/>
              </w:rPr>
            </w:pPr>
            <w:r w:rsidRPr="008C18AF">
              <w:rPr>
                <w:rFonts w:ascii="Arial Narrow" w:eastAsia="Times New Roman" w:hAnsi="Arial Narrow" w:cs="Arial"/>
                <w:sz w:val="22"/>
                <w:szCs w:val="22"/>
              </w:rPr>
              <w:t>The Group Head of Quality Safety &amp; Risk is supporting daily oversight of Datix incidents. The following red flag events are monitored:</w:t>
            </w:r>
          </w:p>
          <w:p w14:paraId="54763C61"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D901F3">
              <w:rPr>
                <w:rFonts w:ascii="Arial Narrow" w:eastAsia="Times New Roman" w:hAnsi="Arial Narrow" w:cs="Arial"/>
                <w:sz w:val="22"/>
                <w:szCs w:val="22"/>
              </w:rPr>
              <w:t>Inability to provide choice for place of birth</w:t>
            </w:r>
          </w:p>
          <w:p w14:paraId="1FE518B9" w14:textId="77777777" w:rsid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Pr>
                <w:rFonts w:ascii="Arial Narrow" w:eastAsia="Times New Roman" w:hAnsi="Arial Narrow" w:cs="Arial"/>
                <w:sz w:val="22"/>
                <w:szCs w:val="22"/>
              </w:rPr>
              <w:t>Delayed transfer to the Obstetric Unit</w:t>
            </w:r>
          </w:p>
          <w:p w14:paraId="19D602B9" w14:textId="26D04B4A" w:rsidR="00E222F7" w:rsidRPr="00E222F7" w:rsidRDefault="00E222F7" w:rsidP="00BD24B6">
            <w:pPr>
              <w:pStyle w:val="ListParagraph"/>
              <w:numPr>
                <w:ilvl w:val="0"/>
                <w:numId w:val="33"/>
              </w:numPr>
              <w:autoSpaceDE w:val="0"/>
              <w:autoSpaceDN w:val="0"/>
              <w:adjustRightInd w:val="0"/>
              <w:spacing w:after="0" w:line="240" w:lineRule="auto"/>
              <w:ind w:left="173" w:hanging="173"/>
              <w:rPr>
                <w:rFonts w:ascii="Arial Narrow" w:eastAsia="Times New Roman" w:hAnsi="Arial Narrow" w:cs="Arial"/>
                <w:sz w:val="22"/>
                <w:szCs w:val="22"/>
              </w:rPr>
            </w:pPr>
            <w:r w:rsidRPr="00E222F7">
              <w:rPr>
                <w:rFonts w:ascii="Arial Narrow" w:eastAsia="Times New Roman" w:hAnsi="Arial Narrow" w:cs="Arial"/>
              </w:rPr>
              <w:t>Adverse outcomes as a result of place of birth outside of the Obstetric Unit</w:t>
            </w:r>
          </w:p>
        </w:tc>
        <w:tc>
          <w:tcPr>
            <w:tcW w:w="7088" w:type="dxa"/>
            <w:gridSpan w:val="4"/>
          </w:tcPr>
          <w:p w14:paraId="4233208A" w14:textId="77777777" w:rsidR="00E222F7" w:rsidRPr="00CA2ACD" w:rsidRDefault="00E222F7" w:rsidP="00E222F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Gaps in assurance (What additional assurances should we seek?)</w:t>
            </w:r>
          </w:p>
          <w:p w14:paraId="3E7423DA" w14:textId="77777777" w:rsidR="00E222F7" w:rsidRPr="00CA2ACD" w:rsidRDefault="00E222F7" w:rsidP="00E222F7">
            <w:pPr>
              <w:rPr>
                <w:rFonts w:ascii="Arial Narrow" w:hAnsi="Arial Narrow"/>
                <w:sz w:val="22"/>
                <w:szCs w:val="22"/>
              </w:rPr>
            </w:pPr>
          </w:p>
        </w:tc>
      </w:tr>
      <w:tr w:rsidR="00E222F7" w:rsidRPr="007E21ED" w14:paraId="528572AB" w14:textId="77777777" w:rsidTr="00F35CB9">
        <w:tc>
          <w:tcPr>
            <w:tcW w:w="15588" w:type="dxa"/>
            <w:gridSpan w:val="7"/>
            <w:shd w:val="clear" w:color="auto" w:fill="auto"/>
          </w:tcPr>
          <w:p w14:paraId="1F310465" w14:textId="77777777" w:rsidR="00E222F7" w:rsidRPr="00CA2ACD" w:rsidRDefault="00E222F7" w:rsidP="00E222F7">
            <w:pPr>
              <w:contextualSpacing/>
              <w:jc w:val="center"/>
              <w:rPr>
                <w:rFonts w:ascii="Arial Narrow" w:hAnsi="Arial Narrow" w:cs="Arial"/>
                <w:b/>
                <w:sz w:val="22"/>
                <w:szCs w:val="22"/>
              </w:rPr>
            </w:pPr>
            <w:r w:rsidRPr="00CA2ACD">
              <w:rPr>
                <w:rFonts w:ascii="Arial Narrow" w:hAnsi="Arial Narrow" w:cs="Arial"/>
                <w:b/>
                <w:sz w:val="22"/>
                <w:szCs w:val="22"/>
              </w:rPr>
              <w:t>Additional Comments / Progress Notes</w:t>
            </w:r>
          </w:p>
          <w:p w14:paraId="16B6D3AF" w14:textId="08A5B893" w:rsidR="00E222F7" w:rsidRPr="00CA2ACD" w:rsidRDefault="00E222F7" w:rsidP="00E222F7">
            <w:pPr>
              <w:rPr>
                <w:rFonts w:ascii="Arial Narrow" w:hAnsi="Arial Narrow"/>
                <w:sz w:val="22"/>
                <w:szCs w:val="22"/>
              </w:rPr>
            </w:pPr>
            <w:r w:rsidRPr="00CA2ACD">
              <w:rPr>
                <w:rFonts w:ascii="Arial Narrow" w:hAnsi="Arial Narrow"/>
                <w:sz w:val="22"/>
                <w:szCs w:val="22"/>
              </w:rPr>
              <w:t>20/08/2024: A measured re introduction of community Intrapartum pathways has been completed with the 6 safety gateways s having been met. These include:</w:t>
            </w:r>
          </w:p>
          <w:p w14:paraId="7EE390F9"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Stable clinical establishment </w:t>
            </w:r>
          </w:p>
          <w:p w14:paraId="7B3DADB2"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Clinical leadership, appointment of 8 Community Team Managers (band 7)</w:t>
            </w:r>
          </w:p>
          <w:p w14:paraId="083D6EA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Midwifery proficiency assessment  </w:t>
            </w:r>
          </w:p>
          <w:p w14:paraId="37CA4F7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Environmental and operational assurance </w:t>
            </w:r>
          </w:p>
          <w:p w14:paraId="675833F1"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 xml:space="preserve">Phased reopening of the FMU, prior to home birth services </w:t>
            </w:r>
          </w:p>
          <w:p w14:paraId="3DCD93F8"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sustainable solution for the managing the obstetric unit at times of high acuity (Managed as part of the Obstetric Unit OCP)</w:t>
            </w:r>
          </w:p>
          <w:p w14:paraId="12B26EC2" w14:textId="77777777" w:rsidR="00E222F7" w:rsidRPr="00CA2ACD" w:rsidRDefault="00E222F7" w:rsidP="00E222F7">
            <w:pPr>
              <w:rPr>
                <w:rFonts w:ascii="Arial Narrow" w:hAnsi="Arial Narrow"/>
                <w:sz w:val="22"/>
                <w:szCs w:val="22"/>
              </w:rPr>
            </w:pPr>
          </w:p>
          <w:p w14:paraId="624FBDE6" w14:textId="685E1C88" w:rsidR="00E222F7" w:rsidRPr="00CA2ACD" w:rsidRDefault="00E222F7" w:rsidP="00E222F7">
            <w:pPr>
              <w:rPr>
                <w:rFonts w:ascii="Arial Narrow" w:hAnsi="Arial Narrow"/>
                <w:sz w:val="22"/>
                <w:szCs w:val="22"/>
              </w:rPr>
            </w:pPr>
            <w:r w:rsidRPr="00CA2ACD">
              <w:rPr>
                <w:rFonts w:ascii="Arial Narrow" w:hAnsi="Arial Narrow"/>
                <w:sz w:val="22"/>
                <w:szCs w:val="22"/>
              </w:rPr>
              <w:t>A paper is going to Board on the 5</w:t>
            </w:r>
            <w:r w:rsidRPr="00CA2ACD">
              <w:rPr>
                <w:rFonts w:ascii="Arial Narrow" w:hAnsi="Arial Narrow"/>
                <w:sz w:val="22"/>
                <w:szCs w:val="22"/>
                <w:vertAlign w:val="superscript"/>
              </w:rPr>
              <w:t>th</w:t>
            </w:r>
            <w:r w:rsidRPr="00CA2ACD">
              <w:rPr>
                <w:rFonts w:ascii="Arial Narrow" w:hAnsi="Arial Narrow"/>
                <w:sz w:val="22"/>
                <w:szCs w:val="22"/>
              </w:rPr>
              <w:t xml:space="preserve"> September the outcome from which may alter the scoring of this risk. </w:t>
            </w:r>
          </w:p>
          <w:p w14:paraId="28350DF4"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The paper outlines new risk of continued closure of the pathways for women that previous risk scoring did not capture.  These include:</w:t>
            </w:r>
          </w:p>
          <w:p w14:paraId="1665049D"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 disaffected workforce unable to work to licence.</w:t>
            </w:r>
          </w:p>
          <w:p w14:paraId="3C6EACA3"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in post unable to support women’s choices for birth and underutilisation of their skill set</w:t>
            </w:r>
          </w:p>
          <w:p w14:paraId="7CE1CC7E"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Staff employed specifically to operationalise community midwifery services not able to fulfil their job descriptions and contract of employment</w:t>
            </w:r>
          </w:p>
          <w:p w14:paraId="7D6EF176"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An increase in complaints relating to community intrapartum care</w:t>
            </w:r>
          </w:p>
          <w:p w14:paraId="24322717" w14:textId="77777777" w:rsidR="00E222F7" w:rsidRPr="00CA2ACD" w:rsidRDefault="00E222F7" w:rsidP="00E222F7">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Increase in women choosing freebirth or to employ independent midwives to support their birth choices</w:t>
            </w:r>
          </w:p>
          <w:p w14:paraId="1E7E35B0" w14:textId="77777777" w:rsidR="00AC70E1"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Women choices to transfer care to neighbouring HB’s to achieve their birth choices</w:t>
            </w:r>
          </w:p>
          <w:p w14:paraId="1475B9B2" w14:textId="77777777" w:rsidR="00E222F7" w:rsidRPr="00CA2ACD" w:rsidRDefault="00AC70E1" w:rsidP="00AC70E1">
            <w:pPr>
              <w:rPr>
                <w:rFonts w:ascii="Arial Narrow" w:hAnsi="Arial Narrow"/>
                <w:sz w:val="22"/>
                <w:szCs w:val="22"/>
              </w:rPr>
            </w:pPr>
            <w:r w:rsidRPr="00CA2ACD">
              <w:rPr>
                <w:rFonts w:ascii="Arial Narrow" w:hAnsi="Arial Narrow"/>
                <w:sz w:val="22"/>
                <w:szCs w:val="22"/>
              </w:rPr>
              <w:t>•</w:t>
            </w:r>
            <w:r w:rsidRPr="00CA2ACD">
              <w:rPr>
                <w:rFonts w:ascii="Arial Narrow" w:hAnsi="Arial Narrow"/>
                <w:sz w:val="22"/>
                <w:szCs w:val="22"/>
              </w:rPr>
              <w:tab/>
              <w:t>Reputational damage of not offering full birth choices to the population of Swansea Bay</w:t>
            </w:r>
          </w:p>
          <w:p w14:paraId="404FDAB0" w14:textId="32075D0C" w:rsidR="00314CAB" w:rsidRPr="00CA2ACD" w:rsidRDefault="00314CAB" w:rsidP="00314CAB">
            <w:pPr>
              <w:rPr>
                <w:rFonts w:ascii="Arial Narrow" w:hAnsi="Arial Narrow"/>
                <w:sz w:val="22"/>
                <w:szCs w:val="22"/>
              </w:rPr>
            </w:pPr>
            <w:r w:rsidRPr="00CA2ACD">
              <w:rPr>
                <w:rFonts w:ascii="Arial Narrow" w:hAnsi="Arial Narrow"/>
                <w:sz w:val="22"/>
                <w:szCs w:val="22"/>
              </w:rPr>
              <w:t>10/10/2024 Birth Centre re-opened on 16</w:t>
            </w:r>
            <w:r w:rsidRPr="00CA2ACD">
              <w:rPr>
                <w:rFonts w:ascii="Arial Narrow" w:hAnsi="Arial Narrow"/>
                <w:sz w:val="22"/>
                <w:szCs w:val="22"/>
                <w:vertAlign w:val="superscript"/>
              </w:rPr>
              <w:t>th</w:t>
            </w:r>
            <w:r w:rsidRPr="00CA2ACD">
              <w:rPr>
                <w:rFonts w:ascii="Arial Narrow" w:hAnsi="Arial Narrow"/>
                <w:sz w:val="22"/>
                <w:szCs w:val="22"/>
              </w:rPr>
              <w:t xml:space="preserve"> September.  Community Home Birth pathways due to commence on the 21</w:t>
            </w:r>
            <w:r w:rsidRPr="00CA2ACD">
              <w:rPr>
                <w:rFonts w:ascii="Arial Narrow" w:hAnsi="Arial Narrow"/>
                <w:sz w:val="22"/>
                <w:szCs w:val="22"/>
                <w:vertAlign w:val="superscript"/>
              </w:rPr>
              <w:t>st</w:t>
            </w:r>
            <w:r w:rsidRPr="00CA2ACD">
              <w:rPr>
                <w:rFonts w:ascii="Arial Narrow" w:hAnsi="Arial Narrow"/>
                <w:sz w:val="22"/>
                <w:szCs w:val="22"/>
              </w:rPr>
              <w:t xml:space="preserve"> October 2024.</w:t>
            </w:r>
          </w:p>
        </w:tc>
      </w:tr>
    </w:tbl>
    <w:p w14:paraId="648CF711" w14:textId="77777777" w:rsidR="0030124F" w:rsidRPr="0030124F" w:rsidRDefault="0030124F" w:rsidP="0030124F">
      <w:pPr>
        <w:rPr>
          <w:rFonts w:ascii="Arial" w:hAnsi="Arial" w:cs="Arial"/>
        </w:rPr>
        <w:sectPr w:rsidR="0030124F" w:rsidRPr="0030124F"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51DBAA71"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October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142B0C">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6F051" w14:textId="269895B7" w:rsidR="009B12E8" w:rsidRDefault="009B1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C0FE" w14:textId="46B45A5B" w:rsidR="009B12E8" w:rsidRDefault="009B1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9D365" w14:textId="234EF1A2" w:rsidR="009B12E8" w:rsidRDefault="009B12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7"/>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4"/>
  </w:num>
  <w:num w:numId="16">
    <w:abstractNumId w:val="31"/>
  </w:num>
  <w:num w:numId="17">
    <w:abstractNumId w:val="20"/>
  </w:num>
  <w:num w:numId="18">
    <w:abstractNumId w:val="36"/>
  </w:num>
  <w:num w:numId="19">
    <w:abstractNumId w:val="1"/>
  </w:num>
  <w:num w:numId="20">
    <w:abstractNumId w:val="35"/>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3"/>
  </w:num>
  <w:num w:numId="32">
    <w:abstractNumId w:val="0"/>
  </w:num>
  <w:num w:numId="33">
    <w:abstractNumId w:val="7"/>
  </w:num>
  <w:num w:numId="34">
    <w:abstractNumId w:val="21"/>
  </w:num>
  <w:num w:numId="35">
    <w:abstractNumId w:val="32"/>
  </w:num>
  <w:num w:numId="36">
    <w:abstractNumId w:val="27"/>
  </w:num>
  <w:num w:numId="37">
    <w:abstractNumId w:val="14"/>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isplayBackgroundShape/>
  <w:doNotTrackFormatting/>
  <w:defaultTabStop w:val="720"/>
  <w:characterSpacingControl w:val="doNotCompress"/>
  <w:savePreviewPicture/>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2B0C"/>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25D8"/>
    <w:rsid w:val="001E4782"/>
    <w:rsid w:val="001E6D54"/>
    <w:rsid w:val="001E721D"/>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37783"/>
    <w:rsid w:val="00341941"/>
    <w:rsid w:val="00341E4C"/>
    <w:rsid w:val="00342758"/>
    <w:rsid w:val="003430A6"/>
    <w:rsid w:val="003439A7"/>
    <w:rsid w:val="0034626D"/>
    <w:rsid w:val="00347802"/>
    <w:rsid w:val="00350CEE"/>
    <w:rsid w:val="003511C0"/>
    <w:rsid w:val="0035241E"/>
    <w:rsid w:val="00352ED4"/>
    <w:rsid w:val="0035393C"/>
    <w:rsid w:val="003559F7"/>
    <w:rsid w:val="00355A68"/>
    <w:rsid w:val="0035709C"/>
    <w:rsid w:val="003605D7"/>
    <w:rsid w:val="003606A9"/>
    <w:rsid w:val="003654F6"/>
    <w:rsid w:val="00365969"/>
    <w:rsid w:val="00365A3B"/>
    <w:rsid w:val="00366C0C"/>
    <w:rsid w:val="00367302"/>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B82"/>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3970"/>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4CBF"/>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2847"/>
    <w:rsid w:val="006B3D6D"/>
    <w:rsid w:val="006B421B"/>
    <w:rsid w:val="006B440A"/>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337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1FE"/>
    <w:rsid w:val="00A82287"/>
    <w:rsid w:val="00A8273E"/>
    <w:rsid w:val="00A83312"/>
    <w:rsid w:val="00A839B3"/>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C5D6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D0E16"/>
    <w:rsid w:val="00DD1D60"/>
    <w:rsid w:val="00DD22D3"/>
    <w:rsid w:val="00DD3D6B"/>
    <w:rsid w:val="00DD5511"/>
    <w:rsid w:val="00DD55F9"/>
    <w:rsid w:val="00DD5E57"/>
    <w:rsid w:val="00DD62DC"/>
    <w:rsid w:val="00DD6D5F"/>
    <w:rsid w:val="00DD7B7E"/>
    <w:rsid w:val="00DE0959"/>
    <w:rsid w:val="00DE0E24"/>
    <w:rsid w:val="00DE3B2C"/>
    <w:rsid w:val="00DE5171"/>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5CB9"/>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em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258d5018-feb4-45ec-8043-ac7152467c64"/>
    <ds:schemaRef ds:uri="2795bbee-07b4-4e79-98d8-0419d9871cad"/>
    <ds:schemaRef ds:uri="http://www.w3.org/XML/1998/namespace"/>
  </ds:schemaRefs>
</ds:datastoreItem>
</file>

<file path=customXml/itemProps3.xml><?xml version="1.0" encoding="utf-8"?>
<ds:datastoreItem xmlns:ds="http://schemas.openxmlformats.org/officeDocument/2006/customXml" ds:itemID="{79781014-2E59-4713-9904-5B4FBD474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E88CF7-1417-4D84-9315-2438EF6D8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12507</Words>
  <Characters>71294</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2</cp:revision>
  <cp:lastPrinted>2024-11-08T10:44:00Z</cp:lastPrinted>
  <dcterms:created xsi:type="dcterms:W3CDTF">2024-11-14T08:58:00Z</dcterms:created>
  <dcterms:modified xsi:type="dcterms:W3CDTF">2024-11-14T08:58:00Z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