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14366B" w14:textId="77777777" w:rsidR="001C1C50" w:rsidRPr="001C1C50" w:rsidRDefault="001C1C50" w:rsidP="00856825">
      <w:pPr>
        <w:autoSpaceDE w:val="0"/>
        <w:autoSpaceDN w:val="0"/>
        <w:adjustRightInd w:val="0"/>
        <w:spacing w:after="0" w:line="240" w:lineRule="auto"/>
        <w:jc w:val="center"/>
        <w:rPr>
          <w:rFonts w:ascii="Tahoma" w:hAnsi="Tahoma" w:cs="Tahoma"/>
          <w:b/>
          <w:bCs/>
          <w:color w:val="000000"/>
          <w:sz w:val="24"/>
          <w:szCs w:val="24"/>
        </w:rPr>
      </w:pPr>
      <w:r w:rsidRPr="001C1C50">
        <w:rPr>
          <w:rFonts w:ascii="Tahoma" w:hAnsi="Tahoma" w:cs="Tahoma"/>
          <w:b/>
          <w:bCs/>
          <w:color w:val="000000"/>
          <w:sz w:val="24"/>
          <w:szCs w:val="24"/>
        </w:rPr>
        <w:t>Swansea Bay University Health Board</w:t>
      </w:r>
    </w:p>
    <w:p w14:paraId="337880A3" w14:textId="77777777" w:rsidR="001C1C50" w:rsidRPr="001C1C50" w:rsidRDefault="001C1C50" w:rsidP="00856825">
      <w:pPr>
        <w:autoSpaceDE w:val="0"/>
        <w:autoSpaceDN w:val="0"/>
        <w:adjustRightInd w:val="0"/>
        <w:spacing w:after="0" w:line="240" w:lineRule="auto"/>
        <w:jc w:val="center"/>
        <w:rPr>
          <w:rFonts w:ascii="Tahoma" w:hAnsi="Tahoma" w:cs="Tahoma"/>
          <w:b/>
          <w:bCs/>
          <w:color w:val="000000"/>
          <w:sz w:val="24"/>
          <w:szCs w:val="24"/>
        </w:rPr>
      </w:pPr>
      <w:r w:rsidRPr="001C1C50">
        <w:rPr>
          <w:rFonts w:ascii="Tahoma" w:hAnsi="Tahoma" w:cs="Tahoma"/>
          <w:b/>
          <w:bCs/>
          <w:color w:val="FF0000"/>
          <w:sz w:val="24"/>
          <w:szCs w:val="24"/>
        </w:rPr>
        <w:t xml:space="preserve">Unconfirmed </w:t>
      </w:r>
      <w:r w:rsidRPr="001C1C50">
        <w:rPr>
          <w:rFonts w:ascii="Tahoma" w:hAnsi="Tahoma" w:cs="Tahoma"/>
          <w:b/>
          <w:bCs/>
          <w:color w:val="000000"/>
          <w:sz w:val="24"/>
          <w:szCs w:val="24"/>
        </w:rPr>
        <w:t>Minutes of the Health and Safety Fire Group</w:t>
      </w:r>
    </w:p>
    <w:p w14:paraId="30EBB7EB" w14:textId="4C82BE02" w:rsidR="00246589" w:rsidRPr="001C1C50" w:rsidRDefault="001C1C50" w:rsidP="00856825">
      <w:pPr>
        <w:jc w:val="center"/>
        <w:rPr>
          <w:rFonts w:ascii="Tahoma" w:hAnsi="Tahoma" w:cs="Tahoma"/>
          <w:b/>
          <w:bCs/>
          <w:color w:val="000000"/>
          <w:sz w:val="24"/>
          <w:szCs w:val="24"/>
        </w:rPr>
      </w:pPr>
      <w:r w:rsidRPr="001C1C50">
        <w:rPr>
          <w:rFonts w:ascii="Tahoma" w:hAnsi="Tahoma" w:cs="Tahoma"/>
          <w:b/>
          <w:bCs/>
          <w:color w:val="000000"/>
          <w:sz w:val="24"/>
          <w:szCs w:val="24"/>
        </w:rPr>
        <w:t xml:space="preserve">Meeting held on </w:t>
      </w:r>
      <w:r w:rsidR="001344C5">
        <w:rPr>
          <w:rFonts w:ascii="Tahoma" w:hAnsi="Tahoma" w:cs="Tahoma"/>
          <w:b/>
          <w:bCs/>
          <w:color w:val="000000"/>
          <w:sz w:val="24"/>
          <w:szCs w:val="24"/>
        </w:rPr>
        <w:t>8 January 2024</w:t>
      </w:r>
      <w:r w:rsidRPr="001C1C50">
        <w:rPr>
          <w:rFonts w:ascii="Tahoma" w:hAnsi="Tahoma" w:cs="Tahoma"/>
          <w:b/>
          <w:bCs/>
          <w:color w:val="000000"/>
          <w:sz w:val="24"/>
          <w:szCs w:val="24"/>
        </w:rPr>
        <w:t xml:space="preserve"> – Team’s</w:t>
      </w:r>
    </w:p>
    <w:p w14:paraId="5DFB8FE1" w14:textId="77777777" w:rsidR="001C1C50" w:rsidRDefault="001C1C50" w:rsidP="001C1C50">
      <w:pPr>
        <w:rPr>
          <w:rFonts w:ascii="Tahoma" w:hAnsi="Tahoma" w:cs="Tahoma"/>
          <w:b/>
          <w:bCs/>
          <w:color w:val="000000"/>
          <w:sz w:val="24"/>
          <w:szCs w:val="24"/>
        </w:rPr>
      </w:pPr>
      <w:r w:rsidRPr="001C1C50">
        <w:rPr>
          <w:rFonts w:ascii="Tahoma" w:hAnsi="Tahoma" w:cs="Tahoma"/>
          <w:b/>
          <w:bCs/>
          <w:color w:val="000000"/>
          <w:sz w:val="24"/>
          <w:szCs w:val="24"/>
        </w:rPr>
        <w:t>Present:</w:t>
      </w:r>
    </w:p>
    <w:tbl>
      <w:tblPr>
        <w:tblStyle w:val="TableGrid"/>
        <w:tblW w:w="0" w:type="auto"/>
        <w:tblLook w:val="04A0" w:firstRow="1" w:lastRow="0" w:firstColumn="1" w:lastColumn="0" w:noHBand="0" w:noVBand="1"/>
      </w:tblPr>
      <w:tblGrid>
        <w:gridCol w:w="3114"/>
        <w:gridCol w:w="5902"/>
      </w:tblGrid>
      <w:tr w:rsidR="00D92E2B" w14:paraId="6BBE8297" w14:textId="77777777" w:rsidTr="00D92E2B">
        <w:tc>
          <w:tcPr>
            <w:tcW w:w="3114" w:type="dxa"/>
          </w:tcPr>
          <w:p w14:paraId="16CB9EF4" w14:textId="02FA955E" w:rsidR="00D92E2B" w:rsidRPr="00D92E2B" w:rsidRDefault="00D92E2B" w:rsidP="00D92E2B">
            <w:pPr>
              <w:rPr>
                <w:rFonts w:ascii="Tahoma" w:hAnsi="Tahoma" w:cs="Tahoma"/>
                <w:sz w:val="24"/>
                <w:szCs w:val="24"/>
              </w:rPr>
            </w:pPr>
            <w:r w:rsidRPr="00D92E2B">
              <w:rPr>
                <w:rFonts w:ascii="Tahoma" w:hAnsi="Tahoma" w:cs="Tahoma"/>
                <w:sz w:val="24"/>
                <w:szCs w:val="24"/>
              </w:rPr>
              <w:t>Mark Parsons</w:t>
            </w:r>
            <w:r w:rsidR="00A236F5">
              <w:rPr>
                <w:rFonts w:ascii="Tahoma" w:hAnsi="Tahoma" w:cs="Tahoma"/>
                <w:sz w:val="24"/>
                <w:szCs w:val="24"/>
              </w:rPr>
              <w:t xml:space="preserve"> (MP)</w:t>
            </w:r>
          </w:p>
        </w:tc>
        <w:tc>
          <w:tcPr>
            <w:tcW w:w="5902" w:type="dxa"/>
          </w:tcPr>
          <w:p w14:paraId="1C9DC5EB" w14:textId="3434D241" w:rsidR="00D92E2B" w:rsidRPr="00D92E2B" w:rsidRDefault="00D92E2B" w:rsidP="000116F9">
            <w:pPr>
              <w:rPr>
                <w:rFonts w:ascii="Tahoma" w:hAnsi="Tahoma" w:cs="Tahoma"/>
                <w:sz w:val="24"/>
                <w:szCs w:val="24"/>
              </w:rPr>
            </w:pPr>
            <w:r w:rsidRPr="00D92E2B">
              <w:rPr>
                <w:rFonts w:ascii="Tahoma" w:hAnsi="Tahoma" w:cs="Tahoma"/>
                <w:sz w:val="24"/>
                <w:szCs w:val="24"/>
              </w:rPr>
              <w:t xml:space="preserve">Assistant Director of </w:t>
            </w:r>
            <w:r w:rsidR="000116F9">
              <w:rPr>
                <w:rFonts w:ascii="Tahoma" w:hAnsi="Tahoma" w:cs="Tahoma"/>
                <w:sz w:val="24"/>
                <w:szCs w:val="24"/>
              </w:rPr>
              <w:t>Capital Planning/H&amp;S</w:t>
            </w:r>
            <w:r w:rsidR="006A11AD">
              <w:rPr>
                <w:rFonts w:ascii="Tahoma" w:hAnsi="Tahoma" w:cs="Tahoma"/>
                <w:sz w:val="24"/>
                <w:szCs w:val="24"/>
              </w:rPr>
              <w:t xml:space="preserve"> -</w:t>
            </w:r>
            <w:r w:rsidR="00854559">
              <w:rPr>
                <w:rFonts w:ascii="Tahoma" w:hAnsi="Tahoma" w:cs="Tahoma"/>
                <w:sz w:val="24"/>
                <w:szCs w:val="24"/>
              </w:rPr>
              <w:t xml:space="preserve"> Chair</w:t>
            </w:r>
          </w:p>
        </w:tc>
      </w:tr>
      <w:tr w:rsidR="00571A4C" w14:paraId="15CF0E3C" w14:textId="77777777" w:rsidTr="00D92E2B">
        <w:tc>
          <w:tcPr>
            <w:tcW w:w="3114" w:type="dxa"/>
          </w:tcPr>
          <w:p w14:paraId="1063B8B2" w14:textId="4EEB1E5A" w:rsidR="00571A4C" w:rsidRDefault="00571A4C" w:rsidP="00571A4C">
            <w:pPr>
              <w:rPr>
                <w:rFonts w:ascii="Tahoma" w:hAnsi="Tahoma" w:cs="Tahoma"/>
                <w:sz w:val="24"/>
                <w:szCs w:val="24"/>
              </w:rPr>
            </w:pPr>
            <w:r>
              <w:rPr>
                <w:rFonts w:ascii="Tahoma" w:hAnsi="Tahoma" w:cs="Tahoma"/>
                <w:sz w:val="24"/>
                <w:szCs w:val="24"/>
              </w:rPr>
              <w:t>Stuart Hanger (SH)</w:t>
            </w:r>
          </w:p>
        </w:tc>
        <w:tc>
          <w:tcPr>
            <w:tcW w:w="5902" w:type="dxa"/>
          </w:tcPr>
          <w:p w14:paraId="5CB13870" w14:textId="34A23C2B" w:rsidR="00571A4C" w:rsidRDefault="00571A4C" w:rsidP="00571A4C">
            <w:pPr>
              <w:rPr>
                <w:rFonts w:ascii="Tahoma" w:hAnsi="Tahoma" w:cs="Tahoma"/>
                <w:sz w:val="24"/>
                <w:szCs w:val="24"/>
              </w:rPr>
            </w:pPr>
            <w:r>
              <w:rPr>
                <w:rFonts w:ascii="Tahoma" w:hAnsi="Tahoma" w:cs="Tahoma"/>
                <w:sz w:val="24"/>
                <w:szCs w:val="24"/>
              </w:rPr>
              <w:t>Fire Safety Advisor - SES</w:t>
            </w:r>
          </w:p>
        </w:tc>
      </w:tr>
      <w:tr w:rsidR="000116F9" w14:paraId="42262804" w14:textId="77777777" w:rsidTr="00D92E2B">
        <w:tc>
          <w:tcPr>
            <w:tcW w:w="3114" w:type="dxa"/>
          </w:tcPr>
          <w:p w14:paraId="5DB0A9EE" w14:textId="4CE5F9E4" w:rsidR="000116F9" w:rsidRDefault="001344C5" w:rsidP="000116F9">
            <w:pPr>
              <w:rPr>
                <w:rFonts w:ascii="Tahoma" w:hAnsi="Tahoma" w:cs="Tahoma"/>
                <w:sz w:val="24"/>
                <w:szCs w:val="24"/>
              </w:rPr>
            </w:pPr>
            <w:r>
              <w:rPr>
                <w:rFonts w:ascii="Tahoma" w:hAnsi="Tahoma" w:cs="Tahoma"/>
                <w:sz w:val="24"/>
                <w:szCs w:val="24"/>
              </w:rPr>
              <w:t>Christian Harry</w:t>
            </w:r>
          </w:p>
        </w:tc>
        <w:tc>
          <w:tcPr>
            <w:tcW w:w="5902" w:type="dxa"/>
          </w:tcPr>
          <w:p w14:paraId="5D73E507" w14:textId="4F308BAC" w:rsidR="000116F9" w:rsidRDefault="001344C5" w:rsidP="000116F9">
            <w:pPr>
              <w:rPr>
                <w:rFonts w:ascii="Tahoma" w:hAnsi="Tahoma" w:cs="Tahoma"/>
                <w:sz w:val="24"/>
                <w:szCs w:val="24"/>
              </w:rPr>
            </w:pPr>
            <w:r>
              <w:rPr>
                <w:rFonts w:ascii="Tahoma" w:hAnsi="Tahoma" w:cs="Tahoma"/>
                <w:sz w:val="24"/>
                <w:szCs w:val="24"/>
              </w:rPr>
              <w:t>Estates Manager - Morriston</w:t>
            </w:r>
          </w:p>
        </w:tc>
      </w:tr>
      <w:tr w:rsidR="00C277FB" w14:paraId="2667678B" w14:textId="77777777" w:rsidTr="00D92E2B">
        <w:tc>
          <w:tcPr>
            <w:tcW w:w="3114" w:type="dxa"/>
          </w:tcPr>
          <w:p w14:paraId="5B2494ED" w14:textId="25489516" w:rsidR="00C277FB" w:rsidRDefault="00C277FB" w:rsidP="00C277FB">
            <w:pPr>
              <w:rPr>
                <w:rFonts w:ascii="Tahoma" w:hAnsi="Tahoma" w:cs="Tahoma"/>
                <w:sz w:val="24"/>
                <w:szCs w:val="24"/>
              </w:rPr>
            </w:pPr>
            <w:r>
              <w:rPr>
                <w:rFonts w:ascii="Tahoma" w:hAnsi="Tahoma" w:cs="Tahoma"/>
                <w:sz w:val="24"/>
                <w:szCs w:val="24"/>
              </w:rPr>
              <w:t>Steve Davies (SD)</w:t>
            </w:r>
          </w:p>
        </w:tc>
        <w:tc>
          <w:tcPr>
            <w:tcW w:w="5902" w:type="dxa"/>
          </w:tcPr>
          <w:p w14:paraId="257220F7" w14:textId="4779C35D" w:rsidR="00C277FB" w:rsidRDefault="00C277FB" w:rsidP="00C277FB">
            <w:pPr>
              <w:rPr>
                <w:rFonts w:ascii="Tahoma" w:hAnsi="Tahoma" w:cs="Tahoma"/>
                <w:sz w:val="24"/>
                <w:szCs w:val="24"/>
              </w:rPr>
            </w:pPr>
            <w:r>
              <w:rPr>
                <w:rFonts w:ascii="Tahoma" w:hAnsi="Tahoma" w:cs="Tahoma"/>
                <w:sz w:val="24"/>
                <w:szCs w:val="24"/>
              </w:rPr>
              <w:t>Fire Safety Advisor SBUHB</w:t>
            </w:r>
          </w:p>
        </w:tc>
      </w:tr>
      <w:tr w:rsidR="000116F9" w14:paraId="4D3ED982" w14:textId="77777777" w:rsidTr="00D92E2B">
        <w:tc>
          <w:tcPr>
            <w:tcW w:w="3114" w:type="dxa"/>
          </w:tcPr>
          <w:p w14:paraId="3C562CB9" w14:textId="4F3F55A1" w:rsidR="000116F9" w:rsidRDefault="000116F9" w:rsidP="000116F9">
            <w:pPr>
              <w:rPr>
                <w:rFonts w:ascii="Tahoma" w:hAnsi="Tahoma" w:cs="Tahoma"/>
                <w:sz w:val="24"/>
                <w:szCs w:val="24"/>
              </w:rPr>
            </w:pPr>
            <w:r>
              <w:rPr>
                <w:rFonts w:ascii="Tahoma" w:hAnsi="Tahoma" w:cs="Tahoma"/>
                <w:sz w:val="24"/>
                <w:szCs w:val="24"/>
              </w:rPr>
              <w:t>Huw George (HG)</w:t>
            </w:r>
          </w:p>
        </w:tc>
        <w:tc>
          <w:tcPr>
            <w:tcW w:w="5902" w:type="dxa"/>
          </w:tcPr>
          <w:p w14:paraId="50FE7798" w14:textId="1C7BAA42" w:rsidR="000116F9" w:rsidRDefault="000116F9" w:rsidP="000116F9">
            <w:pPr>
              <w:rPr>
                <w:rFonts w:ascii="Tahoma" w:hAnsi="Tahoma" w:cs="Tahoma"/>
                <w:sz w:val="24"/>
                <w:szCs w:val="24"/>
              </w:rPr>
            </w:pPr>
            <w:r>
              <w:rPr>
                <w:rFonts w:ascii="Tahoma" w:hAnsi="Tahoma" w:cs="Tahoma"/>
                <w:sz w:val="24"/>
                <w:szCs w:val="24"/>
              </w:rPr>
              <w:t>Fire Safety Advisor SBUHB</w:t>
            </w:r>
          </w:p>
        </w:tc>
      </w:tr>
      <w:tr w:rsidR="000116F9" w14:paraId="3C804D93" w14:textId="77777777" w:rsidTr="00D92E2B">
        <w:tc>
          <w:tcPr>
            <w:tcW w:w="3114" w:type="dxa"/>
          </w:tcPr>
          <w:p w14:paraId="7E4876A4" w14:textId="073FB21C" w:rsidR="000116F9" w:rsidRDefault="000116F9" w:rsidP="000116F9">
            <w:pPr>
              <w:rPr>
                <w:rFonts w:ascii="Tahoma" w:hAnsi="Tahoma" w:cs="Tahoma"/>
                <w:sz w:val="24"/>
                <w:szCs w:val="24"/>
              </w:rPr>
            </w:pPr>
            <w:r w:rsidRPr="00D5036C">
              <w:rPr>
                <w:rFonts w:ascii="Tahoma" w:hAnsi="Tahoma" w:cs="Tahoma"/>
                <w:sz w:val="24"/>
                <w:szCs w:val="24"/>
              </w:rPr>
              <w:t>Laurie Higgs</w:t>
            </w:r>
            <w:r>
              <w:rPr>
                <w:rFonts w:ascii="Tahoma" w:hAnsi="Tahoma" w:cs="Tahoma"/>
                <w:sz w:val="24"/>
                <w:szCs w:val="24"/>
              </w:rPr>
              <w:t xml:space="preserve"> (LH)</w:t>
            </w:r>
          </w:p>
        </w:tc>
        <w:tc>
          <w:tcPr>
            <w:tcW w:w="5902" w:type="dxa"/>
          </w:tcPr>
          <w:p w14:paraId="3CFC777A" w14:textId="63EC9C93" w:rsidR="000116F9" w:rsidRDefault="000116F9" w:rsidP="000116F9">
            <w:pPr>
              <w:rPr>
                <w:rFonts w:ascii="Tahoma" w:hAnsi="Tahoma" w:cs="Tahoma"/>
                <w:sz w:val="24"/>
                <w:szCs w:val="24"/>
              </w:rPr>
            </w:pPr>
            <w:r w:rsidRPr="00D5036C">
              <w:rPr>
                <w:rFonts w:ascii="Tahoma" w:hAnsi="Tahoma" w:cs="Tahoma"/>
                <w:sz w:val="24"/>
                <w:szCs w:val="24"/>
              </w:rPr>
              <w:t>Head of Health &amp; Safety</w:t>
            </w:r>
          </w:p>
        </w:tc>
      </w:tr>
      <w:tr w:rsidR="001A10EA" w14:paraId="050CE6F0" w14:textId="77777777" w:rsidTr="00D92E2B">
        <w:tc>
          <w:tcPr>
            <w:tcW w:w="3114" w:type="dxa"/>
          </w:tcPr>
          <w:p w14:paraId="7B7682BD" w14:textId="18329563" w:rsidR="001A10EA" w:rsidRPr="00D92E2B" w:rsidRDefault="001A10EA" w:rsidP="001A10EA">
            <w:pPr>
              <w:rPr>
                <w:rFonts w:ascii="Tahoma" w:hAnsi="Tahoma" w:cs="Tahoma"/>
                <w:sz w:val="24"/>
                <w:szCs w:val="24"/>
              </w:rPr>
            </w:pPr>
            <w:r>
              <w:rPr>
                <w:rFonts w:ascii="Tahoma" w:hAnsi="Tahoma" w:cs="Tahoma"/>
                <w:sz w:val="24"/>
                <w:szCs w:val="24"/>
              </w:rPr>
              <w:t>Wayne Durston (WD)</w:t>
            </w:r>
          </w:p>
        </w:tc>
        <w:tc>
          <w:tcPr>
            <w:tcW w:w="5902" w:type="dxa"/>
          </w:tcPr>
          <w:p w14:paraId="0C827D48" w14:textId="4FB480CF" w:rsidR="001A10EA" w:rsidRPr="00D92E2B" w:rsidRDefault="0097005F" w:rsidP="001A10EA">
            <w:pPr>
              <w:rPr>
                <w:rFonts w:ascii="Tahoma" w:hAnsi="Tahoma" w:cs="Tahoma"/>
                <w:sz w:val="24"/>
                <w:szCs w:val="24"/>
              </w:rPr>
            </w:pPr>
            <w:r>
              <w:rPr>
                <w:rFonts w:ascii="Tahoma" w:hAnsi="Tahoma" w:cs="Tahoma"/>
                <w:sz w:val="24"/>
                <w:szCs w:val="24"/>
              </w:rPr>
              <w:t>Operational Estates Manger (Singleton)</w:t>
            </w:r>
          </w:p>
        </w:tc>
      </w:tr>
      <w:tr w:rsidR="001A10EA" w14:paraId="14C758EC" w14:textId="77777777" w:rsidTr="00D92E2B">
        <w:tc>
          <w:tcPr>
            <w:tcW w:w="3114" w:type="dxa"/>
          </w:tcPr>
          <w:p w14:paraId="15793832" w14:textId="75BD9FCD" w:rsidR="001A10EA" w:rsidRPr="00D5036C" w:rsidRDefault="001A10EA" w:rsidP="001A10EA">
            <w:pPr>
              <w:rPr>
                <w:rFonts w:ascii="Tahoma" w:hAnsi="Tahoma" w:cs="Tahoma"/>
                <w:sz w:val="24"/>
                <w:szCs w:val="24"/>
              </w:rPr>
            </w:pPr>
            <w:r>
              <w:rPr>
                <w:rFonts w:ascii="Tahoma" w:hAnsi="Tahoma" w:cs="Tahoma"/>
                <w:sz w:val="24"/>
                <w:szCs w:val="24"/>
              </w:rPr>
              <w:t>Paul Coode (PC)</w:t>
            </w:r>
          </w:p>
        </w:tc>
        <w:tc>
          <w:tcPr>
            <w:tcW w:w="5902" w:type="dxa"/>
          </w:tcPr>
          <w:p w14:paraId="666D93AE" w14:textId="317BCEE9" w:rsidR="001A10EA" w:rsidRPr="00D5036C" w:rsidRDefault="001A10EA" w:rsidP="001A10EA">
            <w:pPr>
              <w:rPr>
                <w:rFonts w:ascii="Tahoma" w:hAnsi="Tahoma" w:cs="Tahoma"/>
                <w:sz w:val="24"/>
                <w:szCs w:val="24"/>
              </w:rPr>
            </w:pPr>
            <w:r>
              <w:rPr>
                <w:rFonts w:ascii="Tahoma" w:hAnsi="Tahoma" w:cs="Tahoma"/>
                <w:sz w:val="24"/>
                <w:szCs w:val="24"/>
              </w:rPr>
              <w:t>Business support Manager (Operations) MH&amp;LD</w:t>
            </w:r>
          </w:p>
        </w:tc>
      </w:tr>
      <w:tr w:rsidR="001A10EA" w14:paraId="4EA95939" w14:textId="77777777" w:rsidTr="00D92E2B">
        <w:tc>
          <w:tcPr>
            <w:tcW w:w="3114" w:type="dxa"/>
          </w:tcPr>
          <w:p w14:paraId="05DB74C1" w14:textId="36107C42" w:rsidR="001A10EA" w:rsidRDefault="001A10EA" w:rsidP="001A10EA">
            <w:pPr>
              <w:rPr>
                <w:rFonts w:ascii="Tahoma" w:hAnsi="Tahoma" w:cs="Tahoma"/>
                <w:sz w:val="24"/>
                <w:szCs w:val="24"/>
              </w:rPr>
            </w:pPr>
            <w:r w:rsidRPr="00D5036C">
              <w:rPr>
                <w:rFonts w:ascii="Tahoma" w:hAnsi="Tahoma" w:cs="Tahoma"/>
                <w:sz w:val="24"/>
                <w:szCs w:val="24"/>
              </w:rPr>
              <w:t>Des Keighan</w:t>
            </w:r>
            <w:r>
              <w:rPr>
                <w:rFonts w:ascii="Tahoma" w:hAnsi="Tahoma" w:cs="Tahoma"/>
                <w:sz w:val="24"/>
                <w:szCs w:val="24"/>
              </w:rPr>
              <w:t xml:space="preserve"> (DK)</w:t>
            </w:r>
          </w:p>
        </w:tc>
        <w:tc>
          <w:tcPr>
            <w:tcW w:w="5902" w:type="dxa"/>
          </w:tcPr>
          <w:p w14:paraId="4F1AB548" w14:textId="786782C3" w:rsidR="001A10EA" w:rsidRDefault="001A10EA" w:rsidP="001A10EA">
            <w:pPr>
              <w:rPr>
                <w:rFonts w:ascii="Tahoma" w:hAnsi="Tahoma" w:cs="Tahoma"/>
                <w:sz w:val="24"/>
                <w:szCs w:val="24"/>
              </w:rPr>
            </w:pPr>
            <w:r w:rsidRPr="00D5036C">
              <w:rPr>
                <w:rFonts w:ascii="Tahoma" w:hAnsi="Tahoma" w:cs="Tahoma"/>
                <w:sz w:val="24"/>
                <w:szCs w:val="24"/>
              </w:rPr>
              <w:t>Assistant Director of Estates</w:t>
            </w:r>
          </w:p>
        </w:tc>
      </w:tr>
      <w:tr w:rsidR="001A10EA" w14:paraId="05B77851" w14:textId="77777777" w:rsidTr="00650AE9">
        <w:tc>
          <w:tcPr>
            <w:tcW w:w="3114" w:type="dxa"/>
          </w:tcPr>
          <w:p w14:paraId="47F320D7" w14:textId="48E79C64" w:rsidR="001A10EA" w:rsidRPr="00D5036C" w:rsidRDefault="001A10EA" w:rsidP="001A10EA">
            <w:pPr>
              <w:rPr>
                <w:rFonts w:ascii="Tahoma" w:hAnsi="Tahoma" w:cs="Tahoma"/>
                <w:sz w:val="24"/>
                <w:szCs w:val="24"/>
              </w:rPr>
            </w:pPr>
            <w:r>
              <w:rPr>
                <w:rFonts w:ascii="Tahoma" w:hAnsi="Tahoma" w:cs="Tahoma"/>
                <w:sz w:val="24"/>
                <w:szCs w:val="24"/>
              </w:rPr>
              <w:t>James Lawrence</w:t>
            </w:r>
          </w:p>
        </w:tc>
        <w:tc>
          <w:tcPr>
            <w:tcW w:w="5902" w:type="dxa"/>
          </w:tcPr>
          <w:p w14:paraId="553FA55B" w14:textId="0368072B" w:rsidR="001A10EA" w:rsidRPr="00D5036C" w:rsidRDefault="001A10EA" w:rsidP="001A10EA">
            <w:pPr>
              <w:rPr>
                <w:rFonts w:ascii="Tahoma" w:hAnsi="Tahoma" w:cs="Tahoma"/>
                <w:sz w:val="24"/>
                <w:szCs w:val="24"/>
              </w:rPr>
            </w:pPr>
            <w:r>
              <w:rPr>
                <w:rFonts w:ascii="Tahoma" w:hAnsi="Tahoma" w:cs="Tahoma"/>
                <w:sz w:val="24"/>
                <w:szCs w:val="24"/>
              </w:rPr>
              <w:t>NPTH – PFI Kier Contract Manager</w:t>
            </w:r>
          </w:p>
        </w:tc>
      </w:tr>
      <w:tr w:rsidR="001A10EA" w14:paraId="6FE36621" w14:textId="77777777" w:rsidTr="004D2BE4">
        <w:tc>
          <w:tcPr>
            <w:tcW w:w="3114" w:type="dxa"/>
          </w:tcPr>
          <w:p w14:paraId="22738918" w14:textId="2D1B17AD" w:rsidR="001A10EA" w:rsidRPr="00D5036C" w:rsidRDefault="001A10EA" w:rsidP="001A10EA">
            <w:pPr>
              <w:rPr>
                <w:rFonts w:ascii="Tahoma" w:hAnsi="Tahoma" w:cs="Tahoma"/>
                <w:sz w:val="24"/>
                <w:szCs w:val="24"/>
              </w:rPr>
            </w:pPr>
            <w:r w:rsidRPr="002A6352">
              <w:rPr>
                <w:rFonts w:ascii="Tahoma" w:hAnsi="Tahoma" w:cs="Tahoma"/>
                <w:sz w:val="24"/>
                <w:szCs w:val="24"/>
              </w:rPr>
              <w:t>Vicky Thomas (VT)</w:t>
            </w:r>
          </w:p>
        </w:tc>
        <w:tc>
          <w:tcPr>
            <w:tcW w:w="5902" w:type="dxa"/>
          </w:tcPr>
          <w:p w14:paraId="455F30E4" w14:textId="26F55719" w:rsidR="001A10EA" w:rsidRPr="00D5036C" w:rsidRDefault="001A10EA" w:rsidP="001A10EA">
            <w:pPr>
              <w:rPr>
                <w:rFonts w:ascii="Tahoma" w:hAnsi="Tahoma" w:cs="Tahoma"/>
                <w:sz w:val="24"/>
                <w:szCs w:val="24"/>
              </w:rPr>
            </w:pPr>
            <w:r w:rsidRPr="002A6352">
              <w:rPr>
                <w:rFonts w:ascii="Tahoma" w:hAnsi="Tahoma" w:cs="Tahoma"/>
                <w:sz w:val="24"/>
                <w:szCs w:val="24"/>
              </w:rPr>
              <w:t>Hospital Operational Manager – NPTH</w:t>
            </w:r>
          </w:p>
        </w:tc>
      </w:tr>
      <w:tr w:rsidR="001A10EA" w14:paraId="6EAF7717" w14:textId="77777777" w:rsidTr="004D2BE4">
        <w:tc>
          <w:tcPr>
            <w:tcW w:w="3114" w:type="dxa"/>
          </w:tcPr>
          <w:p w14:paraId="73958041" w14:textId="46BB9FFC" w:rsidR="001A10EA" w:rsidRPr="002A6352" w:rsidRDefault="001A10EA" w:rsidP="001A10EA">
            <w:pPr>
              <w:rPr>
                <w:rFonts w:ascii="Tahoma" w:hAnsi="Tahoma" w:cs="Tahoma"/>
                <w:sz w:val="24"/>
                <w:szCs w:val="24"/>
              </w:rPr>
            </w:pPr>
            <w:r>
              <w:rPr>
                <w:rFonts w:ascii="Tahoma" w:hAnsi="Tahoma" w:cs="Tahoma"/>
                <w:sz w:val="24"/>
                <w:szCs w:val="24"/>
              </w:rPr>
              <w:t>Elaine Lewis</w:t>
            </w:r>
          </w:p>
        </w:tc>
        <w:tc>
          <w:tcPr>
            <w:tcW w:w="5902" w:type="dxa"/>
          </w:tcPr>
          <w:p w14:paraId="4966253D" w14:textId="7F0D9289" w:rsidR="001A10EA" w:rsidRPr="002A6352" w:rsidRDefault="001A10EA" w:rsidP="001A10EA">
            <w:pPr>
              <w:rPr>
                <w:rFonts w:ascii="Tahoma" w:hAnsi="Tahoma" w:cs="Tahoma"/>
                <w:sz w:val="24"/>
                <w:szCs w:val="24"/>
              </w:rPr>
            </w:pPr>
            <w:r>
              <w:rPr>
                <w:rFonts w:ascii="Tahoma" w:hAnsi="Tahoma" w:cs="Tahoma"/>
                <w:sz w:val="24"/>
                <w:szCs w:val="24"/>
              </w:rPr>
              <w:t>Singleton Hospital Operations Service Manager</w:t>
            </w:r>
          </w:p>
        </w:tc>
      </w:tr>
      <w:tr w:rsidR="001A10EA" w14:paraId="0ED88060" w14:textId="77777777" w:rsidTr="004D2BE4">
        <w:tc>
          <w:tcPr>
            <w:tcW w:w="3114" w:type="dxa"/>
          </w:tcPr>
          <w:p w14:paraId="48CB2A21" w14:textId="5AF4DEA0" w:rsidR="001A10EA" w:rsidRDefault="001A10EA" w:rsidP="001A10EA">
            <w:pPr>
              <w:rPr>
                <w:rFonts w:ascii="Tahoma" w:hAnsi="Tahoma" w:cs="Tahoma"/>
                <w:sz w:val="24"/>
                <w:szCs w:val="24"/>
              </w:rPr>
            </w:pPr>
            <w:r>
              <w:rPr>
                <w:rFonts w:ascii="Tahoma" w:hAnsi="Tahoma" w:cs="Tahoma"/>
                <w:sz w:val="24"/>
                <w:szCs w:val="24"/>
              </w:rPr>
              <w:t>Emma Williams (EWil)</w:t>
            </w:r>
          </w:p>
        </w:tc>
        <w:tc>
          <w:tcPr>
            <w:tcW w:w="5902" w:type="dxa"/>
          </w:tcPr>
          <w:p w14:paraId="351C042A" w14:textId="5B6F614E" w:rsidR="001A10EA" w:rsidRDefault="001A10EA" w:rsidP="001A10EA">
            <w:pPr>
              <w:rPr>
                <w:rFonts w:ascii="Tahoma" w:hAnsi="Tahoma" w:cs="Tahoma"/>
                <w:sz w:val="24"/>
                <w:szCs w:val="24"/>
              </w:rPr>
            </w:pPr>
            <w:r>
              <w:rPr>
                <w:rFonts w:ascii="Tahoma" w:hAnsi="Tahoma" w:cs="Tahoma"/>
                <w:sz w:val="24"/>
                <w:szCs w:val="24"/>
              </w:rPr>
              <w:t>PCTSG Ops Project Manager</w:t>
            </w:r>
          </w:p>
        </w:tc>
      </w:tr>
      <w:tr w:rsidR="001A10EA" w14:paraId="1189D2AF" w14:textId="77777777" w:rsidTr="004D2BE4">
        <w:tc>
          <w:tcPr>
            <w:tcW w:w="3114" w:type="dxa"/>
          </w:tcPr>
          <w:p w14:paraId="27571406" w14:textId="48F789D4" w:rsidR="001A10EA" w:rsidRPr="00D5036C" w:rsidRDefault="001A10EA" w:rsidP="001A10EA">
            <w:pPr>
              <w:rPr>
                <w:rFonts w:ascii="Tahoma" w:hAnsi="Tahoma" w:cs="Tahoma"/>
                <w:sz w:val="24"/>
                <w:szCs w:val="24"/>
              </w:rPr>
            </w:pPr>
            <w:r>
              <w:rPr>
                <w:rFonts w:ascii="Tahoma" w:hAnsi="Tahoma" w:cs="Tahoma"/>
                <w:sz w:val="24"/>
                <w:szCs w:val="24"/>
              </w:rPr>
              <w:t>Daniel Kristof</w:t>
            </w:r>
          </w:p>
        </w:tc>
        <w:tc>
          <w:tcPr>
            <w:tcW w:w="5902" w:type="dxa"/>
          </w:tcPr>
          <w:p w14:paraId="52A7FC60" w14:textId="0D2E6C25" w:rsidR="001A10EA" w:rsidRPr="00D5036C" w:rsidRDefault="001A10EA" w:rsidP="001A10EA">
            <w:pPr>
              <w:rPr>
                <w:rFonts w:ascii="Tahoma" w:hAnsi="Tahoma" w:cs="Tahoma"/>
                <w:sz w:val="24"/>
                <w:szCs w:val="24"/>
              </w:rPr>
            </w:pPr>
            <w:r w:rsidRPr="001A10EA">
              <w:rPr>
                <w:rFonts w:ascii="Tahoma" w:hAnsi="Tahoma" w:cs="Tahoma"/>
                <w:sz w:val="24"/>
                <w:szCs w:val="24"/>
              </w:rPr>
              <w:t>Graduate Trainee – MH&amp;LD</w:t>
            </w:r>
          </w:p>
        </w:tc>
      </w:tr>
      <w:tr w:rsidR="001A10EA" w14:paraId="2220C196" w14:textId="77777777" w:rsidTr="004D2BE4">
        <w:tc>
          <w:tcPr>
            <w:tcW w:w="3114" w:type="dxa"/>
          </w:tcPr>
          <w:p w14:paraId="177CC85A" w14:textId="10905C37" w:rsidR="001A10EA" w:rsidRDefault="001A10EA" w:rsidP="001A10EA">
            <w:pPr>
              <w:rPr>
                <w:rFonts w:ascii="Tahoma" w:hAnsi="Tahoma" w:cs="Tahoma"/>
                <w:sz w:val="24"/>
                <w:szCs w:val="24"/>
              </w:rPr>
            </w:pPr>
          </w:p>
        </w:tc>
        <w:tc>
          <w:tcPr>
            <w:tcW w:w="5902" w:type="dxa"/>
          </w:tcPr>
          <w:p w14:paraId="291EEAC1" w14:textId="45DED4A3" w:rsidR="001A10EA" w:rsidRDefault="001A10EA" w:rsidP="001A10EA">
            <w:pPr>
              <w:rPr>
                <w:rFonts w:ascii="Tahoma" w:hAnsi="Tahoma" w:cs="Tahoma"/>
                <w:sz w:val="24"/>
                <w:szCs w:val="24"/>
              </w:rPr>
            </w:pPr>
          </w:p>
        </w:tc>
      </w:tr>
      <w:tr w:rsidR="001A10EA" w14:paraId="79DB2255" w14:textId="77777777" w:rsidTr="004D2BE4">
        <w:tc>
          <w:tcPr>
            <w:tcW w:w="3114" w:type="dxa"/>
          </w:tcPr>
          <w:p w14:paraId="70B73767" w14:textId="3F233CC3" w:rsidR="001A10EA" w:rsidRDefault="001A10EA" w:rsidP="001A10EA">
            <w:pPr>
              <w:rPr>
                <w:rFonts w:ascii="Tahoma" w:hAnsi="Tahoma" w:cs="Tahoma"/>
                <w:sz w:val="24"/>
                <w:szCs w:val="24"/>
              </w:rPr>
            </w:pPr>
          </w:p>
        </w:tc>
        <w:tc>
          <w:tcPr>
            <w:tcW w:w="5902" w:type="dxa"/>
          </w:tcPr>
          <w:p w14:paraId="3FD56D9E" w14:textId="6325E085" w:rsidR="001A10EA" w:rsidRDefault="001A10EA" w:rsidP="001A10EA">
            <w:pPr>
              <w:rPr>
                <w:rFonts w:ascii="Tahoma" w:hAnsi="Tahoma" w:cs="Tahoma"/>
                <w:sz w:val="24"/>
                <w:szCs w:val="24"/>
              </w:rPr>
            </w:pPr>
          </w:p>
        </w:tc>
      </w:tr>
    </w:tbl>
    <w:p w14:paraId="2E69CA64" w14:textId="77777777" w:rsidR="00D92E2B" w:rsidRDefault="00D92E2B" w:rsidP="001C1C50">
      <w:pPr>
        <w:rPr>
          <w:rFonts w:ascii="Tahoma" w:hAnsi="Tahoma" w:cs="Tahoma"/>
          <w:b/>
          <w:bCs/>
          <w:color w:val="000000"/>
          <w:sz w:val="24"/>
          <w:szCs w:val="24"/>
        </w:rPr>
      </w:pPr>
    </w:p>
    <w:p w14:paraId="2B861780" w14:textId="77777777" w:rsidR="001C1C50" w:rsidRPr="001C1C50" w:rsidRDefault="001C1C50" w:rsidP="001C1C50">
      <w:pPr>
        <w:rPr>
          <w:rFonts w:ascii="Tahoma" w:hAnsi="Tahoma" w:cs="Tahoma"/>
          <w:b/>
        </w:rPr>
      </w:pPr>
      <w:r w:rsidRPr="001C1C50">
        <w:rPr>
          <w:rFonts w:ascii="Tahoma" w:hAnsi="Tahoma" w:cs="Tahoma"/>
          <w:b/>
        </w:rPr>
        <w:t>Apologies:</w:t>
      </w:r>
    </w:p>
    <w:tbl>
      <w:tblPr>
        <w:tblStyle w:val="TableGrid"/>
        <w:tblW w:w="9067" w:type="dxa"/>
        <w:tblLook w:val="04A0" w:firstRow="1" w:lastRow="0" w:firstColumn="1" w:lastColumn="0" w:noHBand="0" w:noVBand="1"/>
      </w:tblPr>
      <w:tblGrid>
        <w:gridCol w:w="3114"/>
        <w:gridCol w:w="5953"/>
      </w:tblGrid>
      <w:tr w:rsidR="00054AA8" w:rsidRPr="001C1C50" w14:paraId="1D3F5440" w14:textId="77777777" w:rsidTr="00610EC9">
        <w:tc>
          <w:tcPr>
            <w:tcW w:w="3114" w:type="dxa"/>
          </w:tcPr>
          <w:p w14:paraId="6BDB8B0D" w14:textId="6427C848" w:rsidR="00054AA8" w:rsidRPr="001C1C50" w:rsidRDefault="00054AA8" w:rsidP="00054AA8">
            <w:pPr>
              <w:rPr>
                <w:rFonts w:ascii="Tahoma" w:hAnsi="Tahoma" w:cs="Tahoma"/>
                <w:sz w:val="24"/>
                <w:szCs w:val="24"/>
              </w:rPr>
            </w:pPr>
            <w:r>
              <w:rPr>
                <w:rFonts w:ascii="Tahoma" w:hAnsi="Tahoma" w:cs="Tahoma"/>
                <w:sz w:val="24"/>
                <w:szCs w:val="24"/>
              </w:rPr>
              <w:t>Susan Jones (SJ)</w:t>
            </w:r>
          </w:p>
        </w:tc>
        <w:tc>
          <w:tcPr>
            <w:tcW w:w="5953" w:type="dxa"/>
          </w:tcPr>
          <w:p w14:paraId="6072554D" w14:textId="3D5E4271" w:rsidR="00054AA8" w:rsidRPr="001C1C50" w:rsidRDefault="00054AA8" w:rsidP="00054AA8">
            <w:pPr>
              <w:pStyle w:val="PlainText"/>
              <w:rPr>
                <w:rFonts w:ascii="Tahoma" w:hAnsi="Tahoma" w:cs="Tahoma"/>
                <w:sz w:val="24"/>
                <w:szCs w:val="24"/>
              </w:rPr>
            </w:pPr>
            <w:r>
              <w:rPr>
                <w:rFonts w:ascii="Tahoma" w:hAnsi="Tahoma" w:cs="Tahoma"/>
                <w:sz w:val="24"/>
                <w:szCs w:val="24"/>
              </w:rPr>
              <w:t>Divisional Manager Hospital Manager (NPTH)</w:t>
            </w:r>
          </w:p>
        </w:tc>
      </w:tr>
      <w:tr w:rsidR="00C277FB" w:rsidRPr="001C1C50" w14:paraId="4961C546" w14:textId="77777777" w:rsidTr="00DA46AB">
        <w:tc>
          <w:tcPr>
            <w:tcW w:w="3114" w:type="dxa"/>
          </w:tcPr>
          <w:p w14:paraId="1560B69B" w14:textId="260DEFCE" w:rsidR="00C277FB" w:rsidRDefault="00C277FB" w:rsidP="00C277FB">
            <w:pPr>
              <w:rPr>
                <w:rFonts w:ascii="Tahoma" w:hAnsi="Tahoma" w:cs="Tahoma"/>
                <w:sz w:val="24"/>
                <w:szCs w:val="24"/>
              </w:rPr>
            </w:pPr>
            <w:r>
              <w:rPr>
                <w:rFonts w:ascii="Tahoma" w:hAnsi="Tahoma" w:cs="Tahoma"/>
                <w:sz w:val="24"/>
                <w:szCs w:val="24"/>
              </w:rPr>
              <w:t>Alison Gallagher (AG)</w:t>
            </w:r>
          </w:p>
        </w:tc>
        <w:tc>
          <w:tcPr>
            <w:tcW w:w="5953" w:type="dxa"/>
          </w:tcPr>
          <w:p w14:paraId="3A4A245D" w14:textId="571D9C9C" w:rsidR="00C277FB" w:rsidRDefault="00C277FB" w:rsidP="00C277FB">
            <w:pPr>
              <w:rPr>
                <w:rFonts w:ascii="Tahoma" w:hAnsi="Tahoma" w:cs="Tahoma"/>
                <w:sz w:val="24"/>
                <w:szCs w:val="24"/>
              </w:rPr>
            </w:pPr>
            <w:r>
              <w:rPr>
                <w:rFonts w:ascii="Tahoma" w:hAnsi="Tahoma" w:cs="Tahoma"/>
                <w:sz w:val="24"/>
                <w:szCs w:val="24"/>
              </w:rPr>
              <w:t>Head of Operations MH&amp;LD SG</w:t>
            </w:r>
          </w:p>
        </w:tc>
      </w:tr>
      <w:tr w:rsidR="001344C5" w:rsidRPr="001C1C50" w14:paraId="073322EA" w14:textId="77777777" w:rsidTr="00DA46AB">
        <w:tc>
          <w:tcPr>
            <w:tcW w:w="3114" w:type="dxa"/>
          </w:tcPr>
          <w:p w14:paraId="2827174A" w14:textId="71B4E176" w:rsidR="001344C5" w:rsidRDefault="001344C5" w:rsidP="001344C5">
            <w:pPr>
              <w:rPr>
                <w:rFonts w:ascii="Tahoma" w:hAnsi="Tahoma" w:cs="Tahoma"/>
                <w:sz w:val="24"/>
                <w:szCs w:val="24"/>
              </w:rPr>
            </w:pPr>
            <w:r w:rsidRPr="00D5036C">
              <w:rPr>
                <w:rFonts w:ascii="Tahoma" w:hAnsi="Tahoma" w:cs="Tahoma"/>
                <w:sz w:val="24"/>
                <w:szCs w:val="24"/>
              </w:rPr>
              <w:t>Anthony Pitcher</w:t>
            </w:r>
            <w:r>
              <w:rPr>
                <w:rFonts w:ascii="Tahoma" w:hAnsi="Tahoma" w:cs="Tahoma"/>
                <w:sz w:val="24"/>
                <w:szCs w:val="24"/>
              </w:rPr>
              <w:t xml:space="preserve"> (AP)</w:t>
            </w:r>
          </w:p>
        </w:tc>
        <w:tc>
          <w:tcPr>
            <w:tcW w:w="5953" w:type="dxa"/>
          </w:tcPr>
          <w:p w14:paraId="7EB52AAD" w14:textId="7D4F9931" w:rsidR="001344C5" w:rsidRDefault="001344C5" w:rsidP="001344C5">
            <w:pPr>
              <w:rPr>
                <w:rFonts w:ascii="Tahoma" w:hAnsi="Tahoma" w:cs="Tahoma"/>
                <w:sz w:val="24"/>
                <w:szCs w:val="24"/>
              </w:rPr>
            </w:pPr>
            <w:r w:rsidRPr="00D5036C">
              <w:rPr>
                <w:rFonts w:ascii="Tahoma" w:hAnsi="Tahoma" w:cs="Tahoma"/>
                <w:sz w:val="24"/>
                <w:szCs w:val="24"/>
              </w:rPr>
              <w:t>Senior Fire Safety Advisor, Shared Services</w:t>
            </w:r>
          </w:p>
        </w:tc>
      </w:tr>
      <w:tr w:rsidR="001344C5" w:rsidRPr="001C1C50" w14:paraId="440B6E91" w14:textId="77777777" w:rsidTr="00DA46AB">
        <w:tc>
          <w:tcPr>
            <w:tcW w:w="3114" w:type="dxa"/>
          </w:tcPr>
          <w:p w14:paraId="2D1636AB" w14:textId="7B535997" w:rsidR="001344C5" w:rsidRDefault="001344C5" w:rsidP="001344C5">
            <w:pPr>
              <w:rPr>
                <w:rFonts w:ascii="Tahoma" w:hAnsi="Tahoma" w:cs="Tahoma"/>
                <w:sz w:val="24"/>
                <w:szCs w:val="24"/>
              </w:rPr>
            </w:pPr>
            <w:r>
              <w:rPr>
                <w:rFonts w:ascii="Tahoma" w:hAnsi="Tahoma" w:cs="Tahoma"/>
                <w:sz w:val="24"/>
                <w:szCs w:val="24"/>
              </w:rPr>
              <w:t>Melanie Collins (MC)</w:t>
            </w:r>
          </w:p>
        </w:tc>
        <w:tc>
          <w:tcPr>
            <w:tcW w:w="5953" w:type="dxa"/>
          </w:tcPr>
          <w:p w14:paraId="483C1556" w14:textId="5FA295A2" w:rsidR="001344C5" w:rsidRDefault="001344C5" w:rsidP="001344C5">
            <w:pPr>
              <w:rPr>
                <w:rFonts w:ascii="Tahoma" w:hAnsi="Tahoma" w:cs="Tahoma"/>
                <w:sz w:val="24"/>
                <w:szCs w:val="24"/>
              </w:rPr>
            </w:pPr>
            <w:r>
              <w:rPr>
                <w:rFonts w:ascii="Tahoma" w:hAnsi="Tahoma" w:cs="Tahoma"/>
                <w:sz w:val="24"/>
                <w:szCs w:val="24"/>
              </w:rPr>
              <w:t>Operational Manager – Singleton</w:t>
            </w:r>
          </w:p>
        </w:tc>
      </w:tr>
      <w:tr w:rsidR="001344C5" w:rsidRPr="001C1C50" w14:paraId="7B9D053A" w14:textId="77777777" w:rsidTr="00DA46AB">
        <w:tc>
          <w:tcPr>
            <w:tcW w:w="3114" w:type="dxa"/>
          </w:tcPr>
          <w:p w14:paraId="4064315C" w14:textId="50F1D110" w:rsidR="001344C5" w:rsidRDefault="001344C5" w:rsidP="001344C5">
            <w:pPr>
              <w:rPr>
                <w:rFonts w:ascii="Tahoma" w:hAnsi="Tahoma" w:cs="Tahoma"/>
                <w:sz w:val="24"/>
                <w:szCs w:val="24"/>
              </w:rPr>
            </w:pPr>
            <w:r>
              <w:rPr>
                <w:rFonts w:ascii="Tahoma" w:hAnsi="Tahoma" w:cs="Tahoma"/>
                <w:sz w:val="24"/>
                <w:szCs w:val="24"/>
              </w:rPr>
              <w:t>Liza Powell (LP)</w:t>
            </w:r>
          </w:p>
        </w:tc>
        <w:tc>
          <w:tcPr>
            <w:tcW w:w="5953" w:type="dxa"/>
          </w:tcPr>
          <w:p w14:paraId="5EC661A6" w14:textId="38272637" w:rsidR="001344C5" w:rsidRDefault="001344C5" w:rsidP="001344C5">
            <w:pPr>
              <w:rPr>
                <w:rFonts w:ascii="Tahoma" w:hAnsi="Tahoma" w:cs="Tahoma"/>
                <w:sz w:val="24"/>
                <w:szCs w:val="24"/>
              </w:rPr>
            </w:pPr>
            <w:r>
              <w:rPr>
                <w:rFonts w:ascii="Tahoma" w:hAnsi="Tahoma" w:cs="Tahoma"/>
                <w:sz w:val="24"/>
                <w:szCs w:val="24"/>
              </w:rPr>
              <w:t>Estates Manger – Morriston</w:t>
            </w:r>
          </w:p>
        </w:tc>
      </w:tr>
      <w:tr w:rsidR="001344C5" w:rsidRPr="001C1C50" w14:paraId="342129C5" w14:textId="77777777" w:rsidTr="00DA46AB">
        <w:tc>
          <w:tcPr>
            <w:tcW w:w="3114" w:type="dxa"/>
          </w:tcPr>
          <w:p w14:paraId="719B42EB" w14:textId="4047DC7E" w:rsidR="001344C5" w:rsidRDefault="001344C5" w:rsidP="001344C5">
            <w:pPr>
              <w:rPr>
                <w:rFonts w:ascii="Tahoma" w:hAnsi="Tahoma" w:cs="Tahoma"/>
                <w:sz w:val="24"/>
                <w:szCs w:val="24"/>
              </w:rPr>
            </w:pPr>
            <w:r w:rsidRPr="00D5036C">
              <w:rPr>
                <w:rFonts w:ascii="Tahoma" w:hAnsi="Tahoma" w:cs="Tahoma"/>
                <w:sz w:val="24"/>
                <w:szCs w:val="24"/>
              </w:rPr>
              <w:t>Shirley Hoskins</w:t>
            </w:r>
            <w:r>
              <w:rPr>
                <w:rFonts w:ascii="Tahoma" w:hAnsi="Tahoma" w:cs="Tahoma"/>
                <w:sz w:val="24"/>
                <w:szCs w:val="24"/>
              </w:rPr>
              <w:t xml:space="preserve"> (SHo)</w:t>
            </w:r>
          </w:p>
        </w:tc>
        <w:tc>
          <w:tcPr>
            <w:tcW w:w="5953" w:type="dxa"/>
          </w:tcPr>
          <w:p w14:paraId="6C632F79" w14:textId="7B5D2B02" w:rsidR="001344C5" w:rsidRDefault="001344C5" w:rsidP="001344C5">
            <w:pPr>
              <w:rPr>
                <w:rFonts w:ascii="Tahoma" w:hAnsi="Tahoma" w:cs="Tahoma"/>
                <w:sz w:val="24"/>
                <w:szCs w:val="24"/>
              </w:rPr>
            </w:pPr>
            <w:r w:rsidRPr="00D5036C">
              <w:rPr>
                <w:rFonts w:ascii="Tahoma" w:hAnsi="Tahoma" w:cs="Tahoma"/>
                <w:sz w:val="24"/>
                <w:szCs w:val="24"/>
              </w:rPr>
              <w:t>Directorate Manager Emergency Care - Morriston</w:t>
            </w:r>
          </w:p>
        </w:tc>
      </w:tr>
      <w:tr w:rsidR="001344C5" w:rsidRPr="001C1C50" w14:paraId="5524B02A" w14:textId="77777777" w:rsidTr="00DA46AB">
        <w:tc>
          <w:tcPr>
            <w:tcW w:w="3114" w:type="dxa"/>
          </w:tcPr>
          <w:p w14:paraId="0BCFF16B" w14:textId="511945B3" w:rsidR="001344C5" w:rsidRPr="00D5036C" w:rsidRDefault="001344C5" w:rsidP="001344C5">
            <w:pPr>
              <w:rPr>
                <w:rFonts w:ascii="Tahoma" w:hAnsi="Tahoma" w:cs="Tahoma"/>
                <w:sz w:val="24"/>
                <w:szCs w:val="24"/>
              </w:rPr>
            </w:pPr>
            <w:r>
              <w:rPr>
                <w:rFonts w:ascii="Tahoma" w:hAnsi="Tahoma" w:cs="Tahoma"/>
                <w:sz w:val="24"/>
                <w:szCs w:val="24"/>
              </w:rPr>
              <w:t>Mark Jarrett (MJ)</w:t>
            </w:r>
          </w:p>
        </w:tc>
        <w:tc>
          <w:tcPr>
            <w:tcW w:w="5953" w:type="dxa"/>
          </w:tcPr>
          <w:p w14:paraId="436D5A0E" w14:textId="552A4155" w:rsidR="001344C5" w:rsidRPr="00D5036C" w:rsidRDefault="001344C5" w:rsidP="001344C5">
            <w:pPr>
              <w:rPr>
                <w:rFonts w:ascii="Tahoma" w:hAnsi="Tahoma" w:cs="Tahoma"/>
                <w:sz w:val="24"/>
                <w:szCs w:val="24"/>
              </w:rPr>
            </w:pPr>
            <w:r>
              <w:rPr>
                <w:rFonts w:ascii="Tahoma" w:hAnsi="Tahoma" w:cs="Tahoma"/>
                <w:sz w:val="24"/>
                <w:szCs w:val="24"/>
              </w:rPr>
              <w:t>Project Manager – Capital</w:t>
            </w:r>
          </w:p>
        </w:tc>
      </w:tr>
      <w:tr w:rsidR="001344C5" w:rsidRPr="001C1C50" w14:paraId="1FEF665B" w14:textId="77777777" w:rsidTr="004D2BE4">
        <w:tc>
          <w:tcPr>
            <w:tcW w:w="3114" w:type="dxa"/>
          </w:tcPr>
          <w:p w14:paraId="0A826F6D" w14:textId="2F5175F9" w:rsidR="001344C5" w:rsidRPr="00D5036C" w:rsidRDefault="001344C5" w:rsidP="001344C5">
            <w:pPr>
              <w:rPr>
                <w:rFonts w:ascii="Tahoma" w:hAnsi="Tahoma" w:cs="Tahoma"/>
                <w:sz w:val="24"/>
                <w:szCs w:val="24"/>
              </w:rPr>
            </w:pPr>
            <w:r>
              <w:rPr>
                <w:rFonts w:ascii="Tahoma" w:hAnsi="Tahoma" w:cs="Tahoma"/>
                <w:sz w:val="24"/>
                <w:szCs w:val="24"/>
              </w:rPr>
              <w:t>Craig Davies (CD)</w:t>
            </w:r>
          </w:p>
        </w:tc>
        <w:tc>
          <w:tcPr>
            <w:tcW w:w="5953" w:type="dxa"/>
          </w:tcPr>
          <w:p w14:paraId="48F952EF" w14:textId="13228B94" w:rsidR="001344C5" w:rsidRPr="00D5036C" w:rsidRDefault="001344C5" w:rsidP="001344C5">
            <w:pPr>
              <w:rPr>
                <w:rFonts w:ascii="Tahoma" w:hAnsi="Tahoma" w:cs="Tahoma"/>
                <w:sz w:val="24"/>
                <w:szCs w:val="24"/>
              </w:rPr>
            </w:pPr>
            <w:r>
              <w:rPr>
                <w:rFonts w:ascii="Tahoma" w:hAnsi="Tahoma" w:cs="Tahoma"/>
                <w:sz w:val="24"/>
                <w:szCs w:val="24"/>
              </w:rPr>
              <w:t>Senior Project Manager – Capital Planning</w:t>
            </w:r>
          </w:p>
        </w:tc>
      </w:tr>
      <w:tr w:rsidR="001344C5" w:rsidRPr="001C1C50" w14:paraId="7A2ED8CD" w14:textId="77777777" w:rsidTr="004D2BE4">
        <w:tc>
          <w:tcPr>
            <w:tcW w:w="3114" w:type="dxa"/>
          </w:tcPr>
          <w:p w14:paraId="66F616FD" w14:textId="4CF91A0F" w:rsidR="001344C5" w:rsidRPr="00D5036C" w:rsidRDefault="001344C5" w:rsidP="001344C5">
            <w:pPr>
              <w:rPr>
                <w:rFonts w:ascii="Tahoma" w:hAnsi="Tahoma" w:cs="Tahoma"/>
                <w:sz w:val="24"/>
                <w:szCs w:val="24"/>
              </w:rPr>
            </w:pPr>
            <w:r>
              <w:rPr>
                <w:rFonts w:ascii="Tahoma" w:hAnsi="Tahoma" w:cs="Tahoma"/>
                <w:sz w:val="24"/>
                <w:szCs w:val="24"/>
              </w:rPr>
              <w:t>Nicholas Davies (ND)</w:t>
            </w:r>
          </w:p>
        </w:tc>
        <w:tc>
          <w:tcPr>
            <w:tcW w:w="5953" w:type="dxa"/>
          </w:tcPr>
          <w:p w14:paraId="09DCE44B" w14:textId="5EDFDB9E" w:rsidR="001344C5" w:rsidRPr="00D5036C" w:rsidRDefault="001344C5" w:rsidP="001344C5">
            <w:pPr>
              <w:rPr>
                <w:rFonts w:ascii="Tahoma" w:hAnsi="Tahoma" w:cs="Tahoma"/>
                <w:sz w:val="24"/>
                <w:szCs w:val="24"/>
              </w:rPr>
            </w:pPr>
            <w:r>
              <w:rPr>
                <w:rFonts w:ascii="Tahoma" w:hAnsi="Tahoma" w:cs="Tahoma"/>
                <w:sz w:val="24"/>
                <w:szCs w:val="24"/>
              </w:rPr>
              <w:t>Estates Officer – Singleton</w:t>
            </w:r>
          </w:p>
        </w:tc>
      </w:tr>
      <w:tr w:rsidR="001344C5" w:rsidRPr="001C1C50" w14:paraId="5A729C90" w14:textId="77777777" w:rsidTr="004D2BE4">
        <w:tc>
          <w:tcPr>
            <w:tcW w:w="3114" w:type="dxa"/>
          </w:tcPr>
          <w:p w14:paraId="35528786" w14:textId="67F80E2D" w:rsidR="001344C5" w:rsidRDefault="001344C5" w:rsidP="001344C5">
            <w:pPr>
              <w:rPr>
                <w:rFonts w:ascii="Tahoma" w:hAnsi="Tahoma" w:cs="Tahoma"/>
                <w:sz w:val="24"/>
                <w:szCs w:val="24"/>
              </w:rPr>
            </w:pPr>
            <w:r>
              <w:rPr>
                <w:rFonts w:ascii="Tahoma" w:hAnsi="Tahoma" w:cs="Tahoma"/>
                <w:sz w:val="24"/>
                <w:szCs w:val="24"/>
              </w:rPr>
              <w:t>Emily Warren (EW)</w:t>
            </w:r>
          </w:p>
        </w:tc>
        <w:tc>
          <w:tcPr>
            <w:tcW w:w="5953" w:type="dxa"/>
          </w:tcPr>
          <w:p w14:paraId="3A25E297" w14:textId="557BF7E2" w:rsidR="001344C5" w:rsidRDefault="001344C5" w:rsidP="001344C5">
            <w:pPr>
              <w:rPr>
                <w:rFonts w:ascii="Tahoma" w:hAnsi="Tahoma" w:cs="Tahoma"/>
                <w:sz w:val="24"/>
                <w:szCs w:val="24"/>
              </w:rPr>
            </w:pPr>
            <w:r>
              <w:rPr>
                <w:rFonts w:ascii="Tahoma" w:hAnsi="Tahoma" w:cs="Tahoma"/>
                <w:sz w:val="24"/>
                <w:szCs w:val="24"/>
              </w:rPr>
              <w:t>Associate Director of Operations - PCTSG</w:t>
            </w:r>
          </w:p>
        </w:tc>
      </w:tr>
      <w:tr w:rsidR="001344C5" w:rsidRPr="001C1C50" w14:paraId="4BB10C91" w14:textId="77777777" w:rsidTr="004D2BE4">
        <w:tc>
          <w:tcPr>
            <w:tcW w:w="3114" w:type="dxa"/>
          </w:tcPr>
          <w:p w14:paraId="05AFEFAA" w14:textId="05E71FC4" w:rsidR="001344C5" w:rsidRDefault="001344C5" w:rsidP="001344C5">
            <w:pPr>
              <w:rPr>
                <w:rFonts w:ascii="Tahoma" w:hAnsi="Tahoma" w:cs="Tahoma"/>
                <w:sz w:val="24"/>
                <w:szCs w:val="24"/>
              </w:rPr>
            </w:pPr>
            <w:r>
              <w:rPr>
                <w:rFonts w:ascii="Tahoma" w:hAnsi="Tahoma" w:cs="Tahoma"/>
                <w:sz w:val="24"/>
                <w:szCs w:val="24"/>
              </w:rPr>
              <w:t>Rohan Megahey</w:t>
            </w:r>
          </w:p>
        </w:tc>
        <w:tc>
          <w:tcPr>
            <w:tcW w:w="5953" w:type="dxa"/>
          </w:tcPr>
          <w:p w14:paraId="4989EF60" w14:textId="42E5D347" w:rsidR="001344C5" w:rsidRDefault="001344C5" w:rsidP="001344C5">
            <w:pPr>
              <w:rPr>
                <w:rFonts w:ascii="Tahoma" w:hAnsi="Tahoma" w:cs="Tahoma"/>
                <w:sz w:val="24"/>
                <w:szCs w:val="24"/>
              </w:rPr>
            </w:pPr>
            <w:r>
              <w:rPr>
                <w:rFonts w:ascii="Tahoma" w:hAnsi="Tahoma" w:cs="Tahoma"/>
                <w:sz w:val="24"/>
                <w:szCs w:val="24"/>
              </w:rPr>
              <w:t>Assistant Fire Safety Advisor, Shared Services</w:t>
            </w:r>
          </w:p>
        </w:tc>
      </w:tr>
      <w:tr w:rsidR="001344C5" w:rsidRPr="001C1C50" w14:paraId="4423A86F" w14:textId="77777777" w:rsidTr="003560BA">
        <w:tc>
          <w:tcPr>
            <w:tcW w:w="3114" w:type="dxa"/>
            <w:shd w:val="clear" w:color="auto" w:fill="auto"/>
          </w:tcPr>
          <w:p w14:paraId="13EDC444" w14:textId="7F6BF6A3" w:rsidR="001344C5" w:rsidRDefault="001344C5" w:rsidP="001344C5">
            <w:pPr>
              <w:rPr>
                <w:rFonts w:ascii="Tahoma" w:hAnsi="Tahoma" w:cs="Tahoma"/>
                <w:sz w:val="24"/>
                <w:szCs w:val="24"/>
              </w:rPr>
            </w:pPr>
            <w:r w:rsidRPr="00D5036C">
              <w:rPr>
                <w:rFonts w:ascii="Tahoma" w:hAnsi="Tahoma" w:cs="Tahoma"/>
                <w:sz w:val="24"/>
                <w:szCs w:val="24"/>
              </w:rPr>
              <w:t>Anthony Wiltshire</w:t>
            </w:r>
            <w:r>
              <w:rPr>
                <w:rFonts w:ascii="Tahoma" w:hAnsi="Tahoma" w:cs="Tahoma"/>
                <w:sz w:val="24"/>
                <w:szCs w:val="24"/>
              </w:rPr>
              <w:t xml:space="preserve"> (AW)</w:t>
            </w:r>
          </w:p>
        </w:tc>
        <w:tc>
          <w:tcPr>
            <w:tcW w:w="5953" w:type="dxa"/>
            <w:shd w:val="clear" w:color="auto" w:fill="auto"/>
          </w:tcPr>
          <w:p w14:paraId="238F1BA1" w14:textId="046A5C84" w:rsidR="001344C5" w:rsidRDefault="001344C5" w:rsidP="001344C5">
            <w:pPr>
              <w:rPr>
                <w:rFonts w:ascii="Tahoma" w:hAnsi="Tahoma" w:cs="Tahoma"/>
                <w:sz w:val="24"/>
                <w:szCs w:val="24"/>
              </w:rPr>
            </w:pPr>
            <w:r w:rsidRPr="00D5036C">
              <w:rPr>
                <w:rFonts w:ascii="Tahoma" w:hAnsi="Tahoma" w:cs="Tahoma"/>
                <w:sz w:val="24"/>
                <w:szCs w:val="24"/>
              </w:rPr>
              <w:t>Estates Manager - Singleton</w:t>
            </w:r>
          </w:p>
        </w:tc>
      </w:tr>
      <w:tr w:rsidR="001344C5" w:rsidRPr="001C1C50" w14:paraId="0B0AC11C" w14:textId="77777777" w:rsidTr="00343AAF">
        <w:tc>
          <w:tcPr>
            <w:tcW w:w="3114" w:type="dxa"/>
          </w:tcPr>
          <w:p w14:paraId="2642AD3D" w14:textId="641E3335" w:rsidR="001344C5" w:rsidRPr="00D5036C" w:rsidRDefault="001344C5" w:rsidP="001344C5">
            <w:pPr>
              <w:rPr>
                <w:rFonts w:ascii="Tahoma" w:hAnsi="Tahoma" w:cs="Tahoma"/>
                <w:sz w:val="24"/>
                <w:szCs w:val="24"/>
              </w:rPr>
            </w:pPr>
            <w:r>
              <w:rPr>
                <w:rFonts w:ascii="Tahoma" w:hAnsi="Tahoma" w:cs="Tahoma"/>
                <w:sz w:val="24"/>
                <w:szCs w:val="24"/>
              </w:rPr>
              <w:t>Ricky Morgan (RM)</w:t>
            </w:r>
          </w:p>
        </w:tc>
        <w:tc>
          <w:tcPr>
            <w:tcW w:w="5953" w:type="dxa"/>
          </w:tcPr>
          <w:p w14:paraId="66FCCB29" w14:textId="133E9D1E" w:rsidR="001344C5" w:rsidRPr="00D5036C" w:rsidRDefault="001344C5" w:rsidP="001344C5">
            <w:pPr>
              <w:rPr>
                <w:rFonts w:ascii="Tahoma" w:hAnsi="Tahoma" w:cs="Tahoma"/>
                <w:sz w:val="24"/>
                <w:szCs w:val="24"/>
              </w:rPr>
            </w:pPr>
            <w:r>
              <w:rPr>
                <w:rFonts w:ascii="Tahoma" w:hAnsi="Tahoma" w:cs="Tahoma"/>
                <w:sz w:val="24"/>
                <w:szCs w:val="24"/>
              </w:rPr>
              <w:t>Assistant Head of Operations MH &amp; LD</w:t>
            </w:r>
          </w:p>
        </w:tc>
      </w:tr>
      <w:tr w:rsidR="001A10EA" w:rsidRPr="001C1C50" w14:paraId="054DF595" w14:textId="77777777" w:rsidTr="00343AAF">
        <w:tc>
          <w:tcPr>
            <w:tcW w:w="3114" w:type="dxa"/>
          </w:tcPr>
          <w:p w14:paraId="61BD9EE1" w14:textId="47588347" w:rsidR="001A10EA" w:rsidRDefault="001A10EA" w:rsidP="001A10EA">
            <w:pPr>
              <w:rPr>
                <w:rFonts w:ascii="Tahoma" w:hAnsi="Tahoma" w:cs="Tahoma"/>
                <w:sz w:val="24"/>
                <w:szCs w:val="24"/>
              </w:rPr>
            </w:pPr>
            <w:r>
              <w:rPr>
                <w:rFonts w:ascii="Tahoma" w:hAnsi="Tahoma" w:cs="Tahoma"/>
                <w:sz w:val="24"/>
                <w:szCs w:val="24"/>
              </w:rPr>
              <w:t>Lynne Powell (LyP)</w:t>
            </w:r>
          </w:p>
        </w:tc>
        <w:tc>
          <w:tcPr>
            <w:tcW w:w="5953" w:type="dxa"/>
          </w:tcPr>
          <w:p w14:paraId="42850CEF" w14:textId="4431D8D7" w:rsidR="001A10EA" w:rsidRDefault="001A10EA" w:rsidP="001A10EA">
            <w:pPr>
              <w:rPr>
                <w:rFonts w:ascii="Tahoma" w:hAnsi="Tahoma" w:cs="Tahoma"/>
                <w:sz w:val="24"/>
                <w:szCs w:val="24"/>
              </w:rPr>
            </w:pPr>
            <w:r>
              <w:rPr>
                <w:rFonts w:ascii="Tahoma" w:hAnsi="Tahoma" w:cs="Tahoma"/>
                <w:sz w:val="24"/>
                <w:szCs w:val="24"/>
              </w:rPr>
              <w:t>Service Manager, Emergency Care, Morriston</w:t>
            </w:r>
          </w:p>
        </w:tc>
      </w:tr>
    </w:tbl>
    <w:p w14:paraId="53409284" w14:textId="77777777" w:rsidR="001C1C50" w:rsidRPr="001C1C50" w:rsidRDefault="001C1C50" w:rsidP="001C1C50">
      <w:pPr>
        <w:rPr>
          <w:rFonts w:ascii="Tahoma" w:hAnsi="Tahoma" w:cs="Tahoma"/>
        </w:rPr>
      </w:pPr>
    </w:p>
    <w:tbl>
      <w:tblPr>
        <w:tblStyle w:val="TableGrid"/>
        <w:tblW w:w="0" w:type="auto"/>
        <w:tblLook w:val="04A0" w:firstRow="1" w:lastRow="0" w:firstColumn="1" w:lastColumn="0" w:noHBand="0" w:noVBand="1"/>
      </w:tblPr>
      <w:tblGrid>
        <w:gridCol w:w="967"/>
        <w:gridCol w:w="6277"/>
        <w:gridCol w:w="1772"/>
      </w:tblGrid>
      <w:tr w:rsidR="001C1C50" w:rsidRPr="001C1C50" w14:paraId="68BFF4DE" w14:textId="77777777" w:rsidTr="005F026D">
        <w:tc>
          <w:tcPr>
            <w:tcW w:w="967" w:type="dxa"/>
          </w:tcPr>
          <w:p w14:paraId="6F41C5DD" w14:textId="77777777" w:rsidR="001C1C50" w:rsidRPr="001C1C50" w:rsidRDefault="001C1C50" w:rsidP="001C1C50">
            <w:pPr>
              <w:rPr>
                <w:rFonts w:ascii="Tahoma" w:hAnsi="Tahoma" w:cs="Tahoma"/>
                <w:sz w:val="24"/>
                <w:szCs w:val="24"/>
              </w:rPr>
            </w:pPr>
            <w:r w:rsidRPr="001C1C50">
              <w:rPr>
                <w:rFonts w:ascii="Tahoma" w:hAnsi="Tahoma" w:cs="Tahoma"/>
                <w:sz w:val="24"/>
                <w:szCs w:val="24"/>
              </w:rPr>
              <w:t>Minute</w:t>
            </w:r>
          </w:p>
        </w:tc>
        <w:tc>
          <w:tcPr>
            <w:tcW w:w="6277" w:type="dxa"/>
          </w:tcPr>
          <w:p w14:paraId="4950AF6A" w14:textId="77777777" w:rsidR="001C1C50" w:rsidRPr="001C1C50" w:rsidRDefault="001C1C50" w:rsidP="001C1C50">
            <w:pPr>
              <w:rPr>
                <w:rFonts w:ascii="Tahoma" w:hAnsi="Tahoma" w:cs="Tahoma"/>
                <w:sz w:val="24"/>
                <w:szCs w:val="24"/>
              </w:rPr>
            </w:pPr>
            <w:r w:rsidRPr="001C1C50">
              <w:rPr>
                <w:rFonts w:ascii="Tahoma" w:hAnsi="Tahoma" w:cs="Tahoma"/>
                <w:sz w:val="24"/>
                <w:szCs w:val="24"/>
              </w:rPr>
              <w:t>Item</w:t>
            </w:r>
          </w:p>
        </w:tc>
        <w:tc>
          <w:tcPr>
            <w:tcW w:w="1772" w:type="dxa"/>
          </w:tcPr>
          <w:p w14:paraId="3766405D" w14:textId="77777777" w:rsidR="001C1C50" w:rsidRPr="001C1C50" w:rsidRDefault="001C1C50" w:rsidP="001C1C50">
            <w:pPr>
              <w:rPr>
                <w:rFonts w:ascii="Tahoma" w:hAnsi="Tahoma" w:cs="Tahoma"/>
                <w:sz w:val="24"/>
                <w:szCs w:val="24"/>
              </w:rPr>
            </w:pPr>
            <w:r w:rsidRPr="001C1C50">
              <w:rPr>
                <w:rFonts w:ascii="Tahoma" w:hAnsi="Tahoma" w:cs="Tahoma"/>
                <w:sz w:val="24"/>
                <w:szCs w:val="24"/>
              </w:rPr>
              <w:t>Action</w:t>
            </w:r>
          </w:p>
        </w:tc>
      </w:tr>
      <w:tr w:rsidR="001C1C50" w:rsidRPr="001C1C50" w14:paraId="40F2811C" w14:textId="77777777" w:rsidTr="005F026D">
        <w:tc>
          <w:tcPr>
            <w:tcW w:w="967" w:type="dxa"/>
          </w:tcPr>
          <w:p w14:paraId="2721D49F" w14:textId="4FABB0D7" w:rsidR="001C1C50" w:rsidRPr="00854559" w:rsidRDefault="001A10EA" w:rsidP="00854559">
            <w:pPr>
              <w:rPr>
                <w:rFonts w:ascii="Tahoma" w:hAnsi="Tahoma" w:cs="Tahoma"/>
                <w:b/>
                <w:sz w:val="24"/>
                <w:szCs w:val="24"/>
              </w:rPr>
            </w:pPr>
            <w:r>
              <w:rPr>
                <w:rFonts w:ascii="Tahoma" w:hAnsi="Tahoma" w:cs="Tahoma"/>
                <w:b/>
                <w:sz w:val="24"/>
                <w:szCs w:val="24"/>
              </w:rPr>
              <w:t>01</w:t>
            </w:r>
            <w:r w:rsidR="00854559" w:rsidRPr="00854559">
              <w:rPr>
                <w:rFonts w:ascii="Tahoma" w:hAnsi="Tahoma" w:cs="Tahoma"/>
                <w:b/>
                <w:sz w:val="24"/>
                <w:szCs w:val="24"/>
              </w:rPr>
              <w:t>/</w:t>
            </w:r>
            <w:r>
              <w:rPr>
                <w:rFonts w:ascii="Tahoma" w:hAnsi="Tahoma" w:cs="Tahoma"/>
                <w:b/>
                <w:sz w:val="24"/>
                <w:szCs w:val="24"/>
              </w:rPr>
              <w:t>24</w:t>
            </w:r>
          </w:p>
        </w:tc>
        <w:tc>
          <w:tcPr>
            <w:tcW w:w="6277" w:type="dxa"/>
          </w:tcPr>
          <w:p w14:paraId="57E6A7C9" w14:textId="77777777" w:rsidR="001C1C50" w:rsidRPr="001C1C50" w:rsidRDefault="001C1C50" w:rsidP="001C1C50">
            <w:pPr>
              <w:rPr>
                <w:rFonts w:ascii="Tahoma" w:hAnsi="Tahoma" w:cs="Tahoma"/>
                <w:b/>
                <w:sz w:val="24"/>
                <w:szCs w:val="24"/>
              </w:rPr>
            </w:pPr>
            <w:r w:rsidRPr="001C1C50">
              <w:rPr>
                <w:rFonts w:ascii="Tahoma" w:hAnsi="Tahoma" w:cs="Tahoma"/>
                <w:b/>
                <w:sz w:val="24"/>
                <w:szCs w:val="24"/>
              </w:rPr>
              <w:t>Welcome &amp; Introductions</w:t>
            </w:r>
          </w:p>
        </w:tc>
        <w:tc>
          <w:tcPr>
            <w:tcW w:w="1772" w:type="dxa"/>
          </w:tcPr>
          <w:p w14:paraId="46BFA38F" w14:textId="77777777" w:rsidR="001C1C50" w:rsidRPr="001C1C50" w:rsidRDefault="001C1C50" w:rsidP="001C1C50">
            <w:pPr>
              <w:rPr>
                <w:rFonts w:ascii="Tahoma" w:hAnsi="Tahoma" w:cs="Tahoma"/>
                <w:sz w:val="24"/>
                <w:szCs w:val="24"/>
              </w:rPr>
            </w:pPr>
          </w:p>
        </w:tc>
      </w:tr>
      <w:tr w:rsidR="001C1C50" w:rsidRPr="001C1C50" w14:paraId="330B2C0D" w14:textId="77777777" w:rsidTr="005F026D">
        <w:tc>
          <w:tcPr>
            <w:tcW w:w="967" w:type="dxa"/>
          </w:tcPr>
          <w:p w14:paraId="324FF90C" w14:textId="77777777" w:rsidR="001C1C50" w:rsidRPr="001C1C50" w:rsidRDefault="001C1C50" w:rsidP="001C1C50">
            <w:pPr>
              <w:rPr>
                <w:rFonts w:ascii="Tahoma" w:hAnsi="Tahoma" w:cs="Tahoma"/>
                <w:sz w:val="24"/>
                <w:szCs w:val="24"/>
              </w:rPr>
            </w:pPr>
          </w:p>
        </w:tc>
        <w:tc>
          <w:tcPr>
            <w:tcW w:w="6277" w:type="dxa"/>
          </w:tcPr>
          <w:p w14:paraId="41120E16" w14:textId="1373DA69" w:rsidR="001C1C50" w:rsidRPr="001C1C50" w:rsidRDefault="0053125C" w:rsidP="001A10EA">
            <w:pPr>
              <w:rPr>
                <w:rFonts w:ascii="Tahoma" w:hAnsi="Tahoma" w:cs="Tahoma"/>
                <w:sz w:val="24"/>
                <w:szCs w:val="24"/>
              </w:rPr>
            </w:pPr>
            <w:r>
              <w:rPr>
                <w:rFonts w:ascii="Tahoma" w:hAnsi="Tahoma" w:cs="Tahoma"/>
                <w:sz w:val="24"/>
                <w:szCs w:val="24"/>
              </w:rPr>
              <w:t>Mark Parsons</w:t>
            </w:r>
            <w:r w:rsidR="001C1C50" w:rsidRPr="001C1C50">
              <w:rPr>
                <w:rFonts w:ascii="Tahoma" w:hAnsi="Tahoma" w:cs="Tahoma"/>
                <w:sz w:val="24"/>
                <w:szCs w:val="24"/>
              </w:rPr>
              <w:t xml:space="preserve"> w</w:t>
            </w:r>
            <w:r w:rsidR="00F640BF">
              <w:rPr>
                <w:rFonts w:ascii="Tahoma" w:hAnsi="Tahoma" w:cs="Tahoma"/>
                <w:sz w:val="24"/>
                <w:szCs w:val="24"/>
              </w:rPr>
              <w:t>elcomed e</w:t>
            </w:r>
            <w:r w:rsidR="002C6F96">
              <w:rPr>
                <w:rFonts w:ascii="Tahoma" w:hAnsi="Tahoma" w:cs="Tahoma"/>
                <w:sz w:val="24"/>
                <w:szCs w:val="24"/>
              </w:rPr>
              <w:t>veryone to the me</w:t>
            </w:r>
            <w:r w:rsidR="001A10EA">
              <w:rPr>
                <w:rFonts w:ascii="Tahoma" w:hAnsi="Tahoma" w:cs="Tahoma"/>
                <w:sz w:val="24"/>
                <w:szCs w:val="24"/>
              </w:rPr>
              <w:t>eting. New member</w:t>
            </w:r>
            <w:r w:rsidR="002C6F96">
              <w:rPr>
                <w:rFonts w:ascii="Tahoma" w:hAnsi="Tahoma" w:cs="Tahoma"/>
                <w:sz w:val="24"/>
                <w:szCs w:val="24"/>
              </w:rPr>
              <w:t>,</w:t>
            </w:r>
            <w:r w:rsidR="001A10EA">
              <w:rPr>
                <w:rFonts w:ascii="Tahoma" w:hAnsi="Tahoma" w:cs="Tahoma"/>
                <w:sz w:val="24"/>
                <w:szCs w:val="24"/>
              </w:rPr>
              <w:t xml:space="preserve"> Daniel Kristof</w:t>
            </w:r>
            <w:r w:rsidR="002A6352">
              <w:rPr>
                <w:rFonts w:ascii="Tahoma" w:hAnsi="Tahoma" w:cs="Tahoma"/>
                <w:sz w:val="24"/>
                <w:szCs w:val="24"/>
              </w:rPr>
              <w:t xml:space="preserve"> (Graduate Tr</w:t>
            </w:r>
            <w:r w:rsidR="001A10EA">
              <w:rPr>
                <w:rFonts w:ascii="Tahoma" w:hAnsi="Tahoma" w:cs="Tahoma"/>
                <w:sz w:val="24"/>
                <w:szCs w:val="24"/>
              </w:rPr>
              <w:t>ainee – MH&amp;LD).</w:t>
            </w:r>
          </w:p>
        </w:tc>
        <w:tc>
          <w:tcPr>
            <w:tcW w:w="1772" w:type="dxa"/>
          </w:tcPr>
          <w:p w14:paraId="6CB33BD4" w14:textId="77777777" w:rsidR="001C1C50" w:rsidRPr="001C1C50" w:rsidRDefault="001C1C50" w:rsidP="001C1C50">
            <w:pPr>
              <w:rPr>
                <w:rFonts w:ascii="Tahoma" w:hAnsi="Tahoma" w:cs="Tahoma"/>
                <w:sz w:val="24"/>
                <w:szCs w:val="24"/>
              </w:rPr>
            </w:pPr>
          </w:p>
        </w:tc>
      </w:tr>
      <w:tr w:rsidR="001C1C50" w:rsidRPr="001C1C50" w14:paraId="65996599" w14:textId="77777777" w:rsidTr="005F026D">
        <w:tc>
          <w:tcPr>
            <w:tcW w:w="967" w:type="dxa"/>
          </w:tcPr>
          <w:p w14:paraId="4EA5C843" w14:textId="3E7A2BB3" w:rsidR="001C1C50" w:rsidRPr="001C1C50" w:rsidRDefault="001A10EA" w:rsidP="001C1C50">
            <w:pPr>
              <w:rPr>
                <w:rFonts w:ascii="Tahoma" w:hAnsi="Tahoma" w:cs="Tahoma"/>
                <w:b/>
                <w:sz w:val="24"/>
                <w:szCs w:val="24"/>
              </w:rPr>
            </w:pPr>
            <w:r>
              <w:rPr>
                <w:rFonts w:ascii="Tahoma" w:hAnsi="Tahoma" w:cs="Tahoma"/>
                <w:b/>
                <w:sz w:val="24"/>
                <w:szCs w:val="24"/>
              </w:rPr>
              <w:t>02/24</w:t>
            </w:r>
          </w:p>
        </w:tc>
        <w:tc>
          <w:tcPr>
            <w:tcW w:w="6277" w:type="dxa"/>
          </w:tcPr>
          <w:p w14:paraId="49008E80" w14:textId="77777777" w:rsidR="001C1C50" w:rsidRPr="001C1C50" w:rsidRDefault="001C1C50" w:rsidP="001C1C50">
            <w:pPr>
              <w:rPr>
                <w:rFonts w:ascii="Tahoma" w:hAnsi="Tahoma" w:cs="Tahoma"/>
                <w:b/>
                <w:sz w:val="24"/>
                <w:szCs w:val="24"/>
              </w:rPr>
            </w:pPr>
            <w:r w:rsidRPr="001C1C50">
              <w:rPr>
                <w:rFonts w:ascii="Tahoma" w:hAnsi="Tahoma" w:cs="Tahoma"/>
                <w:b/>
                <w:sz w:val="24"/>
                <w:szCs w:val="24"/>
              </w:rPr>
              <w:t>Apologise for Absence</w:t>
            </w:r>
          </w:p>
        </w:tc>
        <w:tc>
          <w:tcPr>
            <w:tcW w:w="1772" w:type="dxa"/>
          </w:tcPr>
          <w:p w14:paraId="3567AE60" w14:textId="77777777" w:rsidR="001C1C50" w:rsidRPr="001C1C50" w:rsidRDefault="001C1C50" w:rsidP="001C1C50">
            <w:pPr>
              <w:rPr>
                <w:rFonts w:ascii="Tahoma" w:hAnsi="Tahoma" w:cs="Tahoma"/>
                <w:sz w:val="24"/>
                <w:szCs w:val="24"/>
              </w:rPr>
            </w:pPr>
          </w:p>
        </w:tc>
      </w:tr>
      <w:tr w:rsidR="001C1C50" w:rsidRPr="001C1C50" w14:paraId="222F5D87" w14:textId="77777777" w:rsidTr="005F026D">
        <w:tc>
          <w:tcPr>
            <w:tcW w:w="967" w:type="dxa"/>
          </w:tcPr>
          <w:p w14:paraId="48DB9EC9" w14:textId="77777777" w:rsidR="001C1C50" w:rsidRPr="001C1C50" w:rsidRDefault="001C1C50" w:rsidP="001C1C50">
            <w:pPr>
              <w:rPr>
                <w:rFonts w:ascii="Tahoma" w:hAnsi="Tahoma" w:cs="Tahoma"/>
                <w:sz w:val="24"/>
                <w:szCs w:val="24"/>
              </w:rPr>
            </w:pPr>
          </w:p>
        </w:tc>
        <w:tc>
          <w:tcPr>
            <w:tcW w:w="6277" w:type="dxa"/>
          </w:tcPr>
          <w:p w14:paraId="2C6756B1" w14:textId="65B7CA67" w:rsidR="00AD2F10" w:rsidRPr="00AD2F10" w:rsidRDefault="001C1C50" w:rsidP="00BE2C74">
            <w:pPr>
              <w:autoSpaceDE w:val="0"/>
              <w:autoSpaceDN w:val="0"/>
              <w:adjustRightInd w:val="0"/>
              <w:rPr>
                <w:rFonts w:ascii="ArialMT" w:hAnsi="ArialMT" w:cs="ArialMT"/>
                <w:sz w:val="24"/>
                <w:szCs w:val="24"/>
              </w:rPr>
            </w:pPr>
            <w:r>
              <w:rPr>
                <w:rFonts w:ascii="ArialMT" w:hAnsi="ArialMT" w:cs="ArialMT"/>
                <w:sz w:val="24"/>
                <w:szCs w:val="24"/>
              </w:rPr>
              <w:t xml:space="preserve">Apologies for absence were received </w:t>
            </w:r>
            <w:r w:rsidR="00BE2C74">
              <w:rPr>
                <w:rFonts w:ascii="ArialMT" w:hAnsi="ArialMT" w:cs="ArialMT"/>
                <w:sz w:val="24"/>
                <w:szCs w:val="24"/>
              </w:rPr>
              <w:t>and listed above</w:t>
            </w:r>
          </w:p>
        </w:tc>
        <w:tc>
          <w:tcPr>
            <w:tcW w:w="1772" w:type="dxa"/>
          </w:tcPr>
          <w:p w14:paraId="13759DB1" w14:textId="77777777" w:rsidR="001C1C50" w:rsidRPr="001C1C50" w:rsidRDefault="001C1C50" w:rsidP="001C1C50">
            <w:pPr>
              <w:rPr>
                <w:rFonts w:ascii="Tahoma" w:hAnsi="Tahoma" w:cs="Tahoma"/>
                <w:sz w:val="24"/>
                <w:szCs w:val="24"/>
              </w:rPr>
            </w:pPr>
          </w:p>
        </w:tc>
      </w:tr>
      <w:tr w:rsidR="001C1C50" w:rsidRPr="001C1C50" w14:paraId="2F743AE5" w14:textId="77777777" w:rsidTr="005F026D">
        <w:tc>
          <w:tcPr>
            <w:tcW w:w="967" w:type="dxa"/>
          </w:tcPr>
          <w:p w14:paraId="0E23CFCD" w14:textId="586D998B" w:rsidR="001C1C50" w:rsidRPr="00854559" w:rsidRDefault="001A10EA" w:rsidP="001C1C50">
            <w:pPr>
              <w:rPr>
                <w:rFonts w:ascii="Tahoma" w:hAnsi="Tahoma" w:cs="Tahoma"/>
                <w:b/>
                <w:sz w:val="24"/>
                <w:szCs w:val="24"/>
              </w:rPr>
            </w:pPr>
            <w:r>
              <w:rPr>
                <w:rFonts w:ascii="Tahoma" w:hAnsi="Tahoma" w:cs="Tahoma"/>
                <w:b/>
                <w:sz w:val="24"/>
                <w:szCs w:val="24"/>
              </w:rPr>
              <w:lastRenderedPageBreak/>
              <w:t>03/24</w:t>
            </w:r>
          </w:p>
        </w:tc>
        <w:tc>
          <w:tcPr>
            <w:tcW w:w="6277" w:type="dxa"/>
          </w:tcPr>
          <w:p w14:paraId="0EE79117" w14:textId="77777777" w:rsidR="001C1C50" w:rsidRPr="00854559" w:rsidRDefault="001C1C50" w:rsidP="001C1C50">
            <w:pPr>
              <w:autoSpaceDE w:val="0"/>
              <w:autoSpaceDN w:val="0"/>
              <w:adjustRightInd w:val="0"/>
              <w:rPr>
                <w:rFonts w:ascii="ArialMT" w:hAnsi="ArialMT" w:cs="ArialMT"/>
                <w:b/>
                <w:sz w:val="24"/>
                <w:szCs w:val="24"/>
              </w:rPr>
            </w:pPr>
            <w:r w:rsidRPr="00854559">
              <w:rPr>
                <w:rFonts w:ascii="ArialMT" w:hAnsi="ArialMT" w:cs="ArialMT"/>
                <w:b/>
                <w:sz w:val="24"/>
                <w:szCs w:val="24"/>
              </w:rPr>
              <w:t>Declarations of Interest</w:t>
            </w:r>
          </w:p>
        </w:tc>
        <w:tc>
          <w:tcPr>
            <w:tcW w:w="1772" w:type="dxa"/>
          </w:tcPr>
          <w:p w14:paraId="64B5D9DF" w14:textId="77777777" w:rsidR="001C1C50" w:rsidRPr="001C1C50" w:rsidRDefault="001C1C50" w:rsidP="001C1C50">
            <w:pPr>
              <w:rPr>
                <w:rFonts w:ascii="Tahoma" w:hAnsi="Tahoma" w:cs="Tahoma"/>
                <w:sz w:val="24"/>
                <w:szCs w:val="24"/>
              </w:rPr>
            </w:pPr>
          </w:p>
        </w:tc>
      </w:tr>
      <w:tr w:rsidR="001C1C50" w:rsidRPr="001C1C50" w14:paraId="17D72167" w14:textId="77777777" w:rsidTr="005F026D">
        <w:tc>
          <w:tcPr>
            <w:tcW w:w="967" w:type="dxa"/>
          </w:tcPr>
          <w:p w14:paraId="190438D6" w14:textId="77777777" w:rsidR="001C1C50" w:rsidRPr="001C1C50" w:rsidRDefault="001C1C50" w:rsidP="001C1C50">
            <w:pPr>
              <w:rPr>
                <w:rFonts w:ascii="Tahoma" w:hAnsi="Tahoma" w:cs="Tahoma"/>
                <w:sz w:val="24"/>
                <w:szCs w:val="24"/>
              </w:rPr>
            </w:pPr>
          </w:p>
        </w:tc>
        <w:tc>
          <w:tcPr>
            <w:tcW w:w="6277" w:type="dxa"/>
          </w:tcPr>
          <w:p w14:paraId="520534D2" w14:textId="77777777" w:rsidR="001C1C50" w:rsidRDefault="00854559" w:rsidP="001C1C50">
            <w:pPr>
              <w:autoSpaceDE w:val="0"/>
              <w:autoSpaceDN w:val="0"/>
              <w:adjustRightInd w:val="0"/>
              <w:rPr>
                <w:rFonts w:ascii="ArialMT" w:hAnsi="ArialMT" w:cs="ArialMT"/>
                <w:sz w:val="24"/>
                <w:szCs w:val="24"/>
              </w:rPr>
            </w:pPr>
            <w:r>
              <w:rPr>
                <w:rFonts w:ascii="ArialMT" w:hAnsi="ArialMT" w:cs="ArialMT"/>
                <w:sz w:val="24"/>
                <w:szCs w:val="24"/>
              </w:rPr>
              <w:t>None declared.</w:t>
            </w:r>
          </w:p>
        </w:tc>
        <w:tc>
          <w:tcPr>
            <w:tcW w:w="1772" w:type="dxa"/>
          </w:tcPr>
          <w:p w14:paraId="2CC83648" w14:textId="77777777" w:rsidR="001C1C50" w:rsidRPr="001C1C50" w:rsidRDefault="001C1C50" w:rsidP="001C1C50">
            <w:pPr>
              <w:rPr>
                <w:rFonts w:ascii="Tahoma" w:hAnsi="Tahoma" w:cs="Tahoma"/>
                <w:sz w:val="24"/>
                <w:szCs w:val="24"/>
              </w:rPr>
            </w:pPr>
          </w:p>
        </w:tc>
      </w:tr>
      <w:tr w:rsidR="001C1C50" w:rsidRPr="001C1C50" w14:paraId="16B0D35F" w14:textId="77777777" w:rsidTr="005F026D">
        <w:tc>
          <w:tcPr>
            <w:tcW w:w="967" w:type="dxa"/>
          </w:tcPr>
          <w:p w14:paraId="33293D91" w14:textId="7DD74870" w:rsidR="001C1C50" w:rsidRPr="00854559" w:rsidRDefault="001A10EA" w:rsidP="001C1C50">
            <w:pPr>
              <w:rPr>
                <w:rFonts w:ascii="Tahoma" w:hAnsi="Tahoma" w:cs="Tahoma"/>
                <w:b/>
                <w:sz w:val="24"/>
                <w:szCs w:val="24"/>
              </w:rPr>
            </w:pPr>
            <w:r>
              <w:rPr>
                <w:rFonts w:ascii="Tahoma" w:hAnsi="Tahoma" w:cs="Tahoma"/>
                <w:b/>
                <w:sz w:val="24"/>
                <w:szCs w:val="24"/>
              </w:rPr>
              <w:t>04/24</w:t>
            </w:r>
          </w:p>
        </w:tc>
        <w:tc>
          <w:tcPr>
            <w:tcW w:w="6277" w:type="dxa"/>
          </w:tcPr>
          <w:p w14:paraId="502BB2A6" w14:textId="463C0E9E" w:rsidR="001C1C50" w:rsidRPr="00854559" w:rsidRDefault="00AE1C8F" w:rsidP="0097005F">
            <w:pPr>
              <w:autoSpaceDE w:val="0"/>
              <w:autoSpaceDN w:val="0"/>
              <w:adjustRightInd w:val="0"/>
              <w:rPr>
                <w:rFonts w:ascii="ArialMT" w:hAnsi="ArialMT" w:cs="ArialMT"/>
                <w:b/>
                <w:sz w:val="24"/>
                <w:szCs w:val="24"/>
              </w:rPr>
            </w:pPr>
            <w:r>
              <w:rPr>
                <w:rFonts w:ascii="ArialMT" w:hAnsi="ArialMT" w:cs="ArialMT"/>
                <w:b/>
                <w:sz w:val="24"/>
                <w:szCs w:val="24"/>
              </w:rPr>
              <w:t xml:space="preserve">Minutes from Meeting Held </w:t>
            </w:r>
            <w:r w:rsidR="00DF216E">
              <w:rPr>
                <w:rFonts w:ascii="ArialMT" w:hAnsi="ArialMT" w:cs="ArialMT"/>
                <w:b/>
                <w:sz w:val="24"/>
                <w:szCs w:val="24"/>
              </w:rPr>
              <w:t>20</w:t>
            </w:r>
            <w:r w:rsidR="00327548" w:rsidRPr="00327548">
              <w:rPr>
                <w:rFonts w:ascii="ArialMT" w:hAnsi="ArialMT" w:cs="ArialMT"/>
                <w:b/>
                <w:sz w:val="24"/>
                <w:szCs w:val="24"/>
                <w:vertAlign w:val="superscript"/>
              </w:rPr>
              <w:t>th</w:t>
            </w:r>
            <w:r w:rsidR="002A6352">
              <w:rPr>
                <w:rFonts w:ascii="ArialMT" w:hAnsi="ArialMT" w:cs="ArialMT"/>
                <w:b/>
                <w:sz w:val="24"/>
                <w:szCs w:val="24"/>
              </w:rPr>
              <w:t xml:space="preserve"> </w:t>
            </w:r>
            <w:r w:rsidR="0097005F">
              <w:rPr>
                <w:rFonts w:ascii="ArialMT" w:hAnsi="ArialMT" w:cs="ArialMT"/>
                <w:b/>
                <w:sz w:val="24"/>
                <w:szCs w:val="24"/>
              </w:rPr>
              <w:t xml:space="preserve">November </w:t>
            </w:r>
            <w:r w:rsidR="00326935">
              <w:rPr>
                <w:rFonts w:ascii="ArialMT" w:hAnsi="ArialMT" w:cs="ArialMT"/>
                <w:b/>
                <w:sz w:val="24"/>
                <w:szCs w:val="24"/>
              </w:rPr>
              <w:t>2</w:t>
            </w:r>
            <w:r w:rsidR="00327548">
              <w:rPr>
                <w:rFonts w:ascii="ArialMT" w:hAnsi="ArialMT" w:cs="ArialMT"/>
                <w:b/>
                <w:sz w:val="24"/>
                <w:szCs w:val="24"/>
              </w:rPr>
              <w:t>023</w:t>
            </w:r>
          </w:p>
        </w:tc>
        <w:tc>
          <w:tcPr>
            <w:tcW w:w="1772" w:type="dxa"/>
          </w:tcPr>
          <w:p w14:paraId="37717561" w14:textId="77777777" w:rsidR="001C1C50" w:rsidRPr="001C1C50" w:rsidRDefault="001C1C50" w:rsidP="001C1C50">
            <w:pPr>
              <w:rPr>
                <w:rFonts w:ascii="Tahoma" w:hAnsi="Tahoma" w:cs="Tahoma"/>
                <w:sz w:val="24"/>
                <w:szCs w:val="24"/>
              </w:rPr>
            </w:pPr>
          </w:p>
        </w:tc>
      </w:tr>
      <w:tr w:rsidR="001C1C50" w:rsidRPr="001C1C50" w14:paraId="78E6F3BD" w14:textId="77777777" w:rsidTr="005F026D">
        <w:tc>
          <w:tcPr>
            <w:tcW w:w="967" w:type="dxa"/>
          </w:tcPr>
          <w:p w14:paraId="18A9A1C8" w14:textId="77777777" w:rsidR="001C1C50" w:rsidRPr="001C1C50" w:rsidRDefault="001C1C50" w:rsidP="001C1C50">
            <w:pPr>
              <w:rPr>
                <w:rFonts w:ascii="Tahoma" w:hAnsi="Tahoma" w:cs="Tahoma"/>
                <w:sz w:val="24"/>
                <w:szCs w:val="24"/>
              </w:rPr>
            </w:pPr>
          </w:p>
        </w:tc>
        <w:tc>
          <w:tcPr>
            <w:tcW w:w="6277" w:type="dxa"/>
          </w:tcPr>
          <w:p w14:paraId="3EB026F6" w14:textId="6F4150E8" w:rsidR="001C1C50" w:rsidRDefault="00326935" w:rsidP="001C1C50">
            <w:pPr>
              <w:autoSpaceDE w:val="0"/>
              <w:autoSpaceDN w:val="0"/>
              <w:adjustRightInd w:val="0"/>
              <w:rPr>
                <w:rFonts w:ascii="ArialMT" w:hAnsi="ArialMT" w:cs="ArialMT"/>
                <w:sz w:val="24"/>
                <w:szCs w:val="24"/>
              </w:rPr>
            </w:pPr>
            <w:r>
              <w:rPr>
                <w:rFonts w:ascii="ArialMT" w:hAnsi="ArialMT" w:cs="ArialMT"/>
                <w:sz w:val="24"/>
                <w:szCs w:val="24"/>
              </w:rPr>
              <w:t>Minutes were agreed</w:t>
            </w:r>
            <w:r w:rsidR="00571A4C">
              <w:rPr>
                <w:rFonts w:ascii="ArialMT" w:hAnsi="ArialMT" w:cs="ArialMT"/>
                <w:sz w:val="24"/>
                <w:szCs w:val="24"/>
              </w:rPr>
              <w:t xml:space="preserve"> as a true reflection of the meeting</w:t>
            </w:r>
          </w:p>
        </w:tc>
        <w:tc>
          <w:tcPr>
            <w:tcW w:w="1772" w:type="dxa"/>
          </w:tcPr>
          <w:p w14:paraId="06D372C7" w14:textId="77777777" w:rsidR="001C1C50" w:rsidRPr="001C1C50" w:rsidRDefault="001C1C50" w:rsidP="001C1C50">
            <w:pPr>
              <w:rPr>
                <w:rFonts w:ascii="Tahoma" w:hAnsi="Tahoma" w:cs="Tahoma"/>
                <w:sz w:val="24"/>
                <w:szCs w:val="24"/>
              </w:rPr>
            </w:pPr>
          </w:p>
        </w:tc>
      </w:tr>
      <w:tr w:rsidR="001C1C50" w:rsidRPr="001C1C50" w14:paraId="600951FA" w14:textId="77777777" w:rsidTr="005F026D">
        <w:tc>
          <w:tcPr>
            <w:tcW w:w="967" w:type="dxa"/>
          </w:tcPr>
          <w:p w14:paraId="4F218362" w14:textId="4C2A4B3A" w:rsidR="001C1C50" w:rsidRPr="00854559" w:rsidRDefault="001A10EA" w:rsidP="001C1C50">
            <w:pPr>
              <w:rPr>
                <w:rFonts w:ascii="Tahoma" w:hAnsi="Tahoma" w:cs="Tahoma"/>
                <w:b/>
                <w:sz w:val="24"/>
                <w:szCs w:val="24"/>
              </w:rPr>
            </w:pPr>
            <w:r>
              <w:rPr>
                <w:rFonts w:ascii="Tahoma" w:hAnsi="Tahoma" w:cs="Tahoma"/>
                <w:b/>
                <w:sz w:val="24"/>
                <w:szCs w:val="24"/>
              </w:rPr>
              <w:t>05/24</w:t>
            </w:r>
          </w:p>
        </w:tc>
        <w:tc>
          <w:tcPr>
            <w:tcW w:w="6277" w:type="dxa"/>
          </w:tcPr>
          <w:p w14:paraId="53BA2BD4" w14:textId="027E6C39" w:rsidR="00327548" w:rsidRPr="00854559" w:rsidRDefault="00854559" w:rsidP="001C1C50">
            <w:pPr>
              <w:autoSpaceDE w:val="0"/>
              <w:autoSpaceDN w:val="0"/>
              <w:adjustRightInd w:val="0"/>
              <w:rPr>
                <w:rFonts w:ascii="ArialMT" w:hAnsi="ArialMT" w:cs="ArialMT"/>
                <w:b/>
                <w:sz w:val="24"/>
                <w:szCs w:val="24"/>
              </w:rPr>
            </w:pPr>
            <w:r w:rsidRPr="00854559">
              <w:rPr>
                <w:rFonts w:ascii="ArialMT" w:hAnsi="ArialMT" w:cs="ArialMT"/>
                <w:b/>
                <w:sz w:val="24"/>
                <w:szCs w:val="24"/>
              </w:rPr>
              <w:t>Matters Arising</w:t>
            </w:r>
          </w:p>
        </w:tc>
        <w:tc>
          <w:tcPr>
            <w:tcW w:w="1772" w:type="dxa"/>
          </w:tcPr>
          <w:p w14:paraId="28304D11" w14:textId="77777777" w:rsidR="001C1C50" w:rsidRPr="001C1C50" w:rsidRDefault="001C1C50" w:rsidP="001C1C50">
            <w:pPr>
              <w:rPr>
                <w:rFonts w:ascii="Tahoma" w:hAnsi="Tahoma" w:cs="Tahoma"/>
                <w:sz w:val="24"/>
                <w:szCs w:val="24"/>
              </w:rPr>
            </w:pPr>
          </w:p>
        </w:tc>
      </w:tr>
      <w:tr w:rsidR="001C1C50" w:rsidRPr="001C1C50" w14:paraId="0E631AC3" w14:textId="77777777" w:rsidTr="005F026D">
        <w:tc>
          <w:tcPr>
            <w:tcW w:w="967" w:type="dxa"/>
          </w:tcPr>
          <w:p w14:paraId="609AC4A0" w14:textId="77777777" w:rsidR="001C1C50" w:rsidRDefault="001C1C50" w:rsidP="001C1C50">
            <w:pPr>
              <w:rPr>
                <w:rFonts w:ascii="Tahoma" w:hAnsi="Tahoma" w:cs="Tahoma"/>
                <w:sz w:val="24"/>
                <w:szCs w:val="24"/>
              </w:rPr>
            </w:pPr>
          </w:p>
        </w:tc>
        <w:tc>
          <w:tcPr>
            <w:tcW w:w="6277" w:type="dxa"/>
          </w:tcPr>
          <w:p w14:paraId="2C76220A" w14:textId="0DF1C7FD" w:rsidR="001C1C50" w:rsidRPr="00801EB5" w:rsidRDefault="00327548" w:rsidP="00801EB5">
            <w:pPr>
              <w:autoSpaceDE w:val="0"/>
              <w:autoSpaceDN w:val="0"/>
              <w:adjustRightInd w:val="0"/>
              <w:rPr>
                <w:rFonts w:ascii="ArialMT" w:hAnsi="ArialMT" w:cs="ArialMT"/>
                <w:sz w:val="24"/>
                <w:szCs w:val="24"/>
              </w:rPr>
            </w:pPr>
            <w:r>
              <w:rPr>
                <w:rFonts w:ascii="ArialMT" w:hAnsi="ArialMT" w:cs="ArialMT"/>
                <w:sz w:val="24"/>
                <w:szCs w:val="24"/>
              </w:rPr>
              <w:t>Items covered in the main agenda</w:t>
            </w:r>
          </w:p>
        </w:tc>
        <w:tc>
          <w:tcPr>
            <w:tcW w:w="1772" w:type="dxa"/>
          </w:tcPr>
          <w:p w14:paraId="4B04B366" w14:textId="77777777" w:rsidR="001C1C50" w:rsidRPr="001C1C50" w:rsidRDefault="001C1C50" w:rsidP="001C1C50">
            <w:pPr>
              <w:rPr>
                <w:rFonts w:ascii="Tahoma" w:hAnsi="Tahoma" w:cs="Tahoma"/>
                <w:sz w:val="24"/>
                <w:szCs w:val="24"/>
              </w:rPr>
            </w:pPr>
          </w:p>
        </w:tc>
      </w:tr>
      <w:tr w:rsidR="001C1C50" w:rsidRPr="001C1C50" w14:paraId="315AB51E" w14:textId="77777777" w:rsidTr="005F026D">
        <w:tc>
          <w:tcPr>
            <w:tcW w:w="967" w:type="dxa"/>
          </w:tcPr>
          <w:p w14:paraId="0B0661FE" w14:textId="2ADF6977" w:rsidR="001C1C50" w:rsidRPr="006F3157" w:rsidRDefault="001A10EA" w:rsidP="001A10EA">
            <w:pPr>
              <w:rPr>
                <w:rFonts w:ascii="Tahoma" w:hAnsi="Tahoma" w:cs="Tahoma"/>
                <w:b/>
                <w:sz w:val="24"/>
                <w:szCs w:val="24"/>
              </w:rPr>
            </w:pPr>
            <w:r>
              <w:rPr>
                <w:rFonts w:ascii="Tahoma" w:hAnsi="Tahoma" w:cs="Tahoma"/>
                <w:b/>
                <w:sz w:val="24"/>
                <w:szCs w:val="24"/>
              </w:rPr>
              <w:t>06/24</w:t>
            </w:r>
          </w:p>
        </w:tc>
        <w:tc>
          <w:tcPr>
            <w:tcW w:w="6277" w:type="dxa"/>
          </w:tcPr>
          <w:p w14:paraId="0EE9F4C4" w14:textId="77777777" w:rsidR="001C1C50" w:rsidRPr="006F3157" w:rsidRDefault="006F3157" w:rsidP="001C1C50">
            <w:pPr>
              <w:autoSpaceDE w:val="0"/>
              <w:autoSpaceDN w:val="0"/>
              <w:adjustRightInd w:val="0"/>
              <w:rPr>
                <w:rFonts w:ascii="ArialMT" w:hAnsi="ArialMT" w:cs="ArialMT"/>
                <w:b/>
                <w:sz w:val="24"/>
                <w:szCs w:val="24"/>
              </w:rPr>
            </w:pPr>
            <w:r w:rsidRPr="006F3157">
              <w:rPr>
                <w:rFonts w:ascii="ArialMT" w:hAnsi="ArialMT" w:cs="ArialMT"/>
                <w:b/>
                <w:sz w:val="24"/>
                <w:szCs w:val="24"/>
              </w:rPr>
              <w:t>Action Log</w:t>
            </w:r>
          </w:p>
        </w:tc>
        <w:tc>
          <w:tcPr>
            <w:tcW w:w="1772" w:type="dxa"/>
          </w:tcPr>
          <w:p w14:paraId="405FAC1D" w14:textId="77777777" w:rsidR="001C1C50" w:rsidRPr="001C1C50" w:rsidRDefault="001C1C50" w:rsidP="001C1C50">
            <w:pPr>
              <w:rPr>
                <w:rFonts w:ascii="Tahoma" w:hAnsi="Tahoma" w:cs="Tahoma"/>
                <w:sz w:val="24"/>
                <w:szCs w:val="24"/>
              </w:rPr>
            </w:pPr>
          </w:p>
        </w:tc>
      </w:tr>
      <w:tr w:rsidR="001C1C50" w:rsidRPr="001C1C50" w14:paraId="6DD7D359" w14:textId="77777777" w:rsidTr="005F026D">
        <w:tc>
          <w:tcPr>
            <w:tcW w:w="967" w:type="dxa"/>
          </w:tcPr>
          <w:p w14:paraId="7FE31EE7" w14:textId="77777777" w:rsidR="001C1C50" w:rsidRDefault="001C1C50" w:rsidP="001C1C50">
            <w:pPr>
              <w:rPr>
                <w:rFonts w:ascii="Tahoma" w:hAnsi="Tahoma" w:cs="Tahoma"/>
                <w:sz w:val="24"/>
                <w:szCs w:val="24"/>
              </w:rPr>
            </w:pPr>
          </w:p>
        </w:tc>
        <w:tc>
          <w:tcPr>
            <w:tcW w:w="6277" w:type="dxa"/>
          </w:tcPr>
          <w:p w14:paraId="6E1B8933" w14:textId="26F449E1" w:rsidR="00DF216E" w:rsidRDefault="006F3157" w:rsidP="00993C23">
            <w:pPr>
              <w:autoSpaceDE w:val="0"/>
              <w:autoSpaceDN w:val="0"/>
              <w:adjustRightInd w:val="0"/>
              <w:rPr>
                <w:rFonts w:ascii="ArialMT" w:hAnsi="ArialMT" w:cs="ArialMT"/>
                <w:b/>
                <w:bCs/>
                <w:sz w:val="24"/>
                <w:szCs w:val="24"/>
              </w:rPr>
            </w:pPr>
            <w:r w:rsidRPr="006F3157">
              <w:rPr>
                <w:rFonts w:ascii="ArialMT" w:hAnsi="ArialMT" w:cs="ArialMT"/>
                <w:b/>
                <w:sz w:val="24"/>
                <w:szCs w:val="24"/>
              </w:rPr>
              <w:t>MP</w:t>
            </w:r>
            <w:r w:rsidR="00DE0EA3">
              <w:rPr>
                <w:rFonts w:ascii="ArialMT" w:hAnsi="ArialMT" w:cs="ArialMT"/>
                <w:bCs/>
                <w:sz w:val="24"/>
                <w:szCs w:val="24"/>
              </w:rPr>
              <w:t xml:space="preserve"> Action </w:t>
            </w:r>
            <w:r w:rsidR="00435F6F">
              <w:rPr>
                <w:rFonts w:ascii="ArialMT" w:hAnsi="ArialMT" w:cs="ArialMT"/>
                <w:bCs/>
                <w:sz w:val="24"/>
                <w:szCs w:val="24"/>
              </w:rPr>
              <w:t>(22) now 27</w:t>
            </w:r>
            <w:r w:rsidR="00B234BB">
              <w:rPr>
                <w:rFonts w:ascii="ArialMT" w:hAnsi="ArialMT" w:cs="ArialMT"/>
                <w:bCs/>
                <w:sz w:val="24"/>
                <w:szCs w:val="24"/>
              </w:rPr>
              <w:t xml:space="preserve">: Grab bags, </w:t>
            </w:r>
            <w:r w:rsidR="00793818">
              <w:rPr>
                <w:rFonts w:ascii="ArialMT" w:hAnsi="ArialMT" w:cs="ArialMT"/>
                <w:bCs/>
                <w:sz w:val="24"/>
                <w:szCs w:val="24"/>
              </w:rPr>
              <w:t>MP</w:t>
            </w:r>
            <w:r w:rsidR="00DF216E">
              <w:rPr>
                <w:rFonts w:ascii="ArialMT" w:hAnsi="ArialMT" w:cs="ArialMT"/>
                <w:bCs/>
                <w:sz w:val="24"/>
                <w:szCs w:val="24"/>
              </w:rPr>
              <w:t>, LH this was one for you to pick up, could you update us on progress</w:t>
            </w:r>
            <w:r w:rsidR="00B234BB">
              <w:rPr>
                <w:rFonts w:ascii="ArialMT" w:hAnsi="ArialMT" w:cs="ArialMT"/>
                <w:bCs/>
                <w:sz w:val="24"/>
                <w:szCs w:val="24"/>
              </w:rPr>
              <w:t>.</w:t>
            </w:r>
            <w:r w:rsidR="00DE0EA3">
              <w:rPr>
                <w:rFonts w:ascii="ArialMT" w:hAnsi="ArialMT" w:cs="ArialMT"/>
                <w:bCs/>
                <w:sz w:val="24"/>
                <w:szCs w:val="24"/>
              </w:rPr>
              <w:t xml:space="preserve"> </w:t>
            </w:r>
            <w:r w:rsidR="00DE0EA3" w:rsidRPr="00DE0EA3">
              <w:rPr>
                <w:rFonts w:ascii="ArialMT" w:hAnsi="ArialMT" w:cs="ArialMT"/>
                <w:b/>
                <w:bCs/>
                <w:sz w:val="24"/>
                <w:szCs w:val="24"/>
              </w:rPr>
              <w:t>LH</w:t>
            </w:r>
            <w:r w:rsidR="00DF216E">
              <w:rPr>
                <w:rFonts w:ascii="ArialMT" w:hAnsi="ArialMT" w:cs="ArialMT"/>
                <w:b/>
                <w:bCs/>
                <w:sz w:val="24"/>
                <w:szCs w:val="24"/>
              </w:rPr>
              <w:t xml:space="preserve"> </w:t>
            </w:r>
            <w:r w:rsidR="00DF216E" w:rsidRPr="00DF216E">
              <w:rPr>
                <w:rFonts w:ascii="ArialMT" w:hAnsi="ArialMT" w:cs="ArialMT"/>
                <w:bCs/>
                <w:sz w:val="24"/>
                <w:szCs w:val="24"/>
              </w:rPr>
              <w:t>I have completed a summary of what is required, just need to see how this links in with EPRR but have focussed on fire</w:t>
            </w:r>
            <w:r w:rsidR="00DF216E">
              <w:rPr>
                <w:rFonts w:ascii="ArialMT" w:hAnsi="ArialMT" w:cs="ArialMT"/>
                <w:bCs/>
                <w:sz w:val="24"/>
                <w:szCs w:val="24"/>
              </w:rPr>
              <w:t>. Need to understand where these are best placed and who takes ownership. I will share a short paper that has been completed with the group after this meeting.</w:t>
            </w:r>
          </w:p>
          <w:p w14:paraId="213E3A27" w14:textId="571C8F63" w:rsidR="00DF216E" w:rsidRDefault="00DF216E" w:rsidP="00DF216E">
            <w:pPr>
              <w:autoSpaceDE w:val="0"/>
              <w:autoSpaceDN w:val="0"/>
              <w:adjustRightInd w:val="0"/>
              <w:rPr>
                <w:rFonts w:ascii="ArialMT" w:hAnsi="ArialMT" w:cs="ArialMT"/>
                <w:bCs/>
                <w:sz w:val="24"/>
                <w:szCs w:val="24"/>
              </w:rPr>
            </w:pPr>
            <w:r>
              <w:rPr>
                <w:rFonts w:ascii="ArialMT" w:hAnsi="ArialMT" w:cs="ArialMT"/>
                <w:bCs/>
                <w:sz w:val="24"/>
                <w:szCs w:val="24"/>
              </w:rPr>
              <w:t xml:space="preserve">24: </w:t>
            </w:r>
            <w:r w:rsidRPr="00DE0EA3">
              <w:rPr>
                <w:rFonts w:ascii="ArialMT" w:hAnsi="ArialMT" w:cs="ArialMT"/>
                <w:b/>
                <w:bCs/>
                <w:sz w:val="24"/>
                <w:szCs w:val="24"/>
              </w:rPr>
              <w:t>MP</w:t>
            </w:r>
            <w:r>
              <w:rPr>
                <w:rFonts w:ascii="ArialMT" w:hAnsi="ArialMT" w:cs="ArialMT"/>
                <w:bCs/>
                <w:sz w:val="24"/>
                <w:szCs w:val="24"/>
              </w:rPr>
              <w:t xml:space="preserve"> I know we have been trying to get this meeting in and was not successful for the end of 2023. </w:t>
            </w:r>
            <w:r w:rsidRPr="00DF216E">
              <w:rPr>
                <w:rFonts w:ascii="ArialMT" w:hAnsi="ArialMT" w:cs="ArialMT"/>
                <w:b/>
                <w:bCs/>
                <w:sz w:val="24"/>
                <w:szCs w:val="24"/>
              </w:rPr>
              <w:t>SH</w:t>
            </w:r>
            <w:r>
              <w:rPr>
                <w:rFonts w:ascii="ArialMT" w:hAnsi="ArialMT" w:cs="ArialMT"/>
                <w:bCs/>
                <w:sz w:val="24"/>
                <w:szCs w:val="24"/>
              </w:rPr>
              <w:t xml:space="preserve"> I have unfortunately been off and recently returned, so will pick this up, so if you could send some updates dates of availability please. </w:t>
            </w:r>
            <w:r w:rsidRPr="00DF216E">
              <w:rPr>
                <w:rFonts w:ascii="ArialMT" w:hAnsi="ArialMT" w:cs="ArialMT"/>
                <w:b/>
                <w:bCs/>
                <w:sz w:val="24"/>
                <w:szCs w:val="24"/>
              </w:rPr>
              <w:t>MP</w:t>
            </w:r>
            <w:r>
              <w:rPr>
                <w:rFonts w:ascii="ArialMT" w:hAnsi="ArialMT" w:cs="ArialMT"/>
                <w:bCs/>
                <w:sz w:val="24"/>
                <w:szCs w:val="24"/>
              </w:rPr>
              <w:t xml:space="preserve"> I will send through some updated dates. </w:t>
            </w:r>
          </w:p>
          <w:p w14:paraId="760F0961" w14:textId="2EA186A1" w:rsidR="00BA5DDF" w:rsidRDefault="00DF216E" w:rsidP="00DF216E">
            <w:pPr>
              <w:autoSpaceDE w:val="0"/>
              <w:autoSpaceDN w:val="0"/>
              <w:adjustRightInd w:val="0"/>
              <w:rPr>
                <w:rFonts w:ascii="ArialMT" w:hAnsi="ArialMT" w:cs="ArialMT"/>
                <w:bCs/>
                <w:sz w:val="24"/>
                <w:szCs w:val="24"/>
              </w:rPr>
            </w:pPr>
            <w:r>
              <w:rPr>
                <w:rFonts w:ascii="ArialMT" w:hAnsi="ArialMT" w:cs="ArialMT"/>
                <w:bCs/>
                <w:sz w:val="24"/>
                <w:szCs w:val="24"/>
              </w:rPr>
              <w:t xml:space="preserve">25: </w:t>
            </w:r>
            <w:r w:rsidRPr="00DE0EA3">
              <w:rPr>
                <w:rFonts w:ascii="ArialMT" w:hAnsi="ArialMT" w:cs="ArialMT"/>
                <w:b/>
                <w:bCs/>
                <w:sz w:val="24"/>
                <w:szCs w:val="24"/>
              </w:rPr>
              <w:t>MP</w:t>
            </w:r>
            <w:r>
              <w:rPr>
                <w:rFonts w:ascii="ArialMT" w:hAnsi="ArialMT" w:cs="ArialMT"/>
                <w:bCs/>
                <w:sz w:val="24"/>
                <w:szCs w:val="24"/>
              </w:rPr>
              <w:t xml:space="preserve"> </w:t>
            </w:r>
            <w:r w:rsidR="00BA5DDF">
              <w:rPr>
                <w:rFonts w:ascii="ArialMT" w:hAnsi="ArialMT" w:cs="ArialMT"/>
                <w:bCs/>
                <w:sz w:val="24"/>
                <w:szCs w:val="24"/>
              </w:rPr>
              <w:t xml:space="preserve">An extension has been granted, with a new completion date of 31 March 2024. I believe the contractor is on site as of 8 January 2024 to undertake the specialist work (Asbestos), and that all other work is either completed or on track to be completed? </w:t>
            </w:r>
            <w:r w:rsidR="00BA5DDF" w:rsidRPr="00BA5DDF">
              <w:rPr>
                <w:rFonts w:ascii="ArialMT" w:hAnsi="ArialMT" w:cs="ArialMT"/>
                <w:b/>
                <w:bCs/>
                <w:sz w:val="24"/>
                <w:szCs w:val="24"/>
              </w:rPr>
              <w:t>WD</w:t>
            </w:r>
            <w:r w:rsidR="00BA5DDF">
              <w:rPr>
                <w:rFonts w:ascii="ArialMT" w:hAnsi="ArialMT" w:cs="ArialMT"/>
                <w:bCs/>
                <w:sz w:val="24"/>
                <w:szCs w:val="24"/>
              </w:rPr>
              <w:t xml:space="preserve"> Yes, contractor on site and we have issues work to our estates officers and we have a list of what has been completed to date and what is outstanding. </w:t>
            </w:r>
          </w:p>
          <w:p w14:paraId="05B68809" w14:textId="77777777" w:rsidR="002B167E" w:rsidRDefault="002B167E" w:rsidP="00DF216E">
            <w:pPr>
              <w:autoSpaceDE w:val="0"/>
              <w:autoSpaceDN w:val="0"/>
              <w:adjustRightInd w:val="0"/>
              <w:rPr>
                <w:rFonts w:ascii="ArialMT" w:hAnsi="ArialMT" w:cs="ArialMT"/>
                <w:bCs/>
                <w:sz w:val="24"/>
                <w:szCs w:val="24"/>
              </w:rPr>
            </w:pPr>
          </w:p>
          <w:p w14:paraId="77A8FACD" w14:textId="2187249B" w:rsidR="00BA5DDF" w:rsidRDefault="00435F6F" w:rsidP="00DF216E">
            <w:pPr>
              <w:autoSpaceDE w:val="0"/>
              <w:autoSpaceDN w:val="0"/>
              <w:adjustRightInd w:val="0"/>
              <w:rPr>
                <w:rFonts w:ascii="ArialMT" w:hAnsi="ArialMT" w:cs="ArialMT"/>
                <w:bCs/>
                <w:sz w:val="24"/>
                <w:szCs w:val="24"/>
              </w:rPr>
            </w:pPr>
            <w:r>
              <w:rPr>
                <w:rFonts w:ascii="ArialMT" w:hAnsi="ArialMT" w:cs="ArialMT"/>
                <w:bCs/>
                <w:sz w:val="24"/>
                <w:szCs w:val="24"/>
              </w:rPr>
              <w:t>28</w:t>
            </w:r>
            <w:r w:rsidR="00BA5DDF" w:rsidRPr="00BA5DDF">
              <w:rPr>
                <w:rFonts w:ascii="ArialMT" w:hAnsi="ArialMT" w:cs="ArialMT"/>
                <w:bCs/>
                <w:sz w:val="24"/>
                <w:szCs w:val="24"/>
              </w:rPr>
              <w:t xml:space="preserve">: </w:t>
            </w:r>
            <w:r w:rsidR="00BA5DDF" w:rsidRPr="00BA5DDF">
              <w:rPr>
                <w:rFonts w:ascii="ArialMT" w:hAnsi="ArialMT" w:cs="ArialMT"/>
                <w:b/>
                <w:bCs/>
                <w:sz w:val="24"/>
                <w:szCs w:val="24"/>
              </w:rPr>
              <w:t>MP</w:t>
            </w:r>
            <w:r w:rsidR="00BA5DDF" w:rsidRPr="00BA5DDF">
              <w:rPr>
                <w:rFonts w:ascii="ArialMT" w:hAnsi="ArialMT" w:cs="ArialMT"/>
                <w:bCs/>
                <w:sz w:val="24"/>
                <w:szCs w:val="24"/>
              </w:rPr>
              <w:t xml:space="preserve"> </w:t>
            </w:r>
            <w:r w:rsidR="00BA5DDF">
              <w:rPr>
                <w:rFonts w:ascii="ArialMT" w:hAnsi="ArialMT" w:cs="ArialMT"/>
                <w:bCs/>
                <w:sz w:val="24"/>
                <w:szCs w:val="24"/>
              </w:rPr>
              <w:t xml:space="preserve">I know we have formulated a report for the HSOG, with </w:t>
            </w:r>
            <w:r w:rsidR="00BA5DDF" w:rsidRPr="00BA5DDF">
              <w:rPr>
                <w:rFonts w:ascii="ArialMT" w:hAnsi="ArialMT" w:cs="ArialMT"/>
                <w:bCs/>
                <w:sz w:val="24"/>
                <w:szCs w:val="24"/>
              </w:rPr>
              <w:t>similar required for this meeting.</w:t>
            </w:r>
            <w:r w:rsidR="00BA5DDF">
              <w:rPr>
                <w:rFonts w:ascii="ArialMT" w:hAnsi="ArialMT" w:cs="ArialMT"/>
                <w:bCs/>
                <w:sz w:val="24"/>
                <w:szCs w:val="24"/>
              </w:rPr>
              <w:t xml:space="preserve"> </w:t>
            </w:r>
            <w:r w:rsidR="00BA5DDF" w:rsidRPr="00BA5DDF">
              <w:rPr>
                <w:rFonts w:ascii="ArialMT" w:hAnsi="ArialMT" w:cs="ArialMT"/>
                <w:b/>
                <w:bCs/>
                <w:sz w:val="24"/>
                <w:szCs w:val="24"/>
              </w:rPr>
              <w:t>DK</w:t>
            </w:r>
            <w:r w:rsidR="00BA5DDF">
              <w:rPr>
                <w:rFonts w:ascii="ArialMT" w:hAnsi="ArialMT" w:cs="ArialMT"/>
                <w:bCs/>
                <w:sz w:val="24"/>
                <w:szCs w:val="24"/>
              </w:rPr>
              <w:t xml:space="preserve"> If I can share my screen. I have based this on what has been developed for HSOG (This was the dashboard). I know the shortfall is on the actions identified in the FRA, we did have resource identified to drill into this, unfortunately, and this person has left. We are now looking at alternatives. We have a number of staff on S/L and are looking and contracting out some works to take this forward. We will expand the report, so if there are specifics required, please let me know. Fire extinguishers are undertaken by a contractor and this can be added to the report</w:t>
            </w:r>
          </w:p>
          <w:p w14:paraId="46A0F73A" w14:textId="51135044" w:rsidR="00BA5DDF" w:rsidRDefault="00435F6F" w:rsidP="00DF216E">
            <w:pPr>
              <w:autoSpaceDE w:val="0"/>
              <w:autoSpaceDN w:val="0"/>
              <w:adjustRightInd w:val="0"/>
              <w:rPr>
                <w:rFonts w:ascii="ArialMT" w:hAnsi="ArialMT" w:cs="ArialMT"/>
                <w:bCs/>
                <w:sz w:val="24"/>
                <w:szCs w:val="24"/>
              </w:rPr>
            </w:pPr>
            <w:r>
              <w:rPr>
                <w:rFonts w:ascii="ArialMT" w:hAnsi="ArialMT" w:cs="ArialMT"/>
                <w:bCs/>
                <w:sz w:val="24"/>
                <w:szCs w:val="24"/>
              </w:rPr>
              <w:t xml:space="preserve">29: </w:t>
            </w:r>
            <w:r w:rsidRPr="00435F6F">
              <w:rPr>
                <w:rFonts w:ascii="ArialMT" w:hAnsi="ArialMT" w:cs="ArialMT"/>
                <w:b/>
                <w:bCs/>
                <w:sz w:val="24"/>
                <w:szCs w:val="24"/>
              </w:rPr>
              <w:t>MP</w:t>
            </w:r>
            <w:r>
              <w:rPr>
                <w:rFonts w:ascii="ArialMT" w:hAnsi="ArialMT" w:cs="ArialMT"/>
                <w:bCs/>
                <w:sz w:val="24"/>
                <w:szCs w:val="24"/>
              </w:rPr>
              <w:t xml:space="preserve"> did HG/SH meet to discuss and agree numbers. </w:t>
            </w:r>
            <w:r w:rsidRPr="00435F6F">
              <w:rPr>
                <w:rFonts w:ascii="ArialMT" w:hAnsi="ArialMT" w:cs="ArialMT"/>
                <w:b/>
                <w:bCs/>
                <w:sz w:val="24"/>
                <w:szCs w:val="24"/>
              </w:rPr>
              <w:t>SH</w:t>
            </w:r>
            <w:r>
              <w:rPr>
                <w:rFonts w:ascii="ArialMT" w:hAnsi="ArialMT" w:cs="ArialMT"/>
                <w:bCs/>
                <w:sz w:val="24"/>
                <w:szCs w:val="24"/>
              </w:rPr>
              <w:t xml:space="preserve"> Yes, there is still minor discrepancy but overall agreed.</w:t>
            </w:r>
          </w:p>
          <w:p w14:paraId="6CFB0F60" w14:textId="62344E5B" w:rsidR="00435F6F" w:rsidRDefault="00435F6F" w:rsidP="00DF216E">
            <w:pPr>
              <w:autoSpaceDE w:val="0"/>
              <w:autoSpaceDN w:val="0"/>
              <w:adjustRightInd w:val="0"/>
              <w:rPr>
                <w:rFonts w:ascii="ArialMT" w:hAnsi="ArialMT" w:cs="ArialMT"/>
                <w:bCs/>
                <w:sz w:val="24"/>
                <w:szCs w:val="24"/>
              </w:rPr>
            </w:pPr>
            <w:r>
              <w:rPr>
                <w:rFonts w:ascii="ArialMT" w:hAnsi="ArialMT" w:cs="ArialMT"/>
                <w:bCs/>
                <w:sz w:val="24"/>
                <w:szCs w:val="24"/>
              </w:rPr>
              <w:t xml:space="preserve">30: </w:t>
            </w:r>
            <w:r w:rsidRPr="00435F6F">
              <w:rPr>
                <w:rFonts w:ascii="ArialMT" w:hAnsi="ArialMT" w:cs="ArialMT"/>
                <w:b/>
                <w:bCs/>
                <w:sz w:val="24"/>
                <w:szCs w:val="24"/>
              </w:rPr>
              <w:t>MP</w:t>
            </w:r>
            <w:r>
              <w:rPr>
                <w:rFonts w:ascii="ArialMT" w:hAnsi="ArialMT" w:cs="ArialMT"/>
                <w:bCs/>
                <w:sz w:val="24"/>
                <w:szCs w:val="24"/>
              </w:rPr>
              <w:t xml:space="preserve"> confirmed that dates had been aligned and will be shown in the future meetings section of the minutes. All meeting invites have been updated and sent.</w:t>
            </w:r>
          </w:p>
          <w:p w14:paraId="0721D5CE" w14:textId="4847E294" w:rsidR="007874D6" w:rsidRPr="00435F6F" w:rsidRDefault="007874D6" w:rsidP="00DE0EA3">
            <w:pPr>
              <w:autoSpaceDE w:val="0"/>
              <w:autoSpaceDN w:val="0"/>
              <w:adjustRightInd w:val="0"/>
              <w:rPr>
                <w:rFonts w:ascii="ArialMT" w:hAnsi="ArialMT" w:cs="ArialMT"/>
                <w:b/>
                <w:bCs/>
                <w:sz w:val="24"/>
                <w:szCs w:val="24"/>
              </w:rPr>
            </w:pPr>
          </w:p>
        </w:tc>
        <w:tc>
          <w:tcPr>
            <w:tcW w:w="1772" w:type="dxa"/>
          </w:tcPr>
          <w:p w14:paraId="0C8EFE65" w14:textId="49271A97" w:rsidR="00716193" w:rsidRDefault="00DE0EA3" w:rsidP="001C1C50">
            <w:pPr>
              <w:rPr>
                <w:rFonts w:ascii="ArialMT" w:hAnsi="ArialMT" w:cs="ArialMT"/>
                <w:bCs/>
                <w:sz w:val="24"/>
                <w:szCs w:val="24"/>
              </w:rPr>
            </w:pPr>
            <w:r>
              <w:rPr>
                <w:rFonts w:ascii="ArialMT" w:hAnsi="ArialMT" w:cs="ArialMT"/>
                <w:bCs/>
                <w:sz w:val="24"/>
                <w:szCs w:val="24"/>
              </w:rPr>
              <w:lastRenderedPageBreak/>
              <w:t xml:space="preserve">Action – LH to </w:t>
            </w:r>
            <w:r w:rsidR="00DF216E">
              <w:rPr>
                <w:rFonts w:ascii="ArialMT" w:hAnsi="ArialMT" w:cs="ArialMT"/>
                <w:bCs/>
                <w:sz w:val="24"/>
                <w:szCs w:val="24"/>
              </w:rPr>
              <w:t>distribute the paper to the group for comment.</w:t>
            </w:r>
          </w:p>
          <w:p w14:paraId="7C33FF80" w14:textId="474F5347" w:rsidR="00DF216E" w:rsidRDefault="00DF216E" w:rsidP="001C1C50">
            <w:pPr>
              <w:rPr>
                <w:rFonts w:ascii="ArialMT" w:hAnsi="ArialMT" w:cs="ArialMT"/>
                <w:bCs/>
                <w:sz w:val="24"/>
                <w:szCs w:val="24"/>
              </w:rPr>
            </w:pPr>
          </w:p>
          <w:p w14:paraId="493A9B6A" w14:textId="77777777" w:rsidR="00DF216E" w:rsidRDefault="00DF216E" w:rsidP="001C1C50">
            <w:pPr>
              <w:rPr>
                <w:rFonts w:ascii="Tahoma" w:hAnsi="Tahoma" w:cs="Tahoma"/>
                <w:sz w:val="24"/>
                <w:szCs w:val="24"/>
              </w:rPr>
            </w:pPr>
          </w:p>
          <w:p w14:paraId="4E78ED20" w14:textId="7EDD5168" w:rsidR="00E60E40" w:rsidRDefault="00E60E40" w:rsidP="001C1C50">
            <w:pPr>
              <w:rPr>
                <w:rFonts w:ascii="Tahoma" w:hAnsi="Tahoma" w:cs="Tahoma"/>
                <w:sz w:val="24"/>
                <w:szCs w:val="24"/>
              </w:rPr>
            </w:pPr>
          </w:p>
          <w:p w14:paraId="07C815A1" w14:textId="5AC3A167" w:rsidR="00021702" w:rsidRDefault="001C78A2" w:rsidP="001C1C50">
            <w:pPr>
              <w:rPr>
                <w:rFonts w:ascii="Tahoma" w:hAnsi="Tahoma" w:cs="Tahoma"/>
                <w:sz w:val="24"/>
                <w:szCs w:val="24"/>
              </w:rPr>
            </w:pPr>
            <w:r>
              <w:rPr>
                <w:rFonts w:ascii="Tahoma" w:hAnsi="Tahoma" w:cs="Tahoma"/>
                <w:sz w:val="24"/>
                <w:szCs w:val="24"/>
              </w:rPr>
              <w:t xml:space="preserve">Action: </w:t>
            </w:r>
            <w:r w:rsidR="00DF216E">
              <w:rPr>
                <w:rFonts w:ascii="Tahoma" w:hAnsi="Tahoma" w:cs="Tahoma"/>
                <w:sz w:val="24"/>
                <w:szCs w:val="24"/>
              </w:rPr>
              <w:t xml:space="preserve">MP to send dates and </w:t>
            </w:r>
            <w:r w:rsidR="00DE0EA3">
              <w:rPr>
                <w:rFonts w:ascii="Tahoma" w:hAnsi="Tahoma" w:cs="Tahoma"/>
                <w:sz w:val="24"/>
                <w:szCs w:val="24"/>
              </w:rPr>
              <w:t>SES to set up meeting</w:t>
            </w:r>
          </w:p>
          <w:p w14:paraId="15FEDED6" w14:textId="77777777" w:rsidR="00021702" w:rsidRDefault="00021702" w:rsidP="001C1C50">
            <w:pPr>
              <w:rPr>
                <w:rFonts w:ascii="Tahoma" w:hAnsi="Tahoma" w:cs="Tahoma"/>
                <w:sz w:val="24"/>
                <w:szCs w:val="24"/>
              </w:rPr>
            </w:pPr>
          </w:p>
          <w:p w14:paraId="63BEDBAE" w14:textId="0F0CCC1A" w:rsidR="00021702" w:rsidRDefault="00021702" w:rsidP="001C1C50">
            <w:pPr>
              <w:rPr>
                <w:rFonts w:ascii="Tahoma" w:hAnsi="Tahoma" w:cs="Tahoma"/>
                <w:sz w:val="24"/>
                <w:szCs w:val="24"/>
              </w:rPr>
            </w:pPr>
          </w:p>
          <w:p w14:paraId="78FEB78A" w14:textId="2728F14E" w:rsidR="00BA5DDF" w:rsidRDefault="00BA5DDF" w:rsidP="001C1C50">
            <w:pPr>
              <w:rPr>
                <w:rFonts w:ascii="Tahoma" w:hAnsi="Tahoma" w:cs="Tahoma"/>
                <w:sz w:val="24"/>
                <w:szCs w:val="24"/>
              </w:rPr>
            </w:pPr>
          </w:p>
          <w:p w14:paraId="68BDFD19" w14:textId="36FDBC8A" w:rsidR="00BA5DDF" w:rsidRDefault="00BA5DDF" w:rsidP="001C1C50">
            <w:pPr>
              <w:rPr>
                <w:rFonts w:ascii="Tahoma" w:hAnsi="Tahoma" w:cs="Tahoma"/>
                <w:sz w:val="24"/>
                <w:szCs w:val="24"/>
              </w:rPr>
            </w:pPr>
          </w:p>
          <w:p w14:paraId="3F36C8E2" w14:textId="72E6ED45" w:rsidR="00BA5DDF" w:rsidRDefault="00BA5DDF" w:rsidP="001C1C50">
            <w:pPr>
              <w:rPr>
                <w:rFonts w:ascii="Tahoma" w:hAnsi="Tahoma" w:cs="Tahoma"/>
                <w:sz w:val="24"/>
                <w:szCs w:val="24"/>
              </w:rPr>
            </w:pPr>
          </w:p>
          <w:p w14:paraId="202972AB" w14:textId="778AB27F" w:rsidR="00BA5DDF" w:rsidRDefault="00BA5DDF" w:rsidP="001C1C50">
            <w:pPr>
              <w:rPr>
                <w:rFonts w:ascii="Tahoma" w:hAnsi="Tahoma" w:cs="Tahoma"/>
                <w:sz w:val="24"/>
                <w:szCs w:val="24"/>
              </w:rPr>
            </w:pPr>
          </w:p>
          <w:p w14:paraId="1EEE9AD0" w14:textId="4E024877" w:rsidR="00BA5DDF" w:rsidRDefault="00BA5DDF" w:rsidP="001C1C50">
            <w:pPr>
              <w:rPr>
                <w:rFonts w:ascii="Tahoma" w:hAnsi="Tahoma" w:cs="Tahoma"/>
                <w:sz w:val="24"/>
                <w:szCs w:val="24"/>
              </w:rPr>
            </w:pPr>
          </w:p>
          <w:p w14:paraId="48A2DBCA" w14:textId="7C0606E9" w:rsidR="00BA5DDF" w:rsidRDefault="00BA5DDF" w:rsidP="001C1C50">
            <w:pPr>
              <w:rPr>
                <w:rFonts w:ascii="Tahoma" w:hAnsi="Tahoma" w:cs="Tahoma"/>
                <w:sz w:val="24"/>
                <w:szCs w:val="24"/>
              </w:rPr>
            </w:pPr>
          </w:p>
          <w:p w14:paraId="0E440C0A" w14:textId="444E5FAC" w:rsidR="00BA5DDF" w:rsidRDefault="00BA5DDF" w:rsidP="001C1C50">
            <w:pPr>
              <w:rPr>
                <w:rFonts w:ascii="Tahoma" w:hAnsi="Tahoma" w:cs="Tahoma"/>
                <w:sz w:val="24"/>
                <w:szCs w:val="24"/>
              </w:rPr>
            </w:pPr>
          </w:p>
          <w:p w14:paraId="0DB931DD" w14:textId="77777777" w:rsidR="002B167E" w:rsidRDefault="002B167E" w:rsidP="001C1C50">
            <w:pPr>
              <w:rPr>
                <w:rFonts w:ascii="Tahoma" w:hAnsi="Tahoma" w:cs="Tahoma"/>
                <w:sz w:val="24"/>
                <w:szCs w:val="24"/>
              </w:rPr>
            </w:pPr>
          </w:p>
          <w:p w14:paraId="1AEF1176" w14:textId="77777777" w:rsidR="00DF216E" w:rsidRDefault="00DF216E" w:rsidP="00DF216E">
            <w:pPr>
              <w:rPr>
                <w:rFonts w:ascii="Tahoma" w:hAnsi="Tahoma" w:cs="Tahoma"/>
                <w:sz w:val="24"/>
                <w:szCs w:val="24"/>
              </w:rPr>
            </w:pPr>
            <w:r>
              <w:rPr>
                <w:rFonts w:ascii="ArialMT" w:hAnsi="ArialMT" w:cs="ArialMT"/>
                <w:bCs/>
                <w:sz w:val="24"/>
                <w:szCs w:val="24"/>
              </w:rPr>
              <w:t>Action DK to provide similar report for FSG</w:t>
            </w:r>
          </w:p>
          <w:p w14:paraId="04EBB1AA" w14:textId="77777777" w:rsidR="00021702" w:rsidRDefault="00021702" w:rsidP="001C1C50">
            <w:pPr>
              <w:rPr>
                <w:rFonts w:ascii="Tahoma" w:hAnsi="Tahoma" w:cs="Tahoma"/>
                <w:sz w:val="24"/>
                <w:szCs w:val="24"/>
              </w:rPr>
            </w:pPr>
          </w:p>
          <w:p w14:paraId="3853BDDD" w14:textId="18F5F399" w:rsidR="00021702" w:rsidRDefault="00021702" w:rsidP="001C1C50">
            <w:pPr>
              <w:rPr>
                <w:rFonts w:ascii="Tahoma" w:hAnsi="Tahoma" w:cs="Tahoma"/>
                <w:sz w:val="24"/>
                <w:szCs w:val="24"/>
              </w:rPr>
            </w:pPr>
          </w:p>
          <w:p w14:paraId="2E8EEBF5" w14:textId="77777777" w:rsidR="001C78A2" w:rsidRDefault="001C78A2" w:rsidP="001C1C50">
            <w:pPr>
              <w:rPr>
                <w:rFonts w:ascii="Tahoma" w:hAnsi="Tahoma" w:cs="Tahoma"/>
                <w:sz w:val="24"/>
                <w:szCs w:val="24"/>
              </w:rPr>
            </w:pPr>
          </w:p>
          <w:p w14:paraId="3BC8C44B" w14:textId="77777777" w:rsidR="00021702" w:rsidRDefault="00021702" w:rsidP="001C1C50">
            <w:pPr>
              <w:rPr>
                <w:rFonts w:ascii="Tahoma" w:hAnsi="Tahoma" w:cs="Tahoma"/>
                <w:sz w:val="24"/>
                <w:szCs w:val="24"/>
              </w:rPr>
            </w:pPr>
          </w:p>
          <w:p w14:paraId="31242B81" w14:textId="77777777" w:rsidR="00983B4F" w:rsidRDefault="00983B4F" w:rsidP="00EC6780">
            <w:pPr>
              <w:rPr>
                <w:rFonts w:ascii="Tahoma" w:hAnsi="Tahoma" w:cs="Tahoma"/>
                <w:sz w:val="24"/>
                <w:szCs w:val="24"/>
              </w:rPr>
            </w:pPr>
          </w:p>
          <w:p w14:paraId="2F9AEACE" w14:textId="77777777" w:rsidR="001C78A2" w:rsidRDefault="001C78A2" w:rsidP="00EC6780">
            <w:pPr>
              <w:rPr>
                <w:rFonts w:ascii="Tahoma" w:hAnsi="Tahoma" w:cs="Tahoma"/>
                <w:sz w:val="24"/>
                <w:szCs w:val="24"/>
              </w:rPr>
            </w:pPr>
          </w:p>
          <w:p w14:paraId="163B7C0E" w14:textId="77777777" w:rsidR="00435F6F" w:rsidRDefault="00435F6F" w:rsidP="00EC6780">
            <w:pPr>
              <w:rPr>
                <w:rFonts w:ascii="Tahoma" w:hAnsi="Tahoma" w:cs="Tahoma"/>
                <w:sz w:val="24"/>
                <w:szCs w:val="24"/>
              </w:rPr>
            </w:pPr>
          </w:p>
          <w:p w14:paraId="7D5816B1" w14:textId="77777777" w:rsidR="00435F6F" w:rsidRDefault="00435F6F" w:rsidP="00EC6780">
            <w:pPr>
              <w:rPr>
                <w:rFonts w:ascii="Tahoma" w:hAnsi="Tahoma" w:cs="Tahoma"/>
                <w:sz w:val="24"/>
                <w:szCs w:val="24"/>
              </w:rPr>
            </w:pPr>
          </w:p>
          <w:p w14:paraId="11CC4C7C" w14:textId="77777777" w:rsidR="00435F6F" w:rsidRDefault="00435F6F" w:rsidP="00EC6780">
            <w:pPr>
              <w:rPr>
                <w:rFonts w:ascii="Tahoma" w:hAnsi="Tahoma" w:cs="Tahoma"/>
                <w:sz w:val="24"/>
                <w:szCs w:val="24"/>
              </w:rPr>
            </w:pPr>
          </w:p>
          <w:p w14:paraId="50780CDA" w14:textId="77777777" w:rsidR="00435F6F" w:rsidRDefault="00435F6F" w:rsidP="00EC6780">
            <w:pPr>
              <w:rPr>
                <w:rFonts w:ascii="Tahoma" w:hAnsi="Tahoma" w:cs="Tahoma"/>
                <w:sz w:val="24"/>
                <w:szCs w:val="24"/>
              </w:rPr>
            </w:pPr>
          </w:p>
          <w:p w14:paraId="77A51BD6" w14:textId="77777777" w:rsidR="00435F6F" w:rsidRDefault="00435F6F" w:rsidP="00EC6780">
            <w:pPr>
              <w:rPr>
                <w:rFonts w:ascii="Tahoma" w:hAnsi="Tahoma" w:cs="Tahoma"/>
                <w:sz w:val="24"/>
                <w:szCs w:val="24"/>
              </w:rPr>
            </w:pPr>
            <w:r>
              <w:rPr>
                <w:rFonts w:ascii="Tahoma" w:hAnsi="Tahoma" w:cs="Tahoma"/>
                <w:sz w:val="24"/>
                <w:szCs w:val="24"/>
              </w:rPr>
              <w:t>Closed</w:t>
            </w:r>
          </w:p>
          <w:p w14:paraId="4BF9D0AF" w14:textId="77777777" w:rsidR="00435F6F" w:rsidRDefault="00435F6F" w:rsidP="00EC6780">
            <w:pPr>
              <w:rPr>
                <w:rFonts w:ascii="Tahoma" w:hAnsi="Tahoma" w:cs="Tahoma"/>
                <w:sz w:val="24"/>
                <w:szCs w:val="24"/>
              </w:rPr>
            </w:pPr>
          </w:p>
          <w:p w14:paraId="42167D4E" w14:textId="77777777" w:rsidR="00435F6F" w:rsidRDefault="00435F6F" w:rsidP="00EC6780">
            <w:pPr>
              <w:rPr>
                <w:rFonts w:ascii="Tahoma" w:hAnsi="Tahoma" w:cs="Tahoma"/>
                <w:sz w:val="24"/>
                <w:szCs w:val="24"/>
              </w:rPr>
            </w:pPr>
          </w:p>
          <w:p w14:paraId="3813E227" w14:textId="75B69443" w:rsidR="00435F6F" w:rsidRPr="001C1C50" w:rsidRDefault="00435F6F" w:rsidP="00EC6780">
            <w:pPr>
              <w:rPr>
                <w:rFonts w:ascii="Tahoma" w:hAnsi="Tahoma" w:cs="Tahoma"/>
                <w:sz w:val="24"/>
                <w:szCs w:val="24"/>
              </w:rPr>
            </w:pPr>
            <w:r>
              <w:rPr>
                <w:rFonts w:ascii="Tahoma" w:hAnsi="Tahoma" w:cs="Tahoma"/>
                <w:sz w:val="24"/>
                <w:szCs w:val="24"/>
              </w:rPr>
              <w:t>Closed</w:t>
            </w:r>
          </w:p>
        </w:tc>
      </w:tr>
      <w:tr w:rsidR="001C1C50" w:rsidRPr="001C1C50" w14:paraId="5B691C7E" w14:textId="77777777" w:rsidTr="005F026D">
        <w:tc>
          <w:tcPr>
            <w:tcW w:w="967" w:type="dxa"/>
          </w:tcPr>
          <w:p w14:paraId="0BD3EDBA" w14:textId="431270E8" w:rsidR="001C1C50" w:rsidRPr="006F3157" w:rsidRDefault="001A10EA" w:rsidP="001C1C50">
            <w:pPr>
              <w:rPr>
                <w:rFonts w:ascii="Tahoma" w:hAnsi="Tahoma" w:cs="Tahoma"/>
                <w:b/>
                <w:sz w:val="24"/>
                <w:szCs w:val="24"/>
              </w:rPr>
            </w:pPr>
            <w:r>
              <w:rPr>
                <w:rFonts w:ascii="Tahoma" w:hAnsi="Tahoma" w:cs="Tahoma"/>
                <w:b/>
                <w:sz w:val="24"/>
                <w:szCs w:val="24"/>
              </w:rPr>
              <w:t>07/24</w:t>
            </w:r>
          </w:p>
        </w:tc>
        <w:tc>
          <w:tcPr>
            <w:tcW w:w="6277" w:type="dxa"/>
          </w:tcPr>
          <w:p w14:paraId="5C53BDBA" w14:textId="77777777" w:rsidR="001C1C50" w:rsidRPr="006F3157" w:rsidRDefault="006F3157" w:rsidP="001C1C50">
            <w:pPr>
              <w:autoSpaceDE w:val="0"/>
              <w:autoSpaceDN w:val="0"/>
              <w:adjustRightInd w:val="0"/>
              <w:rPr>
                <w:rFonts w:ascii="ArialMT" w:hAnsi="ArialMT" w:cs="ArialMT"/>
                <w:b/>
                <w:sz w:val="24"/>
                <w:szCs w:val="24"/>
              </w:rPr>
            </w:pPr>
            <w:r w:rsidRPr="006F3157">
              <w:rPr>
                <w:rFonts w:ascii="ArialMT" w:hAnsi="ArialMT" w:cs="ArialMT"/>
                <w:b/>
                <w:sz w:val="24"/>
                <w:szCs w:val="24"/>
              </w:rPr>
              <w:t>Fire Risk Assessment Compliance</w:t>
            </w:r>
          </w:p>
        </w:tc>
        <w:tc>
          <w:tcPr>
            <w:tcW w:w="1772" w:type="dxa"/>
          </w:tcPr>
          <w:p w14:paraId="13A27B83" w14:textId="77777777" w:rsidR="001C1C50" w:rsidRPr="001C1C50" w:rsidRDefault="001C1C50" w:rsidP="001C1C50">
            <w:pPr>
              <w:rPr>
                <w:rFonts w:ascii="Tahoma" w:hAnsi="Tahoma" w:cs="Tahoma"/>
                <w:sz w:val="24"/>
                <w:szCs w:val="24"/>
              </w:rPr>
            </w:pPr>
          </w:p>
        </w:tc>
      </w:tr>
      <w:tr w:rsidR="006F3157" w:rsidRPr="001C1C50" w14:paraId="291E827F" w14:textId="77777777" w:rsidTr="005F026D">
        <w:tc>
          <w:tcPr>
            <w:tcW w:w="967" w:type="dxa"/>
          </w:tcPr>
          <w:p w14:paraId="6A76E7AF" w14:textId="77777777" w:rsidR="006F3157" w:rsidRDefault="006F3157" w:rsidP="001C1C50">
            <w:pPr>
              <w:rPr>
                <w:rFonts w:ascii="Tahoma" w:hAnsi="Tahoma" w:cs="Tahoma"/>
                <w:sz w:val="24"/>
                <w:szCs w:val="24"/>
              </w:rPr>
            </w:pPr>
          </w:p>
        </w:tc>
        <w:tc>
          <w:tcPr>
            <w:tcW w:w="6277" w:type="dxa"/>
          </w:tcPr>
          <w:p w14:paraId="6EA32393" w14:textId="4D34F9D1" w:rsidR="006F3157" w:rsidRDefault="006F3157" w:rsidP="001C1C50">
            <w:pPr>
              <w:autoSpaceDE w:val="0"/>
              <w:autoSpaceDN w:val="0"/>
              <w:adjustRightInd w:val="0"/>
              <w:rPr>
                <w:rFonts w:ascii="ArialMT" w:hAnsi="ArialMT" w:cs="ArialMT"/>
                <w:sz w:val="24"/>
                <w:szCs w:val="24"/>
              </w:rPr>
            </w:pPr>
            <w:r w:rsidRPr="0019435C">
              <w:rPr>
                <w:rFonts w:ascii="ArialMT" w:hAnsi="ArialMT" w:cs="ArialMT"/>
                <w:b/>
                <w:sz w:val="24"/>
                <w:szCs w:val="24"/>
              </w:rPr>
              <w:t>MP</w:t>
            </w:r>
            <w:r>
              <w:rPr>
                <w:rFonts w:ascii="ArialMT" w:hAnsi="ArialMT" w:cs="ArialMT"/>
                <w:sz w:val="24"/>
                <w:szCs w:val="24"/>
              </w:rPr>
              <w:t xml:space="preserve"> </w:t>
            </w:r>
            <w:r w:rsidR="001C78A2">
              <w:rPr>
                <w:rFonts w:ascii="ArialMT" w:hAnsi="ArialMT" w:cs="ArialMT"/>
                <w:sz w:val="24"/>
                <w:szCs w:val="24"/>
              </w:rPr>
              <w:t>here has been a slight improvement in the FRA completion compli</w:t>
            </w:r>
            <w:r w:rsidR="002A136D">
              <w:rPr>
                <w:rFonts w:ascii="ArialMT" w:hAnsi="ArialMT" w:cs="ArialMT"/>
                <w:sz w:val="24"/>
                <w:szCs w:val="24"/>
              </w:rPr>
              <w:t>ance, with 78</w:t>
            </w:r>
            <w:r w:rsidR="001C78A2">
              <w:rPr>
                <w:rFonts w:ascii="ArialMT" w:hAnsi="ArialMT" w:cs="ArialMT"/>
                <w:sz w:val="24"/>
                <w:szCs w:val="24"/>
              </w:rPr>
              <w:t xml:space="preserve">% completed. </w:t>
            </w:r>
          </w:p>
          <w:p w14:paraId="6E397BA4" w14:textId="77777777" w:rsidR="001C78A2" w:rsidRDefault="001C78A2" w:rsidP="001C1C50">
            <w:pPr>
              <w:autoSpaceDE w:val="0"/>
              <w:autoSpaceDN w:val="0"/>
              <w:adjustRightInd w:val="0"/>
              <w:rPr>
                <w:rFonts w:ascii="ArialMT" w:hAnsi="ArialMT" w:cs="ArialMT"/>
                <w:sz w:val="24"/>
                <w:szCs w:val="24"/>
              </w:rPr>
            </w:pPr>
          </w:p>
          <w:tbl>
            <w:tblPr>
              <w:tblW w:w="5920" w:type="dxa"/>
              <w:tblLook w:val="04A0" w:firstRow="1" w:lastRow="0" w:firstColumn="1" w:lastColumn="0" w:noHBand="0" w:noVBand="1"/>
            </w:tblPr>
            <w:tblGrid>
              <w:gridCol w:w="1313"/>
              <w:gridCol w:w="780"/>
              <w:gridCol w:w="988"/>
              <w:gridCol w:w="1000"/>
              <w:gridCol w:w="740"/>
              <w:gridCol w:w="1226"/>
            </w:tblGrid>
            <w:tr w:rsidR="00CC3289" w:rsidRPr="00CC3289" w14:paraId="1FDD9724" w14:textId="77777777" w:rsidTr="00CC3289">
              <w:trPr>
                <w:trHeight w:val="300"/>
              </w:trPr>
              <w:tc>
                <w:tcPr>
                  <w:tcW w:w="3020" w:type="dxa"/>
                  <w:gridSpan w:val="3"/>
                  <w:tcBorders>
                    <w:top w:val="nil"/>
                    <w:left w:val="nil"/>
                    <w:bottom w:val="nil"/>
                    <w:right w:val="nil"/>
                  </w:tcBorders>
                  <w:shd w:val="clear" w:color="auto" w:fill="auto"/>
                  <w:noWrap/>
                  <w:vAlign w:val="bottom"/>
                  <w:hideMark/>
                </w:tcPr>
                <w:p w14:paraId="0398BA0A" w14:textId="30D16F54" w:rsidR="006C42FF" w:rsidRPr="00CC3289" w:rsidRDefault="00CC3289" w:rsidP="00345B27">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xml:space="preserve">FRA Position </w:t>
                  </w:r>
                  <w:r w:rsidR="00345B27">
                    <w:rPr>
                      <w:rFonts w:ascii="Calibri" w:eastAsia="Times New Roman" w:hAnsi="Calibri" w:cs="Calibri"/>
                      <w:color w:val="000000"/>
                      <w:lang w:eastAsia="en-GB"/>
                    </w:rPr>
                    <w:t>5</w:t>
                  </w:r>
                  <w:r w:rsidR="00345B27" w:rsidRPr="00345B27">
                    <w:rPr>
                      <w:rFonts w:ascii="Calibri" w:eastAsia="Times New Roman" w:hAnsi="Calibri" w:cs="Calibri"/>
                      <w:color w:val="000000"/>
                      <w:vertAlign w:val="superscript"/>
                      <w:lang w:eastAsia="en-GB"/>
                    </w:rPr>
                    <w:t>th</w:t>
                  </w:r>
                  <w:r w:rsidR="00345B27">
                    <w:rPr>
                      <w:rFonts w:ascii="Calibri" w:eastAsia="Times New Roman" w:hAnsi="Calibri" w:cs="Calibri"/>
                      <w:color w:val="000000"/>
                      <w:lang w:eastAsia="en-GB"/>
                    </w:rPr>
                    <w:t xml:space="preserve"> January 2024</w:t>
                  </w:r>
                </w:p>
              </w:tc>
              <w:tc>
                <w:tcPr>
                  <w:tcW w:w="1000" w:type="dxa"/>
                  <w:tcBorders>
                    <w:top w:val="nil"/>
                    <w:left w:val="nil"/>
                    <w:bottom w:val="nil"/>
                    <w:right w:val="nil"/>
                  </w:tcBorders>
                  <w:shd w:val="clear" w:color="auto" w:fill="auto"/>
                  <w:noWrap/>
                  <w:vAlign w:val="bottom"/>
                  <w:hideMark/>
                </w:tcPr>
                <w:p w14:paraId="1525BA06" w14:textId="77777777" w:rsidR="00CC3289" w:rsidRPr="00CC3289" w:rsidRDefault="00CC3289" w:rsidP="00CC3289">
                  <w:pPr>
                    <w:spacing w:after="0" w:line="240" w:lineRule="auto"/>
                    <w:rPr>
                      <w:rFonts w:ascii="Calibri" w:eastAsia="Times New Roman" w:hAnsi="Calibri" w:cs="Calibri"/>
                      <w:color w:val="000000"/>
                      <w:lang w:eastAsia="en-GB"/>
                    </w:rPr>
                  </w:pPr>
                </w:p>
              </w:tc>
              <w:tc>
                <w:tcPr>
                  <w:tcW w:w="740" w:type="dxa"/>
                  <w:tcBorders>
                    <w:top w:val="nil"/>
                    <w:left w:val="nil"/>
                    <w:bottom w:val="nil"/>
                    <w:right w:val="nil"/>
                  </w:tcBorders>
                  <w:shd w:val="clear" w:color="auto" w:fill="auto"/>
                  <w:noWrap/>
                  <w:vAlign w:val="bottom"/>
                  <w:hideMark/>
                </w:tcPr>
                <w:p w14:paraId="635E27FB" w14:textId="77777777" w:rsidR="00CC3289" w:rsidRPr="00CC3289" w:rsidRDefault="00CC3289" w:rsidP="00CC3289">
                  <w:pPr>
                    <w:spacing w:after="0" w:line="240" w:lineRule="auto"/>
                    <w:rPr>
                      <w:rFonts w:ascii="Times New Roman" w:eastAsia="Times New Roman" w:hAnsi="Times New Roman" w:cs="Times New Roman"/>
                      <w:sz w:val="20"/>
                      <w:szCs w:val="20"/>
                      <w:lang w:eastAsia="en-GB"/>
                    </w:rPr>
                  </w:pPr>
                </w:p>
              </w:tc>
              <w:tc>
                <w:tcPr>
                  <w:tcW w:w="1160" w:type="dxa"/>
                  <w:tcBorders>
                    <w:top w:val="nil"/>
                    <w:left w:val="nil"/>
                    <w:bottom w:val="nil"/>
                    <w:right w:val="nil"/>
                  </w:tcBorders>
                  <w:shd w:val="clear" w:color="auto" w:fill="auto"/>
                  <w:noWrap/>
                  <w:vAlign w:val="bottom"/>
                  <w:hideMark/>
                </w:tcPr>
                <w:p w14:paraId="2E30C40B" w14:textId="77777777" w:rsidR="00CC3289" w:rsidRPr="00CC3289" w:rsidRDefault="00CC3289" w:rsidP="00CC3289">
                  <w:pPr>
                    <w:spacing w:after="0" w:line="240" w:lineRule="auto"/>
                    <w:rPr>
                      <w:rFonts w:ascii="Times New Roman" w:eastAsia="Times New Roman" w:hAnsi="Times New Roman" w:cs="Times New Roman"/>
                      <w:sz w:val="20"/>
                      <w:szCs w:val="20"/>
                      <w:lang w:eastAsia="en-GB"/>
                    </w:rPr>
                  </w:pPr>
                </w:p>
              </w:tc>
            </w:tr>
            <w:tr w:rsidR="00CC3289" w:rsidRPr="00CC3289" w14:paraId="462B4290" w14:textId="77777777" w:rsidTr="00CC3289">
              <w:trPr>
                <w:trHeight w:val="600"/>
              </w:trPr>
              <w:tc>
                <w:tcPr>
                  <w:tcW w:w="131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2FBFBF3"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Service Delivery Unit</w:t>
                  </w:r>
                </w:p>
              </w:tc>
              <w:tc>
                <w:tcPr>
                  <w:tcW w:w="780" w:type="dxa"/>
                  <w:tcBorders>
                    <w:top w:val="single" w:sz="4" w:space="0" w:color="auto"/>
                    <w:left w:val="nil"/>
                    <w:bottom w:val="single" w:sz="4" w:space="0" w:color="auto"/>
                    <w:right w:val="single" w:sz="4" w:space="0" w:color="auto"/>
                  </w:tcBorders>
                  <w:shd w:val="clear" w:color="auto" w:fill="auto"/>
                  <w:noWrap/>
                  <w:vAlign w:val="bottom"/>
                  <w:hideMark/>
                </w:tcPr>
                <w:p w14:paraId="67FD51C5"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In Date</w:t>
                  </w:r>
                </w:p>
              </w:tc>
              <w:tc>
                <w:tcPr>
                  <w:tcW w:w="927" w:type="dxa"/>
                  <w:tcBorders>
                    <w:top w:val="single" w:sz="4" w:space="0" w:color="auto"/>
                    <w:left w:val="nil"/>
                    <w:bottom w:val="single" w:sz="4" w:space="0" w:color="auto"/>
                    <w:right w:val="single" w:sz="4" w:space="0" w:color="auto"/>
                  </w:tcBorders>
                  <w:shd w:val="clear" w:color="auto" w:fill="auto"/>
                  <w:noWrap/>
                  <w:vAlign w:val="bottom"/>
                  <w:hideMark/>
                </w:tcPr>
                <w:p w14:paraId="7C36F11E"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Overdue</w:t>
                  </w:r>
                </w:p>
              </w:tc>
              <w:tc>
                <w:tcPr>
                  <w:tcW w:w="1000" w:type="dxa"/>
                  <w:tcBorders>
                    <w:top w:val="single" w:sz="4" w:space="0" w:color="auto"/>
                    <w:left w:val="nil"/>
                    <w:bottom w:val="single" w:sz="4" w:space="0" w:color="auto"/>
                    <w:right w:val="single" w:sz="4" w:space="0" w:color="auto"/>
                  </w:tcBorders>
                  <w:shd w:val="clear" w:color="auto" w:fill="auto"/>
                  <w:vAlign w:val="bottom"/>
                  <w:hideMark/>
                </w:tcPr>
                <w:p w14:paraId="62CD0415"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Sleeping Risk</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14:paraId="6E2280F4"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Total</w:t>
                  </w:r>
                </w:p>
              </w:tc>
              <w:tc>
                <w:tcPr>
                  <w:tcW w:w="1160" w:type="dxa"/>
                  <w:tcBorders>
                    <w:top w:val="single" w:sz="4" w:space="0" w:color="auto"/>
                    <w:left w:val="nil"/>
                    <w:bottom w:val="nil"/>
                    <w:right w:val="single" w:sz="4" w:space="0" w:color="auto"/>
                  </w:tcBorders>
                  <w:shd w:val="clear" w:color="auto" w:fill="auto"/>
                  <w:noWrap/>
                  <w:vAlign w:val="bottom"/>
                  <w:hideMark/>
                </w:tcPr>
                <w:p w14:paraId="3CB9FCFD"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Percentage</w:t>
                  </w:r>
                </w:p>
              </w:tc>
            </w:tr>
            <w:tr w:rsidR="00CC3289" w:rsidRPr="00CC3289" w14:paraId="01C58DFE"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04A56130"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780" w:type="dxa"/>
                  <w:tcBorders>
                    <w:top w:val="nil"/>
                    <w:left w:val="nil"/>
                    <w:bottom w:val="single" w:sz="4" w:space="0" w:color="auto"/>
                    <w:right w:val="single" w:sz="4" w:space="0" w:color="auto"/>
                  </w:tcBorders>
                  <w:shd w:val="clear" w:color="auto" w:fill="auto"/>
                  <w:noWrap/>
                  <w:vAlign w:val="bottom"/>
                  <w:hideMark/>
                </w:tcPr>
                <w:p w14:paraId="578E1DDE"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927" w:type="dxa"/>
                  <w:tcBorders>
                    <w:top w:val="nil"/>
                    <w:left w:val="nil"/>
                    <w:bottom w:val="single" w:sz="4" w:space="0" w:color="auto"/>
                    <w:right w:val="single" w:sz="4" w:space="0" w:color="auto"/>
                  </w:tcBorders>
                  <w:shd w:val="clear" w:color="auto" w:fill="auto"/>
                  <w:noWrap/>
                  <w:vAlign w:val="bottom"/>
                  <w:hideMark/>
                </w:tcPr>
                <w:p w14:paraId="021CA6AB"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1000" w:type="dxa"/>
                  <w:tcBorders>
                    <w:top w:val="nil"/>
                    <w:left w:val="nil"/>
                    <w:bottom w:val="single" w:sz="4" w:space="0" w:color="auto"/>
                    <w:right w:val="single" w:sz="4" w:space="0" w:color="auto"/>
                  </w:tcBorders>
                  <w:shd w:val="clear" w:color="auto" w:fill="auto"/>
                  <w:noWrap/>
                  <w:vAlign w:val="bottom"/>
                  <w:hideMark/>
                </w:tcPr>
                <w:p w14:paraId="20329982"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740" w:type="dxa"/>
                  <w:tcBorders>
                    <w:top w:val="nil"/>
                    <w:left w:val="nil"/>
                    <w:bottom w:val="single" w:sz="4" w:space="0" w:color="auto"/>
                    <w:right w:val="single" w:sz="4" w:space="0" w:color="auto"/>
                  </w:tcBorders>
                  <w:shd w:val="clear" w:color="auto" w:fill="auto"/>
                  <w:noWrap/>
                  <w:vAlign w:val="bottom"/>
                  <w:hideMark/>
                </w:tcPr>
                <w:p w14:paraId="5037CA39"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1160" w:type="dxa"/>
                  <w:tcBorders>
                    <w:top w:val="nil"/>
                    <w:left w:val="nil"/>
                    <w:bottom w:val="single" w:sz="4" w:space="0" w:color="auto"/>
                    <w:right w:val="single" w:sz="4" w:space="0" w:color="auto"/>
                  </w:tcBorders>
                  <w:shd w:val="clear" w:color="auto" w:fill="auto"/>
                  <w:noWrap/>
                  <w:vAlign w:val="bottom"/>
                  <w:hideMark/>
                </w:tcPr>
                <w:p w14:paraId="0755CDD1"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Overdue</w:t>
                  </w:r>
                </w:p>
              </w:tc>
            </w:tr>
            <w:tr w:rsidR="00CC3289" w:rsidRPr="00CC3289" w14:paraId="16906B59"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12E4EC31"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Morriston</w:t>
                  </w:r>
                </w:p>
              </w:tc>
              <w:tc>
                <w:tcPr>
                  <w:tcW w:w="780" w:type="dxa"/>
                  <w:tcBorders>
                    <w:top w:val="nil"/>
                    <w:left w:val="nil"/>
                    <w:bottom w:val="single" w:sz="4" w:space="0" w:color="auto"/>
                    <w:right w:val="single" w:sz="4" w:space="0" w:color="auto"/>
                  </w:tcBorders>
                  <w:shd w:val="clear" w:color="auto" w:fill="auto"/>
                  <w:noWrap/>
                  <w:vAlign w:val="bottom"/>
                  <w:hideMark/>
                </w:tcPr>
                <w:p w14:paraId="7345E001" w14:textId="6FB3FEE8" w:rsidR="00CC3289" w:rsidRPr="00CC3289" w:rsidRDefault="001C78A2"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9</w:t>
                  </w:r>
                  <w:r w:rsidR="00E65268">
                    <w:rPr>
                      <w:rFonts w:ascii="Calibri" w:eastAsia="Times New Roman" w:hAnsi="Calibri" w:cs="Calibri"/>
                      <w:color w:val="000000"/>
                      <w:lang w:eastAsia="en-GB"/>
                    </w:rPr>
                    <w:t>1</w:t>
                  </w:r>
                </w:p>
              </w:tc>
              <w:tc>
                <w:tcPr>
                  <w:tcW w:w="927" w:type="dxa"/>
                  <w:tcBorders>
                    <w:top w:val="nil"/>
                    <w:left w:val="nil"/>
                    <w:bottom w:val="single" w:sz="4" w:space="0" w:color="auto"/>
                    <w:right w:val="single" w:sz="4" w:space="0" w:color="auto"/>
                  </w:tcBorders>
                  <w:shd w:val="clear" w:color="auto" w:fill="auto"/>
                  <w:noWrap/>
                  <w:vAlign w:val="bottom"/>
                  <w:hideMark/>
                </w:tcPr>
                <w:p w14:paraId="5AAF6CCA" w14:textId="1D55D7EA" w:rsidR="00CC3289" w:rsidRPr="00CC3289" w:rsidRDefault="001C78A2"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r w:rsidR="00345B27">
                    <w:rPr>
                      <w:rFonts w:ascii="Calibri" w:eastAsia="Times New Roman" w:hAnsi="Calibri" w:cs="Calibri"/>
                      <w:color w:val="000000"/>
                      <w:lang w:eastAsia="en-GB"/>
                    </w:rPr>
                    <w:t>7</w:t>
                  </w:r>
                </w:p>
              </w:tc>
              <w:tc>
                <w:tcPr>
                  <w:tcW w:w="1000" w:type="dxa"/>
                  <w:tcBorders>
                    <w:top w:val="nil"/>
                    <w:left w:val="nil"/>
                    <w:bottom w:val="single" w:sz="4" w:space="0" w:color="auto"/>
                    <w:right w:val="single" w:sz="4" w:space="0" w:color="auto"/>
                  </w:tcBorders>
                  <w:shd w:val="clear" w:color="auto" w:fill="auto"/>
                  <w:noWrap/>
                  <w:vAlign w:val="bottom"/>
                  <w:hideMark/>
                </w:tcPr>
                <w:p w14:paraId="16ED66EA" w14:textId="1E2AE698"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w:t>
                  </w:r>
                </w:p>
              </w:tc>
              <w:tc>
                <w:tcPr>
                  <w:tcW w:w="740" w:type="dxa"/>
                  <w:tcBorders>
                    <w:top w:val="nil"/>
                    <w:left w:val="nil"/>
                    <w:bottom w:val="single" w:sz="4" w:space="0" w:color="auto"/>
                    <w:right w:val="single" w:sz="4" w:space="0" w:color="auto"/>
                  </w:tcBorders>
                  <w:shd w:val="clear" w:color="auto" w:fill="auto"/>
                  <w:noWrap/>
                  <w:vAlign w:val="bottom"/>
                  <w:hideMark/>
                </w:tcPr>
                <w:p w14:paraId="2C91D735" w14:textId="1D908DFE"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112</w:t>
                  </w:r>
                </w:p>
              </w:tc>
              <w:tc>
                <w:tcPr>
                  <w:tcW w:w="1160" w:type="dxa"/>
                  <w:tcBorders>
                    <w:top w:val="nil"/>
                    <w:left w:val="nil"/>
                    <w:bottom w:val="single" w:sz="4" w:space="0" w:color="auto"/>
                    <w:right w:val="single" w:sz="4" w:space="0" w:color="auto"/>
                  </w:tcBorders>
                  <w:shd w:val="clear" w:color="auto" w:fill="auto"/>
                  <w:noWrap/>
                  <w:vAlign w:val="bottom"/>
                  <w:hideMark/>
                </w:tcPr>
                <w:p w14:paraId="71F9C892" w14:textId="3CD8E815"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19</w:t>
                  </w:r>
                  <w:r w:rsidR="00E65268">
                    <w:rPr>
                      <w:rFonts w:ascii="Calibri" w:eastAsia="Times New Roman" w:hAnsi="Calibri" w:cs="Calibri"/>
                      <w:color w:val="000000"/>
                      <w:lang w:eastAsia="en-GB"/>
                    </w:rPr>
                    <w:t>%</w:t>
                  </w:r>
                </w:p>
              </w:tc>
            </w:tr>
            <w:tr w:rsidR="00CC3289" w:rsidRPr="00CC3289" w14:paraId="61035D60"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3D72F4CC"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Singleton</w:t>
                  </w:r>
                </w:p>
              </w:tc>
              <w:tc>
                <w:tcPr>
                  <w:tcW w:w="780" w:type="dxa"/>
                  <w:tcBorders>
                    <w:top w:val="nil"/>
                    <w:left w:val="nil"/>
                    <w:bottom w:val="single" w:sz="4" w:space="0" w:color="auto"/>
                    <w:right w:val="single" w:sz="4" w:space="0" w:color="auto"/>
                  </w:tcBorders>
                  <w:shd w:val="clear" w:color="auto" w:fill="auto"/>
                  <w:noWrap/>
                  <w:vAlign w:val="bottom"/>
                  <w:hideMark/>
                </w:tcPr>
                <w:p w14:paraId="7E260A2D" w14:textId="169295F5"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79</w:t>
                  </w:r>
                </w:p>
              </w:tc>
              <w:tc>
                <w:tcPr>
                  <w:tcW w:w="927" w:type="dxa"/>
                  <w:tcBorders>
                    <w:top w:val="nil"/>
                    <w:left w:val="nil"/>
                    <w:bottom w:val="single" w:sz="4" w:space="0" w:color="auto"/>
                    <w:right w:val="single" w:sz="4" w:space="0" w:color="auto"/>
                  </w:tcBorders>
                  <w:shd w:val="clear" w:color="auto" w:fill="auto"/>
                  <w:noWrap/>
                  <w:vAlign w:val="bottom"/>
                  <w:hideMark/>
                </w:tcPr>
                <w:p w14:paraId="146158E9" w14:textId="6DD17B6F"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13</w:t>
                  </w:r>
                </w:p>
              </w:tc>
              <w:tc>
                <w:tcPr>
                  <w:tcW w:w="1000" w:type="dxa"/>
                  <w:tcBorders>
                    <w:top w:val="nil"/>
                    <w:left w:val="nil"/>
                    <w:bottom w:val="single" w:sz="4" w:space="0" w:color="auto"/>
                    <w:right w:val="single" w:sz="4" w:space="0" w:color="auto"/>
                  </w:tcBorders>
                  <w:shd w:val="clear" w:color="auto" w:fill="auto"/>
                  <w:noWrap/>
                  <w:vAlign w:val="bottom"/>
                  <w:hideMark/>
                </w:tcPr>
                <w:p w14:paraId="759CA028" w14:textId="3EC7BA3D"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5</w:t>
                  </w:r>
                </w:p>
              </w:tc>
              <w:tc>
                <w:tcPr>
                  <w:tcW w:w="740" w:type="dxa"/>
                  <w:tcBorders>
                    <w:top w:val="nil"/>
                    <w:left w:val="nil"/>
                    <w:bottom w:val="single" w:sz="4" w:space="0" w:color="auto"/>
                    <w:right w:val="single" w:sz="4" w:space="0" w:color="auto"/>
                  </w:tcBorders>
                  <w:shd w:val="clear" w:color="auto" w:fill="auto"/>
                  <w:noWrap/>
                  <w:vAlign w:val="bottom"/>
                  <w:hideMark/>
                </w:tcPr>
                <w:p w14:paraId="14B9239B" w14:textId="5EF858C3"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97</w:t>
                  </w:r>
                </w:p>
              </w:tc>
              <w:tc>
                <w:tcPr>
                  <w:tcW w:w="1160" w:type="dxa"/>
                  <w:tcBorders>
                    <w:top w:val="nil"/>
                    <w:left w:val="nil"/>
                    <w:bottom w:val="single" w:sz="4" w:space="0" w:color="auto"/>
                    <w:right w:val="single" w:sz="4" w:space="0" w:color="auto"/>
                  </w:tcBorders>
                  <w:shd w:val="clear" w:color="auto" w:fill="auto"/>
                  <w:noWrap/>
                  <w:vAlign w:val="bottom"/>
                  <w:hideMark/>
                </w:tcPr>
                <w:p w14:paraId="1D97BB91" w14:textId="2BA41BD5" w:rsidR="00CC3289" w:rsidRPr="00CC3289" w:rsidRDefault="002A136D"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18</w:t>
                  </w:r>
                  <w:r w:rsidR="00E65268">
                    <w:rPr>
                      <w:rFonts w:ascii="Calibri" w:eastAsia="Times New Roman" w:hAnsi="Calibri" w:cs="Calibri"/>
                      <w:color w:val="000000"/>
                      <w:lang w:eastAsia="en-GB"/>
                    </w:rPr>
                    <w:t>%</w:t>
                  </w:r>
                </w:p>
              </w:tc>
            </w:tr>
            <w:tr w:rsidR="00CC3289" w:rsidRPr="00CC3289" w14:paraId="0E5E1D7D"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59221273"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Neath PT</w:t>
                  </w:r>
                </w:p>
              </w:tc>
              <w:tc>
                <w:tcPr>
                  <w:tcW w:w="780" w:type="dxa"/>
                  <w:tcBorders>
                    <w:top w:val="nil"/>
                    <w:left w:val="nil"/>
                    <w:bottom w:val="single" w:sz="4" w:space="0" w:color="auto"/>
                    <w:right w:val="single" w:sz="4" w:space="0" w:color="auto"/>
                  </w:tcBorders>
                  <w:shd w:val="clear" w:color="auto" w:fill="auto"/>
                  <w:noWrap/>
                  <w:vAlign w:val="bottom"/>
                  <w:hideMark/>
                </w:tcPr>
                <w:p w14:paraId="0B2AB92C" w14:textId="72E5E879"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30</w:t>
                  </w:r>
                </w:p>
              </w:tc>
              <w:tc>
                <w:tcPr>
                  <w:tcW w:w="927" w:type="dxa"/>
                  <w:tcBorders>
                    <w:top w:val="nil"/>
                    <w:left w:val="nil"/>
                    <w:bottom w:val="single" w:sz="4" w:space="0" w:color="auto"/>
                    <w:right w:val="single" w:sz="4" w:space="0" w:color="auto"/>
                  </w:tcBorders>
                  <w:shd w:val="clear" w:color="auto" w:fill="auto"/>
                  <w:noWrap/>
                  <w:vAlign w:val="bottom"/>
                  <w:hideMark/>
                </w:tcPr>
                <w:p w14:paraId="010E75F9" w14:textId="72B60679"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17</w:t>
                  </w:r>
                </w:p>
              </w:tc>
              <w:tc>
                <w:tcPr>
                  <w:tcW w:w="1000" w:type="dxa"/>
                  <w:tcBorders>
                    <w:top w:val="nil"/>
                    <w:left w:val="nil"/>
                    <w:bottom w:val="single" w:sz="4" w:space="0" w:color="auto"/>
                    <w:right w:val="single" w:sz="4" w:space="0" w:color="auto"/>
                  </w:tcBorders>
                  <w:shd w:val="clear" w:color="auto" w:fill="auto"/>
                  <w:noWrap/>
                  <w:vAlign w:val="bottom"/>
                  <w:hideMark/>
                </w:tcPr>
                <w:p w14:paraId="22D092A6" w14:textId="72733916"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p>
              </w:tc>
              <w:tc>
                <w:tcPr>
                  <w:tcW w:w="740" w:type="dxa"/>
                  <w:tcBorders>
                    <w:top w:val="nil"/>
                    <w:left w:val="nil"/>
                    <w:bottom w:val="single" w:sz="4" w:space="0" w:color="auto"/>
                    <w:right w:val="single" w:sz="4" w:space="0" w:color="auto"/>
                  </w:tcBorders>
                  <w:shd w:val="clear" w:color="auto" w:fill="auto"/>
                  <w:noWrap/>
                  <w:vAlign w:val="bottom"/>
                  <w:hideMark/>
                </w:tcPr>
                <w:p w14:paraId="36969ED5" w14:textId="06A2889D"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48</w:t>
                  </w:r>
                </w:p>
              </w:tc>
              <w:tc>
                <w:tcPr>
                  <w:tcW w:w="1160" w:type="dxa"/>
                  <w:tcBorders>
                    <w:top w:val="nil"/>
                    <w:left w:val="nil"/>
                    <w:bottom w:val="single" w:sz="4" w:space="0" w:color="auto"/>
                    <w:right w:val="single" w:sz="4" w:space="0" w:color="auto"/>
                  </w:tcBorders>
                  <w:shd w:val="clear" w:color="auto" w:fill="auto"/>
                  <w:noWrap/>
                  <w:vAlign w:val="bottom"/>
                  <w:hideMark/>
                </w:tcPr>
                <w:p w14:paraId="4B581D05" w14:textId="27A3F018" w:rsidR="00CC3289" w:rsidRPr="00CC3289" w:rsidRDefault="002A136D" w:rsidP="002A136D">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37</w:t>
                  </w:r>
                  <w:r w:rsidR="00F43481">
                    <w:rPr>
                      <w:rFonts w:ascii="Calibri" w:eastAsia="Times New Roman" w:hAnsi="Calibri" w:cs="Calibri"/>
                      <w:color w:val="000000"/>
                      <w:lang w:eastAsia="en-GB"/>
                    </w:rPr>
                    <w:t>%</w:t>
                  </w:r>
                </w:p>
              </w:tc>
            </w:tr>
            <w:tr w:rsidR="00CC3289" w:rsidRPr="00CC3289" w14:paraId="1521417F"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4B9E01A0"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MH LD</w:t>
                  </w:r>
                </w:p>
              </w:tc>
              <w:tc>
                <w:tcPr>
                  <w:tcW w:w="780" w:type="dxa"/>
                  <w:tcBorders>
                    <w:top w:val="nil"/>
                    <w:left w:val="nil"/>
                    <w:bottom w:val="single" w:sz="4" w:space="0" w:color="auto"/>
                    <w:right w:val="single" w:sz="4" w:space="0" w:color="auto"/>
                  </w:tcBorders>
                  <w:shd w:val="clear" w:color="auto" w:fill="auto"/>
                  <w:noWrap/>
                  <w:vAlign w:val="bottom"/>
                  <w:hideMark/>
                </w:tcPr>
                <w:p w14:paraId="07B14054" w14:textId="3B998E2D"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37</w:t>
                  </w:r>
                </w:p>
              </w:tc>
              <w:tc>
                <w:tcPr>
                  <w:tcW w:w="927" w:type="dxa"/>
                  <w:tcBorders>
                    <w:top w:val="nil"/>
                    <w:left w:val="nil"/>
                    <w:bottom w:val="single" w:sz="4" w:space="0" w:color="auto"/>
                    <w:right w:val="single" w:sz="4" w:space="0" w:color="auto"/>
                  </w:tcBorders>
                  <w:shd w:val="clear" w:color="auto" w:fill="auto"/>
                  <w:noWrap/>
                  <w:vAlign w:val="bottom"/>
                  <w:hideMark/>
                </w:tcPr>
                <w:p w14:paraId="35FD8AE4" w14:textId="7927C4C2"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11</w:t>
                  </w:r>
                </w:p>
              </w:tc>
              <w:tc>
                <w:tcPr>
                  <w:tcW w:w="1000" w:type="dxa"/>
                  <w:tcBorders>
                    <w:top w:val="nil"/>
                    <w:left w:val="nil"/>
                    <w:bottom w:val="single" w:sz="4" w:space="0" w:color="auto"/>
                    <w:right w:val="single" w:sz="4" w:space="0" w:color="auto"/>
                  </w:tcBorders>
                  <w:shd w:val="clear" w:color="auto" w:fill="auto"/>
                  <w:noWrap/>
                  <w:vAlign w:val="bottom"/>
                  <w:hideMark/>
                </w:tcPr>
                <w:p w14:paraId="5AC62564" w14:textId="0C8A5B6A" w:rsidR="00CC3289" w:rsidRPr="00CC3289" w:rsidRDefault="001C78A2"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p>
              </w:tc>
              <w:tc>
                <w:tcPr>
                  <w:tcW w:w="740" w:type="dxa"/>
                  <w:tcBorders>
                    <w:top w:val="nil"/>
                    <w:left w:val="nil"/>
                    <w:bottom w:val="single" w:sz="4" w:space="0" w:color="auto"/>
                    <w:right w:val="single" w:sz="4" w:space="0" w:color="auto"/>
                  </w:tcBorders>
                  <w:shd w:val="clear" w:color="auto" w:fill="auto"/>
                  <w:noWrap/>
                  <w:vAlign w:val="bottom"/>
                  <w:hideMark/>
                </w:tcPr>
                <w:p w14:paraId="7E9561FD" w14:textId="163EF56B"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49</w:t>
                  </w:r>
                </w:p>
              </w:tc>
              <w:tc>
                <w:tcPr>
                  <w:tcW w:w="1160" w:type="dxa"/>
                  <w:tcBorders>
                    <w:top w:val="nil"/>
                    <w:left w:val="nil"/>
                    <w:bottom w:val="single" w:sz="4" w:space="0" w:color="auto"/>
                    <w:right w:val="single" w:sz="4" w:space="0" w:color="auto"/>
                  </w:tcBorders>
                  <w:shd w:val="clear" w:color="auto" w:fill="auto"/>
                  <w:noWrap/>
                  <w:vAlign w:val="bottom"/>
                  <w:hideMark/>
                </w:tcPr>
                <w:p w14:paraId="43DD1FFF" w14:textId="278FD8DA" w:rsidR="00CC3289" w:rsidRPr="00CC3289" w:rsidRDefault="002A136D"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w:t>
                  </w:r>
                  <w:r w:rsidR="00F43481">
                    <w:rPr>
                      <w:rFonts w:ascii="Calibri" w:eastAsia="Times New Roman" w:hAnsi="Calibri" w:cs="Calibri"/>
                      <w:color w:val="000000"/>
                      <w:lang w:eastAsia="en-GB"/>
                    </w:rPr>
                    <w:t>4%</w:t>
                  </w:r>
                </w:p>
              </w:tc>
            </w:tr>
            <w:tr w:rsidR="00CC3289" w:rsidRPr="00CC3289" w14:paraId="46BC8EDE"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37DA6008"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PC &amp; C</w:t>
                  </w:r>
                </w:p>
              </w:tc>
              <w:tc>
                <w:tcPr>
                  <w:tcW w:w="780" w:type="dxa"/>
                  <w:tcBorders>
                    <w:top w:val="nil"/>
                    <w:left w:val="nil"/>
                    <w:bottom w:val="single" w:sz="4" w:space="0" w:color="auto"/>
                    <w:right w:val="single" w:sz="4" w:space="0" w:color="auto"/>
                  </w:tcBorders>
                  <w:shd w:val="clear" w:color="auto" w:fill="auto"/>
                  <w:noWrap/>
                  <w:vAlign w:val="bottom"/>
                  <w:hideMark/>
                </w:tcPr>
                <w:p w14:paraId="4FA2E3E7" w14:textId="1267FE32"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28</w:t>
                  </w:r>
                </w:p>
              </w:tc>
              <w:tc>
                <w:tcPr>
                  <w:tcW w:w="927" w:type="dxa"/>
                  <w:tcBorders>
                    <w:top w:val="nil"/>
                    <w:left w:val="nil"/>
                    <w:bottom w:val="single" w:sz="4" w:space="0" w:color="auto"/>
                    <w:right w:val="single" w:sz="4" w:space="0" w:color="auto"/>
                  </w:tcBorders>
                  <w:shd w:val="clear" w:color="auto" w:fill="auto"/>
                  <w:noWrap/>
                  <w:vAlign w:val="bottom"/>
                  <w:hideMark/>
                </w:tcPr>
                <w:p w14:paraId="370DFC52" w14:textId="03D1F806"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6</w:t>
                  </w:r>
                </w:p>
              </w:tc>
              <w:tc>
                <w:tcPr>
                  <w:tcW w:w="1000" w:type="dxa"/>
                  <w:tcBorders>
                    <w:top w:val="nil"/>
                    <w:left w:val="nil"/>
                    <w:bottom w:val="single" w:sz="4" w:space="0" w:color="auto"/>
                    <w:right w:val="single" w:sz="4" w:space="0" w:color="auto"/>
                  </w:tcBorders>
                  <w:shd w:val="clear" w:color="auto" w:fill="auto"/>
                  <w:noWrap/>
                  <w:vAlign w:val="bottom"/>
                  <w:hideMark/>
                </w:tcPr>
                <w:p w14:paraId="2E95A2BE" w14:textId="5D3AB5B7"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740" w:type="dxa"/>
                  <w:tcBorders>
                    <w:top w:val="nil"/>
                    <w:left w:val="nil"/>
                    <w:bottom w:val="single" w:sz="4" w:space="0" w:color="auto"/>
                    <w:right w:val="single" w:sz="4" w:space="0" w:color="auto"/>
                  </w:tcBorders>
                  <w:shd w:val="clear" w:color="auto" w:fill="auto"/>
                  <w:noWrap/>
                  <w:vAlign w:val="bottom"/>
                  <w:hideMark/>
                </w:tcPr>
                <w:p w14:paraId="3D911B68" w14:textId="6FCA3C1E"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34</w:t>
                  </w:r>
                </w:p>
              </w:tc>
              <w:tc>
                <w:tcPr>
                  <w:tcW w:w="1160" w:type="dxa"/>
                  <w:tcBorders>
                    <w:top w:val="nil"/>
                    <w:left w:val="nil"/>
                    <w:bottom w:val="single" w:sz="4" w:space="0" w:color="auto"/>
                    <w:right w:val="single" w:sz="4" w:space="0" w:color="auto"/>
                  </w:tcBorders>
                  <w:shd w:val="clear" w:color="auto" w:fill="auto"/>
                  <w:noWrap/>
                  <w:vAlign w:val="bottom"/>
                  <w:hideMark/>
                </w:tcPr>
                <w:p w14:paraId="02D52A18" w14:textId="3EE00F1B" w:rsidR="00CC3289" w:rsidRPr="00CC3289" w:rsidRDefault="002A136D" w:rsidP="002A136D">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17</w:t>
                  </w:r>
                  <w:r w:rsidR="00F43481">
                    <w:rPr>
                      <w:rFonts w:ascii="Calibri" w:eastAsia="Times New Roman" w:hAnsi="Calibri" w:cs="Calibri"/>
                      <w:color w:val="000000"/>
                      <w:lang w:eastAsia="en-GB"/>
                    </w:rPr>
                    <w:t>%</w:t>
                  </w:r>
                </w:p>
              </w:tc>
            </w:tr>
            <w:tr w:rsidR="00CC3289" w:rsidRPr="00CC3289" w14:paraId="68789617"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4AC1C4AD"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Other</w:t>
                  </w:r>
                </w:p>
              </w:tc>
              <w:tc>
                <w:tcPr>
                  <w:tcW w:w="780" w:type="dxa"/>
                  <w:tcBorders>
                    <w:top w:val="nil"/>
                    <w:left w:val="nil"/>
                    <w:bottom w:val="single" w:sz="4" w:space="0" w:color="auto"/>
                    <w:right w:val="single" w:sz="4" w:space="0" w:color="auto"/>
                  </w:tcBorders>
                  <w:shd w:val="clear" w:color="auto" w:fill="auto"/>
                  <w:noWrap/>
                  <w:vAlign w:val="bottom"/>
                  <w:hideMark/>
                </w:tcPr>
                <w:p w14:paraId="06A2EC28" w14:textId="29082403"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w:t>
                  </w:r>
                </w:p>
              </w:tc>
              <w:tc>
                <w:tcPr>
                  <w:tcW w:w="927" w:type="dxa"/>
                  <w:tcBorders>
                    <w:top w:val="nil"/>
                    <w:left w:val="nil"/>
                    <w:bottom w:val="single" w:sz="4" w:space="0" w:color="auto"/>
                    <w:right w:val="single" w:sz="4" w:space="0" w:color="auto"/>
                  </w:tcBorders>
                  <w:shd w:val="clear" w:color="auto" w:fill="auto"/>
                  <w:noWrap/>
                  <w:vAlign w:val="bottom"/>
                  <w:hideMark/>
                </w:tcPr>
                <w:p w14:paraId="334A5CB3" w14:textId="5642ED1C"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w:t>
                  </w:r>
                </w:p>
              </w:tc>
              <w:tc>
                <w:tcPr>
                  <w:tcW w:w="1000" w:type="dxa"/>
                  <w:tcBorders>
                    <w:top w:val="nil"/>
                    <w:left w:val="nil"/>
                    <w:bottom w:val="single" w:sz="4" w:space="0" w:color="auto"/>
                    <w:right w:val="single" w:sz="4" w:space="0" w:color="auto"/>
                  </w:tcBorders>
                  <w:shd w:val="clear" w:color="auto" w:fill="auto"/>
                  <w:noWrap/>
                  <w:vAlign w:val="bottom"/>
                  <w:hideMark/>
                </w:tcPr>
                <w:p w14:paraId="46D31246" w14:textId="578761BB" w:rsidR="00CC3289" w:rsidRPr="00CC3289" w:rsidRDefault="00F43481"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740" w:type="dxa"/>
                  <w:tcBorders>
                    <w:top w:val="nil"/>
                    <w:left w:val="nil"/>
                    <w:bottom w:val="single" w:sz="4" w:space="0" w:color="auto"/>
                    <w:right w:val="single" w:sz="4" w:space="0" w:color="auto"/>
                  </w:tcBorders>
                  <w:shd w:val="clear" w:color="auto" w:fill="auto"/>
                  <w:noWrap/>
                  <w:vAlign w:val="bottom"/>
                  <w:hideMark/>
                </w:tcPr>
                <w:p w14:paraId="2A70D9B4" w14:textId="17032FE6"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7</w:t>
                  </w:r>
                </w:p>
              </w:tc>
              <w:tc>
                <w:tcPr>
                  <w:tcW w:w="1160" w:type="dxa"/>
                  <w:tcBorders>
                    <w:top w:val="nil"/>
                    <w:left w:val="nil"/>
                    <w:bottom w:val="single" w:sz="4" w:space="0" w:color="auto"/>
                    <w:right w:val="single" w:sz="4" w:space="0" w:color="auto"/>
                  </w:tcBorders>
                  <w:shd w:val="clear" w:color="auto" w:fill="auto"/>
                  <w:noWrap/>
                  <w:vAlign w:val="bottom"/>
                  <w:hideMark/>
                </w:tcPr>
                <w:p w14:paraId="465C92CD" w14:textId="6924B113" w:rsidR="00CC3289" w:rsidRPr="00CC3289" w:rsidRDefault="002A136D"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57</w:t>
                  </w:r>
                  <w:r w:rsidR="00CC3289" w:rsidRPr="00CC3289">
                    <w:rPr>
                      <w:rFonts w:ascii="Calibri" w:eastAsia="Times New Roman" w:hAnsi="Calibri" w:cs="Calibri"/>
                      <w:color w:val="000000"/>
                      <w:lang w:eastAsia="en-GB"/>
                    </w:rPr>
                    <w:t>%</w:t>
                  </w:r>
                </w:p>
              </w:tc>
            </w:tr>
            <w:tr w:rsidR="00CC3289" w:rsidRPr="00CC3289" w14:paraId="53412DF5" w14:textId="77777777" w:rsidTr="00CC3289">
              <w:trPr>
                <w:trHeight w:val="300"/>
              </w:trPr>
              <w:tc>
                <w:tcPr>
                  <w:tcW w:w="1313" w:type="dxa"/>
                  <w:tcBorders>
                    <w:top w:val="nil"/>
                    <w:left w:val="single" w:sz="4" w:space="0" w:color="auto"/>
                    <w:bottom w:val="single" w:sz="4" w:space="0" w:color="auto"/>
                    <w:right w:val="single" w:sz="4" w:space="0" w:color="auto"/>
                  </w:tcBorders>
                  <w:shd w:val="clear" w:color="auto" w:fill="auto"/>
                  <w:noWrap/>
                  <w:vAlign w:val="bottom"/>
                  <w:hideMark/>
                </w:tcPr>
                <w:p w14:paraId="7522E577" w14:textId="77777777" w:rsidR="00CC3289" w:rsidRPr="00CC3289" w:rsidRDefault="00CC3289" w:rsidP="00CC3289">
                  <w:pPr>
                    <w:spacing w:after="0" w:line="240" w:lineRule="auto"/>
                    <w:rPr>
                      <w:rFonts w:ascii="Calibri" w:eastAsia="Times New Roman" w:hAnsi="Calibri" w:cs="Calibri"/>
                      <w:color w:val="000000"/>
                      <w:lang w:eastAsia="en-GB"/>
                    </w:rPr>
                  </w:pPr>
                  <w:r w:rsidRPr="00CC3289">
                    <w:rPr>
                      <w:rFonts w:ascii="Calibri" w:eastAsia="Times New Roman" w:hAnsi="Calibri" w:cs="Calibri"/>
                      <w:color w:val="000000"/>
                      <w:lang w:eastAsia="en-GB"/>
                    </w:rPr>
                    <w:t> </w:t>
                  </w:r>
                </w:p>
              </w:tc>
              <w:tc>
                <w:tcPr>
                  <w:tcW w:w="780" w:type="dxa"/>
                  <w:tcBorders>
                    <w:top w:val="nil"/>
                    <w:left w:val="nil"/>
                    <w:bottom w:val="single" w:sz="4" w:space="0" w:color="auto"/>
                    <w:right w:val="single" w:sz="4" w:space="0" w:color="auto"/>
                  </w:tcBorders>
                  <w:shd w:val="clear" w:color="auto" w:fill="auto"/>
                  <w:noWrap/>
                  <w:vAlign w:val="bottom"/>
                  <w:hideMark/>
                </w:tcPr>
                <w:p w14:paraId="56CA02C3" w14:textId="28B307F9"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268</w:t>
                  </w:r>
                </w:p>
              </w:tc>
              <w:tc>
                <w:tcPr>
                  <w:tcW w:w="927" w:type="dxa"/>
                  <w:tcBorders>
                    <w:top w:val="nil"/>
                    <w:left w:val="nil"/>
                    <w:bottom w:val="single" w:sz="4" w:space="0" w:color="auto"/>
                    <w:right w:val="single" w:sz="4" w:space="0" w:color="auto"/>
                  </w:tcBorders>
                  <w:shd w:val="clear" w:color="auto" w:fill="auto"/>
                  <w:noWrap/>
                  <w:vAlign w:val="bottom"/>
                  <w:hideMark/>
                </w:tcPr>
                <w:p w14:paraId="1ED8C87C" w14:textId="3AC263DD"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68</w:t>
                  </w:r>
                </w:p>
              </w:tc>
              <w:tc>
                <w:tcPr>
                  <w:tcW w:w="1000" w:type="dxa"/>
                  <w:tcBorders>
                    <w:top w:val="nil"/>
                    <w:left w:val="nil"/>
                    <w:bottom w:val="single" w:sz="4" w:space="0" w:color="auto"/>
                    <w:right w:val="single" w:sz="4" w:space="0" w:color="auto"/>
                  </w:tcBorders>
                  <w:shd w:val="clear" w:color="auto" w:fill="auto"/>
                  <w:noWrap/>
                  <w:vAlign w:val="bottom"/>
                  <w:hideMark/>
                </w:tcPr>
                <w:p w14:paraId="7D90081F" w14:textId="1F60808A" w:rsidR="00CC3289" w:rsidRPr="00CC3289" w:rsidRDefault="001C78A2"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r w:rsidR="00345B27">
                    <w:rPr>
                      <w:rFonts w:ascii="Calibri" w:eastAsia="Times New Roman" w:hAnsi="Calibri" w:cs="Calibri"/>
                      <w:color w:val="000000"/>
                      <w:lang w:eastAsia="en-GB"/>
                    </w:rPr>
                    <w:t>1</w:t>
                  </w:r>
                </w:p>
              </w:tc>
              <w:tc>
                <w:tcPr>
                  <w:tcW w:w="740" w:type="dxa"/>
                  <w:tcBorders>
                    <w:top w:val="nil"/>
                    <w:left w:val="nil"/>
                    <w:bottom w:val="single" w:sz="4" w:space="0" w:color="auto"/>
                    <w:right w:val="single" w:sz="4" w:space="0" w:color="auto"/>
                  </w:tcBorders>
                  <w:shd w:val="clear" w:color="auto" w:fill="auto"/>
                  <w:noWrap/>
                  <w:vAlign w:val="bottom"/>
                  <w:hideMark/>
                </w:tcPr>
                <w:p w14:paraId="19948D9E" w14:textId="22C1CE1F" w:rsidR="00CC3289" w:rsidRPr="00CC3289" w:rsidRDefault="00345B27"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347</w:t>
                  </w:r>
                </w:p>
              </w:tc>
              <w:tc>
                <w:tcPr>
                  <w:tcW w:w="1160" w:type="dxa"/>
                  <w:tcBorders>
                    <w:top w:val="nil"/>
                    <w:left w:val="nil"/>
                    <w:bottom w:val="single" w:sz="4" w:space="0" w:color="auto"/>
                    <w:right w:val="single" w:sz="4" w:space="0" w:color="auto"/>
                  </w:tcBorders>
                  <w:shd w:val="clear" w:color="auto" w:fill="auto"/>
                  <w:noWrap/>
                  <w:vAlign w:val="bottom"/>
                  <w:hideMark/>
                </w:tcPr>
                <w:p w14:paraId="73099FB7" w14:textId="66288936" w:rsidR="00CC3289" w:rsidRPr="00CC3289" w:rsidRDefault="002A136D" w:rsidP="00CC328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22</w:t>
                  </w:r>
                  <w:r w:rsidR="00F43481">
                    <w:rPr>
                      <w:rFonts w:ascii="Calibri" w:eastAsia="Times New Roman" w:hAnsi="Calibri" w:cs="Calibri"/>
                      <w:color w:val="000000"/>
                      <w:lang w:eastAsia="en-GB"/>
                    </w:rPr>
                    <w:t>%</w:t>
                  </w:r>
                </w:p>
              </w:tc>
            </w:tr>
          </w:tbl>
          <w:p w14:paraId="0735DA6C" w14:textId="77777777" w:rsidR="0019435C" w:rsidRDefault="0019435C" w:rsidP="00A47DC6">
            <w:pPr>
              <w:autoSpaceDE w:val="0"/>
              <w:autoSpaceDN w:val="0"/>
              <w:adjustRightInd w:val="0"/>
              <w:rPr>
                <w:rFonts w:ascii="ArialMT" w:hAnsi="ArialMT" w:cs="ArialMT"/>
                <w:sz w:val="24"/>
                <w:szCs w:val="24"/>
              </w:rPr>
            </w:pPr>
          </w:p>
          <w:p w14:paraId="0D883E0C" w14:textId="7051B26E" w:rsidR="001C78A2" w:rsidRDefault="006C42FF" w:rsidP="00806811">
            <w:pPr>
              <w:autoSpaceDE w:val="0"/>
              <w:autoSpaceDN w:val="0"/>
              <w:adjustRightInd w:val="0"/>
              <w:rPr>
                <w:rFonts w:ascii="ArialMT" w:hAnsi="ArialMT" w:cs="ArialMT"/>
                <w:sz w:val="24"/>
                <w:szCs w:val="24"/>
              </w:rPr>
            </w:pPr>
            <w:r w:rsidRPr="001C78A2">
              <w:rPr>
                <w:rFonts w:ascii="ArialMT" w:hAnsi="ArialMT" w:cs="ArialMT"/>
                <w:b/>
                <w:sz w:val="24"/>
                <w:szCs w:val="24"/>
              </w:rPr>
              <w:t>MP</w:t>
            </w:r>
            <w:r w:rsidR="001C78A2">
              <w:rPr>
                <w:rFonts w:ascii="ArialMT" w:hAnsi="ArialMT" w:cs="ArialMT"/>
                <w:sz w:val="24"/>
                <w:szCs w:val="24"/>
              </w:rPr>
              <w:t xml:space="preserve"> </w:t>
            </w:r>
            <w:r w:rsidR="002A136D">
              <w:rPr>
                <w:rFonts w:ascii="ArialMT" w:hAnsi="ArialMT" w:cs="ArialMT"/>
                <w:sz w:val="24"/>
                <w:szCs w:val="24"/>
              </w:rPr>
              <w:t>This provides a 78% compliance rate as of 5 Jan 2024.</w:t>
            </w:r>
            <w:r w:rsidR="002B167E">
              <w:rPr>
                <w:rFonts w:ascii="ArialMT" w:hAnsi="ArialMT" w:cs="ArialMT"/>
                <w:sz w:val="24"/>
                <w:szCs w:val="24"/>
              </w:rPr>
              <w:t xml:space="preserve"> HG just to inform the group, that a number of the sleeping risks shown as overdue are not currently occupied (refurb/cladding), these will be picked up in the updated schedule.</w:t>
            </w:r>
          </w:p>
          <w:p w14:paraId="1915AD5B" w14:textId="6F18C82E" w:rsidR="00363ED6" w:rsidRDefault="00363ED6" w:rsidP="001C78A2">
            <w:pPr>
              <w:autoSpaceDE w:val="0"/>
              <w:autoSpaceDN w:val="0"/>
              <w:adjustRightInd w:val="0"/>
              <w:rPr>
                <w:rFonts w:ascii="ArialMT" w:hAnsi="ArialMT" w:cs="ArialMT"/>
                <w:sz w:val="24"/>
                <w:szCs w:val="24"/>
              </w:rPr>
            </w:pPr>
          </w:p>
        </w:tc>
        <w:tc>
          <w:tcPr>
            <w:tcW w:w="1772" w:type="dxa"/>
          </w:tcPr>
          <w:p w14:paraId="6FA84C14" w14:textId="77777777" w:rsidR="006F3157" w:rsidRDefault="006F3157" w:rsidP="001C1C50">
            <w:pPr>
              <w:rPr>
                <w:rFonts w:ascii="Tahoma" w:hAnsi="Tahoma" w:cs="Tahoma"/>
                <w:sz w:val="24"/>
                <w:szCs w:val="24"/>
              </w:rPr>
            </w:pPr>
          </w:p>
          <w:p w14:paraId="267B9B2C" w14:textId="77777777" w:rsidR="00185D83" w:rsidRDefault="00185D83" w:rsidP="001C1C50">
            <w:pPr>
              <w:rPr>
                <w:rFonts w:ascii="Tahoma" w:hAnsi="Tahoma" w:cs="Tahoma"/>
                <w:sz w:val="24"/>
                <w:szCs w:val="24"/>
              </w:rPr>
            </w:pPr>
          </w:p>
          <w:p w14:paraId="6EFC9CDB" w14:textId="77777777" w:rsidR="00185D83" w:rsidRDefault="00185D83" w:rsidP="001C1C50">
            <w:pPr>
              <w:rPr>
                <w:rFonts w:ascii="Tahoma" w:hAnsi="Tahoma" w:cs="Tahoma"/>
                <w:sz w:val="24"/>
                <w:szCs w:val="24"/>
              </w:rPr>
            </w:pPr>
          </w:p>
          <w:p w14:paraId="6C1A6E66" w14:textId="77777777" w:rsidR="00185D83" w:rsidRDefault="00185D83" w:rsidP="001C1C50">
            <w:pPr>
              <w:rPr>
                <w:rFonts w:ascii="Tahoma" w:hAnsi="Tahoma" w:cs="Tahoma"/>
                <w:sz w:val="24"/>
                <w:szCs w:val="24"/>
              </w:rPr>
            </w:pPr>
          </w:p>
          <w:p w14:paraId="4D0A2E2C" w14:textId="77777777" w:rsidR="00185D83" w:rsidRDefault="00185D83" w:rsidP="001C1C50">
            <w:pPr>
              <w:rPr>
                <w:rFonts w:ascii="Tahoma" w:hAnsi="Tahoma" w:cs="Tahoma"/>
                <w:sz w:val="24"/>
                <w:szCs w:val="24"/>
              </w:rPr>
            </w:pPr>
          </w:p>
          <w:p w14:paraId="53B5C8F4" w14:textId="77777777" w:rsidR="00185D83" w:rsidRDefault="00185D83" w:rsidP="001C1C50">
            <w:pPr>
              <w:rPr>
                <w:rFonts w:ascii="Tahoma" w:hAnsi="Tahoma" w:cs="Tahoma"/>
                <w:sz w:val="24"/>
                <w:szCs w:val="24"/>
              </w:rPr>
            </w:pPr>
          </w:p>
          <w:p w14:paraId="7C0ABDFE" w14:textId="77777777" w:rsidR="006C42FF" w:rsidRDefault="006C42FF" w:rsidP="001C1C50">
            <w:pPr>
              <w:rPr>
                <w:rFonts w:ascii="Tahoma" w:hAnsi="Tahoma" w:cs="Tahoma"/>
                <w:sz w:val="24"/>
                <w:szCs w:val="24"/>
              </w:rPr>
            </w:pPr>
          </w:p>
          <w:p w14:paraId="66D8057F" w14:textId="77777777" w:rsidR="006C42FF" w:rsidRDefault="006C42FF" w:rsidP="001C1C50">
            <w:pPr>
              <w:rPr>
                <w:rFonts w:ascii="Tahoma" w:hAnsi="Tahoma" w:cs="Tahoma"/>
                <w:sz w:val="24"/>
                <w:szCs w:val="24"/>
              </w:rPr>
            </w:pPr>
          </w:p>
          <w:p w14:paraId="28BEC3E1" w14:textId="77777777" w:rsidR="006C42FF" w:rsidRDefault="006C42FF" w:rsidP="001C1C50">
            <w:pPr>
              <w:rPr>
                <w:rFonts w:ascii="Tahoma" w:hAnsi="Tahoma" w:cs="Tahoma"/>
                <w:sz w:val="24"/>
                <w:szCs w:val="24"/>
              </w:rPr>
            </w:pPr>
          </w:p>
          <w:p w14:paraId="34747166" w14:textId="77777777" w:rsidR="006C42FF" w:rsidRDefault="006C42FF" w:rsidP="001C1C50">
            <w:pPr>
              <w:rPr>
                <w:rFonts w:ascii="Tahoma" w:hAnsi="Tahoma" w:cs="Tahoma"/>
                <w:sz w:val="24"/>
                <w:szCs w:val="24"/>
              </w:rPr>
            </w:pPr>
          </w:p>
          <w:p w14:paraId="130BC6E1" w14:textId="77777777" w:rsidR="006C42FF" w:rsidRDefault="006C42FF" w:rsidP="001C1C50">
            <w:pPr>
              <w:rPr>
                <w:rFonts w:ascii="Tahoma" w:hAnsi="Tahoma" w:cs="Tahoma"/>
                <w:sz w:val="24"/>
                <w:szCs w:val="24"/>
              </w:rPr>
            </w:pPr>
          </w:p>
          <w:p w14:paraId="424B3618" w14:textId="77777777" w:rsidR="006C42FF" w:rsidRDefault="006C42FF" w:rsidP="001C1C50">
            <w:pPr>
              <w:rPr>
                <w:rFonts w:ascii="Tahoma" w:hAnsi="Tahoma" w:cs="Tahoma"/>
                <w:sz w:val="24"/>
                <w:szCs w:val="24"/>
              </w:rPr>
            </w:pPr>
          </w:p>
          <w:p w14:paraId="40C4BAAC" w14:textId="77777777" w:rsidR="006C42FF" w:rsidRDefault="006C42FF" w:rsidP="001C1C50">
            <w:pPr>
              <w:rPr>
                <w:rFonts w:ascii="Tahoma" w:hAnsi="Tahoma" w:cs="Tahoma"/>
                <w:sz w:val="24"/>
                <w:szCs w:val="24"/>
              </w:rPr>
            </w:pPr>
          </w:p>
          <w:p w14:paraId="0F48073F" w14:textId="77777777" w:rsidR="006C42FF" w:rsidRDefault="006C42FF" w:rsidP="001C1C50">
            <w:pPr>
              <w:rPr>
                <w:rFonts w:ascii="Tahoma" w:hAnsi="Tahoma" w:cs="Tahoma"/>
                <w:sz w:val="24"/>
                <w:szCs w:val="24"/>
              </w:rPr>
            </w:pPr>
          </w:p>
          <w:p w14:paraId="1FD7A43D" w14:textId="77777777" w:rsidR="006C42FF" w:rsidRDefault="006C42FF" w:rsidP="001C1C50">
            <w:pPr>
              <w:rPr>
                <w:rFonts w:ascii="Tahoma" w:hAnsi="Tahoma" w:cs="Tahoma"/>
                <w:sz w:val="24"/>
                <w:szCs w:val="24"/>
              </w:rPr>
            </w:pPr>
          </w:p>
          <w:p w14:paraId="40EC17AE" w14:textId="77777777" w:rsidR="006C42FF" w:rsidRDefault="006C42FF" w:rsidP="001C1C50">
            <w:pPr>
              <w:rPr>
                <w:rFonts w:ascii="Tahoma" w:hAnsi="Tahoma" w:cs="Tahoma"/>
                <w:sz w:val="24"/>
                <w:szCs w:val="24"/>
              </w:rPr>
            </w:pPr>
          </w:p>
          <w:p w14:paraId="1A9A3636" w14:textId="3F136D32" w:rsidR="006C42FF" w:rsidRPr="001C1C50" w:rsidRDefault="006C42FF" w:rsidP="001C1C50">
            <w:pPr>
              <w:rPr>
                <w:rFonts w:ascii="Tahoma" w:hAnsi="Tahoma" w:cs="Tahoma"/>
                <w:sz w:val="24"/>
                <w:szCs w:val="24"/>
              </w:rPr>
            </w:pPr>
          </w:p>
        </w:tc>
      </w:tr>
      <w:tr w:rsidR="006C42FF" w:rsidRPr="001C1C50" w14:paraId="3F3F1487" w14:textId="77777777" w:rsidTr="005F026D">
        <w:tc>
          <w:tcPr>
            <w:tcW w:w="967" w:type="dxa"/>
          </w:tcPr>
          <w:p w14:paraId="1C0A4399" w14:textId="3DF47FA8" w:rsidR="006C42FF" w:rsidRDefault="001A10EA" w:rsidP="001C1C50">
            <w:pPr>
              <w:rPr>
                <w:rFonts w:ascii="Tahoma" w:hAnsi="Tahoma" w:cs="Tahoma"/>
                <w:b/>
                <w:sz w:val="24"/>
                <w:szCs w:val="24"/>
              </w:rPr>
            </w:pPr>
            <w:r>
              <w:rPr>
                <w:rFonts w:ascii="Tahoma" w:hAnsi="Tahoma" w:cs="Tahoma"/>
                <w:b/>
                <w:sz w:val="24"/>
                <w:szCs w:val="24"/>
              </w:rPr>
              <w:t>08/24</w:t>
            </w:r>
          </w:p>
        </w:tc>
        <w:tc>
          <w:tcPr>
            <w:tcW w:w="6277" w:type="dxa"/>
          </w:tcPr>
          <w:p w14:paraId="50CFF775" w14:textId="33F6CE0A" w:rsidR="006C42FF" w:rsidRPr="0019435C" w:rsidRDefault="006C42FF" w:rsidP="001C1C50">
            <w:pPr>
              <w:autoSpaceDE w:val="0"/>
              <w:autoSpaceDN w:val="0"/>
              <w:adjustRightInd w:val="0"/>
              <w:rPr>
                <w:rFonts w:ascii="ArialMT" w:hAnsi="ArialMT" w:cs="ArialMT"/>
                <w:b/>
                <w:sz w:val="24"/>
                <w:szCs w:val="24"/>
              </w:rPr>
            </w:pPr>
            <w:r w:rsidRPr="0019435C">
              <w:rPr>
                <w:rFonts w:ascii="ArialMT" w:hAnsi="ArialMT" w:cs="ArialMT"/>
                <w:b/>
                <w:sz w:val="24"/>
                <w:szCs w:val="24"/>
              </w:rPr>
              <w:t>Fire Risk Assessment Actions</w:t>
            </w:r>
          </w:p>
        </w:tc>
        <w:tc>
          <w:tcPr>
            <w:tcW w:w="1772" w:type="dxa"/>
          </w:tcPr>
          <w:p w14:paraId="55552A28" w14:textId="77777777" w:rsidR="006C42FF" w:rsidRPr="001C1C50" w:rsidRDefault="006C42FF" w:rsidP="001C1C50">
            <w:pPr>
              <w:rPr>
                <w:rFonts w:ascii="Tahoma" w:hAnsi="Tahoma" w:cs="Tahoma"/>
                <w:sz w:val="24"/>
                <w:szCs w:val="24"/>
              </w:rPr>
            </w:pPr>
          </w:p>
        </w:tc>
      </w:tr>
      <w:tr w:rsidR="006F3157" w:rsidRPr="001C1C50" w14:paraId="2E0D3459" w14:textId="77777777" w:rsidTr="005F026D">
        <w:tc>
          <w:tcPr>
            <w:tcW w:w="967" w:type="dxa"/>
          </w:tcPr>
          <w:p w14:paraId="296E5962" w14:textId="77777777" w:rsidR="006F3157" w:rsidRDefault="006F3157" w:rsidP="001C1C50">
            <w:pPr>
              <w:rPr>
                <w:rFonts w:ascii="Tahoma" w:hAnsi="Tahoma" w:cs="Tahoma"/>
                <w:sz w:val="24"/>
                <w:szCs w:val="24"/>
              </w:rPr>
            </w:pPr>
          </w:p>
        </w:tc>
        <w:tc>
          <w:tcPr>
            <w:tcW w:w="6277" w:type="dxa"/>
          </w:tcPr>
          <w:p w14:paraId="24431EB8" w14:textId="74D65828" w:rsidR="002151C9" w:rsidRDefault="00A47DC6" w:rsidP="0014634F">
            <w:pPr>
              <w:autoSpaceDE w:val="0"/>
              <w:autoSpaceDN w:val="0"/>
              <w:adjustRightInd w:val="0"/>
              <w:rPr>
                <w:rFonts w:ascii="ArialMT" w:hAnsi="ArialMT" w:cs="ArialMT"/>
                <w:sz w:val="24"/>
                <w:szCs w:val="24"/>
              </w:rPr>
            </w:pPr>
            <w:r w:rsidRPr="00A47DC6">
              <w:rPr>
                <w:rFonts w:ascii="ArialMT" w:hAnsi="ArialMT" w:cs="ArialMT"/>
                <w:b/>
                <w:bCs/>
                <w:sz w:val="24"/>
                <w:szCs w:val="24"/>
              </w:rPr>
              <w:t>MP</w:t>
            </w:r>
            <w:r w:rsidR="00185D83">
              <w:rPr>
                <w:rFonts w:ascii="ArialMT" w:hAnsi="ArialMT" w:cs="ArialMT"/>
                <w:sz w:val="24"/>
                <w:szCs w:val="24"/>
              </w:rPr>
              <w:t xml:space="preserve"> </w:t>
            </w:r>
            <w:r w:rsidR="002B167E">
              <w:rPr>
                <w:rFonts w:ascii="ArialMT" w:hAnsi="ArialMT" w:cs="ArialMT"/>
                <w:sz w:val="24"/>
                <w:szCs w:val="24"/>
              </w:rPr>
              <w:t>DK already alluded to the actions not being covered in today’s report, with future reports including this. However, we know from feedback from Tony, Wayne and Christian that works are being completed</w:t>
            </w:r>
            <w:r w:rsidR="0014634F">
              <w:rPr>
                <w:rFonts w:ascii="ArialMT" w:hAnsi="ArialMT" w:cs="ArialMT"/>
                <w:sz w:val="24"/>
                <w:szCs w:val="24"/>
              </w:rPr>
              <w:t xml:space="preserve"> within the resources that they have. We are also address</w:t>
            </w:r>
            <w:r w:rsidR="007A147F">
              <w:rPr>
                <w:rFonts w:ascii="ArialMT" w:hAnsi="ArialMT" w:cs="ArialMT"/>
                <w:sz w:val="24"/>
                <w:szCs w:val="24"/>
              </w:rPr>
              <w:t>ing</w:t>
            </w:r>
            <w:r w:rsidR="0014634F">
              <w:rPr>
                <w:rFonts w:ascii="ArialMT" w:hAnsi="ArialMT" w:cs="ArialMT"/>
                <w:sz w:val="24"/>
                <w:szCs w:val="24"/>
              </w:rPr>
              <w:t xml:space="preserve"> some areas through capital/EFAB schemes.</w:t>
            </w:r>
          </w:p>
        </w:tc>
        <w:tc>
          <w:tcPr>
            <w:tcW w:w="1772" w:type="dxa"/>
          </w:tcPr>
          <w:p w14:paraId="48D5D20B" w14:textId="090D4A23" w:rsidR="00363ED6" w:rsidRDefault="00363ED6" w:rsidP="001C1C50">
            <w:pPr>
              <w:rPr>
                <w:rFonts w:ascii="Tahoma" w:hAnsi="Tahoma" w:cs="Tahoma"/>
                <w:sz w:val="24"/>
                <w:szCs w:val="24"/>
              </w:rPr>
            </w:pPr>
          </w:p>
          <w:p w14:paraId="5DE1D922" w14:textId="300DEEA3" w:rsidR="00BC04E3" w:rsidRDefault="00BC04E3" w:rsidP="001C1C50">
            <w:pPr>
              <w:rPr>
                <w:rFonts w:ascii="Tahoma" w:hAnsi="Tahoma" w:cs="Tahoma"/>
                <w:sz w:val="24"/>
                <w:szCs w:val="24"/>
              </w:rPr>
            </w:pPr>
          </w:p>
          <w:p w14:paraId="2188AA80" w14:textId="3DD22AF0" w:rsidR="00BC04E3" w:rsidRDefault="00BC04E3" w:rsidP="001C1C50">
            <w:pPr>
              <w:rPr>
                <w:rFonts w:ascii="Tahoma" w:hAnsi="Tahoma" w:cs="Tahoma"/>
                <w:sz w:val="24"/>
                <w:szCs w:val="24"/>
              </w:rPr>
            </w:pPr>
          </w:p>
          <w:p w14:paraId="42C5FDBF" w14:textId="77807651" w:rsidR="00BC04E3" w:rsidRDefault="00BC04E3" w:rsidP="001C1C50">
            <w:pPr>
              <w:rPr>
                <w:rFonts w:ascii="Tahoma" w:hAnsi="Tahoma" w:cs="Tahoma"/>
                <w:sz w:val="24"/>
                <w:szCs w:val="24"/>
              </w:rPr>
            </w:pPr>
          </w:p>
          <w:p w14:paraId="16480022" w14:textId="76808144" w:rsidR="00BC04E3" w:rsidRDefault="00BC04E3" w:rsidP="001C1C50">
            <w:pPr>
              <w:rPr>
                <w:rFonts w:ascii="Tahoma" w:hAnsi="Tahoma" w:cs="Tahoma"/>
                <w:sz w:val="24"/>
                <w:szCs w:val="24"/>
              </w:rPr>
            </w:pPr>
          </w:p>
          <w:p w14:paraId="3AEBFEFF" w14:textId="41D009D3" w:rsidR="00BC04E3" w:rsidRDefault="00BC04E3" w:rsidP="001C1C50">
            <w:pPr>
              <w:rPr>
                <w:rFonts w:ascii="Tahoma" w:hAnsi="Tahoma" w:cs="Tahoma"/>
                <w:sz w:val="24"/>
                <w:szCs w:val="24"/>
              </w:rPr>
            </w:pPr>
          </w:p>
          <w:p w14:paraId="21FE263A" w14:textId="11FDD93E" w:rsidR="000D0A72" w:rsidRPr="001C1C50" w:rsidRDefault="000D0A72" w:rsidP="0014634F">
            <w:pPr>
              <w:rPr>
                <w:rFonts w:ascii="Tahoma" w:hAnsi="Tahoma" w:cs="Tahoma"/>
                <w:sz w:val="24"/>
                <w:szCs w:val="24"/>
              </w:rPr>
            </w:pPr>
          </w:p>
        </w:tc>
      </w:tr>
      <w:tr w:rsidR="0019435C" w:rsidRPr="001C1C50" w14:paraId="5F0517D9" w14:textId="77777777" w:rsidTr="005F026D">
        <w:tc>
          <w:tcPr>
            <w:tcW w:w="967" w:type="dxa"/>
          </w:tcPr>
          <w:p w14:paraId="4B9DF36D" w14:textId="0CD46DAC" w:rsidR="0019435C" w:rsidRPr="00C53F3F" w:rsidRDefault="001A10EA" w:rsidP="001C1C50">
            <w:pPr>
              <w:rPr>
                <w:rFonts w:ascii="Tahoma" w:hAnsi="Tahoma" w:cs="Tahoma"/>
                <w:b/>
                <w:sz w:val="24"/>
                <w:szCs w:val="24"/>
              </w:rPr>
            </w:pPr>
            <w:r>
              <w:rPr>
                <w:rFonts w:ascii="Tahoma" w:hAnsi="Tahoma" w:cs="Tahoma"/>
                <w:b/>
                <w:sz w:val="24"/>
                <w:szCs w:val="24"/>
              </w:rPr>
              <w:t>09/24</w:t>
            </w:r>
          </w:p>
        </w:tc>
        <w:tc>
          <w:tcPr>
            <w:tcW w:w="6277" w:type="dxa"/>
          </w:tcPr>
          <w:p w14:paraId="0590862D" w14:textId="1276D664"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Fire Safety Incidents</w:t>
            </w:r>
            <w:r w:rsidR="00F970D6">
              <w:rPr>
                <w:rFonts w:ascii="ArialMT" w:hAnsi="ArialMT" w:cs="ArialMT"/>
                <w:b/>
                <w:sz w:val="24"/>
                <w:szCs w:val="24"/>
              </w:rPr>
              <w:t>/Unwanted Fire Signals</w:t>
            </w:r>
          </w:p>
        </w:tc>
        <w:tc>
          <w:tcPr>
            <w:tcW w:w="1772" w:type="dxa"/>
          </w:tcPr>
          <w:p w14:paraId="14781D34" w14:textId="77777777" w:rsidR="0019435C" w:rsidRPr="001C1C50" w:rsidRDefault="0019435C" w:rsidP="001C1C50">
            <w:pPr>
              <w:rPr>
                <w:rFonts w:ascii="Tahoma" w:hAnsi="Tahoma" w:cs="Tahoma"/>
                <w:sz w:val="24"/>
                <w:szCs w:val="24"/>
              </w:rPr>
            </w:pPr>
          </w:p>
        </w:tc>
      </w:tr>
      <w:tr w:rsidR="0019435C" w:rsidRPr="001C1C50" w14:paraId="2336759C" w14:textId="77777777" w:rsidTr="005F026D">
        <w:tc>
          <w:tcPr>
            <w:tcW w:w="967" w:type="dxa"/>
          </w:tcPr>
          <w:p w14:paraId="6170D65E" w14:textId="77777777" w:rsidR="0019435C" w:rsidRDefault="0019435C" w:rsidP="001C1C50">
            <w:pPr>
              <w:rPr>
                <w:rFonts w:ascii="Tahoma" w:hAnsi="Tahoma" w:cs="Tahoma"/>
                <w:sz w:val="24"/>
                <w:szCs w:val="24"/>
              </w:rPr>
            </w:pPr>
          </w:p>
        </w:tc>
        <w:tc>
          <w:tcPr>
            <w:tcW w:w="6277" w:type="dxa"/>
          </w:tcPr>
          <w:p w14:paraId="0042682E" w14:textId="6FB92AF6" w:rsidR="00F970D6" w:rsidRDefault="00112C75" w:rsidP="00705A8E">
            <w:pPr>
              <w:autoSpaceDE w:val="0"/>
              <w:autoSpaceDN w:val="0"/>
              <w:adjustRightInd w:val="0"/>
              <w:rPr>
                <w:rFonts w:ascii="ArialMT" w:hAnsi="ArialMT" w:cs="ArialMT"/>
                <w:sz w:val="24"/>
                <w:szCs w:val="24"/>
              </w:rPr>
            </w:pPr>
            <w:r>
              <w:rPr>
                <w:rFonts w:ascii="ArialMT" w:hAnsi="ArialMT" w:cs="ArialMT"/>
                <w:b/>
                <w:sz w:val="24"/>
                <w:szCs w:val="24"/>
              </w:rPr>
              <w:t>M</w:t>
            </w:r>
            <w:r w:rsidR="00B30C5C" w:rsidRPr="00891B54">
              <w:rPr>
                <w:rFonts w:ascii="ArialMT" w:hAnsi="ArialMT" w:cs="ArialMT"/>
                <w:b/>
                <w:sz w:val="24"/>
                <w:szCs w:val="24"/>
              </w:rPr>
              <w:t>P</w:t>
            </w:r>
            <w:r w:rsidR="00B30C5C">
              <w:rPr>
                <w:rFonts w:ascii="ArialMT" w:hAnsi="ArialMT" w:cs="ArialMT"/>
                <w:sz w:val="24"/>
                <w:szCs w:val="24"/>
              </w:rPr>
              <w:t xml:space="preserve"> </w:t>
            </w:r>
            <w:r w:rsidR="00F970D6">
              <w:rPr>
                <w:rFonts w:ascii="ArialMT" w:hAnsi="ArialMT" w:cs="ArialMT"/>
                <w:sz w:val="24"/>
                <w:szCs w:val="24"/>
              </w:rPr>
              <w:t xml:space="preserve">Didn’t see anything come through on UwFS. </w:t>
            </w:r>
            <w:r w:rsidR="00F970D6" w:rsidRPr="00F970D6">
              <w:rPr>
                <w:rFonts w:ascii="ArialMT" w:hAnsi="ArialMT" w:cs="ArialMT"/>
                <w:b/>
                <w:sz w:val="24"/>
                <w:szCs w:val="24"/>
              </w:rPr>
              <w:t>HG</w:t>
            </w:r>
            <w:r w:rsidR="00F970D6">
              <w:rPr>
                <w:rFonts w:ascii="ArialMT" w:hAnsi="ArialMT" w:cs="ArialMT"/>
                <w:sz w:val="24"/>
                <w:szCs w:val="24"/>
              </w:rPr>
              <w:t xml:space="preserve"> We have ha</w:t>
            </w:r>
            <w:r w:rsidR="00D058D7">
              <w:rPr>
                <w:rFonts w:ascii="ArialMT" w:hAnsi="ArialMT" w:cs="ArialMT"/>
                <w:sz w:val="24"/>
                <w:szCs w:val="24"/>
              </w:rPr>
              <w:t xml:space="preserve">d challenge with resources. </w:t>
            </w:r>
            <w:r w:rsidR="00F970D6">
              <w:rPr>
                <w:rFonts w:ascii="ArialMT" w:hAnsi="ArialMT" w:cs="ArialMT"/>
                <w:sz w:val="24"/>
                <w:szCs w:val="24"/>
              </w:rPr>
              <w:t xml:space="preserve">SD and myself are collating the information to upload to the NWSS fire system. Incidents are being investigated and identifying lessons learnt and sharing. </w:t>
            </w:r>
            <w:r w:rsidR="00F970D6" w:rsidRPr="00F970D6">
              <w:rPr>
                <w:rFonts w:ascii="ArialMT" w:hAnsi="ArialMT" w:cs="ArialMT"/>
                <w:b/>
                <w:sz w:val="24"/>
                <w:szCs w:val="24"/>
              </w:rPr>
              <w:t xml:space="preserve">LH </w:t>
            </w:r>
            <w:r w:rsidR="00F970D6">
              <w:rPr>
                <w:rFonts w:ascii="ArialMT" w:hAnsi="ArialMT" w:cs="ArialMT"/>
                <w:sz w:val="24"/>
                <w:szCs w:val="24"/>
              </w:rPr>
              <w:t>The team are providing regular report going to the se</w:t>
            </w:r>
            <w:r w:rsidR="00D058D7">
              <w:rPr>
                <w:rFonts w:ascii="ArialMT" w:hAnsi="ArialMT" w:cs="ArialMT"/>
                <w:sz w:val="24"/>
                <w:szCs w:val="24"/>
              </w:rPr>
              <w:t xml:space="preserve">rvice groups and </w:t>
            </w:r>
            <w:r w:rsidR="00F970D6">
              <w:rPr>
                <w:rFonts w:ascii="ArialMT" w:hAnsi="ArialMT" w:cs="ArialMT"/>
                <w:sz w:val="24"/>
                <w:szCs w:val="24"/>
              </w:rPr>
              <w:t>as HG said, we are a little behind in updating the shared services system.</w:t>
            </w:r>
          </w:p>
          <w:p w14:paraId="12B0B114" w14:textId="75E17E8A" w:rsidR="00F970D6" w:rsidRDefault="00D058D7" w:rsidP="00705A8E">
            <w:pPr>
              <w:autoSpaceDE w:val="0"/>
              <w:autoSpaceDN w:val="0"/>
              <w:adjustRightInd w:val="0"/>
              <w:rPr>
                <w:rFonts w:ascii="ArialMT" w:hAnsi="ArialMT" w:cs="ArialMT"/>
                <w:sz w:val="24"/>
                <w:szCs w:val="24"/>
              </w:rPr>
            </w:pPr>
            <w:r w:rsidRPr="00D058D7">
              <w:rPr>
                <w:rFonts w:ascii="ArialMT" w:hAnsi="ArialMT" w:cs="ArialMT"/>
                <w:b/>
                <w:sz w:val="24"/>
                <w:szCs w:val="24"/>
              </w:rPr>
              <w:t>MP</w:t>
            </w:r>
            <w:r>
              <w:rPr>
                <w:rFonts w:ascii="ArialMT" w:hAnsi="ArialMT" w:cs="ArialMT"/>
                <w:sz w:val="24"/>
                <w:szCs w:val="24"/>
              </w:rPr>
              <w:t xml:space="preserve"> SH do you have any figures for us. </w:t>
            </w:r>
            <w:r w:rsidRPr="00D058D7">
              <w:rPr>
                <w:rFonts w:ascii="ArialMT" w:hAnsi="ArialMT" w:cs="ArialMT"/>
                <w:b/>
                <w:sz w:val="24"/>
                <w:szCs w:val="24"/>
              </w:rPr>
              <w:t>SH</w:t>
            </w:r>
            <w:r>
              <w:rPr>
                <w:rFonts w:ascii="ArialMT" w:hAnsi="ArialMT" w:cs="ArialMT"/>
                <w:sz w:val="24"/>
                <w:szCs w:val="24"/>
              </w:rPr>
              <w:t xml:space="preserve"> are you talking 2023 </w:t>
            </w:r>
            <w:r w:rsidRPr="00D058D7">
              <w:rPr>
                <w:rFonts w:ascii="ArialMT" w:hAnsi="ArialMT" w:cs="ArialMT"/>
                <w:b/>
                <w:sz w:val="24"/>
                <w:szCs w:val="24"/>
              </w:rPr>
              <w:t>MP</w:t>
            </w:r>
            <w:r>
              <w:rPr>
                <w:rFonts w:ascii="ArialMT" w:hAnsi="ArialMT" w:cs="ArialMT"/>
                <w:sz w:val="24"/>
                <w:szCs w:val="24"/>
              </w:rPr>
              <w:t xml:space="preserve"> yes. </w:t>
            </w:r>
            <w:r w:rsidRPr="00D058D7">
              <w:rPr>
                <w:rFonts w:ascii="ArialMT" w:hAnsi="ArialMT" w:cs="ArialMT"/>
                <w:b/>
                <w:sz w:val="24"/>
                <w:szCs w:val="24"/>
              </w:rPr>
              <w:t>SH</w:t>
            </w:r>
            <w:r>
              <w:rPr>
                <w:rFonts w:ascii="ArialMT" w:hAnsi="ArialMT" w:cs="ArialMT"/>
                <w:sz w:val="24"/>
                <w:szCs w:val="24"/>
              </w:rPr>
              <w:t xml:space="preserve"> 6 fires and 135 UwFS recorded. Majority are Singleton, Morriston, NPT, Cefn Coed, the odd one for Cimla. So as HG said, there are a few more to be updated. The fires were centres around skip fire NPTH smoking at Morriston</w:t>
            </w:r>
            <w:r w:rsidR="00A53D36">
              <w:rPr>
                <w:rFonts w:ascii="ArialMT" w:hAnsi="ArialMT" w:cs="ArialMT"/>
                <w:sz w:val="24"/>
                <w:szCs w:val="24"/>
              </w:rPr>
              <w:t xml:space="preserve"> and electrical and a Bunsen burner event at resource centre</w:t>
            </w:r>
            <w:r>
              <w:rPr>
                <w:rFonts w:ascii="ArialMT" w:hAnsi="ArialMT" w:cs="ArialMT"/>
                <w:sz w:val="24"/>
                <w:szCs w:val="24"/>
              </w:rPr>
              <w:t>.</w:t>
            </w:r>
            <w:r w:rsidRPr="00D058D7">
              <w:rPr>
                <w:rFonts w:ascii="ArialMT" w:hAnsi="ArialMT" w:cs="ArialMT"/>
                <w:b/>
                <w:sz w:val="24"/>
                <w:szCs w:val="24"/>
              </w:rPr>
              <w:t xml:space="preserve"> HG</w:t>
            </w:r>
            <w:r>
              <w:rPr>
                <w:rFonts w:ascii="ArialMT" w:hAnsi="ArialMT" w:cs="ArialMT"/>
                <w:sz w:val="24"/>
                <w:szCs w:val="24"/>
              </w:rPr>
              <w:t xml:space="preserve"> there are a </w:t>
            </w:r>
            <w:r>
              <w:rPr>
                <w:rFonts w:ascii="ArialMT" w:hAnsi="ArialMT" w:cs="ArialMT"/>
                <w:sz w:val="24"/>
                <w:szCs w:val="24"/>
              </w:rPr>
              <w:lastRenderedPageBreak/>
              <w:t>few patient ones that I will chase up to make sure they are on the system.</w:t>
            </w:r>
          </w:p>
          <w:p w14:paraId="2A94BC5B" w14:textId="7ABEFFA4" w:rsidR="00C53F3F" w:rsidRPr="00BE7D1A" w:rsidRDefault="00C53F3F" w:rsidP="00D058D7">
            <w:pPr>
              <w:autoSpaceDE w:val="0"/>
              <w:autoSpaceDN w:val="0"/>
              <w:adjustRightInd w:val="0"/>
              <w:rPr>
                <w:rFonts w:ascii="ArialMT" w:hAnsi="ArialMT" w:cs="ArialMT"/>
                <w:sz w:val="24"/>
                <w:szCs w:val="24"/>
              </w:rPr>
            </w:pPr>
          </w:p>
        </w:tc>
        <w:tc>
          <w:tcPr>
            <w:tcW w:w="1772" w:type="dxa"/>
          </w:tcPr>
          <w:p w14:paraId="270AC095" w14:textId="77777777" w:rsidR="0019435C" w:rsidRDefault="0019435C" w:rsidP="001C1C50">
            <w:pPr>
              <w:rPr>
                <w:rFonts w:ascii="Tahoma" w:hAnsi="Tahoma" w:cs="Tahoma"/>
                <w:sz w:val="24"/>
                <w:szCs w:val="24"/>
              </w:rPr>
            </w:pPr>
          </w:p>
          <w:p w14:paraId="628ADF94" w14:textId="77777777" w:rsidR="00572797" w:rsidRDefault="00572797" w:rsidP="001C1C50">
            <w:pPr>
              <w:rPr>
                <w:rFonts w:ascii="Tahoma" w:hAnsi="Tahoma" w:cs="Tahoma"/>
                <w:sz w:val="24"/>
                <w:szCs w:val="24"/>
              </w:rPr>
            </w:pPr>
          </w:p>
          <w:p w14:paraId="04B02D9A" w14:textId="77777777" w:rsidR="00572797" w:rsidRDefault="00572797" w:rsidP="001C1C50">
            <w:pPr>
              <w:rPr>
                <w:rFonts w:ascii="Tahoma" w:hAnsi="Tahoma" w:cs="Tahoma"/>
                <w:sz w:val="24"/>
                <w:szCs w:val="24"/>
              </w:rPr>
            </w:pPr>
          </w:p>
          <w:p w14:paraId="75D21195" w14:textId="77777777" w:rsidR="00572797" w:rsidRDefault="00572797" w:rsidP="001C1C50">
            <w:pPr>
              <w:rPr>
                <w:rFonts w:ascii="Tahoma" w:hAnsi="Tahoma" w:cs="Tahoma"/>
                <w:sz w:val="24"/>
                <w:szCs w:val="24"/>
              </w:rPr>
            </w:pPr>
          </w:p>
          <w:p w14:paraId="16F97A84" w14:textId="77777777" w:rsidR="00572797" w:rsidRDefault="00572797" w:rsidP="001C1C50">
            <w:pPr>
              <w:rPr>
                <w:rFonts w:ascii="Tahoma" w:hAnsi="Tahoma" w:cs="Tahoma"/>
                <w:sz w:val="24"/>
                <w:szCs w:val="24"/>
              </w:rPr>
            </w:pPr>
          </w:p>
          <w:p w14:paraId="7BDDD751" w14:textId="77777777" w:rsidR="00572797" w:rsidRDefault="00572797" w:rsidP="001C1C50">
            <w:pPr>
              <w:rPr>
                <w:rFonts w:ascii="Tahoma" w:hAnsi="Tahoma" w:cs="Tahoma"/>
                <w:sz w:val="24"/>
                <w:szCs w:val="24"/>
              </w:rPr>
            </w:pPr>
          </w:p>
          <w:p w14:paraId="0F17E846" w14:textId="1F777527" w:rsidR="00705A8E" w:rsidRPr="001C1C50" w:rsidRDefault="00705A8E" w:rsidP="001C1C50">
            <w:pPr>
              <w:rPr>
                <w:rFonts w:ascii="Tahoma" w:hAnsi="Tahoma" w:cs="Tahoma"/>
                <w:sz w:val="24"/>
                <w:szCs w:val="24"/>
              </w:rPr>
            </w:pPr>
          </w:p>
        </w:tc>
      </w:tr>
      <w:tr w:rsidR="0019435C" w:rsidRPr="001C1C50" w14:paraId="77D037D0" w14:textId="77777777" w:rsidTr="005F026D">
        <w:tc>
          <w:tcPr>
            <w:tcW w:w="967" w:type="dxa"/>
          </w:tcPr>
          <w:p w14:paraId="7B4AB3A4" w14:textId="75E8C1FD" w:rsidR="0019435C" w:rsidRPr="00C53F3F" w:rsidRDefault="001A10EA" w:rsidP="001C1C50">
            <w:pPr>
              <w:rPr>
                <w:rFonts w:ascii="Tahoma" w:hAnsi="Tahoma" w:cs="Tahoma"/>
                <w:b/>
                <w:sz w:val="24"/>
                <w:szCs w:val="24"/>
              </w:rPr>
            </w:pPr>
            <w:r>
              <w:rPr>
                <w:rFonts w:ascii="Tahoma" w:hAnsi="Tahoma" w:cs="Tahoma"/>
                <w:b/>
                <w:sz w:val="24"/>
                <w:szCs w:val="24"/>
              </w:rPr>
              <w:t>10/24</w:t>
            </w:r>
          </w:p>
        </w:tc>
        <w:tc>
          <w:tcPr>
            <w:tcW w:w="6277" w:type="dxa"/>
          </w:tcPr>
          <w:p w14:paraId="7BDA8FD6" w14:textId="77777777"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Fire Safety Training</w:t>
            </w:r>
          </w:p>
        </w:tc>
        <w:tc>
          <w:tcPr>
            <w:tcW w:w="1772" w:type="dxa"/>
          </w:tcPr>
          <w:p w14:paraId="0ACD0F4A" w14:textId="77777777" w:rsidR="0019435C" w:rsidRPr="001C1C50" w:rsidRDefault="0019435C" w:rsidP="001C1C50">
            <w:pPr>
              <w:rPr>
                <w:rFonts w:ascii="Tahoma" w:hAnsi="Tahoma" w:cs="Tahoma"/>
                <w:sz w:val="24"/>
                <w:szCs w:val="24"/>
              </w:rPr>
            </w:pPr>
          </w:p>
        </w:tc>
      </w:tr>
      <w:tr w:rsidR="0019435C" w:rsidRPr="001C1C50" w14:paraId="2DD03ACD" w14:textId="77777777" w:rsidTr="005F026D">
        <w:tc>
          <w:tcPr>
            <w:tcW w:w="967" w:type="dxa"/>
          </w:tcPr>
          <w:p w14:paraId="09FA0DAB" w14:textId="77777777" w:rsidR="0019435C" w:rsidRDefault="0019435C" w:rsidP="001C1C50">
            <w:pPr>
              <w:rPr>
                <w:rFonts w:ascii="Tahoma" w:hAnsi="Tahoma" w:cs="Tahoma"/>
                <w:sz w:val="24"/>
                <w:szCs w:val="24"/>
              </w:rPr>
            </w:pPr>
          </w:p>
        </w:tc>
        <w:tc>
          <w:tcPr>
            <w:tcW w:w="6277" w:type="dxa"/>
          </w:tcPr>
          <w:p w14:paraId="573A7634" w14:textId="77777777" w:rsidR="0060099B" w:rsidRDefault="00B30C5C" w:rsidP="0060099B">
            <w:pPr>
              <w:autoSpaceDE w:val="0"/>
              <w:autoSpaceDN w:val="0"/>
              <w:adjustRightInd w:val="0"/>
              <w:rPr>
                <w:rFonts w:ascii="ArialMT" w:hAnsi="ArialMT" w:cs="ArialMT"/>
                <w:sz w:val="24"/>
                <w:szCs w:val="24"/>
              </w:rPr>
            </w:pPr>
            <w:r w:rsidRPr="00891B54">
              <w:rPr>
                <w:rFonts w:ascii="ArialMT" w:hAnsi="ArialMT" w:cs="ArialMT"/>
                <w:b/>
                <w:sz w:val="24"/>
                <w:szCs w:val="24"/>
              </w:rPr>
              <w:t>MP</w:t>
            </w:r>
            <w:r>
              <w:rPr>
                <w:rFonts w:ascii="ArialMT" w:hAnsi="ArialMT" w:cs="ArialMT"/>
                <w:sz w:val="24"/>
                <w:szCs w:val="24"/>
              </w:rPr>
              <w:t xml:space="preserve"> </w:t>
            </w:r>
            <w:r w:rsidR="00D058D7">
              <w:rPr>
                <w:rFonts w:ascii="ArialMT" w:hAnsi="ArialMT" w:cs="ArialMT"/>
                <w:sz w:val="24"/>
                <w:szCs w:val="24"/>
              </w:rPr>
              <w:t xml:space="preserve">what is the latest position of fire training HG/LH. </w:t>
            </w:r>
            <w:r w:rsidR="0060099B" w:rsidRPr="00D058D7">
              <w:rPr>
                <w:rFonts w:ascii="ArialMT" w:hAnsi="ArialMT" w:cs="ArialMT"/>
                <w:b/>
                <w:sz w:val="24"/>
                <w:szCs w:val="24"/>
              </w:rPr>
              <w:t>LH</w:t>
            </w:r>
            <w:r w:rsidR="0060099B">
              <w:rPr>
                <w:rFonts w:ascii="ArialMT" w:hAnsi="ArialMT" w:cs="ArialMT"/>
                <w:sz w:val="24"/>
                <w:szCs w:val="24"/>
              </w:rPr>
              <w:t xml:space="preserve"> HG and I have sat down to look at TNA for the various groups. </w:t>
            </w:r>
            <w:r w:rsidR="0060099B" w:rsidRPr="00A53D36">
              <w:rPr>
                <w:rFonts w:ascii="ArialMT" w:hAnsi="ArialMT" w:cs="ArialMT"/>
                <w:b/>
                <w:sz w:val="24"/>
                <w:szCs w:val="24"/>
              </w:rPr>
              <w:t>SH</w:t>
            </w:r>
            <w:r w:rsidR="0060099B">
              <w:rPr>
                <w:rFonts w:ascii="ArialMT" w:hAnsi="ArialMT" w:cs="ArialMT"/>
                <w:sz w:val="24"/>
                <w:szCs w:val="24"/>
              </w:rPr>
              <w:t xml:space="preserve"> There is a new HTM being developed and SES have commented and awaiting for further feedback on release dates. So keep referring to the current HTM. LH We are working towards that and outlined the various categories. </w:t>
            </w:r>
            <w:r w:rsidR="0060099B" w:rsidRPr="0060099B">
              <w:rPr>
                <w:rFonts w:ascii="ArialMT" w:hAnsi="ArialMT" w:cs="ArialMT"/>
                <w:b/>
                <w:sz w:val="24"/>
                <w:szCs w:val="24"/>
              </w:rPr>
              <w:t>SH</w:t>
            </w:r>
            <w:r w:rsidR="0060099B">
              <w:rPr>
                <w:rFonts w:ascii="ArialMT" w:hAnsi="ArialMT" w:cs="ArialMT"/>
                <w:sz w:val="24"/>
                <w:szCs w:val="24"/>
              </w:rPr>
              <w:t xml:space="preserve"> I believe the next release is in 2025.</w:t>
            </w:r>
          </w:p>
          <w:p w14:paraId="605DAD1C" w14:textId="6954CD5F" w:rsidR="00D058D7" w:rsidRDefault="0060099B" w:rsidP="0060099B">
            <w:pPr>
              <w:autoSpaceDE w:val="0"/>
              <w:autoSpaceDN w:val="0"/>
              <w:adjustRightInd w:val="0"/>
              <w:rPr>
                <w:rFonts w:ascii="ArialMT" w:hAnsi="ArialMT" w:cs="ArialMT"/>
                <w:sz w:val="24"/>
                <w:szCs w:val="24"/>
              </w:rPr>
            </w:pPr>
            <w:r w:rsidRPr="0060099B">
              <w:rPr>
                <w:rFonts w:ascii="ArialMT" w:hAnsi="ArialMT" w:cs="ArialMT"/>
                <w:b/>
                <w:sz w:val="24"/>
                <w:szCs w:val="24"/>
              </w:rPr>
              <w:t xml:space="preserve">MP </w:t>
            </w:r>
            <w:r>
              <w:rPr>
                <w:rFonts w:ascii="ArialMT" w:hAnsi="ArialMT" w:cs="ArialMT"/>
                <w:sz w:val="24"/>
                <w:szCs w:val="24"/>
              </w:rPr>
              <w:t>The current fire training rates (on-line) is pretty good as reported to</w:t>
            </w:r>
            <w:r w:rsidR="00A53D36">
              <w:rPr>
                <w:rFonts w:ascii="ArialMT" w:hAnsi="ArialMT" w:cs="ArialMT"/>
                <w:sz w:val="24"/>
                <w:szCs w:val="24"/>
              </w:rPr>
              <w:t xml:space="preserve"> the HSOG by all service groups, ranging from 81% – 91%. A positive position in relation to fire warden training.</w:t>
            </w:r>
          </w:p>
          <w:p w14:paraId="49082980" w14:textId="6F0F63FB" w:rsidR="001D4889" w:rsidRPr="001D4889" w:rsidRDefault="004D3184" w:rsidP="004D3184">
            <w:pPr>
              <w:autoSpaceDE w:val="0"/>
              <w:autoSpaceDN w:val="0"/>
              <w:adjustRightInd w:val="0"/>
              <w:rPr>
                <w:rFonts w:ascii="ArialMT" w:hAnsi="ArialMT" w:cs="ArialMT"/>
                <w:bCs/>
                <w:sz w:val="24"/>
                <w:szCs w:val="24"/>
              </w:rPr>
            </w:pPr>
            <w:r>
              <w:rPr>
                <w:rFonts w:ascii="ArialMT" w:hAnsi="ArialMT" w:cs="ArialMT"/>
                <w:bCs/>
                <w:sz w:val="24"/>
                <w:szCs w:val="24"/>
              </w:rPr>
              <w:t xml:space="preserve"> </w:t>
            </w:r>
          </w:p>
        </w:tc>
        <w:tc>
          <w:tcPr>
            <w:tcW w:w="1772" w:type="dxa"/>
          </w:tcPr>
          <w:p w14:paraId="592CFC19" w14:textId="77777777" w:rsidR="0019435C" w:rsidRPr="001C1C50" w:rsidRDefault="0019435C" w:rsidP="001C1C50">
            <w:pPr>
              <w:rPr>
                <w:rFonts w:ascii="Tahoma" w:hAnsi="Tahoma" w:cs="Tahoma"/>
                <w:sz w:val="24"/>
                <w:szCs w:val="24"/>
              </w:rPr>
            </w:pPr>
          </w:p>
        </w:tc>
      </w:tr>
      <w:tr w:rsidR="0019435C" w:rsidRPr="001C1C50" w14:paraId="09130F1F" w14:textId="77777777" w:rsidTr="005F026D">
        <w:tc>
          <w:tcPr>
            <w:tcW w:w="967" w:type="dxa"/>
          </w:tcPr>
          <w:p w14:paraId="286C9DA5" w14:textId="2DEC248F" w:rsidR="0019435C" w:rsidRPr="00C53F3F" w:rsidRDefault="001A10EA" w:rsidP="001C1C50">
            <w:pPr>
              <w:rPr>
                <w:rFonts w:ascii="Tahoma" w:hAnsi="Tahoma" w:cs="Tahoma"/>
                <w:b/>
                <w:sz w:val="24"/>
                <w:szCs w:val="24"/>
              </w:rPr>
            </w:pPr>
            <w:r>
              <w:rPr>
                <w:rFonts w:ascii="Tahoma" w:hAnsi="Tahoma" w:cs="Tahoma"/>
                <w:b/>
                <w:sz w:val="24"/>
                <w:szCs w:val="24"/>
              </w:rPr>
              <w:t>11</w:t>
            </w:r>
            <w:r w:rsidR="000A16EA">
              <w:rPr>
                <w:rFonts w:ascii="Tahoma" w:hAnsi="Tahoma" w:cs="Tahoma"/>
                <w:b/>
                <w:sz w:val="24"/>
                <w:szCs w:val="24"/>
              </w:rPr>
              <w:t>/</w:t>
            </w:r>
            <w:r>
              <w:rPr>
                <w:rFonts w:ascii="Tahoma" w:hAnsi="Tahoma" w:cs="Tahoma"/>
                <w:b/>
                <w:sz w:val="24"/>
                <w:szCs w:val="24"/>
              </w:rPr>
              <w:t>24</w:t>
            </w:r>
          </w:p>
        </w:tc>
        <w:tc>
          <w:tcPr>
            <w:tcW w:w="6277" w:type="dxa"/>
          </w:tcPr>
          <w:p w14:paraId="69E88E3E" w14:textId="77777777"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Fire Safety Risk Register</w:t>
            </w:r>
          </w:p>
        </w:tc>
        <w:tc>
          <w:tcPr>
            <w:tcW w:w="1772" w:type="dxa"/>
          </w:tcPr>
          <w:p w14:paraId="19A5CF6C" w14:textId="77777777" w:rsidR="0019435C" w:rsidRPr="001C1C50" w:rsidRDefault="0019435C" w:rsidP="001C1C50">
            <w:pPr>
              <w:rPr>
                <w:rFonts w:ascii="Tahoma" w:hAnsi="Tahoma" w:cs="Tahoma"/>
                <w:sz w:val="24"/>
                <w:szCs w:val="24"/>
              </w:rPr>
            </w:pPr>
          </w:p>
        </w:tc>
      </w:tr>
      <w:tr w:rsidR="0019435C" w:rsidRPr="001C1C50" w14:paraId="6317F461" w14:textId="77777777" w:rsidTr="005F026D">
        <w:tc>
          <w:tcPr>
            <w:tcW w:w="967" w:type="dxa"/>
          </w:tcPr>
          <w:p w14:paraId="3B37C42C" w14:textId="77777777" w:rsidR="0019435C" w:rsidRDefault="0019435C" w:rsidP="001C1C50">
            <w:pPr>
              <w:rPr>
                <w:rFonts w:ascii="Tahoma" w:hAnsi="Tahoma" w:cs="Tahoma"/>
                <w:sz w:val="24"/>
                <w:szCs w:val="24"/>
              </w:rPr>
            </w:pPr>
          </w:p>
        </w:tc>
        <w:tc>
          <w:tcPr>
            <w:tcW w:w="6277" w:type="dxa"/>
          </w:tcPr>
          <w:p w14:paraId="6DF5BF4C" w14:textId="5C138E28" w:rsidR="0060099B" w:rsidRDefault="00B30C5C" w:rsidP="0060099B">
            <w:pPr>
              <w:autoSpaceDE w:val="0"/>
              <w:autoSpaceDN w:val="0"/>
              <w:adjustRightInd w:val="0"/>
              <w:rPr>
                <w:rFonts w:ascii="ArialMT" w:hAnsi="ArialMT" w:cs="ArialMT"/>
                <w:sz w:val="24"/>
                <w:szCs w:val="24"/>
              </w:rPr>
            </w:pPr>
            <w:r w:rsidRPr="00B30C5C">
              <w:rPr>
                <w:rFonts w:ascii="ArialMT" w:hAnsi="ArialMT" w:cs="ArialMT"/>
                <w:b/>
                <w:sz w:val="24"/>
                <w:szCs w:val="24"/>
              </w:rPr>
              <w:t>MP</w:t>
            </w:r>
            <w:r w:rsidR="004165E6">
              <w:rPr>
                <w:rFonts w:ascii="ArialMT" w:hAnsi="ArialMT" w:cs="ArialMT"/>
                <w:sz w:val="24"/>
                <w:szCs w:val="24"/>
              </w:rPr>
              <w:t xml:space="preserve"> </w:t>
            </w:r>
            <w:r w:rsidR="00363ED6">
              <w:rPr>
                <w:rFonts w:ascii="ArialMT" w:hAnsi="ArialMT" w:cs="ArialMT"/>
                <w:sz w:val="24"/>
                <w:szCs w:val="24"/>
              </w:rPr>
              <w:t xml:space="preserve">Any updates. LH no significant changes, so nothing to update. </w:t>
            </w:r>
          </w:p>
          <w:p w14:paraId="4826B503" w14:textId="29A365CE" w:rsidR="0060099B" w:rsidRDefault="0060099B" w:rsidP="00363ED6">
            <w:pPr>
              <w:autoSpaceDE w:val="0"/>
              <w:autoSpaceDN w:val="0"/>
              <w:adjustRightInd w:val="0"/>
              <w:rPr>
                <w:rFonts w:ascii="ArialMT" w:hAnsi="ArialMT" w:cs="ArialMT"/>
                <w:sz w:val="24"/>
                <w:szCs w:val="24"/>
              </w:rPr>
            </w:pPr>
            <w:r w:rsidRPr="0060099B">
              <w:rPr>
                <w:rFonts w:ascii="ArialMT" w:hAnsi="ArialMT" w:cs="ArialMT"/>
                <w:b/>
                <w:sz w:val="24"/>
                <w:szCs w:val="24"/>
              </w:rPr>
              <w:t>LH</w:t>
            </w:r>
            <w:r>
              <w:rPr>
                <w:rFonts w:ascii="ArialMT" w:hAnsi="ArialMT" w:cs="ArialMT"/>
                <w:sz w:val="24"/>
                <w:szCs w:val="24"/>
              </w:rPr>
              <w:t xml:space="preserve"> not much change but would like to draw people’s attention shared service Luton car park</w:t>
            </w:r>
            <w:r w:rsidR="00A53D36">
              <w:rPr>
                <w:rFonts w:ascii="ArialMT" w:hAnsi="ArialMT" w:cs="ArialMT"/>
                <w:sz w:val="24"/>
                <w:szCs w:val="24"/>
              </w:rPr>
              <w:t xml:space="preserve"> fire information.</w:t>
            </w:r>
            <w:r>
              <w:rPr>
                <w:rFonts w:ascii="ArialMT" w:hAnsi="ArialMT" w:cs="ArialMT"/>
                <w:sz w:val="24"/>
                <w:szCs w:val="24"/>
              </w:rPr>
              <w:t xml:space="preserve"> </w:t>
            </w:r>
          </w:p>
          <w:p w14:paraId="0D9B1AD3" w14:textId="56878978" w:rsidR="0060099B" w:rsidRDefault="0060099B" w:rsidP="00363ED6">
            <w:pPr>
              <w:autoSpaceDE w:val="0"/>
              <w:autoSpaceDN w:val="0"/>
              <w:adjustRightInd w:val="0"/>
              <w:rPr>
                <w:rFonts w:ascii="ArialMT" w:hAnsi="ArialMT" w:cs="ArialMT"/>
                <w:sz w:val="24"/>
                <w:szCs w:val="24"/>
              </w:rPr>
            </w:pPr>
            <w:r>
              <w:rPr>
                <w:rFonts w:ascii="ArialMT" w:hAnsi="ArialMT" w:cs="ArialMT"/>
                <w:sz w:val="24"/>
                <w:szCs w:val="24"/>
              </w:rPr>
              <w:t>MWWFS and the role of monitoring stations issues with patients bringing in electric bikes/scouters and charging them. These smaller scooters/bikes could be used as weapons.</w:t>
            </w:r>
            <w:r w:rsidR="00A53D36">
              <w:rPr>
                <w:rFonts w:ascii="ArialMT" w:hAnsi="ArialMT" w:cs="ArialMT"/>
                <w:sz w:val="24"/>
                <w:szCs w:val="24"/>
              </w:rPr>
              <w:t xml:space="preserve"> So will look at these and put them on the risk register.</w:t>
            </w:r>
            <w:r>
              <w:rPr>
                <w:rFonts w:ascii="ArialMT" w:hAnsi="ArialMT" w:cs="ArialMT"/>
                <w:sz w:val="24"/>
                <w:szCs w:val="24"/>
              </w:rPr>
              <w:t xml:space="preserve"> </w:t>
            </w:r>
            <w:r w:rsidRPr="0060099B">
              <w:rPr>
                <w:rFonts w:ascii="ArialMT" w:hAnsi="ArialMT" w:cs="ArialMT"/>
                <w:b/>
                <w:sz w:val="24"/>
                <w:szCs w:val="24"/>
              </w:rPr>
              <w:t>MP</w:t>
            </w:r>
            <w:r>
              <w:rPr>
                <w:rFonts w:ascii="ArialMT" w:hAnsi="ArialMT" w:cs="ArialMT"/>
                <w:sz w:val="24"/>
                <w:szCs w:val="24"/>
              </w:rPr>
              <w:t xml:space="preserve"> I know Southmead Hospital have done a lot around electric scooters</w:t>
            </w:r>
            <w:r w:rsidR="00A53D36">
              <w:rPr>
                <w:rFonts w:ascii="ArialMT" w:hAnsi="ArialMT" w:cs="ArialMT"/>
                <w:sz w:val="24"/>
                <w:szCs w:val="24"/>
              </w:rPr>
              <w:t>, I will discuss with colleagues there</w:t>
            </w:r>
            <w:r>
              <w:rPr>
                <w:rFonts w:ascii="ArialMT" w:hAnsi="ArialMT" w:cs="ArialMT"/>
                <w:sz w:val="24"/>
                <w:szCs w:val="24"/>
              </w:rPr>
              <w:t>.</w:t>
            </w:r>
            <w:r w:rsidR="00A53D36">
              <w:rPr>
                <w:rFonts w:ascii="ArialMT" w:hAnsi="ArialMT" w:cs="ArialMT"/>
                <w:sz w:val="24"/>
                <w:szCs w:val="24"/>
              </w:rPr>
              <w:t xml:space="preserve"> </w:t>
            </w:r>
          </w:p>
          <w:p w14:paraId="377C5C18" w14:textId="4D8E7A46" w:rsidR="004E73F8" w:rsidRDefault="004E73F8" w:rsidP="00363ED6">
            <w:pPr>
              <w:autoSpaceDE w:val="0"/>
              <w:autoSpaceDN w:val="0"/>
              <w:adjustRightInd w:val="0"/>
              <w:rPr>
                <w:rFonts w:ascii="ArialMT" w:hAnsi="ArialMT" w:cs="ArialMT"/>
                <w:sz w:val="24"/>
                <w:szCs w:val="24"/>
              </w:rPr>
            </w:pPr>
          </w:p>
        </w:tc>
        <w:tc>
          <w:tcPr>
            <w:tcW w:w="1772" w:type="dxa"/>
          </w:tcPr>
          <w:p w14:paraId="016A38F6" w14:textId="479BB69F" w:rsidR="00A205A8" w:rsidRPr="001C1C50" w:rsidRDefault="00A205A8" w:rsidP="007F43CB">
            <w:pPr>
              <w:autoSpaceDE w:val="0"/>
              <w:autoSpaceDN w:val="0"/>
              <w:adjustRightInd w:val="0"/>
              <w:rPr>
                <w:rFonts w:ascii="Tahoma" w:hAnsi="Tahoma" w:cs="Tahoma"/>
                <w:sz w:val="24"/>
                <w:szCs w:val="24"/>
              </w:rPr>
            </w:pPr>
          </w:p>
        </w:tc>
      </w:tr>
      <w:tr w:rsidR="00A205A8" w:rsidRPr="001C1C50" w14:paraId="515F2723" w14:textId="77777777" w:rsidTr="005F026D">
        <w:tc>
          <w:tcPr>
            <w:tcW w:w="967" w:type="dxa"/>
          </w:tcPr>
          <w:p w14:paraId="2907243A" w14:textId="6080592E" w:rsidR="00A205A8" w:rsidRDefault="001A10EA" w:rsidP="001C1C50">
            <w:pPr>
              <w:rPr>
                <w:rFonts w:ascii="Tahoma" w:hAnsi="Tahoma" w:cs="Tahoma"/>
                <w:b/>
                <w:sz w:val="24"/>
                <w:szCs w:val="24"/>
              </w:rPr>
            </w:pPr>
            <w:r>
              <w:rPr>
                <w:rFonts w:ascii="Tahoma" w:hAnsi="Tahoma" w:cs="Tahoma"/>
                <w:b/>
                <w:sz w:val="24"/>
                <w:szCs w:val="24"/>
              </w:rPr>
              <w:t>12/24</w:t>
            </w:r>
          </w:p>
        </w:tc>
        <w:tc>
          <w:tcPr>
            <w:tcW w:w="6277" w:type="dxa"/>
          </w:tcPr>
          <w:p w14:paraId="12059519" w14:textId="77777777" w:rsidR="00A205A8" w:rsidRPr="00C53F3F" w:rsidRDefault="007443B4" w:rsidP="001C1C50">
            <w:pPr>
              <w:autoSpaceDE w:val="0"/>
              <w:autoSpaceDN w:val="0"/>
              <w:adjustRightInd w:val="0"/>
              <w:rPr>
                <w:rFonts w:ascii="ArialMT" w:hAnsi="ArialMT" w:cs="ArialMT"/>
                <w:b/>
                <w:sz w:val="24"/>
                <w:szCs w:val="24"/>
              </w:rPr>
            </w:pPr>
            <w:r>
              <w:rPr>
                <w:rFonts w:ascii="ArialMT" w:hAnsi="ArialMT" w:cs="ArialMT"/>
                <w:b/>
                <w:sz w:val="24"/>
                <w:szCs w:val="24"/>
              </w:rPr>
              <w:t>Service Group Updates</w:t>
            </w:r>
          </w:p>
        </w:tc>
        <w:tc>
          <w:tcPr>
            <w:tcW w:w="1772" w:type="dxa"/>
          </w:tcPr>
          <w:p w14:paraId="7B359341" w14:textId="77777777" w:rsidR="00A205A8" w:rsidRPr="001C1C50" w:rsidRDefault="00A205A8" w:rsidP="001C1C50">
            <w:pPr>
              <w:rPr>
                <w:rFonts w:ascii="Tahoma" w:hAnsi="Tahoma" w:cs="Tahoma"/>
                <w:sz w:val="24"/>
                <w:szCs w:val="24"/>
              </w:rPr>
            </w:pPr>
          </w:p>
        </w:tc>
      </w:tr>
      <w:tr w:rsidR="00A205A8" w:rsidRPr="001C1C50" w14:paraId="6EFC7D39" w14:textId="77777777" w:rsidTr="005F026D">
        <w:tc>
          <w:tcPr>
            <w:tcW w:w="967" w:type="dxa"/>
          </w:tcPr>
          <w:p w14:paraId="4A6D53BD" w14:textId="77777777" w:rsidR="00A205A8" w:rsidRDefault="00A205A8" w:rsidP="001C1C50">
            <w:pPr>
              <w:rPr>
                <w:rFonts w:ascii="Tahoma" w:hAnsi="Tahoma" w:cs="Tahoma"/>
                <w:b/>
                <w:sz w:val="24"/>
                <w:szCs w:val="24"/>
              </w:rPr>
            </w:pPr>
          </w:p>
        </w:tc>
        <w:tc>
          <w:tcPr>
            <w:tcW w:w="6277" w:type="dxa"/>
          </w:tcPr>
          <w:p w14:paraId="680F3903" w14:textId="3CD54904" w:rsidR="00347B02" w:rsidRDefault="008D0603" w:rsidP="0060099B">
            <w:pPr>
              <w:autoSpaceDE w:val="0"/>
              <w:autoSpaceDN w:val="0"/>
              <w:adjustRightInd w:val="0"/>
              <w:rPr>
                <w:rFonts w:ascii="ArialMT" w:hAnsi="ArialMT" w:cs="ArialMT"/>
                <w:sz w:val="24"/>
                <w:szCs w:val="24"/>
              </w:rPr>
            </w:pPr>
            <w:r w:rsidRPr="003C664D">
              <w:rPr>
                <w:rFonts w:ascii="ArialMT" w:hAnsi="ArialMT" w:cs="ArialMT"/>
                <w:b/>
                <w:sz w:val="24"/>
                <w:szCs w:val="24"/>
              </w:rPr>
              <w:t>MP</w:t>
            </w:r>
            <w:r w:rsidR="003C664D">
              <w:rPr>
                <w:rFonts w:ascii="ArialMT" w:hAnsi="ArialMT" w:cs="ArialMT"/>
                <w:sz w:val="24"/>
                <w:szCs w:val="24"/>
              </w:rPr>
              <w:t xml:space="preserve"> </w:t>
            </w:r>
            <w:r w:rsidR="0060099B">
              <w:rPr>
                <w:rFonts w:ascii="ArialMT" w:hAnsi="ArialMT" w:cs="ArialMT"/>
                <w:sz w:val="24"/>
                <w:szCs w:val="24"/>
              </w:rPr>
              <w:t xml:space="preserve">EL would like to provide an update. </w:t>
            </w:r>
            <w:r w:rsidR="0060099B" w:rsidRPr="00A53D36">
              <w:rPr>
                <w:rFonts w:ascii="ArialMT" w:hAnsi="ArialMT" w:cs="ArialMT"/>
                <w:b/>
                <w:sz w:val="24"/>
                <w:szCs w:val="24"/>
              </w:rPr>
              <w:t xml:space="preserve">EL </w:t>
            </w:r>
            <w:r w:rsidR="0060099B">
              <w:rPr>
                <w:rFonts w:ascii="ArialMT" w:hAnsi="ArialMT" w:cs="ArialMT"/>
                <w:sz w:val="24"/>
                <w:szCs w:val="24"/>
              </w:rPr>
              <w:t>There is a slight mistake on the FRA figures based on what has just been presented and will update ours to correspond. It</w:t>
            </w:r>
            <w:r w:rsidR="00347B02">
              <w:rPr>
                <w:rFonts w:ascii="ArialMT" w:hAnsi="ArialMT" w:cs="ArialMT"/>
                <w:sz w:val="24"/>
                <w:szCs w:val="24"/>
              </w:rPr>
              <w:t xml:space="preserve"> is good to see that the western residents have not made it to the reporting of UwFS. We are developing a Microsoft form that can be used by all and capture the data from this. Hopefully, I will report back on progress. The letter we received from the fire service on changes, need clarity on attendance and what we need to do. Anyone have any clarification on this. </w:t>
            </w:r>
            <w:r w:rsidR="00347B02" w:rsidRPr="00347B02">
              <w:rPr>
                <w:rFonts w:ascii="ArialMT" w:hAnsi="ArialMT" w:cs="ArialMT"/>
                <w:b/>
                <w:sz w:val="24"/>
                <w:szCs w:val="24"/>
              </w:rPr>
              <w:t>MP</w:t>
            </w:r>
            <w:r w:rsidR="00347B02">
              <w:rPr>
                <w:rFonts w:ascii="ArialMT" w:hAnsi="ArialMT" w:cs="ArialMT"/>
                <w:sz w:val="24"/>
                <w:szCs w:val="24"/>
              </w:rPr>
              <w:t xml:space="preserve"> We will get clarification and communicate. </w:t>
            </w:r>
            <w:r w:rsidR="00347B02" w:rsidRPr="00347B02">
              <w:rPr>
                <w:rFonts w:ascii="ArialMT" w:hAnsi="ArialMT" w:cs="ArialMT"/>
                <w:b/>
                <w:sz w:val="24"/>
                <w:szCs w:val="24"/>
              </w:rPr>
              <w:t>EL</w:t>
            </w:r>
            <w:r w:rsidR="00347B02">
              <w:rPr>
                <w:rFonts w:ascii="ArialMT" w:hAnsi="ArialMT" w:cs="ArialMT"/>
                <w:sz w:val="24"/>
                <w:szCs w:val="24"/>
              </w:rPr>
              <w:t xml:space="preserve"> We can update our fire plan with the appropriate information. MP That leads as to MH&amp;LD. </w:t>
            </w:r>
            <w:r w:rsidR="00347B02" w:rsidRPr="00A53D36">
              <w:rPr>
                <w:rFonts w:ascii="ArialMT" w:hAnsi="ArialMT" w:cs="ArialMT"/>
                <w:b/>
                <w:sz w:val="24"/>
                <w:szCs w:val="24"/>
              </w:rPr>
              <w:t>PC</w:t>
            </w:r>
            <w:r w:rsidR="00347B02">
              <w:rPr>
                <w:rFonts w:ascii="ArialMT" w:hAnsi="ArialMT" w:cs="ArialMT"/>
                <w:sz w:val="24"/>
                <w:szCs w:val="24"/>
              </w:rPr>
              <w:t xml:space="preserve"> not a great deal to update since the last report. Looking at the number of FRA listed on the report differ to the ones on ours. I will liaise with HG to clarify. We have had 2 fire on Cline ward. We are about to commence works on the new fire alarm at Cwmbrwla, any questions. </w:t>
            </w:r>
          </w:p>
          <w:p w14:paraId="7BE00FFE" w14:textId="2E58363F" w:rsidR="000C3461" w:rsidRPr="007443B4" w:rsidRDefault="00347B02" w:rsidP="0060099B">
            <w:pPr>
              <w:autoSpaceDE w:val="0"/>
              <w:autoSpaceDN w:val="0"/>
              <w:adjustRightInd w:val="0"/>
              <w:rPr>
                <w:rFonts w:ascii="ArialMT" w:hAnsi="ArialMT" w:cs="ArialMT"/>
                <w:sz w:val="24"/>
                <w:szCs w:val="24"/>
              </w:rPr>
            </w:pPr>
            <w:r>
              <w:rPr>
                <w:rFonts w:ascii="ArialMT" w:hAnsi="ArialMT" w:cs="ArialMT"/>
                <w:sz w:val="24"/>
                <w:szCs w:val="24"/>
              </w:rPr>
              <w:lastRenderedPageBreak/>
              <w:t>Morriston are in business continuity an</w:t>
            </w:r>
            <w:r w:rsidR="006D57D8">
              <w:rPr>
                <w:rFonts w:ascii="ArialMT" w:hAnsi="ArialMT" w:cs="ArialMT"/>
                <w:sz w:val="24"/>
                <w:szCs w:val="24"/>
              </w:rPr>
              <w:t>d have provided there</w:t>
            </w:r>
            <w:r>
              <w:rPr>
                <w:rFonts w:ascii="ArialMT" w:hAnsi="ArialMT" w:cs="ArialMT"/>
                <w:sz w:val="24"/>
                <w:szCs w:val="24"/>
              </w:rPr>
              <w:t xml:space="preserve"> apologise for the failure to provide a report and attendance today.</w:t>
            </w:r>
          </w:p>
        </w:tc>
        <w:tc>
          <w:tcPr>
            <w:tcW w:w="1772" w:type="dxa"/>
          </w:tcPr>
          <w:p w14:paraId="698049D9" w14:textId="77777777" w:rsidR="00A205A8" w:rsidRDefault="00A205A8" w:rsidP="001C1C50">
            <w:pPr>
              <w:rPr>
                <w:rFonts w:ascii="Tahoma" w:hAnsi="Tahoma" w:cs="Tahoma"/>
                <w:sz w:val="24"/>
                <w:szCs w:val="24"/>
              </w:rPr>
            </w:pPr>
          </w:p>
          <w:p w14:paraId="25EC99EF" w14:textId="77777777" w:rsidR="00C93161" w:rsidRDefault="00C93161" w:rsidP="001C1C50">
            <w:pPr>
              <w:rPr>
                <w:rFonts w:ascii="Tahoma" w:hAnsi="Tahoma" w:cs="Tahoma"/>
                <w:sz w:val="24"/>
                <w:szCs w:val="24"/>
              </w:rPr>
            </w:pPr>
          </w:p>
          <w:p w14:paraId="1C64FC3B" w14:textId="77777777" w:rsidR="00C07CFB" w:rsidRDefault="00C07CFB" w:rsidP="001C1C50">
            <w:pPr>
              <w:rPr>
                <w:rFonts w:ascii="Tahoma" w:hAnsi="Tahoma" w:cs="Tahoma"/>
                <w:sz w:val="24"/>
                <w:szCs w:val="24"/>
              </w:rPr>
            </w:pPr>
          </w:p>
          <w:p w14:paraId="75CB43A0" w14:textId="77777777" w:rsidR="003C7EB7" w:rsidRDefault="003C7EB7" w:rsidP="001C1C50">
            <w:pPr>
              <w:rPr>
                <w:rFonts w:ascii="Tahoma" w:hAnsi="Tahoma" w:cs="Tahoma"/>
                <w:sz w:val="24"/>
                <w:szCs w:val="24"/>
              </w:rPr>
            </w:pPr>
          </w:p>
          <w:p w14:paraId="51B1EF7C" w14:textId="77777777" w:rsidR="003C7EB7" w:rsidRDefault="003C7EB7" w:rsidP="001C1C50">
            <w:pPr>
              <w:rPr>
                <w:rFonts w:ascii="Tahoma" w:hAnsi="Tahoma" w:cs="Tahoma"/>
                <w:sz w:val="24"/>
                <w:szCs w:val="24"/>
              </w:rPr>
            </w:pPr>
          </w:p>
          <w:p w14:paraId="7816683C" w14:textId="77777777" w:rsidR="003C7EB7" w:rsidRDefault="003C7EB7" w:rsidP="001C1C50">
            <w:pPr>
              <w:rPr>
                <w:rFonts w:ascii="Tahoma" w:hAnsi="Tahoma" w:cs="Tahoma"/>
                <w:sz w:val="24"/>
                <w:szCs w:val="24"/>
              </w:rPr>
            </w:pPr>
          </w:p>
          <w:p w14:paraId="7493FCDA" w14:textId="77777777" w:rsidR="003C7EB7" w:rsidRDefault="003C7EB7" w:rsidP="001C1C50">
            <w:pPr>
              <w:rPr>
                <w:rFonts w:ascii="Tahoma" w:hAnsi="Tahoma" w:cs="Tahoma"/>
                <w:sz w:val="24"/>
                <w:szCs w:val="24"/>
              </w:rPr>
            </w:pPr>
          </w:p>
          <w:p w14:paraId="154E4BA1" w14:textId="77777777" w:rsidR="003C7EB7" w:rsidRDefault="003C7EB7" w:rsidP="001C1C50">
            <w:pPr>
              <w:rPr>
                <w:rFonts w:ascii="Tahoma" w:hAnsi="Tahoma" w:cs="Tahoma"/>
                <w:sz w:val="24"/>
                <w:szCs w:val="24"/>
              </w:rPr>
            </w:pPr>
          </w:p>
          <w:p w14:paraId="1254D869" w14:textId="77777777" w:rsidR="003C7EB7" w:rsidRDefault="003C7EB7" w:rsidP="001C1C50">
            <w:pPr>
              <w:rPr>
                <w:rFonts w:ascii="Tahoma" w:hAnsi="Tahoma" w:cs="Tahoma"/>
                <w:sz w:val="24"/>
                <w:szCs w:val="24"/>
              </w:rPr>
            </w:pPr>
          </w:p>
          <w:p w14:paraId="5DD27C6E" w14:textId="57BA1CCE" w:rsidR="003C7EB7" w:rsidRPr="001C1C50" w:rsidRDefault="003C7EB7" w:rsidP="001C1C50">
            <w:pPr>
              <w:rPr>
                <w:rFonts w:ascii="Tahoma" w:hAnsi="Tahoma" w:cs="Tahoma"/>
                <w:sz w:val="24"/>
                <w:szCs w:val="24"/>
              </w:rPr>
            </w:pPr>
            <w:r>
              <w:rPr>
                <w:rFonts w:ascii="Tahoma" w:hAnsi="Tahoma" w:cs="Tahoma"/>
                <w:sz w:val="24"/>
                <w:szCs w:val="24"/>
              </w:rPr>
              <w:t>SH to check with AP – MP to confirm with MWWFRS</w:t>
            </w:r>
          </w:p>
        </w:tc>
      </w:tr>
      <w:tr w:rsidR="0019435C" w:rsidRPr="001C1C50" w14:paraId="19CD8B44" w14:textId="77777777" w:rsidTr="005F026D">
        <w:tc>
          <w:tcPr>
            <w:tcW w:w="967" w:type="dxa"/>
          </w:tcPr>
          <w:p w14:paraId="675CD7CF" w14:textId="2EA82F19" w:rsidR="0019435C" w:rsidRPr="00C53F3F" w:rsidRDefault="001A10EA" w:rsidP="001C1C50">
            <w:pPr>
              <w:rPr>
                <w:rFonts w:ascii="Tahoma" w:hAnsi="Tahoma" w:cs="Tahoma"/>
                <w:b/>
                <w:sz w:val="24"/>
                <w:szCs w:val="24"/>
              </w:rPr>
            </w:pPr>
            <w:r>
              <w:rPr>
                <w:rFonts w:ascii="Tahoma" w:hAnsi="Tahoma" w:cs="Tahoma"/>
                <w:b/>
                <w:sz w:val="24"/>
                <w:szCs w:val="24"/>
              </w:rPr>
              <w:t>13/24</w:t>
            </w:r>
          </w:p>
        </w:tc>
        <w:tc>
          <w:tcPr>
            <w:tcW w:w="6277" w:type="dxa"/>
          </w:tcPr>
          <w:p w14:paraId="6FD013D0" w14:textId="77777777" w:rsidR="0019435C"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Estates Update</w:t>
            </w:r>
          </w:p>
        </w:tc>
        <w:tc>
          <w:tcPr>
            <w:tcW w:w="1772" w:type="dxa"/>
          </w:tcPr>
          <w:p w14:paraId="1C94F6D2" w14:textId="77777777" w:rsidR="0019435C" w:rsidRPr="001C1C50" w:rsidRDefault="0019435C" w:rsidP="001C1C50">
            <w:pPr>
              <w:rPr>
                <w:rFonts w:ascii="Tahoma" w:hAnsi="Tahoma" w:cs="Tahoma"/>
                <w:sz w:val="24"/>
                <w:szCs w:val="24"/>
              </w:rPr>
            </w:pPr>
          </w:p>
        </w:tc>
      </w:tr>
      <w:tr w:rsidR="005D18B3" w:rsidRPr="001C1C50" w14:paraId="01DB9FA8" w14:textId="77777777" w:rsidTr="005F026D">
        <w:tc>
          <w:tcPr>
            <w:tcW w:w="967" w:type="dxa"/>
          </w:tcPr>
          <w:p w14:paraId="7D647349" w14:textId="77777777" w:rsidR="005D18B3" w:rsidRDefault="005D18B3" w:rsidP="001C1C50">
            <w:pPr>
              <w:rPr>
                <w:rFonts w:ascii="Tahoma" w:hAnsi="Tahoma" w:cs="Tahoma"/>
                <w:sz w:val="24"/>
                <w:szCs w:val="24"/>
              </w:rPr>
            </w:pPr>
          </w:p>
        </w:tc>
        <w:tc>
          <w:tcPr>
            <w:tcW w:w="6277" w:type="dxa"/>
          </w:tcPr>
          <w:p w14:paraId="479D08A8" w14:textId="59F98756" w:rsidR="0059424C" w:rsidRPr="00D6113D" w:rsidRDefault="009408B0" w:rsidP="008B6B06">
            <w:pPr>
              <w:autoSpaceDE w:val="0"/>
              <w:autoSpaceDN w:val="0"/>
              <w:adjustRightInd w:val="0"/>
              <w:rPr>
                <w:rFonts w:ascii="ArialMT" w:hAnsi="ArialMT" w:cs="ArialMT"/>
                <w:sz w:val="24"/>
                <w:szCs w:val="24"/>
              </w:rPr>
            </w:pPr>
            <w:r w:rsidRPr="000F06D3">
              <w:rPr>
                <w:rFonts w:ascii="ArialMT" w:hAnsi="ArialMT" w:cs="ArialMT"/>
                <w:b/>
                <w:sz w:val="24"/>
                <w:szCs w:val="24"/>
              </w:rPr>
              <w:t>MP</w:t>
            </w:r>
            <w:r>
              <w:rPr>
                <w:rFonts w:ascii="ArialMT" w:hAnsi="ArialMT" w:cs="ArialMT"/>
                <w:b/>
                <w:sz w:val="24"/>
                <w:szCs w:val="24"/>
              </w:rPr>
              <w:t xml:space="preserve"> </w:t>
            </w:r>
            <w:r w:rsidR="000E0489">
              <w:rPr>
                <w:rFonts w:ascii="ArialMT" w:hAnsi="ArialMT" w:cs="ArialMT"/>
                <w:sz w:val="24"/>
                <w:szCs w:val="24"/>
              </w:rPr>
              <w:t>DK are you able to provide an update</w:t>
            </w:r>
            <w:r w:rsidR="008B6B06">
              <w:rPr>
                <w:rFonts w:ascii="ArialMT" w:hAnsi="ArialMT" w:cs="ArialMT"/>
                <w:sz w:val="24"/>
                <w:szCs w:val="24"/>
              </w:rPr>
              <w:t xml:space="preserve"> and said he is going to grow the report that he went through and if there are any suggestions, please let him know.</w:t>
            </w:r>
            <w:r w:rsidR="00D4629A">
              <w:rPr>
                <w:rFonts w:ascii="ArialMT" w:hAnsi="ArialMT" w:cs="ArialMT"/>
                <w:sz w:val="24"/>
                <w:szCs w:val="24"/>
              </w:rPr>
              <w:t xml:space="preserve"> </w:t>
            </w:r>
          </w:p>
        </w:tc>
        <w:tc>
          <w:tcPr>
            <w:tcW w:w="1772" w:type="dxa"/>
          </w:tcPr>
          <w:p w14:paraId="2CC59FC7" w14:textId="77777777" w:rsidR="003D2E9C" w:rsidRDefault="003D2E9C" w:rsidP="001C1C50">
            <w:pPr>
              <w:rPr>
                <w:rFonts w:ascii="Tahoma" w:hAnsi="Tahoma" w:cs="Tahoma"/>
                <w:sz w:val="24"/>
                <w:szCs w:val="24"/>
              </w:rPr>
            </w:pPr>
          </w:p>
          <w:p w14:paraId="2A2C2327" w14:textId="77777777" w:rsidR="003D2E9C" w:rsidRDefault="003D2E9C" w:rsidP="001C1C50">
            <w:pPr>
              <w:rPr>
                <w:rFonts w:ascii="Tahoma" w:hAnsi="Tahoma" w:cs="Tahoma"/>
                <w:sz w:val="24"/>
                <w:szCs w:val="24"/>
              </w:rPr>
            </w:pPr>
          </w:p>
          <w:p w14:paraId="296AD0DE" w14:textId="5A42DAF3" w:rsidR="003D2E9C" w:rsidRPr="001C1C50" w:rsidRDefault="003D2E9C" w:rsidP="001C1C50">
            <w:pPr>
              <w:rPr>
                <w:rFonts w:ascii="Tahoma" w:hAnsi="Tahoma" w:cs="Tahoma"/>
                <w:sz w:val="24"/>
                <w:szCs w:val="24"/>
              </w:rPr>
            </w:pPr>
          </w:p>
        </w:tc>
      </w:tr>
      <w:tr w:rsidR="005D18B3" w:rsidRPr="001C1C50" w14:paraId="310DF2FC" w14:textId="77777777" w:rsidTr="005F026D">
        <w:tc>
          <w:tcPr>
            <w:tcW w:w="967" w:type="dxa"/>
          </w:tcPr>
          <w:p w14:paraId="61889CB0" w14:textId="49921290" w:rsidR="005D18B3" w:rsidRPr="00C53F3F" w:rsidRDefault="001A10EA" w:rsidP="001C1C50">
            <w:pPr>
              <w:rPr>
                <w:rFonts w:ascii="Tahoma" w:hAnsi="Tahoma" w:cs="Tahoma"/>
                <w:b/>
                <w:sz w:val="24"/>
                <w:szCs w:val="24"/>
              </w:rPr>
            </w:pPr>
            <w:r>
              <w:rPr>
                <w:rFonts w:ascii="Tahoma" w:hAnsi="Tahoma" w:cs="Tahoma"/>
                <w:b/>
                <w:sz w:val="24"/>
                <w:szCs w:val="24"/>
              </w:rPr>
              <w:t>14/24</w:t>
            </w:r>
          </w:p>
        </w:tc>
        <w:tc>
          <w:tcPr>
            <w:tcW w:w="6277" w:type="dxa"/>
          </w:tcPr>
          <w:p w14:paraId="50EFEFAB" w14:textId="77777777" w:rsidR="005D18B3"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Audits (Internal – External)</w:t>
            </w:r>
          </w:p>
        </w:tc>
        <w:tc>
          <w:tcPr>
            <w:tcW w:w="1772" w:type="dxa"/>
          </w:tcPr>
          <w:p w14:paraId="1FCA5AE6" w14:textId="77777777" w:rsidR="005D18B3" w:rsidRPr="001C1C50" w:rsidRDefault="005D18B3" w:rsidP="001C1C50">
            <w:pPr>
              <w:rPr>
                <w:rFonts w:ascii="Tahoma" w:hAnsi="Tahoma" w:cs="Tahoma"/>
                <w:sz w:val="24"/>
                <w:szCs w:val="24"/>
              </w:rPr>
            </w:pPr>
          </w:p>
        </w:tc>
      </w:tr>
      <w:tr w:rsidR="005D18B3" w:rsidRPr="001C1C50" w14:paraId="55010BB4" w14:textId="77777777" w:rsidTr="005F026D">
        <w:tc>
          <w:tcPr>
            <w:tcW w:w="967" w:type="dxa"/>
          </w:tcPr>
          <w:p w14:paraId="7F2F87AF" w14:textId="77777777" w:rsidR="005D18B3" w:rsidRDefault="005D18B3" w:rsidP="001C1C50">
            <w:pPr>
              <w:rPr>
                <w:rFonts w:ascii="Tahoma" w:hAnsi="Tahoma" w:cs="Tahoma"/>
                <w:sz w:val="24"/>
                <w:szCs w:val="24"/>
              </w:rPr>
            </w:pPr>
          </w:p>
        </w:tc>
        <w:tc>
          <w:tcPr>
            <w:tcW w:w="6277" w:type="dxa"/>
          </w:tcPr>
          <w:p w14:paraId="24990E7E" w14:textId="77777777" w:rsidR="008B6B06" w:rsidRDefault="0059424C" w:rsidP="008B6B06">
            <w:pPr>
              <w:autoSpaceDE w:val="0"/>
              <w:autoSpaceDN w:val="0"/>
              <w:adjustRightInd w:val="0"/>
              <w:rPr>
                <w:rFonts w:ascii="ArialMT" w:hAnsi="ArialMT" w:cs="ArialMT"/>
                <w:sz w:val="24"/>
                <w:szCs w:val="24"/>
              </w:rPr>
            </w:pPr>
            <w:r w:rsidRPr="0059424C">
              <w:rPr>
                <w:rFonts w:ascii="ArialMT" w:hAnsi="ArialMT" w:cs="ArialMT"/>
                <w:b/>
                <w:sz w:val="24"/>
                <w:szCs w:val="24"/>
              </w:rPr>
              <w:t>MP</w:t>
            </w:r>
            <w:r>
              <w:rPr>
                <w:rFonts w:ascii="ArialMT" w:hAnsi="ArialMT" w:cs="ArialMT"/>
                <w:sz w:val="24"/>
                <w:szCs w:val="24"/>
              </w:rPr>
              <w:t xml:space="preserve"> </w:t>
            </w:r>
            <w:r w:rsidR="00CA5980">
              <w:rPr>
                <w:rFonts w:ascii="ArialMT" w:hAnsi="ArialMT" w:cs="ArialMT"/>
                <w:sz w:val="24"/>
                <w:szCs w:val="24"/>
              </w:rPr>
              <w:t xml:space="preserve">we have not had any internal audits to my knowledge, </w:t>
            </w:r>
            <w:r w:rsidR="004D2BE4">
              <w:rPr>
                <w:rFonts w:ascii="ArialMT" w:hAnsi="ArialMT" w:cs="ArialMT"/>
                <w:sz w:val="24"/>
                <w:szCs w:val="24"/>
              </w:rPr>
              <w:t>or any addition audits from MWWFRS. We have been informed that furthe</w:t>
            </w:r>
            <w:r w:rsidR="00DB2E71">
              <w:rPr>
                <w:rFonts w:ascii="ArialMT" w:hAnsi="ArialMT" w:cs="ArialMT"/>
                <w:sz w:val="24"/>
                <w:szCs w:val="24"/>
              </w:rPr>
              <w:t xml:space="preserve">r inspections will be scheduled but, have not been provided with any dates. </w:t>
            </w:r>
            <w:r w:rsidR="00B1753D">
              <w:rPr>
                <w:rFonts w:ascii="ArialMT" w:hAnsi="ArialMT" w:cs="ArialMT"/>
                <w:sz w:val="24"/>
                <w:szCs w:val="24"/>
              </w:rPr>
              <w:t xml:space="preserve">It has already been stated that MWWFRS have extended the enforcement notices to 31 March 2024. </w:t>
            </w:r>
          </w:p>
          <w:p w14:paraId="544A6B6E" w14:textId="3FBBD9A3" w:rsidR="008B6B06" w:rsidRDefault="008B6B06" w:rsidP="008B6B06">
            <w:pPr>
              <w:autoSpaceDE w:val="0"/>
              <w:autoSpaceDN w:val="0"/>
              <w:adjustRightInd w:val="0"/>
              <w:rPr>
                <w:rFonts w:ascii="ArialMT" w:hAnsi="ArialMT" w:cs="ArialMT"/>
                <w:sz w:val="24"/>
                <w:szCs w:val="24"/>
              </w:rPr>
            </w:pPr>
          </w:p>
        </w:tc>
        <w:tc>
          <w:tcPr>
            <w:tcW w:w="1772" w:type="dxa"/>
          </w:tcPr>
          <w:p w14:paraId="43C76F2E" w14:textId="3758AE3B" w:rsidR="005B1038" w:rsidRPr="001C1C50" w:rsidRDefault="005B1038" w:rsidP="001C1C50">
            <w:pPr>
              <w:rPr>
                <w:rFonts w:ascii="Tahoma" w:hAnsi="Tahoma" w:cs="Tahoma"/>
                <w:sz w:val="24"/>
                <w:szCs w:val="24"/>
              </w:rPr>
            </w:pPr>
          </w:p>
        </w:tc>
      </w:tr>
      <w:tr w:rsidR="005D18B3" w:rsidRPr="001C1C50" w14:paraId="1F61BF08" w14:textId="77777777" w:rsidTr="005F026D">
        <w:tc>
          <w:tcPr>
            <w:tcW w:w="967" w:type="dxa"/>
          </w:tcPr>
          <w:p w14:paraId="242AE9FC" w14:textId="2507B007" w:rsidR="005D18B3" w:rsidRPr="00C53F3F" w:rsidRDefault="001A10EA" w:rsidP="001C1C50">
            <w:pPr>
              <w:rPr>
                <w:rFonts w:ascii="Tahoma" w:hAnsi="Tahoma" w:cs="Tahoma"/>
                <w:b/>
                <w:sz w:val="24"/>
                <w:szCs w:val="24"/>
              </w:rPr>
            </w:pPr>
            <w:r>
              <w:rPr>
                <w:rFonts w:ascii="Tahoma" w:hAnsi="Tahoma" w:cs="Tahoma"/>
                <w:b/>
                <w:sz w:val="24"/>
                <w:szCs w:val="24"/>
              </w:rPr>
              <w:t>15/24</w:t>
            </w:r>
          </w:p>
        </w:tc>
        <w:tc>
          <w:tcPr>
            <w:tcW w:w="6277" w:type="dxa"/>
          </w:tcPr>
          <w:p w14:paraId="1D5F2A1D" w14:textId="77777777" w:rsidR="005D18B3" w:rsidRPr="00C53F3F"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Capital Projects</w:t>
            </w:r>
          </w:p>
        </w:tc>
        <w:tc>
          <w:tcPr>
            <w:tcW w:w="1772" w:type="dxa"/>
          </w:tcPr>
          <w:p w14:paraId="66DF4B89" w14:textId="77777777" w:rsidR="005D18B3" w:rsidRPr="001C1C50" w:rsidRDefault="005D18B3" w:rsidP="001C1C50">
            <w:pPr>
              <w:rPr>
                <w:rFonts w:ascii="Tahoma" w:hAnsi="Tahoma" w:cs="Tahoma"/>
                <w:sz w:val="24"/>
                <w:szCs w:val="24"/>
              </w:rPr>
            </w:pPr>
          </w:p>
        </w:tc>
      </w:tr>
      <w:tr w:rsidR="005D18B3" w:rsidRPr="001C1C50" w14:paraId="5E297A31" w14:textId="77777777" w:rsidTr="005F026D">
        <w:tc>
          <w:tcPr>
            <w:tcW w:w="967" w:type="dxa"/>
          </w:tcPr>
          <w:p w14:paraId="03EA5DD7" w14:textId="77777777" w:rsidR="005D18B3" w:rsidRDefault="005D18B3" w:rsidP="001C1C50">
            <w:pPr>
              <w:rPr>
                <w:rFonts w:ascii="Tahoma" w:hAnsi="Tahoma" w:cs="Tahoma"/>
                <w:sz w:val="24"/>
                <w:szCs w:val="24"/>
              </w:rPr>
            </w:pPr>
          </w:p>
        </w:tc>
        <w:tc>
          <w:tcPr>
            <w:tcW w:w="6277" w:type="dxa"/>
          </w:tcPr>
          <w:p w14:paraId="4FF24C6B" w14:textId="1893B6F6" w:rsidR="007E5646" w:rsidRDefault="007E5646" w:rsidP="003F3C85">
            <w:pPr>
              <w:autoSpaceDE w:val="0"/>
              <w:autoSpaceDN w:val="0"/>
              <w:adjustRightInd w:val="0"/>
              <w:rPr>
                <w:rFonts w:ascii="ArialMT" w:hAnsi="ArialMT" w:cs="ArialMT"/>
                <w:sz w:val="24"/>
                <w:szCs w:val="24"/>
              </w:rPr>
            </w:pPr>
            <w:r w:rsidRPr="007E5646">
              <w:rPr>
                <w:rFonts w:ascii="ArialMT" w:hAnsi="ArialMT" w:cs="ArialMT"/>
                <w:b/>
                <w:bCs/>
                <w:sz w:val="24"/>
                <w:szCs w:val="24"/>
              </w:rPr>
              <w:t>MP</w:t>
            </w:r>
            <w:r>
              <w:rPr>
                <w:rFonts w:ascii="ArialMT" w:hAnsi="ArialMT" w:cs="ArialMT"/>
                <w:sz w:val="24"/>
                <w:szCs w:val="24"/>
              </w:rPr>
              <w:t xml:space="preserve"> </w:t>
            </w:r>
            <w:r w:rsidR="008B6B06">
              <w:rPr>
                <w:rFonts w:ascii="ArialMT" w:hAnsi="ArialMT" w:cs="ArialMT"/>
                <w:sz w:val="24"/>
                <w:szCs w:val="24"/>
              </w:rPr>
              <w:t xml:space="preserve">I will send the list of capital schemes out with the minutes for information. </w:t>
            </w:r>
          </w:p>
          <w:p w14:paraId="76A3DF9C" w14:textId="5587FCFE" w:rsidR="00AD10A8" w:rsidRPr="007F15DF" w:rsidRDefault="00AD10A8" w:rsidP="00D5713B">
            <w:pPr>
              <w:autoSpaceDE w:val="0"/>
              <w:autoSpaceDN w:val="0"/>
              <w:adjustRightInd w:val="0"/>
              <w:rPr>
                <w:rFonts w:ascii="ArialMT" w:hAnsi="ArialMT" w:cs="ArialMT"/>
                <w:sz w:val="24"/>
                <w:szCs w:val="24"/>
              </w:rPr>
            </w:pPr>
          </w:p>
        </w:tc>
        <w:tc>
          <w:tcPr>
            <w:tcW w:w="1772" w:type="dxa"/>
          </w:tcPr>
          <w:p w14:paraId="2EAC303C" w14:textId="77777777" w:rsidR="005D18B3" w:rsidRDefault="005D18B3" w:rsidP="001C1C50">
            <w:pPr>
              <w:rPr>
                <w:rFonts w:ascii="Tahoma" w:hAnsi="Tahoma" w:cs="Tahoma"/>
                <w:sz w:val="24"/>
                <w:szCs w:val="24"/>
              </w:rPr>
            </w:pPr>
          </w:p>
          <w:p w14:paraId="13E20525" w14:textId="77777777" w:rsidR="00AD10A8" w:rsidRDefault="00AD10A8" w:rsidP="001C1C50">
            <w:pPr>
              <w:rPr>
                <w:rFonts w:ascii="Tahoma" w:hAnsi="Tahoma" w:cs="Tahoma"/>
                <w:sz w:val="24"/>
                <w:szCs w:val="24"/>
              </w:rPr>
            </w:pPr>
          </w:p>
          <w:p w14:paraId="07C6514C" w14:textId="5582404A" w:rsidR="00AD10A8" w:rsidRPr="001C1C50" w:rsidRDefault="00AD10A8" w:rsidP="001C1C50">
            <w:pPr>
              <w:rPr>
                <w:rFonts w:ascii="Tahoma" w:hAnsi="Tahoma" w:cs="Tahoma"/>
                <w:sz w:val="24"/>
                <w:szCs w:val="24"/>
              </w:rPr>
            </w:pPr>
          </w:p>
        </w:tc>
      </w:tr>
      <w:tr w:rsidR="005D18B3" w:rsidRPr="001C1C50" w14:paraId="6731D1D2" w14:textId="77777777" w:rsidTr="005F026D">
        <w:tc>
          <w:tcPr>
            <w:tcW w:w="967" w:type="dxa"/>
          </w:tcPr>
          <w:p w14:paraId="7841A2BB" w14:textId="09A5D1B9" w:rsidR="005D18B3" w:rsidRPr="00C53F3F" w:rsidRDefault="001A10EA" w:rsidP="001C1C50">
            <w:pPr>
              <w:rPr>
                <w:rFonts w:ascii="Tahoma" w:hAnsi="Tahoma" w:cs="Tahoma"/>
                <w:b/>
                <w:sz w:val="24"/>
                <w:szCs w:val="24"/>
              </w:rPr>
            </w:pPr>
            <w:r>
              <w:rPr>
                <w:rFonts w:ascii="Tahoma" w:hAnsi="Tahoma" w:cs="Tahoma"/>
                <w:b/>
                <w:sz w:val="24"/>
                <w:szCs w:val="24"/>
              </w:rPr>
              <w:t>16/24</w:t>
            </w:r>
          </w:p>
        </w:tc>
        <w:tc>
          <w:tcPr>
            <w:tcW w:w="6277" w:type="dxa"/>
          </w:tcPr>
          <w:p w14:paraId="63863A84" w14:textId="77777777" w:rsidR="005D18B3" w:rsidRDefault="005D18B3" w:rsidP="001C1C50">
            <w:pPr>
              <w:autoSpaceDE w:val="0"/>
              <w:autoSpaceDN w:val="0"/>
              <w:adjustRightInd w:val="0"/>
              <w:rPr>
                <w:rFonts w:ascii="ArialMT" w:hAnsi="ArialMT" w:cs="ArialMT"/>
                <w:b/>
                <w:sz w:val="24"/>
                <w:szCs w:val="24"/>
              </w:rPr>
            </w:pPr>
            <w:r w:rsidRPr="00C53F3F">
              <w:rPr>
                <w:rFonts w:ascii="ArialMT" w:hAnsi="ArialMT" w:cs="ArialMT"/>
                <w:b/>
                <w:sz w:val="24"/>
                <w:szCs w:val="24"/>
              </w:rPr>
              <w:t>AOB</w:t>
            </w:r>
          </w:p>
          <w:p w14:paraId="0CFFED95" w14:textId="425EFE28" w:rsidR="00754651" w:rsidRDefault="008D0603" w:rsidP="00A71805">
            <w:pPr>
              <w:autoSpaceDE w:val="0"/>
              <w:autoSpaceDN w:val="0"/>
              <w:adjustRightInd w:val="0"/>
              <w:rPr>
                <w:rFonts w:ascii="ArialMT" w:hAnsi="ArialMT" w:cs="ArialMT"/>
                <w:sz w:val="24"/>
                <w:szCs w:val="24"/>
              </w:rPr>
            </w:pPr>
            <w:r>
              <w:rPr>
                <w:rFonts w:ascii="ArialMT" w:hAnsi="ArialMT" w:cs="ArialMT"/>
                <w:sz w:val="24"/>
                <w:szCs w:val="24"/>
              </w:rPr>
              <w:t>AOB –</w:t>
            </w:r>
            <w:r w:rsidR="00754651">
              <w:rPr>
                <w:rFonts w:ascii="ArialMT" w:hAnsi="ArialMT" w:cs="ArialMT"/>
                <w:sz w:val="24"/>
                <w:szCs w:val="24"/>
              </w:rPr>
              <w:t xml:space="preserve">MP </w:t>
            </w:r>
            <w:r w:rsidR="00A71805">
              <w:rPr>
                <w:rFonts w:ascii="ArialMT" w:hAnsi="ArialMT" w:cs="ArialMT"/>
                <w:sz w:val="24"/>
                <w:szCs w:val="24"/>
              </w:rPr>
              <w:t>asked the group:</w:t>
            </w:r>
          </w:p>
          <w:p w14:paraId="51492710" w14:textId="472C36BC" w:rsidR="00A71805" w:rsidRPr="00754651" w:rsidRDefault="00A71805" w:rsidP="00A71805">
            <w:pPr>
              <w:autoSpaceDE w:val="0"/>
              <w:autoSpaceDN w:val="0"/>
              <w:adjustRightInd w:val="0"/>
              <w:rPr>
                <w:rFonts w:ascii="Arial" w:hAnsi="Arial" w:cs="Arial"/>
                <w:sz w:val="24"/>
                <w:szCs w:val="24"/>
              </w:rPr>
            </w:pPr>
            <w:r w:rsidRPr="00A71805">
              <w:rPr>
                <w:rFonts w:ascii="ArialMT" w:hAnsi="ArialMT" w:cs="ArialMT"/>
                <w:b/>
                <w:sz w:val="24"/>
                <w:szCs w:val="24"/>
              </w:rPr>
              <w:t>CH</w:t>
            </w:r>
            <w:r>
              <w:rPr>
                <w:rFonts w:ascii="ArialMT" w:hAnsi="ArialMT" w:cs="ArialMT"/>
                <w:sz w:val="24"/>
                <w:szCs w:val="24"/>
              </w:rPr>
              <w:t xml:space="preserve"> just to confirm that a letter has been received at Morriston about the fire calls and attendance.</w:t>
            </w:r>
          </w:p>
          <w:p w14:paraId="514A34D6" w14:textId="6AC2133E" w:rsidR="00754651" w:rsidRDefault="00A71805" w:rsidP="00A71805">
            <w:pPr>
              <w:contextualSpacing/>
              <w:rPr>
                <w:rFonts w:ascii="Arial" w:hAnsi="Arial" w:cs="Arial"/>
                <w:sz w:val="24"/>
                <w:szCs w:val="24"/>
              </w:rPr>
            </w:pPr>
            <w:r w:rsidRPr="006D57D8">
              <w:rPr>
                <w:rFonts w:ascii="Arial" w:hAnsi="Arial" w:cs="Arial"/>
                <w:b/>
                <w:sz w:val="24"/>
                <w:szCs w:val="24"/>
              </w:rPr>
              <w:t>LH</w:t>
            </w:r>
            <w:r>
              <w:rPr>
                <w:rFonts w:ascii="Arial" w:hAnsi="Arial" w:cs="Arial"/>
                <w:sz w:val="24"/>
                <w:szCs w:val="24"/>
              </w:rPr>
              <w:t xml:space="preserve"> I have provided two papers, one covering the Luton car park fire and the fire service response to fire alarms. </w:t>
            </w:r>
          </w:p>
          <w:p w14:paraId="1A6D5383" w14:textId="4CA54CE3" w:rsidR="00A71805" w:rsidRDefault="00A71805" w:rsidP="00A71805">
            <w:pPr>
              <w:contextualSpacing/>
              <w:rPr>
                <w:rFonts w:ascii="Arial" w:hAnsi="Arial" w:cs="Arial"/>
                <w:sz w:val="24"/>
                <w:szCs w:val="24"/>
              </w:rPr>
            </w:pPr>
            <w:r>
              <w:rPr>
                <w:rFonts w:ascii="Arial" w:hAnsi="Arial" w:cs="Arial"/>
                <w:sz w:val="24"/>
                <w:szCs w:val="24"/>
              </w:rPr>
              <w:t>Luton car park: how are we going to adhere to the notice/guidance issued by shared services and the responses to fire alarms by the fire service? Both these papers are n the teams fol</w:t>
            </w:r>
            <w:r w:rsidR="008B6B06">
              <w:rPr>
                <w:rFonts w:ascii="Arial" w:hAnsi="Arial" w:cs="Arial"/>
                <w:sz w:val="24"/>
                <w:szCs w:val="24"/>
              </w:rPr>
              <w:t>der for information and comment.</w:t>
            </w:r>
          </w:p>
          <w:p w14:paraId="7C8375F4" w14:textId="1F1AAC5E" w:rsidR="008B6B06" w:rsidRPr="00754651" w:rsidRDefault="008B6B06" w:rsidP="00A71805">
            <w:pPr>
              <w:contextualSpacing/>
              <w:rPr>
                <w:rFonts w:ascii="Arial" w:hAnsi="Arial" w:cs="Arial"/>
                <w:sz w:val="24"/>
                <w:szCs w:val="24"/>
              </w:rPr>
            </w:pPr>
            <w:r w:rsidRPr="008B6B06">
              <w:rPr>
                <w:rFonts w:ascii="Arial" w:hAnsi="Arial" w:cs="Arial"/>
                <w:b/>
                <w:sz w:val="24"/>
                <w:szCs w:val="24"/>
              </w:rPr>
              <w:t xml:space="preserve">WD </w:t>
            </w:r>
            <w:r>
              <w:rPr>
                <w:rFonts w:ascii="Arial" w:hAnsi="Arial" w:cs="Arial"/>
                <w:sz w:val="24"/>
                <w:szCs w:val="24"/>
              </w:rPr>
              <w:t>Question about the reporting on the false alarms, not sure all are being reported and provided an example at Central Clinic. Be good to know who the fire wardens are in the building.</w:t>
            </w:r>
          </w:p>
          <w:p w14:paraId="090CE695" w14:textId="7D586122" w:rsidR="00754651" w:rsidRPr="008D0603" w:rsidRDefault="008B6B06" w:rsidP="00A71805">
            <w:pPr>
              <w:autoSpaceDE w:val="0"/>
              <w:autoSpaceDN w:val="0"/>
              <w:adjustRightInd w:val="0"/>
              <w:rPr>
                <w:rFonts w:ascii="ArialMT" w:hAnsi="ArialMT" w:cs="ArialMT"/>
                <w:sz w:val="24"/>
                <w:szCs w:val="24"/>
              </w:rPr>
            </w:pPr>
            <w:r w:rsidRPr="008B6B06">
              <w:rPr>
                <w:rFonts w:ascii="ArialMT" w:hAnsi="ArialMT" w:cs="ArialMT"/>
                <w:b/>
                <w:sz w:val="24"/>
                <w:szCs w:val="24"/>
              </w:rPr>
              <w:t>MP</w:t>
            </w:r>
            <w:r>
              <w:rPr>
                <w:rFonts w:ascii="ArialMT" w:hAnsi="ArialMT" w:cs="ArialMT"/>
                <w:sz w:val="24"/>
                <w:szCs w:val="24"/>
              </w:rPr>
              <w:t xml:space="preserve"> Given there are no other hands, I just want to say that I will clarify the dates for future meetings and circulate as an update in the minutes. That just leaves me to thank everyone for their input and dedication and closed the meeting.</w:t>
            </w:r>
          </w:p>
        </w:tc>
        <w:tc>
          <w:tcPr>
            <w:tcW w:w="1772" w:type="dxa"/>
          </w:tcPr>
          <w:p w14:paraId="7D47E6B0" w14:textId="77777777" w:rsidR="005D18B3" w:rsidRDefault="005D18B3" w:rsidP="001C1C50">
            <w:pPr>
              <w:rPr>
                <w:rFonts w:ascii="Tahoma" w:hAnsi="Tahoma" w:cs="Tahoma"/>
                <w:sz w:val="24"/>
                <w:szCs w:val="24"/>
              </w:rPr>
            </w:pPr>
          </w:p>
          <w:p w14:paraId="0E4501FE" w14:textId="77777777" w:rsidR="00C23AFE" w:rsidRDefault="00C23AFE" w:rsidP="001C1C50">
            <w:pPr>
              <w:rPr>
                <w:rFonts w:ascii="Tahoma" w:hAnsi="Tahoma" w:cs="Tahoma"/>
                <w:sz w:val="24"/>
                <w:szCs w:val="24"/>
              </w:rPr>
            </w:pPr>
          </w:p>
          <w:p w14:paraId="29CFA76F" w14:textId="77777777" w:rsidR="00C23AFE" w:rsidRDefault="00C23AFE" w:rsidP="001C1C50">
            <w:pPr>
              <w:rPr>
                <w:rFonts w:ascii="Tahoma" w:hAnsi="Tahoma" w:cs="Tahoma"/>
                <w:sz w:val="24"/>
                <w:szCs w:val="24"/>
              </w:rPr>
            </w:pPr>
          </w:p>
          <w:p w14:paraId="4EF6A557" w14:textId="33D0B15E" w:rsidR="00C23AFE" w:rsidRPr="001C1C50" w:rsidRDefault="00C23AFE" w:rsidP="001C1C50">
            <w:pPr>
              <w:rPr>
                <w:rFonts w:ascii="Tahoma" w:hAnsi="Tahoma" w:cs="Tahoma"/>
                <w:sz w:val="24"/>
                <w:szCs w:val="24"/>
              </w:rPr>
            </w:pPr>
          </w:p>
        </w:tc>
      </w:tr>
      <w:tr w:rsidR="005D18B3" w:rsidRPr="001C1C50" w14:paraId="3D4C4F1A" w14:textId="77777777" w:rsidTr="005F026D">
        <w:tc>
          <w:tcPr>
            <w:tcW w:w="967" w:type="dxa"/>
          </w:tcPr>
          <w:p w14:paraId="5F298977" w14:textId="163F506F" w:rsidR="005D18B3" w:rsidRPr="00C53F3F" w:rsidRDefault="006D57D8" w:rsidP="001C1C50">
            <w:pPr>
              <w:rPr>
                <w:rFonts w:ascii="Tahoma" w:hAnsi="Tahoma" w:cs="Tahoma"/>
                <w:b/>
                <w:sz w:val="24"/>
                <w:szCs w:val="24"/>
              </w:rPr>
            </w:pPr>
            <w:r>
              <w:rPr>
                <w:rFonts w:ascii="Tahoma" w:hAnsi="Tahoma" w:cs="Tahoma"/>
                <w:b/>
                <w:sz w:val="24"/>
                <w:szCs w:val="24"/>
              </w:rPr>
              <w:t>17/24</w:t>
            </w:r>
          </w:p>
        </w:tc>
        <w:tc>
          <w:tcPr>
            <w:tcW w:w="6277" w:type="dxa"/>
          </w:tcPr>
          <w:p w14:paraId="578B781D" w14:textId="77777777" w:rsidR="005D18B3" w:rsidRPr="00C53F3F" w:rsidRDefault="00C53F3F" w:rsidP="001C1C50">
            <w:pPr>
              <w:autoSpaceDE w:val="0"/>
              <w:autoSpaceDN w:val="0"/>
              <w:adjustRightInd w:val="0"/>
              <w:rPr>
                <w:rFonts w:ascii="ArialMT" w:hAnsi="ArialMT" w:cs="ArialMT"/>
                <w:b/>
                <w:sz w:val="24"/>
                <w:szCs w:val="24"/>
              </w:rPr>
            </w:pPr>
            <w:r w:rsidRPr="00C53F3F">
              <w:rPr>
                <w:rFonts w:ascii="ArialMT" w:hAnsi="ArialMT" w:cs="ArialMT"/>
                <w:b/>
                <w:sz w:val="24"/>
                <w:szCs w:val="24"/>
              </w:rPr>
              <w:t>Meeting Dates</w:t>
            </w:r>
          </w:p>
        </w:tc>
        <w:tc>
          <w:tcPr>
            <w:tcW w:w="1772" w:type="dxa"/>
          </w:tcPr>
          <w:p w14:paraId="1C8BE13B" w14:textId="77777777" w:rsidR="005D18B3" w:rsidRPr="001C1C50" w:rsidRDefault="005D18B3" w:rsidP="001C1C50">
            <w:pPr>
              <w:rPr>
                <w:rFonts w:ascii="Tahoma" w:hAnsi="Tahoma" w:cs="Tahoma"/>
                <w:sz w:val="24"/>
                <w:szCs w:val="24"/>
              </w:rPr>
            </w:pPr>
          </w:p>
        </w:tc>
      </w:tr>
      <w:tr w:rsidR="00C53F3F" w:rsidRPr="001C1C50" w14:paraId="401B7A63" w14:textId="77777777" w:rsidTr="005F026D">
        <w:tc>
          <w:tcPr>
            <w:tcW w:w="967" w:type="dxa"/>
          </w:tcPr>
          <w:p w14:paraId="33837AE7" w14:textId="77777777" w:rsidR="00C53F3F" w:rsidRDefault="00C53F3F" w:rsidP="001C1C50">
            <w:pPr>
              <w:rPr>
                <w:rFonts w:ascii="Tahoma" w:hAnsi="Tahoma" w:cs="Tahoma"/>
                <w:sz w:val="24"/>
                <w:szCs w:val="24"/>
              </w:rPr>
            </w:pPr>
          </w:p>
        </w:tc>
        <w:tc>
          <w:tcPr>
            <w:tcW w:w="6277" w:type="dxa"/>
          </w:tcPr>
          <w:p w14:paraId="53D3E64D" w14:textId="351850A7" w:rsidR="008E7376" w:rsidRPr="002C7B03" w:rsidRDefault="00E261CF" w:rsidP="007D3EA8">
            <w:pPr>
              <w:pStyle w:val="ListParagraph"/>
              <w:numPr>
                <w:ilvl w:val="0"/>
                <w:numId w:val="4"/>
              </w:numPr>
              <w:autoSpaceDE w:val="0"/>
              <w:autoSpaceDN w:val="0"/>
              <w:adjustRightInd w:val="0"/>
              <w:rPr>
                <w:rFonts w:ascii="ArialMT" w:hAnsi="ArialMT" w:cs="ArialMT"/>
                <w:b/>
                <w:i/>
                <w:sz w:val="24"/>
                <w:szCs w:val="24"/>
              </w:rPr>
            </w:pPr>
            <w:r>
              <w:rPr>
                <w:rFonts w:ascii="ArialMT" w:hAnsi="ArialMT" w:cs="ArialMT"/>
                <w:sz w:val="24"/>
                <w:szCs w:val="24"/>
              </w:rPr>
              <w:t>8</w:t>
            </w:r>
            <w:r w:rsidR="008E7376" w:rsidRPr="008E7376">
              <w:rPr>
                <w:rFonts w:ascii="ArialMT" w:hAnsi="ArialMT" w:cs="ArialMT"/>
                <w:sz w:val="24"/>
                <w:szCs w:val="24"/>
                <w:vertAlign w:val="superscript"/>
              </w:rPr>
              <w:t>th</w:t>
            </w:r>
            <w:r>
              <w:rPr>
                <w:rFonts w:ascii="ArialMT" w:hAnsi="ArialMT" w:cs="ArialMT"/>
                <w:sz w:val="24"/>
                <w:szCs w:val="24"/>
              </w:rPr>
              <w:t xml:space="preserve"> April</w:t>
            </w:r>
            <w:r w:rsidR="008E7376">
              <w:rPr>
                <w:rFonts w:ascii="ArialMT" w:hAnsi="ArialMT" w:cs="ArialMT"/>
                <w:sz w:val="24"/>
                <w:szCs w:val="24"/>
              </w:rPr>
              <w:t xml:space="preserve"> 2024</w:t>
            </w:r>
            <w:r w:rsidR="002C7B03">
              <w:rPr>
                <w:rFonts w:ascii="ArialMT" w:hAnsi="ArialMT" w:cs="ArialMT"/>
                <w:sz w:val="24"/>
                <w:szCs w:val="24"/>
              </w:rPr>
              <w:t xml:space="preserve"> </w:t>
            </w:r>
          </w:p>
          <w:p w14:paraId="277E52D5" w14:textId="27B0DE84" w:rsidR="008E7376" w:rsidRDefault="00E261CF"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w:t>
            </w:r>
            <w:r w:rsidRPr="00E261CF">
              <w:rPr>
                <w:rFonts w:ascii="ArialMT" w:hAnsi="ArialMT" w:cs="ArialMT"/>
                <w:sz w:val="24"/>
                <w:szCs w:val="24"/>
                <w:vertAlign w:val="superscript"/>
              </w:rPr>
              <w:t>st</w:t>
            </w:r>
            <w:r>
              <w:rPr>
                <w:rFonts w:ascii="ArialMT" w:hAnsi="ArialMT" w:cs="ArialMT"/>
                <w:sz w:val="24"/>
                <w:szCs w:val="24"/>
              </w:rPr>
              <w:t xml:space="preserve"> July</w:t>
            </w:r>
            <w:r w:rsidR="008E7376">
              <w:rPr>
                <w:rFonts w:ascii="ArialMT" w:hAnsi="ArialMT" w:cs="ArialMT"/>
                <w:sz w:val="24"/>
                <w:szCs w:val="24"/>
              </w:rPr>
              <w:t xml:space="preserve"> 2024</w:t>
            </w:r>
          </w:p>
          <w:p w14:paraId="5FD390EA" w14:textId="0EAC3923" w:rsidR="008E7376" w:rsidRDefault="00E261CF"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14</w:t>
            </w:r>
            <w:r w:rsidR="008E7376" w:rsidRPr="008E7376">
              <w:rPr>
                <w:rFonts w:ascii="ArialMT" w:hAnsi="ArialMT" w:cs="ArialMT"/>
                <w:sz w:val="24"/>
                <w:szCs w:val="24"/>
                <w:vertAlign w:val="superscript"/>
              </w:rPr>
              <w:t>th</w:t>
            </w:r>
            <w:r>
              <w:rPr>
                <w:rFonts w:ascii="ArialMT" w:hAnsi="ArialMT" w:cs="ArialMT"/>
                <w:sz w:val="24"/>
                <w:szCs w:val="24"/>
              </w:rPr>
              <w:t xml:space="preserve"> October </w:t>
            </w:r>
            <w:r w:rsidR="008E7376">
              <w:rPr>
                <w:rFonts w:ascii="ArialMT" w:hAnsi="ArialMT" w:cs="ArialMT"/>
                <w:sz w:val="24"/>
                <w:szCs w:val="24"/>
              </w:rPr>
              <w:t>2024</w:t>
            </w:r>
          </w:p>
          <w:p w14:paraId="3A1FF769" w14:textId="01631A32" w:rsidR="008E7376" w:rsidRDefault="00E261CF" w:rsidP="007D3EA8">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6</w:t>
            </w:r>
            <w:r w:rsidR="008E7376" w:rsidRPr="008E7376">
              <w:rPr>
                <w:rFonts w:ascii="ArialMT" w:hAnsi="ArialMT" w:cs="ArialMT"/>
                <w:sz w:val="24"/>
                <w:szCs w:val="24"/>
                <w:vertAlign w:val="superscript"/>
              </w:rPr>
              <w:t>th</w:t>
            </w:r>
            <w:r>
              <w:rPr>
                <w:rFonts w:ascii="ArialMT" w:hAnsi="ArialMT" w:cs="ArialMT"/>
                <w:sz w:val="24"/>
                <w:szCs w:val="24"/>
              </w:rPr>
              <w:t xml:space="preserve"> January 2025</w:t>
            </w:r>
          </w:p>
          <w:p w14:paraId="2A7BC4D4" w14:textId="4BDDE2B9" w:rsidR="008E7376"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7</w:t>
            </w:r>
            <w:r w:rsidR="008E7376" w:rsidRPr="008E7376">
              <w:rPr>
                <w:rFonts w:ascii="ArialMT" w:hAnsi="ArialMT" w:cs="ArialMT"/>
                <w:sz w:val="24"/>
                <w:szCs w:val="24"/>
                <w:vertAlign w:val="superscript"/>
              </w:rPr>
              <w:t>th</w:t>
            </w:r>
            <w:r w:rsidR="008E7376">
              <w:rPr>
                <w:rFonts w:ascii="ArialMT" w:hAnsi="ArialMT" w:cs="ArialMT"/>
                <w:sz w:val="24"/>
                <w:szCs w:val="24"/>
              </w:rPr>
              <w:t xml:space="preserve"> </w:t>
            </w:r>
            <w:r>
              <w:rPr>
                <w:rFonts w:ascii="ArialMT" w:hAnsi="ArialMT" w:cs="ArialMT"/>
                <w:sz w:val="24"/>
                <w:szCs w:val="24"/>
              </w:rPr>
              <w:t>April 2025</w:t>
            </w:r>
          </w:p>
          <w:p w14:paraId="4B2F2FC8" w14:textId="77777777" w:rsidR="00E261CF"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7</w:t>
            </w:r>
            <w:r w:rsidRPr="00E261CF">
              <w:rPr>
                <w:rFonts w:ascii="ArialMT" w:hAnsi="ArialMT" w:cs="ArialMT"/>
                <w:sz w:val="24"/>
                <w:szCs w:val="24"/>
                <w:vertAlign w:val="superscript"/>
              </w:rPr>
              <w:t>th</w:t>
            </w:r>
            <w:r>
              <w:rPr>
                <w:rFonts w:ascii="ArialMT" w:hAnsi="ArialMT" w:cs="ArialMT"/>
                <w:sz w:val="24"/>
                <w:szCs w:val="24"/>
              </w:rPr>
              <w:t xml:space="preserve"> July 2025</w:t>
            </w:r>
          </w:p>
          <w:p w14:paraId="6EB84A85" w14:textId="77777777" w:rsidR="00E261CF"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13</w:t>
            </w:r>
            <w:r w:rsidRPr="00E261CF">
              <w:rPr>
                <w:rFonts w:ascii="ArialMT" w:hAnsi="ArialMT" w:cs="ArialMT"/>
                <w:sz w:val="24"/>
                <w:szCs w:val="24"/>
                <w:vertAlign w:val="superscript"/>
              </w:rPr>
              <w:t>th</w:t>
            </w:r>
            <w:r>
              <w:rPr>
                <w:rFonts w:ascii="ArialMT" w:hAnsi="ArialMT" w:cs="ArialMT"/>
                <w:sz w:val="24"/>
                <w:szCs w:val="24"/>
              </w:rPr>
              <w:t xml:space="preserve"> October 2025</w:t>
            </w:r>
          </w:p>
          <w:p w14:paraId="145752F5" w14:textId="77777777" w:rsidR="00E261CF"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12</w:t>
            </w:r>
            <w:r w:rsidRPr="00E261CF">
              <w:rPr>
                <w:rFonts w:ascii="ArialMT" w:hAnsi="ArialMT" w:cs="ArialMT"/>
                <w:sz w:val="24"/>
                <w:szCs w:val="24"/>
                <w:vertAlign w:val="superscript"/>
              </w:rPr>
              <w:t>th</w:t>
            </w:r>
            <w:r>
              <w:rPr>
                <w:rFonts w:ascii="ArialMT" w:hAnsi="ArialMT" w:cs="ArialMT"/>
                <w:sz w:val="24"/>
                <w:szCs w:val="24"/>
              </w:rPr>
              <w:t xml:space="preserve"> January 2026</w:t>
            </w:r>
          </w:p>
          <w:p w14:paraId="62D13DF2" w14:textId="77777777" w:rsidR="00E261CF"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13</w:t>
            </w:r>
            <w:r w:rsidRPr="00E261CF">
              <w:rPr>
                <w:rFonts w:ascii="ArialMT" w:hAnsi="ArialMT" w:cs="ArialMT"/>
                <w:sz w:val="24"/>
                <w:szCs w:val="24"/>
                <w:vertAlign w:val="superscript"/>
              </w:rPr>
              <w:t>th</w:t>
            </w:r>
            <w:r>
              <w:rPr>
                <w:rFonts w:ascii="ArialMT" w:hAnsi="ArialMT" w:cs="ArialMT"/>
                <w:sz w:val="24"/>
                <w:szCs w:val="24"/>
              </w:rPr>
              <w:t xml:space="preserve"> April 2026</w:t>
            </w:r>
          </w:p>
          <w:p w14:paraId="08750025" w14:textId="77777777" w:rsidR="00E261CF"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lastRenderedPageBreak/>
              <w:t>6</w:t>
            </w:r>
            <w:r w:rsidRPr="00E261CF">
              <w:rPr>
                <w:rFonts w:ascii="ArialMT" w:hAnsi="ArialMT" w:cs="ArialMT"/>
                <w:sz w:val="24"/>
                <w:szCs w:val="24"/>
                <w:vertAlign w:val="superscript"/>
              </w:rPr>
              <w:t>th</w:t>
            </w:r>
            <w:r>
              <w:rPr>
                <w:rFonts w:ascii="ArialMT" w:hAnsi="ArialMT" w:cs="ArialMT"/>
                <w:sz w:val="24"/>
                <w:szCs w:val="24"/>
              </w:rPr>
              <w:t xml:space="preserve"> July 2026</w:t>
            </w:r>
          </w:p>
          <w:p w14:paraId="52886CD4" w14:textId="63E4E84F" w:rsidR="00E261CF" w:rsidRPr="007D3EA8" w:rsidRDefault="00E261CF" w:rsidP="00E261CF">
            <w:pPr>
              <w:pStyle w:val="ListParagraph"/>
              <w:numPr>
                <w:ilvl w:val="0"/>
                <w:numId w:val="4"/>
              </w:numPr>
              <w:autoSpaceDE w:val="0"/>
              <w:autoSpaceDN w:val="0"/>
              <w:adjustRightInd w:val="0"/>
              <w:rPr>
                <w:rFonts w:ascii="ArialMT" w:hAnsi="ArialMT" w:cs="ArialMT"/>
                <w:sz w:val="24"/>
                <w:szCs w:val="24"/>
              </w:rPr>
            </w:pPr>
            <w:r>
              <w:rPr>
                <w:rFonts w:ascii="ArialMT" w:hAnsi="ArialMT" w:cs="ArialMT"/>
                <w:sz w:val="24"/>
                <w:szCs w:val="24"/>
              </w:rPr>
              <w:t>12</w:t>
            </w:r>
            <w:r w:rsidRPr="00E261CF">
              <w:rPr>
                <w:rFonts w:ascii="ArialMT" w:hAnsi="ArialMT" w:cs="ArialMT"/>
                <w:sz w:val="24"/>
                <w:szCs w:val="24"/>
                <w:vertAlign w:val="superscript"/>
              </w:rPr>
              <w:t>th</w:t>
            </w:r>
            <w:r>
              <w:rPr>
                <w:rFonts w:ascii="ArialMT" w:hAnsi="ArialMT" w:cs="ArialMT"/>
                <w:sz w:val="24"/>
                <w:szCs w:val="24"/>
              </w:rPr>
              <w:t xml:space="preserve"> October 2026</w:t>
            </w:r>
          </w:p>
        </w:tc>
        <w:tc>
          <w:tcPr>
            <w:tcW w:w="1772" w:type="dxa"/>
          </w:tcPr>
          <w:p w14:paraId="422065B8" w14:textId="77777777" w:rsidR="00954CD3" w:rsidRDefault="00954CD3" w:rsidP="001C1C50">
            <w:pPr>
              <w:rPr>
                <w:rFonts w:ascii="Tahoma" w:hAnsi="Tahoma" w:cs="Tahoma"/>
                <w:sz w:val="24"/>
                <w:szCs w:val="24"/>
              </w:rPr>
            </w:pPr>
            <w:r>
              <w:rPr>
                <w:rFonts w:ascii="Tahoma" w:hAnsi="Tahoma" w:cs="Tahoma"/>
                <w:sz w:val="24"/>
                <w:szCs w:val="24"/>
              </w:rPr>
              <w:lastRenderedPageBreak/>
              <w:t>Teams</w:t>
            </w:r>
          </w:p>
          <w:p w14:paraId="044851F9" w14:textId="77777777" w:rsidR="008E7376" w:rsidRDefault="008E7376" w:rsidP="001C1C50">
            <w:pPr>
              <w:rPr>
                <w:rFonts w:ascii="Tahoma" w:hAnsi="Tahoma" w:cs="Tahoma"/>
                <w:sz w:val="24"/>
                <w:szCs w:val="24"/>
              </w:rPr>
            </w:pPr>
            <w:r>
              <w:rPr>
                <w:rFonts w:ascii="Tahoma" w:hAnsi="Tahoma" w:cs="Tahoma"/>
                <w:sz w:val="24"/>
                <w:szCs w:val="24"/>
              </w:rPr>
              <w:t>Teams</w:t>
            </w:r>
          </w:p>
          <w:p w14:paraId="61B319B0" w14:textId="77777777" w:rsidR="008E7376" w:rsidRDefault="008E7376" w:rsidP="001C1C50">
            <w:pPr>
              <w:rPr>
                <w:rFonts w:ascii="Tahoma" w:hAnsi="Tahoma" w:cs="Tahoma"/>
                <w:sz w:val="24"/>
                <w:szCs w:val="24"/>
              </w:rPr>
            </w:pPr>
            <w:r>
              <w:rPr>
                <w:rFonts w:ascii="Tahoma" w:hAnsi="Tahoma" w:cs="Tahoma"/>
                <w:sz w:val="24"/>
                <w:szCs w:val="24"/>
              </w:rPr>
              <w:t>Teams</w:t>
            </w:r>
          </w:p>
          <w:p w14:paraId="308D00D9" w14:textId="77777777" w:rsidR="008E7376" w:rsidRDefault="008E7376" w:rsidP="001C1C50">
            <w:pPr>
              <w:rPr>
                <w:rFonts w:ascii="Tahoma" w:hAnsi="Tahoma" w:cs="Tahoma"/>
                <w:sz w:val="24"/>
                <w:szCs w:val="24"/>
              </w:rPr>
            </w:pPr>
            <w:r>
              <w:rPr>
                <w:rFonts w:ascii="Tahoma" w:hAnsi="Tahoma" w:cs="Tahoma"/>
                <w:sz w:val="24"/>
                <w:szCs w:val="24"/>
              </w:rPr>
              <w:t>Teams</w:t>
            </w:r>
          </w:p>
          <w:p w14:paraId="73F5DA61" w14:textId="77777777" w:rsidR="008E7376" w:rsidRDefault="008E7376" w:rsidP="001C1C50">
            <w:pPr>
              <w:rPr>
                <w:rFonts w:ascii="Tahoma" w:hAnsi="Tahoma" w:cs="Tahoma"/>
                <w:sz w:val="24"/>
                <w:szCs w:val="24"/>
              </w:rPr>
            </w:pPr>
            <w:r>
              <w:rPr>
                <w:rFonts w:ascii="Tahoma" w:hAnsi="Tahoma" w:cs="Tahoma"/>
                <w:sz w:val="24"/>
                <w:szCs w:val="24"/>
              </w:rPr>
              <w:t>Teams</w:t>
            </w:r>
          </w:p>
          <w:p w14:paraId="5DAEF670" w14:textId="77777777" w:rsidR="00E261CF" w:rsidRDefault="00E261CF" w:rsidP="001C1C50">
            <w:pPr>
              <w:rPr>
                <w:rFonts w:ascii="Tahoma" w:hAnsi="Tahoma" w:cs="Tahoma"/>
                <w:sz w:val="24"/>
                <w:szCs w:val="24"/>
              </w:rPr>
            </w:pPr>
            <w:r>
              <w:rPr>
                <w:rFonts w:ascii="Tahoma" w:hAnsi="Tahoma" w:cs="Tahoma"/>
                <w:sz w:val="24"/>
                <w:szCs w:val="24"/>
              </w:rPr>
              <w:t>Teams</w:t>
            </w:r>
          </w:p>
          <w:p w14:paraId="4FF544F1" w14:textId="77777777" w:rsidR="00E261CF" w:rsidRDefault="00E261CF" w:rsidP="001C1C50">
            <w:pPr>
              <w:rPr>
                <w:rFonts w:ascii="Tahoma" w:hAnsi="Tahoma" w:cs="Tahoma"/>
                <w:sz w:val="24"/>
                <w:szCs w:val="24"/>
              </w:rPr>
            </w:pPr>
            <w:r>
              <w:rPr>
                <w:rFonts w:ascii="Tahoma" w:hAnsi="Tahoma" w:cs="Tahoma"/>
                <w:sz w:val="24"/>
                <w:szCs w:val="24"/>
              </w:rPr>
              <w:t>Teams</w:t>
            </w:r>
          </w:p>
          <w:p w14:paraId="636D0F88" w14:textId="77777777" w:rsidR="00E261CF" w:rsidRDefault="00E261CF" w:rsidP="001C1C50">
            <w:pPr>
              <w:rPr>
                <w:rFonts w:ascii="Tahoma" w:hAnsi="Tahoma" w:cs="Tahoma"/>
                <w:sz w:val="24"/>
                <w:szCs w:val="24"/>
              </w:rPr>
            </w:pPr>
            <w:r>
              <w:rPr>
                <w:rFonts w:ascii="Tahoma" w:hAnsi="Tahoma" w:cs="Tahoma"/>
                <w:sz w:val="24"/>
                <w:szCs w:val="24"/>
              </w:rPr>
              <w:t>Teams</w:t>
            </w:r>
          </w:p>
          <w:p w14:paraId="328641B9" w14:textId="77777777" w:rsidR="00E261CF" w:rsidRDefault="00E261CF" w:rsidP="001C1C50">
            <w:pPr>
              <w:rPr>
                <w:rFonts w:ascii="Tahoma" w:hAnsi="Tahoma" w:cs="Tahoma"/>
                <w:sz w:val="24"/>
                <w:szCs w:val="24"/>
              </w:rPr>
            </w:pPr>
            <w:r>
              <w:rPr>
                <w:rFonts w:ascii="Tahoma" w:hAnsi="Tahoma" w:cs="Tahoma"/>
                <w:sz w:val="24"/>
                <w:szCs w:val="24"/>
              </w:rPr>
              <w:t>Teams</w:t>
            </w:r>
          </w:p>
          <w:p w14:paraId="44A65DB5" w14:textId="77777777" w:rsidR="00E261CF" w:rsidRDefault="00E261CF" w:rsidP="001C1C50">
            <w:pPr>
              <w:rPr>
                <w:rFonts w:ascii="Tahoma" w:hAnsi="Tahoma" w:cs="Tahoma"/>
                <w:sz w:val="24"/>
                <w:szCs w:val="24"/>
              </w:rPr>
            </w:pPr>
            <w:r>
              <w:rPr>
                <w:rFonts w:ascii="Tahoma" w:hAnsi="Tahoma" w:cs="Tahoma"/>
                <w:sz w:val="24"/>
                <w:szCs w:val="24"/>
              </w:rPr>
              <w:lastRenderedPageBreak/>
              <w:t>Teams</w:t>
            </w:r>
          </w:p>
          <w:p w14:paraId="6971717B" w14:textId="27E960EA" w:rsidR="00E261CF" w:rsidRPr="001C1C50" w:rsidRDefault="00E261CF" w:rsidP="001C1C50">
            <w:pPr>
              <w:rPr>
                <w:rFonts w:ascii="Tahoma" w:hAnsi="Tahoma" w:cs="Tahoma"/>
                <w:sz w:val="24"/>
                <w:szCs w:val="24"/>
              </w:rPr>
            </w:pPr>
            <w:r>
              <w:rPr>
                <w:rFonts w:ascii="Tahoma" w:hAnsi="Tahoma" w:cs="Tahoma"/>
                <w:sz w:val="24"/>
                <w:szCs w:val="24"/>
              </w:rPr>
              <w:t>Teams</w:t>
            </w:r>
          </w:p>
        </w:tc>
      </w:tr>
    </w:tbl>
    <w:p w14:paraId="793307B8" w14:textId="77777777" w:rsidR="001C1C50" w:rsidRDefault="001C1C50" w:rsidP="001C1C50"/>
    <w:sectPr w:rsidR="001C1C5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FB268F" w14:textId="77777777" w:rsidR="007B2CD3" w:rsidRDefault="007B2CD3" w:rsidP="00AD2F10">
      <w:pPr>
        <w:spacing w:after="0" w:line="240" w:lineRule="auto"/>
      </w:pPr>
      <w:r>
        <w:separator/>
      </w:r>
    </w:p>
  </w:endnote>
  <w:endnote w:type="continuationSeparator" w:id="0">
    <w:p w14:paraId="475341F1" w14:textId="77777777" w:rsidR="007B2CD3" w:rsidRDefault="007B2CD3" w:rsidP="00AD2F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8728626"/>
      <w:docPartObj>
        <w:docPartGallery w:val="Page Numbers (Bottom of Page)"/>
        <w:docPartUnique/>
      </w:docPartObj>
    </w:sdtPr>
    <w:sdtEndPr/>
    <w:sdtContent>
      <w:sdt>
        <w:sdtPr>
          <w:id w:val="-1705238520"/>
          <w:docPartObj>
            <w:docPartGallery w:val="Page Numbers (Top of Page)"/>
            <w:docPartUnique/>
          </w:docPartObj>
        </w:sdtPr>
        <w:sdtEndPr/>
        <w:sdtContent>
          <w:p w14:paraId="68803E40" w14:textId="55AE368D" w:rsidR="007B2CD3" w:rsidRDefault="007B2CD3">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3C7EB7">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3C7EB7">
              <w:rPr>
                <w:b/>
                <w:bCs/>
                <w:noProof/>
              </w:rPr>
              <w:t>6</w:t>
            </w:r>
            <w:r>
              <w:rPr>
                <w:b/>
                <w:bCs/>
                <w:sz w:val="24"/>
                <w:szCs w:val="24"/>
              </w:rPr>
              <w:fldChar w:fldCharType="end"/>
            </w:r>
          </w:p>
        </w:sdtContent>
      </w:sdt>
    </w:sdtContent>
  </w:sdt>
  <w:p w14:paraId="632F78E2" w14:textId="77777777" w:rsidR="007B2CD3" w:rsidRDefault="007B2C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BC4A4" w14:textId="77777777" w:rsidR="007B2CD3" w:rsidRDefault="007B2CD3" w:rsidP="00AD2F10">
      <w:pPr>
        <w:spacing w:after="0" w:line="240" w:lineRule="auto"/>
      </w:pPr>
      <w:r>
        <w:separator/>
      </w:r>
    </w:p>
  </w:footnote>
  <w:footnote w:type="continuationSeparator" w:id="0">
    <w:p w14:paraId="3303EBB8" w14:textId="77777777" w:rsidR="007B2CD3" w:rsidRDefault="007B2CD3" w:rsidP="00AD2F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2585807"/>
      <w:docPartObj>
        <w:docPartGallery w:val="Watermarks"/>
        <w:docPartUnique/>
      </w:docPartObj>
    </w:sdtPr>
    <w:sdtEndPr/>
    <w:sdtContent>
      <w:p w14:paraId="23DB9F2C" w14:textId="6E8A13A9" w:rsidR="007B2CD3" w:rsidRDefault="00670606">
        <w:pPr>
          <w:pStyle w:val="Header"/>
        </w:pPr>
        <w:r>
          <w:rPr>
            <w:noProof/>
          </w:rPr>
          <w:pict w14:anchorId="10F97D0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3240F1"/>
    <w:multiLevelType w:val="hybridMultilevel"/>
    <w:tmpl w:val="23DE6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7552817"/>
    <w:multiLevelType w:val="hybridMultilevel"/>
    <w:tmpl w:val="44CEE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9C279D"/>
    <w:multiLevelType w:val="hybridMultilevel"/>
    <w:tmpl w:val="97589696"/>
    <w:lvl w:ilvl="0" w:tplc="EDFA543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78F2238"/>
    <w:multiLevelType w:val="hybridMultilevel"/>
    <w:tmpl w:val="CC686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6C5F0A"/>
    <w:multiLevelType w:val="hybridMultilevel"/>
    <w:tmpl w:val="B2249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7D32F5D"/>
    <w:multiLevelType w:val="hybridMultilevel"/>
    <w:tmpl w:val="60808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F7722B0"/>
    <w:multiLevelType w:val="hybridMultilevel"/>
    <w:tmpl w:val="E7FE7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1674EA0"/>
    <w:multiLevelType w:val="hybridMultilevel"/>
    <w:tmpl w:val="09C41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2B72B4D"/>
    <w:multiLevelType w:val="hybridMultilevel"/>
    <w:tmpl w:val="B1687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C505C76"/>
    <w:multiLevelType w:val="hybridMultilevel"/>
    <w:tmpl w:val="D5C68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AD729F"/>
    <w:multiLevelType w:val="hybridMultilevel"/>
    <w:tmpl w:val="2E62D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67908924">
    <w:abstractNumId w:val="2"/>
  </w:num>
  <w:num w:numId="2" w16cid:durableId="1088618642">
    <w:abstractNumId w:val="10"/>
  </w:num>
  <w:num w:numId="3" w16cid:durableId="1334843533">
    <w:abstractNumId w:val="7"/>
  </w:num>
  <w:num w:numId="4" w16cid:durableId="2079014262">
    <w:abstractNumId w:val="3"/>
  </w:num>
  <w:num w:numId="5" w16cid:durableId="220167536">
    <w:abstractNumId w:val="8"/>
  </w:num>
  <w:num w:numId="6" w16cid:durableId="993529421">
    <w:abstractNumId w:val="5"/>
  </w:num>
  <w:num w:numId="7" w16cid:durableId="732318362">
    <w:abstractNumId w:val="0"/>
  </w:num>
  <w:num w:numId="8" w16cid:durableId="818963189">
    <w:abstractNumId w:val="9"/>
  </w:num>
  <w:num w:numId="9" w16cid:durableId="1607348222">
    <w:abstractNumId w:val="4"/>
  </w:num>
  <w:num w:numId="10" w16cid:durableId="2049254226">
    <w:abstractNumId w:val="1"/>
  </w:num>
  <w:num w:numId="11" w16cid:durableId="6952790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1C50"/>
    <w:rsid w:val="000116F9"/>
    <w:rsid w:val="00014FEB"/>
    <w:rsid w:val="00021702"/>
    <w:rsid w:val="00023DDF"/>
    <w:rsid w:val="0002425C"/>
    <w:rsid w:val="00024C2C"/>
    <w:rsid w:val="00036ADA"/>
    <w:rsid w:val="000452B4"/>
    <w:rsid w:val="00054AA8"/>
    <w:rsid w:val="00061444"/>
    <w:rsid w:val="00083B3E"/>
    <w:rsid w:val="000A16EA"/>
    <w:rsid w:val="000A39A1"/>
    <w:rsid w:val="000A754F"/>
    <w:rsid w:val="000B0DE6"/>
    <w:rsid w:val="000B447C"/>
    <w:rsid w:val="000B784D"/>
    <w:rsid w:val="000C3461"/>
    <w:rsid w:val="000D0A72"/>
    <w:rsid w:val="000E0489"/>
    <w:rsid w:val="000E0567"/>
    <w:rsid w:val="000E62F1"/>
    <w:rsid w:val="000E6D63"/>
    <w:rsid w:val="000F06D3"/>
    <w:rsid w:val="000F39AF"/>
    <w:rsid w:val="000F60BF"/>
    <w:rsid w:val="000F682C"/>
    <w:rsid w:val="00112C75"/>
    <w:rsid w:val="001344C5"/>
    <w:rsid w:val="00135100"/>
    <w:rsid w:val="00135D30"/>
    <w:rsid w:val="0014634F"/>
    <w:rsid w:val="00147045"/>
    <w:rsid w:val="00152024"/>
    <w:rsid w:val="0016071E"/>
    <w:rsid w:val="001806F1"/>
    <w:rsid w:val="00185D83"/>
    <w:rsid w:val="00193529"/>
    <w:rsid w:val="0019435C"/>
    <w:rsid w:val="001A10EA"/>
    <w:rsid w:val="001C1C50"/>
    <w:rsid w:val="001C431D"/>
    <w:rsid w:val="001C78A2"/>
    <w:rsid w:val="001D4889"/>
    <w:rsid w:val="001E04D6"/>
    <w:rsid w:val="001F0293"/>
    <w:rsid w:val="001F1DD1"/>
    <w:rsid w:val="002021CA"/>
    <w:rsid w:val="002151C9"/>
    <w:rsid w:val="002313B6"/>
    <w:rsid w:val="0023323E"/>
    <w:rsid w:val="002346FB"/>
    <w:rsid w:val="00236D75"/>
    <w:rsid w:val="00246589"/>
    <w:rsid w:val="00252026"/>
    <w:rsid w:val="002604E8"/>
    <w:rsid w:val="00263E04"/>
    <w:rsid w:val="00283CE5"/>
    <w:rsid w:val="00294BD0"/>
    <w:rsid w:val="00294CC0"/>
    <w:rsid w:val="002A136D"/>
    <w:rsid w:val="002A46F7"/>
    <w:rsid w:val="002A6352"/>
    <w:rsid w:val="002B167E"/>
    <w:rsid w:val="002C0DF3"/>
    <w:rsid w:val="002C35EB"/>
    <w:rsid w:val="002C6F19"/>
    <w:rsid w:val="002C6F96"/>
    <w:rsid w:val="002C7B03"/>
    <w:rsid w:val="002D369F"/>
    <w:rsid w:val="002E0245"/>
    <w:rsid w:val="002F77FE"/>
    <w:rsid w:val="003015A1"/>
    <w:rsid w:val="0030607B"/>
    <w:rsid w:val="00326935"/>
    <w:rsid w:val="00327548"/>
    <w:rsid w:val="00344747"/>
    <w:rsid w:val="0034505C"/>
    <w:rsid w:val="00345B27"/>
    <w:rsid w:val="00347B02"/>
    <w:rsid w:val="003525B5"/>
    <w:rsid w:val="003613DA"/>
    <w:rsid w:val="00363ED6"/>
    <w:rsid w:val="0037237F"/>
    <w:rsid w:val="003742F6"/>
    <w:rsid w:val="003B1DE9"/>
    <w:rsid w:val="003B2B3B"/>
    <w:rsid w:val="003C664D"/>
    <w:rsid w:val="003C7EB7"/>
    <w:rsid w:val="003D2E9C"/>
    <w:rsid w:val="003D552B"/>
    <w:rsid w:val="003F120C"/>
    <w:rsid w:val="003F1CAB"/>
    <w:rsid w:val="003F3C85"/>
    <w:rsid w:val="00403C69"/>
    <w:rsid w:val="00404899"/>
    <w:rsid w:val="004165E6"/>
    <w:rsid w:val="004345F7"/>
    <w:rsid w:val="00435F6F"/>
    <w:rsid w:val="00452D9E"/>
    <w:rsid w:val="004741D0"/>
    <w:rsid w:val="004912EE"/>
    <w:rsid w:val="004942CE"/>
    <w:rsid w:val="004A0835"/>
    <w:rsid w:val="004A5648"/>
    <w:rsid w:val="004C354E"/>
    <w:rsid w:val="004D17A1"/>
    <w:rsid w:val="004D1A5F"/>
    <w:rsid w:val="004D2BE4"/>
    <w:rsid w:val="004D3184"/>
    <w:rsid w:val="004D7DFB"/>
    <w:rsid w:val="004E73F8"/>
    <w:rsid w:val="004F4CC2"/>
    <w:rsid w:val="00501805"/>
    <w:rsid w:val="00504EBA"/>
    <w:rsid w:val="0053125C"/>
    <w:rsid w:val="00540068"/>
    <w:rsid w:val="00540563"/>
    <w:rsid w:val="00542C5B"/>
    <w:rsid w:val="005567F6"/>
    <w:rsid w:val="00571A4C"/>
    <w:rsid w:val="00572797"/>
    <w:rsid w:val="0057792D"/>
    <w:rsid w:val="0058777A"/>
    <w:rsid w:val="0059213F"/>
    <w:rsid w:val="0059424C"/>
    <w:rsid w:val="00594E78"/>
    <w:rsid w:val="005B1038"/>
    <w:rsid w:val="005C415A"/>
    <w:rsid w:val="005D18B3"/>
    <w:rsid w:val="005E6B13"/>
    <w:rsid w:val="005F026D"/>
    <w:rsid w:val="005F473A"/>
    <w:rsid w:val="0060099B"/>
    <w:rsid w:val="00602A74"/>
    <w:rsid w:val="00610EC9"/>
    <w:rsid w:val="00611C18"/>
    <w:rsid w:val="006321C2"/>
    <w:rsid w:val="00652DA7"/>
    <w:rsid w:val="00653216"/>
    <w:rsid w:val="00653AC7"/>
    <w:rsid w:val="00655E72"/>
    <w:rsid w:val="006678BF"/>
    <w:rsid w:val="00670606"/>
    <w:rsid w:val="006A01FE"/>
    <w:rsid w:val="006A11AD"/>
    <w:rsid w:val="006B267D"/>
    <w:rsid w:val="006B2BFD"/>
    <w:rsid w:val="006C42FF"/>
    <w:rsid w:val="006D04E2"/>
    <w:rsid w:val="006D57D8"/>
    <w:rsid w:val="006D59BC"/>
    <w:rsid w:val="006E33D8"/>
    <w:rsid w:val="006E5E0F"/>
    <w:rsid w:val="006F3157"/>
    <w:rsid w:val="006F3EA3"/>
    <w:rsid w:val="006F782B"/>
    <w:rsid w:val="00705A8E"/>
    <w:rsid w:val="0071371F"/>
    <w:rsid w:val="00716193"/>
    <w:rsid w:val="00716A37"/>
    <w:rsid w:val="00726C69"/>
    <w:rsid w:val="007443B4"/>
    <w:rsid w:val="0075449F"/>
    <w:rsid w:val="00754651"/>
    <w:rsid w:val="007874D6"/>
    <w:rsid w:val="00793818"/>
    <w:rsid w:val="007A147F"/>
    <w:rsid w:val="007A43E9"/>
    <w:rsid w:val="007B06C4"/>
    <w:rsid w:val="007B0CCB"/>
    <w:rsid w:val="007B2CD3"/>
    <w:rsid w:val="007B4E97"/>
    <w:rsid w:val="007D3EA8"/>
    <w:rsid w:val="007E5646"/>
    <w:rsid w:val="007F15DF"/>
    <w:rsid w:val="007F25FA"/>
    <w:rsid w:val="007F43CB"/>
    <w:rsid w:val="00801EB5"/>
    <w:rsid w:val="00806811"/>
    <w:rsid w:val="00815BBD"/>
    <w:rsid w:val="008328DF"/>
    <w:rsid w:val="00854559"/>
    <w:rsid w:val="008547C9"/>
    <w:rsid w:val="00856825"/>
    <w:rsid w:val="00891B54"/>
    <w:rsid w:val="00893BFE"/>
    <w:rsid w:val="008B6B06"/>
    <w:rsid w:val="008C7CEF"/>
    <w:rsid w:val="008D0603"/>
    <w:rsid w:val="008E2750"/>
    <w:rsid w:val="008E2EFF"/>
    <w:rsid w:val="008E7376"/>
    <w:rsid w:val="008F6712"/>
    <w:rsid w:val="00917081"/>
    <w:rsid w:val="00927994"/>
    <w:rsid w:val="009408B0"/>
    <w:rsid w:val="00940DF7"/>
    <w:rsid w:val="0094352A"/>
    <w:rsid w:val="00954CD3"/>
    <w:rsid w:val="0096783E"/>
    <w:rsid w:val="0097005F"/>
    <w:rsid w:val="00981445"/>
    <w:rsid w:val="00983B4F"/>
    <w:rsid w:val="009867C2"/>
    <w:rsid w:val="00993C23"/>
    <w:rsid w:val="00995FB0"/>
    <w:rsid w:val="009A39DC"/>
    <w:rsid w:val="009E266D"/>
    <w:rsid w:val="009E7F3F"/>
    <w:rsid w:val="009F02EE"/>
    <w:rsid w:val="009F7A4C"/>
    <w:rsid w:val="00A01BAA"/>
    <w:rsid w:val="00A022E8"/>
    <w:rsid w:val="00A205A8"/>
    <w:rsid w:val="00A236F5"/>
    <w:rsid w:val="00A47046"/>
    <w:rsid w:val="00A47DC6"/>
    <w:rsid w:val="00A53D36"/>
    <w:rsid w:val="00A64515"/>
    <w:rsid w:val="00A71805"/>
    <w:rsid w:val="00A81FFC"/>
    <w:rsid w:val="00A83736"/>
    <w:rsid w:val="00AA2F1A"/>
    <w:rsid w:val="00AB0F1E"/>
    <w:rsid w:val="00AB1307"/>
    <w:rsid w:val="00AC10C1"/>
    <w:rsid w:val="00AC69C8"/>
    <w:rsid w:val="00AD10A8"/>
    <w:rsid w:val="00AD2F10"/>
    <w:rsid w:val="00AE0170"/>
    <w:rsid w:val="00AE1C8F"/>
    <w:rsid w:val="00B13986"/>
    <w:rsid w:val="00B1753D"/>
    <w:rsid w:val="00B234BB"/>
    <w:rsid w:val="00B30C5C"/>
    <w:rsid w:val="00B46526"/>
    <w:rsid w:val="00B51313"/>
    <w:rsid w:val="00B52AA2"/>
    <w:rsid w:val="00B52DB7"/>
    <w:rsid w:val="00B532F1"/>
    <w:rsid w:val="00B55376"/>
    <w:rsid w:val="00B76CD7"/>
    <w:rsid w:val="00B955CB"/>
    <w:rsid w:val="00BA5AD6"/>
    <w:rsid w:val="00BA5DDF"/>
    <w:rsid w:val="00BC04E3"/>
    <w:rsid w:val="00BE2C74"/>
    <w:rsid w:val="00BE7D1A"/>
    <w:rsid w:val="00BF1A1D"/>
    <w:rsid w:val="00C07CFB"/>
    <w:rsid w:val="00C23AFE"/>
    <w:rsid w:val="00C277FB"/>
    <w:rsid w:val="00C41F5C"/>
    <w:rsid w:val="00C53F3F"/>
    <w:rsid w:val="00C5548D"/>
    <w:rsid w:val="00C637C2"/>
    <w:rsid w:val="00C80C66"/>
    <w:rsid w:val="00C83D5C"/>
    <w:rsid w:val="00C93161"/>
    <w:rsid w:val="00C93491"/>
    <w:rsid w:val="00C96D70"/>
    <w:rsid w:val="00CA5980"/>
    <w:rsid w:val="00CA676F"/>
    <w:rsid w:val="00CC0063"/>
    <w:rsid w:val="00CC1466"/>
    <w:rsid w:val="00CC3289"/>
    <w:rsid w:val="00CC6C05"/>
    <w:rsid w:val="00CC6E25"/>
    <w:rsid w:val="00CD2E03"/>
    <w:rsid w:val="00CE236D"/>
    <w:rsid w:val="00CF1E41"/>
    <w:rsid w:val="00D058D7"/>
    <w:rsid w:val="00D07E07"/>
    <w:rsid w:val="00D4580D"/>
    <w:rsid w:val="00D4629A"/>
    <w:rsid w:val="00D47798"/>
    <w:rsid w:val="00D5036C"/>
    <w:rsid w:val="00D506EB"/>
    <w:rsid w:val="00D56245"/>
    <w:rsid w:val="00D5713B"/>
    <w:rsid w:val="00D6113D"/>
    <w:rsid w:val="00D72758"/>
    <w:rsid w:val="00D92E2B"/>
    <w:rsid w:val="00D9534C"/>
    <w:rsid w:val="00D968F5"/>
    <w:rsid w:val="00D97EB5"/>
    <w:rsid w:val="00DA2029"/>
    <w:rsid w:val="00DA41B5"/>
    <w:rsid w:val="00DA46AB"/>
    <w:rsid w:val="00DA5731"/>
    <w:rsid w:val="00DB2E71"/>
    <w:rsid w:val="00DC444C"/>
    <w:rsid w:val="00DD1D69"/>
    <w:rsid w:val="00DE0EA3"/>
    <w:rsid w:val="00DE144C"/>
    <w:rsid w:val="00DF216E"/>
    <w:rsid w:val="00DF30FA"/>
    <w:rsid w:val="00E00399"/>
    <w:rsid w:val="00E12AA7"/>
    <w:rsid w:val="00E12AF6"/>
    <w:rsid w:val="00E15FEE"/>
    <w:rsid w:val="00E261CF"/>
    <w:rsid w:val="00E32443"/>
    <w:rsid w:val="00E51ED7"/>
    <w:rsid w:val="00E54D4E"/>
    <w:rsid w:val="00E60E40"/>
    <w:rsid w:val="00E65268"/>
    <w:rsid w:val="00E8134B"/>
    <w:rsid w:val="00E84F58"/>
    <w:rsid w:val="00E869F0"/>
    <w:rsid w:val="00EA0164"/>
    <w:rsid w:val="00EC01E7"/>
    <w:rsid w:val="00EC6780"/>
    <w:rsid w:val="00EE786B"/>
    <w:rsid w:val="00EF31BF"/>
    <w:rsid w:val="00EF714C"/>
    <w:rsid w:val="00F30A64"/>
    <w:rsid w:val="00F31489"/>
    <w:rsid w:val="00F43481"/>
    <w:rsid w:val="00F52E7C"/>
    <w:rsid w:val="00F5582B"/>
    <w:rsid w:val="00F6032E"/>
    <w:rsid w:val="00F63AF1"/>
    <w:rsid w:val="00F640BF"/>
    <w:rsid w:val="00F970D6"/>
    <w:rsid w:val="00FA03A6"/>
    <w:rsid w:val="00FB5A20"/>
    <w:rsid w:val="00FE14F4"/>
    <w:rsid w:val="00FE5CFC"/>
    <w:rsid w:val="00FF231E"/>
    <w:rsid w:val="00FF34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DA2BB0F"/>
  <w15:chartTrackingRefBased/>
  <w15:docId w15:val="{0FB119FE-E84A-42D2-9F21-DF901DB84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C1C50"/>
    <w:pPr>
      <w:spacing w:after="0" w:line="240" w:lineRule="auto"/>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1C1C50"/>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1C1C50"/>
    <w:rPr>
      <w:rFonts w:ascii="Calibri" w:hAnsi="Calibri"/>
      <w:szCs w:val="21"/>
    </w:rPr>
  </w:style>
  <w:style w:type="paragraph" w:styleId="ListParagraph">
    <w:name w:val="List Paragraph"/>
    <w:basedOn w:val="Normal"/>
    <w:uiPriority w:val="34"/>
    <w:qFormat/>
    <w:rsid w:val="00854559"/>
    <w:pPr>
      <w:ind w:left="720"/>
      <w:contextualSpacing/>
    </w:pPr>
  </w:style>
  <w:style w:type="paragraph" w:styleId="BalloonText">
    <w:name w:val="Balloon Text"/>
    <w:basedOn w:val="Normal"/>
    <w:link w:val="BalloonTextChar"/>
    <w:uiPriority w:val="99"/>
    <w:semiHidden/>
    <w:unhideWhenUsed/>
    <w:rsid w:val="00653AC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3AC7"/>
    <w:rPr>
      <w:rFonts w:ascii="Segoe UI" w:hAnsi="Segoe UI" w:cs="Segoe UI"/>
      <w:sz w:val="18"/>
      <w:szCs w:val="18"/>
    </w:rPr>
  </w:style>
  <w:style w:type="paragraph" w:styleId="Header">
    <w:name w:val="header"/>
    <w:basedOn w:val="Normal"/>
    <w:link w:val="HeaderChar"/>
    <w:uiPriority w:val="99"/>
    <w:unhideWhenUsed/>
    <w:rsid w:val="00AD2F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2F10"/>
  </w:style>
  <w:style w:type="paragraph" w:styleId="Footer">
    <w:name w:val="footer"/>
    <w:basedOn w:val="Normal"/>
    <w:link w:val="FooterChar"/>
    <w:uiPriority w:val="99"/>
    <w:unhideWhenUsed/>
    <w:rsid w:val="00AD2F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2F10"/>
  </w:style>
  <w:style w:type="paragraph" w:customStyle="1" w:styleId="Default">
    <w:name w:val="Default"/>
    <w:rsid w:val="007B0CCB"/>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214064">
      <w:bodyDiv w:val="1"/>
      <w:marLeft w:val="0"/>
      <w:marRight w:val="0"/>
      <w:marTop w:val="0"/>
      <w:marBottom w:val="0"/>
      <w:divBdr>
        <w:top w:val="none" w:sz="0" w:space="0" w:color="auto"/>
        <w:left w:val="none" w:sz="0" w:space="0" w:color="auto"/>
        <w:bottom w:val="none" w:sz="0" w:space="0" w:color="auto"/>
        <w:right w:val="none" w:sz="0" w:space="0" w:color="auto"/>
      </w:divBdr>
    </w:div>
    <w:div w:id="875655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3a8f446ec46b3a26f3697040b434c74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cea0365d516c8cdfd6a9263be1945f56"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7500482-2DEE-4B40-B5A3-00F251CCB6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A60A14B-D5EA-46ED-A809-B4F1A092E6A1}">
  <ds:schemaRefs>
    <ds:schemaRef ds:uri="http://schemas.microsoft.com/office/2006/documentManagement/types"/>
    <ds:schemaRef ds:uri="http://purl.org/dc/dcmitype/"/>
    <ds:schemaRef ds:uri="258d5018-feb4-45ec-8043-ac7152467c64"/>
    <ds:schemaRef ds:uri="http://purl.org/dc/elements/1.1/"/>
    <ds:schemaRef ds:uri="http://purl.org/dc/terms/"/>
    <ds:schemaRef ds:uri="http://www.w3.org/XML/1998/namespace"/>
    <ds:schemaRef ds:uri="http://schemas.microsoft.com/office/infopath/2007/PartnerControls"/>
    <ds:schemaRef ds:uri="http://schemas.openxmlformats.org/package/2006/metadata/core-properties"/>
    <ds:schemaRef ds:uri="2795bbee-07b4-4e79-98d8-0419d9871cad"/>
    <ds:schemaRef ds:uri="http://schemas.microsoft.com/office/2006/metadata/properties"/>
  </ds:schemaRefs>
</ds:datastoreItem>
</file>

<file path=customXml/itemProps3.xml><?xml version="1.0" encoding="utf-8"?>
<ds:datastoreItem xmlns:ds="http://schemas.openxmlformats.org/officeDocument/2006/customXml" ds:itemID="{E1F6BE49-0671-478A-805A-454318B8752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1556</Words>
  <Characters>8873</Characters>
  <Application>Microsoft Office Word</Application>
  <DocSecurity>4</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Parsons (Swansea Bay UHB - Corporate Nursing)</dc:creator>
  <cp:keywords/>
  <dc:description/>
  <cp:lastModifiedBy>Sophie Herbert (Swansea Bay UHB - Corporate Governance )</cp:lastModifiedBy>
  <cp:revision>2</cp:revision>
  <cp:lastPrinted>2023-04-11T13:55:00Z</cp:lastPrinted>
  <dcterms:created xsi:type="dcterms:W3CDTF">2024-03-19T15:44:00Z</dcterms:created>
  <dcterms:modified xsi:type="dcterms:W3CDTF">2024-03-19T15:44:00Z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