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F6863" w14:textId="4839932C" w:rsidR="009744CE" w:rsidRPr="006B53E5" w:rsidRDefault="00C84948" w:rsidP="0006012D">
      <w:pPr>
        <w:rPr>
          <w:rFonts w:ascii="Arial" w:hAnsi="Arial" w:cs="Arial"/>
          <w:sz w:val="24"/>
          <w:szCs w:val="24"/>
        </w:rPr>
      </w:pPr>
      <w:bookmarkStart w:id="0" w:name="_GoBack"/>
      <w:bookmarkEnd w:id="0"/>
      <w:r w:rsidRPr="006B53E5">
        <w:rPr>
          <w:rFonts w:ascii="Arial" w:hAnsi="Arial" w:cs="Arial"/>
          <w:sz w:val="24"/>
          <w:szCs w:val="24"/>
        </w:rPr>
        <w:t xml:space="preserve"> </w:t>
      </w:r>
    </w:p>
    <w:p w14:paraId="291B6261" w14:textId="451BA1C0" w:rsidR="00015B4A" w:rsidRPr="006B53E5" w:rsidRDefault="0006012D" w:rsidP="00EB01C5">
      <w:pPr>
        <w:pBdr>
          <w:top w:val="nil"/>
          <w:left w:val="nil"/>
          <w:bottom w:val="nil"/>
          <w:right w:val="nil"/>
          <w:between w:val="nil"/>
          <w:bar w:val="nil"/>
        </w:pBdr>
        <w:spacing w:after="0" w:line="240" w:lineRule="auto"/>
        <w:ind w:right="540" w:firstLine="720"/>
        <w:jc w:val="center"/>
        <w:outlineLvl w:val="0"/>
        <w:rPr>
          <w:rFonts w:ascii="Arial" w:eastAsia="Arial Bold"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 xml:space="preserve">Swansea Bay University Health Board </w:t>
      </w:r>
    </w:p>
    <w:p w14:paraId="6B8A92C5" w14:textId="1F07E025" w:rsidR="001F4D65" w:rsidRPr="006B53E5" w:rsidRDefault="00EB01C5" w:rsidP="0006012D">
      <w:pPr>
        <w:pBdr>
          <w:top w:val="nil"/>
          <w:left w:val="nil"/>
          <w:bottom w:val="nil"/>
          <w:right w:val="nil"/>
          <w:between w:val="nil"/>
          <w:bar w:val="nil"/>
        </w:pBdr>
        <w:spacing w:after="0" w:line="240" w:lineRule="auto"/>
        <w:jc w:val="center"/>
        <w:rPr>
          <w:rFonts w:ascii="Arial" w:eastAsia="Calibri" w:hAnsi="Arial" w:cs="Arial"/>
          <w:b/>
          <w:sz w:val="24"/>
          <w:szCs w:val="24"/>
          <w:u w:color="FF0000"/>
          <w:bdr w:val="nil"/>
          <w:lang w:val="en-US" w:eastAsia="en-GB"/>
        </w:rPr>
      </w:pPr>
      <w:r w:rsidRPr="006B53E5">
        <w:rPr>
          <w:rFonts w:ascii="Arial" w:eastAsia="Calibri" w:hAnsi="Arial" w:cs="Arial"/>
          <w:b/>
          <w:color w:val="FF0000"/>
          <w:sz w:val="24"/>
          <w:szCs w:val="24"/>
          <w:u w:color="FF0000"/>
          <w:bdr w:val="nil"/>
          <w:lang w:val="en-US" w:eastAsia="en-GB"/>
        </w:rPr>
        <w:t>Unc</w:t>
      </w:r>
      <w:r w:rsidR="0006012D" w:rsidRPr="006B53E5">
        <w:rPr>
          <w:rFonts w:ascii="Arial" w:eastAsia="Calibri" w:hAnsi="Arial" w:cs="Arial"/>
          <w:b/>
          <w:color w:val="FF0000"/>
          <w:sz w:val="24"/>
          <w:szCs w:val="24"/>
          <w:u w:color="FF0000"/>
          <w:bdr w:val="nil"/>
          <w:lang w:val="en-US" w:eastAsia="en-GB"/>
        </w:rPr>
        <w:t>onfirmed</w:t>
      </w:r>
    </w:p>
    <w:p w14:paraId="1FC582FE" w14:textId="77777777" w:rsidR="0006012D" w:rsidRPr="006B53E5"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Arial Unicode MS" w:hAnsi="Arial" w:cs="Arial"/>
          <w:b/>
          <w:sz w:val="24"/>
          <w:szCs w:val="24"/>
          <w:bdr w:val="nil"/>
          <w:lang w:val="en-US"/>
        </w:rPr>
        <w:t xml:space="preserve"> Minutes of the Meeting of the </w:t>
      </w:r>
      <w:r w:rsidRPr="006B53E5">
        <w:rPr>
          <w:rFonts w:ascii="Arial" w:eastAsia="Calibri" w:hAnsi="Arial" w:cs="Arial"/>
          <w:b/>
          <w:sz w:val="24"/>
          <w:szCs w:val="24"/>
          <w:bdr w:val="nil"/>
          <w:lang w:val="en-US"/>
        </w:rPr>
        <w:t>Quality and Safety Committee</w:t>
      </w:r>
    </w:p>
    <w:p w14:paraId="6747595B" w14:textId="741E74B1" w:rsidR="00FE12E3" w:rsidRPr="006B53E5" w:rsidRDefault="00637D4E"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Calibri" w:hAnsi="Arial" w:cs="Arial"/>
          <w:b/>
          <w:sz w:val="24"/>
          <w:szCs w:val="24"/>
          <w:bdr w:val="nil"/>
          <w:lang w:val="en-US"/>
        </w:rPr>
        <w:t xml:space="preserve">Tuesday </w:t>
      </w:r>
      <w:r w:rsidR="00551EB5">
        <w:rPr>
          <w:rFonts w:ascii="Arial" w:eastAsia="Calibri" w:hAnsi="Arial" w:cs="Arial"/>
          <w:b/>
          <w:sz w:val="24"/>
          <w:szCs w:val="24"/>
          <w:bdr w:val="nil"/>
          <w:lang w:val="en-US"/>
        </w:rPr>
        <w:t>27</w:t>
      </w:r>
      <w:r w:rsidR="00551EB5" w:rsidRPr="00551EB5">
        <w:rPr>
          <w:rFonts w:ascii="Arial" w:eastAsia="Calibri" w:hAnsi="Arial" w:cs="Arial"/>
          <w:b/>
          <w:sz w:val="24"/>
          <w:szCs w:val="24"/>
          <w:bdr w:val="nil"/>
          <w:vertAlign w:val="superscript"/>
          <w:lang w:val="en-US"/>
        </w:rPr>
        <w:t>th</w:t>
      </w:r>
      <w:r w:rsidR="00551EB5">
        <w:rPr>
          <w:rFonts w:ascii="Arial" w:eastAsia="Calibri" w:hAnsi="Arial" w:cs="Arial"/>
          <w:b/>
          <w:sz w:val="24"/>
          <w:szCs w:val="24"/>
          <w:bdr w:val="nil"/>
          <w:lang w:val="en-US"/>
        </w:rPr>
        <w:t xml:space="preserve"> February 2024</w:t>
      </w:r>
    </w:p>
    <w:p w14:paraId="02C1482C" w14:textId="1AAC83C2" w:rsidR="00471A5A" w:rsidRPr="006B53E5" w:rsidRDefault="0006012D"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Calibri" w:hAnsi="Arial" w:cs="Arial"/>
          <w:b/>
          <w:sz w:val="24"/>
          <w:szCs w:val="24"/>
          <w:bdr w:val="nil"/>
          <w:lang w:val="en-US"/>
        </w:rPr>
        <w:t xml:space="preserve"> </w:t>
      </w:r>
      <w:proofErr w:type="gramStart"/>
      <w:r w:rsidRPr="006B53E5">
        <w:rPr>
          <w:rFonts w:ascii="Arial" w:eastAsia="Arial Unicode MS" w:hAnsi="Arial" w:cs="Arial"/>
          <w:b/>
          <w:sz w:val="24"/>
          <w:szCs w:val="24"/>
          <w:bdr w:val="nil"/>
          <w:lang w:val="en-US"/>
        </w:rPr>
        <w:t>via</w:t>
      </w:r>
      <w:proofErr w:type="gramEnd"/>
      <w:r w:rsidRPr="006B53E5">
        <w:rPr>
          <w:rFonts w:ascii="Arial" w:eastAsia="Arial Unicode MS" w:hAnsi="Arial" w:cs="Arial"/>
          <w:b/>
          <w:sz w:val="24"/>
          <w:szCs w:val="24"/>
          <w:bdr w:val="nil"/>
          <w:lang w:val="en-US"/>
        </w:rPr>
        <w:t xml:space="preserve"> Microsoft Teams</w:t>
      </w:r>
    </w:p>
    <w:p w14:paraId="13A93B5E" w14:textId="77777777" w:rsidR="001F4D65" w:rsidRPr="006B53E5"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
    <w:p w14:paraId="4BFA73D6" w14:textId="77777777" w:rsidR="0006012D" w:rsidRPr="006B53E5"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6B53E5">
        <w:rPr>
          <w:rFonts w:ascii="Arial" w:eastAsia="Calibri" w:hAnsi="Arial" w:cs="Arial"/>
          <w:b/>
          <w:sz w:val="24"/>
          <w:szCs w:val="24"/>
          <w:u w:val="single"/>
          <w:bdr w:val="nil"/>
          <w:lang w:val="en-US"/>
        </w:rPr>
        <w:t>Present</w:t>
      </w:r>
    </w:p>
    <w:p w14:paraId="623AA6E5" w14:textId="17B66A8D" w:rsidR="00F23D31" w:rsidRPr="006B53E5"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Steve Spill, Vice</w:t>
      </w:r>
      <w:r w:rsidR="00237BD9" w:rsidRPr="006B53E5">
        <w:rPr>
          <w:rFonts w:ascii="Arial" w:eastAsia="Arial Unicode MS" w:hAnsi="Arial" w:cs="Arial"/>
          <w:sz w:val="24"/>
          <w:szCs w:val="24"/>
          <w:bdr w:val="nil"/>
          <w:lang w:val="en-US"/>
        </w:rPr>
        <w:t>-</w:t>
      </w:r>
      <w:r w:rsidRPr="006B53E5">
        <w:rPr>
          <w:rFonts w:ascii="Arial" w:eastAsia="Arial Unicode MS" w:hAnsi="Arial" w:cs="Arial"/>
          <w:sz w:val="24"/>
          <w:szCs w:val="24"/>
          <w:bdr w:val="nil"/>
          <w:lang w:val="en-US"/>
        </w:rPr>
        <w:t xml:space="preserve">Chair </w:t>
      </w:r>
      <w:r w:rsidR="00F23D31" w:rsidRPr="006B53E5">
        <w:rPr>
          <w:rFonts w:ascii="Arial" w:eastAsia="Arial Unicode MS" w:hAnsi="Arial" w:cs="Arial"/>
          <w:sz w:val="24"/>
          <w:szCs w:val="24"/>
          <w:bdr w:val="nil"/>
          <w:lang w:val="en-US"/>
        </w:rPr>
        <w:t>(in the chair)</w:t>
      </w:r>
    </w:p>
    <w:p w14:paraId="51C7884C" w14:textId="563F171C" w:rsidR="002F479E" w:rsidRPr="006B53E5" w:rsidRDefault="002F479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 xml:space="preserve">Anne Louise Ferguson, Independent Member </w:t>
      </w:r>
    </w:p>
    <w:p w14:paraId="79F516F2" w14:textId="7D7CAB61" w:rsidR="00CB4833" w:rsidRPr="006B53E5"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 xml:space="preserve">Reena Owen, Independent Member </w:t>
      </w:r>
    </w:p>
    <w:p w14:paraId="32C79F9A" w14:textId="4D720B72" w:rsidR="00705A95" w:rsidRPr="006B53E5" w:rsidRDefault="00705A95"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 xml:space="preserve">Nicola Matthews, Independent Member </w:t>
      </w:r>
    </w:p>
    <w:p w14:paraId="5DA3A965" w14:textId="77777777" w:rsidR="00CB4833" w:rsidRPr="006B53E5"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6B53E5"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6B53E5">
        <w:rPr>
          <w:rFonts w:ascii="Arial" w:eastAsia="Arial Unicode MS" w:hAnsi="Arial" w:cs="Arial"/>
          <w:b/>
          <w:sz w:val="24"/>
          <w:szCs w:val="24"/>
          <w:u w:val="single"/>
          <w:bdr w:val="nil"/>
          <w:lang w:val="en-US"/>
        </w:rPr>
        <w:t>In Attendance</w:t>
      </w:r>
    </w:p>
    <w:p w14:paraId="1D323C9E" w14:textId="2F369317" w:rsidR="00271465" w:rsidRPr="006B53E5" w:rsidRDefault="00610242"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Raj Krishnan</w:t>
      </w:r>
      <w:r w:rsidR="00271465" w:rsidRPr="006B53E5">
        <w:rPr>
          <w:rFonts w:ascii="Arial" w:eastAsia="Times New Roman" w:hAnsi="Arial" w:cs="Arial"/>
          <w:sz w:val="24"/>
          <w:szCs w:val="24"/>
          <w:lang w:eastAsia="en-GB"/>
        </w:rPr>
        <w:t xml:space="preserve">, </w:t>
      </w:r>
      <w:r w:rsidRPr="006B53E5">
        <w:rPr>
          <w:rFonts w:ascii="Arial" w:eastAsia="Times New Roman" w:hAnsi="Arial" w:cs="Arial"/>
          <w:sz w:val="24"/>
          <w:szCs w:val="24"/>
          <w:lang w:eastAsia="en-GB"/>
        </w:rPr>
        <w:t xml:space="preserve">Acting </w:t>
      </w:r>
      <w:r w:rsidR="00C825FD" w:rsidRPr="006B53E5">
        <w:rPr>
          <w:rFonts w:ascii="Arial" w:eastAsia="Times New Roman" w:hAnsi="Arial" w:cs="Arial"/>
          <w:sz w:val="24"/>
          <w:szCs w:val="24"/>
          <w:lang w:eastAsia="en-GB"/>
        </w:rPr>
        <w:t>Executive</w:t>
      </w:r>
      <w:r w:rsidR="00271465" w:rsidRPr="006B53E5">
        <w:rPr>
          <w:rFonts w:ascii="Arial" w:eastAsia="Times New Roman" w:hAnsi="Arial" w:cs="Arial"/>
          <w:sz w:val="24"/>
          <w:szCs w:val="24"/>
          <w:lang w:eastAsia="en-GB"/>
        </w:rPr>
        <w:t xml:space="preserve"> Medical Director </w:t>
      </w:r>
    </w:p>
    <w:p w14:paraId="7A65CC1C" w14:textId="786F6928" w:rsidR="007D6915" w:rsidRPr="006B53E5"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Hazel Lloyd, Director of Corporate Governance</w:t>
      </w:r>
    </w:p>
    <w:p w14:paraId="5EFC2DAE" w14:textId="1E546BBD" w:rsidR="00F71818" w:rsidRPr="006B53E5" w:rsidRDefault="00F71818" w:rsidP="00CC0AD2">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Gareth Howells, Director of Nursing and Patient Experience </w:t>
      </w:r>
    </w:p>
    <w:p w14:paraId="20EB5947" w14:textId="793BEB7A" w:rsidR="00A55385" w:rsidRDefault="00A55385"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Hazel Powell, Deputy Director of Nursing</w:t>
      </w:r>
    </w:p>
    <w:p w14:paraId="69002737" w14:textId="01B8E5F9" w:rsidR="0014061E" w:rsidRDefault="0014061E" w:rsidP="00551EB5">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Darren Griffiths, Director of Finance and Performance </w:t>
      </w:r>
      <w:r w:rsidR="00EE5C9E" w:rsidRPr="00EE5C9E">
        <w:rPr>
          <w:rFonts w:ascii="Arial" w:eastAsia="Times New Roman" w:hAnsi="Arial" w:cs="Arial"/>
          <w:b/>
          <w:sz w:val="24"/>
          <w:szCs w:val="24"/>
          <w:lang w:eastAsia="en-GB"/>
        </w:rPr>
        <w:t>(Minute</w:t>
      </w:r>
      <w:r w:rsidR="000355BB">
        <w:rPr>
          <w:rFonts w:ascii="Arial" w:eastAsia="Times New Roman" w:hAnsi="Arial" w:cs="Arial"/>
          <w:b/>
          <w:sz w:val="24"/>
          <w:szCs w:val="24"/>
          <w:lang w:eastAsia="en-GB"/>
        </w:rPr>
        <w:t xml:space="preserve"> 22/24</w:t>
      </w:r>
      <w:r w:rsidR="00EE5C9E" w:rsidRPr="00EE5C9E">
        <w:rPr>
          <w:rFonts w:ascii="Arial" w:eastAsia="Times New Roman" w:hAnsi="Arial" w:cs="Arial"/>
          <w:b/>
          <w:sz w:val="24"/>
          <w:szCs w:val="24"/>
          <w:lang w:eastAsia="en-GB"/>
        </w:rPr>
        <w:t>)</w:t>
      </w:r>
    </w:p>
    <w:p w14:paraId="664279D5" w14:textId="610E2F89" w:rsidR="0014061E" w:rsidRDefault="00EE5C9E" w:rsidP="00771D59">
      <w:pPr>
        <w:spacing w:after="0" w:line="240" w:lineRule="auto"/>
        <w:rPr>
          <w:rFonts w:ascii="Arial" w:eastAsia="Times New Roman" w:hAnsi="Arial" w:cs="Arial"/>
          <w:sz w:val="24"/>
          <w:szCs w:val="24"/>
          <w:lang w:eastAsia="en-GB"/>
        </w:rPr>
      </w:pPr>
      <w:r w:rsidRPr="00EE5C9E">
        <w:rPr>
          <w:rFonts w:ascii="Arial" w:eastAsia="Times New Roman" w:hAnsi="Arial" w:cs="Arial"/>
          <w:sz w:val="24"/>
          <w:szCs w:val="24"/>
          <w:lang w:eastAsia="en-GB"/>
        </w:rPr>
        <w:t>Georgia Pennells, Corporate Governance Manager</w:t>
      </w:r>
    </w:p>
    <w:p w14:paraId="78428A2F" w14:textId="042D6A6D" w:rsidR="00EE5C9E" w:rsidRDefault="00EE5C9E"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Heidi Maggs, Assistant Director of Therapies and Health Science </w:t>
      </w:r>
    </w:p>
    <w:p w14:paraId="5D5887A0" w14:textId="3379BA9D" w:rsidR="00EE5C9E" w:rsidRDefault="00EE5C9E"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Clare Baker, Deputy Head of Quality and Safety </w:t>
      </w:r>
      <w:r w:rsidRPr="00EE5C9E">
        <w:rPr>
          <w:rFonts w:ascii="Arial" w:eastAsia="Times New Roman" w:hAnsi="Arial" w:cs="Arial"/>
          <w:b/>
          <w:sz w:val="24"/>
          <w:szCs w:val="24"/>
          <w:lang w:eastAsia="en-GB"/>
        </w:rPr>
        <w:t>(Minute</w:t>
      </w:r>
      <w:r w:rsidR="001F66BF">
        <w:rPr>
          <w:rFonts w:ascii="Arial" w:eastAsia="Times New Roman" w:hAnsi="Arial" w:cs="Arial"/>
          <w:b/>
          <w:sz w:val="24"/>
          <w:szCs w:val="24"/>
          <w:lang w:eastAsia="en-GB"/>
        </w:rPr>
        <w:t xml:space="preserve"> 23/24</w:t>
      </w:r>
      <w:r w:rsidRPr="00EE5C9E">
        <w:rPr>
          <w:rFonts w:ascii="Arial" w:eastAsia="Times New Roman" w:hAnsi="Arial" w:cs="Arial"/>
          <w:b/>
          <w:sz w:val="24"/>
          <w:szCs w:val="24"/>
          <w:lang w:eastAsia="en-GB"/>
        </w:rPr>
        <w:t>)</w:t>
      </w:r>
    </w:p>
    <w:p w14:paraId="563102D3" w14:textId="096BBB71" w:rsidR="00EE5C9E" w:rsidRPr="004C5343" w:rsidRDefault="00EE5C9E"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Sara Utley, Audit Wales </w:t>
      </w:r>
      <w:r w:rsidR="004C5343" w:rsidRPr="004C5343">
        <w:rPr>
          <w:rFonts w:ascii="Arial" w:eastAsia="Times New Roman" w:hAnsi="Arial" w:cs="Arial"/>
          <w:b/>
          <w:sz w:val="24"/>
          <w:szCs w:val="24"/>
          <w:lang w:eastAsia="en-GB"/>
        </w:rPr>
        <w:t>(Observing)</w:t>
      </w:r>
    </w:p>
    <w:p w14:paraId="09F3087F" w14:textId="76F01B77" w:rsidR="00EE5C9E" w:rsidRPr="00EE5C9E" w:rsidRDefault="00EE5C9E"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Suzanne Holloway, Head of Quality and Safety – Morriston </w:t>
      </w:r>
      <w:r w:rsidRPr="00EE5C9E">
        <w:rPr>
          <w:rFonts w:ascii="Arial" w:eastAsia="Times New Roman" w:hAnsi="Arial" w:cs="Arial"/>
          <w:b/>
          <w:sz w:val="24"/>
          <w:szCs w:val="24"/>
          <w:lang w:eastAsia="en-GB"/>
        </w:rPr>
        <w:t>(Minute</w:t>
      </w:r>
      <w:r w:rsidR="000355BB">
        <w:rPr>
          <w:rFonts w:ascii="Arial" w:eastAsia="Times New Roman" w:hAnsi="Arial" w:cs="Arial"/>
          <w:b/>
          <w:sz w:val="24"/>
          <w:szCs w:val="24"/>
          <w:lang w:eastAsia="en-GB"/>
        </w:rPr>
        <w:t xml:space="preserve"> 23/24 – 24/24</w:t>
      </w:r>
      <w:r w:rsidRPr="00EE5C9E">
        <w:rPr>
          <w:rFonts w:ascii="Arial" w:eastAsia="Times New Roman" w:hAnsi="Arial" w:cs="Arial"/>
          <w:b/>
          <w:sz w:val="24"/>
          <w:szCs w:val="24"/>
          <w:lang w:eastAsia="en-GB"/>
        </w:rPr>
        <w:t>)</w:t>
      </w:r>
    </w:p>
    <w:p w14:paraId="35911A1E" w14:textId="4D30B7F6" w:rsidR="00EE5C9E" w:rsidRDefault="00EE5C9E"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Rita Chohan, Complaint Investigation – Morriston </w:t>
      </w:r>
      <w:r w:rsidRPr="00EE5C9E">
        <w:rPr>
          <w:rFonts w:ascii="Arial" w:eastAsia="Times New Roman" w:hAnsi="Arial" w:cs="Arial"/>
          <w:b/>
          <w:sz w:val="24"/>
          <w:szCs w:val="24"/>
          <w:lang w:eastAsia="en-GB"/>
        </w:rPr>
        <w:t>(Minute</w:t>
      </w:r>
      <w:r w:rsidR="00825498">
        <w:rPr>
          <w:rFonts w:ascii="Arial" w:eastAsia="Times New Roman" w:hAnsi="Arial" w:cs="Arial"/>
          <w:b/>
          <w:sz w:val="24"/>
          <w:szCs w:val="24"/>
          <w:lang w:eastAsia="en-GB"/>
        </w:rPr>
        <w:t xml:space="preserve"> 20/24</w:t>
      </w:r>
      <w:r w:rsidRPr="00EE5C9E">
        <w:rPr>
          <w:rFonts w:ascii="Arial" w:eastAsia="Times New Roman" w:hAnsi="Arial" w:cs="Arial"/>
          <w:b/>
          <w:sz w:val="24"/>
          <w:szCs w:val="24"/>
          <w:lang w:eastAsia="en-GB"/>
        </w:rPr>
        <w:t>)</w:t>
      </w:r>
    </w:p>
    <w:p w14:paraId="68030E8F" w14:textId="40E0EF81" w:rsidR="00EE5C9E" w:rsidRDefault="00D51372"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Karen Thomas, Emergency Department Sister </w:t>
      </w:r>
      <w:r w:rsidRPr="00D51372">
        <w:rPr>
          <w:rFonts w:ascii="Arial" w:eastAsia="Times New Roman" w:hAnsi="Arial" w:cs="Arial"/>
          <w:b/>
          <w:sz w:val="24"/>
          <w:szCs w:val="24"/>
          <w:lang w:eastAsia="en-GB"/>
        </w:rPr>
        <w:t>(Minute</w:t>
      </w:r>
      <w:r w:rsidR="00825498">
        <w:rPr>
          <w:rFonts w:ascii="Arial" w:eastAsia="Times New Roman" w:hAnsi="Arial" w:cs="Arial"/>
          <w:b/>
          <w:sz w:val="24"/>
          <w:szCs w:val="24"/>
          <w:lang w:eastAsia="en-GB"/>
        </w:rPr>
        <w:t xml:space="preserve"> 20/24</w:t>
      </w:r>
      <w:r w:rsidRPr="00D51372">
        <w:rPr>
          <w:rFonts w:ascii="Arial" w:eastAsia="Times New Roman" w:hAnsi="Arial" w:cs="Arial"/>
          <w:b/>
          <w:sz w:val="24"/>
          <w:szCs w:val="24"/>
          <w:lang w:eastAsia="en-GB"/>
        </w:rPr>
        <w:t xml:space="preserve">) </w:t>
      </w:r>
    </w:p>
    <w:p w14:paraId="400A7CB7" w14:textId="4322157B" w:rsidR="00EE5C9E" w:rsidRDefault="00EE5C9E"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Susan Evans</w:t>
      </w:r>
      <w:r w:rsidR="00D51372">
        <w:rPr>
          <w:rFonts w:ascii="Arial" w:eastAsia="Times New Roman" w:hAnsi="Arial" w:cs="Arial"/>
          <w:sz w:val="24"/>
          <w:szCs w:val="24"/>
          <w:lang w:eastAsia="en-GB"/>
        </w:rPr>
        <w:t>,</w:t>
      </w:r>
      <w:r>
        <w:rPr>
          <w:rFonts w:ascii="Arial" w:eastAsia="Times New Roman" w:hAnsi="Arial" w:cs="Arial"/>
          <w:sz w:val="24"/>
          <w:szCs w:val="24"/>
          <w:lang w:eastAsia="en-GB"/>
        </w:rPr>
        <w:t xml:space="preserve"> </w:t>
      </w:r>
      <w:r w:rsidRPr="00D51372">
        <w:rPr>
          <w:rFonts w:ascii="Arial" w:eastAsia="Times New Roman" w:hAnsi="Arial" w:cs="Arial"/>
          <w:b/>
          <w:sz w:val="24"/>
          <w:szCs w:val="24"/>
          <w:lang w:eastAsia="en-GB"/>
        </w:rPr>
        <w:t>(Llais</w:t>
      </w:r>
      <w:r w:rsidR="00D51372" w:rsidRPr="00D51372">
        <w:rPr>
          <w:rFonts w:ascii="Arial" w:eastAsia="Times New Roman" w:hAnsi="Arial" w:cs="Arial"/>
          <w:b/>
          <w:sz w:val="24"/>
          <w:szCs w:val="24"/>
          <w:lang w:eastAsia="en-GB"/>
        </w:rPr>
        <w:t xml:space="preserve"> Wales</w:t>
      </w:r>
      <w:r w:rsidRPr="00D51372">
        <w:rPr>
          <w:rFonts w:ascii="Arial" w:eastAsia="Times New Roman" w:hAnsi="Arial" w:cs="Arial"/>
          <w:b/>
          <w:sz w:val="24"/>
          <w:szCs w:val="24"/>
          <w:lang w:eastAsia="en-GB"/>
        </w:rPr>
        <w:t>)</w:t>
      </w:r>
      <w:r>
        <w:rPr>
          <w:rFonts w:ascii="Arial" w:eastAsia="Times New Roman" w:hAnsi="Arial" w:cs="Arial"/>
          <w:sz w:val="24"/>
          <w:szCs w:val="24"/>
          <w:lang w:eastAsia="en-GB"/>
        </w:rPr>
        <w:t xml:space="preserve"> </w:t>
      </w:r>
    </w:p>
    <w:p w14:paraId="65865A3D" w14:textId="3EFB5298" w:rsidR="00EE5C9E" w:rsidRPr="00EE5C9E" w:rsidRDefault="00EE5C9E"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Donna Morgan, (NWSSP Audit) – </w:t>
      </w:r>
      <w:r w:rsidRPr="00EE5C9E">
        <w:rPr>
          <w:rFonts w:ascii="Arial" w:eastAsia="Times New Roman" w:hAnsi="Arial" w:cs="Arial"/>
          <w:b/>
          <w:sz w:val="24"/>
          <w:szCs w:val="24"/>
          <w:lang w:eastAsia="en-GB"/>
        </w:rPr>
        <w:t>(Observing)</w:t>
      </w:r>
    </w:p>
    <w:p w14:paraId="24555BD2" w14:textId="1D58F481" w:rsidR="001143BC" w:rsidRDefault="00EE5C9E"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Catherine Harris, Head of Midwifery </w:t>
      </w:r>
      <w:r w:rsidRPr="00EE5C9E">
        <w:rPr>
          <w:rFonts w:ascii="Arial" w:eastAsia="Times New Roman" w:hAnsi="Arial" w:cs="Arial"/>
          <w:b/>
          <w:sz w:val="24"/>
          <w:szCs w:val="24"/>
          <w:lang w:eastAsia="en-GB"/>
        </w:rPr>
        <w:t>(Minute</w:t>
      </w:r>
      <w:r w:rsidR="000355BB">
        <w:rPr>
          <w:rFonts w:ascii="Arial" w:eastAsia="Times New Roman" w:hAnsi="Arial" w:cs="Arial"/>
          <w:b/>
          <w:sz w:val="24"/>
          <w:szCs w:val="24"/>
          <w:lang w:eastAsia="en-GB"/>
        </w:rPr>
        <w:t xml:space="preserve"> 25/24</w:t>
      </w:r>
      <w:r w:rsidRPr="00EE5C9E">
        <w:rPr>
          <w:rFonts w:ascii="Arial" w:eastAsia="Times New Roman" w:hAnsi="Arial" w:cs="Arial"/>
          <w:b/>
          <w:sz w:val="24"/>
          <w:szCs w:val="24"/>
          <w:lang w:eastAsia="en-GB"/>
        </w:rPr>
        <w:t>)</w:t>
      </w:r>
    </w:p>
    <w:p w14:paraId="35E50E2F" w14:textId="1DEF706A" w:rsidR="00EE5C9E" w:rsidRDefault="00EE5C9E" w:rsidP="00771D59">
      <w:pPr>
        <w:spacing w:after="0" w:line="240" w:lineRule="auto"/>
        <w:rPr>
          <w:rFonts w:ascii="Arial" w:eastAsia="Times New Roman" w:hAnsi="Arial" w:cs="Arial"/>
          <w:sz w:val="24"/>
          <w:szCs w:val="24"/>
          <w:lang w:eastAsia="en-GB"/>
        </w:rPr>
      </w:pPr>
      <w:r w:rsidRPr="00EE5C9E">
        <w:rPr>
          <w:rFonts w:ascii="Arial" w:eastAsia="Times New Roman" w:hAnsi="Arial" w:cs="Arial"/>
          <w:sz w:val="24"/>
          <w:szCs w:val="24"/>
          <w:lang w:eastAsia="en-GB"/>
        </w:rPr>
        <w:t xml:space="preserve">Sharron Price, </w:t>
      </w:r>
      <w:r>
        <w:rPr>
          <w:rFonts w:ascii="Arial" w:eastAsia="Times New Roman" w:hAnsi="Arial" w:cs="Arial"/>
          <w:sz w:val="24"/>
          <w:szCs w:val="24"/>
          <w:lang w:eastAsia="en-GB"/>
        </w:rPr>
        <w:t xml:space="preserve">Nurse Director </w:t>
      </w:r>
      <w:r w:rsidR="000355BB" w:rsidRPr="000355BB">
        <w:rPr>
          <w:rFonts w:ascii="Arial" w:eastAsia="Times New Roman" w:hAnsi="Arial" w:cs="Arial"/>
          <w:b/>
          <w:sz w:val="24"/>
          <w:szCs w:val="24"/>
          <w:lang w:eastAsia="en-GB"/>
        </w:rPr>
        <w:t>(Minute</w:t>
      </w:r>
      <w:r w:rsidR="000355BB">
        <w:rPr>
          <w:rFonts w:ascii="Arial" w:eastAsia="Times New Roman" w:hAnsi="Arial" w:cs="Arial"/>
          <w:b/>
          <w:sz w:val="24"/>
          <w:szCs w:val="24"/>
          <w:lang w:eastAsia="en-GB"/>
        </w:rPr>
        <w:t xml:space="preserve"> 25/24</w:t>
      </w:r>
      <w:r w:rsidR="000355BB" w:rsidRPr="000355BB">
        <w:rPr>
          <w:rFonts w:ascii="Arial" w:eastAsia="Times New Roman" w:hAnsi="Arial" w:cs="Arial"/>
          <w:b/>
          <w:sz w:val="24"/>
          <w:szCs w:val="24"/>
          <w:lang w:eastAsia="en-GB"/>
        </w:rPr>
        <w:t>)</w:t>
      </w:r>
    </w:p>
    <w:p w14:paraId="7DCCA063" w14:textId="208B0E28" w:rsidR="00EE5C9E" w:rsidRDefault="00EE5C9E"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Jayne Whitney, Suicide Prevention Lead </w:t>
      </w:r>
      <w:r w:rsidRPr="00EE5C9E">
        <w:rPr>
          <w:rFonts w:ascii="Arial" w:eastAsia="Times New Roman" w:hAnsi="Arial" w:cs="Arial"/>
          <w:b/>
          <w:sz w:val="24"/>
          <w:szCs w:val="24"/>
          <w:lang w:eastAsia="en-GB"/>
        </w:rPr>
        <w:t>(Minute</w:t>
      </w:r>
      <w:r w:rsidR="001F66BF">
        <w:rPr>
          <w:rFonts w:ascii="Arial" w:eastAsia="Times New Roman" w:hAnsi="Arial" w:cs="Arial"/>
          <w:b/>
          <w:sz w:val="24"/>
          <w:szCs w:val="24"/>
          <w:lang w:eastAsia="en-GB"/>
        </w:rPr>
        <w:t xml:space="preserve"> 24/24</w:t>
      </w:r>
      <w:r w:rsidRPr="00EE5C9E">
        <w:rPr>
          <w:rFonts w:ascii="Arial" w:eastAsia="Times New Roman" w:hAnsi="Arial" w:cs="Arial"/>
          <w:b/>
          <w:sz w:val="24"/>
          <w:szCs w:val="24"/>
          <w:lang w:eastAsia="en-GB"/>
        </w:rPr>
        <w:t>)</w:t>
      </w:r>
    </w:p>
    <w:p w14:paraId="6B5CE9C2" w14:textId="6BB704C2" w:rsidR="00EE5C9E" w:rsidRDefault="00EE5C9E" w:rsidP="00771D59">
      <w:pPr>
        <w:spacing w:after="0" w:line="240" w:lineRule="auto"/>
        <w:rPr>
          <w:rFonts w:ascii="Arial" w:eastAsia="Times New Roman" w:hAnsi="Arial" w:cs="Arial"/>
          <w:b/>
          <w:sz w:val="24"/>
          <w:szCs w:val="24"/>
          <w:lang w:eastAsia="en-GB"/>
        </w:rPr>
      </w:pPr>
      <w:r w:rsidRPr="00A52E65">
        <w:rPr>
          <w:rFonts w:ascii="Arial" w:eastAsia="Times New Roman" w:hAnsi="Arial" w:cs="Arial"/>
          <w:sz w:val="24"/>
          <w:szCs w:val="24"/>
          <w:lang w:eastAsia="en-GB"/>
        </w:rPr>
        <w:t>Craige Wilson, Deputy</w:t>
      </w:r>
      <w:r w:rsidRPr="00EE5C9E">
        <w:rPr>
          <w:rFonts w:ascii="Arial" w:eastAsia="Times New Roman" w:hAnsi="Arial" w:cs="Arial"/>
          <w:sz w:val="24"/>
          <w:szCs w:val="24"/>
          <w:lang w:eastAsia="en-GB"/>
        </w:rPr>
        <w:t xml:space="preserve"> Chief Operating Officer</w:t>
      </w:r>
      <w:r>
        <w:rPr>
          <w:rFonts w:ascii="Arial" w:eastAsia="Times New Roman" w:hAnsi="Arial" w:cs="Arial"/>
          <w:b/>
          <w:sz w:val="24"/>
          <w:szCs w:val="24"/>
          <w:lang w:eastAsia="en-GB"/>
        </w:rPr>
        <w:t xml:space="preserve"> (Minute</w:t>
      </w:r>
      <w:r w:rsidR="000355BB">
        <w:rPr>
          <w:rFonts w:ascii="Arial" w:eastAsia="Times New Roman" w:hAnsi="Arial" w:cs="Arial"/>
          <w:b/>
          <w:sz w:val="24"/>
          <w:szCs w:val="24"/>
          <w:lang w:eastAsia="en-GB"/>
        </w:rPr>
        <w:t xml:space="preserve"> 29/24</w:t>
      </w:r>
      <w:r>
        <w:rPr>
          <w:rFonts w:ascii="Arial" w:eastAsia="Times New Roman" w:hAnsi="Arial" w:cs="Arial"/>
          <w:b/>
          <w:sz w:val="24"/>
          <w:szCs w:val="24"/>
          <w:lang w:eastAsia="en-GB"/>
        </w:rPr>
        <w:t>)</w:t>
      </w:r>
    </w:p>
    <w:p w14:paraId="0F436F8D" w14:textId="62573C61" w:rsidR="000355BB" w:rsidRPr="00EE5C9E" w:rsidRDefault="000355BB" w:rsidP="00771D59">
      <w:pPr>
        <w:spacing w:after="0" w:line="240" w:lineRule="auto"/>
        <w:rPr>
          <w:rFonts w:ascii="Arial" w:eastAsia="Times New Roman" w:hAnsi="Arial" w:cs="Arial"/>
          <w:b/>
          <w:sz w:val="24"/>
          <w:szCs w:val="24"/>
          <w:lang w:eastAsia="en-GB"/>
        </w:rPr>
      </w:pPr>
      <w:r w:rsidRPr="000355BB">
        <w:rPr>
          <w:rFonts w:ascii="Arial" w:eastAsia="Times New Roman" w:hAnsi="Arial" w:cs="Arial"/>
          <w:sz w:val="24"/>
          <w:szCs w:val="24"/>
          <w:lang w:eastAsia="en-GB"/>
        </w:rPr>
        <w:t>Adel Davies-Pugh, Interim Divisional Manager – Cancer Services</w:t>
      </w:r>
      <w:r>
        <w:rPr>
          <w:rFonts w:ascii="Arial" w:eastAsia="Times New Roman" w:hAnsi="Arial" w:cs="Arial"/>
          <w:b/>
          <w:sz w:val="24"/>
          <w:szCs w:val="24"/>
          <w:lang w:eastAsia="en-GB"/>
        </w:rPr>
        <w:t xml:space="preserve"> (Minute 28/24)</w:t>
      </w:r>
    </w:p>
    <w:p w14:paraId="30C408F2" w14:textId="77777777" w:rsidR="003E67F8" w:rsidRPr="006B53E5" w:rsidRDefault="003E67F8" w:rsidP="00771D59">
      <w:pPr>
        <w:spacing w:after="0" w:line="240" w:lineRule="auto"/>
        <w:rPr>
          <w:rFonts w:ascii="Arial" w:eastAsia="Times New Roman" w:hAnsi="Arial" w:cs="Arial"/>
          <w:b/>
          <w:sz w:val="24"/>
          <w:szCs w:val="24"/>
          <w:lang w:eastAsia="en-GB"/>
        </w:rPr>
      </w:pPr>
    </w:p>
    <w:tbl>
      <w:tblPr>
        <w:tblW w:w="10286"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8"/>
        <w:gridCol w:w="7796"/>
        <w:gridCol w:w="992"/>
      </w:tblGrid>
      <w:tr w:rsidR="00A23DA2" w:rsidRPr="006B53E5" w14:paraId="203A427A" w14:textId="77777777" w:rsidTr="007F521D">
        <w:trPr>
          <w:trHeight w:val="352"/>
        </w:trPr>
        <w:tc>
          <w:tcPr>
            <w:tcW w:w="1498" w:type="dxa"/>
            <w:shd w:val="clear" w:color="auto" w:fill="auto"/>
            <w:tcMar>
              <w:top w:w="80" w:type="dxa"/>
              <w:left w:w="80" w:type="dxa"/>
              <w:bottom w:w="80" w:type="dxa"/>
              <w:right w:w="80" w:type="dxa"/>
            </w:tcMar>
          </w:tcPr>
          <w:p w14:paraId="5ABEE1CA" w14:textId="77777777"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Minute No.</w:t>
            </w:r>
          </w:p>
        </w:tc>
        <w:tc>
          <w:tcPr>
            <w:tcW w:w="7796" w:type="dxa"/>
            <w:shd w:val="clear" w:color="auto" w:fill="auto"/>
            <w:tcMar>
              <w:top w:w="80" w:type="dxa"/>
              <w:left w:w="80" w:type="dxa"/>
              <w:bottom w:w="80" w:type="dxa"/>
              <w:right w:w="80" w:type="dxa"/>
            </w:tcMar>
          </w:tcPr>
          <w:p w14:paraId="67E8DF11" w14:textId="77777777"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p>
        </w:tc>
        <w:tc>
          <w:tcPr>
            <w:tcW w:w="992" w:type="dxa"/>
            <w:shd w:val="clear" w:color="auto" w:fill="auto"/>
            <w:tcMar>
              <w:top w:w="80" w:type="dxa"/>
              <w:left w:w="80" w:type="dxa"/>
              <w:bottom w:w="80" w:type="dxa"/>
              <w:right w:w="80" w:type="dxa"/>
            </w:tcMar>
          </w:tcPr>
          <w:p w14:paraId="6BC28376" w14:textId="77777777" w:rsidR="0006012D" w:rsidRPr="006B53E5" w:rsidRDefault="0006012D" w:rsidP="00E715B1">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Action</w:t>
            </w:r>
          </w:p>
        </w:tc>
      </w:tr>
      <w:tr w:rsidR="00A23DA2" w:rsidRPr="006B53E5" w14:paraId="0787B0E5" w14:textId="77777777" w:rsidTr="007F521D">
        <w:trPr>
          <w:trHeight w:val="374"/>
        </w:trPr>
        <w:tc>
          <w:tcPr>
            <w:tcW w:w="1498" w:type="dxa"/>
            <w:shd w:val="clear" w:color="auto" w:fill="auto"/>
            <w:tcMar>
              <w:top w:w="80" w:type="dxa"/>
              <w:left w:w="80" w:type="dxa"/>
              <w:bottom w:w="80" w:type="dxa"/>
              <w:right w:w="80" w:type="dxa"/>
            </w:tcMar>
          </w:tcPr>
          <w:p w14:paraId="3A151D92" w14:textId="6DFC3FB9" w:rsidR="00F018E7" w:rsidRPr="006B53E5" w:rsidRDefault="00551EB5" w:rsidP="00AF115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14</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571C4035" w14:textId="77777777" w:rsidR="00F018E7" w:rsidRPr="006B53E5" w:rsidRDefault="00F018E7" w:rsidP="00E920E3">
            <w:pPr>
              <w:snapToGrid w:val="0"/>
              <w:spacing w:before="120" w:after="120" w:line="240" w:lineRule="auto"/>
              <w:rPr>
                <w:rFonts w:ascii="Arial" w:eastAsia="Times New Roman" w:hAnsi="Arial" w:cs="Arial"/>
                <w:sz w:val="24"/>
                <w:szCs w:val="24"/>
                <w:lang w:eastAsia="en-GB"/>
              </w:rPr>
            </w:pPr>
            <w:r w:rsidRPr="006B53E5">
              <w:rPr>
                <w:rFonts w:ascii="Arial" w:eastAsia="Calibri" w:hAnsi="Arial" w:cs="Arial"/>
                <w:b/>
                <w:sz w:val="24"/>
                <w:szCs w:val="24"/>
                <w:u w:color="000000"/>
                <w:bdr w:val="nil"/>
                <w:lang w:val="en-US" w:eastAsia="en-GB"/>
              </w:rPr>
              <w:t>WELCOME / INTRODUCTORY REMARKS AND APOLOGIES</w:t>
            </w:r>
          </w:p>
        </w:tc>
        <w:tc>
          <w:tcPr>
            <w:tcW w:w="992" w:type="dxa"/>
            <w:shd w:val="clear" w:color="auto" w:fill="auto"/>
            <w:tcMar>
              <w:top w:w="80" w:type="dxa"/>
              <w:left w:w="80" w:type="dxa"/>
              <w:bottom w:w="80" w:type="dxa"/>
              <w:right w:w="80" w:type="dxa"/>
            </w:tcMar>
          </w:tcPr>
          <w:p w14:paraId="71D806BF" w14:textId="77777777" w:rsidR="00F018E7" w:rsidRPr="006B53E5" w:rsidRDefault="00F018E7" w:rsidP="00F018E7">
            <w:pPr>
              <w:spacing w:before="120" w:after="120" w:line="240" w:lineRule="auto"/>
              <w:rPr>
                <w:rFonts w:ascii="Arial" w:eastAsia="Arial Unicode MS" w:hAnsi="Arial" w:cs="Arial"/>
                <w:sz w:val="24"/>
                <w:szCs w:val="24"/>
                <w:bdr w:val="nil"/>
                <w:lang w:val="en-US"/>
              </w:rPr>
            </w:pPr>
          </w:p>
        </w:tc>
      </w:tr>
      <w:tr w:rsidR="00A23DA2" w:rsidRPr="006B53E5" w14:paraId="25AE7165" w14:textId="77777777" w:rsidTr="007F521D">
        <w:trPr>
          <w:trHeight w:val="477"/>
        </w:trPr>
        <w:tc>
          <w:tcPr>
            <w:tcW w:w="1498" w:type="dxa"/>
            <w:shd w:val="clear" w:color="auto" w:fill="auto"/>
            <w:tcMar>
              <w:top w:w="80" w:type="dxa"/>
              <w:left w:w="80" w:type="dxa"/>
              <w:bottom w:w="80" w:type="dxa"/>
              <w:right w:w="80" w:type="dxa"/>
            </w:tcMar>
          </w:tcPr>
          <w:p w14:paraId="7B99FD0E" w14:textId="77777777" w:rsidR="00F018E7" w:rsidRPr="006B53E5" w:rsidRDefault="00F018E7" w:rsidP="00E920E3">
            <w:pPr>
              <w:spacing w:before="120" w:after="120" w:line="240" w:lineRule="auto"/>
              <w:rPr>
                <w:rFonts w:ascii="Arial" w:eastAsia="Arial Unicode MS" w:hAnsi="Arial" w:cs="Arial"/>
                <w:sz w:val="24"/>
                <w:szCs w:val="24"/>
                <w:bdr w:val="nil"/>
                <w:lang w:val="en-US"/>
              </w:rPr>
            </w:pPr>
          </w:p>
        </w:tc>
        <w:tc>
          <w:tcPr>
            <w:tcW w:w="7796" w:type="dxa"/>
            <w:shd w:val="clear" w:color="auto" w:fill="auto"/>
            <w:tcMar>
              <w:top w:w="80" w:type="dxa"/>
              <w:left w:w="80" w:type="dxa"/>
              <w:bottom w:w="80" w:type="dxa"/>
              <w:right w:w="80" w:type="dxa"/>
            </w:tcMar>
          </w:tcPr>
          <w:p w14:paraId="5D8E074F" w14:textId="259C951A" w:rsidR="00F018E7" w:rsidRPr="006B53E5" w:rsidRDefault="00F018E7" w:rsidP="007F521D">
            <w:pPr>
              <w:pBdr>
                <w:top w:val="nil"/>
                <w:left w:val="nil"/>
                <w:bottom w:val="nil"/>
                <w:right w:val="nil"/>
                <w:between w:val="nil"/>
                <w:bar w:val="nil"/>
              </w:pBdr>
              <w:snapToGrid w:val="0"/>
              <w:spacing w:before="120" w:after="120" w:line="240" w:lineRule="auto"/>
              <w:jc w:val="both"/>
              <w:rPr>
                <w:rFonts w:ascii="Arial" w:hAnsi="Arial" w:cs="Arial"/>
                <w:sz w:val="24"/>
                <w:szCs w:val="24"/>
              </w:rPr>
            </w:pPr>
            <w:r w:rsidRPr="006B53E5">
              <w:rPr>
                <w:rFonts w:ascii="Arial" w:hAnsi="Arial" w:cs="Arial"/>
                <w:sz w:val="24"/>
                <w:szCs w:val="24"/>
              </w:rPr>
              <w:t>The chair welcomed everyone to the meeting</w:t>
            </w:r>
            <w:r w:rsidR="002F479E" w:rsidRPr="006B53E5">
              <w:rPr>
                <w:rFonts w:ascii="Arial" w:hAnsi="Arial" w:cs="Arial"/>
                <w:sz w:val="24"/>
                <w:szCs w:val="24"/>
              </w:rPr>
              <w:t>.</w:t>
            </w:r>
          </w:p>
        </w:tc>
        <w:tc>
          <w:tcPr>
            <w:tcW w:w="992" w:type="dxa"/>
            <w:shd w:val="clear" w:color="auto" w:fill="auto"/>
            <w:tcMar>
              <w:top w:w="80" w:type="dxa"/>
              <w:left w:w="80" w:type="dxa"/>
              <w:bottom w:w="80" w:type="dxa"/>
              <w:right w:w="80" w:type="dxa"/>
            </w:tcMar>
          </w:tcPr>
          <w:p w14:paraId="2CBB3A0B" w14:textId="77777777" w:rsidR="00F018E7" w:rsidRPr="006B53E5" w:rsidRDefault="00F018E7" w:rsidP="00F018E7">
            <w:pPr>
              <w:spacing w:before="120" w:after="120" w:line="240" w:lineRule="auto"/>
              <w:rPr>
                <w:rFonts w:ascii="Arial" w:eastAsia="Arial Unicode MS" w:hAnsi="Arial" w:cs="Arial"/>
                <w:sz w:val="24"/>
                <w:szCs w:val="24"/>
                <w:bdr w:val="nil"/>
                <w:lang w:val="en-US"/>
              </w:rPr>
            </w:pPr>
          </w:p>
        </w:tc>
      </w:tr>
      <w:tr w:rsidR="00A23DA2" w:rsidRPr="006B53E5" w14:paraId="203A31A3" w14:textId="77777777" w:rsidTr="007F521D">
        <w:trPr>
          <w:trHeight w:val="374"/>
        </w:trPr>
        <w:tc>
          <w:tcPr>
            <w:tcW w:w="1498" w:type="dxa"/>
            <w:shd w:val="clear" w:color="auto" w:fill="auto"/>
            <w:tcMar>
              <w:top w:w="80" w:type="dxa"/>
              <w:left w:w="80" w:type="dxa"/>
              <w:bottom w:w="80" w:type="dxa"/>
              <w:right w:w="80" w:type="dxa"/>
            </w:tcMar>
          </w:tcPr>
          <w:p w14:paraId="3040E86A" w14:textId="12FAED7E" w:rsidR="0006012D" w:rsidRPr="006B53E5" w:rsidRDefault="00551EB5" w:rsidP="00E920E3">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15</w:t>
            </w:r>
            <w:r w:rsidR="001143BC">
              <w:rPr>
                <w:rFonts w:ascii="Arial" w:eastAsia="Calibri"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4520F13D" w14:textId="2963D422"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DECLARATION</w:t>
            </w:r>
            <w:r w:rsidR="00F457F7" w:rsidRPr="006B53E5">
              <w:rPr>
                <w:rFonts w:ascii="Arial" w:eastAsia="Calibri" w:hAnsi="Arial" w:cs="Arial"/>
                <w:b/>
                <w:sz w:val="24"/>
                <w:szCs w:val="24"/>
                <w:u w:color="000000"/>
                <w:bdr w:val="nil"/>
                <w:lang w:val="en-US" w:eastAsia="en-GB"/>
              </w:rPr>
              <w:t>S</w:t>
            </w:r>
            <w:r w:rsidRPr="006B53E5">
              <w:rPr>
                <w:rFonts w:ascii="Arial" w:eastAsia="Calibri" w:hAnsi="Arial" w:cs="Arial"/>
                <w:b/>
                <w:sz w:val="24"/>
                <w:szCs w:val="24"/>
                <w:u w:color="000000"/>
                <w:bdr w:val="nil"/>
                <w:lang w:val="en-US" w:eastAsia="en-GB"/>
              </w:rPr>
              <w:t xml:space="preserve"> OF INTEREST</w:t>
            </w:r>
          </w:p>
        </w:tc>
        <w:tc>
          <w:tcPr>
            <w:tcW w:w="992" w:type="dxa"/>
            <w:shd w:val="clear" w:color="auto" w:fill="auto"/>
            <w:tcMar>
              <w:top w:w="80" w:type="dxa"/>
              <w:left w:w="80" w:type="dxa"/>
              <w:bottom w:w="80" w:type="dxa"/>
              <w:right w:w="80" w:type="dxa"/>
            </w:tcMar>
          </w:tcPr>
          <w:p w14:paraId="1BD39CFC" w14:textId="5DF8A1D4" w:rsidR="0006012D" w:rsidRPr="006B53E5" w:rsidRDefault="001A228B" w:rsidP="001A228B">
            <w:pPr>
              <w:tabs>
                <w:tab w:val="left" w:pos="1164"/>
              </w:tabs>
              <w:spacing w:before="120" w:after="120" w:line="240" w:lineRule="auto"/>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54265D8D" w14:textId="77777777" w:rsidTr="007F521D">
        <w:trPr>
          <w:trHeight w:val="137"/>
        </w:trPr>
        <w:tc>
          <w:tcPr>
            <w:tcW w:w="1498" w:type="dxa"/>
            <w:shd w:val="clear" w:color="auto" w:fill="auto"/>
            <w:tcMar>
              <w:top w:w="80" w:type="dxa"/>
              <w:left w:w="80" w:type="dxa"/>
              <w:bottom w:w="80" w:type="dxa"/>
              <w:right w:w="80" w:type="dxa"/>
            </w:tcMar>
          </w:tcPr>
          <w:p w14:paraId="738EF5A1" w14:textId="1AC39B19" w:rsidR="0006012D" w:rsidRPr="006B53E5" w:rsidRDefault="0006012D" w:rsidP="00C825FD">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4E722343" w14:textId="575047AF" w:rsidR="0006012D" w:rsidRPr="006B53E5" w:rsidRDefault="00403FB5" w:rsidP="00403FB5">
            <w:pPr>
              <w:spacing w:before="120" w:after="120" w:line="240" w:lineRule="auto"/>
              <w:rPr>
                <w:rFonts w:ascii="Arial" w:eastAsia="Calibri" w:hAnsi="Arial" w:cs="Arial"/>
                <w:sz w:val="24"/>
                <w:szCs w:val="24"/>
                <w:u w:color="000000"/>
                <w:bdr w:val="nil"/>
                <w:lang w:val="en-US" w:eastAsia="en-GB"/>
              </w:rPr>
            </w:pPr>
            <w:r w:rsidRPr="006B53E5">
              <w:rPr>
                <w:rFonts w:ascii="Arial" w:eastAsia="Calibri" w:hAnsi="Arial" w:cs="Arial"/>
                <w:sz w:val="24"/>
                <w:szCs w:val="24"/>
                <w:u w:color="000000"/>
                <w:bdr w:val="nil"/>
                <w:lang w:val="en-US" w:eastAsia="en-GB"/>
              </w:rPr>
              <w:t xml:space="preserve">There were none. </w:t>
            </w:r>
          </w:p>
        </w:tc>
        <w:tc>
          <w:tcPr>
            <w:tcW w:w="992" w:type="dxa"/>
            <w:shd w:val="clear" w:color="auto" w:fill="auto"/>
            <w:tcMar>
              <w:top w:w="80" w:type="dxa"/>
              <w:left w:w="80" w:type="dxa"/>
              <w:bottom w:w="80" w:type="dxa"/>
              <w:right w:w="80" w:type="dxa"/>
            </w:tcMar>
          </w:tcPr>
          <w:p w14:paraId="0BBFB243" w14:textId="500BFF53" w:rsidR="0006012D" w:rsidRPr="006B53E5" w:rsidRDefault="001A228B" w:rsidP="00CB723D">
            <w:pPr>
              <w:tabs>
                <w:tab w:val="left" w:pos="1180"/>
              </w:tabs>
              <w:spacing w:before="120" w:after="120" w:line="240" w:lineRule="auto"/>
              <w:jc w:val="both"/>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3600E5C6" w14:textId="77777777" w:rsidTr="007F521D">
        <w:trPr>
          <w:trHeight w:val="374"/>
        </w:trPr>
        <w:tc>
          <w:tcPr>
            <w:tcW w:w="1498" w:type="dxa"/>
            <w:shd w:val="clear" w:color="auto" w:fill="auto"/>
            <w:tcMar>
              <w:top w:w="80" w:type="dxa"/>
              <w:left w:w="80" w:type="dxa"/>
              <w:bottom w:w="80" w:type="dxa"/>
              <w:right w:w="80" w:type="dxa"/>
            </w:tcMar>
          </w:tcPr>
          <w:p w14:paraId="5EDFC050" w14:textId="70660EB9" w:rsidR="0006012D" w:rsidRPr="006B53E5" w:rsidRDefault="00551EB5"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16</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48E1B1F3"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MINUTES OF THE PREVIOUS MEETING</w:t>
            </w:r>
          </w:p>
        </w:tc>
        <w:tc>
          <w:tcPr>
            <w:tcW w:w="992" w:type="dxa"/>
            <w:shd w:val="clear" w:color="auto" w:fill="auto"/>
            <w:tcMar>
              <w:top w:w="80" w:type="dxa"/>
              <w:left w:w="80" w:type="dxa"/>
              <w:bottom w:w="80" w:type="dxa"/>
              <w:right w:w="80" w:type="dxa"/>
            </w:tcMar>
          </w:tcPr>
          <w:p w14:paraId="15749EE8"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1EBC6C91" w14:textId="77777777" w:rsidTr="007F521D">
        <w:trPr>
          <w:trHeight w:val="374"/>
        </w:trPr>
        <w:tc>
          <w:tcPr>
            <w:tcW w:w="1498" w:type="dxa"/>
            <w:shd w:val="clear" w:color="auto" w:fill="auto"/>
            <w:tcMar>
              <w:top w:w="80" w:type="dxa"/>
              <w:left w:w="80" w:type="dxa"/>
              <w:bottom w:w="80" w:type="dxa"/>
              <w:right w:w="80" w:type="dxa"/>
            </w:tcMar>
          </w:tcPr>
          <w:p w14:paraId="5B7BBF4F" w14:textId="14A750F1" w:rsidR="0006012D" w:rsidRPr="006B53E5" w:rsidRDefault="0006012D" w:rsidP="00E920E3">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3567267F" w14:textId="7781D7E1" w:rsidR="00864ACA" w:rsidRPr="006B53E5" w:rsidRDefault="0006012D" w:rsidP="00551EB5">
            <w:pPr>
              <w:pStyle w:val="Body"/>
              <w:spacing w:before="120" w:after="120"/>
              <w:jc w:val="both"/>
              <w:rPr>
                <w:rFonts w:ascii="Arial" w:hAnsi="Arial" w:cs="Arial"/>
                <w:b/>
                <w:bCs/>
                <w:color w:val="auto"/>
                <w:sz w:val="24"/>
                <w:szCs w:val="24"/>
                <w:u w:val="single"/>
              </w:rPr>
            </w:pPr>
            <w:r w:rsidRPr="006B53E5">
              <w:rPr>
                <w:rFonts w:ascii="Arial" w:eastAsia="Arial Unicode MS" w:hAnsi="Arial" w:cs="Arial"/>
                <w:color w:val="auto"/>
                <w:sz w:val="24"/>
                <w:szCs w:val="24"/>
              </w:rPr>
              <w:t>The minu</w:t>
            </w:r>
            <w:r w:rsidR="0022143E" w:rsidRPr="006B53E5">
              <w:rPr>
                <w:rFonts w:ascii="Arial" w:eastAsia="Arial Unicode MS" w:hAnsi="Arial" w:cs="Arial"/>
                <w:color w:val="auto"/>
                <w:sz w:val="24"/>
                <w:szCs w:val="24"/>
              </w:rPr>
              <w:t>tes</w:t>
            </w:r>
            <w:r w:rsidR="00FB2683">
              <w:rPr>
                <w:rFonts w:ascii="Arial" w:eastAsia="Arial Unicode MS" w:hAnsi="Arial" w:cs="Arial"/>
                <w:color w:val="auto"/>
                <w:sz w:val="24"/>
                <w:szCs w:val="24"/>
              </w:rPr>
              <w:t xml:space="preserve"> of the main meeting held on the </w:t>
            </w:r>
            <w:r w:rsidR="00551EB5">
              <w:rPr>
                <w:rFonts w:ascii="Arial" w:eastAsia="Arial Unicode MS" w:hAnsi="Arial" w:cs="Arial"/>
                <w:color w:val="auto"/>
                <w:sz w:val="24"/>
                <w:szCs w:val="24"/>
              </w:rPr>
              <w:t>23</w:t>
            </w:r>
            <w:r w:rsidR="00551EB5" w:rsidRPr="00551EB5">
              <w:rPr>
                <w:rFonts w:ascii="Arial" w:eastAsia="Arial Unicode MS" w:hAnsi="Arial" w:cs="Arial"/>
                <w:color w:val="auto"/>
                <w:sz w:val="24"/>
                <w:szCs w:val="24"/>
                <w:vertAlign w:val="superscript"/>
              </w:rPr>
              <w:t>rd</w:t>
            </w:r>
            <w:r w:rsidR="00551EB5">
              <w:rPr>
                <w:rFonts w:ascii="Arial" w:eastAsia="Arial Unicode MS" w:hAnsi="Arial" w:cs="Arial"/>
                <w:color w:val="auto"/>
                <w:sz w:val="24"/>
                <w:szCs w:val="24"/>
              </w:rPr>
              <w:t xml:space="preserve"> January 2024</w:t>
            </w:r>
            <w:r w:rsidR="004E5DC9" w:rsidRPr="006B53E5">
              <w:rPr>
                <w:rFonts w:ascii="Arial" w:eastAsia="Arial Unicode MS" w:hAnsi="Arial" w:cs="Arial"/>
                <w:color w:val="auto"/>
                <w:sz w:val="24"/>
                <w:szCs w:val="24"/>
              </w:rPr>
              <w:t xml:space="preserve"> </w:t>
            </w:r>
            <w:r w:rsidRPr="006B53E5">
              <w:rPr>
                <w:rFonts w:ascii="Arial" w:eastAsia="Arial Unicode MS" w:hAnsi="Arial" w:cs="Arial"/>
                <w:color w:val="auto"/>
                <w:sz w:val="24"/>
                <w:szCs w:val="24"/>
              </w:rPr>
              <w:t xml:space="preserve">were </w:t>
            </w:r>
            <w:r w:rsidRPr="006B53E5">
              <w:rPr>
                <w:rFonts w:ascii="Arial" w:eastAsia="Arial Unicode MS" w:hAnsi="Arial" w:cs="Arial"/>
                <w:b/>
                <w:color w:val="auto"/>
                <w:sz w:val="24"/>
                <w:szCs w:val="24"/>
              </w:rPr>
              <w:t>received</w:t>
            </w:r>
            <w:r w:rsidRPr="006B53E5">
              <w:rPr>
                <w:rFonts w:ascii="Arial" w:eastAsia="Arial Unicode MS" w:hAnsi="Arial" w:cs="Arial"/>
                <w:color w:val="auto"/>
                <w:sz w:val="24"/>
                <w:szCs w:val="24"/>
              </w:rPr>
              <w:t xml:space="preserve"> and </w:t>
            </w:r>
            <w:r w:rsidRPr="006B53E5">
              <w:rPr>
                <w:rFonts w:ascii="Arial" w:eastAsia="Arial Unicode MS" w:hAnsi="Arial" w:cs="Arial"/>
                <w:b/>
                <w:color w:val="auto"/>
                <w:sz w:val="24"/>
                <w:szCs w:val="24"/>
              </w:rPr>
              <w:t>confirmed</w:t>
            </w:r>
            <w:r w:rsidR="00C41366" w:rsidRPr="006B53E5">
              <w:rPr>
                <w:rFonts w:ascii="Arial" w:eastAsia="Arial Unicode MS" w:hAnsi="Arial" w:cs="Arial"/>
                <w:color w:val="auto"/>
                <w:sz w:val="24"/>
                <w:szCs w:val="24"/>
              </w:rPr>
              <w:t xml:space="preserve"> as a true and accurate record</w:t>
            </w:r>
            <w:r w:rsidR="00A951B7" w:rsidRPr="006B53E5">
              <w:rPr>
                <w:rFonts w:ascii="Arial" w:eastAsia="Arial Unicode MS" w:hAnsi="Arial" w:cs="Arial"/>
                <w:color w:val="auto"/>
                <w:sz w:val="24"/>
                <w:szCs w:val="24"/>
              </w:rPr>
              <w:t>.</w:t>
            </w:r>
          </w:p>
        </w:tc>
        <w:tc>
          <w:tcPr>
            <w:tcW w:w="992" w:type="dxa"/>
            <w:shd w:val="clear" w:color="auto" w:fill="auto"/>
            <w:tcMar>
              <w:top w:w="80" w:type="dxa"/>
              <w:left w:w="80" w:type="dxa"/>
              <w:bottom w:w="80" w:type="dxa"/>
              <w:right w:w="80" w:type="dxa"/>
            </w:tcMar>
          </w:tcPr>
          <w:p w14:paraId="513CA616" w14:textId="1F03AB8E" w:rsidR="0006012D" w:rsidRPr="006B53E5" w:rsidRDefault="001A228B" w:rsidP="00CB723D">
            <w:pPr>
              <w:tabs>
                <w:tab w:val="left" w:pos="1118"/>
              </w:tabs>
              <w:spacing w:before="120" w:after="120" w:line="240" w:lineRule="auto"/>
              <w:jc w:val="both"/>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64F7F7CC" w14:textId="77777777" w:rsidTr="007F521D">
        <w:trPr>
          <w:trHeight w:val="374"/>
        </w:trPr>
        <w:tc>
          <w:tcPr>
            <w:tcW w:w="1498" w:type="dxa"/>
            <w:shd w:val="clear" w:color="auto" w:fill="auto"/>
            <w:tcMar>
              <w:top w:w="80" w:type="dxa"/>
              <w:left w:w="80" w:type="dxa"/>
              <w:bottom w:w="80" w:type="dxa"/>
              <w:right w:w="80" w:type="dxa"/>
            </w:tcMar>
          </w:tcPr>
          <w:p w14:paraId="3D9DB099" w14:textId="12ABB118" w:rsidR="0006012D" w:rsidRPr="006B53E5" w:rsidRDefault="00551EB5"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17</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658CA0B7"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MATTERS ARISING</w:t>
            </w:r>
          </w:p>
        </w:tc>
        <w:tc>
          <w:tcPr>
            <w:tcW w:w="992" w:type="dxa"/>
            <w:shd w:val="clear" w:color="auto" w:fill="auto"/>
            <w:tcMar>
              <w:top w:w="80" w:type="dxa"/>
              <w:left w:w="80" w:type="dxa"/>
              <w:bottom w:w="80" w:type="dxa"/>
              <w:right w:w="80" w:type="dxa"/>
            </w:tcMar>
          </w:tcPr>
          <w:p w14:paraId="5EFE8317"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192542FF" w14:textId="77777777" w:rsidTr="007F521D">
        <w:trPr>
          <w:trHeight w:val="374"/>
        </w:trPr>
        <w:tc>
          <w:tcPr>
            <w:tcW w:w="1498" w:type="dxa"/>
            <w:shd w:val="clear" w:color="auto" w:fill="auto"/>
            <w:tcMar>
              <w:top w:w="80" w:type="dxa"/>
              <w:left w:w="80" w:type="dxa"/>
              <w:bottom w:w="80" w:type="dxa"/>
              <w:right w:w="80" w:type="dxa"/>
            </w:tcMar>
          </w:tcPr>
          <w:p w14:paraId="17EA4346" w14:textId="265A7E4E" w:rsidR="0006012D" w:rsidRPr="006B53E5" w:rsidRDefault="0006012D" w:rsidP="00E920E3">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11239911" w14:textId="50D8FCFB" w:rsidR="00157295" w:rsidRPr="006B53E5" w:rsidRDefault="00367842"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6B53E5">
              <w:rPr>
                <w:rFonts w:ascii="Arial" w:hAnsi="Arial" w:cs="Arial"/>
                <w:color w:val="auto"/>
                <w:sz w:val="24"/>
                <w:szCs w:val="24"/>
              </w:rPr>
              <w:t xml:space="preserve">There were </w:t>
            </w:r>
            <w:r w:rsidR="00867A42" w:rsidRPr="006B53E5">
              <w:rPr>
                <w:rFonts w:ascii="Arial" w:hAnsi="Arial" w:cs="Arial"/>
                <w:color w:val="auto"/>
                <w:sz w:val="24"/>
                <w:szCs w:val="24"/>
              </w:rPr>
              <w:t>no</w:t>
            </w:r>
            <w:r w:rsidR="005E7CB4" w:rsidRPr="006B53E5">
              <w:rPr>
                <w:rFonts w:ascii="Arial" w:hAnsi="Arial" w:cs="Arial"/>
                <w:color w:val="auto"/>
                <w:sz w:val="24"/>
                <w:szCs w:val="24"/>
              </w:rPr>
              <w:t xml:space="preserve"> </w:t>
            </w:r>
            <w:r w:rsidR="00382857" w:rsidRPr="006B53E5">
              <w:rPr>
                <w:rFonts w:ascii="Arial" w:hAnsi="Arial" w:cs="Arial"/>
                <w:color w:val="auto"/>
                <w:sz w:val="24"/>
                <w:szCs w:val="24"/>
              </w:rPr>
              <w:t>items raised.</w:t>
            </w:r>
            <w:r w:rsidR="006654A8" w:rsidRPr="006B53E5">
              <w:rPr>
                <w:rFonts w:ascii="Arial" w:hAnsi="Arial" w:cs="Arial"/>
                <w:color w:val="auto"/>
                <w:sz w:val="24"/>
                <w:szCs w:val="24"/>
              </w:rPr>
              <w:t xml:space="preserve"> </w:t>
            </w:r>
          </w:p>
        </w:tc>
        <w:tc>
          <w:tcPr>
            <w:tcW w:w="992" w:type="dxa"/>
            <w:shd w:val="clear" w:color="auto" w:fill="auto"/>
            <w:tcMar>
              <w:top w:w="80" w:type="dxa"/>
              <w:left w:w="80" w:type="dxa"/>
              <w:bottom w:w="80" w:type="dxa"/>
              <w:right w:w="80" w:type="dxa"/>
            </w:tcMar>
          </w:tcPr>
          <w:p w14:paraId="1DB3E357" w14:textId="77777777" w:rsidR="002D1140" w:rsidRPr="006B53E5" w:rsidRDefault="002D1140" w:rsidP="00CB723D">
            <w:pPr>
              <w:spacing w:before="120" w:after="120" w:line="240" w:lineRule="auto"/>
              <w:jc w:val="both"/>
              <w:rPr>
                <w:rFonts w:ascii="Arial" w:eastAsia="Arial Unicode MS" w:hAnsi="Arial" w:cs="Arial"/>
                <w:b/>
                <w:sz w:val="24"/>
                <w:szCs w:val="24"/>
                <w:bdr w:val="nil"/>
                <w:lang w:val="en-US"/>
              </w:rPr>
            </w:pPr>
          </w:p>
        </w:tc>
      </w:tr>
      <w:tr w:rsidR="00A23DA2" w:rsidRPr="006B53E5" w14:paraId="4BCFB146" w14:textId="77777777" w:rsidTr="007F521D">
        <w:trPr>
          <w:trHeight w:val="374"/>
        </w:trPr>
        <w:tc>
          <w:tcPr>
            <w:tcW w:w="1498" w:type="dxa"/>
            <w:shd w:val="clear" w:color="auto" w:fill="auto"/>
            <w:tcMar>
              <w:top w:w="80" w:type="dxa"/>
              <w:left w:w="80" w:type="dxa"/>
              <w:bottom w:w="80" w:type="dxa"/>
              <w:right w:w="80" w:type="dxa"/>
            </w:tcMar>
          </w:tcPr>
          <w:p w14:paraId="4587E191" w14:textId="55ED1A83" w:rsidR="00915CD8" w:rsidRPr="006B53E5" w:rsidRDefault="00551EB5"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18</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08E5429C"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ACTION LOG</w:t>
            </w:r>
          </w:p>
        </w:tc>
        <w:tc>
          <w:tcPr>
            <w:tcW w:w="992" w:type="dxa"/>
            <w:shd w:val="clear" w:color="auto" w:fill="auto"/>
            <w:tcMar>
              <w:top w:w="80" w:type="dxa"/>
              <w:left w:w="80" w:type="dxa"/>
              <w:bottom w:w="80" w:type="dxa"/>
              <w:right w:w="80" w:type="dxa"/>
            </w:tcMar>
          </w:tcPr>
          <w:p w14:paraId="5E39005C"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65B9682B" w14:textId="77777777" w:rsidTr="007F521D">
        <w:trPr>
          <w:trHeight w:val="374"/>
        </w:trPr>
        <w:tc>
          <w:tcPr>
            <w:tcW w:w="1498" w:type="dxa"/>
            <w:shd w:val="clear" w:color="auto" w:fill="auto"/>
            <w:tcMar>
              <w:top w:w="80" w:type="dxa"/>
              <w:left w:w="80" w:type="dxa"/>
              <w:bottom w:w="80" w:type="dxa"/>
              <w:right w:w="80" w:type="dxa"/>
            </w:tcMar>
          </w:tcPr>
          <w:p w14:paraId="6B9B9125" w14:textId="77777777" w:rsidR="00324291" w:rsidRPr="006B53E5" w:rsidRDefault="00324291" w:rsidP="00E920E3">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1ECF1EFF" w14:textId="77777777" w:rsidR="00066BF9" w:rsidRPr="006B53E5" w:rsidRDefault="00B26536" w:rsidP="00FF1F09">
            <w:pPr>
              <w:spacing w:after="0" w:line="240" w:lineRule="auto"/>
              <w:jc w:val="both"/>
              <w:rPr>
                <w:rFonts w:ascii="Arial" w:eastAsia="Calibri" w:hAnsi="Arial" w:cs="Arial"/>
                <w:bCs/>
                <w:sz w:val="24"/>
                <w:szCs w:val="24"/>
                <w:bdr w:val="nil"/>
                <w:lang w:val="en-US" w:eastAsia="en-GB"/>
              </w:rPr>
            </w:pPr>
            <w:r w:rsidRPr="006B53E5">
              <w:rPr>
                <w:rFonts w:ascii="Arial" w:eastAsia="Calibri" w:hAnsi="Arial" w:cs="Arial"/>
                <w:bCs/>
                <w:sz w:val="24"/>
                <w:szCs w:val="24"/>
                <w:bdr w:val="nil"/>
                <w:lang w:val="en-US" w:eastAsia="en-GB"/>
              </w:rPr>
              <w:t xml:space="preserve">The action log was </w:t>
            </w:r>
            <w:r w:rsidRPr="006B53E5">
              <w:rPr>
                <w:rFonts w:ascii="Arial" w:eastAsia="Calibri" w:hAnsi="Arial" w:cs="Arial"/>
                <w:b/>
                <w:bCs/>
                <w:sz w:val="24"/>
                <w:szCs w:val="24"/>
                <w:bdr w:val="nil"/>
                <w:lang w:val="en-US" w:eastAsia="en-GB"/>
              </w:rPr>
              <w:t>received</w:t>
            </w:r>
            <w:r w:rsidRPr="006B53E5">
              <w:rPr>
                <w:rFonts w:ascii="Arial" w:eastAsia="Calibri" w:hAnsi="Arial" w:cs="Arial"/>
                <w:bCs/>
                <w:sz w:val="24"/>
                <w:szCs w:val="24"/>
                <w:bdr w:val="nil"/>
                <w:lang w:val="en-US" w:eastAsia="en-GB"/>
              </w:rPr>
              <w:t xml:space="preserve"> and </w:t>
            </w:r>
            <w:r w:rsidRPr="006B53E5">
              <w:rPr>
                <w:rFonts w:ascii="Arial" w:eastAsia="Calibri" w:hAnsi="Arial" w:cs="Arial"/>
                <w:b/>
                <w:bCs/>
                <w:sz w:val="24"/>
                <w:szCs w:val="24"/>
                <w:bdr w:val="nil"/>
                <w:lang w:val="en-US" w:eastAsia="en-GB"/>
              </w:rPr>
              <w:t>noted.</w:t>
            </w:r>
            <w:r w:rsidRPr="006B53E5">
              <w:rPr>
                <w:rFonts w:ascii="Arial" w:eastAsia="Calibri" w:hAnsi="Arial" w:cs="Arial"/>
                <w:bCs/>
                <w:sz w:val="24"/>
                <w:szCs w:val="24"/>
                <w:bdr w:val="nil"/>
                <w:lang w:val="en-US" w:eastAsia="en-GB"/>
              </w:rPr>
              <w:t xml:space="preserve"> </w:t>
            </w:r>
          </w:p>
          <w:p w14:paraId="4A1C380B" w14:textId="633ECB2A" w:rsidR="00660192" w:rsidRPr="006B53E5" w:rsidRDefault="00660192" w:rsidP="003F3A6F">
            <w:pPr>
              <w:spacing w:after="0" w:line="240" w:lineRule="auto"/>
              <w:jc w:val="both"/>
              <w:rPr>
                <w:rFonts w:ascii="Arial" w:hAnsi="Arial" w:cs="Arial"/>
                <w:b/>
                <w:sz w:val="24"/>
                <w:szCs w:val="24"/>
              </w:rPr>
            </w:pPr>
          </w:p>
        </w:tc>
        <w:tc>
          <w:tcPr>
            <w:tcW w:w="992" w:type="dxa"/>
            <w:shd w:val="clear" w:color="auto" w:fill="auto"/>
            <w:tcMar>
              <w:top w:w="80" w:type="dxa"/>
              <w:left w:w="80" w:type="dxa"/>
              <w:bottom w:w="80" w:type="dxa"/>
              <w:right w:w="80" w:type="dxa"/>
            </w:tcMar>
          </w:tcPr>
          <w:p w14:paraId="379EE4B9" w14:textId="51A33F9E" w:rsidR="00660192" w:rsidRPr="006B53E5" w:rsidRDefault="00660192" w:rsidP="00CB723D">
            <w:pPr>
              <w:spacing w:before="120" w:after="120" w:line="240" w:lineRule="auto"/>
              <w:jc w:val="both"/>
              <w:rPr>
                <w:rFonts w:ascii="Arial" w:eastAsia="Arial Unicode MS" w:hAnsi="Arial" w:cs="Arial"/>
                <w:b/>
                <w:sz w:val="24"/>
                <w:szCs w:val="24"/>
                <w:bdr w:val="nil"/>
                <w:lang w:val="en-US"/>
              </w:rPr>
            </w:pPr>
          </w:p>
        </w:tc>
      </w:tr>
      <w:tr w:rsidR="00257F92" w:rsidRPr="006B53E5" w14:paraId="222999B8" w14:textId="77777777" w:rsidTr="007F521D">
        <w:trPr>
          <w:trHeight w:val="374"/>
        </w:trPr>
        <w:tc>
          <w:tcPr>
            <w:tcW w:w="1498" w:type="dxa"/>
            <w:shd w:val="clear" w:color="auto" w:fill="auto"/>
            <w:tcMar>
              <w:top w:w="80" w:type="dxa"/>
              <w:left w:w="80" w:type="dxa"/>
              <w:bottom w:w="80" w:type="dxa"/>
              <w:right w:w="80" w:type="dxa"/>
            </w:tcMar>
          </w:tcPr>
          <w:p w14:paraId="42E81441" w14:textId="09D9B638" w:rsidR="00257F92" w:rsidRPr="006B53E5" w:rsidRDefault="00551EB5"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19</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5C5DDAED" w14:textId="3F553A68" w:rsidR="00257F92" w:rsidRPr="006B53E5" w:rsidRDefault="00257F92" w:rsidP="00257F92">
            <w:pPr>
              <w:spacing w:after="0" w:line="240" w:lineRule="auto"/>
              <w:jc w:val="both"/>
              <w:rPr>
                <w:rFonts w:ascii="Arial" w:eastAsia="Calibri" w:hAnsi="Arial" w:cs="Arial"/>
                <w:bCs/>
                <w:sz w:val="24"/>
                <w:szCs w:val="24"/>
                <w:bdr w:val="nil"/>
                <w:lang w:val="en-US" w:eastAsia="en-GB"/>
              </w:rPr>
            </w:pPr>
            <w:r w:rsidRPr="006B53E5">
              <w:rPr>
                <w:rFonts w:ascii="Arial" w:hAnsi="Arial" w:cs="Arial"/>
                <w:b/>
                <w:sz w:val="24"/>
                <w:szCs w:val="24"/>
              </w:rPr>
              <w:t>WORK PROGRAMME</w:t>
            </w:r>
          </w:p>
        </w:tc>
        <w:tc>
          <w:tcPr>
            <w:tcW w:w="992" w:type="dxa"/>
            <w:shd w:val="clear" w:color="auto" w:fill="auto"/>
            <w:tcMar>
              <w:top w:w="80" w:type="dxa"/>
              <w:left w:w="80" w:type="dxa"/>
              <w:bottom w:w="80" w:type="dxa"/>
              <w:right w:w="80" w:type="dxa"/>
            </w:tcMar>
          </w:tcPr>
          <w:p w14:paraId="17A4A3B8" w14:textId="77777777" w:rsidR="00257F92" w:rsidRPr="006B53E5" w:rsidRDefault="00257F92" w:rsidP="00257F92">
            <w:pPr>
              <w:spacing w:before="120" w:after="120" w:line="240" w:lineRule="auto"/>
              <w:jc w:val="both"/>
              <w:rPr>
                <w:rFonts w:ascii="Arial" w:eastAsia="Arial Unicode MS" w:hAnsi="Arial" w:cs="Arial"/>
                <w:b/>
                <w:sz w:val="24"/>
                <w:szCs w:val="24"/>
                <w:bdr w:val="nil"/>
                <w:lang w:val="en-US"/>
              </w:rPr>
            </w:pPr>
          </w:p>
        </w:tc>
      </w:tr>
      <w:tr w:rsidR="00257F92" w:rsidRPr="006B53E5" w14:paraId="5DCBB7E2" w14:textId="77777777" w:rsidTr="007F521D">
        <w:trPr>
          <w:trHeight w:val="374"/>
        </w:trPr>
        <w:tc>
          <w:tcPr>
            <w:tcW w:w="1498" w:type="dxa"/>
            <w:shd w:val="clear" w:color="auto" w:fill="auto"/>
            <w:tcMar>
              <w:top w:w="80" w:type="dxa"/>
              <w:left w:w="80" w:type="dxa"/>
              <w:bottom w:w="80" w:type="dxa"/>
              <w:right w:w="80" w:type="dxa"/>
            </w:tcMar>
          </w:tcPr>
          <w:p w14:paraId="31410EE1" w14:textId="43AE84C4" w:rsidR="00257F92" w:rsidRPr="006B53E5" w:rsidRDefault="00257F92" w:rsidP="00257F9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27E49F7D" w14:textId="30DCF39A" w:rsidR="00660192" w:rsidRPr="006B53E5" w:rsidRDefault="00257F92" w:rsidP="00257F9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6B53E5">
              <w:rPr>
                <w:rFonts w:ascii="Arial" w:hAnsi="Arial" w:cs="Arial"/>
                <w:color w:val="auto"/>
                <w:sz w:val="24"/>
                <w:szCs w:val="24"/>
              </w:rPr>
              <w:t xml:space="preserve">The committee’s work programme was </w:t>
            </w:r>
            <w:r w:rsidRPr="006B53E5">
              <w:rPr>
                <w:rFonts w:ascii="Arial" w:hAnsi="Arial" w:cs="Arial"/>
                <w:b/>
                <w:color w:val="auto"/>
                <w:sz w:val="24"/>
                <w:szCs w:val="24"/>
              </w:rPr>
              <w:t xml:space="preserve">received </w:t>
            </w:r>
            <w:r w:rsidRPr="006B53E5">
              <w:rPr>
                <w:rFonts w:ascii="Arial" w:hAnsi="Arial" w:cs="Arial"/>
                <w:color w:val="auto"/>
                <w:sz w:val="24"/>
                <w:szCs w:val="24"/>
              </w:rPr>
              <w:t xml:space="preserve">and </w:t>
            </w:r>
            <w:r w:rsidRPr="006B53E5">
              <w:rPr>
                <w:rFonts w:ascii="Arial" w:hAnsi="Arial" w:cs="Arial"/>
                <w:b/>
                <w:color w:val="auto"/>
                <w:sz w:val="24"/>
                <w:szCs w:val="24"/>
              </w:rPr>
              <w:t xml:space="preserve">noted. </w:t>
            </w:r>
          </w:p>
        </w:tc>
        <w:tc>
          <w:tcPr>
            <w:tcW w:w="992" w:type="dxa"/>
            <w:shd w:val="clear" w:color="auto" w:fill="auto"/>
            <w:tcMar>
              <w:top w:w="80" w:type="dxa"/>
              <w:left w:w="80" w:type="dxa"/>
              <w:bottom w:w="80" w:type="dxa"/>
              <w:right w:w="80" w:type="dxa"/>
            </w:tcMar>
          </w:tcPr>
          <w:p w14:paraId="08C73869" w14:textId="247FB605" w:rsidR="00660192" w:rsidRPr="006B53E5" w:rsidRDefault="00660192" w:rsidP="00257F92">
            <w:pPr>
              <w:spacing w:before="120" w:after="120" w:line="240" w:lineRule="auto"/>
              <w:jc w:val="both"/>
              <w:rPr>
                <w:rFonts w:ascii="Arial" w:eastAsia="Arial Unicode MS" w:hAnsi="Arial" w:cs="Arial"/>
                <w:b/>
                <w:sz w:val="24"/>
                <w:szCs w:val="24"/>
                <w:bdr w:val="nil"/>
                <w:lang w:val="en-US"/>
              </w:rPr>
            </w:pPr>
          </w:p>
        </w:tc>
      </w:tr>
      <w:tr w:rsidR="00E1789B" w:rsidRPr="006B53E5" w14:paraId="40BAC934" w14:textId="77777777" w:rsidTr="007F521D">
        <w:trPr>
          <w:trHeight w:val="374"/>
        </w:trPr>
        <w:tc>
          <w:tcPr>
            <w:tcW w:w="1498" w:type="dxa"/>
            <w:shd w:val="clear" w:color="auto" w:fill="auto"/>
            <w:tcMar>
              <w:top w:w="80" w:type="dxa"/>
              <w:left w:w="80" w:type="dxa"/>
              <w:bottom w:w="80" w:type="dxa"/>
              <w:right w:w="80" w:type="dxa"/>
            </w:tcMar>
          </w:tcPr>
          <w:p w14:paraId="30E324C2" w14:textId="1144C308" w:rsidR="00E1789B" w:rsidRPr="006B53E5" w:rsidRDefault="00551EB5"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20</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1505F9A6" w14:textId="0DE6E9AA" w:rsidR="00E1789B" w:rsidRPr="006B53E5" w:rsidRDefault="00E1789B" w:rsidP="00551EB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6B53E5">
              <w:rPr>
                <w:rFonts w:ascii="Arial" w:hAnsi="Arial" w:cs="Arial"/>
                <w:b/>
                <w:color w:val="auto"/>
                <w:sz w:val="24"/>
                <w:szCs w:val="24"/>
              </w:rPr>
              <w:t>PATIENT STORY</w:t>
            </w:r>
            <w:r w:rsidR="007F521D">
              <w:rPr>
                <w:rFonts w:ascii="Arial" w:hAnsi="Arial" w:cs="Arial"/>
                <w:b/>
                <w:color w:val="auto"/>
                <w:sz w:val="24"/>
                <w:szCs w:val="24"/>
              </w:rPr>
              <w:t xml:space="preserve"> – </w:t>
            </w:r>
            <w:r w:rsidR="00551EB5">
              <w:rPr>
                <w:rFonts w:ascii="Arial" w:hAnsi="Arial" w:cs="Arial"/>
                <w:b/>
                <w:color w:val="auto"/>
                <w:sz w:val="24"/>
                <w:szCs w:val="24"/>
              </w:rPr>
              <w:t xml:space="preserve">EXPERIENCE AT MORRISTON EMERGENCY DEPARMENT </w:t>
            </w:r>
            <w:r w:rsidR="007F521D">
              <w:rPr>
                <w:rFonts w:ascii="Arial" w:hAnsi="Arial" w:cs="Arial"/>
                <w:b/>
                <w:color w:val="auto"/>
                <w:sz w:val="24"/>
                <w:szCs w:val="24"/>
              </w:rPr>
              <w:t xml:space="preserve"> </w:t>
            </w:r>
          </w:p>
        </w:tc>
        <w:tc>
          <w:tcPr>
            <w:tcW w:w="992" w:type="dxa"/>
            <w:shd w:val="clear" w:color="auto" w:fill="auto"/>
            <w:tcMar>
              <w:top w:w="80" w:type="dxa"/>
              <w:left w:w="80" w:type="dxa"/>
              <w:bottom w:w="80" w:type="dxa"/>
              <w:right w:w="80" w:type="dxa"/>
            </w:tcMar>
          </w:tcPr>
          <w:p w14:paraId="2147209C" w14:textId="77777777" w:rsidR="00E1789B" w:rsidRPr="006B53E5" w:rsidRDefault="00E1789B" w:rsidP="00257F92">
            <w:pPr>
              <w:spacing w:before="120" w:after="120" w:line="240" w:lineRule="auto"/>
              <w:jc w:val="both"/>
              <w:rPr>
                <w:rFonts w:ascii="Arial" w:eastAsia="Arial Unicode MS" w:hAnsi="Arial" w:cs="Arial"/>
                <w:b/>
                <w:sz w:val="24"/>
                <w:szCs w:val="24"/>
                <w:bdr w:val="nil"/>
                <w:lang w:val="en-US"/>
              </w:rPr>
            </w:pPr>
          </w:p>
        </w:tc>
      </w:tr>
      <w:tr w:rsidR="00257F92" w:rsidRPr="006B53E5" w14:paraId="5A88C3CB" w14:textId="77777777" w:rsidTr="007F521D">
        <w:trPr>
          <w:trHeight w:val="374"/>
        </w:trPr>
        <w:tc>
          <w:tcPr>
            <w:tcW w:w="1498" w:type="dxa"/>
            <w:shd w:val="clear" w:color="auto" w:fill="auto"/>
            <w:tcMar>
              <w:top w:w="80" w:type="dxa"/>
              <w:left w:w="80" w:type="dxa"/>
              <w:bottom w:w="80" w:type="dxa"/>
              <w:right w:w="80" w:type="dxa"/>
            </w:tcMar>
          </w:tcPr>
          <w:p w14:paraId="0E5D7174" w14:textId="77777777" w:rsidR="00257F92" w:rsidRPr="006B53E5" w:rsidRDefault="00257F92" w:rsidP="00257F9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05C11033" w14:textId="3A86D16C" w:rsidR="001C0059" w:rsidRDefault="001C0059" w:rsidP="005604B7">
            <w:pPr>
              <w:jc w:val="both"/>
              <w:rPr>
                <w:rFonts w:ascii="Arial" w:hAnsi="Arial" w:cs="Arial"/>
                <w:sz w:val="24"/>
                <w:szCs w:val="24"/>
              </w:rPr>
            </w:pPr>
            <w:r w:rsidRPr="00D51372">
              <w:rPr>
                <w:rFonts w:ascii="Arial" w:hAnsi="Arial" w:cs="Arial"/>
                <w:sz w:val="24"/>
                <w:szCs w:val="24"/>
              </w:rPr>
              <w:t xml:space="preserve">Members welcomed </w:t>
            </w:r>
            <w:r w:rsidR="004C5343">
              <w:rPr>
                <w:rFonts w:ascii="Arial" w:hAnsi="Arial" w:cs="Arial"/>
                <w:sz w:val="24"/>
                <w:szCs w:val="24"/>
              </w:rPr>
              <w:t xml:space="preserve">Suzanne Holloway, Head of Quality and Safety, </w:t>
            </w:r>
            <w:r w:rsidR="00D51372" w:rsidRPr="00D51372">
              <w:rPr>
                <w:rFonts w:ascii="Arial" w:hAnsi="Arial" w:cs="Arial"/>
                <w:sz w:val="24"/>
                <w:szCs w:val="24"/>
              </w:rPr>
              <w:t xml:space="preserve">Karen Thomas, Emergency Department Sister at Morriston and Rita Chohan, Compliant Investigator </w:t>
            </w:r>
            <w:r w:rsidRPr="00D51372">
              <w:rPr>
                <w:rFonts w:ascii="Arial" w:hAnsi="Arial" w:cs="Arial"/>
                <w:sz w:val="24"/>
                <w:szCs w:val="24"/>
              </w:rPr>
              <w:t>to the meeting.</w:t>
            </w:r>
            <w:r>
              <w:rPr>
                <w:rFonts w:ascii="Arial" w:hAnsi="Arial" w:cs="Arial"/>
                <w:sz w:val="24"/>
                <w:szCs w:val="24"/>
              </w:rPr>
              <w:t xml:space="preserve"> </w:t>
            </w:r>
          </w:p>
          <w:p w14:paraId="25C65AD2" w14:textId="051FB013" w:rsidR="001C0059" w:rsidRDefault="004E5DC9" w:rsidP="005604B7">
            <w:pPr>
              <w:jc w:val="both"/>
              <w:rPr>
                <w:rFonts w:ascii="Arial" w:hAnsi="Arial" w:cs="Arial"/>
                <w:sz w:val="24"/>
                <w:szCs w:val="24"/>
              </w:rPr>
            </w:pPr>
            <w:r w:rsidRPr="006B53E5">
              <w:rPr>
                <w:rFonts w:ascii="Arial" w:hAnsi="Arial" w:cs="Arial"/>
                <w:sz w:val="24"/>
                <w:szCs w:val="24"/>
              </w:rPr>
              <w:t xml:space="preserve">A patient story </w:t>
            </w:r>
            <w:r w:rsidR="00D51372">
              <w:rPr>
                <w:rFonts w:ascii="Arial" w:hAnsi="Arial" w:cs="Arial"/>
                <w:sz w:val="24"/>
                <w:szCs w:val="24"/>
              </w:rPr>
              <w:t xml:space="preserve">detailing an experience at Morriston Emergency Department </w:t>
            </w:r>
            <w:r w:rsidRPr="006B53E5">
              <w:rPr>
                <w:rFonts w:ascii="Arial" w:hAnsi="Arial" w:cs="Arial"/>
                <w:sz w:val="24"/>
                <w:szCs w:val="24"/>
              </w:rPr>
              <w:t xml:space="preserve">was </w:t>
            </w:r>
            <w:r w:rsidRPr="006B53E5">
              <w:rPr>
                <w:rFonts w:ascii="Arial" w:hAnsi="Arial" w:cs="Arial"/>
                <w:b/>
                <w:sz w:val="24"/>
                <w:szCs w:val="24"/>
              </w:rPr>
              <w:t>received</w:t>
            </w:r>
            <w:r w:rsidRPr="006B53E5">
              <w:rPr>
                <w:rFonts w:ascii="Arial" w:hAnsi="Arial" w:cs="Arial"/>
                <w:sz w:val="24"/>
                <w:szCs w:val="24"/>
              </w:rPr>
              <w:t xml:space="preserve">. </w:t>
            </w:r>
          </w:p>
          <w:p w14:paraId="2BB26C0C" w14:textId="0AD739D5" w:rsidR="004C5343" w:rsidRDefault="004C5343" w:rsidP="004C5343">
            <w:pPr>
              <w:pStyle w:val="ListParagraph"/>
              <w:numPr>
                <w:ilvl w:val="0"/>
                <w:numId w:val="44"/>
              </w:numPr>
              <w:jc w:val="both"/>
              <w:rPr>
                <w:rFonts w:ascii="Arial" w:hAnsi="Arial" w:cs="Arial"/>
                <w:sz w:val="24"/>
                <w:szCs w:val="24"/>
              </w:rPr>
            </w:pPr>
            <w:r>
              <w:rPr>
                <w:rFonts w:ascii="Arial" w:hAnsi="Arial" w:cs="Arial"/>
                <w:sz w:val="24"/>
                <w:szCs w:val="24"/>
              </w:rPr>
              <w:t xml:space="preserve">The story detailed the experience of a patient attending the emergency department at Morriston hospital; </w:t>
            </w:r>
          </w:p>
          <w:p w14:paraId="7DD256A0" w14:textId="24AE3A7E" w:rsidR="004C5343" w:rsidRDefault="004C5343" w:rsidP="004C5343">
            <w:pPr>
              <w:pStyle w:val="ListParagraph"/>
              <w:numPr>
                <w:ilvl w:val="0"/>
                <w:numId w:val="44"/>
              </w:numPr>
              <w:jc w:val="both"/>
              <w:rPr>
                <w:rFonts w:ascii="Arial" w:hAnsi="Arial" w:cs="Arial"/>
                <w:sz w:val="24"/>
                <w:szCs w:val="24"/>
              </w:rPr>
            </w:pPr>
            <w:r>
              <w:rPr>
                <w:rFonts w:ascii="Arial" w:hAnsi="Arial" w:cs="Arial"/>
                <w:sz w:val="24"/>
                <w:szCs w:val="24"/>
              </w:rPr>
              <w:t xml:space="preserve">There was a lack of communication throughout her attendance; </w:t>
            </w:r>
          </w:p>
          <w:p w14:paraId="4B06B6AF" w14:textId="5AD3F97A" w:rsidR="004C5343" w:rsidRDefault="004C5343" w:rsidP="004C5343">
            <w:pPr>
              <w:pStyle w:val="ListParagraph"/>
              <w:numPr>
                <w:ilvl w:val="0"/>
                <w:numId w:val="44"/>
              </w:numPr>
              <w:jc w:val="both"/>
              <w:rPr>
                <w:rFonts w:ascii="Arial" w:hAnsi="Arial" w:cs="Arial"/>
                <w:sz w:val="24"/>
                <w:szCs w:val="24"/>
              </w:rPr>
            </w:pPr>
            <w:r>
              <w:rPr>
                <w:rFonts w:ascii="Arial" w:hAnsi="Arial" w:cs="Arial"/>
                <w:sz w:val="24"/>
                <w:szCs w:val="24"/>
              </w:rPr>
              <w:t>The waiting room was busy</w:t>
            </w:r>
            <w:r w:rsidR="000169DF">
              <w:rPr>
                <w:rFonts w:ascii="Arial" w:hAnsi="Arial" w:cs="Arial"/>
                <w:sz w:val="24"/>
                <w:szCs w:val="24"/>
              </w:rPr>
              <w:t>, with uncomfortable seating</w:t>
            </w:r>
            <w:r>
              <w:rPr>
                <w:rFonts w:ascii="Arial" w:hAnsi="Arial" w:cs="Arial"/>
                <w:sz w:val="24"/>
                <w:szCs w:val="24"/>
              </w:rPr>
              <w:t xml:space="preserve">; </w:t>
            </w:r>
          </w:p>
          <w:p w14:paraId="75F78030" w14:textId="7D82E625" w:rsidR="004C5343" w:rsidRDefault="004C5343" w:rsidP="004C5343">
            <w:pPr>
              <w:pStyle w:val="ListParagraph"/>
              <w:numPr>
                <w:ilvl w:val="0"/>
                <w:numId w:val="44"/>
              </w:numPr>
              <w:jc w:val="both"/>
              <w:rPr>
                <w:rFonts w:ascii="Arial" w:hAnsi="Arial" w:cs="Arial"/>
                <w:sz w:val="24"/>
                <w:szCs w:val="24"/>
              </w:rPr>
            </w:pPr>
            <w:r>
              <w:rPr>
                <w:rFonts w:ascii="Arial" w:hAnsi="Arial" w:cs="Arial"/>
                <w:sz w:val="24"/>
                <w:szCs w:val="24"/>
              </w:rPr>
              <w:t xml:space="preserve">Witnessed a patient collapsing; </w:t>
            </w:r>
          </w:p>
          <w:p w14:paraId="21C41F31" w14:textId="65D2C5C9" w:rsidR="004C5343" w:rsidRDefault="000169DF" w:rsidP="004C5343">
            <w:pPr>
              <w:pStyle w:val="ListParagraph"/>
              <w:numPr>
                <w:ilvl w:val="0"/>
                <w:numId w:val="44"/>
              </w:numPr>
              <w:jc w:val="both"/>
              <w:rPr>
                <w:rFonts w:ascii="Arial" w:hAnsi="Arial" w:cs="Arial"/>
                <w:sz w:val="24"/>
                <w:szCs w:val="24"/>
              </w:rPr>
            </w:pPr>
            <w:r>
              <w:rPr>
                <w:rFonts w:ascii="Arial" w:hAnsi="Arial" w:cs="Arial"/>
                <w:sz w:val="24"/>
                <w:szCs w:val="24"/>
              </w:rPr>
              <w:t xml:space="preserve">Witnessed </w:t>
            </w:r>
            <w:r w:rsidR="004C5343">
              <w:rPr>
                <w:rFonts w:ascii="Arial" w:hAnsi="Arial" w:cs="Arial"/>
                <w:sz w:val="24"/>
                <w:szCs w:val="24"/>
              </w:rPr>
              <w:t>a consulta</w:t>
            </w:r>
            <w:r>
              <w:rPr>
                <w:rFonts w:ascii="Arial" w:hAnsi="Arial" w:cs="Arial"/>
                <w:sz w:val="24"/>
                <w:szCs w:val="24"/>
              </w:rPr>
              <w:t xml:space="preserve">tion taking place in a corridor which highlighted a lack of privacy; </w:t>
            </w:r>
          </w:p>
          <w:p w14:paraId="67F406A8" w14:textId="2EA2C42D" w:rsidR="000169DF" w:rsidRDefault="000169DF" w:rsidP="000169DF">
            <w:pPr>
              <w:pStyle w:val="ListParagraph"/>
              <w:numPr>
                <w:ilvl w:val="0"/>
                <w:numId w:val="44"/>
              </w:numPr>
              <w:jc w:val="both"/>
              <w:rPr>
                <w:rFonts w:ascii="Arial" w:hAnsi="Arial" w:cs="Arial"/>
                <w:sz w:val="24"/>
                <w:szCs w:val="24"/>
              </w:rPr>
            </w:pPr>
            <w:r>
              <w:rPr>
                <w:rFonts w:ascii="Arial" w:hAnsi="Arial" w:cs="Arial"/>
                <w:sz w:val="24"/>
                <w:szCs w:val="24"/>
              </w:rPr>
              <w:t xml:space="preserve">The care she received was kind and compassionate, however the department was </w:t>
            </w:r>
            <w:r w:rsidR="00231F00">
              <w:rPr>
                <w:rFonts w:ascii="Arial" w:hAnsi="Arial" w:cs="Arial"/>
                <w:sz w:val="24"/>
                <w:szCs w:val="24"/>
              </w:rPr>
              <w:t>incredibly</w:t>
            </w:r>
            <w:r>
              <w:rPr>
                <w:rFonts w:ascii="Arial" w:hAnsi="Arial" w:cs="Arial"/>
                <w:sz w:val="24"/>
                <w:szCs w:val="24"/>
              </w:rPr>
              <w:t xml:space="preserve"> busy; </w:t>
            </w:r>
          </w:p>
          <w:p w14:paraId="4280E779" w14:textId="597D864E" w:rsidR="000169DF" w:rsidRPr="000169DF" w:rsidRDefault="000169DF" w:rsidP="000169DF">
            <w:pPr>
              <w:pStyle w:val="ListParagraph"/>
              <w:numPr>
                <w:ilvl w:val="0"/>
                <w:numId w:val="44"/>
              </w:numPr>
              <w:jc w:val="both"/>
              <w:rPr>
                <w:rFonts w:ascii="Arial" w:hAnsi="Arial" w:cs="Arial"/>
                <w:sz w:val="24"/>
                <w:szCs w:val="24"/>
              </w:rPr>
            </w:pPr>
            <w:r>
              <w:rPr>
                <w:rFonts w:ascii="Arial" w:hAnsi="Arial" w:cs="Arial"/>
                <w:sz w:val="24"/>
                <w:szCs w:val="24"/>
              </w:rPr>
              <w:t xml:space="preserve">Improvements needed to ensure the </w:t>
            </w:r>
            <w:r w:rsidRPr="000169DF">
              <w:rPr>
                <w:rFonts w:ascii="Arial" w:hAnsi="Arial" w:cs="Arial"/>
                <w:sz w:val="24"/>
                <w:szCs w:val="24"/>
              </w:rPr>
              <w:t>efficiencies</w:t>
            </w:r>
            <w:r>
              <w:rPr>
                <w:rFonts w:ascii="Arial" w:hAnsi="Arial" w:cs="Arial"/>
                <w:sz w:val="24"/>
                <w:szCs w:val="24"/>
              </w:rPr>
              <w:t xml:space="preserve"> of queue management, waiting room management and communication.</w:t>
            </w:r>
          </w:p>
          <w:p w14:paraId="168DFAA2" w14:textId="135B95DE" w:rsidR="00B955FA" w:rsidRPr="006B53E5" w:rsidRDefault="00B955FA" w:rsidP="00B955FA">
            <w:pPr>
              <w:jc w:val="both"/>
              <w:rPr>
                <w:rFonts w:ascii="Arial" w:hAnsi="Arial" w:cs="Arial"/>
                <w:sz w:val="24"/>
                <w:szCs w:val="24"/>
              </w:rPr>
            </w:pPr>
            <w:r w:rsidRPr="006B53E5">
              <w:rPr>
                <w:rFonts w:ascii="Arial" w:hAnsi="Arial" w:cs="Arial"/>
                <w:sz w:val="24"/>
                <w:szCs w:val="24"/>
              </w:rPr>
              <w:t>In discussing the patient</w:t>
            </w:r>
            <w:r w:rsidR="00551EB5">
              <w:rPr>
                <w:rFonts w:ascii="Arial" w:hAnsi="Arial" w:cs="Arial"/>
                <w:sz w:val="24"/>
                <w:szCs w:val="24"/>
              </w:rPr>
              <w:t xml:space="preserve"> story</w:t>
            </w:r>
            <w:r w:rsidRPr="006B53E5">
              <w:rPr>
                <w:rFonts w:ascii="Arial" w:hAnsi="Arial" w:cs="Arial"/>
                <w:sz w:val="24"/>
                <w:szCs w:val="24"/>
              </w:rPr>
              <w:t xml:space="preserve"> the following points were raised:</w:t>
            </w:r>
          </w:p>
          <w:p w14:paraId="4395E49C" w14:textId="52F54D7D" w:rsidR="00030AE6" w:rsidRDefault="000169DF" w:rsidP="00E84680">
            <w:pPr>
              <w:jc w:val="both"/>
              <w:rPr>
                <w:rFonts w:ascii="Arial" w:hAnsi="Arial" w:cs="Arial"/>
                <w:sz w:val="24"/>
                <w:szCs w:val="24"/>
              </w:rPr>
            </w:pPr>
            <w:r>
              <w:rPr>
                <w:rFonts w:ascii="Arial" w:hAnsi="Arial" w:cs="Arial"/>
                <w:sz w:val="24"/>
                <w:szCs w:val="24"/>
              </w:rPr>
              <w:t xml:space="preserve">Suzanne Holloway highlighted that following a visit </w:t>
            </w:r>
            <w:r w:rsidR="003F0F65">
              <w:rPr>
                <w:rFonts w:ascii="Arial" w:hAnsi="Arial" w:cs="Arial"/>
                <w:sz w:val="24"/>
                <w:szCs w:val="24"/>
              </w:rPr>
              <w:t xml:space="preserve">in 2023 </w:t>
            </w:r>
            <w:r>
              <w:rPr>
                <w:rFonts w:ascii="Arial" w:hAnsi="Arial" w:cs="Arial"/>
                <w:sz w:val="24"/>
                <w:szCs w:val="24"/>
              </w:rPr>
              <w:t>from Health I</w:t>
            </w:r>
            <w:r w:rsidR="003F0F65">
              <w:rPr>
                <w:rFonts w:ascii="Arial" w:hAnsi="Arial" w:cs="Arial"/>
                <w:sz w:val="24"/>
                <w:szCs w:val="24"/>
              </w:rPr>
              <w:t xml:space="preserve">nspectorate Wales (HIW) </w:t>
            </w:r>
            <w:r>
              <w:rPr>
                <w:rFonts w:ascii="Arial" w:hAnsi="Arial" w:cs="Arial"/>
                <w:sz w:val="24"/>
                <w:szCs w:val="24"/>
              </w:rPr>
              <w:t>an extensive action plan was created – some improvement work which has taken place included improved seating in the waiting areas, introduction of hot food and a nurse on shift covering the waiting room</w:t>
            </w:r>
            <w:r w:rsidR="00F26E74">
              <w:rPr>
                <w:rFonts w:ascii="Arial" w:hAnsi="Arial" w:cs="Arial"/>
                <w:sz w:val="24"/>
                <w:szCs w:val="24"/>
              </w:rPr>
              <w:t xml:space="preserve"> to expedite patients. Suzanne Holloway added that in the last month or so, the AMU and STMU feedback reports from Llais </w:t>
            </w:r>
            <w:r w:rsidR="00F26E74">
              <w:rPr>
                <w:rFonts w:ascii="Arial" w:hAnsi="Arial" w:cs="Arial"/>
                <w:sz w:val="24"/>
                <w:szCs w:val="24"/>
              </w:rPr>
              <w:lastRenderedPageBreak/>
              <w:t xml:space="preserve">had been received, and work was taking place to implement the good improvements seen in the emergency department to AMU and STMU. </w:t>
            </w:r>
          </w:p>
          <w:p w14:paraId="0463AFD5" w14:textId="036635D8" w:rsidR="00825498" w:rsidRDefault="00F26E74" w:rsidP="00E84680">
            <w:pPr>
              <w:jc w:val="both"/>
              <w:rPr>
                <w:rFonts w:ascii="Arial" w:hAnsi="Arial" w:cs="Arial"/>
                <w:sz w:val="24"/>
                <w:szCs w:val="24"/>
              </w:rPr>
            </w:pPr>
            <w:r>
              <w:rPr>
                <w:rFonts w:ascii="Arial" w:hAnsi="Arial" w:cs="Arial"/>
                <w:sz w:val="24"/>
                <w:szCs w:val="24"/>
              </w:rPr>
              <w:t>Karen Thomas advised that the change of furniture was a big improvement – not just for com</w:t>
            </w:r>
            <w:r w:rsidR="003F0F65">
              <w:rPr>
                <w:rFonts w:ascii="Arial" w:hAnsi="Arial" w:cs="Arial"/>
                <w:sz w:val="24"/>
                <w:szCs w:val="24"/>
              </w:rPr>
              <w:t>fort but the colour also assisted</w:t>
            </w:r>
            <w:r>
              <w:rPr>
                <w:rFonts w:ascii="Arial" w:hAnsi="Arial" w:cs="Arial"/>
                <w:sz w:val="24"/>
                <w:szCs w:val="24"/>
              </w:rPr>
              <w:t xml:space="preserve"> with th</w:t>
            </w:r>
            <w:r w:rsidR="003F0F65">
              <w:rPr>
                <w:rFonts w:ascii="Arial" w:hAnsi="Arial" w:cs="Arial"/>
                <w:sz w:val="24"/>
                <w:szCs w:val="24"/>
              </w:rPr>
              <w:t xml:space="preserve">e triaging of patients and acted </w:t>
            </w:r>
            <w:r>
              <w:rPr>
                <w:rFonts w:ascii="Arial" w:hAnsi="Arial" w:cs="Arial"/>
                <w:sz w:val="24"/>
                <w:szCs w:val="24"/>
              </w:rPr>
              <w:t>as a visual queue, red being immediat</w:t>
            </w:r>
            <w:r w:rsidR="003F0F65">
              <w:rPr>
                <w:rFonts w:ascii="Arial" w:hAnsi="Arial" w:cs="Arial"/>
                <w:sz w:val="24"/>
                <w:szCs w:val="24"/>
              </w:rPr>
              <w:t>e, amber midrange and green minor injuries. A company was due t</w:t>
            </w:r>
            <w:r w:rsidR="00825498">
              <w:rPr>
                <w:rFonts w:ascii="Arial" w:hAnsi="Arial" w:cs="Arial"/>
                <w:sz w:val="24"/>
                <w:szCs w:val="24"/>
              </w:rPr>
              <w:t xml:space="preserve">o lay new flooring in the emergency department. The team have implemented stickers to highlight any patients over the age of 75 – this is in addition to the OPAS area which acts as a small sub waiting area for </w:t>
            </w:r>
            <w:r w:rsidR="003F0F65">
              <w:rPr>
                <w:rFonts w:ascii="Arial" w:hAnsi="Arial" w:cs="Arial"/>
                <w:sz w:val="24"/>
                <w:szCs w:val="24"/>
              </w:rPr>
              <w:t>patients over the age of 75</w:t>
            </w:r>
            <w:r w:rsidR="00825498">
              <w:rPr>
                <w:rFonts w:ascii="Arial" w:hAnsi="Arial" w:cs="Arial"/>
                <w:sz w:val="24"/>
                <w:szCs w:val="24"/>
              </w:rPr>
              <w:t xml:space="preserve">. Karen Thomas assured members that they were surviving, but the adaptations they were making were improving the position. </w:t>
            </w:r>
          </w:p>
          <w:p w14:paraId="31D62FBB" w14:textId="00BDF406" w:rsidR="00825498" w:rsidRPr="00E84680" w:rsidRDefault="00825498" w:rsidP="00E84680">
            <w:pPr>
              <w:jc w:val="both"/>
              <w:rPr>
                <w:rFonts w:ascii="Arial" w:hAnsi="Arial" w:cs="Arial"/>
                <w:sz w:val="24"/>
                <w:szCs w:val="24"/>
              </w:rPr>
            </w:pPr>
            <w:r>
              <w:rPr>
                <w:rFonts w:ascii="Arial" w:hAnsi="Arial" w:cs="Arial"/>
                <w:sz w:val="24"/>
                <w:szCs w:val="24"/>
              </w:rPr>
              <w:t xml:space="preserve">Nicola Matthews advised that she recently visited the emergency department as part of a site visit and the staff were incredible. Gareth Howells echoed her comments. </w:t>
            </w:r>
          </w:p>
        </w:tc>
        <w:tc>
          <w:tcPr>
            <w:tcW w:w="992" w:type="dxa"/>
            <w:shd w:val="clear" w:color="auto" w:fill="auto"/>
            <w:tcMar>
              <w:top w:w="80" w:type="dxa"/>
              <w:left w:w="80" w:type="dxa"/>
              <w:bottom w:w="80" w:type="dxa"/>
              <w:right w:w="80" w:type="dxa"/>
            </w:tcMar>
          </w:tcPr>
          <w:p w14:paraId="00F1E271" w14:textId="7A4D078B"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257F92" w:rsidRPr="006B53E5" w14:paraId="4EEA14F5" w14:textId="77777777" w:rsidTr="007F521D">
        <w:trPr>
          <w:trHeight w:val="374"/>
        </w:trPr>
        <w:tc>
          <w:tcPr>
            <w:tcW w:w="1498" w:type="dxa"/>
            <w:shd w:val="clear" w:color="auto" w:fill="auto"/>
            <w:tcMar>
              <w:top w:w="80" w:type="dxa"/>
              <w:left w:w="80" w:type="dxa"/>
              <w:bottom w:w="80" w:type="dxa"/>
              <w:right w:w="80" w:type="dxa"/>
            </w:tcMar>
          </w:tcPr>
          <w:p w14:paraId="068EE8E9" w14:textId="518C9642" w:rsidR="00257F92" w:rsidRPr="006B53E5" w:rsidRDefault="00257F9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 xml:space="preserve">Resolved: </w:t>
            </w:r>
          </w:p>
        </w:tc>
        <w:tc>
          <w:tcPr>
            <w:tcW w:w="7796" w:type="dxa"/>
            <w:shd w:val="clear" w:color="auto" w:fill="auto"/>
            <w:tcMar>
              <w:top w:w="80" w:type="dxa"/>
              <w:left w:w="80" w:type="dxa"/>
              <w:bottom w:w="80" w:type="dxa"/>
              <w:right w:w="80" w:type="dxa"/>
            </w:tcMar>
          </w:tcPr>
          <w:p w14:paraId="3389D689" w14:textId="54FAABAC" w:rsidR="00257F92" w:rsidRPr="00734592" w:rsidRDefault="00257F92" w:rsidP="00734592">
            <w:pPr>
              <w:pStyle w:val="ListParagraph"/>
              <w:numPr>
                <w:ilvl w:val="0"/>
                <w:numId w:val="44"/>
              </w:numPr>
              <w:spacing w:before="120" w:after="120" w:line="240" w:lineRule="auto"/>
              <w:rPr>
                <w:rFonts w:ascii="Arial" w:eastAsia="Calibri" w:hAnsi="Arial" w:cs="Arial"/>
                <w:sz w:val="24"/>
                <w:szCs w:val="24"/>
                <w:bdr w:val="nil"/>
                <w:lang w:val="en-US" w:eastAsia="en-GB"/>
              </w:rPr>
            </w:pPr>
            <w:r w:rsidRPr="00734592">
              <w:rPr>
                <w:rFonts w:ascii="Arial" w:eastAsia="Calibri" w:hAnsi="Arial" w:cs="Arial"/>
                <w:sz w:val="24"/>
                <w:szCs w:val="24"/>
                <w:bdr w:val="nil"/>
                <w:lang w:val="en-US" w:eastAsia="en-GB"/>
              </w:rPr>
              <w:t xml:space="preserve">The patient story be </w:t>
            </w:r>
            <w:r w:rsidRPr="00734592">
              <w:rPr>
                <w:rFonts w:ascii="Arial" w:eastAsia="Calibri" w:hAnsi="Arial" w:cs="Arial"/>
                <w:b/>
                <w:bCs/>
                <w:sz w:val="24"/>
                <w:szCs w:val="24"/>
                <w:bdr w:val="nil"/>
                <w:lang w:val="en-US" w:eastAsia="en-GB"/>
              </w:rPr>
              <w:t>noted.</w:t>
            </w:r>
          </w:p>
        </w:tc>
        <w:tc>
          <w:tcPr>
            <w:tcW w:w="992" w:type="dxa"/>
            <w:shd w:val="clear" w:color="auto" w:fill="auto"/>
            <w:tcMar>
              <w:top w:w="80" w:type="dxa"/>
              <w:left w:w="80" w:type="dxa"/>
              <w:bottom w:w="80" w:type="dxa"/>
              <w:right w:w="80" w:type="dxa"/>
            </w:tcMar>
          </w:tcPr>
          <w:p w14:paraId="49F81FD5" w14:textId="7C7F4B81"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257F92" w:rsidRPr="006B53E5" w14:paraId="0E498513" w14:textId="77777777" w:rsidTr="007F521D">
        <w:trPr>
          <w:trHeight w:val="374"/>
        </w:trPr>
        <w:tc>
          <w:tcPr>
            <w:tcW w:w="1498" w:type="dxa"/>
            <w:shd w:val="clear" w:color="auto" w:fill="auto"/>
            <w:tcMar>
              <w:top w:w="80" w:type="dxa"/>
              <w:left w:w="80" w:type="dxa"/>
              <w:bottom w:w="80" w:type="dxa"/>
              <w:right w:w="80" w:type="dxa"/>
            </w:tcMar>
          </w:tcPr>
          <w:p w14:paraId="283A02EB" w14:textId="18356ECF" w:rsidR="00257F92" w:rsidRPr="006B53E5" w:rsidRDefault="00551EB5"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21</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548ECC09" w14:textId="768E6478" w:rsidR="00257F92" w:rsidRPr="006B53E5" w:rsidRDefault="00257F92" w:rsidP="00551EB5">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6B53E5">
              <w:rPr>
                <w:rFonts w:ascii="Arial" w:eastAsia="Calibri" w:hAnsi="Arial" w:cs="Arial"/>
                <w:b/>
                <w:bCs/>
                <w:sz w:val="24"/>
                <w:szCs w:val="24"/>
                <w:bdr w:val="nil"/>
                <w:lang w:val="en-US" w:eastAsia="en-GB"/>
              </w:rPr>
              <w:t xml:space="preserve">SERVICE GROUP HIGHLIGHT REPORT: </w:t>
            </w:r>
            <w:r w:rsidR="00551EB5">
              <w:rPr>
                <w:rFonts w:ascii="Arial" w:eastAsia="Calibri" w:hAnsi="Arial" w:cs="Arial"/>
                <w:b/>
                <w:bCs/>
                <w:sz w:val="24"/>
                <w:szCs w:val="24"/>
                <w:bdr w:val="nil"/>
                <w:lang w:val="en-US" w:eastAsia="en-GB"/>
              </w:rPr>
              <w:t xml:space="preserve">MORRISTON HOSPITAL </w:t>
            </w:r>
          </w:p>
        </w:tc>
        <w:tc>
          <w:tcPr>
            <w:tcW w:w="992" w:type="dxa"/>
            <w:shd w:val="clear" w:color="auto" w:fill="auto"/>
            <w:tcMar>
              <w:top w:w="80" w:type="dxa"/>
              <w:left w:w="80" w:type="dxa"/>
              <w:bottom w:w="80" w:type="dxa"/>
              <w:right w:w="80" w:type="dxa"/>
            </w:tcMar>
          </w:tcPr>
          <w:p w14:paraId="053646DF" w14:textId="77777777"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6B53E5" w:rsidRPr="006B53E5" w14:paraId="113498BC" w14:textId="77777777" w:rsidTr="007F521D">
        <w:trPr>
          <w:trHeight w:val="374"/>
        </w:trPr>
        <w:tc>
          <w:tcPr>
            <w:tcW w:w="1498" w:type="dxa"/>
            <w:shd w:val="clear" w:color="auto" w:fill="auto"/>
            <w:tcMar>
              <w:top w:w="80" w:type="dxa"/>
              <w:left w:w="80" w:type="dxa"/>
              <w:bottom w:w="80" w:type="dxa"/>
              <w:right w:w="80" w:type="dxa"/>
            </w:tcMar>
          </w:tcPr>
          <w:p w14:paraId="6535B820" w14:textId="77777777" w:rsidR="00B65F4C" w:rsidRPr="006B53E5" w:rsidRDefault="00B65F4C" w:rsidP="00B65F4C">
            <w:pPr>
              <w:spacing w:before="120" w:after="120" w:line="240" w:lineRule="auto"/>
              <w:rPr>
                <w:rFonts w:ascii="Arial" w:eastAsia="Arial Unicode MS" w:hAnsi="Arial" w:cs="Arial"/>
                <w:b/>
                <w:sz w:val="24"/>
                <w:szCs w:val="24"/>
                <w:bdr w:val="nil"/>
                <w:lang w:val="en-US"/>
              </w:rPr>
            </w:pPr>
          </w:p>
        </w:tc>
        <w:tc>
          <w:tcPr>
            <w:tcW w:w="7796"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1F426461" w14:textId="402D57D2" w:rsidR="00825498" w:rsidRPr="00825498" w:rsidRDefault="007F521D" w:rsidP="00825498">
            <w:pPr>
              <w:rPr>
                <w:rFonts w:ascii="Arial" w:hAnsi="Arial" w:cs="Arial"/>
                <w:b/>
                <w:bCs/>
                <w:sz w:val="24"/>
                <w:szCs w:val="24"/>
                <w:lang w:val="en-US"/>
              </w:rPr>
            </w:pPr>
            <w:r>
              <w:rPr>
                <w:rFonts w:ascii="Arial" w:hAnsi="Arial" w:cs="Arial"/>
                <w:sz w:val="24"/>
                <w:szCs w:val="24"/>
                <w:lang w:val="en-US"/>
              </w:rPr>
              <w:t xml:space="preserve">The </w:t>
            </w:r>
            <w:r w:rsidR="00551EB5">
              <w:rPr>
                <w:rFonts w:ascii="Arial" w:hAnsi="Arial" w:cs="Arial"/>
                <w:sz w:val="24"/>
                <w:szCs w:val="24"/>
                <w:lang w:val="en-US"/>
              </w:rPr>
              <w:t>Morriston</w:t>
            </w:r>
            <w:r w:rsidR="00B65F4C" w:rsidRPr="006B53E5">
              <w:rPr>
                <w:rFonts w:ascii="Arial" w:hAnsi="Arial" w:cs="Arial"/>
                <w:sz w:val="24"/>
                <w:szCs w:val="24"/>
                <w:lang w:val="en-US"/>
              </w:rPr>
              <w:t xml:space="preserve"> service group Highlight Report was </w:t>
            </w:r>
            <w:r w:rsidR="00B65F4C" w:rsidRPr="006B53E5">
              <w:rPr>
                <w:rFonts w:ascii="Arial" w:hAnsi="Arial" w:cs="Arial"/>
                <w:b/>
                <w:bCs/>
                <w:sz w:val="24"/>
                <w:szCs w:val="24"/>
                <w:lang w:val="en-US"/>
              </w:rPr>
              <w:t>received.</w:t>
            </w:r>
          </w:p>
          <w:p w14:paraId="269F756E" w14:textId="5BC68FA5" w:rsidR="00B65F4C" w:rsidRDefault="00B65F4C" w:rsidP="00B65F4C">
            <w:pPr>
              <w:rPr>
                <w:rFonts w:ascii="Arial" w:hAnsi="Arial" w:cs="Arial"/>
                <w:sz w:val="24"/>
                <w:szCs w:val="24"/>
                <w:lang w:val="en-US"/>
              </w:rPr>
            </w:pPr>
            <w:r w:rsidRPr="006B53E5">
              <w:rPr>
                <w:rFonts w:ascii="Arial" w:hAnsi="Arial" w:cs="Arial"/>
                <w:sz w:val="24"/>
                <w:szCs w:val="24"/>
                <w:lang w:val="en-US"/>
              </w:rPr>
              <w:t>In discussion of the report, the</w:t>
            </w:r>
            <w:r w:rsidR="00501870">
              <w:rPr>
                <w:rFonts w:ascii="Arial" w:hAnsi="Arial" w:cs="Arial"/>
                <w:sz w:val="24"/>
                <w:szCs w:val="24"/>
                <w:lang w:val="en-US"/>
              </w:rPr>
              <w:t xml:space="preserve"> following points were raised: </w:t>
            </w:r>
          </w:p>
          <w:p w14:paraId="63082611" w14:textId="2F4C80E6" w:rsidR="00CB4F30" w:rsidRDefault="00825498" w:rsidP="00235D75">
            <w:pPr>
              <w:rPr>
                <w:rFonts w:ascii="Arial" w:hAnsi="Arial" w:cs="Arial"/>
                <w:sz w:val="24"/>
                <w:szCs w:val="24"/>
                <w:lang w:val="en-US"/>
              </w:rPr>
            </w:pPr>
            <w:r>
              <w:rPr>
                <w:rFonts w:ascii="Arial" w:hAnsi="Arial" w:cs="Arial"/>
                <w:sz w:val="24"/>
                <w:szCs w:val="24"/>
                <w:lang w:val="en-US"/>
              </w:rPr>
              <w:t>Reena Owen queried whether any of initiatives in place to ease the pressure such as the virtual wards, continuous flow model were actually working</w:t>
            </w:r>
            <w:r w:rsidR="003F0F65">
              <w:rPr>
                <w:rFonts w:ascii="Arial" w:hAnsi="Arial" w:cs="Arial"/>
                <w:sz w:val="24"/>
                <w:szCs w:val="24"/>
                <w:lang w:val="en-US"/>
              </w:rPr>
              <w:t xml:space="preserve"> – as it was her view that the health board was</w:t>
            </w:r>
            <w:r>
              <w:rPr>
                <w:rFonts w:ascii="Arial" w:hAnsi="Arial" w:cs="Arial"/>
                <w:sz w:val="24"/>
                <w:szCs w:val="24"/>
                <w:lang w:val="en-US"/>
              </w:rPr>
              <w:t xml:space="preserve"> treading water, due to the sheer volume of people coming through t</w:t>
            </w:r>
            <w:r w:rsidR="003F0F65">
              <w:rPr>
                <w:rFonts w:ascii="Arial" w:hAnsi="Arial" w:cs="Arial"/>
                <w:sz w:val="24"/>
                <w:szCs w:val="24"/>
                <w:lang w:val="en-US"/>
              </w:rPr>
              <w:t>he department. Reena asked if this</w:t>
            </w:r>
            <w:r w:rsidR="00235D75">
              <w:rPr>
                <w:rFonts w:ascii="Arial" w:hAnsi="Arial" w:cs="Arial"/>
                <w:sz w:val="24"/>
                <w:szCs w:val="24"/>
                <w:lang w:val="en-US"/>
              </w:rPr>
              <w:t xml:space="preserve"> was the</w:t>
            </w:r>
            <w:r w:rsidR="003F0F65">
              <w:rPr>
                <w:rFonts w:ascii="Arial" w:hAnsi="Arial" w:cs="Arial"/>
                <w:sz w:val="24"/>
                <w:szCs w:val="24"/>
                <w:lang w:val="en-US"/>
              </w:rPr>
              <w:t xml:space="preserve"> same position </w:t>
            </w:r>
            <w:r w:rsidR="00235D75">
              <w:rPr>
                <w:rFonts w:ascii="Arial" w:hAnsi="Arial" w:cs="Arial"/>
                <w:sz w:val="24"/>
                <w:szCs w:val="24"/>
                <w:lang w:val="en-US"/>
              </w:rPr>
              <w:t>across all UK emergency departments. Suzanne Holloway advised the flow of patients was huge, and this was a 24 hour 7 day a week pressure. The priority for the programmes of work in place was to identify the correct pathway of the patient early.</w:t>
            </w:r>
          </w:p>
          <w:p w14:paraId="6B5C3145" w14:textId="400BD073" w:rsidR="00235D75" w:rsidRDefault="00235D75" w:rsidP="00235D75">
            <w:pPr>
              <w:rPr>
                <w:rFonts w:ascii="Arial" w:hAnsi="Arial" w:cs="Arial"/>
                <w:sz w:val="24"/>
                <w:szCs w:val="24"/>
                <w:lang w:val="en-US"/>
              </w:rPr>
            </w:pPr>
            <w:r>
              <w:rPr>
                <w:rFonts w:ascii="Arial" w:hAnsi="Arial" w:cs="Arial"/>
                <w:sz w:val="24"/>
                <w:szCs w:val="24"/>
                <w:lang w:val="en-US"/>
              </w:rPr>
              <w:t>Nicol</w:t>
            </w:r>
            <w:r w:rsidR="0031720F">
              <w:rPr>
                <w:rFonts w:ascii="Arial" w:hAnsi="Arial" w:cs="Arial"/>
                <w:sz w:val="24"/>
                <w:szCs w:val="24"/>
                <w:lang w:val="en-US"/>
              </w:rPr>
              <w:t>a Matthews highlighted that a lot of the</w:t>
            </w:r>
            <w:r>
              <w:rPr>
                <w:rFonts w:ascii="Arial" w:hAnsi="Arial" w:cs="Arial"/>
                <w:sz w:val="24"/>
                <w:szCs w:val="24"/>
                <w:lang w:val="en-US"/>
              </w:rPr>
              <w:t xml:space="preserve"> risks</w:t>
            </w:r>
            <w:r w:rsidR="0031720F">
              <w:rPr>
                <w:rFonts w:ascii="Arial" w:hAnsi="Arial" w:cs="Arial"/>
                <w:sz w:val="24"/>
                <w:szCs w:val="24"/>
                <w:lang w:val="en-US"/>
              </w:rPr>
              <w:t xml:space="preserve"> were associated with equipment, and was there anything the department could be doing to preempt the replacement</w:t>
            </w:r>
            <w:r w:rsidR="003F0F65">
              <w:rPr>
                <w:rFonts w:ascii="Arial" w:hAnsi="Arial" w:cs="Arial"/>
                <w:sz w:val="24"/>
                <w:szCs w:val="24"/>
                <w:lang w:val="en-US"/>
              </w:rPr>
              <w:t>s</w:t>
            </w:r>
            <w:r w:rsidR="0031720F">
              <w:rPr>
                <w:rFonts w:ascii="Arial" w:hAnsi="Arial" w:cs="Arial"/>
                <w:sz w:val="24"/>
                <w:szCs w:val="24"/>
                <w:lang w:val="en-US"/>
              </w:rPr>
              <w:t>. Suzanne advised there was a process in place to secure replacement equipment – a better look at the priority of replacements was needed, and the team were using endowment funds and donations to replace equipment. Nicola noted the three overdue serious incident actions at Morriston and queried whether they were due for completion, Suzanne advised that there was a director led fortnightly serious incident review meeting which took place this morning – there were two quite complex cases which were overdue,</w:t>
            </w:r>
            <w:r w:rsidR="00744643">
              <w:rPr>
                <w:rFonts w:ascii="Arial" w:hAnsi="Arial" w:cs="Arial"/>
                <w:sz w:val="24"/>
                <w:szCs w:val="24"/>
                <w:lang w:val="en-US"/>
              </w:rPr>
              <w:t xml:space="preserve"> and further work was required to both</w:t>
            </w:r>
            <w:r w:rsidR="003F0F65">
              <w:rPr>
                <w:rFonts w:ascii="Arial" w:hAnsi="Arial" w:cs="Arial"/>
                <w:sz w:val="24"/>
                <w:szCs w:val="24"/>
                <w:lang w:val="en-US"/>
              </w:rPr>
              <w:t xml:space="preserve"> cases</w:t>
            </w:r>
            <w:r w:rsidR="00744643">
              <w:rPr>
                <w:rFonts w:ascii="Arial" w:hAnsi="Arial" w:cs="Arial"/>
                <w:sz w:val="24"/>
                <w:szCs w:val="24"/>
                <w:lang w:val="en-US"/>
              </w:rPr>
              <w:t>, however as of this morning one of the cases had reached final sign</w:t>
            </w:r>
            <w:r w:rsidR="003F0F65">
              <w:rPr>
                <w:rFonts w:ascii="Arial" w:hAnsi="Arial" w:cs="Arial"/>
                <w:sz w:val="24"/>
                <w:szCs w:val="24"/>
                <w:lang w:val="en-US"/>
              </w:rPr>
              <w:t xml:space="preserve"> off. Raj Krishnan </w:t>
            </w:r>
            <w:r w:rsidR="003F0F65">
              <w:rPr>
                <w:rFonts w:ascii="Arial" w:hAnsi="Arial" w:cs="Arial"/>
                <w:sz w:val="24"/>
                <w:szCs w:val="24"/>
                <w:lang w:val="en-US"/>
              </w:rPr>
              <w:lastRenderedPageBreak/>
              <w:t>added that f</w:t>
            </w:r>
            <w:r w:rsidR="00744643">
              <w:rPr>
                <w:rFonts w:ascii="Arial" w:hAnsi="Arial" w:cs="Arial"/>
                <w:sz w:val="24"/>
                <w:szCs w:val="24"/>
                <w:lang w:val="en-US"/>
              </w:rPr>
              <w:t>r</w:t>
            </w:r>
            <w:r w:rsidR="003F0F65">
              <w:rPr>
                <w:rFonts w:ascii="Arial" w:hAnsi="Arial" w:cs="Arial"/>
                <w:sz w:val="24"/>
                <w:szCs w:val="24"/>
                <w:lang w:val="en-US"/>
              </w:rPr>
              <w:t>om a corporate perspective, Morriston were</w:t>
            </w:r>
            <w:r w:rsidR="00744643">
              <w:rPr>
                <w:rFonts w:ascii="Arial" w:hAnsi="Arial" w:cs="Arial"/>
                <w:sz w:val="24"/>
                <w:szCs w:val="24"/>
                <w:lang w:val="en-US"/>
              </w:rPr>
              <w:t xml:space="preserve"> one of the units which he didn’t have to chase and they were in a largely good position. </w:t>
            </w:r>
          </w:p>
          <w:p w14:paraId="58E5A22D" w14:textId="3D735F96" w:rsidR="00744643" w:rsidRPr="00235D75" w:rsidRDefault="00B15235" w:rsidP="002D0F1B">
            <w:pPr>
              <w:rPr>
                <w:rFonts w:ascii="Arial" w:hAnsi="Arial" w:cs="Arial"/>
                <w:sz w:val="24"/>
                <w:szCs w:val="24"/>
                <w:lang w:val="en-US"/>
              </w:rPr>
            </w:pPr>
            <w:r>
              <w:rPr>
                <w:rFonts w:ascii="Arial" w:hAnsi="Arial" w:cs="Arial"/>
                <w:sz w:val="24"/>
                <w:szCs w:val="24"/>
                <w:lang w:val="en-US"/>
              </w:rPr>
              <w:t>Anne-Louise Fergu</w:t>
            </w:r>
            <w:r w:rsidR="00744643">
              <w:rPr>
                <w:rFonts w:ascii="Arial" w:hAnsi="Arial" w:cs="Arial"/>
                <w:sz w:val="24"/>
                <w:szCs w:val="24"/>
                <w:lang w:val="en-US"/>
              </w:rPr>
              <w:t>son highlighted the duty of candour figures, with 24 cases under investigation plus 13 under management review. With that being said, Anne-Louise was impressed with the attendance numbers at the training session. Anne-Louise queried the impact</w:t>
            </w:r>
            <w:r w:rsidR="003F0F65">
              <w:rPr>
                <w:rFonts w:ascii="Arial" w:hAnsi="Arial" w:cs="Arial"/>
                <w:sz w:val="24"/>
                <w:szCs w:val="24"/>
                <w:lang w:val="en-US"/>
              </w:rPr>
              <w:t xml:space="preserve"> of the work involved in the duty of candour</w:t>
            </w:r>
            <w:r w:rsidR="00744643">
              <w:rPr>
                <w:rFonts w:ascii="Arial" w:hAnsi="Arial" w:cs="Arial"/>
                <w:sz w:val="24"/>
                <w:szCs w:val="24"/>
                <w:lang w:val="en-US"/>
              </w:rPr>
              <w:t xml:space="preserve">, and whether there was a team in place or whether the matters were dealt with by individuals noting the lack of resources in an already pressed system. Suzanne confirmed that duty of candour was a priority in her job role. A local standing operating procedure has been developed, and where a reviewed incident has been confirmed as an amber or red case, a significant case review meeting is held within 48 hours. </w:t>
            </w:r>
          </w:p>
        </w:tc>
        <w:tc>
          <w:tcPr>
            <w:tcW w:w="992" w:type="dxa"/>
            <w:shd w:val="clear" w:color="auto" w:fill="auto"/>
            <w:tcMar>
              <w:top w:w="80" w:type="dxa"/>
              <w:left w:w="80" w:type="dxa"/>
              <w:bottom w:w="80" w:type="dxa"/>
              <w:right w:w="80" w:type="dxa"/>
            </w:tcMar>
          </w:tcPr>
          <w:p w14:paraId="2C77800F" w14:textId="77777777" w:rsidR="00B65F4C" w:rsidRDefault="00B65F4C" w:rsidP="00B65F4C">
            <w:pPr>
              <w:spacing w:before="120" w:after="120" w:line="240" w:lineRule="auto"/>
              <w:rPr>
                <w:rFonts w:ascii="Arial" w:eastAsia="Arial Unicode MS" w:hAnsi="Arial" w:cs="Arial"/>
                <w:b/>
                <w:sz w:val="24"/>
                <w:szCs w:val="24"/>
                <w:bdr w:val="nil"/>
                <w:lang w:val="en-US"/>
              </w:rPr>
            </w:pPr>
          </w:p>
          <w:p w14:paraId="587891C6"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2ACBE2E9"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14BCC693"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191D901F"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7C8B9087" w14:textId="3E11BF99" w:rsidR="00761B29" w:rsidRPr="006B53E5" w:rsidRDefault="00761B29" w:rsidP="00B65F4C">
            <w:pPr>
              <w:spacing w:before="120" w:after="120" w:line="240" w:lineRule="auto"/>
              <w:rPr>
                <w:rFonts w:ascii="Arial" w:eastAsia="Arial Unicode MS" w:hAnsi="Arial" w:cs="Arial"/>
                <w:b/>
                <w:sz w:val="24"/>
                <w:szCs w:val="24"/>
                <w:bdr w:val="nil"/>
                <w:lang w:val="en-US"/>
              </w:rPr>
            </w:pPr>
          </w:p>
        </w:tc>
      </w:tr>
      <w:tr w:rsidR="00257F92" w:rsidRPr="006B53E5" w14:paraId="064E88B1" w14:textId="77777777" w:rsidTr="007F521D">
        <w:trPr>
          <w:trHeight w:val="374"/>
        </w:trPr>
        <w:tc>
          <w:tcPr>
            <w:tcW w:w="1498" w:type="dxa"/>
            <w:shd w:val="clear" w:color="auto" w:fill="auto"/>
            <w:tcMar>
              <w:top w:w="80" w:type="dxa"/>
              <w:left w:w="80" w:type="dxa"/>
              <w:bottom w:w="80" w:type="dxa"/>
              <w:right w:w="80" w:type="dxa"/>
            </w:tcMar>
          </w:tcPr>
          <w:p w14:paraId="0A94D812" w14:textId="4DE950FF" w:rsidR="00257F92" w:rsidRPr="006B53E5" w:rsidRDefault="00257F9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0B31E30A" w14:textId="610D26DA" w:rsidR="00281044" w:rsidRPr="00551EB5" w:rsidRDefault="00257F92" w:rsidP="00281044">
            <w:pPr>
              <w:pStyle w:val="ListParagraph"/>
              <w:numPr>
                <w:ilvl w:val="0"/>
                <w:numId w:val="30"/>
              </w:numPr>
              <w:spacing w:before="120" w:after="120" w:line="240" w:lineRule="auto"/>
              <w:rPr>
                <w:rFonts w:ascii="Arial" w:eastAsia="Calibri" w:hAnsi="Arial" w:cs="Arial"/>
                <w:sz w:val="24"/>
                <w:szCs w:val="24"/>
                <w:bdr w:val="nil"/>
                <w:lang w:val="en-US" w:eastAsia="en-GB"/>
              </w:rPr>
            </w:pPr>
            <w:r w:rsidRPr="006B53E5">
              <w:rPr>
                <w:rFonts w:ascii="Arial" w:eastAsia="Calibri" w:hAnsi="Arial" w:cs="Arial"/>
                <w:sz w:val="24"/>
                <w:szCs w:val="24"/>
                <w:bdr w:val="nil"/>
                <w:lang w:val="en-US" w:eastAsia="en-GB"/>
              </w:rPr>
              <w:t xml:space="preserve">The report be </w:t>
            </w:r>
            <w:r w:rsidRPr="006B53E5">
              <w:rPr>
                <w:rFonts w:ascii="Arial" w:eastAsia="Calibri" w:hAnsi="Arial" w:cs="Arial"/>
                <w:b/>
                <w:bCs/>
                <w:sz w:val="24"/>
                <w:szCs w:val="24"/>
                <w:bdr w:val="nil"/>
                <w:lang w:val="en-US" w:eastAsia="en-GB"/>
              </w:rPr>
              <w:t>noted.</w:t>
            </w:r>
          </w:p>
        </w:tc>
        <w:tc>
          <w:tcPr>
            <w:tcW w:w="992" w:type="dxa"/>
            <w:shd w:val="clear" w:color="auto" w:fill="auto"/>
            <w:tcMar>
              <w:top w:w="80" w:type="dxa"/>
              <w:left w:w="80" w:type="dxa"/>
              <w:bottom w:w="80" w:type="dxa"/>
              <w:right w:w="80" w:type="dxa"/>
            </w:tcMar>
          </w:tcPr>
          <w:p w14:paraId="13DFA877" w14:textId="1120AA88" w:rsidR="00281044" w:rsidRPr="006B53E5" w:rsidRDefault="00281044" w:rsidP="00257F92">
            <w:pPr>
              <w:spacing w:before="120" w:after="120" w:line="240" w:lineRule="auto"/>
              <w:rPr>
                <w:rFonts w:ascii="Arial" w:eastAsia="Arial Unicode MS" w:hAnsi="Arial" w:cs="Arial"/>
                <w:b/>
                <w:sz w:val="24"/>
                <w:szCs w:val="24"/>
                <w:bdr w:val="nil"/>
                <w:lang w:val="en-US"/>
              </w:rPr>
            </w:pPr>
          </w:p>
        </w:tc>
      </w:tr>
      <w:tr w:rsidR="00424CE2" w:rsidRPr="006B53E5" w14:paraId="15A9C27F" w14:textId="77777777" w:rsidTr="007F521D">
        <w:trPr>
          <w:trHeight w:val="374"/>
        </w:trPr>
        <w:tc>
          <w:tcPr>
            <w:tcW w:w="1498" w:type="dxa"/>
            <w:shd w:val="clear" w:color="auto" w:fill="auto"/>
            <w:tcMar>
              <w:top w:w="80" w:type="dxa"/>
              <w:left w:w="80" w:type="dxa"/>
              <w:bottom w:w="80" w:type="dxa"/>
              <w:right w:w="80" w:type="dxa"/>
            </w:tcMar>
          </w:tcPr>
          <w:p w14:paraId="20382062" w14:textId="552EEC9D" w:rsidR="00424CE2" w:rsidRPr="006B53E5" w:rsidRDefault="00551EB5"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u w:color="000000"/>
                <w:bdr w:val="nil"/>
                <w:lang w:val="en-US" w:eastAsia="en-GB"/>
              </w:rPr>
              <w:t>22</w:t>
            </w:r>
            <w:r w:rsidR="001143BC">
              <w:rPr>
                <w:rFonts w:ascii="Arial" w:eastAsia="Arial Unicode MS"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243F1703" w14:textId="4CD06022" w:rsidR="00424CE2" w:rsidRPr="001143BC" w:rsidRDefault="001143BC" w:rsidP="007F521D">
            <w:pPr>
              <w:spacing w:before="120" w:after="120" w:line="240" w:lineRule="auto"/>
              <w:rPr>
                <w:rFonts w:ascii="Arial" w:eastAsia="Calibri" w:hAnsi="Arial" w:cs="Arial"/>
                <w:b/>
                <w:sz w:val="24"/>
                <w:szCs w:val="24"/>
                <w:bdr w:val="nil"/>
                <w:lang w:val="en-US" w:eastAsia="en-GB"/>
              </w:rPr>
            </w:pPr>
            <w:r w:rsidRPr="001143BC">
              <w:rPr>
                <w:rFonts w:ascii="Arial" w:eastAsia="Calibri" w:hAnsi="Arial" w:cs="Arial"/>
                <w:b/>
                <w:sz w:val="24"/>
                <w:szCs w:val="24"/>
                <w:bdr w:val="nil"/>
                <w:lang w:val="en-US" w:eastAsia="en-GB"/>
              </w:rPr>
              <w:t>QUALITY AND SAFETY PERFORMANCE REPORT</w:t>
            </w:r>
          </w:p>
        </w:tc>
        <w:tc>
          <w:tcPr>
            <w:tcW w:w="992" w:type="dxa"/>
            <w:shd w:val="clear" w:color="auto" w:fill="auto"/>
            <w:tcMar>
              <w:top w:w="80" w:type="dxa"/>
              <w:left w:w="80" w:type="dxa"/>
              <w:bottom w:w="80" w:type="dxa"/>
              <w:right w:w="80" w:type="dxa"/>
            </w:tcMar>
          </w:tcPr>
          <w:p w14:paraId="2362858A"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5F2F15F2" w14:textId="77777777" w:rsidTr="007F521D">
        <w:trPr>
          <w:trHeight w:val="374"/>
        </w:trPr>
        <w:tc>
          <w:tcPr>
            <w:tcW w:w="1498" w:type="dxa"/>
            <w:shd w:val="clear" w:color="auto" w:fill="auto"/>
            <w:tcMar>
              <w:top w:w="80" w:type="dxa"/>
              <w:left w:w="80" w:type="dxa"/>
              <w:bottom w:w="80" w:type="dxa"/>
              <w:right w:w="80" w:type="dxa"/>
            </w:tcMar>
          </w:tcPr>
          <w:p w14:paraId="528EC015"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2AF66248" w14:textId="02EE1C55" w:rsidR="00B65F4C" w:rsidRPr="00B65F4C" w:rsidRDefault="001143BC" w:rsidP="00B65F4C">
            <w:p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 xml:space="preserve">The quality and safety performance report </w:t>
            </w:r>
            <w:r w:rsidR="00B65F4C" w:rsidRPr="00B65F4C">
              <w:rPr>
                <w:rFonts w:ascii="Arial" w:eastAsia="Calibri" w:hAnsi="Arial" w:cs="Arial"/>
                <w:sz w:val="24"/>
                <w:szCs w:val="24"/>
                <w:bdr w:val="none" w:sz="0" w:space="0" w:color="auto" w:frame="1"/>
                <w:lang w:val="en-US" w:eastAsia="en-GB"/>
              </w:rPr>
              <w:t xml:space="preserve">was </w:t>
            </w:r>
            <w:r w:rsidR="00B65F4C" w:rsidRPr="00B65F4C">
              <w:rPr>
                <w:rFonts w:ascii="Arial" w:eastAsia="Calibri" w:hAnsi="Arial" w:cs="Arial"/>
                <w:b/>
                <w:bCs/>
                <w:sz w:val="24"/>
                <w:szCs w:val="24"/>
                <w:bdr w:val="none" w:sz="0" w:space="0" w:color="auto" w:frame="1"/>
                <w:lang w:val="en-US" w:eastAsia="en-GB"/>
              </w:rPr>
              <w:t>received</w:t>
            </w:r>
            <w:r w:rsidR="00B65F4C" w:rsidRPr="00B65F4C">
              <w:rPr>
                <w:rFonts w:ascii="Arial" w:eastAsia="Calibri" w:hAnsi="Arial" w:cs="Arial"/>
                <w:sz w:val="24"/>
                <w:szCs w:val="24"/>
                <w:bdr w:val="none" w:sz="0" w:space="0" w:color="auto" w:frame="1"/>
                <w:lang w:val="en-US" w:eastAsia="en-GB"/>
              </w:rPr>
              <w:t xml:space="preserve">. </w:t>
            </w:r>
          </w:p>
          <w:p w14:paraId="4925298A" w14:textId="4BA5A704" w:rsid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In intr</w:t>
            </w:r>
            <w:r w:rsidR="001143BC">
              <w:rPr>
                <w:rFonts w:ascii="Arial" w:eastAsia="Calibri" w:hAnsi="Arial" w:cs="Arial"/>
                <w:sz w:val="24"/>
                <w:szCs w:val="24"/>
                <w:bdr w:val="none" w:sz="0" w:space="0" w:color="auto" w:frame="1"/>
                <w:lang w:val="en-US" w:eastAsia="en-GB"/>
              </w:rPr>
              <w:t>oducing the report Darren Griffiths</w:t>
            </w:r>
            <w:r w:rsidRPr="00B65F4C">
              <w:rPr>
                <w:rFonts w:ascii="Arial" w:eastAsia="Calibri" w:hAnsi="Arial" w:cs="Arial"/>
                <w:sz w:val="24"/>
                <w:szCs w:val="24"/>
                <w:bdr w:val="none" w:sz="0" w:space="0" w:color="auto" w:frame="1"/>
                <w:lang w:val="en-US" w:eastAsia="en-GB"/>
              </w:rPr>
              <w:t>, highlighted the following points:</w:t>
            </w:r>
          </w:p>
          <w:p w14:paraId="2D0526C3" w14:textId="56784B6A" w:rsidR="002D0F1B" w:rsidRDefault="002D0F1B" w:rsidP="002D0F1B">
            <w:pPr>
              <w:pStyle w:val="ListParagraph"/>
              <w:numPr>
                <w:ilvl w:val="0"/>
                <w:numId w:val="30"/>
              </w:num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Some amendments would be made in the next reporting round to reflect some of the performance metrics linked to target</w:t>
            </w:r>
            <w:r w:rsidR="00A444E4">
              <w:rPr>
                <w:rFonts w:ascii="Arial" w:eastAsia="Calibri" w:hAnsi="Arial" w:cs="Arial"/>
                <w:sz w:val="24"/>
                <w:szCs w:val="24"/>
                <w:bdr w:val="none" w:sz="0" w:space="0" w:color="auto" w:frame="1"/>
                <w:lang w:val="en-US" w:eastAsia="en-GB"/>
              </w:rPr>
              <w:t>ed</w:t>
            </w:r>
            <w:r>
              <w:rPr>
                <w:rFonts w:ascii="Arial" w:eastAsia="Calibri" w:hAnsi="Arial" w:cs="Arial"/>
                <w:sz w:val="24"/>
                <w:szCs w:val="24"/>
                <w:bdr w:val="none" w:sz="0" w:space="0" w:color="auto" w:frame="1"/>
                <w:lang w:val="en-US" w:eastAsia="en-GB"/>
              </w:rPr>
              <w:t xml:space="preserve"> intervention; </w:t>
            </w:r>
          </w:p>
          <w:p w14:paraId="0F7C2BE8" w14:textId="349CC60B" w:rsidR="002D0F1B" w:rsidRDefault="002D0F1B" w:rsidP="002D0F1B">
            <w:pPr>
              <w:pStyle w:val="ListParagraph"/>
              <w:numPr>
                <w:ilvl w:val="0"/>
                <w:numId w:val="30"/>
              </w:num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 xml:space="preserve">Covid-19 metrics would be removed in the next report; </w:t>
            </w:r>
          </w:p>
          <w:p w14:paraId="7D66613E" w14:textId="7BC5893C" w:rsidR="002D0F1B" w:rsidRDefault="002D0F1B" w:rsidP="002D0F1B">
            <w:pPr>
              <w:pStyle w:val="ListParagraph"/>
              <w:numPr>
                <w:ilvl w:val="0"/>
                <w:numId w:val="30"/>
              </w:num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Improvement in January for ambulance red calls responded in 8-minutes to 50.4%;</w:t>
            </w:r>
          </w:p>
          <w:p w14:paraId="788290A2" w14:textId="3F53968E" w:rsidR="002D0F1B" w:rsidRDefault="002D0F1B" w:rsidP="002D0F1B">
            <w:pPr>
              <w:pStyle w:val="ListParagraph"/>
              <w:numPr>
                <w:ilvl w:val="0"/>
                <w:numId w:val="30"/>
              </w:num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Ambulance handovers over 1-hour remained a challenge and an area of focus of target intervention</w:t>
            </w:r>
            <w:r w:rsidR="00FA4D43">
              <w:rPr>
                <w:rFonts w:ascii="Arial" w:eastAsia="Calibri" w:hAnsi="Arial" w:cs="Arial"/>
                <w:sz w:val="24"/>
                <w:szCs w:val="24"/>
                <w:bdr w:val="none" w:sz="0" w:space="0" w:color="auto" w:frame="1"/>
                <w:lang w:val="en-US" w:eastAsia="en-GB"/>
              </w:rPr>
              <w:t xml:space="preserve">; </w:t>
            </w:r>
          </w:p>
          <w:p w14:paraId="04C38F3F" w14:textId="2085F0C4" w:rsidR="00FA4D43" w:rsidRDefault="00FA4D43" w:rsidP="002D0F1B">
            <w:pPr>
              <w:pStyle w:val="ListParagraph"/>
              <w:numPr>
                <w:ilvl w:val="0"/>
                <w:numId w:val="30"/>
              </w:num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 xml:space="preserve">Planned care saw a decrease in January 2024, in the number of patients waiting over 8 weeks for specified diagnostics </w:t>
            </w:r>
            <w:r w:rsidR="00B34CA9">
              <w:rPr>
                <w:rFonts w:ascii="Arial" w:eastAsia="Calibri" w:hAnsi="Arial" w:cs="Arial"/>
                <w:sz w:val="24"/>
                <w:szCs w:val="24"/>
                <w:bdr w:val="none" w:sz="0" w:space="0" w:color="auto" w:frame="1"/>
                <w:lang w:val="en-US" w:eastAsia="en-GB"/>
              </w:rPr>
              <w:t xml:space="preserve">which decreased from 5,616 in December 2023 to 4,705 in January 2024; </w:t>
            </w:r>
          </w:p>
          <w:p w14:paraId="2F69C0AA" w14:textId="2D86D6A2" w:rsidR="00B34CA9" w:rsidRPr="00B34CA9" w:rsidRDefault="00B34CA9" w:rsidP="00B34CA9">
            <w:pPr>
              <w:pStyle w:val="ListParagraph"/>
              <w:numPr>
                <w:ilvl w:val="0"/>
                <w:numId w:val="30"/>
              </w:num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As for Mental Health in December 2023, 75.6% of patients waited less than 26 weeks for psychological therapy. This was below the national target of 95%.</w:t>
            </w:r>
          </w:p>
          <w:p w14:paraId="1BA244A0" w14:textId="77777777" w:rsidR="00B65F4C" w:rsidRP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In discussing the report the following points were raised:</w:t>
            </w:r>
          </w:p>
          <w:p w14:paraId="496BD57F" w14:textId="70F469FE" w:rsidR="00935A6B" w:rsidRPr="006B53E5" w:rsidRDefault="00B15235" w:rsidP="003D01F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Anne-Louise Fergu</w:t>
            </w:r>
            <w:r w:rsidR="00FA4D43">
              <w:rPr>
                <w:rFonts w:ascii="Arial" w:eastAsia="Calibri" w:hAnsi="Arial" w:cs="Arial"/>
                <w:sz w:val="24"/>
                <w:szCs w:val="24"/>
                <w:bdr w:val="nil"/>
                <w:lang w:val="en-US" w:eastAsia="en-GB"/>
              </w:rPr>
              <w:t xml:space="preserve">son made reference to the mortality rates noted on page 35 which deals with figures in 2020-21, and further on in the reporting there were more up to date figures and queried the purpose of the 2020-21 figures in the report. Darren Griffiths advised the 2020-21 figures was in the reporting specifically relating to fracture neck of femur and the other rates were linked to health board mortality. Anne-Louise queried the time lag in reporting and Darren agreed to look into this. </w:t>
            </w:r>
            <w:r w:rsidR="00FA4D43">
              <w:rPr>
                <w:rFonts w:ascii="Arial" w:eastAsia="Calibri" w:hAnsi="Arial" w:cs="Arial"/>
                <w:sz w:val="24"/>
                <w:szCs w:val="24"/>
                <w:bdr w:val="nil"/>
                <w:lang w:val="en-US" w:eastAsia="en-GB"/>
              </w:rPr>
              <w:lastRenderedPageBreak/>
              <w:t xml:space="preserve">Anne-Louise queried the increase of cancelled elective procedures and whether this was linked to the industrial action strike. Darren’s understanding was that the figures were relating to bed pressures rather than a full system inclusive of the industrial action – as the number would be far higher. </w:t>
            </w:r>
          </w:p>
        </w:tc>
        <w:tc>
          <w:tcPr>
            <w:tcW w:w="992" w:type="dxa"/>
            <w:shd w:val="clear" w:color="auto" w:fill="auto"/>
            <w:tcMar>
              <w:top w:w="80" w:type="dxa"/>
              <w:left w:w="80" w:type="dxa"/>
              <w:bottom w:w="80" w:type="dxa"/>
              <w:right w:w="80" w:type="dxa"/>
            </w:tcMar>
          </w:tcPr>
          <w:p w14:paraId="4B14C1CB" w14:textId="77777777" w:rsidR="00424CE2" w:rsidRDefault="00424CE2" w:rsidP="00424CE2">
            <w:pPr>
              <w:spacing w:before="120" w:after="120" w:line="240" w:lineRule="auto"/>
              <w:rPr>
                <w:rFonts w:ascii="Arial" w:eastAsia="Arial Unicode MS" w:hAnsi="Arial" w:cs="Arial"/>
                <w:b/>
                <w:sz w:val="24"/>
                <w:szCs w:val="24"/>
                <w:bdr w:val="nil"/>
                <w:lang w:val="en-US"/>
              </w:rPr>
            </w:pPr>
          </w:p>
          <w:p w14:paraId="5A4123DE"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6179B088"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24ACC93B"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48EA4A3E" w14:textId="21689551" w:rsidR="003D01FA" w:rsidRPr="006B53E5" w:rsidRDefault="003D01FA" w:rsidP="00424CE2">
            <w:pPr>
              <w:spacing w:before="120" w:after="120" w:line="240" w:lineRule="auto"/>
              <w:rPr>
                <w:rFonts w:ascii="Arial" w:eastAsia="Arial Unicode MS" w:hAnsi="Arial" w:cs="Arial"/>
                <w:b/>
                <w:sz w:val="24"/>
                <w:szCs w:val="24"/>
                <w:bdr w:val="nil"/>
                <w:lang w:val="en-US"/>
              </w:rPr>
            </w:pPr>
          </w:p>
        </w:tc>
      </w:tr>
      <w:tr w:rsidR="00424CE2" w:rsidRPr="006B53E5" w14:paraId="720CC1B3" w14:textId="77777777" w:rsidTr="007F521D">
        <w:trPr>
          <w:trHeight w:val="374"/>
        </w:trPr>
        <w:tc>
          <w:tcPr>
            <w:tcW w:w="1498" w:type="dxa"/>
            <w:shd w:val="clear" w:color="auto" w:fill="auto"/>
            <w:tcMar>
              <w:top w:w="80" w:type="dxa"/>
              <w:left w:w="80" w:type="dxa"/>
              <w:bottom w:w="80" w:type="dxa"/>
              <w:right w:w="80" w:type="dxa"/>
            </w:tcMar>
          </w:tcPr>
          <w:p w14:paraId="1A6A6AEA" w14:textId="415757F7" w:rsidR="00424CE2" w:rsidRPr="006B53E5" w:rsidRDefault="00424CE2" w:rsidP="00424CE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u w:color="000000"/>
                <w:bdr w:val="nil"/>
                <w:lang w:val="en-US" w:eastAsia="en-GB"/>
              </w:rPr>
              <w:t>Resolved</w:t>
            </w:r>
          </w:p>
        </w:tc>
        <w:tc>
          <w:tcPr>
            <w:tcW w:w="7796" w:type="dxa"/>
            <w:shd w:val="clear" w:color="auto" w:fill="auto"/>
            <w:tcMar>
              <w:top w:w="80" w:type="dxa"/>
              <w:left w:w="80" w:type="dxa"/>
              <w:bottom w:w="80" w:type="dxa"/>
              <w:right w:w="80" w:type="dxa"/>
            </w:tcMar>
          </w:tcPr>
          <w:p w14:paraId="7F9442BC" w14:textId="2EEA920B" w:rsidR="003D01FA" w:rsidRPr="002D0F1B" w:rsidRDefault="00424CE2" w:rsidP="003D01FA">
            <w:pPr>
              <w:pStyle w:val="ListParagraph"/>
              <w:numPr>
                <w:ilvl w:val="0"/>
                <w:numId w:val="30"/>
              </w:numPr>
              <w:spacing w:before="120" w:after="120" w:line="240" w:lineRule="auto"/>
              <w:contextualSpacing w:val="0"/>
              <w:rPr>
                <w:rFonts w:ascii="Arial" w:hAnsi="Arial" w:cs="Arial"/>
                <w:b/>
                <w:sz w:val="24"/>
                <w:szCs w:val="24"/>
              </w:rPr>
            </w:pPr>
            <w:r w:rsidRPr="006B53E5">
              <w:rPr>
                <w:rFonts w:ascii="Arial" w:eastAsia="Arial Unicode MS" w:hAnsi="Arial" w:cs="Arial"/>
                <w:sz w:val="24"/>
                <w:szCs w:val="24"/>
                <w:u w:color="000000"/>
                <w:bdr w:val="nil"/>
                <w:lang w:val="en-US" w:eastAsia="en-GB"/>
              </w:rPr>
              <w:t xml:space="preserve">The report was </w:t>
            </w:r>
            <w:r w:rsidRPr="006B53E5">
              <w:rPr>
                <w:rFonts w:ascii="Arial" w:eastAsia="Arial Unicode MS" w:hAnsi="Arial" w:cs="Arial"/>
                <w:b/>
                <w:sz w:val="24"/>
                <w:szCs w:val="24"/>
                <w:u w:color="000000"/>
                <w:bdr w:val="nil"/>
                <w:lang w:val="en-US" w:eastAsia="en-GB"/>
              </w:rPr>
              <w:t>noted.</w:t>
            </w:r>
            <w:r w:rsidRPr="006B53E5">
              <w:rPr>
                <w:rFonts w:ascii="Arial" w:eastAsia="Arial Unicode MS" w:hAnsi="Arial" w:cs="Arial"/>
                <w:sz w:val="24"/>
                <w:szCs w:val="24"/>
                <w:u w:color="000000"/>
                <w:bdr w:val="nil"/>
                <w:lang w:val="en-US" w:eastAsia="en-GB"/>
              </w:rPr>
              <w:t xml:space="preserve"> </w:t>
            </w:r>
          </w:p>
        </w:tc>
        <w:tc>
          <w:tcPr>
            <w:tcW w:w="992" w:type="dxa"/>
            <w:shd w:val="clear" w:color="auto" w:fill="auto"/>
            <w:tcMar>
              <w:top w:w="80" w:type="dxa"/>
              <w:left w:w="80" w:type="dxa"/>
              <w:bottom w:w="80" w:type="dxa"/>
              <w:right w:w="80" w:type="dxa"/>
            </w:tcMar>
          </w:tcPr>
          <w:p w14:paraId="75D11B2F" w14:textId="63125175" w:rsidR="00761B29" w:rsidRPr="006B53E5" w:rsidRDefault="00761B29" w:rsidP="00424CE2">
            <w:pPr>
              <w:spacing w:before="120" w:after="120" w:line="240" w:lineRule="auto"/>
              <w:rPr>
                <w:rFonts w:ascii="Arial" w:eastAsia="Arial Unicode MS" w:hAnsi="Arial" w:cs="Arial"/>
                <w:b/>
                <w:sz w:val="24"/>
                <w:szCs w:val="24"/>
                <w:bdr w:val="nil"/>
                <w:lang w:val="en-US"/>
              </w:rPr>
            </w:pPr>
          </w:p>
        </w:tc>
      </w:tr>
      <w:tr w:rsidR="00424CE2" w:rsidRPr="006B53E5" w14:paraId="0DAE25D9" w14:textId="77777777" w:rsidTr="007F521D">
        <w:trPr>
          <w:trHeight w:val="374"/>
        </w:trPr>
        <w:tc>
          <w:tcPr>
            <w:tcW w:w="1498" w:type="dxa"/>
            <w:shd w:val="clear" w:color="auto" w:fill="auto"/>
            <w:tcMar>
              <w:top w:w="80" w:type="dxa"/>
              <w:left w:w="80" w:type="dxa"/>
              <w:bottom w:w="80" w:type="dxa"/>
              <w:right w:w="80" w:type="dxa"/>
            </w:tcMar>
          </w:tcPr>
          <w:p w14:paraId="64971A31" w14:textId="14B8BA9F" w:rsidR="00424CE2" w:rsidRPr="006B53E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23</w:t>
            </w:r>
            <w:r w:rsidR="001143BC">
              <w:rPr>
                <w:rFonts w:ascii="Arial" w:eastAsia="Arial Unicode MS"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13D4C3B6" w14:textId="74C58564" w:rsidR="001143BC" w:rsidRPr="006B53E5" w:rsidRDefault="00551EB5" w:rsidP="00424CE2">
            <w:pPr>
              <w:pStyle w:val="ListParagraph"/>
              <w:spacing w:before="120" w:after="120" w:line="240" w:lineRule="auto"/>
              <w:ind w:left="0"/>
              <w:contextualSpacing w:val="0"/>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QUALITY AND SAFETY GROUP EXECUTIVE SUMMARY</w:t>
            </w:r>
          </w:p>
        </w:tc>
        <w:tc>
          <w:tcPr>
            <w:tcW w:w="992" w:type="dxa"/>
            <w:shd w:val="clear" w:color="auto" w:fill="auto"/>
            <w:tcMar>
              <w:top w:w="80" w:type="dxa"/>
              <w:left w:w="80" w:type="dxa"/>
              <w:bottom w:w="80" w:type="dxa"/>
              <w:right w:w="80" w:type="dxa"/>
            </w:tcMar>
          </w:tcPr>
          <w:p w14:paraId="6464E4E6"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3C81A23C" w14:textId="77777777" w:rsidTr="007F521D">
        <w:trPr>
          <w:trHeight w:val="374"/>
        </w:trPr>
        <w:tc>
          <w:tcPr>
            <w:tcW w:w="1498" w:type="dxa"/>
            <w:shd w:val="clear" w:color="auto" w:fill="auto"/>
            <w:tcMar>
              <w:top w:w="80" w:type="dxa"/>
              <w:left w:w="80" w:type="dxa"/>
              <w:bottom w:w="80" w:type="dxa"/>
              <w:right w:w="80" w:type="dxa"/>
            </w:tcMar>
          </w:tcPr>
          <w:p w14:paraId="7DCE4A3C"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60F5D468" w14:textId="0742EF1C" w:rsidR="00FA4D43" w:rsidRPr="00B34CA9" w:rsidRDefault="00424CE2" w:rsidP="00B34CA9">
            <w:pPr>
              <w:spacing w:before="120" w:after="120" w:line="240" w:lineRule="auto"/>
              <w:rPr>
                <w:rFonts w:ascii="Arial" w:hAnsi="Arial" w:cs="Arial"/>
                <w:iCs/>
                <w:sz w:val="24"/>
                <w:szCs w:val="24"/>
              </w:rPr>
            </w:pPr>
            <w:r w:rsidRPr="006B53E5">
              <w:rPr>
                <w:rFonts w:ascii="Arial" w:hAnsi="Arial" w:cs="Arial"/>
                <w:iCs/>
                <w:sz w:val="24"/>
                <w:szCs w:val="24"/>
              </w:rPr>
              <w:t xml:space="preserve">The summary report from the Quality and Safety Group was </w:t>
            </w:r>
            <w:r w:rsidRPr="006B53E5">
              <w:rPr>
                <w:rFonts w:ascii="Arial" w:hAnsi="Arial" w:cs="Arial"/>
                <w:b/>
                <w:iCs/>
                <w:sz w:val="24"/>
                <w:szCs w:val="24"/>
              </w:rPr>
              <w:t>received</w:t>
            </w:r>
            <w:r w:rsidRPr="006B53E5">
              <w:rPr>
                <w:rFonts w:ascii="Arial" w:hAnsi="Arial" w:cs="Arial"/>
                <w:iCs/>
                <w:sz w:val="24"/>
                <w:szCs w:val="24"/>
              </w:rPr>
              <w:t xml:space="preserve">. </w:t>
            </w:r>
          </w:p>
          <w:p w14:paraId="7BD53803" w14:textId="77777777" w:rsidR="00424CE2" w:rsidRPr="006B53E5" w:rsidRDefault="00424CE2" w:rsidP="00424CE2">
            <w:pPr>
              <w:spacing w:before="120" w:after="120" w:line="240" w:lineRule="auto"/>
              <w:jc w:val="both"/>
              <w:rPr>
                <w:rFonts w:ascii="Arial" w:hAnsi="Arial" w:cs="Arial"/>
                <w:iCs/>
                <w:sz w:val="24"/>
                <w:szCs w:val="24"/>
              </w:rPr>
            </w:pPr>
            <w:r w:rsidRPr="006B53E5">
              <w:rPr>
                <w:rFonts w:ascii="Arial" w:hAnsi="Arial" w:cs="Arial"/>
                <w:iCs/>
                <w:sz w:val="24"/>
                <w:szCs w:val="24"/>
              </w:rPr>
              <w:t>In discussing the report the following points were raised:</w:t>
            </w:r>
          </w:p>
          <w:p w14:paraId="2195911A" w14:textId="77777777" w:rsidR="00017932" w:rsidRDefault="00B34CA9" w:rsidP="00017932">
            <w:pPr>
              <w:spacing w:before="120" w:after="120" w:line="240" w:lineRule="auto"/>
              <w:jc w:val="both"/>
              <w:rPr>
                <w:rFonts w:ascii="Arial" w:hAnsi="Arial" w:cs="Arial"/>
                <w:iCs/>
                <w:sz w:val="24"/>
                <w:szCs w:val="24"/>
              </w:rPr>
            </w:pPr>
            <w:r>
              <w:rPr>
                <w:rFonts w:ascii="Arial" w:hAnsi="Arial" w:cs="Arial"/>
                <w:iCs/>
                <w:sz w:val="24"/>
                <w:szCs w:val="24"/>
              </w:rPr>
              <w:t xml:space="preserve">Reena Owen asked the mechanism in place to receive the Llais reports referred to in the report. Hazel Powell advised the reports were published and agreed to circulate the reports to independent members. </w:t>
            </w:r>
          </w:p>
          <w:p w14:paraId="6E02DAD4" w14:textId="170B5587" w:rsidR="00B34CA9" w:rsidRPr="006B53E5" w:rsidRDefault="00B34CA9" w:rsidP="00017932">
            <w:pPr>
              <w:spacing w:before="120" w:after="120" w:line="240" w:lineRule="auto"/>
              <w:jc w:val="both"/>
              <w:rPr>
                <w:rFonts w:ascii="Arial" w:hAnsi="Arial" w:cs="Arial"/>
                <w:iCs/>
                <w:sz w:val="24"/>
                <w:szCs w:val="24"/>
              </w:rPr>
            </w:pPr>
            <w:r>
              <w:rPr>
                <w:rFonts w:ascii="Arial" w:hAnsi="Arial" w:cs="Arial"/>
                <w:iCs/>
                <w:sz w:val="24"/>
                <w:szCs w:val="24"/>
              </w:rPr>
              <w:t xml:space="preserve">Steve Spill queried what the gold command for patient and safety compliance incidents would look like. Gareth Howells advised the focus would be on compliance, which requested an update from all service delivery groups on their plans to reduce the number of outstanding actions which would be reported through the quality and safety group. Clare Baker advised a task and finish group chairs by Christine Morrell, Director of Therapies and Health Science had been set up to look at the plans to address the outstanding incidents.  </w:t>
            </w:r>
          </w:p>
        </w:tc>
        <w:tc>
          <w:tcPr>
            <w:tcW w:w="992" w:type="dxa"/>
            <w:shd w:val="clear" w:color="auto" w:fill="auto"/>
            <w:tcMar>
              <w:top w:w="80" w:type="dxa"/>
              <w:left w:w="80" w:type="dxa"/>
              <w:bottom w:w="80" w:type="dxa"/>
              <w:right w:w="80" w:type="dxa"/>
            </w:tcMar>
          </w:tcPr>
          <w:p w14:paraId="43C69BB6"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p w14:paraId="6AC8D2A5"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p w14:paraId="5A16F164" w14:textId="1784B356" w:rsidR="00424CE2" w:rsidRPr="006B53E5" w:rsidRDefault="00B34CA9"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HP</w:t>
            </w:r>
          </w:p>
          <w:p w14:paraId="7E91DABE" w14:textId="7A06F7D4"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6FB6AB5B" w14:textId="77777777" w:rsidTr="007F521D">
        <w:trPr>
          <w:trHeight w:val="582"/>
        </w:trPr>
        <w:tc>
          <w:tcPr>
            <w:tcW w:w="1498" w:type="dxa"/>
            <w:shd w:val="clear" w:color="auto" w:fill="auto"/>
            <w:tcMar>
              <w:top w:w="80" w:type="dxa"/>
              <w:left w:w="80" w:type="dxa"/>
              <w:bottom w:w="80" w:type="dxa"/>
              <w:right w:w="80" w:type="dxa"/>
            </w:tcMar>
          </w:tcPr>
          <w:p w14:paraId="417F0290" w14:textId="461B6E66" w:rsidR="00424CE2" w:rsidRPr="006B53E5" w:rsidRDefault="00424CE2" w:rsidP="00424CE2">
            <w:pPr>
              <w:spacing w:before="120" w:after="120" w:line="240" w:lineRule="auto"/>
              <w:rPr>
                <w:rFonts w:ascii="Arial" w:eastAsia="Arial Unicode MS" w:hAnsi="Arial" w:cs="Arial"/>
                <w:b/>
                <w:sz w:val="24"/>
                <w:szCs w:val="24"/>
                <w:bdr w:val="nil"/>
                <w:lang w:val="en-US"/>
              </w:rPr>
            </w:pPr>
            <w:r w:rsidRPr="006B53E5">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263B95A8" w14:textId="77777777" w:rsidR="0002548B" w:rsidRDefault="00424CE2" w:rsidP="0002548B">
            <w:pPr>
              <w:pStyle w:val="ListParagraph"/>
              <w:numPr>
                <w:ilvl w:val="0"/>
                <w:numId w:val="25"/>
              </w:numPr>
              <w:spacing w:before="120" w:after="120" w:line="240" w:lineRule="auto"/>
              <w:rPr>
                <w:rFonts w:ascii="Arial" w:hAnsi="Arial" w:cs="Arial"/>
                <w:b/>
                <w:sz w:val="24"/>
                <w:szCs w:val="24"/>
              </w:rPr>
            </w:pPr>
            <w:r w:rsidRPr="006B53E5">
              <w:rPr>
                <w:rFonts w:ascii="Arial" w:hAnsi="Arial" w:cs="Arial"/>
                <w:sz w:val="24"/>
                <w:szCs w:val="24"/>
              </w:rPr>
              <w:t xml:space="preserve">The report be </w:t>
            </w:r>
            <w:r w:rsidRPr="006B53E5">
              <w:rPr>
                <w:rFonts w:ascii="Arial" w:hAnsi="Arial" w:cs="Arial"/>
                <w:b/>
                <w:sz w:val="24"/>
                <w:szCs w:val="24"/>
              </w:rPr>
              <w:t>noted.</w:t>
            </w:r>
          </w:p>
          <w:p w14:paraId="4092145F" w14:textId="783C0007" w:rsidR="00B34CA9" w:rsidRPr="00B34CA9" w:rsidRDefault="00B34CA9" w:rsidP="00B34CA9">
            <w:pPr>
              <w:spacing w:before="120" w:after="120" w:line="240" w:lineRule="auto"/>
              <w:rPr>
                <w:rFonts w:ascii="Arial" w:hAnsi="Arial" w:cs="Arial"/>
                <w:b/>
                <w:sz w:val="24"/>
                <w:szCs w:val="24"/>
              </w:rPr>
            </w:pPr>
            <w:r>
              <w:rPr>
                <w:rFonts w:ascii="Arial" w:hAnsi="Arial" w:cs="Arial"/>
                <w:b/>
                <w:sz w:val="24"/>
                <w:szCs w:val="24"/>
              </w:rPr>
              <w:t xml:space="preserve">ACTION – </w:t>
            </w:r>
            <w:r w:rsidRPr="00B34CA9">
              <w:rPr>
                <w:rFonts w:ascii="Arial" w:hAnsi="Arial" w:cs="Arial"/>
                <w:sz w:val="24"/>
                <w:szCs w:val="24"/>
              </w:rPr>
              <w:t>Issued Llais reports to be circulated to Independent Members.</w:t>
            </w:r>
            <w:r>
              <w:rPr>
                <w:rFonts w:ascii="Arial" w:hAnsi="Arial" w:cs="Arial"/>
                <w:b/>
                <w:sz w:val="24"/>
                <w:szCs w:val="24"/>
              </w:rPr>
              <w:t xml:space="preserve"> </w:t>
            </w:r>
          </w:p>
        </w:tc>
        <w:tc>
          <w:tcPr>
            <w:tcW w:w="992" w:type="dxa"/>
            <w:shd w:val="clear" w:color="auto" w:fill="auto"/>
            <w:tcMar>
              <w:top w:w="80" w:type="dxa"/>
              <w:left w:w="80" w:type="dxa"/>
              <w:bottom w:w="80" w:type="dxa"/>
              <w:right w:w="80" w:type="dxa"/>
            </w:tcMar>
          </w:tcPr>
          <w:p w14:paraId="32C0E1C1" w14:textId="77777777" w:rsidR="0002548B" w:rsidRDefault="0002548B" w:rsidP="00424CE2">
            <w:pPr>
              <w:spacing w:before="120" w:after="120" w:line="240" w:lineRule="auto"/>
              <w:rPr>
                <w:rFonts w:ascii="Arial" w:eastAsia="Arial Unicode MS" w:hAnsi="Arial" w:cs="Arial"/>
                <w:b/>
                <w:sz w:val="24"/>
                <w:szCs w:val="24"/>
                <w:bdr w:val="nil"/>
                <w:lang w:val="en-US"/>
              </w:rPr>
            </w:pPr>
          </w:p>
          <w:p w14:paraId="3F2453FB" w14:textId="0F31F4C0" w:rsidR="00B34CA9" w:rsidRPr="006B53E5" w:rsidRDefault="00B34CA9"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HP/GP</w:t>
            </w:r>
          </w:p>
        </w:tc>
      </w:tr>
      <w:tr w:rsidR="00551EB5" w:rsidRPr="006B53E5" w14:paraId="6BBBE65B" w14:textId="77777777" w:rsidTr="007F521D">
        <w:trPr>
          <w:trHeight w:val="582"/>
        </w:trPr>
        <w:tc>
          <w:tcPr>
            <w:tcW w:w="1498" w:type="dxa"/>
            <w:shd w:val="clear" w:color="auto" w:fill="auto"/>
            <w:tcMar>
              <w:top w:w="80" w:type="dxa"/>
              <w:left w:w="80" w:type="dxa"/>
              <w:bottom w:w="80" w:type="dxa"/>
              <w:right w:w="80" w:type="dxa"/>
            </w:tcMar>
          </w:tcPr>
          <w:p w14:paraId="62692AC9" w14:textId="7004FBB9" w:rsidR="00551EB5" w:rsidRPr="006B53E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24/24</w:t>
            </w:r>
          </w:p>
        </w:tc>
        <w:tc>
          <w:tcPr>
            <w:tcW w:w="7796" w:type="dxa"/>
            <w:shd w:val="clear" w:color="auto" w:fill="auto"/>
            <w:tcMar>
              <w:top w:w="80" w:type="dxa"/>
              <w:left w:w="80" w:type="dxa"/>
              <w:bottom w:w="80" w:type="dxa"/>
              <w:right w:w="80" w:type="dxa"/>
            </w:tcMar>
          </w:tcPr>
          <w:p w14:paraId="779B3FE0" w14:textId="0AC4B006" w:rsidR="00551EB5" w:rsidRPr="00551EB5" w:rsidRDefault="00551EB5" w:rsidP="00551EB5">
            <w:pPr>
              <w:spacing w:before="120" w:after="120" w:line="240" w:lineRule="auto"/>
              <w:rPr>
                <w:rFonts w:ascii="Arial" w:hAnsi="Arial" w:cs="Arial"/>
                <w:b/>
                <w:sz w:val="24"/>
                <w:szCs w:val="24"/>
              </w:rPr>
            </w:pPr>
            <w:r w:rsidRPr="00551EB5">
              <w:rPr>
                <w:rFonts w:ascii="Arial" w:hAnsi="Arial" w:cs="Arial"/>
                <w:b/>
                <w:sz w:val="24"/>
                <w:szCs w:val="24"/>
              </w:rPr>
              <w:t xml:space="preserve">SUICIDE PREVENTION </w:t>
            </w:r>
          </w:p>
        </w:tc>
        <w:tc>
          <w:tcPr>
            <w:tcW w:w="992" w:type="dxa"/>
            <w:shd w:val="clear" w:color="auto" w:fill="auto"/>
            <w:tcMar>
              <w:top w:w="80" w:type="dxa"/>
              <w:left w:w="80" w:type="dxa"/>
              <w:bottom w:w="80" w:type="dxa"/>
              <w:right w:w="80" w:type="dxa"/>
            </w:tcMar>
          </w:tcPr>
          <w:p w14:paraId="19EE72EE"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0C5B579E" w14:textId="77777777" w:rsidTr="007F521D">
        <w:trPr>
          <w:trHeight w:val="582"/>
        </w:trPr>
        <w:tc>
          <w:tcPr>
            <w:tcW w:w="1498" w:type="dxa"/>
            <w:shd w:val="clear" w:color="auto" w:fill="auto"/>
            <w:tcMar>
              <w:top w:w="80" w:type="dxa"/>
              <w:left w:w="80" w:type="dxa"/>
              <w:bottom w:w="80" w:type="dxa"/>
              <w:right w:w="80" w:type="dxa"/>
            </w:tcMar>
          </w:tcPr>
          <w:p w14:paraId="0B9CEC54" w14:textId="77777777" w:rsidR="00551EB5" w:rsidRDefault="00551EB5" w:rsidP="00424CE2">
            <w:pPr>
              <w:spacing w:before="120" w:after="120" w:line="240" w:lineRule="auto"/>
              <w:rPr>
                <w:rFonts w:ascii="Arial" w:eastAsia="Calibri" w:hAnsi="Arial" w:cs="Arial"/>
                <w:b/>
                <w:sz w:val="24"/>
                <w:szCs w:val="24"/>
                <w:bdr w:val="nil"/>
                <w:lang w:val="en-US"/>
              </w:rPr>
            </w:pPr>
          </w:p>
        </w:tc>
        <w:tc>
          <w:tcPr>
            <w:tcW w:w="7796" w:type="dxa"/>
            <w:shd w:val="clear" w:color="auto" w:fill="auto"/>
            <w:tcMar>
              <w:top w:w="80" w:type="dxa"/>
              <w:left w:w="80" w:type="dxa"/>
              <w:bottom w:w="80" w:type="dxa"/>
              <w:right w:w="80" w:type="dxa"/>
            </w:tcMar>
          </w:tcPr>
          <w:p w14:paraId="4335A2BB" w14:textId="77777777" w:rsidR="00551EB5" w:rsidRDefault="00B34CA9" w:rsidP="00551EB5">
            <w:pPr>
              <w:spacing w:before="120" w:after="120" w:line="240" w:lineRule="auto"/>
              <w:rPr>
                <w:rFonts w:ascii="Arial" w:hAnsi="Arial" w:cs="Arial"/>
                <w:sz w:val="24"/>
                <w:szCs w:val="24"/>
              </w:rPr>
            </w:pPr>
            <w:r>
              <w:rPr>
                <w:rFonts w:ascii="Arial" w:hAnsi="Arial" w:cs="Arial"/>
                <w:sz w:val="24"/>
                <w:szCs w:val="24"/>
              </w:rPr>
              <w:t xml:space="preserve">A report on the quality priority of suicide prevention was </w:t>
            </w:r>
            <w:r w:rsidRPr="00B34CA9">
              <w:rPr>
                <w:rFonts w:ascii="Arial" w:hAnsi="Arial" w:cs="Arial"/>
                <w:b/>
                <w:sz w:val="24"/>
                <w:szCs w:val="24"/>
              </w:rPr>
              <w:t>received</w:t>
            </w:r>
            <w:r>
              <w:rPr>
                <w:rFonts w:ascii="Arial" w:hAnsi="Arial" w:cs="Arial"/>
                <w:sz w:val="24"/>
                <w:szCs w:val="24"/>
              </w:rPr>
              <w:t xml:space="preserve">. </w:t>
            </w:r>
          </w:p>
          <w:p w14:paraId="3694FF7C" w14:textId="77777777" w:rsidR="00B34CA9" w:rsidRDefault="00B34CA9" w:rsidP="00551EB5">
            <w:pPr>
              <w:spacing w:before="120" w:after="120" w:line="240" w:lineRule="auto"/>
              <w:rPr>
                <w:rFonts w:ascii="Arial" w:hAnsi="Arial" w:cs="Arial"/>
                <w:sz w:val="24"/>
                <w:szCs w:val="24"/>
              </w:rPr>
            </w:pPr>
            <w:r>
              <w:rPr>
                <w:rFonts w:ascii="Arial" w:hAnsi="Arial" w:cs="Arial"/>
                <w:sz w:val="24"/>
                <w:szCs w:val="24"/>
              </w:rPr>
              <w:t>In introducing the report Jayne Whitney, Suicide Prevention lead highlighted the following points:</w:t>
            </w:r>
          </w:p>
          <w:p w14:paraId="178C9D66" w14:textId="77777777" w:rsidR="001F66BF" w:rsidRDefault="001F66BF" w:rsidP="001F66BF">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Up to date information since the report was written saw 1,010 staff engaging with the ‘Sharing Hope’ initiative and 127 engagement events have taken place since the project started;</w:t>
            </w:r>
          </w:p>
          <w:p w14:paraId="229525F6" w14:textId="77777777" w:rsidR="001F66BF" w:rsidRDefault="001F66BF" w:rsidP="001F66BF">
            <w:pPr>
              <w:pStyle w:val="ListParagraph"/>
              <w:numPr>
                <w:ilvl w:val="0"/>
                <w:numId w:val="25"/>
              </w:numPr>
              <w:spacing w:before="120" w:after="120" w:line="240" w:lineRule="auto"/>
              <w:rPr>
                <w:rFonts w:ascii="Arial" w:hAnsi="Arial" w:cs="Arial"/>
                <w:sz w:val="24"/>
                <w:szCs w:val="24"/>
              </w:rPr>
            </w:pPr>
            <w:r w:rsidRPr="001F66BF">
              <w:rPr>
                <w:rFonts w:ascii="Arial" w:hAnsi="Arial" w:cs="Arial"/>
                <w:sz w:val="24"/>
                <w:szCs w:val="24"/>
              </w:rPr>
              <w:t xml:space="preserve">Collaborative approaches and working with SBUHB wellbeing services and Mental Health Learning and Development training team, in forums focussing on staff wellbeing based on the values of the health board and early identification regarding staff at risk of mental health issues and risk of suicide. Suicide prevention training in the delivery of React &amp; Suicide Prevention &amp; </w:t>
            </w:r>
            <w:proofErr w:type="spellStart"/>
            <w:r w:rsidRPr="001F66BF">
              <w:rPr>
                <w:rFonts w:ascii="Arial" w:hAnsi="Arial" w:cs="Arial"/>
                <w:sz w:val="24"/>
                <w:szCs w:val="24"/>
              </w:rPr>
              <w:t>TRiM</w:t>
            </w:r>
            <w:proofErr w:type="spellEnd"/>
            <w:r w:rsidRPr="001F66BF">
              <w:rPr>
                <w:rFonts w:ascii="Arial" w:hAnsi="Arial" w:cs="Arial"/>
                <w:sz w:val="24"/>
                <w:szCs w:val="24"/>
              </w:rPr>
              <w:t xml:space="preserve"> awareness (trauma response to individual staff and teams) Level 1.  Accessible to all s</w:t>
            </w:r>
            <w:r>
              <w:rPr>
                <w:rFonts w:ascii="Arial" w:hAnsi="Arial" w:cs="Arial"/>
                <w:sz w:val="24"/>
                <w:szCs w:val="24"/>
              </w:rPr>
              <w:t>taff via face to face and teams;</w:t>
            </w:r>
          </w:p>
          <w:p w14:paraId="3C33A88C" w14:textId="77777777" w:rsidR="001F66BF" w:rsidRDefault="001F66BF" w:rsidP="001F66BF">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lastRenderedPageBreak/>
              <w:t xml:space="preserve">An external evaluation had started with the completion in June 2024. A 10-minute documentary which was being edited at the moment, and would be brought to a future health board meeting; </w:t>
            </w:r>
          </w:p>
          <w:p w14:paraId="0A7EF300" w14:textId="271E7FAF" w:rsidR="001F66BF" w:rsidRDefault="001F66BF" w:rsidP="001F66BF">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Sharing HOPE h</w:t>
            </w:r>
            <w:r w:rsidR="00E24D2A">
              <w:rPr>
                <w:rFonts w:ascii="Arial" w:hAnsi="Arial" w:cs="Arial"/>
                <w:sz w:val="24"/>
                <w:szCs w:val="24"/>
              </w:rPr>
              <w:t>ad</w:t>
            </w:r>
            <w:r>
              <w:rPr>
                <w:rFonts w:ascii="Arial" w:hAnsi="Arial" w:cs="Arial"/>
                <w:sz w:val="24"/>
                <w:szCs w:val="24"/>
              </w:rPr>
              <w:t xml:space="preserve"> received a number of awards. </w:t>
            </w:r>
          </w:p>
          <w:p w14:paraId="2AFB4EE1" w14:textId="77777777" w:rsidR="001F66BF" w:rsidRDefault="001F66BF" w:rsidP="001F66BF">
            <w:pPr>
              <w:spacing w:before="120" w:after="120" w:line="240" w:lineRule="auto"/>
              <w:rPr>
                <w:rFonts w:ascii="Arial" w:hAnsi="Arial" w:cs="Arial"/>
                <w:sz w:val="24"/>
                <w:szCs w:val="24"/>
              </w:rPr>
            </w:pPr>
            <w:r>
              <w:rPr>
                <w:rFonts w:ascii="Arial" w:hAnsi="Arial" w:cs="Arial"/>
                <w:sz w:val="24"/>
                <w:szCs w:val="24"/>
              </w:rPr>
              <w:br/>
              <w:t>In discussing the report the following points were raised:</w:t>
            </w:r>
          </w:p>
          <w:p w14:paraId="110D4A3E" w14:textId="0EC1F547" w:rsidR="00E24D2A" w:rsidRDefault="00E24D2A" w:rsidP="00E24D2A">
            <w:pPr>
              <w:spacing w:before="120" w:after="120" w:line="240" w:lineRule="auto"/>
              <w:rPr>
                <w:rFonts w:ascii="Arial" w:hAnsi="Arial" w:cs="Arial"/>
                <w:sz w:val="24"/>
                <w:szCs w:val="24"/>
              </w:rPr>
            </w:pPr>
            <w:r>
              <w:rPr>
                <w:rFonts w:ascii="Arial" w:hAnsi="Arial" w:cs="Arial"/>
                <w:sz w:val="24"/>
                <w:szCs w:val="24"/>
              </w:rPr>
              <w:t>Steve Spill noted that the plan was to move the project to ‘business as usual’ and recognised that there had been a lot of success in statistics for the number of people trained – and queried whether any improvement had been seen in suicide statistics across the population</w:t>
            </w:r>
            <w:r w:rsidR="003F0F65">
              <w:rPr>
                <w:rFonts w:ascii="Arial" w:hAnsi="Arial" w:cs="Arial"/>
                <w:sz w:val="24"/>
                <w:szCs w:val="24"/>
              </w:rPr>
              <w:t xml:space="preserve"> of Swansea Bay</w:t>
            </w:r>
            <w:r>
              <w:rPr>
                <w:rFonts w:ascii="Arial" w:hAnsi="Arial" w:cs="Arial"/>
                <w:sz w:val="24"/>
                <w:szCs w:val="24"/>
              </w:rPr>
              <w:t>. Jayne Whitney advised that they were awaiting to see the overall landscape of Wales in terms of figures. However, in terms of wellbeing services’ there was lens on people being referred into the service.</w:t>
            </w:r>
          </w:p>
          <w:p w14:paraId="78C85A18" w14:textId="7D1348E0" w:rsidR="00E24D2A" w:rsidRDefault="00E24D2A" w:rsidP="00E24D2A">
            <w:pPr>
              <w:spacing w:before="120" w:after="120" w:line="240" w:lineRule="auto"/>
              <w:rPr>
                <w:rFonts w:ascii="Arial" w:hAnsi="Arial" w:cs="Arial"/>
                <w:sz w:val="24"/>
                <w:szCs w:val="24"/>
              </w:rPr>
            </w:pPr>
            <w:r>
              <w:rPr>
                <w:rFonts w:ascii="Arial" w:hAnsi="Arial" w:cs="Arial"/>
                <w:sz w:val="24"/>
                <w:szCs w:val="24"/>
              </w:rPr>
              <w:t xml:space="preserve">Reena Owen noted her particular concern of the prison and </w:t>
            </w:r>
            <w:r w:rsidR="00BE64F7">
              <w:rPr>
                <w:rFonts w:ascii="Arial" w:hAnsi="Arial" w:cs="Arial"/>
                <w:sz w:val="24"/>
                <w:szCs w:val="24"/>
              </w:rPr>
              <w:t>requested further information for</w:t>
            </w:r>
            <w:r>
              <w:rPr>
                <w:rFonts w:ascii="Arial" w:hAnsi="Arial" w:cs="Arial"/>
                <w:sz w:val="24"/>
                <w:szCs w:val="24"/>
              </w:rPr>
              <w:t xml:space="preserve"> the priority areas and groups before the work becomes ‘business as usual’. Jayne Whitney advised </w:t>
            </w:r>
            <w:r w:rsidR="00462D1A">
              <w:rPr>
                <w:rFonts w:ascii="Arial" w:hAnsi="Arial" w:cs="Arial"/>
                <w:sz w:val="24"/>
                <w:szCs w:val="24"/>
              </w:rPr>
              <w:t>that a QI project was in the process of being</w:t>
            </w:r>
            <w:r>
              <w:rPr>
                <w:rFonts w:ascii="Arial" w:hAnsi="Arial" w:cs="Arial"/>
                <w:sz w:val="24"/>
                <w:szCs w:val="24"/>
              </w:rPr>
              <w:t xml:space="preserve"> developed to look at the prison, involving primary care and stakeholders. </w:t>
            </w:r>
          </w:p>
          <w:p w14:paraId="1E23004D" w14:textId="61D05055" w:rsidR="00BE64F7" w:rsidRPr="001F66BF" w:rsidRDefault="00BE64F7" w:rsidP="00E24D2A">
            <w:pPr>
              <w:spacing w:before="120" w:after="120" w:line="240" w:lineRule="auto"/>
              <w:rPr>
                <w:rFonts w:ascii="Arial" w:hAnsi="Arial" w:cs="Arial"/>
                <w:sz w:val="24"/>
                <w:szCs w:val="24"/>
              </w:rPr>
            </w:pPr>
            <w:r>
              <w:rPr>
                <w:rFonts w:ascii="Arial" w:hAnsi="Arial" w:cs="Arial"/>
                <w:sz w:val="24"/>
                <w:szCs w:val="24"/>
              </w:rPr>
              <w:t xml:space="preserve">Hazel Powell and Steve Spill agreed for an update on the Population Health suicide priority be brought to a future committee before the work becomes ‘business as usual’. </w:t>
            </w:r>
          </w:p>
        </w:tc>
        <w:tc>
          <w:tcPr>
            <w:tcW w:w="992" w:type="dxa"/>
            <w:shd w:val="clear" w:color="auto" w:fill="auto"/>
            <w:tcMar>
              <w:top w:w="80" w:type="dxa"/>
              <w:left w:w="80" w:type="dxa"/>
              <w:bottom w:w="80" w:type="dxa"/>
              <w:right w:w="80" w:type="dxa"/>
            </w:tcMar>
          </w:tcPr>
          <w:p w14:paraId="3FCF3CC6"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2F729FC9" w14:textId="77777777" w:rsidTr="007F521D">
        <w:trPr>
          <w:trHeight w:val="582"/>
        </w:trPr>
        <w:tc>
          <w:tcPr>
            <w:tcW w:w="1498" w:type="dxa"/>
            <w:shd w:val="clear" w:color="auto" w:fill="auto"/>
            <w:tcMar>
              <w:top w:w="80" w:type="dxa"/>
              <w:left w:w="80" w:type="dxa"/>
              <w:bottom w:w="80" w:type="dxa"/>
              <w:right w:w="80" w:type="dxa"/>
            </w:tcMar>
          </w:tcPr>
          <w:p w14:paraId="51801090" w14:textId="7ADD707C" w:rsidR="00551EB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06067283" w14:textId="77777777" w:rsidR="00551EB5" w:rsidRDefault="00551EB5" w:rsidP="00551EB5">
            <w:pPr>
              <w:pStyle w:val="ListParagraph"/>
              <w:numPr>
                <w:ilvl w:val="0"/>
                <w:numId w:val="25"/>
              </w:numPr>
              <w:spacing w:before="120" w:after="120" w:line="240" w:lineRule="auto"/>
              <w:rPr>
                <w:rFonts w:ascii="Arial" w:hAnsi="Arial" w:cs="Arial"/>
                <w:b/>
                <w:sz w:val="24"/>
                <w:szCs w:val="24"/>
              </w:rPr>
            </w:pPr>
            <w:r w:rsidRPr="00551EB5">
              <w:rPr>
                <w:rFonts w:ascii="Arial" w:hAnsi="Arial" w:cs="Arial"/>
                <w:sz w:val="24"/>
                <w:szCs w:val="24"/>
              </w:rPr>
              <w:t>The report be</w:t>
            </w:r>
            <w:r>
              <w:rPr>
                <w:rFonts w:ascii="Arial" w:hAnsi="Arial" w:cs="Arial"/>
                <w:b/>
                <w:sz w:val="24"/>
                <w:szCs w:val="24"/>
              </w:rPr>
              <w:t xml:space="preserve"> noted. </w:t>
            </w:r>
          </w:p>
          <w:p w14:paraId="39084F16" w14:textId="7422EBE7" w:rsidR="00BE64F7" w:rsidRPr="00BE64F7" w:rsidRDefault="00BE64F7" w:rsidP="00BE64F7">
            <w:pPr>
              <w:spacing w:before="120" w:after="120" w:line="240" w:lineRule="auto"/>
              <w:rPr>
                <w:rFonts w:ascii="Arial" w:hAnsi="Arial" w:cs="Arial"/>
                <w:sz w:val="24"/>
                <w:szCs w:val="24"/>
              </w:rPr>
            </w:pPr>
            <w:r>
              <w:rPr>
                <w:rFonts w:ascii="Arial" w:hAnsi="Arial" w:cs="Arial"/>
                <w:b/>
                <w:sz w:val="24"/>
                <w:szCs w:val="24"/>
              </w:rPr>
              <w:t xml:space="preserve">ACTION – </w:t>
            </w:r>
            <w:r>
              <w:rPr>
                <w:rFonts w:ascii="Arial" w:hAnsi="Arial" w:cs="Arial"/>
                <w:sz w:val="24"/>
                <w:szCs w:val="24"/>
              </w:rPr>
              <w:t xml:space="preserve">Population Health Suicide priority work be brought to a future committee.  </w:t>
            </w:r>
          </w:p>
        </w:tc>
        <w:tc>
          <w:tcPr>
            <w:tcW w:w="992" w:type="dxa"/>
            <w:shd w:val="clear" w:color="auto" w:fill="auto"/>
            <w:tcMar>
              <w:top w:w="80" w:type="dxa"/>
              <w:left w:w="80" w:type="dxa"/>
              <w:bottom w:w="80" w:type="dxa"/>
              <w:right w:w="80" w:type="dxa"/>
            </w:tcMar>
          </w:tcPr>
          <w:p w14:paraId="3CCFA7A2" w14:textId="77777777" w:rsidR="00551EB5" w:rsidRDefault="00551EB5" w:rsidP="00424CE2">
            <w:pPr>
              <w:spacing w:before="120" w:after="120" w:line="240" w:lineRule="auto"/>
              <w:rPr>
                <w:rFonts w:ascii="Arial" w:eastAsia="Arial Unicode MS" w:hAnsi="Arial" w:cs="Arial"/>
                <w:b/>
                <w:sz w:val="24"/>
                <w:szCs w:val="24"/>
                <w:bdr w:val="nil"/>
                <w:lang w:val="en-US"/>
              </w:rPr>
            </w:pPr>
          </w:p>
          <w:p w14:paraId="0ECED29E" w14:textId="71E04813" w:rsidR="00BE64F7" w:rsidRPr="006B53E5" w:rsidRDefault="00BE64F7"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GP</w:t>
            </w:r>
          </w:p>
        </w:tc>
      </w:tr>
      <w:tr w:rsidR="00551EB5" w:rsidRPr="006B53E5" w14:paraId="7C042858" w14:textId="77777777" w:rsidTr="007F521D">
        <w:trPr>
          <w:trHeight w:val="582"/>
        </w:trPr>
        <w:tc>
          <w:tcPr>
            <w:tcW w:w="1498" w:type="dxa"/>
            <w:shd w:val="clear" w:color="auto" w:fill="auto"/>
            <w:tcMar>
              <w:top w:w="80" w:type="dxa"/>
              <w:left w:w="80" w:type="dxa"/>
              <w:bottom w:w="80" w:type="dxa"/>
              <w:right w:w="80" w:type="dxa"/>
            </w:tcMar>
          </w:tcPr>
          <w:p w14:paraId="4ACBE5C7" w14:textId="67417A9D" w:rsidR="00551EB5" w:rsidRPr="00551EB5" w:rsidRDefault="00551EB5" w:rsidP="00424CE2">
            <w:pPr>
              <w:spacing w:before="120" w:after="120" w:line="240" w:lineRule="auto"/>
              <w:rPr>
                <w:rFonts w:ascii="Arial" w:eastAsia="Calibri" w:hAnsi="Arial" w:cs="Arial"/>
                <w:b/>
                <w:sz w:val="24"/>
                <w:szCs w:val="24"/>
                <w:bdr w:val="nil"/>
                <w:lang w:val="en-US"/>
              </w:rPr>
            </w:pPr>
            <w:r w:rsidRPr="00551EB5">
              <w:rPr>
                <w:rFonts w:ascii="Arial" w:eastAsia="Calibri" w:hAnsi="Arial" w:cs="Arial"/>
                <w:b/>
                <w:sz w:val="24"/>
                <w:szCs w:val="24"/>
                <w:bdr w:val="nil"/>
                <w:lang w:val="en-US"/>
              </w:rPr>
              <w:t>25/24</w:t>
            </w:r>
          </w:p>
        </w:tc>
        <w:tc>
          <w:tcPr>
            <w:tcW w:w="7796" w:type="dxa"/>
            <w:shd w:val="clear" w:color="auto" w:fill="auto"/>
            <w:tcMar>
              <w:top w:w="80" w:type="dxa"/>
              <w:left w:w="80" w:type="dxa"/>
              <w:bottom w:w="80" w:type="dxa"/>
              <w:right w:w="80" w:type="dxa"/>
            </w:tcMar>
          </w:tcPr>
          <w:p w14:paraId="0B3AD3B2" w14:textId="3BBCA2A4" w:rsidR="00551EB5" w:rsidRPr="00551EB5" w:rsidRDefault="00551EB5" w:rsidP="00551EB5">
            <w:pPr>
              <w:spacing w:before="120" w:after="120" w:line="240" w:lineRule="auto"/>
              <w:rPr>
                <w:rFonts w:ascii="Arial" w:hAnsi="Arial" w:cs="Arial"/>
                <w:b/>
                <w:sz w:val="24"/>
                <w:szCs w:val="24"/>
              </w:rPr>
            </w:pPr>
            <w:r w:rsidRPr="00551EB5">
              <w:rPr>
                <w:rFonts w:ascii="Arial" w:hAnsi="Arial" w:cs="Arial"/>
                <w:b/>
                <w:sz w:val="24"/>
                <w:szCs w:val="24"/>
              </w:rPr>
              <w:t>HIW MATERNITY IMPROVEMENT PLAN</w:t>
            </w:r>
          </w:p>
        </w:tc>
        <w:tc>
          <w:tcPr>
            <w:tcW w:w="992" w:type="dxa"/>
            <w:shd w:val="clear" w:color="auto" w:fill="auto"/>
            <w:tcMar>
              <w:top w:w="80" w:type="dxa"/>
              <w:left w:w="80" w:type="dxa"/>
              <w:bottom w:w="80" w:type="dxa"/>
              <w:right w:w="80" w:type="dxa"/>
            </w:tcMar>
          </w:tcPr>
          <w:p w14:paraId="6AD80351"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7D3DB491" w14:textId="77777777" w:rsidTr="007F521D">
        <w:trPr>
          <w:trHeight w:val="582"/>
        </w:trPr>
        <w:tc>
          <w:tcPr>
            <w:tcW w:w="1498" w:type="dxa"/>
            <w:shd w:val="clear" w:color="auto" w:fill="auto"/>
            <w:tcMar>
              <w:top w:w="80" w:type="dxa"/>
              <w:left w:w="80" w:type="dxa"/>
              <w:bottom w:w="80" w:type="dxa"/>
              <w:right w:w="80" w:type="dxa"/>
            </w:tcMar>
          </w:tcPr>
          <w:p w14:paraId="10F78381" w14:textId="77777777" w:rsidR="00551EB5" w:rsidRDefault="00551EB5" w:rsidP="00424CE2">
            <w:pPr>
              <w:spacing w:before="120" w:after="120" w:line="240" w:lineRule="auto"/>
              <w:rPr>
                <w:rFonts w:ascii="Arial" w:eastAsia="Calibri" w:hAnsi="Arial" w:cs="Arial"/>
                <w:b/>
                <w:sz w:val="24"/>
                <w:szCs w:val="24"/>
                <w:bdr w:val="nil"/>
                <w:lang w:val="en-US"/>
              </w:rPr>
            </w:pPr>
          </w:p>
        </w:tc>
        <w:tc>
          <w:tcPr>
            <w:tcW w:w="7796" w:type="dxa"/>
            <w:shd w:val="clear" w:color="auto" w:fill="auto"/>
            <w:tcMar>
              <w:top w:w="80" w:type="dxa"/>
              <w:left w:w="80" w:type="dxa"/>
              <w:bottom w:w="80" w:type="dxa"/>
              <w:right w:w="80" w:type="dxa"/>
            </w:tcMar>
          </w:tcPr>
          <w:p w14:paraId="4B3AE735" w14:textId="6CFFA314" w:rsidR="00551EB5" w:rsidRDefault="00551EB5" w:rsidP="00551EB5">
            <w:pPr>
              <w:spacing w:before="120" w:after="120" w:line="240" w:lineRule="auto"/>
              <w:rPr>
                <w:rFonts w:ascii="Arial" w:hAnsi="Arial" w:cs="Arial"/>
                <w:iCs/>
                <w:sz w:val="24"/>
                <w:szCs w:val="24"/>
              </w:rPr>
            </w:pPr>
            <w:r w:rsidRPr="006B53E5">
              <w:rPr>
                <w:rFonts w:ascii="Arial" w:hAnsi="Arial" w:cs="Arial"/>
                <w:iCs/>
                <w:sz w:val="24"/>
                <w:szCs w:val="24"/>
              </w:rPr>
              <w:t xml:space="preserve">The </w:t>
            </w:r>
            <w:r>
              <w:rPr>
                <w:rFonts w:ascii="Arial" w:hAnsi="Arial" w:cs="Arial"/>
                <w:iCs/>
                <w:sz w:val="24"/>
                <w:szCs w:val="24"/>
              </w:rPr>
              <w:t>HIW Maternity Improvement Plan</w:t>
            </w:r>
            <w:r w:rsidRPr="006B53E5">
              <w:rPr>
                <w:rFonts w:ascii="Arial" w:hAnsi="Arial" w:cs="Arial"/>
                <w:iCs/>
                <w:sz w:val="24"/>
                <w:szCs w:val="24"/>
              </w:rPr>
              <w:t xml:space="preserve"> was </w:t>
            </w:r>
            <w:r w:rsidRPr="006B53E5">
              <w:rPr>
                <w:rFonts w:ascii="Arial" w:hAnsi="Arial" w:cs="Arial"/>
                <w:b/>
                <w:iCs/>
                <w:sz w:val="24"/>
                <w:szCs w:val="24"/>
              </w:rPr>
              <w:t>received</w:t>
            </w:r>
            <w:r w:rsidRPr="006B53E5">
              <w:rPr>
                <w:rFonts w:ascii="Arial" w:hAnsi="Arial" w:cs="Arial"/>
                <w:iCs/>
                <w:sz w:val="24"/>
                <w:szCs w:val="24"/>
              </w:rPr>
              <w:t xml:space="preserve">. </w:t>
            </w:r>
          </w:p>
          <w:p w14:paraId="2DC4ABC1" w14:textId="06400402" w:rsidR="00551EB5" w:rsidRDefault="00551EB5" w:rsidP="00551EB5">
            <w:pPr>
              <w:spacing w:before="120" w:after="120" w:line="240" w:lineRule="auto"/>
              <w:rPr>
                <w:rFonts w:ascii="Arial" w:hAnsi="Arial" w:cs="Arial"/>
                <w:iCs/>
                <w:sz w:val="24"/>
                <w:szCs w:val="24"/>
              </w:rPr>
            </w:pPr>
            <w:r>
              <w:rPr>
                <w:rFonts w:ascii="Arial" w:hAnsi="Arial" w:cs="Arial"/>
                <w:iCs/>
                <w:sz w:val="24"/>
                <w:szCs w:val="24"/>
              </w:rPr>
              <w:t xml:space="preserve">In introducing the report </w:t>
            </w:r>
            <w:r w:rsidR="00BE64F7">
              <w:rPr>
                <w:rFonts w:ascii="Arial" w:hAnsi="Arial" w:cs="Arial"/>
                <w:iCs/>
                <w:sz w:val="24"/>
                <w:szCs w:val="24"/>
              </w:rPr>
              <w:t xml:space="preserve">Catherine Harris, Head of Midwifery </w:t>
            </w:r>
            <w:r>
              <w:rPr>
                <w:rFonts w:ascii="Arial" w:hAnsi="Arial" w:cs="Arial"/>
                <w:iCs/>
                <w:sz w:val="24"/>
                <w:szCs w:val="24"/>
              </w:rPr>
              <w:t>highlighted the following points:</w:t>
            </w:r>
          </w:p>
          <w:p w14:paraId="657FD0DE" w14:textId="1ED7E741" w:rsidR="00B15235" w:rsidRDefault="00B15235" w:rsidP="00B15235">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 xml:space="preserve">Mandatory training; GAP grow training has been increased to 84% which was a vast improvement on the 50-60% at the time of the visit; </w:t>
            </w:r>
          </w:p>
          <w:p w14:paraId="5BCF7111" w14:textId="1D519E30" w:rsidR="00B15235" w:rsidRDefault="00B15235" w:rsidP="00B15235">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 xml:space="preserve">CCTV; Security was being progressed with a view for the system to be in place by April 2024; </w:t>
            </w:r>
          </w:p>
          <w:p w14:paraId="5F2E61D7" w14:textId="26BDF9A0" w:rsidR="00B15235" w:rsidRDefault="00B15235" w:rsidP="00B15235">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 xml:space="preserve">Lifts; Mitigating risks have been identified and work was taking place with estates; </w:t>
            </w:r>
          </w:p>
          <w:p w14:paraId="611E28E5" w14:textId="0B43DDBA" w:rsidR="00B15235" w:rsidRPr="00B15235" w:rsidRDefault="00B15235" w:rsidP="00B15235">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 xml:space="preserve">Weekly meetings in place to address the action plan with the team. </w:t>
            </w:r>
          </w:p>
          <w:p w14:paraId="6CFDDA3C" w14:textId="77777777" w:rsidR="00551EB5" w:rsidRPr="006B53E5" w:rsidRDefault="00551EB5" w:rsidP="00551EB5">
            <w:pPr>
              <w:spacing w:before="120" w:after="120" w:line="240" w:lineRule="auto"/>
              <w:jc w:val="both"/>
              <w:rPr>
                <w:rFonts w:ascii="Arial" w:hAnsi="Arial" w:cs="Arial"/>
                <w:iCs/>
                <w:sz w:val="24"/>
                <w:szCs w:val="24"/>
              </w:rPr>
            </w:pPr>
            <w:r w:rsidRPr="006B53E5">
              <w:rPr>
                <w:rFonts w:ascii="Arial" w:hAnsi="Arial" w:cs="Arial"/>
                <w:iCs/>
                <w:sz w:val="24"/>
                <w:szCs w:val="24"/>
              </w:rPr>
              <w:t>In discussing the report the following points were raised:</w:t>
            </w:r>
          </w:p>
          <w:p w14:paraId="6C94D312" w14:textId="77777777" w:rsidR="00551EB5" w:rsidRDefault="00B15235" w:rsidP="00551EB5">
            <w:pPr>
              <w:spacing w:before="120" w:after="120" w:line="240" w:lineRule="auto"/>
              <w:rPr>
                <w:rFonts w:ascii="Arial" w:hAnsi="Arial" w:cs="Arial"/>
                <w:sz w:val="24"/>
                <w:szCs w:val="24"/>
              </w:rPr>
            </w:pPr>
            <w:r>
              <w:rPr>
                <w:rFonts w:ascii="Arial" w:hAnsi="Arial" w:cs="Arial"/>
                <w:sz w:val="24"/>
                <w:szCs w:val="24"/>
              </w:rPr>
              <w:lastRenderedPageBreak/>
              <w:t xml:space="preserve">Anne-Louise Ferguson found the actions very clear, and the work taking place to address the actions was promising and encouraging to read. </w:t>
            </w:r>
          </w:p>
          <w:p w14:paraId="33422EAF" w14:textId="5829E6A7" w:rsidR="001910E1" w:rsidRDefault="00B65D6E" w:rsidP="00551EB5">
            <w:pPr>
              <w:spacing w:before="120" w:after="120" w:line="240" w:lineRule="auto"/>
              <w:rPr>
                <w:rFonts w:ascii="Arial" w:hAnsi="Arial" w:cs="Arial"/>
                <w:sz w:val="24"/>
                <w:szCs w:val="24"/>
              </w:rPr>
            </w:pPr>
            <w:r>
              <w:rPr>
                <w:rFonts w:ascii="Arial" w:hAnsi="Arial" w:cs="Arial"/>
                <w:sz w:val="24"/>
                <w:szCs w:val="24"/>
              </w:rPr>
              <w:t>Reena Owen asked the status of the re-opening of the birthing centre. Catherine Harris advised that recruitment had commenced</w:t>
            </w:r>
            <w:r w:rsidR="000967BD">
              <w:rPr>
                <w:rFonts w:ascii="Arial" w:hAnsi="Arial" w:cs="Arial"/>
                <w:sz w:val="24"/>
                <w:szCs w:val="24"/>
              </w:rPr>
              <w:t>, and a paper was being</w:t>
            </w:r>
            <w:r>
              <w:rPr>
                <w:rFonts w:ascii="Arial" w:hAnsi="Arial" w:cs="Arial"/>
                <w:sz w:val="24"/>
                <w:szCs w:val="24"/>
              </w:rPr>
              <w:t xml:space="preserve"> prepar</w:t>
            </w:r>
            <w:r w:rsidR="000967BD">
              <w:rPr>
                <w:rFonts w:ascii="Arial" w:hAnsi="Arial" w:cs="Arial"/>
                <w:sz w:val="24"/>
                <w:szCs w:val="24"/>
              </w:rPr>
              <w:t xml:space="preserve">ed </w:t>
            </w:r>
            <w:r>
              <w:rPr>
                <w:rFonts w:ascii="Arial" w:hAnsi="Arial" w:cs="Arial"/>
                <w:sz w:val="24"/>
                <w:szCs w:val="24"/>
              </w:rPr>
              <w:t xml:space="preserve">to Management Board on the reinstatement of the centre. </w:t>
            </w:r>
          </w:p>
          <w:p w14:paraId="027CB453" w14:textId="1A08627F" w:rsidR="000967BD" w:rsidRPr="00551EB5" w:rsidRDefault="00B65D6E" w:rsidP="00551EB5">
            <w:pPr>
              <w:spacing w:before="120" w:after="120" w:line="240" w:lineRule="auto"/>
              <w:rPr>
                <w:rFonts w:ascii="Arial" w:hAnsi="Arial" w:cs="Arial"/>
                <w:sz w:val="24"/>
                <w:szCs w:val="24"/>
              </w:rPr>
            </w:pPr>
            <w:r>
              <w:rPr>
                <w:rFonts w:ascii="Arial" w:hAnsi="Arial" w:cs="Arial"/>
                <w:sz w:val="24"/>
                <w:szCs w:val="24"/>
              </w:rPr>
              <w:t xml:space="preserve">Senedd Members recently visited </w:t>
            </w:r>
            <w:r w:rsidR="000967BD">
              <w:rPr>
                <w:rFonts w:ascii="Arial" w:hAnsi="Arial" w:cs="Arial"/>
                <w:sz w:val="24"/>
                <w:szCs w:val="24"/>
              </w:rPr>
              <w:t xml:space="preserve">maternity services’ </w:t>
            </w:r>
            <w:r>
              <w:rPr>
                <w:rFonts w:ascii="Arial" w:hAnsi="Arial" w:cs="Arial"/>
                <w:sz w:val="24"/>
                <w:szCs w:val="24"/>
              </w:rPr>
              <w:t>and feedback was given to Steve Spill</w:t>
            </w:r>
            <w:r w:rsidR="000967BD">
              <w:rPr>
                <w:rFonts w:ascii="Arial" w:hAnsi="Arial" w:cs="Arial"/>
                <w:sz w:val="24"/>
                <w:szCs w:val="24"/>
              </w:rPr>
              <w:t xml:space="preserve"> </w:t>
            </w:r>
            <w:r w:rsidR="00E31977">
              <w:rPr>
                <w:rFonts w:ascii="Arial" w:hAnsi="Arial" w:cs="Arial"/>
                <w:sz w:val="24"/>
                <w:szCs w:val="24"/>
              </w:rPr>
              <w:t xml:space="preserve">at a recent meeting </w:t>
            </w:r>
            <w:r w:rsidR="000967BD">
              <w:rPr>
                <w:rFonts w:ascii="Arial" w:hAnsi="Arial" w:cs="Arial"/>
                <w:sz w:val="24"/>
                <w:szCs w:val="24"/>
              </w:rPr>
              <w:t xml:space="preserve">that </w:t>
            </w:r>
            <w:r>
              <w:rPr>
                <w:rFonts w:ascii="Arial" w:hAnsi="Arial" w:cs="Arial"/>
                <w:sz w:val="24"/>
                <w:szCs w:val="24"/>
              </w:rPr>
              <w:t>members</w:t>
            </w:r>
            <w:r w:rsidR="000967BD">
              <w:rPr>
                <w:rFonts w:ascii="Arial" w:hAnsi="Arial" w:cs="Arial"/>
                <w:sz w:val="24"/>
                <w:szCs w:val="24"/>
              </w:rPr>
              <w:t xml:space="preserve"> were impressed with staff. </w:t>
            </w:r>
          </w:p>
        </w:tc>
        <w:tc>
          <w:tcPr>
            <w:tcW w:w="992" w:type="dxa"/>
            <w:shd w:val="clear" w:color="auto" w:fill="auto"/>
            <w:tcMar>
              <w:top w:w="80" w:type="dxa"/>
              <w:left w:w="80" w:type="dxa"/>
              <w:bottom w:w="80" w:type="dxa"/>
              <w:right w:w="80" w:type="dxa"/>
            </w:tcMar>
          </w:tcPr>
          <w:p w14:paraId="051E7A12"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051300D9" w14:textId="77777777" w:rsidTr="007F521D">
        <w:trPr>
          <w:trHeight w:val="582"/>
        </w:trPr>
        <w:tc>
          <w:tcPr>
            <w:tcW w:w="1498" w:type="dxa"/>
            <w:shd w:val="clear" w:color="auto" w:fill="auto"/>
            <w:tcMar>
              <w:top w:w="80" w:type="dxa"/>
              <w:left w:w="80" w:type="dxa"/>
              <w:bottom w:w="80" w:type="dxa"/>
              <w:right w:w="80" w:type="dxa"/>
            </w:tcMar>
          </w:tcPr>
          <w:p w14:paraId="13F23839" w14:textId="1477204C" w:rsidR="00551EB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4E63A278" w14:textId="61A65F91" w:rsidR="00551EB5" w:rsidRPr="00E24D2A" w:rsidRDefault="00E24D2A" w:rsidP="00E24D2A">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 xml:space="preserve">The report be </w:t>
            </w:r>
            <w:r w:rsidRPr="00E24D2A">
              <w:rPr>
                <w:rFonts w:ascii="Arial" w:hAnsi="Arial" w:cs="Arial"/>
                <w:b/>
                <w:sz w:val="24"/>
                <w:szCs w:val="24"/>
              </w:rPr>
              <w:t>noted</w:t>
            </w:r>
            <w:r>
              <w:rPr>
                <w:rFonts w:ascii="Arial" w:hAnsi="Arial" w:cs="Arial"/>
                <w:sz w:val="24"/>
                <w:szCs w:val="24"/>
              </w:rPr>
              <w:t xml:space="preserve">. </w:t>
            </w:r>
          </w:p>
        </w:tc>
        <w:tc>
          <w:tcPr>
            <w:tcW w:w="992" w:type="dxa"/>
            <w:shd w:val="clear" w:color="auto" w:fill="auto"/>
            <w:tcMar>
              <w:top w:w="80" w:type="dxa"/>
              <w:left w:w="80" w:type="dxa"/>
              <w:bottom w:w="80" w:type="dxa"/>
              <w:right w:w="80" w:type="dxa"/>
            </w:tcMar>
          </w:tcPr>
          <w:p w14:paraId="5F5CC589"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1EAD1605" w14:textId="77777777" w:rsidTr="007F521D">
        <w:trPr>
          <w:trHeight w:val="582"/>
        </w:trPr>
        <w:tc>
          <w:tcPr>
            <w:tcW w:w="1498" w:type="dxa"/>
            <w:shd w:val="clear" w:color="auto" w:fill="auto"/>
            <w:tcMar>
              <w:top w:w="80" w:type="dxa"/>
              <w:left w:w="80" w:type="dxa"/>
              <w:bottom w:w="80" w:type="dxa"/>
              <w:right w:w="80" w:type="dxa"/>
            </w:tcMar>
          </w:tcPr>
          <w:p w14:paraId="466825B2" w14:textId="73B48212" w:rsidR="00551EB5" w:rsidRPr="00551EB5" w:rsidRDefault="00551EB5" w:rsidP="00424CE2">
            <w:pPr>
              <w:spacing w:before="120" w:after="120" w:line="240" w:lineRule="auto"/>
              <w:rPr>
                <w:rFonts w:ascii="Arial" w:eastAsia="Calibri" w:hAnsi="Arial" w:cs="Arial"/>
                <w:b/>
                <w:sz w:val="24"/>
                <w:szCs w:val="24"/>
                <w:bdr w:val="nil"/>
                <w:lang w:val="en-US"/>
              </w:rPr>
            </w:pPr>
            <w:r w:rsidRPr="00551EB5">
              <w:rPr>
                <w:rFonts w:ascii="Arial" w:eastAsia="Calibri" w:hAnsi="Arial" w:cs="Arial"/>
                <w:b/>
                <w:sz w:val="24"/>
                <w:szCs w:val="24"/>
                <w:bdr w:val="nil"/>
                <w:lang w:val="en-US"/>
              </w:rPr>
              <w:t>26/24</w:t>
            </w:r>
          </w:p>
        </w:tc>
        <w:tc>
          <w:tcPr>
            <w:tcW w:w="7796" w:type="dxa"/>
            <w:shd w:val="clear" w:color="auto" w:fill="auto"/>
            <w:tcMar>
              <w:top w:w="80" w:type="dxa"/>
              <w:left w:w="80" w:type="dxa"/>
              <w:bottom w:w="80" w:type="dxa"/>
              <w:right w:w="80" w:type="dxa"/>
            </w:tcMar>
          </w:tcPr>
          <w:p w14:paraId="247AF63B" w14:textId="2596C221" w:rsidR="00551EB5" w:rsidRPr="00551EB5" w:rsidRDefault="00551EB5" w:rsidP="00551EB5">
            <w:pPr>
              <w:spacing w:before="120" w:after="120" w:line="240" w:lineRule="auto"/>
              <w:rPr>
                <w:rFonts w:ascii="Arial" w:hAnsi="Arial" w:cs="Arial"/>
                <w:b/>
                <w:sz w:val="24"/>
                <w:szCs w:val="24"/>
              </w:rPr>
            </w:pPr>
            <w:r w:rsidRPr="00551EB5">
              <w:rPr>
                <w:rFonts w:ascii="Arial" w:hAnsi="Arial" w:cs="Arial"/>
                <w:b/>
                <w:sz w:val="24"/>
                <w:szCs w:val="24"/>
              </w:rPr>
              <w:t xml:space="preserve">QUARTER THREE INFECTION PREVENTION AND CONTROL </w:t>
            </w:r>
          </w:p>
        </w:tc>
        <w:tc>
          <w:tcPr>
            <w:tcW w:w="992" w:type="dxa"/>
            <w:shd w:val="clear" w:color="auto" w:fill="auto"/>
            <w:tcMar>
              <w:top w:w="80" w:type="dxa"/>
              <w:left w:w="80" w:type="dxa"/>
              <w:bottom w:w="80" w:type="dxa"/>
              <w:right w:w="80" w:type="dxa"/>
            </w:tcMar>
          </w:tcPr>
          <w:p w14:paraId="1C4503BC"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54E2F196" w14:textId="77777777" w:rsidTr="007F521D">
        <w:trPr>
          <w:trHeight w:val="582"/>
        </w:trPr>
        <w:tc>
          <w:tcPr>
            <w:tcW w:w="1498" w:type="dxa"/>
            <w:shd w:val="clear" w:color="auto" w:fill="auto"/>
            <w:tcMar>
              <w:top w:w="80" w:type="dxa"/>
              <w:left w:w="80" w:type="dxa"/>
              <w:bottom w:w="80" w:type="dxa"/>
              <w:right w:w="80" w:type="dxa"/>
            </w:tcMar>
          </w:tcPr>
          <w:p w14:paraId="4FD62160" w14:textId="77777777" w:rsidR="00551EB5" w:rsidRDefault="00551EB5" w:rsidP="00424CE2">
            <w:pPr>
              <w:spacing w:before="120" w:after="120" w:line="240" w:lineRule="auto"/>
              <w:rPr>
                <w:rFonts w:ascii="Arial" w:eastAsia="Calibri" w:hAnsi="Arial" w:cs="Arial"/>
                <w:b/>
                <w:sz w:val="24"/>
                <w:szCs w:val="24"/>
                <w:bdr w:val="nil"/>
                <w:lang w:val="en-US"/>
              </w:rPr>
            </w:pPr>
          </w:p>
        </w:tc>
        <w:tc>
          <w:tcPr>
            <w:tcW w:w="7796" w:type="dxa"/>
            <w:shd w:val="clear" w:color="auto" w:fill="auto"/>
            <w:tcMar>
              <w:top w:w="80" w:type="dxa"/>
              <w:left w:w="80" w:type="dxa"/>
              <w:bottom w:w="80" w:type="dxa"/>
              <w:right w:w="80" w:type="dxa"/>
            </w:tcMar>
          </w:tcPr>
          <w:p w14:paraId="1E019AFB" w14:textId="56F92266" w:rsidR="00551EB5" w:rsidRDefault="00551EB5" w:rsidP="00551EB5">
            <w:pPr>
              <w:spacing w:before="120" w:after="120" w:line="240" w:lineRule="auto"/>
              <w:rPr>
                <w:rFonts w:ascii="Arial" w:hAnsi="Arial" w:cs="Arial"/>
                <w:iCs/>
                <w:sz w:val="24"/>
                <w:szCs w:val="24"/>
              </w:rPr>
            </w:pPr>
            <w:r w:rsidRPr="006B53E5">
              <w:rPr>
                <w:rFonts w:ascii="Arial" w:hAnsi="Arial" w:cs="Arial"/>
                <w:iCs/>
                <w:sz w:val="24"/>
                <w:szCs w:val="24"/>
              </w:rPr>
              <w:t xml:space="preserve">The </w:t>
            </w:r>
            <w:r w:rsidR="004B2302">
              <w:rPr>
                <w:rFonts w:ascii="Arial" w:hAnsi="Arial" w:cs="Arial"/>
                <w:iCs/>
                <w:sz w:val="24"/>
                <w:szCs w:val="24"/>
              </w:rPr>
              <w:t>q</w:t>
            </w:r>
            <w:r>
              <w:rPr>
                <w:rFonts w:ascii="Arial" w:hAnsi="Arial" w:cs="Arial"/>
                <w:iCs/>
                <w:sz w:val="24"/>
                <w:szCs w:val="24"/>
              </w:rPr>
              <w:t>uarter three infection prevention and control report</w:t>
            </w:r>
            <w:r w:rsidRPr="006B53E5">
              <w:rPr>
                <w:rFonts w:ascii="Arial" w:hAnsi="Arial" w:cs="Arial"/>
                <w:iCs/>
                <w:sz w:val="24"/>
                <w:szCs w:val="24"/>
              </w:rPr>
              <w:t xml:space="preserve"> was </w:t>
            </w:r>
            <w:r w:rsidRPr="006B53E5">
              <w:rPr>
                <w:rFonts w:ascii="Arial" w:hAnsi="Arial" w:cs="Arial"/>
                <w:b/>
                <w:iCs/>
                <w:sz w:val="24"/>
                <w:szCs w:val="24"/>
              </w:rPr>
              <w:t>received</w:t>
            </w:r>
            <w:r w:rsidRPr="006B53E5">
              <w:rPr>
                <w:rFonts w:ascii="Arial" w:hAnsi="Arial" w:cs="Arial"/>
                <w:iCs/>
                <w:sz w:val="24"/>
                <w:szCs w:val="24"/>
              </w:rPr>
              <w:t xml:space="preserve">. </w:t>
            </w:r>
          </w:p>
          <w:p w14:paraId="3EA347E8" w14:textId="5992CA74" w:rsidR="00551EB5" w:rsidRDefault="00551EB5" w:rsidP="00551EB5">
            <w:pPr>
              <w:spacing w:before="120" w:after="120" w:line="240" w:lineRule="auto"/>
              <w:rPr>
                <w:rFonts w:ascii="Arial" w:hAnsi="Arial" w:cs="Arial"/>
                <w:iCs/>
                <w:sz w:val="24"/>
                <w:szCs w:val="24"/>
              </w:rPr>
            </w:pPr>
            <w:r>
              <w:rPr>
                <w:rFonts w:ascii="Arial" w:hAnsi="Arial" w:cs="Arial"/>
                <w:iCs/>
                <w:sz w:val="24"/>
                <w:szCs w:val="24"/>
              </w:rPr>
              <w:t>In introducing the report</w:t>
            </w:r>
            <w:r w:rsidR="000967BD">
              <w:rPr>
                <w:rFonts w:ascii="Arial" w:hAnsi="Arial" w:cs="Arial"/>
                <w:iCs/>
                <w:sz w:val="24"/>
                <w:szCs w:val="24"/>
              </w:rPr>
              <w:t xml:space="preserve"> Delyth Davies Head of Infection Prevention and Control</w:t>
            </w:r>
            <w:r>
              <w:rPr>
                <w:rFonts w:ascii="Arial" w:hAnsi="Arial" w:cs="Arial"/>
                <w:iCs/>
                <w:sz w:val="24"/>
                <w:szCs w:val="24"/>
              </w:rPr>
              <w:t xml:space="preserve"> highlighted the following points:</w:t>
            </w:r>
          </w:p>
          <w:p w14:paraId="698C1D76" w14:textId="2316ED4A" w:rsidR="000967BD" w:rsidRDefault="000967BD" w:rsidP="000967BD">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The IPC level two training had been made mandatory for all health board staff as of the 1</w:t>
            </w:r>
            <w:r w:rsidRPr="000967BD">
              <w:rPr>
                <w:rFonts w:ascii="Arial" w:hAnsi="Arial" w:cs="Arial"/>
                <w:iCs/>
                <w:sz w:val="24"/>
                <w:szCs w:val="24"/>
                <w:vertAlign w:val="superscript"/>
              </w:rPr>
              <w:t>st</w:t>
            </w:r>
            <w:r>
              <w:rPr>
                <w:rFonts w:ascii="Arial" w:hAnsi="Arial" w:cs="Arial"/>
                <w:iCs/>
                <w:sz w:val="24"/>
                <w:szCs w:val="24"/>
              </w:rPr>
              <w:t xml:space="preserve"> January 2024 the compliance was 29.5% it has leaped to 61.5%; </w:t>
            </w:r>
          </w:p>
          <w:p w14:paraId="4199F784" w14:textId="6B14093F" w:rsidR="000967BD" w:rsidRDefault="000967BD" w:rsidP="000967BD">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 xml:space="preserve">A hospital-wide outbreak of </w:t>
            </w:r>
            <w:proofErr w:type="spellStart"/>
            <w:r>
              <w:rPr>
                <w:rFonts w:ascii="Arial" w:hAnsi="Arial" w:cs="Arial"/>
                <w:iCs/>
                <w:sz w:val="24"/>
                <w:szCs w:val="24"/>
              </w:rPr>
              <w:t>C.</w:t>
            </w:r>
            <w:r w:rsidRPr="000967BD">
              <w:rPr>
                <w:rFonts w:ascii="Arial" w:hAnsi="Arial" w:cs="Arial"/>
                <w:iCs/>
                <w:sz w:val="24"/>
                <w:szCs w:val="24"/>
              </w:rPr>
              <w:t>difficile</w:t>
            </w:r>
            <w:proofErr w:type="spellEnd"/>
            <w:r w:rsidRPr="000967BD">
              <w:rPr>
                <w:rFonts w:ascii="Arial" w:hAnsi="Arial" w:cs="Arial"/>
                <w:iCs/>
                <w:sz w:val="24"/>
                <w:szCs w:val="24"/>
              </w:rPr>
              <w:t xml:space="preserve"> has been identified in Morriston Hospital, with ten gnomically linked cases to the end of Quarter 3. Additional c</w:t>
            </w:r>
            <w:r>
              <w:rPr>
                <w:rFonts w:ascii="Arial" w:hAnsi="Arial" w:cs="Arial"/>
                <w:iCs/>
                <w:sz w:val="24"/>
                <w:szCs w:val="24"/>
              </w:rPr>
              <w:t xml:space="preserve">ases have been identified since – currently at 14 being tightly managed by a hospital outbreak control group; </w:t>
            </w:r>
          </w:p>
          <w:p w14:paraId="3464AD12" w14:textId="46B30814" w:rsidR="000967BD" w:rsidRDefault="000967BD" w:rsidP="000967BD">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 xml:space="preserve">The health board position has worsened – highest incidents in Wales; </w:t>
            </w:r>
          </w:p>
          <w:p w14:paraId="76513693" w14:textId="77777777" w:rsidR="00941CDA" w:rsidRDefault="000967BD" w:rsidP="000967BD">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A useful meeting was held with Public Health Wales experts and the NHS executive which was a firm challenge for the health boa</w:t>
            </w:r>
            <w:r w:rsidR="00941CDA">
              <w:rPr>
                <w:rFonts w:ascii="Arial" w:hAnsi="Arial" w:cs="Arial"/>
                <w:iCs/>
                <w:sz w:val="24"/>
                <w:szCs w:val="24"/>
              </w:rPr>
              <w:t xml:space="preserve">rd in terms of changing the position; </w:t>
            </w:r>
          </w:p>
          <w:p w14:paraId="697640AC" w14:textId="429B7E1A" w:rsidR="000967BD" w:rsidRDefault="00941CDA" w:rsidP="000967BD">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 xml:space="preserve">A paper would be taken to Management Board in March 2024; </w:t>
            </w:r>
          </w:p>
          <w:p w14:paraId="624175EC" w14:textId="26108699" w:rsidR="00941CDA" w:rsidRPr="000967BD" w:rsidRDefault="00941CDA" w:rsidP="00941CDA">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There was a</w:t>
            </w:r>
            <w:r w:rsidRPr="00941CDA">
              <w:rPr>
                <w:rFonts w:ascii="Arial" w:hAnsi="Arial" w:cs="Arial"/>
                <w:iCs/>
                <w:sz w:val="24"/>
                <w:szCs w:val="24"/>
              </w:rPr>
              <w:t xml:space="preserve"> requirement for the Health Board to comply fully with the water outlet Pseudomonas aeruginosa testing requirements, as detailed in the Welsh Health Technical Memorandum 04-01 Safe water in healthcare premises Part B.  Currently, the Health Board tests only a sample of outlets in augmented care units. The WHTM recommends sampling all outlets that will have direct or indirect contact with patients.  The infection Prevention &amp; Control Group has requested the Water Safety Group to seek approval for the increased funding to enable all relevant outlets to be tested. There will be an impact on Estates staffing resource and testing costs.</w:t>
            </w:r>
          </w:p>
          <w:p w14:paraId="190A5604" w14:textId="77777777" w:rsidR="00551EB5" w:rsidRPr="006B53E5" w:rsidRDefault="00551EB5" w:rsidP="00551EB5">
            <w:pPr>
              <w:spacing w:before="120" w:after="120" w:line="240" w:lineRule="auto"/>
              <w:jc w:val="both"/>
              <w:rPr>
                <w:rFonts w:ascii="Arial" w:hAnsi="Arial" w:cs="Arial"/>
                <w:iCs/>
                <w:sz w:val="24"/>
                <w:szCs w:val="24"/>
              </w:rPr>
            </w:pPr>
            <w:r w:rsidRPr="006B53E5">
              <w:rPr>
                <w:rFonts w:ascii="Arial" w:hAnsi="Arial" w:cs="Arial"/>
                <w:iCs/>
                <w:sz w:val="24"/>
                <w:szCs w:val="24"/>
              </w:rPr>
              <w:t>In discussing the report the following points were raised:</w:t>
            </w:r>
          </w:p>
          <w:p w14:paraId="5F2C3DA3" w14:textId="391C63E4" w:rsidR="00551EB5" w:rsidRDefault="00941CDA" w:rsidP="00551EB5">
            <w:pPr>
              <w:spacing w:before="120" w:after="120" w:line="240" w:lineRule="auto"/>
              <w:rPr>
                <w:rFonts w:ascii="Arial" w:hAnsi="Arial" w:cs="Arial"/>
                <w:sz w:val="24"/>
                <w:szCs w:val="24"/>
              </w:rPr>
            </w:pPr>
            <w:r>
              <w:rPr>
                <w:rFonts w:ascii="Arial" w:hAnsi="Arial" w:cs="Arial"/>
                <w:sz w:val="24"/>
                <w:szCs w:val="24"/>
              </w:rPr>
              <w:lastRenderedPageBreak/>
              <w:t>Gareth Howells acknowledged t</w:t>
            </w:r>
            <w:r w:rsidR="00E31977">
              <w:rPr>
                <w:rFonts w:ascii="Arial" w:hAnsi="Arial" w:cs="Arial"/>
                <w:sz w:val="24"/>
                <w:szCs w:val="24"/>
              </w:rPr>
              <w:t>he journey the health board had</w:t>
            </w:r>
            <w:r>
              <w:rPr>
                <w:rFonts w:ascii="Arial" w:hAnsi="Arial" w:cs="Arial"/>
                <w:sz w:val="24"/>
                <w:szCs w:val="24"/>
              </w:rPr>
              <w:t xml:space="preserve"> been on</w:t>
            </w:r>
            <w:r w:rsidR="00E31977">
              <w:rPr>
                <w:rFonts w:ascii="Arial" w:hAnsi="Arial" w:cs="Arial"/>
                <w:sz w:val="24"/>
                <w:szCs w:val="24"/>
              </w:rPr>
              <w:t xml:space="preserve"> to date</w:t>
            </w:r>
            <w:r>
              <w:rPr>
                <w:rFonts w:ascii="Arial" w:hAnsi="Arial" w:cs="Arial"/>
                <w:sz w:val="24"/>
                <w:szCs w:val="24"/>
              </w:rPr>
              <w:t xml:space="preserve">, </w:t>
            </w:r>
            <w:r w:rsidR="00836EFC">
              <w:rPr>
                <w:rFonts w:ascii="Arial" w:hAnsi="Arial" w:cs="Arial"/>
                <w:sz w:val="24"/>
                <w:szCs w:val="24"/>
              </w:rPr>
              <w:t xml:space="preserve">and the feedback from the meeting held with Public Health Wales and the delivery support unit was that they were reassured the health board was doing everything in its gift </w:t>
            </w:r>
            <w:r w:rsidR="00E31977">
              <w:rPr>
                <w:rFonts w:ascii="Arial" w:hAnsi="Arial" w:cs="Arial"/>
                <w:sz w:val="24"/>
                <w:szCs w:val="24"/>
              </w:rPr>
              <w:t xml:space="preserve">to address the position </w:t>
            </w:r>
            <w:r w:rsidR="00836EFC">
              <w:rPr>
                <w:rFonts w:ascii="Arial" w:hAnsi="Arial" w:cs="Arial"/>
                <w:sz w:val="24"/>
                <w:szCs w:val="24"/>
              </w:rPr>
              <w:t>however</w:t>
            </w:r>
            <w:r w:rsidR="00E31977">
              <w:rPr>
                <w:rFonts w:ascii="Arial" w:hAnsi="Arial" w:cs="Arial"/>
                <w:sz w:val="24"/>
                <w:szCs w:val="24"/>
              </w:rPr>
              <w:t xml:space="preserve"> no in roads were being made</w:t>
            </w:r>
            <w:r w:rsidR="00836EFC">
              <w:rPr>
                <w:rFonts w:ascii="Arial" w:hAnsi="Arial" w:cs="Arial"/>
                <w:sz w:val="24"/>
                <w:szCs w:val="24"/>
              </w:rPr>
              <w:t>, a ‘state of the nation’ paper would be taken to Management Board laying out the risks and priorities</w:t>
            </w:r>
            <w:r w:rsidR="002114F7">
              <w:rPr>
                <w:rFonts w:ascii="Arial" w:hAnsi="Arial" w:cs="Arial"/>
                <w:sz w:val="24"/>
                <w:szCs w:val="24"/>
              </w:rPr>
              <w:t xml:space="preserve"> – decanting and cleaning</w:t>
            </w:r>
            <w:r w:rsidR="00836EFC">
              <w:rPr>
                <w:rFonts w:ascii="Arial" w:hAnsi="Arial" w:cs="Arial"/>
                <w:sz w:val="24"/>
                <w:szCs w:val="24"/>
              </w:rPr>
              <w:t>.</w:t>
            </w:r>
          </w:p>
          <w:p w14:paraId="4C62DFB7" w14:textId="2A17CB04" w:rsidR="00836EFC" w:rsidRDefault="00836EFC" w:rsidP="00551EB5">
            <w:pPr>
              <w:spacing w:before="120" w:after="120" w:line="240" w:lineRule="auto"/>
              <w:rPr>
                <w:rFonts w:ascii="Arial" w:hAnsi="Arial" w:cs="Arial"/>
                <w:sz w:val="24"/>
                <w:szCs w:val="24"/>
              </w:rPr>
            </w:pPr>
            <w:r>
              <w:rPr>
                <w:rFonts w:ascii="Arial" w:hAnsi="Arial" w:cs="Arial"/>
                <w:sz w:val="24"/>
                <w:szCs w:val="24"/>
              </w:rPr>
              <w:t xml:space="preserve">Steve Spill queried whether the 14 patients affected by the latest outbreak were still </w:t>
            </w:r>
            <w:r w:rsidR="002114F7">
              <w:rPr>
                <w:rFonts w:ascii="Arial" w:hAnsi="Arial" w:cs="Arial"/>
                <w:sz w:val="24"/>
                <w:szCs w:val="24"/>
              </w:rPr>
              <w:t xml:space="preserve">in hospital. Delyth </w:t>
            </w:r>
            <w:r>
              <w:rPr>
                <w:rFonts w:ascii="Arial" w:hAnsi="Arial" w:cs="Arial"/>
                <w:sz w:val="24"/>
                <w:szCs w:val="24"/>
              </w:rPr>
              <w:t xml:space="preserve">advised the majority of the patients have been discharged. </w:t>
            </w:r>
          </w:p>
          <w:p w14:paraId="7F260942" w14:textId="6B16D6DC" w:rsidR="002114F7" w:rsidRDefault="002114F7" w:rsidP="00551EB5">
            <w:pPr>
              <w:spacing w:before="120" w:after="120" w:line="240" w:lineRule="auto"/>
              <w:rPr>
                <w:rFonts w:ascii="Arial" w:hAnsi="Arial" w:cs="Arial"/>
                <w:sz w:val="24"/>
                <w:szCs w:val="24"/>
              </w:rPr>
            </w:pPr>
            <w:r>
              <w:rPr>
                <w:rFonts w:ascii="Arial" w:hAnsi="Arial" w:cs="Arial"/>
                <w:sz w:val="24"/>
                <w:szCs w:val="24"/>
              </w:rPr>
              <w:t>Anne-Louise Ferguson questioned whether the state of the estate was part of the problem. Delyth advised it played a part but the occupancy levels and the frequency of the turnaround was a greater problem</w:t>
            </w:r>
            <w:r w:rsidR="00E31977">
              <w:rPr>
                <w:rFonts w:ascii="Arial" w:hAnsi="Arial" w:cs="Arial"/>
                <w:sz w:val="24"/>
                <w:szCs w:val="24"/>
              </w:rPr>
              <w:t xml:space="preserve"> for the health board</w:t>
            </w:r>
            <w:r>
              <w:rPr>
                <w:rFonts w:ascii="Arial" w:hAnsi="Arial" w:cs="Arial"/>
                <w:sz w:val="24"/>
                <w:szCs w:val="24"/>
              </w:rPr>
              <w:t xml:space="preserve">. </w:t>
            </w:r>
          </w:p>
          <w:p w14:paraId="64CB3644" w14:textId="35FBB2A6" w:rsidR="00944E01" w:rsidRPr="00551EB5" w:rsidRDefault="00944E01" w:rsidP="00551EB5">
            <w:pPr>
              <w:spacing w:before="120" w:after="120" w:line="240" w:lineRule="auto"/>
              <w:rPr>
                <w:rFonts w:ascii="Arial" w:hAnsi="Arial" w:cs="Arial"/>
                <w:sz w:val="24"/>
                <w:szCs w:val="24"/>
              </w:rPr>
            </w:pPr>
            <w:r>
              <w:rPr>
                <w:rFonts w:ascii="Arial" w:hAnsi="Arial" w:cs="Arial"/>
                <w:sz w:val="24"/>
                <w:szCs w:val="24"/>
              </w:rPr>
              <w:t xml:space="preserve">Reena Owen noted that within the estates strategy there was the intention to build decant facilities, the question was whether the capital would be received in order to do that and alternative options should be explored due to the challenging position. </w:t>
            </w:r>
          </w:p>
        </w:tc>
        <w:tc>
          <w:tcPr>
            <w:tcW w:w="992" w:type="dxa"/>
            <w:shd w:val="clear" w:color="auto" w:fill="auto"/>
            <w:tcMar>
              <w:top w:w="80" w:type="dxa"/>
              <w:left w:w="80" w:type="dxa"/>
              <w:bottom w:w="80" w:type="dxa"/>
              <w:right w:w="80" w:type="dxa"/>
            </w:tcMar>
          </w:tcPr>
          <w:p w14:paraId="62EDB919"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47FFE396" w14:textId="77777777" w:rsidTr="007F521D">
        <w:trPr>
          <w:trHeight w:val="582"/>
        </w:trPr>
        <w:tc>
          <w:tcPr>
            <w:tcW w:w="1498" w:type="dxa"/>
            <w:shd w:val="clear" w:color="auto" w:fill="auto"/>
            <w:tcMar>
              <w:top w:w="80" w:type="dxa"/>
              <w:left w:w="80" w:type="dxa"/>
              <w:bottom w:w="80" w:type="dxa"/>
              <w:right w:w="80" w:type="dxa"/>
            </w:tcMar>
          </w:tcPr>
          <w:p w14:paraId="7997C64D" w14:textId="25471E40" w:rsidR="00551EB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40D2E33E" w14:textId="77777777" w:rsidR="00551EB5" w:rsidRDefault="00836EFC" w:rsidP="00836EFC">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 xml:space="preserve">The report be </w:t>
            </w:r>
            <w:r w:rsidRPr="00836EFC">
              <w:rPr>
                <w:rFonts w:ascii="Arial" w:hAnsi="Arial" w:cs="Arial"/>
                <w:b/>
                <w:iCs/>
                <w:sz w:val="24"/>
                <w:szCs w:val="24"/>
              </w:rPr>
              <w:t>noted</w:t>
            </w:r>
            <w:r>
              <w:rPr>
                <w:rFonts w:ascii="Arial" w:hAnsi="Arial" w:cs="Arial"/>
                <w:iCs/>
                <w:sz w:val="24"/>
                <w:szCs w:val="24"/>
              </w:rPr>
              <w:t xml:space="preserve">. </w:t>
            </w:r>
          </w:p>
          <w:p w14:paraId="4E9F6777" w14:textId="39D0DE93" w:rsidR="00944E01" w:rsidRPr="00944E01" w:rsidRDefault="00944E01" w:rsidP="00944E01">
            <w:pPr>
              <w:spacing w:before="120" w:after="120" w:line="240" w:lineRule="auto"/>
              <w:rPr>
                <w:rFonts w:ascii="Arial" w:hAnsi="Arial" w:cs="Arial"/>
                <w:iCs/>
                <w:sz w:val="24"/>
                <w:szCs w:val="24"/>
              </w:rPr>
            </w:pPr>
            <w:r w:rsidRPr="00944E01">
              <w:rPr>
                <w:rFonts w:ascii="Arial" w:hAnsi="Arial" w:cs="Arial"/>
                <w:b/>
                <w:iCs/>
                <w:sz w:val="24"/>
                <w:szCs w:val="24"/>
              </w:rPr>
              <w:t>ACTION</w:t>
            </w:r>
            <w:r>
              <w:rPr>
                <w:rFonts w:ascii="Arial" w:hAnsi="Arial" w:cs="Arial"/>
                <w:iCs/>
                <w:sz w:val="24"/>
                <w:szCs w:val="24"/>
              </w:rPr>
              <w:t xml:space="preserve"> – An update report be received in April 2024 following the paper to Management Board. </w:t>
            </w:r>
          </w:p>
        </w:tc>
        <w:tc>
          <w:tcPr>
            <w:tcW w:w="992" w:type="dxa"/>
            <w:shd w:val="clear" w:color="auto" w:fill="auto"/>
            <w:tcMar>
              <w:top w:w="80" w:type="dxa"/>
              <w:left w:w="80" w:type="dxa"/>
              <w:bottom w:w="80" w:type="dxa"/>
              <w:right w:w="80" w:type="dxa"/>
            </w:tcMar>
          </w:tcPr>
          <w:p w14:paraId="289E10CC" w14:textId="77777777" w:rsidR="00551EB5" w:rsidRDefault="00551EB5" w:rsidP="00424CE2">
            <w:pPr>
              <w:spacing w:before="120" w:after="120" w:line="240" w:lineRule="auto"/>
              <w:rPr>
                <w:rFonts w:ascii="Arial" w:eastAsia="Arial Unicode MS" w:hAnsi="Arial" w:cs="Arial"/>
                <w:b/>
                <w:sz w:val="24"/>
                <w:szCs w:val="24"/>
                <w:bdr w:val="nil"/>
                <w:lang w:val="en-US"/>
              </w:rPr>
            </w:pPr>
          </w:p>
          <w:p w14:paraId="545124DC" w14:textId="0759352E" w:rsidR="00944E01" w:rsidRPr="006B53E5" w:rsidRDefault="00944E01"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DD/GH</w:t>
            </w:r>
          </w:p>
        </w:tc>
      </w:tr>
      <w:tr w:rsidR="00551EB5" w:rsidRPr="006B53E5" w14:paraId="753BB64B" w14:textId="77777777" w:rsidTr="007F521D">
        <w:trPr>
          <w:trHeight w:val="582"/>
        </w:trPr>
        <w:tc>
          <w:tcPr>
            <w:tcW w:w="1498" w:type="dxa"/>
            <w:shd w:val="clear" w:color="auto" w:fill="auto"/>
            <w:tcMar>
              <w:top w:w="80" w:type="dxa"/>
              <w:left w:w="80" w:type="dxa"/>
              <w:bottom w:w="80" w:type="dxa"/>
              <w:right w:w="80" w:type="dxa"/>
            </w:tcMar>
          </w:tcPr>
          <w:p w14:paraId="5FFBBEA5" w14:textId="45E6D9EA" w:rsidR="00551EB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27/24</w:t>
            </w:r>
          </w:p>
        </w:tc>
        <w:tc>
          <w:tcPr>
            <w:tcW w:w="7796" w:type="dxa"/>
            <w:shd w:val="clear" w:color="auto" w:fill="auto"/>
            <w:tcMar>
              <w:top w:w="80" w:type="dxa"/>
              <w:left w:w="80" w:type="dxa"/>
              <w:bottom w:w="80" w:type="dxa"/>
              <w:right w:w="80" w:type="dxa"/>
            </w:tcMar>
          </w:tcPr>
          <w:p w14:paraId="57CDB85A" w14:textId="26331502" w:rsidR="00551EB5" w:rsidRPr="00551EB5" w:rsidRDefault="00551EB5" w:rsidP="00551EB5">
            <w:pPr>
              <w:spacing w:before="120" w:after="120" w:line="240" w:lineRule="auto"/>
              <w:rPr>
                <w:rFonts w:ascii="Arial" w:hAnsi="Arial" w:cs="Arial"/>
                <w:b/>
                <w:iCs/>
                <w:sz w:val="24"/>
                <w:szCs w:val="24"/>
              </w:rPr>
            </w:pPr>
            <w:r w:rsidRPr="00551EB5">
              <w:rPr>
                <w:rFonts w:ascii="Arial" w:hAnsi="Arial" w:cs="Arial"/>
                <w:b/>
                <w:iCs/>
                <w:sz w:val="24"/>
                <w:szCs w:val="24"/>
              </w:rPr>
              <w:t xml:space="preserve">EXTERNAL INSPECTIONS </w:t>
            </w:r>
          </w:p>
        </w:tc>
        <w:tc>
          <w:tcPr>
            <w:tcW w:w="992" w:type="dxa"/>
            <w:shd w:val="clear" w:color="auto" w:fill="auto"/>
            <w:tcMar>
              <w:top w:w="80" w:type="dxa"/>
              <w:left w:w="80" w:type="dxa"/>
              <w:bottom w:w="80" w:type="dxa"/>
              <w:right w:w="80" w:type="dxa"/>
            </w:tcMar>
          </w:tcPr>
          <w:p w14:paraId="0A262A91"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09028FD1" w14:textId="77777777" w:rsidTr="007F521D">
        <w:trPr>
          <w:trHeight w:val="582"/>
        </w:trPr>
        <w:tc>
          <w:tcPr>
            <w:tcW w:w="1498" w:type="dxa"/>
            <w:shd w:val="clear" w:color="auto" w:fill="auto"/>
            <w:tcMar>
              <w:top w:w="80" w:type="dxa"/>
              <w:left w:w="80" w:type="dxa"/>
              <w:bottom w:w="80" w:type="dxa"/>
              <w:right w:w="80" w:type="dxa"/>
            </w:tcMar>
          </w:tcPr>
          <w:p w14:paraId="06C29123" w14:textId="77777777" w:rsidR="00551EB5" w:rsidRDefault="00551EB5" w:rsidP="00424CE2">
            <w:pPr>
              <w:spacing w:before="120" w:after="120" w:line="240" w:lineRule="auto"/>
              <w:rPr>
                <w:rFonts w:ascii="Arial" w:eastAsia="Calibri" w:hAnsi="Arial" w:cs="Arial"/>
                <w:b/>
                <w:sz w:val="24"/>
                <w:szCs w:val="24"/>
                <w:bdr w:val="nil"/>
                <w:lang w:val="en-US"/>
              </w:rPr>
            </w:pPr>
          </w:p>
        </w:tc>
        <w:tc>
          <w:tcPr>
            <w:tcW w:w="7796" w:type="dxa"/>
            <w:shd w:val="clear" w:color="auto" w:fill="auto"/>
            <w:tcMar>
              <w:top w:w="80" w:type="dxa"/>
              <w:left w:w="80" w:type="dxa"/>
              <w:bottom w:w="80" w:type="dxa"/>
              <w:right w:w="80" w:type="dxa"/>
            </w:tcMar>
          </w:tcPr>
          <w:p w14:paraId="714696A5" w14:textId="46FE17FD" w:rsidR="00491A0A" w:rsidRPr="006B53E5" w:rsidRDefault="00491A0A" w:rsidP="00551EB5">
            <w:pPr>
              <w:spacing w:before="120" w:after="120" w:line="240" w:lineRule="auto"/>
              <w:rPr>
                <w:rFonts w:ascii="Arial" w:hAnsi="Arial" w:cs="Arial"/>
                <w:iCs/>
                <w:sz w:val="24"/>
                <w:szCs w:val="24"/>
              </w:rPr>
            </w:pPr>
            <w:r>
              <w:rPr>
                <w:rFonts w:ascii="Arial" w:hAnsi="Arial" w:cs="Arial"/>
                <w:iCs/>
                <w:sz w:val="24"/>
                <w:szCs w:val="24"/>
              </w:rPr>
              <w:t xml:space="preserve">The quarterly external inspections report was </w:t>
            </w:r>
            <w:r w:rsidRPr="00491A0A">
              <w:rPr>
                <w:rFonts w:ascii="Arial" w:hAnsi="Arial" w:cs="Arial"/>
                <w:b/>
                <w:iCs/>
                <w:sz w:val="24"/>
                <w:szCs w:val="24"/>
              </w:rPr>
              <w:t>received</w:t>
            </w:r>
            <w:r>
              <w:rPr>
                <w:rFonts w:ascii="Arial" w:hAnsi="Arial" w:cs="Arial"/>
                <w:iCs/>
                <w:sz w:val="24"/>
                <w:szCs w:val="24"/>
              </w:rPr>
              <w:t xml:space="preserve">. </w:t>
            </w:r>
          </w:p>
        </w:tc>
        <w:tc>
          <w:tcPr>
            <w:tcW w:w="992" w:type="dxa"/>
            <w:shd w:val="clear" w:color="auto" w:fill="auto"/>
            <w:tcMar>
              <w:top w:w="80" w:type="dxa"/>
              <w:left w:w="80" w:type="dxa"/>
              <w:bottom w:w="80" w:type="dxa"/>
              <w:right w:w="80" w:type="dxa"/>
            </w:tcMar>
          </w:tcPr>
          <w:p w14:paraId="3C0E3B37"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1E1A7B4E" w14:textId="77777777" w:rsidTr="007F521D">
        <w:trPr>
          <w:trHeight w:val="582"/>
        </w:trPr>
        <w:tc>
          <w:tcPr>
            <w:tcW w:w="1498" w:type="dxa"/>
            <w:shd w:val="clear" w:color="auto" w:fill="auto"/>
            <w:tcMar>
              <w:top w:w="80" w:type="dxa"/>
              <w:left w:w="80" w:type="dxa"/>
              <w:bottom w:w="80" w:type="dxa"/>
              <w:right w:w="80" w:type="dxa"/>
            </w:tcMar>
          </w:tcPr>
          <w:p w14:paraId="05C852A4" w14:textId="75200557" w:rsidR="00551EB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0A558FE7" w14:textId="77777777" w:rsidR="00551EB5" w:rsidRDefault="00944E01" w:rsidP="00944E01">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The report be</w:t>
            </w:r>
            <w:r w:rsidRPr="00944E01">
              <w:rPr>
                <w:rFonts w:ascii="Arial" w:hAnsi="Arial" w:cs="Arial"/>
                <w:b/>
                <w:iCs/>
                <w:sz w:val="24"/>
                <w:szCs w:val="24"/>
              </w:rPr>
              <w:t xml:space="preserve"> noted</w:t>
            </w:r>
            <w:r>
              <w:rPr>
                <w:rFonts w:ascii="Arial" w:hAnsi="Arial" w:cs="Arial"/>
                <w:iCs/>
                <w:sz w:val="24"/>
                <w:szCs w:val="24"/>
              </w:rPr>
              <w:t xml:space="preserve">. </w:t>
            </w:r>
          </w:p>
          <w:p w14:paraId="7117122D" w14:textId="7D1B63A6" w:rsidR="00944E01" w:rsidRPr="00944E01" w:rsidRDefault="00944E01" w:rsidP="00944E01">
            <w:pPr>
              <w:spacing w:before="120" w:after="120" w:line="240" w:lineRule="auto"/>
              <w:rPr>
                <w:rFonts w:ascii="Arial" w:hAnsi="Arial" w:cs="Arial"/>
                <w:iCs/>
                <w:sz w:val="24"/>
                <w:szCs w:val="24"/>
              </w:rPr>
            </w:pPr>
            <w:r w:rsidRPr="00944E01">
              <w:rPr>
                <w:rFonts w:ascii="Arial" w:hAnsi="Arial" w:cs="Arial"/>
                <w:b/>
                <w:iCs/>
                <w:sz w:val="24"/>
                <w:szCs w:val="24"/>
              </w:rPr>
              <w:t>ACTION</w:t>
            </w:r>
            <w:r>
              <w:rPr>
                <w:rFonts w:ascii="Arial" w:hAnsi="Arial" w:cs="Arial"/>
                <w:iCs/>
                <w:sz w:val="24"/>
                <w:szCs w:val="24"/>
              </w:rPr>
              <w:t xml:space="preserve"> – Hazel Lloyd would speak with the service groups to feed the reporting into the monthly service group highlight reporting to Quality and Safety Committee. </w:t>
            </w:r>
          </w:p>
        </w:tc>
        <w:tc>
          <w:tcPr>
            <w:tcW w:w="992" w:type="dxa"/>
            <w:shd w:val="clear" w:color="auto" w:fill="auto"/>
            <w:tcMar>
              <w:top w:w="80" w:type="dxa"/>
              <w:left w:w="80" w:type="dxa"/>
              <w:bottom w:w="80" w:type="dxa"/>
              <w:right w:w="80" w:type="dxa"/>
            </w:tcMar>
          </w:tcPr>
          <w:p w14:paraId="23E04130" w14:textId="77777777" w:rsidR="00551EB5" w:rsidRDefault="00551EB5" w:rsidP="00424CE2">
            <w:pPr>
              <w:spacing w:before="120" w:after="120" w:line="240" w:lineRule="auto"/>
              <w:rPr>
                <w:rFonts w:ascii="Arial" w:eastAsia="Arial Unicode MS" w:hAnsi="Arial" w:cs="Arial"/>
                <w:b/>
                <w:sz w:val="24"/>
                <w:szCs w:val="24"/>
                <w:bdr w:val="nil"/>
                <w:lang w:val="en-US"/>
              </w:rPr>
            </w:pPr>
          </w:p>
          <w:p w14:paraId="1D2135D2" w14:textId="49693D8F" w:rsidR="00944E01" w:rsidRPr="006B53E5" w:rsidRDefault="00944E01"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HL</w:t>
            </w:r>
          </w:p>
        </w:tc>
      </w:tr>
      <w:tr w:rsidR="00551EB5" w:rsidRPr="006B53E5" w14:paraId="066169C7" w14:textId="77777777" w:rsidTr="007F521D">
        <w:trPr>
          <w:trHeight w:val="210"/>
        </w:trPr>
        <w:tc>
          <w:tcPr>
            <w:tcW w:w="1498" w:type="dxa"/>
            <w:shd w:val="clear" w:color="auto" w:fill="auto"/>
            <w:tcMar>
              <w:top w:w="80" w:type="dxa"/>
              <w:left w:w="80" w:type="dxa"/>
              <w:bottom w:w="80" w:type="dxa"/>
              <w:right w:w="80" w:type="dxa"/>
            </w:tcMar>
          </w:tcPr>
          <w:p w14:paraId="7D43B2CF" w14:textId="31421991" w:rsidR="00551EB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28/24</w:t>
            </w:r>
          </w:p>
        </w:tc>
        <w:tc>
          <w:tcPr>
            <w:tcW w:w="7796" w:type="dxa"/>
            <w:shd w:val="clear" w:color="auto" w:fill="auto"/>
            <w:tcMar>
              <w:top w:w="80" w:type="dxa"/>
              <w:left w:w="80" w:type="dxa"/>
              <w:bottom w:w="80" w:type="dxa"/>
              <w:right w:w="80" w:type="dxa"/>
            </w:tcMar>
          </w:tcPr>
          <w:p w14:paraId="292FB626" w14:textId="784ACE14" w:rsidR="00551EB5" w:rsidRPr="006B53E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RADIOTHERAPY BREACHES </w:t>
            </w:r>
          </w:p>
        </w:tc>
        <w:tc>
          <w:tcPr>
            <w:tcW w:w="992" w:type="dxa"/>
            <w:shd w:val="clear" w:color="auto" w:fill="auto"/>
            <w:tcMar>
              <w:top w:w="80" w:type="dxa"/>
              <w:left w:w="80" w:type="dxa"/>
              <w:bottom w:w="80" w:type="dxa"/>
              <w:right w:w="80" w:type="dxa"/>
            </w:tcMar>
          </w:tcPr>
          <w:p w14:paraId="266B8887"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4E9C0C14" w14:textId="77777777" w:rsidTr="007F521D">
        <w:trPr>
          <w:trHeight w:val="210"/>
        </w:trPr>
        <w:tc>
          <w:tcPr>
            <w:tcW w:w="1498" w:type="dxa"/>
            <w:shd w:val="clear" w:color="auto" w:fill="auto"/>
            <w:tcMar>
              <w:top w:w="80" w:type="dxa"/>
              <w:left w:w="80" w:type="dxa"/>
              <w:bottom w:w="80" w:type="dxa"/>
              <w:right w:w="80" w:type="dxa"/>
            </w:tcMar>
          </w:tcPr>
          <w:p w14:paraId="704E26FD" w14:textId="77777777" w:rsidR="00551EB5" w:rsidRDefault="00551EB5"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2292B841" w14:textId="77777777" w:rsidR="00551EB5" w:rsidRDefault="00491A0A" w:rsidP="00424CE2">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A report detailing radiotherapy breaches was </w:t>
            </w:r>
            <w:r w:rsidRPr="00491A0A">
              <w:rPr>
                <w:rFonts w:ascii="Arial" w:eastAsia="Arial Unicode MS" w:hAnsi="Arial" w:cs="Arial"/>
                <w:b/>
                <w:sz w:val="24"/>
                <w:szCs w:val="24"/>
                <w:u w:color="000000"/>
                <w:bdr w:val="nil"/>
                <w:lang w:val="en-US" w:eastAsia="en-GB"/>
              </w:rPr>
              <w:t>received</w:t>
            </w:r>
            <w:r>
              <w:rPr>
                <w:rFonts w:ascii="Arial" w:eastAsia="Arial Unicode MS" w:hAnsi="Arial" w:cs="Arial"/>
                <w:sz w:val="24"/>
                <w:szCs w:val="24"/>
                <w:u w:color="000000"/>
                <w:bdr w:val="nil"/>
                <w:lang w:val="en-US" w:eastAsia="en-GB"/>
              </w:rPr>
              <w:t xml:space="preserve">. </w:t>
            </w:r>
          </w:p>
          <w:p w14:paraId="068B635E" w14:textId="0C440E1F" w:rsidR="00491A0A" w:rsidRDefault="00491A0A" w:rsidP="00424CE2">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In intr</w:t>
            </w:r>
            <w:r w:rsidR="00E31977">
              <w:rPr>
                <w:rFonts w:ascii="Arial" w:eastAsia="Arial Unicode MS" w:hAnsi="Arial" w:cs="Arial"/>
                <w:sz w:val="24"/>
                <w:szCs w:val="24"/>
                <w:u w:color="000000"/>
                <w:bdr w:val="nil"/>
                <w:lang w:val="en-US" w:eastAsia="en-GB"/>
              </w:rPr>
              <w:t xml:space="preserve">oducing the report, Adel Davies-Pugh </w:t>
            </w:r>
            <w:r w:rsidR="00E31977" w:rsidRPr="000355BB">
              <w:rPr>
                <w:rFonts w:ascii="Arial" w:eastAsia="Times New Roman" w:hAnsi="Arial" w:cs="Arial"/>
                <w:sz w:val="24"/>
                <w:szCs w:val="24"/>
                <w:lang w:eastAsia="en-GB"/>
              </w:rPr>
              <w:t>Interim Divisional Manager – Cancer Services</w:t>
            </w:r>
            <w:r>
              <w:rPr>
                <w:rFonts w:ascii="Arial" w:eastAsia="Arial Unicode MS" w:hAnsi="Arial" w:cs="Arial"/>
                <w:sz w:val="24"/>
                <w:szCs w:val="24"/>
                <w:u w:color="000000"/>
                <w:bdr w:val="nil"/>
                <w:lang w:val="en-US" w:eastAsia="en-GB"/>
              </w:rPr>
              <w:t xml:space="preserve"> highlighted the following points:</w:t>
            </w:r>
          </w:p>
          <w:p w14:paraId="29DE6AC5" w14:textId="18BAD32D" w:rsidR="00E31977" w:rsidRPr="00E31977" w:rsidRDefault="00E31977" w:rsidP="00E31977">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sidRPr="00794C8E">
              <w:rPr>
                <w:rFonts w:ascii="Arial" w:hAnsi="Arial" w:cs="Arial"/>
                <w:sz w:val="24"/>
                <w:szCs w:val="24"/>
              </w:rPr>
              <w:t>The department has seen the demand for CT scans rise from around 1</w:t>
            </w:r>
            <w:r>
              <w:rPr>
                <w:rFonts w:ascii="Arial" w:hAnsi="Arial" w:cs="Arial"/>
                <w:sz w:val="24"/>
                <w:szCs w:val="24"/>
              </w:rPr>
              <w:t>,</w:t>
            </w:r>
            <w:r w:rsidRPr="00794C8E">
              <w:rPr>
                <w:rFonts w:ascii="Arial" w:hAnsi="Arial" w:cs="Arial"/>
                <w:sz w:val="24"/>
                <w:szCs w:val="24"/>
              </w:rPr>
              <w:t xml:space="preserve">600 pre-Covid and </w:t>
            </w:r>
            <w:proofErr w:type="spellStart"/>
            <w:r w:rsidRPr="00794C8E">
              <w:rPr>
                <w:rFonts w:ascii="Arial" w:hAnsi="Arial" w:cs="Arial"/>
                <w:sz w:val="24"/>
                <w:szCs w:val="24"/>
              </w:rPr>
              <w:t>hypofractionation</w:t>
            </w:r>
            <w:proofErr w:type="spellEnd"/>
            <w:r w:rsidRPr="00794C8E">
              <w:rPr>
                <w:rFonts w:ascii="Arial" w:hAnsi="Arial" w:cs="Arial"/>
                <w:sz w:val="24"/>
                <w:szCs w:val="24"/>
              </w:rPr>
              <w:t xml:space="preserve">, to 2,700 post the introduction of </w:t>
            </w:r>
            <w:proofErr w:type="spellStart"/>
            <w:r w:rsidR="00D6715A">
              <w:rPr>
                <w:rFonts w:ascii="Arial" w:hAnsi="Arial" w:cs="Arial"/>
                <w:sz w:val="24"/>
                <w:szCs w:val="24"/>
              </w:rPr>
              <w:t>hypofractionation</w:t>
            </w:r>
            <w:proofErr w:type="spellEnd"/>
            <w:r w:rsidR="00D6715A">
              <w:rPr>
                <w:rFonts w:ascii="Arial" w:hAnsi="Arial" w:cs="Arial"/>
                <w:sz w:val="24"/>
                <w:szCs w:val="24"/>
              </w:rPr>
              <w:t>. This included</w:t>
            </w:r>
            <w:r w:rsidRPr="00794C8E">
              <w:rPr>
                <w:rFonts w:ascii="Arial" w:hAnsi="Arial" w:cs="Arial"/>
                <w:sz w:val="24"/>
                <w:szCs w:val="24"/>
              </w:rPr>
              <w:t xml:space="preserve"> a number of patients that have to be re-planned and have their treatment adapted prior to o</w:t>
            </w:r>
            <w:r>
              <w:rPr>
                <w:rFonts w:ascii="Arial" w:hAnsi="Arial" w:cs="Arial"/>
                <w:sz w:val="24"/>
                <w:szCs w:val="24"/>
              </w:rPr>
              <w:t>r during their Radiotherapy;</w:t>
            </w:r>
          </w:p>
          <w:p w14:paraId="779AC9B7" w14:textId="7D28B2ED" w:rsidR="00E31977" w:rsidRPr="00E31977" w:rsidRDefault="00E31977" w:rsidP="00E31977">
            <w:pPr>
              <w:pStyle w:val="ListParagraph"/>
              <w:numPr>
                <w:ilvl w:val="0"/>
                <w:numId w:val="25"/>
              </w:numPr>
              <w:rPr>
                <w:rFonts w:ascii="Arial" w:hAnsi="Arial" w:cs="Arial"/>
                <w:sz w:val="24"/>
                <w:szCs w:val="24"/>
              </w:rPr>
            </w:pPr>
            <w:r w:rsidRPr="00E31977">
              <w:rPr>
                <w:rFonts w:ascii="Arial" w:hAnsi="Arial" w:cs="Arial"/>
                <w:sz w:val="24"/>
                <w:szCs w:val="24"/>
              </w:rPr>
              <w:lastRenderedPageBreak/>
              <w:t>At the same time as this increased demand for CT-Sim scans, the Wales Time to Radiotherapy performance metrics have reduced</w:t>
            </w:r>
            <w:r w:rsidR="00A444E4">
              <w:rPr>
                <w:rFonts w:ascii="Arial" w:hAnsi="Arial" w:cs="Arial"/>
                <w:sz w:val="24"/>
                <w:szCs w:val="24"/>
              </w:rPr>
              <w:t xml:space="preserve"> from 21 days to 14 days. This wa</w:t>
            </w:r>
            <w:r w:rsidRPr="00E31977">
              <w:rPr>
                <w:rFonts w:ascii="Arial" w:hAnsi="Arial" w:cs="Arial"/>
                <w:sz w:val="24"/>
                <w:szCs w:val="24"/>
              </w:rPr>
              <w:t>s a core Quality Metric for Cancer Centre performance monitored by Welsh Government</w:t>
            </w:r>
            <w:r>
              <w:rPr>
                <w:rFonts w:ascii="Arial" w:hAnsi="Arial" w:cs="Arial"/>
                <w:sz w:val="24"/>
                <w:szCs w:val="24"/>
              </w:rPr>
              <w:t>;</w:t>
            </w:r>
          </w:p>
          <w:p w14:paraId="3A4D2825" w14:textId="1B6E6000" w:rsidR="00E31977" w:rsidRDefault="00E31977" w:rsidP="00E31977">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To reduce the risk from 20 to 15</w:t>
            </w:r>
            <w:r w:rsidRPr="00E31977">
              <w:rPr>
                <w:rFonts w:ascii="Arial" w:eastAsia="Arial Unicode MS" w:hAnsi="Arial" w:cs="Arial"/>
                <w:sz w:val="24"/>
                <w:szCs w:val="24"/>
                <w:u w:color="000000"/>
                <w:bdr w:val="nil"/>
                <w:lang w:val="en-US" w:eastAsia="en-GB"/>
              </w:rPr>
              <w:t xml:space="preserve"> the Old CT Scanner has </w:t>
            </w:r>
            <w:r>
              <w:rPr>
                <w:rFonts w:ascii="Arial" w:eastAsia="Arial Unicode MS" w:hAnsi="Arial" w:cs="Arial"/>
                <w:sz w:val="24"/>
                <w:szCs w:val="24"/>
                <w:u w:color="000000"/>
                <w:bdr w:val="nil"/>
                <w:lang w:val="en-US" w:eastAsia="en-GB"/>
              </w:rPr>
              <w:t xml:space="preserve">been recommissioned and </w:t>
            </w:r>
            <w:r w:rsidRPr="00E31977">
              <w:rPr>
                <w:rFonts w:ascii="Arial" w:eastAsia="Arial Unicode MS" w:hAnsi="Arial" w:cs="Arial"/>
                <w:sz w:val="24"/>
                <w:szCs w:val="24"/>
                <w:u w:color="000000"/>
                <w:bdr w:val="nil"/>
                <w:lang w:val="en-US" w:eastAsia="en-GB"/>
              </w:rPr>
              <w:t xml:space="preserve">provided some resilience, increasing CT scan slots, however these slots do not have the option of Surface Guided Radiotherapy and/or 4D scanning. This limits the use of </w:t>
            </w:r>
            <w:proofErr w:type="spellStart"/>
            <w:r w:rsidRPr="00E31977">
              <w:rPr>
                <w:rFonts w:ascii="Arial" w:eastAsia="Arial Unicode MS" w:hAnsi="Arial" w:cs="Arial"/>
                <w:sz w:val="24"/>
                <w:szCs w:val="24"/>
                <w:u w:color="000000"/>
                <w:bdr w:val="nil"/>
                <w:lang w:val="en-US" w:eastAsia="en-GB"/>
              </w:rPr>
              <w:t>hypofractionation</w:t>
            </w:r>
            <w:proofErr w:type="spellEnd"/>
            <w:r w:rsidRPr="00E31977">
              <w:rPr>
                <w:rFonts w:ascii="Arial" w:eastAsia="Arial Unicode MS" w:hAnsi="Arial" w:cs="Arial"/>
                <w:sz w:val="24"/>
                <w:szCs w:val="24"/>
                <w:u w:color="000000"/>
                <w:bdr w:val="nil"/>
                <w:lang w:val="en-US" w:eastAsia="en-GB"/>
              </w:rPr>
              <w:t xml:space="preserve">, thereby potentially detrimentally affecting </w:t>
            </w:r>
            <w:proofErr w:type="spellStart"/>
            <w:r w:rsidRPr="00E31977">
              <w:rPr>
                <w:rFonts w:ascii="Arial" w:eastAsia="Arial Unicode MS" w:hAnsi="Arial" w:cs="Arial"/>
                <w:sz w:val="24"/>
                <w:szCs w:val="24"/>
                <w:u w:color="000000"/>
                <w:bdr w:val="nil"/>
                <w:lang w:val="en-US" w:eastAsia="en-GB"/>
              </w:rPr>
              <w:t>linac</w:t>
            </w:r>
            <w:proofErr w:type="spellEnd"/>
            <w:r w:rsidRPr="00E31977">
              <w:rPr>
                <w:rFonts w:ascii="Arial" w:eastAsia="Arial Unicode MS" w:hAnsi="Arial" w:cs="Arial"/>
                <w:sz w:val="24"/>
                <w:szCs w:val="24"/>
                <w:u w:color="000000"/>
                <w:bdr w:val="nil"/>
                <w:lang w:val="en-US" w:eastAsia="en-GB"/>
              </w:rPr>
              <w:t xml:space="preserve"> capacity.  The rec</w:t>
            </w:r>
            <w:r w:rsidR="00D6715A">
              <w:rPr>
                <w:rFonts w:ascii="Arial" w:eastAsia="Arial Unicode MS" w:hAnsi="Arial" w:cs="Arial"/>
                <w:sz w:val="24"/>
                <w:szCs w:val="24"/>
                <w:u w:color="000000"/>
                <w:bdr w:val="nil"/>
                <w:lang w:val="en-US" w:eastAsia="en-GB"/>
              </w:rPr>
              <w:t>ommissioned CT Scanner was</w:t>
            </w:r>
            <w:r w:rsidRPr="00E31977">
              <w:rPr>
                <w:rFonts w:ascii="Arial" w:eastAsia="Arial Unicode MS" w:hAnsi="Arial" w:cs="Arial"/>
                <w:sz w:val="24"/>
                <w:szCs w:val="24"/>
                <w:u w:color="000000"/>
                <w:bdr w:val="nil"/>
                <w:lang w:val="en-US" w:eastAsia="en-GB"/>
              </w:rPr>
              <w:t xml:space="preserve"> only available up until the end of 2024</w:t>
            </w:r>
            <w:r>
              <w:rPr>
                <w:rFonts w:ascii="Arial" w:eastAsia="Arial Unicode MS" w:hAnsi="Arial" w:cs="Arial"/>
                <w:sz w:val="24"/>
                <w:szCs w:val="24"/>
                <w:u w:color="000000"/>
                <w:bdr w:val="nil"/>
                <w:lang w:val="en-US" w:eastAsia="en-GB"/>
              </w:rPr>
              <w:t>;</w:t>
            </w:r>
          </w:p>
          <w:p w14:paraId="106DE8D5" w14:textId="69F96227" w:rsidR="00E31977" w:rsidRPr="00E31977" w:rsidRDefault="00E31977" w:rsidP="00E31977">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sidRPr="00E31977">
              <w:rPr>
                <w:rFonts w:ascii="Arial" w:eastAsia="Arial Unicode MS" w:hAnsi="Arial" w:cs="Arial"/>
                <w:sz w:val="24"/>
                <w:szCs w:val="24"/>
                <w:u w:color="000000"/>
                <w:bdr w:val="nil"/>
                <w:lang w:val="en-US" w:eastAsia="en-GB"/>
              </w:rPr>
              <w:t>The re-introduction of the old CT-Sim fro</w:t>
            </w:r>
            <w:r w:rsidR="00D6715A">
              <w:rPr>
                <w:rFonts w:ascii="Arial" w:eastAsia="Arial Unicode MS" w:hAnsi="Arial" w:cs="Arial"/>
                <w:sz w:val="24"/>
                <w:szCs w:val="24"/>
                <w:u w:color="000000"/>
                <w:bdr w:val="nil"/>
                <w:lang w:val="en-US" w:eastAsia="en-GB"/>
              </w:rPr>
              <w:t>m January 2024 would</w:t>
            </w:r>
            <w:r>
              <w:rPr>
                <w:rFonts w:ascii="Arial" w:eastAsia="Arial Unicode MS" w:hAnsi="Arial" w:cs="Arial"/>
                <w:sz w:val="24"/>
                <w:szCs w:val="24"/>
                <w:u w:color="000000"/>
                <w:bdr w:val="nil"/>
                <w:lang w:val="en-US" w:eastAsia="en-GB"/>
              </w:rPr>
              <w:t xml:space="preserve"> increase the</w:t>
            </w:r>
            <w:r w:rsidRPr="00E31977">
              <w:rPr>
                <w:rFonts w:ascii="Arial" w:eastAsia="Arial Unicode MS" w:hAnsi="Arial" w:cs="Arial"/>
                <w:sz w:val="24"/>
                <w:szCs w:val="24"/>
                <w:u w:color="000000"/>
                <w:bdr w:val="nil"/>
                <w:lang w:val="en-US" w:eastAsia="en-GB"/>
              </w:rPr>
              <w:t xml:space="preserve"> performance to 36% at a minimum and more importantly provide resilience.</w:t>
            </w:r>
          </w:p>
          <w:p w14:paraId="4FB1980C" w14:textId="77777777" w:rsidR="00491A0A" w:rsidRDefault="00491A0A" w:rsidP="00424CE2">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I</w:t>
            </w:r>
            <w:r w:rsidR="00E31977">
              <w:rPr>
                <w:rFonts w:ascii="Arial" w:eastAsia="Arial Unicode MS" w:hAnsi="Arial" w:cs="Arial"/>
                <w:sz w:val="24"/>
                <w:szCs w:val="24"/>
                <w:u w:color="000000"/>
                <w:bdr w:val="nil"/>
                <w:lang w:val="en-US" w:eastAsia="en-GB"/>
              </w:rPr>
              <w:t>n discussing the report members discussed the following points:</w:t>
            </w:r>
          </w:p>
          <w:p w14:paraId="09EC5544" w14:textId="3E436327" w:rsidR="00E31977" w:rsidRDefault="00E31977" w:rsidP="00424CE2">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Anne-Louise Ferguson noted the situation was still fairly precarious despite recommissioning the old CT Scanner particularly when it comes to the e</w:t>
            </w:r>
            <w:r w:rsidR="00970AEE">
              <w:rPr>
                <w:rFonts w:ascii="Arial" w:eastAsia="Arial Unicode MS" w:hAnsi="Arial" w:cs="Arial"/>
                <w:sz w:val="24"/>
                <w:szCs w:val="24"/>
                <w:u w:color="000000"/>
                <w:bdr w:val="nil"/>
                <w:lang w:val="en-US" w:eastAsia="en-GB"/>
              </w:rPr>
              <w:t xml:space="preserve">nd of the period 2025 – and queried the timeframe periods of recommissioning and </w:t>
            </w:r>
            <w:r w:rsidR="003F0F65">
              <w:rPr>
                <w:rFonts w:ascii="Arial" w:eastAsia="Arial Unicode MS" w:hAnsi="Arial" w:cs="Arial"/>
                <w:sz w:val="24"/>
                <w:szCs w:val="24"/>
                <w:u w:color="000000"/>
                <w:bdr w:val="nil"/>
                <w:lang w:val="en-US" w:eastAsia="en-GB"/>
              </w:rPr>
              <w:t xml:space="preserve">the </w:t>
            </w:r>
            <w:r w:rsidR="00970AEE">
              <w:rPr>
                <w:rFonts w:ascii="Arial" w:eastAsia="Arial Unicode MS" w:hAnsi="Arial" w:cs="Arial"/>
                <w:sz w:val="24"/>
                <w:szCs w:val="24"/>
                <w:u w:color="000000"/>
                <w:bdr w:val="nil"/>
                <w:lang w:val="en-US" w:eastAsia="en-GB"/>
              </w:rPr>
              <w:t>set-up. Adel Davies-Pugh advised that the period of commissioning would be from January – June 2026, within that time the risk</w:t>
            </w:r>
            <w:r w:rsidR="003F0F65">
              <w:rPr>
                <w:rFonts w:ascii="Arial" w:eastAsia="Arial Unicode MS" w:hAnsi="Arial" w:cs="Arial"/>
                <w:sz w:val="24"/>
                <w:szCs w:val="24"/>
                <w:u w:color="000000"/>
                <w:bdr w:val="nil"/>
                <w:lang w:val="en-US" w:eastAsia="en-GB"/>
              </w:rPr>
              <w:t xml:space="preserve"> would increase</w:t>
            </w:r>
            <w:r w:rsidR="00970AEE">
              <w:rPr>
                <w:rFonts w:ascii="Arial" w:eastAsia="Arial Unicode MS" w:hAnsi="Arial" w:cs="Arial"/>
                <w:sz w:val="24"/>
                <w:szCs w:val="24"/>
                <w:u w:color="000000"/>
                <w:bdr w:val="nil"/>
                <w:lang w:val="en-US" w:eastAsia="en-GB"/>
              </w:rPr>
              <w:t xml:space="preserve"> given the single machine running during this timeframe which would cause a backlog – staff would need to work long hours and weekends which isn’t sustainable. Adel assured members that the department work closely with the university and Velindre Cancer Centre. Anne-Louise asked if there was an opportunity to loan a machine during this timeframe to minimise the risk. Adel advised room for an additional machine could be a problem, but there was an empty space which could be explored to utilise. </w:t>
            </w:r>
          </w:p>
          <w:p w14:paraId="013AB86B" w14:textId="26BE73A8" w:rsidR="00970AEE" w:rsidRPr="00491A0A" w:rsidRDefault="00970AEE" w:rsidP="00424CE2">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Reena Owen agreed for the exploration of the empty space, as it sounded as though the health board would go backwards in performance if the two machines were not up and running. In terms of sustainability, Reena Owen wondered</w:t>
            </w:r>
            <w:r w:rsidR="00295D2B">
              <w:rPr>
                <w:rFonts w:ascii="Arial" w:eastAsia="Arial Unicode MS" w:hAnsi="Arial" w:cs="Arial"/>
                <w:sz w:val="24"/>
                <w:szCs w:val="24"/>
                <w:u w:color="000000"/>
                <w:bdr w:val="nil"/>
                <w:lang w:val="en-US" w:eastAsia="en-GB"/>
              </w:rPr>
              <w:t xml:space="preserve"> whether a</w:t>
            </w:r>
            <w:r>
              <w:rPr>
                <w:rFonts w:ascii="Arial" w:eastAsia="Arial Unicode MS" w:hAnsi="Arial" w:cs="Arial"/>
                <w:sz w:val="24"/>
                <w:szCs w:val="24"/>
                <w:u w:color="000000"/>
                <w:bdr w:val="nil"/>
                <w:lang w:val="en-US" w:eastAsia="en-GB"/>
              </w:rPr>
              <w:t xml:space="preserve"> different method of procuring the machines should be explored. </w:t>
            </w:r>
          </w:p>
        </w:tc>
        <w:tc>
          <w:tcPr>
            <w:tcW w:w="992" w:type="dxa"/>
            <w:shd w:val="clear" w:color="auto" w:fill="auto"/>
            <w:tcMar>
              <w:top w:w="80" w:type="dxa"/>
              <w:left w:w="80" w:type="dxa"/>
              <w:bottom w:w="80" w:type="dxa"/>
              <w:right w:w="80" w:type="dxa"/>
            </w:tcMar>
          </w:tcPr>
          <w:p w14:paraId="44C181C4"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25DED8B2" w14:textId="77777777" w:rsidTr="007F521D">
        <w:trPr>
          <w:trHeight w:val="210"/>
        </w:trPr>
        <w:tc>
          <w:tcPr>
            <w:tcW w:w="1498" w:type="dxa"/>
            <w:shd w:val="clear" w:color="auto" w:fill="auto"/>
            <w:tcMar>
              <w:top w:w="80" w:type="dxa"/>
              <w:left w:w="80" w:type="dxa"/>
              <w:bottom w:w="80" w:type="dxa"/>
              <w:right w:w="80" w:type="dxa"/>
            </w:tcMar>
          </w:tcPr>
          <w:p w14:paraId="70A73A7D" w14:textId="779A4778" w:rsidR="00551EB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Resolved:</w:t>
            </w:r>
          </w:p>
        </w:tc>
        <w:tc>
          <w:tcPr>
            <w:tcW w:w="7796" w:type="dxa"/>
            <w:shd w:val="clear" w:color="auto" w:fill="auto"/>
            <w:tcMar>
              <w:top w:w="80" w:type="dxa"/>
              <w:left w:w="80" w:type="dxa"/>
              <w:bottom w:w="80" w:type="dxa"/>
              <w:right w:w="80" w:type="dxa"/>
            </w:tcMar>
          </w:tcPr>
          <w:p w14:paraId="5A7BBB54" w14:textId="4B4BCA8C" w:rsidR="00551EB5" w:rsidRPr="00E31977" w:rsidRDefault="00E31977" w:rsidP="00E31977">
            <w:pPr>
              <w:pStyle w:val="ListParagraph"/>
              <w:numPr>
                <w:ilvl w:val="0"/>
                <w:numId w:val="25"/>
              </w:numPr>
              <w:spacing w:before="120" w:after="120" w:line="240" w:lineRule="auto"/>
              <w:rPr>
                <w:rFonts w:ascii="Arial" w:eastAsia="Arial Unicode MS" w:hAnsi="Arial" w:cs="Arial"/>
                <w:b/>
                <w:sz w:val="24"/>
                <w:szCs w:val="24"/>
                <w:u w:color="000000"/>
                <w:bdr w:val="nil"/>
                <w:lang w:val="en-US" w:eastAsia="en-GB"/>
              </w:rPr>
            </w:pPr>
            <w:r w:rsidRPr="00E31977">
              <w:rPr>
                <w:rFonts w:ascii="Arial" w:eastAsia="Arial Unicode MS" w:hAnsi="Arial" w:cs="Arial"/>
                <w:sz w:val="24"/>
                <w:szCs w:val="24"/>
                <w:u w:color="000000"/>
                <w:bdr w:val="nil"/>
                <w:lang w:val="en-US" w:eastAsia="en-GB"/>
              </w:rPr>
              <w:t>The report be</w:t>
            </w:r>
            <w:r>
              <w:rPr>
                <w:rFonts w:ascii="Arial" w:eastAsia="Arial Unicode MS" w:hAnsi="Arial" w:cs="Arial"/>
                <w:b/>
                <w:sz w:val="24"/>
                <w:szCs w:val="24"/>
                <w:u w:color="000000"/>
                <w:bdr w:val="nil"/>
                <w:lang w:val="en-US" w:eastAsia="en-GB"/>
              </w:rPr>
              <w:t xml:space="preserve"> noted. </w:t>
            </w:r>
          </w:p>
        </w:tc>
        <w:tc>
          <w:tcPr>
            <w:tcW w:w="992" w:type="dxa"/>
            <w:shd w:val="clear" w:color="auto" w:fill="auto"/>
            <w:tcMar>
              <w:top w:w="80" w:type="dxa"/>
              <w:left w:w="80" w:type="dxa"/>
              <w:bottom w:w="80" w:type="dxa"/>
              <w:right w:w="80" w:type="dxa"/>
            </w:tcMar>
          </w:tcPr>
          <w:p w14:paraId="57CE7156"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5278D639" w14:textId="77777777" w:rsidTr="007F521D">
        <w:trPr>
          <w:trHeight w:val="210"/>
        </w:trPr>
        <w:tc>
          <w:tcPr>
            <w:tcW w:w="1498" w:type="dxa"/>
            <w:shd w:val="clear" w:color="auto" w:fill="auto"/>
            <w:tcMar>
              <w:top w:w="80" w:type="dxa"/>
              <w:left w:w="80" w:type="dxa"/>
              <w:bottom w:w="80" w:type="dxa"/>
              <w:right w:w="80" w:type="dxa"/>
            </w:tcMar>
          </w:tcPr>
          <w:p w14:paraId="5C129A2C" w14:textId="31BDF37B" w:rsidR="00551EB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29/24</w:t>
            </w:r>
          </w:p>
        </w:tc>
        <w:tc>
          <w:tcPr>
            <w:tcW w:w="7796" w:type="dxa"/>
            <w:shd w:val="clear" w:color="auto" w:fill="auto"/>
            <w:tcMar>
              <w:top w:w="80" w:type="dxa"/>
              <w:left w:w="80" w:type="dxa"/>
              <w:bottom w:w="80" w:type="dxa"/>
              <w:right w:w="80" w:type="dxa"/>
            </w:tcMar>
          </w:tcPr>
          <w:p w14:paraId="50B1773B" w14:textId="39DFF776" w:rsidR="00551EB5" w:rsidRPr="006B53E5" w:rsidRDefault="00491A0A"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OMBUDSMAN </w:t>
            </w:r>
            <w:r w:rsidR="00551EB5">
              <w:rPr>
                <w:rFonts w:ascii="Arial" w:eastAsia="Arial Unicode MS" w:hAnsi="Arial" w:cs="Arial"/>
                <w:b/>
                <w:sz w:val="24"/>
                <w:szCs w:val="24"/>
                <w:u w:color="000000"/>
                <w:bdr w:val="nil"/>
                <w:lang w:val="en-US" w:eastAsia="en-GB"/>
              </w:rPr>
              <w:t>PUBLIC INTEREST REPORTS</w:t>
            </w:r>
          </w:p>
        </w:tc>
        <w:tc>
          <w:tcPr>
            <w:tcW w:w="992" w:type="dxa"/>
            <w:shd w:val="clear" w:color="auto" w:fill="auto"/>
            <w:tcMar>
              <w:top w:w="80" w:type="dxa"/>
              <w:left w:w="80" w:type="dxa"/>
              <w:bottom w:w="80" w:type="dxa"/>
              <w:right w:w="80" w:type="dxa"/>
            </w:tcMar>
          </w:tcPr>
          <w:p w14:paraId="4337E5D4"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41C86757" w14:textId="77777777" w:rsidTr="007F521D">
        <w:trPr>
          <w:trHeight w:val="210"/>
        </w:trPr>
        <w:tc>
          <w:tcPr>
            <w:tcW w:w="1498" w:type="dxa"/>
            <w:shd w:val="clear" w:color="auto" w:fill="auto"/>
            <w:tcMar>
              <w:top w:w="80" w:type="dxa"/>
              <w:left w:w="80" w:type="dxa"/>
              <w:bottom w:w="80" w:type="dxa"/>
              <w:right w:w="80" w:type="dxa"/>
            </w:tcMar>
          </w:tcPr>
          <w:p w14:paraId="798BFD07" w14:textId="77777777" w:rsidR="00551EB5" w:rsidRDefault="00551EB5"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10CCC1A3" w14:textId="77777777" w:rsidR="00551EB5" w:rsidRDefault="00295D2B" w:rsidP="00424CE2">
            <w:pPr>
              <w:spacing w:before="120" w:after="120" w:line="240" w:lineRule="auto"/>
              <w:rPr>
                <w:rFonts w:ascii="Arial" w:eastAsia="Arial Unicode MS" w:hAnsi="Arial" w:cs="Arial"/>
                <w:b/>
                <w:sz w:val="24"/>
                <w:szCs w:val="24"/>
                <w:u w:color="000000"/>
                <w:bdr w:val="nil"/>
                <w:lang w:val="en-US" w:eastAsia="en-GB"/>
              </w:rPr>
            </w:pPr>
            <w:r w:rsidRPr="00295D2B">
              <w:rPr>
                <w:rFonts w:ascii="Arial" w:eastAsia="Arial Unicode MS" w:hAnsi="Arial" w:cs="Arial"/>
                <w:sz w:val="24"/>
                <w:szCs w:val="24"/>
                <w:u w:color="000000"/>
                <w:bdr w:val="nil"/>
                <w:lang w:val="en-US" w:eastAsia="en-GB"/>
              </w:rPr>
              <w:t>The Ombudsman Public Interest Reports</w:t>
            </w:r>
            <w:r>
              <w:rPr>
                <w:rFonts w:ascii="Arial" w:eastAsia="Arial Unicode MS" w:hAnsi="Arial" w:cs="Arial"/>
                <w:b/>
                <w:sz w:val="24"/>
                <w:szCs w:val="24"/>
                <w:u w:color="000000"/>
                <w:bdr w:val="nil"/>
                <w:lang w:val="en-US" w:eastAsia="en-GB"/>
              </w:rPr>
              <w:t xml:space="preserve"> were received. </w:t>
            </w:r>
          </w:p>
          <w:p w14:paraId="26054F9F" w14:textId="77777777" w:rsidR="00295D2B" w:rsidRDefault="00295D2B" w:rsidP="00424CE2">
            <w:pPr>
              <w:spacing w:before="120" w:after="120" w:line="240" w:lineRule="auto"/>
              <w:rPr>
                <w:rFonts w:ascii="Arial" w:eastAsia="Arial Unicode MS" w:hAnsi="Arial" w:cs="Arial"/>
                <w:sz w:val="24"/>
                <w:szCs w:val="24"/>
                <w:u w:color="000000"/>
                <w:bdr w:val="nil"/>
                <w:lang w:val="en-US" w:eastAsia="en-GB"/>
              </w:rPr>
            </w:pPr>
            <w:r w:rsidRPr="00295D2B">
              <w:rPr>
                <w:rFonts w:ascii="Arial" w:eastAsia="Arial Unicode MS" w:hAnsi="Arial" w:cs="Arial"/>
                <w:sz w:val="24"/>
                <w:szCs w:val="24"/>
                <w:u w:color="000000"/>
                <w:bdr w:val="nil"/>
                <w:lang w:val="en-US" w:eastAsia="en-GB"/>
              </w:rPr>
              <w:t>In introducing the report, Hazel Lloyd highlighted the following points:</w:t>
            </w:r>
          </w:p>
          <w:p w14:paraId="620F1596" w14:textId="77777777" w:rsidR="00295D2B" w:rsidRPr="00295D2B" w:rsidRDefault="00295D2B" w:rsidP="00295D2B">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Pr>
                <w:rFonts w:ascii="Arial" w:hAnsi="Arial" w:cs="Arial"/>
                <w:bCs/>
                <w:sz w:val="24"/>
                <w:szCs w:val="24"/>
              </w:rPr>
              <w:t>T</w:t>
            </w:r>
            <w:r w:rsidRPr="00B71FF2">
              <w:rPr>
                <w:rFonts w:ascii="Arial" w:hAnsi="Arial" w:cs="Arial"/>
                <w:bCs/>
                <w:sz w:val="24"/>
                <w:szCs w:val="24"/>
              </w:rPr>
              <w:t xml:space="preserve">he Health Boards Healthcare System Engineering (HSCE) team have now developed a bespoke report that now allows the newly formed Patient Access Team (PAT) to identify </w:t>
            </w:r>
            <w:r>
              <w:rPr>
                <w:rFonts w:ascii="Arial" w:hAnsi="Arial" w:cs="Arial"/>
                <w:bCs/>
                <w:sz w:val="24"/>
                <w:szCs w:val="24"/>
              </w:rPr>
              <w:t xml:space="preserve">records that have been adjusted; </w:t>
            </w:r>
          </w:p>
          <w:p w14:paraId="06D7E3CD" w14:textId="77777777" w:rsidR="00295D2B" w:rsidRDefault="00295D2B" w:rsidP="00295D2B">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sidRPr="00295D2B">
              <w:rPr>
                <w:rFonts w:ascii="Arial" w:eastAsia="Arial Unicode MS" w:hAnsi="Arial" w:cs="Arial"/>
                <w:sz w:val="24"/>
                <w:szCs w:val="24"/>
                <w:u w:color="000000"/>
                <w:bdr w:val="nil"/>
                <w:lang w:val="en-US" w:eastAsia="en-GB"/>
              </w:rPr>
              <w:lastRenderedPageBreak/>
              <w:t>The first report was made available in February 2024 and consequently an audit of the records within this report will be undertaken by the PAT in February; this will be undertaken on a monthly basis from this point forward.  Audits will go to Patient Access Steering Group chaired by the Chief Operating Officer on Wednesday 28th February 2024.</w:t>
            </w:r>
          </w:p>
          <w:p w14:paraId="07704F14" w14:textId="77777777" w:rsidR="00295D2B" w:rsidRDefault="00295D2B" w:rsidP="00295D2B">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In discussing the report members raised the following points:</w:t>
            </w:r>
          </w:p>
          <w:p w14:paraId="50F2084F" w14:textId="21BBABC7" w:rsidR="003519B7" w:rsidRDefault="00295D2B" w:rsidP="00295D2B">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Reena Owen acknowledged the team were making their way through the lists, however she highlighted </w:t>
            </w:r>
            <w:r w:rsidR="00BF5A21">
              <w:rPr>
                <w:rFonts w:ascii="Arial" w:eastAsia="Arial Unicode MS" w:hAnsi="Arial" w:cs="Arial"/>
                <w:sz w:val="24"/>
                <w:szCs w:val="24"/>
                <w:u w:color="000000"/>
                <w:bdr w:val="nil"/>
                <w:lang w:val="en-US" w:eastAsia="en-GB"/>
              </w:rPr>
              <w:t xml:space="preserve">that </w:t>
            </w:r>
            <w:r>
              <w:rPr>
                <w:rFonts w:ascii="Arial" w:eastAsia="Arial Unicode MS" w:hAnsi="Arial" w:cs="Arial"/>
                <w:sz w:val="24"/>
                <w:szCs w:val="24"/>
                <w:u w:color="000000"/>
                <w:bdr w:val="nil"/>
                <w:lang w:val="en-US" w:eastAsia="en-GB"/>
              </w:rPr>
              <w:t xml:space="preserve">there were people on the list complaining that they have been wrongly assessed in terms of where they are on the list due to the patient having a number of pathways being dealt with through the health board. Craige Wilson assured members in terms of these cases, they were historic and would like to think the health board was in a better position. With the assistance of the healthcare system engineering team a report has been developed and adjustments to the pathways were now transparent. </w:t>
            </w:r>
            <w:r w:rsidR="00FE72F5">
              <w:rPr>
                <w:rFonts w:ascii="Arial" w:eastAsia="Arial Unicode MS" w:hAnsi="Arial" w:cs="Arial"/>
                <w:sz w:val="24"/>
                <w:szCs w:val="24"/>
                <w:u w:color="000000"/>
                <w:bdr w:val="nil"/>
                <w:lang w:val="en-US" w:eastAsia="en-GB"/>
              </w:rPr>
              <w:t xml:space="preserve">Craige Wilson advised there would be a ‘suspension’ to the patient on the list, whilst their other condition is dealt with. </w:t>
            </w:r>
          </w:p>
          <w:p w14:paraId="02A5E347" w14:textId="77777777" w:rsidR="00FE72F5" w:rsidRDefault="00FE72F5" w:rsidP="00295D2B">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Nicola Matthews asked for assurance on achieving the target of 11</w:t>
            </w:r>
            <w:r w:rsidRPr="00FE72F5">
              <w:rPr>
                <w:rFonts w:ascii="Arial" w:eastAsia="Arial Unicode MS" w:hAnsi="Arial" w:cs="Arial"/>
                <w:sz w:val="24"/>
                <w:szCs w:val="24"/>
                <w:u w:color="000000"/>
                <w:bdr w:val="nil"/>
                <w:vertAlign w:val="superscript"/>
                <w:lang w:val="en-US" w:eastAsia="en-GB"/>
              </w:rPr>
              <w:t>th</w:t>
            </w:r>
            <w:r>
              <w:rPr>
                <w:rFonts w:ascii="Arial" w:eastAsia="Arial Unicode MS" w:hAnsi="Arial" w:cs="Arial"/>
                <w:sz w:val="24"/>
                <w:szCs w:val="24"/>
                <w:u w:color="000000"/>
                <w:bdr w:val="nil"/>
                <w:lang w:val="en-US" w:eastAsia="en-GB"/>
              </w:rPr>
              <w:t xml:space="preserve"> March 2024 to undertake an audit of the waiting list. Craige Wilson advised the work was ongoing, the team have run the report, and the performance team within the transformation department would run the audit by the March meeting. </w:t>
            </w:r>
          </w:p>
          <w:p w14:paraId="0A76FD8B" w14:textId="66529591" w:rsidR="00FE72F5" w:rsidRPr="00295D2B" w:rsidRDefault="00FE72F5" w:rsidP="00295D2B">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Steve Spill asked whether there was assurance in the system that this wouldn’t happen again. Craige Wilson was fairly confident this wouldn’t happen again, he added that the NHS Wales deputy chief executive officer has written out to all health board to ensure assurance of the systems for all specialties. </w:t>
            </w:r>
          </w:p>
        </w:tc>
        <w:tc>
          <w:tcPr>
            <w:tcW w:w="992" w:type="dxa"/>
            <w:shd w:val="clear" w:color="auto" w:fill="auto"/>
            <w:tcMar>
              <w:top w:w="80" w:type="dxa"/>
              <w:left w:w="80" w:type="dxa"/>
              <w:bottom w:w="80" w:type="dxa"/>
              <w:right w:w="80" w:type="dxa"/>
            </w:tcMar>
          </w:tcPr>
          <w:p w14:paraId="11E964B0"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6F3BA5F4" w14:textId="77777777" w:rsidTr="007F521D">
        <w:trPr>
          <w:trHeight w:val="210"/>
        </w:trPr>
        <w:tc>
          <w:tcPr>
            <w:tcW w:w="1498" w:type="dxa"/>
            <w:shd w:val="clear" w:color="auto" w:fill="auto"/>
            <w:tcMar>
              <w:top w:w="80" w:type="dxa"/>
              <w:left w:w="80" w:type="dxa"/>
              <w:bottom w:w="80" w:type="dxa"/>
              <w:right w:w="80" w:type="dxa"/>
            </w:tcMar>
          </w:tcPr>
          <w:p w14:paraId="693A70EE" w14:textId="68352229" w:rsidR="00551EB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Resolved:</w:t>
            </w:r>
          </w:p>
        </w:tc>
        <w:tc>
          <w:tcPr>
            <w:tcW w:w="7796" w:type="dxa"/>
            <w:shd w:val="clear" w:color="auto" w:fill="auto"/>
            <w:tcMar>
              <w:top w:w="80" w:type="dxa"/>
              <w:left w:w="80" w:type="dxa"/>
              <w:bottom w:w="80" w:type="dxa"/>
              <w:right w:w="80" w:type="dxa"/>
            </w:tcMar>
          </w:tcPr>
          <w:p w14:paraId="020B4E9B" w14:textId="094C7482" w:rsidR="00551EB5" w:rsidRPr="00FE72F5" w:rsidRDefault="00FE72F5" w:rsidP="00FE72F5">
            <w:pPr>
              <w:pStyle w:val="ListParagraph"/>
              <w:numPr>
                <w:ilvl w:val="0"/>
                <w:numId w:val="25"/>
              </w:numPr>
              <w:spacing w:before="120" w:after="120" w:line="240" w:lineRule="auto"/>
              <w:rPr>
                <w:rFonts w:ascii="Arial" w:eastAsia="Arial Unicode MS" w:hAnsi="Arial" w:cs="Arial"/>
                <w:b/>
                <w:sz w:val="24"/>
                <w:szCs w:val="24"/>
                <w:u w:color="000000"/>
                <w:bdr w:val="nil"/>
                <w:lang w:val="en-US" w:eastAsia="en-GB"/>
              </w:rPr>
            </w:pPr>
            <w:r w:rsidRPr="00FE72F5">
              <w:rPr>
                <w:rFonts w:ascii="Arial" w:eastAsia="Arial Unicode MS" w:hAnsi="Arial" w:cs="Arial"/>
                <w:sz w:val="24"/>
                <w:szCs w:val="24"/>
                <w:u w:color="000000"/>
                <w:bdr w:val="nil"/>
                <w:lang w:val="en-US" w:eastAsia="en-GB"/>
              </w:rPr>
              <w:t>The report be</w:t>
            </w:r>
            <w:r>
              <w:rPr>
                <w:rFonts w:ascii="Arial" w:eastAsia="Arial Unicode MS" w:hAnsi="Arial" w:cs="Arial"/>
                <w:b/>
                <w:sz w:val="24"/>
                <w:szCs w:val="24"/>
                <w:u w:color="000000"/>
                <w:bdr w:val="nil"/>
                <w:lang w:val="en-US" w:eastAsia="en-GB"/>
              </w:rPr>
              <w:t xml:space="preserve"> noted. </w:t>
            </w:r>
          </w:p>
        </w:tc>
        <w:tc>
          <w:tcPr>
            <w:tcW w:w="992" w:type="dxa"/>
            <w:shd w:val="clear" w:color="auto" w:fill="auto"/>
            <w:tcMar>
              <w:top w:w="80" w:type="dxa"/>
              <w:left w:w="80" w:type="dxa"/>
              <w:bottom w:w="80" w:type="dxa"/>
              <w:right w:w="80" w:type="dxa"/>
            </w:tcMar>
          </w:tcPr>
          <w:p w14:paraId="06D33241"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14469BF9" w14:textId="77777777" w:rsidTr="007F521D">
        <w:trPr>
          <w:trHeight w:val="210"/>
        </w:trPr>
        <w:tc>
          <w:tcPr>
            <w:tcW w:w="1498" w:type="dxa"/>
            <w:shd w:val="clear" w:color="auto" w:fill="auto"/>
            <w:tcMar>
              <w:top w:w="80" w:type="dxa"/>
              <w:left w:w="80" w:type="dxa"/>
              <w:bottom w:w="80" w:type="dxa"/>
              <w:right w:w="80" w:type="dxa"/>
            </w:tcMar>
          </w:tcPr>
          <w:p w14:paraId="50DF83D5" w14:textId="296CDD9F" w:rsidR="00551EB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30/24</w:t>
            </w:r>
          </w:p>
        </w:tc>
        <w:tc>
          <w:tcPr>
            <w:tcW w:w="7796" w:type="dxa"/>
            <w:shd w:val="clear" w:color="auto" w:fill="auto"/>
            <w:tcMar>
              <w:top w:w="80" w:type="dxa"/>
              <w:left w:w="80" w:type="dxa"/>
              <w:bottom w:w="80" w:type="dxa"/>
              <w:right w:w="80" w:type="dxa"/>
            </w:tcMar>
          </w:tcPr>
          <w:p w14:paraId="29D15CD2" w14:textId="64774542" w:rsidR="00551EB5" w:rsidRPr="006B53E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BOARD EFFECTIVENESS ACTION PLAN</w:t>
            </w:r>
          </w:p>
        </w:tc>
        <w:tc>
          <w:tcPr>
            <w:tcW w:w="992" w:type="dxa"/>
            <w:shd w:val="clear" w:color="auto" w:fill="auto"/>
            <w:tcMar>
              <w:top w:w="80" w:type="dxa"/>
              <w:left w:w="80" w:type="dxa"/>
              <w:bottom w:w="80" w:type="dxa"/>
              <w:right w:w="80" w:type="dxa"/>
            </w:tcMar>
          </w:tcPr>
          <w:p w14:paraId="5FE2A0FB"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14409338" w14:textId="77777777" w:rsidTr="007F521D">
        <w:trPr>
          <w:trHeight w:val="210"/>
        </w:trPr>
        <w:tc>
          <w:tcPr>
            <w:tcW w:w="1498" w:type="dxa"/>
            <w:shd w:val="clear" w:color="auto" w:fill="auto"/>
            <w:tcMar>
              <w:top w:w="80" w:type="dxa"/>
              <w:left w:w="80" w:type="dxa"/>
              <w:bottom w:w="80" w:type="dxa"/>
              <w:right w:w="80" w:type="dxa"/>
            </w:tcMar>
          </w:tcPr>
          <w:p w14:paraId="09D8A37A" w14:textId="77777777" w:rsidR="00551EB5" w:rsidRDefault="00551EB5"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3F4D40D5" w14:textId="77777777" w:rsidR="00551EB5" w:rsidRDefault="00FE72F5" w:rsidP="00424CE2">
            <w:pPr>
              <w:spacing w:before="120" w:after="120" w:line="240" w:lineRule="auto"/>
              <w:rPr>
                <w:rFonts w:ascii="Arial" w:eastAsia="Arial Unicode MS" w:hAnsi="Arial" w:cs="Arial"/>
                <w:b/>
                <w:sz w:val="24"/>
                <w:szCs w:val="24"/>
                <w:u w:color="000000"/>
                <w:bdr w:val="nil"/>
                <w:lang w:val="en-US" w:eastAsia="en-GB"/>
              </w:rPr>
            </w:pPr>
            <w:r w:rsidRPr="00FE72F5">
              <w:rPr>
                <w:rFonts w:ascii="Arial" w:eastAsia="Arial Unicode MS" w:hAnsi="Arial" w:cs="Arial"/>
                <w:sz w:val="24"/>
                <w:szCs w:val="24"/>
                <w:u w:color="000000"/>
                <w:bdr w:val="nil"/>
                <w:lang w:val="en-US" w:eastAsia="en-GB"/>
              </w:rPr>
              <w:t xml:space="preserve">A report setting out the board effectiveness action plan was </w:t>
            </w:r>
            <w:r w:rsidRPr="00FE72F5">
              <w:rPr>
                <w:rFonts w:ascii="Arial" w:eastAsia="Arial Unicode MS" w:hAnsi="Arial" w:cs="Arial"/>
                <w:b/>
                <w:sz w:val="24"/>
                <w:szCs w:val="24"/>
                <w:u w:color="000000"/>
                <w:bdr w:val="nil"/>
                <w:lang w:val="en-US" w:eastAsia="en-GB"/>
              </w:rPr>
              <w:t>received.</w:t>
            </w:r>
          </w:p>
          <w:p w14:paraId="57042BD4" w14:textId="7BA85C5C" w:rsidR="00FE72F5" w:rsidRPr="00FE72F5" w:rsidRDefault="00FE72F5" w:rsidP="00424CE2">
            <w:pPr>
              <w:spacing w:before="120" w:after="120" w:line="240" w:lineRule="auto"/>
              <w:rPr>
                <w:rFonts w:ascii="Arial" w:eastAsia="Arial Unicode MS" w:hAnsi="Arial" w:cs="Arial"/>
                <w:sz w:val="24"/>
                <w:szCs w:val="24"/>
                <w:u w:color="000000"/>
                <w:bdr w:val="nil"/>
                <w:lang w:val="en-US" w:eastAsia="en-GB"/>
              </w:rPr>
            </w:pPr>
            <w:r w:rsidRPr="00FE72F5">
              <w:rPr>
                <w:rFonts w:ascii="Arial" w:eastAsia="Arial Unicode MS" w:hAnsi="Arial" w:cs="Arial"/>
                <w:sz w:val="24"/>
                <w:szCs w:val="24"/>
                <w:u w:color="000000"/>
                <w:bdr w:val="nil"/>
                <w:lang w:val="en-US" w:eastAsia="en-GB"/>
              </w:rPr>
              <w:t xml:space="preserve">Members were in agreement the report was very clear and there were no questions raised. </w:t>
            </w:r>
          </w:p>
        </w:tc>
        <w:tc>
          <w:tcPr>
            <w:tcW w:w="992" w:type="dxa"/>
            <w:shd w:val="clear" w:color="auto" w:fill="auto"/>
            <w:tcMar>
              <w:top w:w="80" w:type="dxa"/>
              <w:left w:w="80" w:type="dxa"/>
              <w:bottom w:w="80" w:type="dxa"/>
              <w:right w:w="80" w:type="dxa"/>
            </w:tcMar>
          </w:tcPr>
          <w:p w14:paraId="561239CF"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1E1300B9" w14:textId="77777777" w:rsidTr="007F521D">
        <w:trPr>
          <w:trHeight w:val="210"/>
        </w:trPr>
        <w:tc>
          <w:tcPr>
            <w:tcW w:w="1498" w:type="dxa"/>
            <w:shd w:val="clear" w:color="auto" w:fill="auto"/>
            <w:tcMar>
              <w:top w:w="80" w:type="dxa"/>
              <w:left w:w="80" w:type="dxa"/>
              <w:bottom w:w="80" w:type="dxa"/>
              <w:right w:w="80" w:type="dxa"/>
            </w:tcMar>
          </w:tcPr>
          <w:p w14:paraId="3EB07C69" w14:textId="66AD8D41" w:rsidR="00551EB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Resolved:</w:t>
            </w:r>
          </w:p>
        </w:tc>
        <w:tc>
          <w:tcPr>
            <w:tcW w:w="7796" w:type="dxa"/>
            <w:shd w:val="clear" w:color="auto" w:fill="auto"/>
            <w:tcMar>
              <w:top w:w="80" w:type="dxa"/>
              <w:left w:w="80" w:type="dxa"/>
              <w:bottom w:w="80" w:type="dxa"/>
              <w:right w:w="80" w:type="dxa"/>
            </w:tcMar>
          </w:tcPr>
          <w:p w14:paraId="13A1AAE7" w14:textId="4276B98E" w:rsidR="00551EB5" w:rsidRPr="00FE72F5" w:rsidRDefault="00FE72F5" w:rsidP="00FE72F5">
            <w:pPr>
              <w:pStyle w:val="ListParagraph"/>
              <w:numPr>
                <w:ilvl w:val="0"/>
                <w:numId w:val="25"/>
              </w:numPr>
              <w:spacing w:before="120" w:after="120" w:line="240" w:lineRule="auto"/>
              <w:rPr>
                <w:rFonts w:ascii="Arial" w:eastAsia="Arial Unicode MS" w:hAnsi="Arial" w:cs="Arial"/>
                <w:b/>
                <w:sz w:val="24"/>
                <w:szCs w:val="24"/>
                <w:u w:color="000000"/>
                <w:bdr w:val="nil"/>
                <w:lang w:val="en-US" w:eastAsia="en-GB"/>
              </w:rPr>
            </w:pPr>
            <w:r w:rsidRPr="00FE72F5">
              <w:rPr>
                <w:rFonts w:ascii="Arial" w:eastAsia="Arial Unicode MS" w:hAnsi="Arial" w:cs="Arial"/>
                <w:sz w:val="24"/>
                <w:szCs w:val="24"/>
                <w:u w:color="000000"/>
                <w:bdr w:val="nil"/>
                <w:lang w:val="en-US" w:eastAsia="en-GB"/>
              </w:rPr>
              <w:t>The report be</w:t>
            </w:r>
            <w:r>
              <w:rPr>
                <w:rFonts w:ascii="Arial" w:eastAsia="Arial Unicode MS" w:hAnsi="Arial" w:cs="Arial"/>
                <w:b/>
                <w:sz w:val="24"/>
                <w:szCs w:val="24"/>
                <w:u w:color="000000"/>
                <w:bdr w:val="nil"/>
                <w:lang w:val="en-US" w:eastAsia="en-GB"/>
              </w:rPr>
              <w:t xml:space="preserve"> noted. </w:t>
            </w:r>
          </w:p>
        </w:tc>
        <w:tc>
          <w:tcPr>
            <w:tcW w:w="992" w:type="dxa"/>
            <w:shd w:val="clear" w:color="auto" w:fill="auto"/>
            <w:tcMar>
              <w:top w:w="80" w:type="dxa"/>
              <w:left w:w="80" w:type="dxa"/>
              <w:bottom w:w="80" w:type="dxa"/>
              <w:right w:w="80" w:type="dxa"/>
            </w:tcMar>
          </w:tcPr>
          <w:p w14:paraId="3C2622D4"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3070BD14" w14:textId="77777777" w:rsidTr="007F521D">
        <w:trPr>
          <w:trHeight w:val="210"/>
        </w:trPr>
        <w:tc>
          <w:tcPr>
            <w:tcW w:w="1498" w:type="dxa"/>
            <w:shd w:val="clear" w:color="auto" w:fill="auto"/>
            <w:tcMar>
              <w:top w:w="80" w:type="dxa"/>
              <w:left w:w="80" w:type="dxa"/>
              <w:bottom w:w="80" w:type="dxa"/>
              <w:right w:w="80" w:type="dxa"/>
            </w:tcMar>
          </w:tcPr>
          <w:p w14:paraId="2D6C40C0" w14:textId="5D7603C7" w:rsidR="00551EB5" w:rsidRDefault="00F16209"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31/24</w:t>
            </w:r>
          </w:p>
        </w:tc>
        <w:tc>
          <w:tcPr>
            <w:tcW w:w="7796" w:type="dxa"/>
            <w:shd w:val="clear" w:color="auto" w:fill="auto"/>
            <w:tcMar>
              <w:top w:w="80" w:type="dxa"/>
              <w:left w:w="80" w:type="dxa"/>
              <w:bottom w:w="80" w:type="dxa"/>
              <w:right w:w="80" w:type="dxa"/>
            </w:tcMar>
          </w:tcPr>
          <w:p w14:paraId="2CFCC72A" w14:textId="0F48F660" w:rsidR="00551EB5" w:rsidRPr="006B53E5" w:rsidRDefault="00F16209"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RISK REGISTER </w:t>
            </w:r>
          </w:p>
        </w:tc>
        <w:tc>
          <w:tcPr>
            <w:tcW w:w="992" w:type="dxa"/>
            <w:shd w:val="clear" w:color="auto" w:fill="auto"/>
            <w:tcMar>
              <w:top w:w="80" w:type="dxa"/>
              <w:left w:w="80" w:type="dxa"/>
              <w:bottom w:w="80" w:type="dxa"/>
              <w:right w:w="80" w:type="dxa"/>
            </w:tcMar>
          </w:tcPr>
          <w:p w14:paraId="78715FAF"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0AB217C9" w14:textId="77777777" w:rsidTr="007F521D">
        <w:trPr>
          <w:trHeight w:val="210"/>
        </w:trPr>
        <w:tc>
          <w:tcPr>
            <w:tcW w:w="1498" w:type="dxa"/>
            <w:shd w:val="clear" w:color="auto" w:fill="auto"/>
            <w:tcMar>
              <w:top w:w="80" w:type="dxa"/>
              <w:left w:w="80" w:type="dxa"/>
              <w:bottom w:w="80" w:type="dxa"/>
              <w:right w:w="80" w:type="dxa"/>
            </w:tcMar>
          </w:tcPr>
          <w:p w14:paraId="4D83C736" w14:textId="77777777" w:rsidR="00551EB5" w:rsidRDefault="00551EB5"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537E39AF" w14:textId="59B902E1" w:rsidR="00551EB5" w:rsidRPr="006B53E5" w:rsidRDefault="00FE72F5" w:rsidP="00424CE2">
            <w:pPr>
              <w:spacing w:before="120" w:after="120" w:line="240" w:lineRule="auto"/>
              <w:rPr>
                <w:rFonts w:ascii="Arial" w:eastAsia="Arial Unicode MS" w:hAnsi="Arial" w:cs="Arial"/>
                <w:b/>
                <w:sz w:val="24"/>
                <w:szCs w:val="24"/>
                <w:u w:color="000000"/>
                <w:bdr w:val="nil"/>
                <w:lang w:val="en-US" w:eastAsia="en-GB"/>
              </w:rPr>
            </w:pPr>
            <w:r w:rsidRPr="00FE72F5">
              <w:rPr>
                <w:rFonts w:ascii="Arial" w:eastAsia="Arial Unicode MS" w:hAnsi="Arial" w:cs="Arial"/>
                <w:sz w:val="24"/>
                <w:szCs w:val="24"/>
                <w:u w:color="000000"/>
                <w:bdr w:val="nil"/>
                <w:lang w:val="en-US" w:eastAsia="en-GB"/>
              </w:rPr>
              <w:t>The health board risk register was</w:t>
            </w:r>
            <w:r>
              <w:rPr>
                <w:rFonts w:ascii="Arial" w:eastAsia="Arial Unicode MS" w:hAnsi="Arial" w:cs="Arial"/>
                <w:b/>
                <w:sz w:val="24"/>
                <w:szCs w:val="24"/>
                <w:u w:color="000000"/>
                <w:bdr w:val="nil"/>
                <w:lang w:val="en-US" w:eastAsia="en-GB"/>
              </w:rPr>
              <w:t xml:space="preserve"> received. </w:t>
            </w:r>
          </w:p>
        </w:tc>
        <w:tc>
          <w:tcPr>
            <w:tcW w:w="992" w:type="dxa"/>
            <w:shd w:val="clear" w:color="auto" w:fill="auto"/>
            <w:tcMar>
              <w:top w:w="80" w:type="dxa"/>
              <w:left w:w="80" w:type="dxa"/>
              <w:bottom w:w="80" w:type="dxa"/>
              <w:right w:w="80" w:type="dxa"/>
            </w:tcMar>
          </w:tcPr>
          <w:p w14:paraId="2C77CAF6"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1BBE5210" w14:textId="77777777" w:rsidTr="007F521D">
        <w:trPr>
          <w:trHeight w:val="210"/>
        </w:trPr>
        <w:tc>
          <w:tcPr>
            <w:tcW w:w="1498" w:type="dxa"/>
            <w:shd w:val="clear" w:color="auto" w:fill="auto"/>
            <w:tcMar>
              <w:top w:w="80" w:type="dxa"/>
              <w:left w:w="80" w:type="dxa"/>
              <w:bottom w:w="80" w:type="dxa"/>
              <w:right w:w="80" w:type="dxa"/>
            </w:tcMar>
          </w:tcPr>
          <w:p w14:paraId="335F7BB2" w14:textId="2D632C7A" w:rsidR="00551EB5" w:rsidRDefault="00F16209"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lastRenderedPageBreak/>
              <w:t>Resolved</w:t>
            </w:r>
          </w:p>
        </w:tc>
        <w:tc>
          <w:tcPr>
            <w:tcW w:w="7796" w:type="dxa"/>
            <w:shd w:val="clear" w:color="auto" w:fill="auto"/>
            <w:tcMar>
              <w:top w:w="80" w:type="dxa"/>
              <w:left w:w="80" w:type="dxa"/>
              <w:bottom w:w="80" w:type="dxa"/>
              <w:right w:w="80" w:type="dxa"/>
            </w:tcMar>
          </w:tcPr>
          <w:p w14:paraId="711932E1" w14:textId="17EEDFC7" w:rsidR="00551EB5" w:rsidRPr="00FE72F5" w:rsidRDefault="00FE72F5" w:rsidP="00FE72F5">
            <w:pPr>
              <w:pStyle w:val="ListParagraph"/>
              <w:numPr>
                <w:ilvl w:val="0"/>
                <w:numId w:val="25"/>
              </w:numPr>
              <w:spacing w:before="120" w:after="120" w:line="240" w:lineRule="auto"/>
              <w:rPr>
                <w:rFonts w:ascii="Arial" w:eastAsia="Arial Unicode MS" w:hAnsi="Arial" w:cs="Arial"/>
                <w:b/>
                <w:sz w:val="24"/>
                <w:szCs w:val="24"/>
                <w:u w:color="000000"/>
                <w:bdr w:val="nil"/>
                <w:lang w:val="en-US" w:eastAsia="en-GB"/>
              </w:rPr>
            </w:pPr>
            <w:r w:rsidRPr="00FE72F5">
              <w:rPr>
                <w:rFonts w:ascii="Arial" w:eastAsia="Arial Unicode MS" w:hAnsi="Arial" w:cs="Arial"/>
                <w:sz w:val="24"/>
                <w:szCs w:val="24"/>
                <w:u w:color="000000"/>
                <w:bdr w:val="nil"/>
                <w:lang w:val="en-US" w:eastAsia="en-GB"/>
              </w:rPr>
              <w:t>The report be</w:t>
            </w:r>
            <w:r>
              <w:rPr>
                <w:rFonts w:ascii="Arial" w:eastAsia="Arial Unicode MS" w:hAnsi="Arial" w:cs="Arial"/>
                <w:b/>
                <w:sz w:val="24"/>
                <w:szCs w:val="24"/>
                <w:u w:color="000000"/>
                <w:bdr w:val="nil"/>
                <w:lang w:val="en-US" w:eastAsia="en-GB"/>
              </w:rPr>
              <w:t xml:space="preserve"> noted. </w:t>
            </w:r>
          </w:p>
        </w:tc>
        <w:tc>
          <w:tcPr>
            <w:tcW w:w="992" w:type="dxa"/>
            <w:shd w:val="clear" w:color="auto" w:fill="auto"/>
            <w:tcMar>
              <w:top w:w="80" w:type="dxa"/>
              <w:left w:w="80" w:type="dxa"/>
              <w:bottom w:w="80" w:type="dxa"/>
              <w:right w:w="80" w:type="dxa"/>
            </w:tcMar>
          </w:tcPr>
          <w:p w14:paraId="6EC1CC0F"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424CE2" w:rsidRPr="006B53E5" w14:paraId="486D62EE" w14:textId="77777777" w:rsidTr="007F521D">
        <w:trPr>
          <w:trHeight w:val="210"/>
        </w:trPr>
        <w:tc>
          <w:tcPr>
            <w:tcW w:w="1498" w:type="dxa"/>
            <w:shd w:val="clear" w:color="auto" w:fill="auto"/>
            <w:tcMar>
              <w:top w:w="80" w:type="dxa"/>
              <w:left w:w="80" w:type="dxa"/>
              <w:bottom w:w="80" w:type="dxa"/>
              <w:right w:w="80" w:type="dxa"/>
            </w:tcMar>
          </w:tcPr>
          <w:p w14:paraId="46D3B2C2" w14:textId="65FCFF43" w:rsidR="00424CE2" w:rsidRPr="006B53E5" w:rsidRDefault="00F16209"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32</w:t>
            </w:r>
            <w:r w:rsidR="001143BC">
              <w:rPr>
                <w:rFonts w:ascii="Arial" w:eastAsia="Arial Unicode MS"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427DA048" w14:textId="26E4BDBC"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ITEMS TO REFER TO OTHER COMMITTEES</w:t>
            </w:r>
          </w:p>
        </w:tc>
        <w:tc>
          <w:tcPr>
            <w:tcW w:w="992" w:type="dxa"/>
            <w:shd w:val="clear" w:color="auto" w:fill="auto"/>
            <w:tcMar>
              <w:top w:w="80" w:type="dxa"/>
              <w:left w:w="80" w:type="dxa"/>
              <w:bottom w:w="80" w:type="dxa"/>
              <w:right w:w="80" w:type="dxa"/>
            </w:tcMar>
          </w:tcPr>
          <w:p w14:paraId="687AC1E5"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4A155AC6" w14:textId="77777777" w:rsidTr="007F521D">
        <w:trPr>
          <w:trHeight w:val="210"/>
        </w:trPr>
        <w:tc>
          <w:tcPr>
            <w:tcW w:w="1498" w:type="dxa"/>
            <w:shd w:val="clear" w:color="auto" w:fill="auto"/>
            <w:tcMar>
              <w:top w:w="80" w:type="dxa"/>
              <w:left w:w="80" w:type="dxa"/>
              <w:bottom w:w="80" w:type="dxa"/>
              <w:right w:w="80" w:type="dxa"/>
            </w:tcMar>
          </w:tcPr>
          <w:p w14:paraId="27791E27"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6C8681E7" w14:textId="02E5BEF7" w:rsidR="00424CE2" w:rsidRPr="006B53E5" w:rsidRDefault="00424CE2" w:rsidP="00424CE2">
            <w:p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There were no items to refer to other committees. </w:t>
            </w:r>
          </w:p>
        </w:tc>
        <w:tc>
          <w:tcPr>
            <w:tcW w:w="992" w:type="dxa"/>
            <w:shd w:val="clear" w:color="auto" w:fill="auto"/>
            <w:tcMar>
              <w:top w:w="80" w:type="dxa"/>
              <w:left w:w="80" w:type="dxa"/>
              <w:bottom w:w="80" w:type="dxa"/>
              <w:right w:w="80" w:type="dxa"/>
            </w:tcMar>
          </w:tcPr>
          <w:p w14:paraId="7F325C8C"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BBE22A9" w14:textId="77777777" w:rsidTr="007F521D">
        <w:trPr>
          <w:trHeight w:val="210"/>
        </w:trPr>
        <w:tc>
          <w:tcPr>
            <w:tcW w:w="1498" w:type="dxa"/>
            <w:shd w:val="clear" w:color="auto" w:fill="auto"/>
            <w:tcMar>
              <w:top w:w="80" w:type="dxa"/>
              <w:left w:w="80" w:type="dxa"/>
              <w:bottom w:w="80" w:type="dxa"/>
              <w:right w:w="80" w:type="dxa"/>
            </w:tcMar>
          </w:tcPr>
          <w:p w14:paraId="4F3A263E" w14:textId="2FE84F23" w:rsidR="00424CE2" w:rsidRPr="006B53E5" w:rsidRDefault="00F16209"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3</w:t>
            </w:r>
            <w:r w:rsidR="001143BC">
              <w:rPr>
                <w:rFonts w:ascii="Arial" w:eastAsia="Arial Unicode MS" w:hAnsi="Arial" w:cs="Arial"/>
                <w:b/>
                <w:sz w:val="24"/>
                <w:szCs w:val="24"/>
                <w:u w:color="000000"/>
                <w:bdr w:val="nil"/>
                <w:lang w:val="en-US" w:eastAsia="en-GB"/>
              </w:rPr>
              <w:t>3/24</w:t>
            </w:r>
          </w:p>
        </w:tc>
        <w:tc>
          <w:tcPr>
            <w:tcW w:w="7796" w:type="dxa"/>
            <w:shd w:val="clear" w:color="auto" w:fill="auto"/>
            <w:tcMar>
              <w:top w:w="80" w:type="dxa"/>
              <w:left w:w="80" w:type="dxa"/>
              <w:bottom w:w="80" w:type="dxa"/>
              <w:right w:w="80" w:type="dxa"/>
            </w:tcMar>
          </w:tcPr>
          <w:p w14:paraId="04D9ED0C" w14:textId="6364DDF6"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ANY OTHER BUSINESS</w:t>
            </w:r>
          </w:p>
        </w:tc>
        <w:tc>
          <w:tcPr>
            <w:tcW w:w="992" w:type="dxa"/>
            <w:shd w:val="clear" w:color="auto" w:fill="auto"/>
            <w:tcMar>
              <w:top w:w="80" w:type="dxa"/>
              <w:left w:w="80" w:type="dxa"/>
              <w:bottom w:w="80" w:type="dxa"/>
              <w:right w:w="80" w:type="dxa"/>
            </w:tcMar>
          </w:tcPr>
          <w:p w14:paraId="376794A4"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D96F85D" w14:textId="77777777" w:rsidTr="007F521D">
        <w:trPr>
          <w:trHeight w:val="210"/>
        </w:trPr>
        <w:tc>
          <w:tcPr>
            <w:tcW w:w="1498" w:type="dxa"/>
            <w:shd w:val="clear" w:color="auto" w:fill="auto"/>
            <w:tcMar>
              <w:top w:w="80" w:type="dxa"/>
              <w:left w:w="80" w:type="dxa"/>
              <w:bottom w:w="80" w:type="dxa"/>
              <w:right w:w="80" w:type="dxa"/>
            </w:tcMar>
          </w:tcPr>
          <w:p w14:paraId="68446105" w14:textId="36B99137" w:rsidR="00424CE2" w:rsidRPr="006B53E5" w:rsidRDefault="00424CE2" w:rsidP="00424CE2">
            <w:pPr>
              <w:spacing w:before="120" w:after="120" w:line="240" w:lineRule="auto"/>
              <w:rPr>
                <w:rFonts w:ascii="Arial" w:eastAsia="Arial Unicode MS" w:hAnsi="Arial" w:cs="Arial"/>
                <w:sz w:val="24"/>
                <w:szCs w:val="24"/>
                <w:bdr w:val="nil"/>
                <w:lang w:val="en-US"/>
              </w:rPr>
            </w:pPr>
          </w:p>
        </w:tc>
        <w:tc>
          <w:tcPr>
            <w:tcW w:w="7796" w:type="dxa"/>
            <w:shd w:val="clear" w:color="auto" w:fill="auto"/>
            <w:tcMar>
              <w:top w:w="80" w:type="dxa"/>
              <w:left w:w="85" w:type="dxa"/>
              <w:bottom w:w="80" w:type="dxa"/>
              <w:right w:w="80" w:type="dxa"/>
            </w:tcMar>
          </w:tcPr>
          <w:p w14:paraId="224ADC6D" w14:textId="76B5CA44" w:rsidR="00424CE2" w:rsidRPr="006B53E5" w:rsidRDefault="00424CE2" w:rsidP="00424CE2">
            <w:pPr>
              <w:pStyle w:val="ListParagraph"/>
              <w:spacing w:before="120" w:after="120" w:line="240" w:lineRule="auto"/>
              <w:ind w:left="0"/>
              <w:contextualSpacing w:val="0"/>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 xml:space="preserve">There was no further business and the meeting was closed. </w:t>
            </w:r>
          </w:p>
        </w:tc>
        <w:tc>
          <w:tcPr>
            <w:tcW w:w="992" w:type="dxa"/>
            <w:shd w:val="clear" w:color="auto" w:fill="auto"/>
            <w:tcMar>
              <w:top w:w="80" w:type="dxa"/>
              <w:left w:w="80" w:type="dxa"/>
              <w:bottom w:w="80" w:type="dxa"/>
              <w:right w:w="80" w:type="dxa"/>
            </w:tcMar>
          </w:tcPr>
          <w:p w14:paraId="2CF712BF" w14:textId="03ACAACD" w:rsidR="00424CE2" w:rsidRPr="006B53E5" w:rsidRDefault="00424CE2" w:rsidP="00424CE2">
            <w:pPr>
              <w:spacing w:before="120" w:after="120" w:line="240" w:lineRule="auto"/>
              <w:rPr>
                <w:rFonts w:ascii="Arial" w:eastAsia="Arial Unicode MS" w:hAnsi="Arial" w:cs="Arial"/>
                <w:b/>
                <w:sz w:val="24"/>
                <w:szCs w:val="24"/>
                <w:bdr w:val="nil"/>
                <w:lang w:val="en-US"/>
              </w:rPr>
            </w:pPr>
          </w:p>
        </w:tc>
      </w:tr>
    </w:tbl>
    <w:p w14:paraId="744766EE" w14:textId="5FB8554C" w:rsidR="0006012D" w:rsidRPr="00A23DA2" w:rsidRDefault="0006012D" w:rsidP="00914846">
      <w:pPr>
        <w:rPr>
          <w:rFonts w:ascii="Arial" w:hAnsi="Arial" w:cs="Arial"/>
          <w:color w:val="FF0000"/>
          <w:sz w:val="24"/>
          <w:szCs w:val="24"/>
        </w:rPr>
      </w:pPr>
    </w:p>
    <w:sectPr w:rsidR="0006012D" w:rsidRPr="00A23DA2">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E3B649" w14:textId="77777777" w:rsidR="00E31977" w:rsidRDefault="00E31977" w:rsidP="0006012D">
      <w:pPr>
        <w:spacing w:after="0" w:line="240" w:lineRule="auto"/>
      </w:pPr>
      <w:r>
        <w:separator/>
      </w:r>
    </w:p>
  </w:endnote>
  <w:endnote w:type="continuationSeparator" w:id="0">
    <w:p w14:paraId="0AD35340" w14:textId="77777777" w:rsidR="00E31977" w:rsidRDefault="00E31977" w:rsidP="0006012D">
      <w:pPr>
        <w:spacing w:after="0" w:line="240" w:lineRule="auto"/>
      </w:pPr>
      <w:r>
        <w:continuationSeparator/>
      </w:r>
    </w:p>
  </w:endnote>
  <w:endnote w:type="continuationNotice" w:id="1">
    <w:p w14:paraId="31348C78" w14:textId="77777777" w:rsidR="00E31977" w:rsidRDefault="00E319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8625872"/>
      <w:docPartObj>
        <w:docPartGallery w:val="Page Numbers (Bottom of Page)"/>
        <w:docPartUnique/>
      </w:docPartObj>
    </w:sdtPr>
    <w:sdtEndPr>
      <w:rPr>
        <w:color w:val="7F7F7F" w:themeColor="background1" w:themeShade="7F"/>
        <w:spacing w:val="60"/>
      </w:rPr>
    </w:sdtEndPr>
    <w:sdtContent>
      <w:p w14:paraId="1F520BF6" w14:textId="0B18937C" w:rsidR="00E31977" w:rsidRDefault="00E31977">
        <w:pPr>
          <w:pStyle w:val="Footer"/>
          <w:pBdr>
            <w:top w:val="single" w:sz="4" w:space="1" w:color="D9D9D9" w:themeColor="background1" w:themeShade="D9"/>
          </w:pBdr>
          <w:jc w:val="right"/>
        </w:pPr>
        <w:r>
          <w:fldChar w:fldCharType="begin"/>
        </w:r>
        <w:r>
          <w:instrText xml:space="preserve"> PAGE   \* MERGEFORMAT </w:instrText>
        </w:r>
        <w:r>
          <w:fldChar w:fldCharType="separate"/>
        </w:r>
        <w:r w:rsidR="0098559A">
          <w:rPr>
            <w:noProof/>
          </w:rPr>
          <w:t>3</w:t>
        </w:r>
        <w:r>
          <w:rPr>
            <w:noProof/>
          </w:rPr>
          <w:fldChar w:fldCharType="end"/>
        </w:r>
        <w:r>
          <w:t xml:space="preserve"> | </w:t>
        </w:r>
        <w:r>
          <w:rPr>
            <w:color w:val="7F7F7F" w:themeColor="background1" w:themeShade="7F"/>
            <w:spacing w:val="60"/>
          </w:rPr>
          <w:t>Page</w:t>
        </w:r>
      </w:p>
    </w:sdtContent>
  </w:sdt>
  <w:p w14:paraId="0E9C205D" w14:textId="77777777" w:rsidR="00E31977" w:rsidRDefault="00E319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E02637" w14:textId="77777777" w:rsidR="00E31977" w:rsidRDefault="00E31977" w:rsidP="0006012D">
      <w:pPr>
        <w:spacing w:after="0" w:line="240" w:lineRule="auto"/>
      </w:pPr>
      <w:r>
        <w:separator/>
      </w:r>
    </w:p>
  </w:footnote>
  <w:footnote w:type="continuationSeparator" w:id="0">
    <w:p w14:paraId="4611FD8C" w14:textId="77777777" w:rsidR="00E31977" w:rsidRDefault="00E31977" w:rsidP="0006012D">
      <w:pPr>
        <w:spacing w:after="0" w:line="240" w:lineRule="auto"/>
      </w:pPr>
      <w:r>
        <w:continuationSeparator/>
      </w:r>
    </w:p>
  </w:footnote>
  <w:footnote w:type="continuationNotice" w:id="1">
    <w:p w14:paraId="0B9B84A6" w14:textId="77777777" w:rsidR="00E31977" w:rsidRDefault="00E319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E31977" w:rsidRDefault="00E31977"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C1F60"/>
    <w:multiLevelType w:val="hybridMultilevel"/>
    <w:tmpl w:val="D13459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8476A"/>
    <w:multiLevelType w:val="hybridMultilevel"/>
    <w:tmpl w:val="FE5CD674"/>
    <w:lvl w:ilvl="0" w:tplc="52CCC222">
      <w:numFmt w:val="bullet"/>
      <w:lvlText w:val="-"/>
      <w:lvlJc w:val="left"/>
      <w:pPr>
        <w:ind w:left="720" w:hanging="360"/>
      </w:pPr>
      <w:rPr>
        <w:rFonts w:ascii="Arial" w:eastAsia="Times New Roman" w:hAnsi="Arial" w:cs="Arial" w:hint="default"/>
      </w:rPr>
    </w:lvl>
    <w:lvl w:ilvl="1" w:tplc="95A206DA">
      <w:start w:val="2"/>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8E74599"/>
    <w:multiLevelType w:val="hybridMultilevel"/>
    <w:tmpl w:val="7116D018"/>
    <w:lvl w:ilvl="0" w:tplc="812E28E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B7725F"/>
    <w:multiLevelType w:val="hybridMultilevel"/>
    <w:tmpl w:val="F1BC7DEC"/>
    <w:lvl w:ilvl="0" w:tplc="827C5DB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1647EA"/>
    <w:multiLevelType w:val="hybridMultilevel"/>
    <w:tmpl w:val="98EADEFE"/>
    <w:lvl w:ilvl="0" w:tplc="4D369AAE">
      <w:start w:val="5"/>
      <w:numFmt w:val="bullet"/>
      <w:lvlText w:val="-"/>
      <w:lvlJc w:val="left"/>
      <w:pPr>
        <w:ind w:left="720" w:hanging="360"/>
      </w:pPr>
      <w:rPr>
        <w:rFonts w:ascii="Arial" w:eastAsia="Verdan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F50FD6"/>
    <w:multiLevelType w:val="hybridMultilevel"/>
    <w:tmpl w:val="A600D128"/>
    <w:lvl w:ilvl="0" w:tplc="A9F843A6">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0021E9"/>
    <w:multiLevelType w:val="hybridMultilevel"/>
    <w:tmpl w:val="2FB22DA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84B39A3"/>
    <w:multiLevelType w:val="hybridMultilevel"/>
    <w:tmpl w:val="03682BD0"/>
    <w:lvl w:ilvl="0" w:tplc="4EC66CEC">
      <w:numFmt w:val="bullet"/>
      <w:lvlText w:val="-"/>
      <w:lvlJc w:val="left"/>
      <w:pPr>
        <w:ind w:left="765" w:hanging="360"/>
      </w:pPr>
      <w:rPr>
        <w:rFonts w:ascii="Arial" w:eastAsia="Calibri" w:hAnsi="Arial" w:cs="Aria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0" w15:restartNumberingAfterBreak="0">
    <w:nsid w:val="19AC1599"/>
    <w:multiLevelType w:val="hybridMultilevel"/>
    <w:tmpl w:val="3B523E8C"/>
    <w:lvl w:ilvl="0" w:tplc="BB2CFA9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E4D1567"/>
    <w:multiLevelType w:val="hybridMultilevel"/>
    <w:tmpl w:val="5120964A"/>
    <w:lvl w:ilvl="0" w:tplc="65DACC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13B136D"/>
    <w:multiLevelType w:val="hybridMultilevel"/>
    <w:tmpl w:val="EC029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8104C8"/>
    <w:multiLevelType w:val="hybridMultilevel"/>
    <w:tmpl w:val="8C58A7E0"/>
    <w:lvl w:ilvl="0" w:tplc="712E596A">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5" w15:restartNumberingAfterBreak="0">
    <w:nsid w:val="24F509FF"/>
    <w:multiLevelType w:val="hybridMultilevel"/>
    <w:tmpl w:val="143C9BE2"/>
    <w:lvl w:ilvl="0" w:tplc="11E6198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8F86364"/>
    <w:multiLevelType w:val="hybridMultilevel"/>
    <w:tmpl w:val="5ED0C79A"/>
    <w:lvl w:ilvl="0" w:tplc="6092596C">
      <w:start w:val="1"/>
      <w:numFmt w:val="lowerRoman"/>
      <w:lvlText w:val="(%1)"/>
      <w:lvlJc w:val="left"/>
      <w:pPr>
        <w:ind w:left="720" w:hanging="360"/>
      </w:pPr>
      <w:rPr>
        <w:rFonts w:eastAsia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A6C3E42"/>
    <w:multiLevelType w:val="hybridMultilevel"/>
    <w:tmpl w:val="4BEC271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2F213B64"/>
    <w:multiLevelType w:val="hybridMultilevel"/>
    <w:tmpl w:val="5BF40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31B57EB"/>
    <w:multiLevelType w:val="hybridMultilevel"/>
    <w:tmpl w:val="B5B8E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BF1ADF"/>
    <w:multiLevelType w:val="hybridMultilevel"/>
    <w:tmpl w:val="4B28B30E"/>
    <w:lvl w:ilvl="0" w:tplc="D40ECCD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BD313E"/>
    <w:multiLevelType w:val="hybridMultilevel"/>
    <w:tmpl w:val="A2AE6522"/>
    <w:lvl w:ilvl="0" w:tplc="AB5C6498">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AC66C82"/>
    <w:multiLevelType w:val="hybridMultilevel"/>
    <w:tmpl w:val="73202A50"/>
    <w:lvl w:ilvl="0" w:tplc="E79CE3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7A3052B"/>
    <w:multiLevelType w:val="hybridMultilevel"/>
    <w:tmpl w:val="F33022DE"/>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A877039"/>
    <w:multiLevelType w:val="hybridMultilevel"/>
    <w:tmpl w:val="74BE2E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EDD3AAA"/>
    <w:multiLevelType w:val="hybridMultilevel"/>
    <w:tmpl w:val="A4700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785E8B"/>
    <w:multiLevelType w:val="hybridMultilevel"/>
    <w:tmpl w:val="9D38F986"/>
    <w:lvl w:ilvl="0" w:tplc="3C4CBF7E">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2A0F80"/>
    <w:multiLevelType w:val="hybridMultilevel"/>
    <w:tmpl w:val="2152910C"/>
    <w:lvl w:ilvl="0" w:tplc="509E2C3A">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2" w15:restartNumberingAfterBreak="0">
    <w:nsid w:val="598C0C73"/>
    <w:multiLevelType w:val="hybridMultilevel"/>
    <w:tmpl w:val="9D08A95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5CA9020B"/>
    <w:multiLevelType w:val="hybridMultilevel"/>
    <w:tmpl w:val="FDAEA624"/>
    <w:lvl w:ilvl="0" w:tplc="36B2A81A">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FC973D7"/>
    <w:multiLevelType w:val="hybridMultilevel"/>
    <w:tmpl w:val="8018B7A4"/>
    <w:lvl w:ilvl="0" w:tplc="13F4BFF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FEE00A1"/>
    <w:multiLevelType w:val="hybridMultilevel"/>
    <w:tmpl w:val="B296AB7A"/>
    <w:lvl w:ilvl="0" w:tplc="0034154E">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62146F7"/>
    <w:multiLevelType w:val="hybridMultilevel"/>
    <w:tmpl w:val="4790E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64118B3"/>
    <w:multiLevelType w:val="hybridMultilevel"/>
    <w:tmpl w:val="72C0C620"/>
    <w:lvl w:ilvl="0" w:tplc="8392FA2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246297A"/>
    <w:multiLevelType w:val="hybridMultilevel"/>
    <w:tmpl w:val="83A4933C"/>
    <w:lvl w:ilvl="0" w:tplc="EBB2900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1"/>
  </w:num>
  <w:num w:numId="2">
    <w:abstractNumId w:val="14"/>
  </w:num>
  <w:num w:numId="3">
    <w:abstractNumId w:val="2"/>
  </w:num>
  <w:num w:numId="4">
    <w:abstractNumId w:val="9"/>
  </w:num>
  <w:num w:numId="5">
    <w:abstractNumId w:val="39"/>
  </w:num>
  <w:num w:numId="6">
    <w:abstractNumId w:val="21"/>
  </w:num>
  <w:num w:numId="7">
    <w:abstractNumId w:val="6"/>
  </w:num>
  <w:num w:numId="8">
    <w:abstractNumId w:val="28"/>
  </w:num>
  <w:num w:numId="9">
    <w:abstractNumId w:val="16"/>
  </w:num>
  <w:num w:numId="10">
    <w:abstractNumId w:val="22"/>
  </w:num>
  <w:num w:numId="11">
    <w:abstractNumId w:val="10"/>
  </w:num>
  <w:num w:numId="12">
    <w:abstractNumId w:val="11"/>
  </w:num>
  <w:num w:numId="13">
    <w:abstractNumId w:val="41"/>
  </w:num>
  <w:num w:numId="14">
    <w:abstractNumId w:val="1"/>
  </w:num>
  <w:num w:numId="15">
    <w:abstractNumId w:val="5"/>
  </w:num>
  <w:num w:numId="16">
    <w:abstractNumId w:val="27"/>
  </w:num>
  <w:num w:numId="17">
    <w:abstractNumId w:val="18"/>
  </w:num>
  <w:num w:numId="18">
    <w:abstractNumId w:val="12"/>
  </w:num>
  <w:num w:numId="19">
    <w:abstractNumId w:val="36"/>
  </w:num>
  <w:num w:numId="20">
    <w:abstractNumId w:val="19"/>
  </w:num>
  <w:num w:numId="21">
    <w:abstractNumId w:val="0"/>
  </w:num>
  <w:num w:numId="22">
    <w:abstractNumId w:val="29"/>
  </w:num>
  <w:num w:numId="23">
    <w:abstractNumId w:val="20"/>
  </w:num>
  <w:num w:numId="24">
    <w:abstractNumId w:val="37"/>
  </w:num>
  <w:num w:numId="25">
    <w:abstractNumId w:val="25"/>
  </w:num>
  <w:num w:numId="26">
    <w:abstractNumId w:val="17"/>
  </w:num>
  <w:num w:numId="27">
    <w:abstractNumId w:val="38"/>
  </w:num>
  <w:num w:numId="28">
    <w:abstractNumId w:val="32"/>
  </w:num>
  <w:num w:numId="29">
    <w:abstractNumId w:val="40"/>
  </w:num>
  <w:num w:numId="30">
    <w:abstractNumId w:val="33"/>
  </w:num>
  <w:num w:numId="31">
    <w:abstractNumId w:val="24"/>
  </w:num>
  <w:num w:numId="32">
    <w:abstractNumId w:val="26"/>
  </w:num>
  <w:num w:numId="33">
    <w:abstractNumId w:val="23"/>
  </w:num>
  <w:num w:numId="34">
    <w:abstractNumId w:val="8"/>
  </w:num>
  <w:num w:numId="35">
    <w:abstractNumId w:val="3"/>
  </w:num>
  <w:num w:numId="36">
    <w:abstractNumId w:val="15"/>
  </w:num>
  <w:num w:numId="37">
    <w:abstractNumId w:val="13"/>
  </w:num>
  <w:num w:numId="38">
    <w:abstractNumId w:val="35"/>
  </w:num>
  <w:num w:numId="39">
    <w:abstractNumId w:val="35"/>
  </w:num>
  <w:num w:numId="40">
    <w:abstractNumId w:val="41"/>
  </w:num>
  <w:num w:numId="41">
    <w:abstractNumId w:val="30"/>
  </w:num>
  <w:num w:numId="42">
    <w:abstractNumId w:val="7"/>
  </w:num>
  <w:num w:numId="43">
    <w:abstractNumId w:val="34"/>
  </w:num>
  <w:num w:numId="44">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164"/>
    <w:rsid w:val="0000026A"/>
    <w:rsid w:val="000008A9"/>
    <w:rsid w:val="00000AF7"/>
    <w:rsid w:val="00000BBF"/>
    <w:rsid w:val="00000CB3"/>
    <w:rsid w:val="00000D40"/>
    <w:rsid w:val="000015E0"/>
    <w:rsid w:val="00001829"/>
    <w:rsid w:val="00001914"/>
    <w:rsid w:val="00001E39"/>
    <w:rsid w:val="0000257B"/>
    <w:rsid w:val="00002806"/>
    <w:rsid w:val="00002EDA"/>
    <w:rsid w:val="00002F7C"/>
    <w:rsid w:val="00002FF3"/>
    <w:rsid w:val="0000301A"/>
    <w:rsid w:val="0000314F"/>
    <w:rsid w:val="000031C1"/>
    <w:rsid w:val="000034EF"/>
    <w:rsid w:val="0000357A"/>
    <w:rsid w:val="00003A14"/>
    <w:rsid w:val="00004878"/>
    <w:rsid w:val="00004C2E"/>
    <w:rsid w:val="0000543F"/>
    <w:rsid w:val="0000649B"/>
    <w:rsid w:val="000067A2"/>
    <w:rsid w:val="000068D7"/>
    <w:rsid w:val="00006934"/>
    <w:rsid w:val="000072F7"/>
    <w:rsid w:val="0000734B"/>
    <w:rsid w:val="00007CF4"/>
    <w:rsid w:val="00007EE4"/>
    <w:rsid w:val="00007FEC"/>
    <w:rsid w:val="00010388"/>
    <w:rsid w:val="00011175"/>
    <w:rsid w:val="00011190"/>
    <w:rsid w:val="000117D7"/>
    <w:rsid w:val="00012BD2"/>
    <w:rsid w:val="00012F1A"/>
    <w:rsid w:val="000137CB"/>
    <w:rsid w:val="00013977"/>
    <w:rsid w:val="00014220"/>
    <w:rsid w:val="00014508"/>
    <w:rsid w:val="00014752"/>
    <w:rsid w:val="00014B46"/>
    <w:rsid w:val="00014B8D"/>
    <w:rsid w:val="00014BDE"/>
    <w:rsid w:val="00014E01"/>
    <w:rsid w:val="00015037"/>
    <w:rsid w:val="0001516F"/>
    <w:rsid w:val="00015361"/>
    <w:rsid w:val="00015469"/>
    <w:rsid w:val="00015B4A"/>
    <w:rsid w:val="00015C05"/>
    <w:rsid w:val="00016226"/>
    <w:rsid w:val="000162BB"/>
    <w:rsid w:val="000164A2"/>
    <w:rsid w:val="000168CD"/>
    <w:rsid w:val="000169C1"/>
    <w:rsid w:val="000169DF"/>
    <w:rsid w:val="00016C4B"/>
    <w:rsid w:val="00016D07"/>
    <w:rsid w:val="00016DD6"/>
    <w:rsid w:val="00016FCC"/>
    <w:rsid w:val="000173F0"/>
    <w:rsid w:val="00017932"/>
    <w:rsid w:val="0002003B"/>
    <w:rsid w:val="00020654"/>
    <w:rsid w:val="00020F8A"/>
    <w:rsid w:val="00021C2E"/>
    <w:rsid w:val="000227AD"/>
    <w:rsid w:val="00023302"/>
    <w:rsid w:val="00023907"/>
    <w:rsid w:val="00023946"/>
    <w:rsid w:val="00024347"/>
    <w:rsid w:val="000244AB"/>
    <w:rsid w:val="00024B3D"/>
    <w:rsid w:val="00024FA4"/>
    <w:rsid w:val="0002548B"/>
    <w:rsid w:val="00025B81"/>
    <w:rsid w:val="00025F51"/>
    <w:rsid w:val="000263AB"/>
    <w:rsid w:val="00026BF3"/>
    <w:rsid w:val="00027102"/>
    <w:rsid w:val="0002711D"/>
    <w:rsid w:val="000277FD"/>
    <w:rsid w:val="00027929"/>
    <w:rsid w:val="00027BC1"/>
    <w:rsid w:val="0003014F"/>
    <w:rsid w:val="00030AE6"/>
    <w:rsid w:val="000315C1"/>
    <w:rsid w:val="00031D2D"/>
    <w:rsid w:val="00032652"/>
    <w:rsid w:val="00032896"/>
    <w:rsid w:val="0003316F"/>
    <w:rsid w:val="0003319E"/>
    <w:rsid w:val="00033675"/>
    <w:rsid w:val="0003398D"/>
    <w:rsid w:val="0003450C"/>
    <w:rsid w:val="000346BA"/>
    <w:rsid w:val="000347D3"/>
    <w:rsid w:val="000351DB"/>
    <w:rsid w:val="00035431"/>
    <w:rsid w:val="00035573"/>
    <w:rsid w:val="000355BB"/>
    <w:rsid w:val="000357A3"/>
    <w:rsid w:val="00035A02"/>
    <w:rsid w:val="00035BB9"/>
    <w:rsid w:val="00035BDA"/>
    <w:rsid w:val="00035EF4"/>
    <w:rsid w:val="00035FF6"/>
    <w:rsid w:val="00036740"/>
    <w:rsid w:val="0003680A"/>
    <w:rsid w:val="00036A37"/>
    <w:rsid w:val="000372BF"/>
    <w:rsid w:val="00037684"/>
    <w:rsid w:val="00037A96"/>
    <w:rsid w:val="00037ABC"/>
    <w:rsid w:val="00037F8F"/>
    <w:rsid w:val="00041393"/>
    <w:rsid w:val="0004154E"/>
    <w:rsid w:val="00041766"/>
    <w:rsid w:val="00041E12"/>
    <w:rsid w:val="0004227C"/>
    <w:rsid w:val="0004228E"/>
    <w:rsid w:val="0004237E"/>
    <w:rsid w:val="00042457"/>
    <w:rsid w:val="00042839"/>
    <w:rsid w:val="00042C88"/>
    <w:rsid w:val="00043C75"/>
    <w:rsid w:val="000441F6"/>
    <w:rsid w:val="00044A3F"/>
    <w:rsid w:val="00044E99"/>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8BE"/>
    <w:rsid w:val="00060B48"/>
    <w:rsid w:val="0006108A"/>
    <w:rsid w:val="0006156F"/>
    <w:rsid w:val="000617E9"/>
    <w:rsid w:val="00061855"/>
    <w:rsid w:val="00062132"/>
    <w:rsid w:val="000621E8"/>
    <w:rsid w:val="000632B8"/>
    <w:rsid w:val="00063647"/>
    <w:rsid w:val="00064305"/>
    <w:rsid w:val="00064BE5"/>
    <w:rsid w:val="00064D29"/>
    <w:rsid w:val="00064FDD"/>
    <w:rsid w:val="000653D5"/>
    <w:rsid w:val="00065FE3"/>
    <w:rsid w:val="00066BF9"/>
    <w:rsid w:val="00066FE2"/>
    <w:rsid w:val="0006702D"/>
    <w:rsid w:val="00067347"/>
    <w:rsid w:val="0006750C"/>
    <w:rsid w:val="00070A5C"/>
    <w:rsid w:val="00070C37"/>
    <w:rsid w:val="00071047"/>
    <w:rsid w:val="0007164D"/>
    <w:rsid w:val="00071928"/>
    <w:rsid w:val="00072311"/>
    <w:rsid w:val="00072F20"/>
    <w:rsid w:val="000737B9"/>
    <w:rsid w:val="00073C88"/>
    <w:rsid w:val="000741A0"/>
    <w:rsid w:val="000742B1"/>
    <w:rsid w:val="0007459B"/>
    <w:rsid w:val="0007476E"/>
    <w:rsid w:val="00074B94"/>
    <w:rsid w:val="00074ED1"/>
    <w:rsid w:val="000752E5"/>
    <w:rsid w:val="00075754"/>
    <w:rsid w:val="00075D9E"/>
    <w:rsid w:val="00075F1A"/>
    <w:rsid w:val="00076016"/>
    <w:rsid w:val="000760E2"/>
    <w:rsid w:val="00076310"/>
    <w:rsid w:val="00076640"/>
    <w:rsid w:val="0007725F"/>
    <w:rsid w:val="00077671"/>
    <w:rsid w:val="00077913"/>
    <w:rsid w:val="00077BF0"/>
    <w:rsid w:val="00077C13"/>
    <w:rsid w:val="000803B3"/>
    <w:rsid w:val="000809A2"/>
    <w:rsid w:val="000809E7"/>
    <w:rsid w:val="000809ED"/>
    <w:rsid w:val="00080E68"/>
    <w:rsid w:val="00081089"/>
    <w:rsid w:val="000818C2"/>
    <w:rsid w:val="00081A28"/>
    <w:rsid w:val="00081D5C"/>
    <w:rsid w:val="0008245C"/>
    <w:rsid w:val="00082F25"/>
    <w:rsid w:val="0008302E"/>
    <w:rsid w:val="000835C7"/>
    <w:rsid w:val="00083911"/>
    <w:rsid w:val="00083FAB"/>
    <w:rsid w:val="0008404B"/>
    <w:rsid w:val="00084218"/>
    <w:rsid w:val="0008425C"/>
    <w:rsid w:val="0008427E"/>
    <w:rsid w:val="00084DF1"/>
    <w:rsid w:val="0008539F"/>
    <w:rsid w:val="000853D8"/>
    <w:rsid w:val="0008545A"/>
    <w:rsid w:val="00085DC7"/>
    <w:rsid w:val="00086093"/>
    <w:rsid w:val="000865E5"/>
    <w:rsid w:val="00087D14"/>
    <w:rsid w:val="00087D71"/>
    <w:rsid w:val="00090057"/>
    <w:rsid w:val="000906AE"/>
    <w:rsid w:val="000911FB"/>
    <w:rsid w:val="00091253"/>
    <w:rsid w:val="000916BC"/>
    <w:rsid w:val="00091751"/>
    <w:rsid w:val="00091D5C"/>
    <w:rsid w:val="00091FEE"/>
    <w:rsid w:val="00092372"/>
    <w:rsid w:val="000923FA"/>
    <w:rsid w:val="000927F5"/>
    <w:rsid w:val="00092E01"/>
    <w:rsid w:val="00092FFF"/>
    <w:rsid w:val="00093F34"/>
    <w:rsid w:val="00094452"/>
    <w:rsid w:val="000944A9"/>
    <w:rsid w:val="00094780"/>
    <w:rsid w:val="00094C12"/>
    <w:rsid w:val="00094C43"/>
    <w:rsid w:val="00094D53"/>
    <w:rsid w:val="00094F00"/>
    <w:rsid w:val="00095187"/>
    <w:rsid w:val="00095436"/>
    <w:rsid w:val="00095731"/>
    <w:rsid w:val="000957D9"/>
    <w:rsid w:val="00095EC6"/>
    <w:rsid w:val="000966E1"/>
    <w:rsid w:val="000967BD"/>
    <w:rsid w:val="00096DE7"/>
    <w:rsid w:val="000972FF"/>
    <w:rsid w:val="000977E7"/>
    <w:rsid w:val="00097846"/>
    <w:rsid w:val="00097AD6"/>
    <w:rsid w:val="000A034D"/>
    <w:rsid w:val="000A03EC"/>
    <w:rsid w:val="000A09C1"/>
    <w:rsid w:val="000A107E"/>
    <w:rsid w:val="000A1184"/>
    <w:rsid w:val="000A11C4"/>
    <w:rsid w:val="000A1661"/>
    <w:rsid w:val="000A17C5"/>
    <w:rsid w:val="000A2CDF"/>
    <w:rsid w:val="000A2E75"/>
    <w:rsid w:val="000A3589"/>
    <w:rsid w:val="000A393B"/>
    <w:rsid w:val="000A3B5C"/>
    <w:rsid w:val="000A4287"/>
    <w:rsid w:val="000A44A3"/>
    <w:rsid w:val="000A467B"/>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A7F8E"/>
    <w:rsid w:val="000B00F1"/>
    <w:rsid w:val="000B01CC"/>
    <w:rsid w:val="000B0285"/>
    <w:rsid w:val="000B04D8"/>
    <w:rsid w:val="000B0B4C"/>
    <w:rsid w:val="000B0CAD"/>
    <w:rsid w:val="000B0DA9"/>
    <w:rsid w:val="000B11D3"/>
    <w:rsid w:val="000B1478"/>
    <w:rsid w:val="000B1526"/>
    <w:rsid w:val="000B156E"/>
    <w:rsid w:val="000B1667"/>
    <w:rsid w:val="000B1F31"/>
    <w:rsid w:val="000B21BE"/>
    <w:rsid w:val="000B22E0"/>
    <w:rsid w:val="000B248D"/>
    <w:rsid w:val="000B329C"/>
    <w:rsid w:val="000B3652"/>
    <w:rsid w:val="000B3751"/>
    <w:rsid w:val="000B3E15"/>
    <w:rsid w:val="000B4002"/>
    <w:rsid w:val="000B45AB"/>
    <w:rsid w:val="000B53F8"/>
    <w:rsid w:val="000B5D87"/>
    <w:rsid w:val="000B61C7"/>
    <w:rsid w:val="000B6216"/>
    <w:rsid w:val="000B62DF"/>
    <w:rsid w:val="000B6309"/>
    <w:rsid w:val="000B63F7"/>
    <w:rsid w:val="000B640C"/>
    <w:rsid w:val="000B672F"/>
    <w:rsid w:val="000B69DD"/>
    <w:rsid w:val="000B71CE"/>
    <w:rsid w:val="000B7292"/>
    <w:rsid w:val="000B7C27"/>
    <w:rsid w:val="000C04A7"/>
    <w:rsid w:val="000C07A9"/>
    <w:rsid w:val="000C09CA"/>
    <w:rsid w:val="000C0D9D"/>
    <w:rsid w:val="000C0ED3"/>
    <w:rsid w:val="000C11C1"/>
    <w:rsid w:val="000C1215"/>
    <w:rsid w:val="000C1690"/>
    <w:rsid w:val="000C19FC"/>
    <w:rsid w:val="000C1C89"/>
    <w:rsid w:val="000C1D9C"/>
    <w:rsid w:val="000C216B"/>
    <w:rsid w:val="000C2AB3"/>
    <w:rsid w:val="000C2B01"/>
    <w:rsid w:val="000C2DFF"/>
    <w:rsid w:val="000C35F8"/>
    <w:rsid w:val="000C3777"/>
    <w:rsid w:val="000C38A4"/>
    <w:rsid w:val="000C3AC0"/>
    <w:rsid w:val="000C3CDE"/>
    <w:rsid w:val="000C3DFE"/>
    <w:rsid w:val="000C3EDE"/>
    <w:rsid w:val="000C3EE3"/>
    <w:rsid w:val="000C3FA1"/>
    <w:rsid w:val="000C414D"/>
    <w:rsid w:val="000C4676"/>
    <w:rsid w:val="000C47CC"/>
    <w:rsid w:val="000C4CF6"/>
    <w:rsid w:val="000C55DA"/>
    <w:rsid w:val="000C608F"/>
    <w:rsid w:val="000C68C4"/>
    <w:rsid w:val="000C6A39"/>
    <w:rsid w:val="000C6D43"/>
    <w:rsid w:val="000C6D8F"/>
    <w:rsid w:val="000C6FAB"/>
    <w:rsid w:val="000C73F2"/>
    <w:rsid w:val="000C7C65"/>
    <w:rsid w:val="000C7D16"/>
    <w:rsid w:val="000C7DF8"/>
    <w:rsid w:val="000C7ECC"/>
    <w:rsid w:val="000D054D"/>
    <w:rsid w:val="000D0B38"/>
    <w:rsid w:val="000D0E1B"/>
    <w:rsid w:val="000D1160"/>
    <w:rsid w:val="000D1206"/>
    <w:rsid w:val="000D1BD8"/>
    <w:rsid w:val="000D1F1A"/>
    <w:rsid w:val="000D22DD"/>
    <w:rsid w:val="000D2DF6"/>
    <w:rsid w:val="000D36C7"/>
    <w:rsid w:val="000D37C6"/>
    <w:rsid w:val="000D4193"/>
    <w:rsid w:val="000D4AE3"/>
    <w:rsid w:val="000D4B39"/>
    <w:rsid w:val="000D518A"/>
    <w:rsid w:val="000D5E4F"/>
    <w:rsid w:val="000D61F1"/>
    <w:rsid w:val="000D62FC"/>
    <w:rsid w:val="000D638B"/>
    <w:rsid w:val="000D6521"/>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763"/>
    <w:rsid w:val="000E5810"/>
    <w:rsid w:val="000E58B7"/>
    <w:rsid w:val="000E59D6"/>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825"/>
    <w:rsid w:val="000F29FA"/>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410"/>
    <w:rsid w:val="00100643"/>
    <w:rsid w:val="001007A2"/>
    <w:rsid w:val="00100E6C"/>
    <w:rsid w:val="0010113C"/>
    <w:rsid w:val="001013A5"/>
    <w:rsid w:val="0010184E"/>
    <w:rsid w:val="00101AF3"/>
    <w:rsid w:val="001026F6"/>
    <w:rsid w:val="00102CC1"/>
    <w:rsid w:val="0010374B"/>
    <w:rsid w:val="00104270"/>
    <w:rsid w:val="00104537"/>
    <w:rsid w:val="0010462B"/>
    <w:rsid w:val="00104729"/>
    <w:rsid w:val="00104FDA"/>
    <w:rsid w:val="001050EC"/>
    <w:rsid w:val="00105200"/>
    <w:rsid w:val="001058D3"/>
    <w:rsid w:val="00105B18"/>
    <w:rsid w:val="00105BD3"/>
    <w:rsid w:val="00105E17"/>
    <w:rsid w:val="001069E1"/>
    <w:rsid w:val="00106B24"/>
    <w:rsid w:val="00106C98"/>
    <w:rsid w:val="00106D25"/>
    <w:rsid w:val="00106E31"/>
    <w:rsid w:val="00106E5A"/>
    <w:rsid w:val="001073C3"/>
    <w:rsid w:val="00107A9C"/>
    <w:rsid w:val="00107B45"/>
    <w:rsid w:val="00107CD4"/>
    <w:rsid w:val="001100FB"/>
    <w:rsid w:val="001102FF"/>
    <w:rsid w:val="001109DE"/>
    <w:rsid w:val="00110DB0"/>
    <w:rsid w:val="001110EC"/>
    <w:rsid w:val="001111D3"/>
    <w:rsid w:val="00111548"/>
    <w:rsid w:val="00111782"/>
    <w:rsid w:val="0011180C"/>
    <w:rsid w:val="00112951"/>
    <w:rsid w:val="00112D45"/>
    <w:rsid w:val="00113576"/>
    <w:rsid w:val="00113735"/>
    <w:rsid w:val="001138F5"/>
    <w:rsid w:val="00113944"/>
    <w:rsid w:val="001139B8"/>
    <w:rsid w:val="00113D5C"/>
    <w:rsid w:val="001143BC"/>
    <w:rsid w:val="00114689"/>
    <w:rsid w:val="001149AC"/>
    <w:rsid w:val="00114A96"/>
    <w:rsid w:val="00114FD0"/>
    <w:rsid w:val="001155DA"/>
    <w:rsid w:val="00115FFB"/>
    <w:rsid w:val="001162FC"/>
    <w:rsid w:val="0011636E"/>
    <w:rsid w:val="00116DEA"/>
    <w:rsid w:val="00116E66"/>
    <w:rsid w:val="00117204"/>
    <w:rsid w:val="00117647"/>
    <w:rsid w:val="001203E1"/>
    <w:rsid w:val="00120A6D"/>
    <w:rsid w:val="00121347"/>
    <w:rsid w:val="00121744"/>
    <w:rsid w:val="0012263F"/>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C8"/>
    <w:rsid w:val="00130FE9"/>
    <w:rsid w:val="00131770"/>
    <w:rsid w:val="00131B6F"/>
    <w:rsid w:val="00131DCE"/>
    <w:rsid w:val="00132262"/>
    <w:rsid w:val="00132508"/>
    <w:rsid w:val="00132C20"/>
    <w:rsid w:val="00132E85"/>
    <w:rsid w:val="0013303D"/>
    <w:rsid w:val="00133451"/>
    <w:rsid w:val="001336FE"/>
    <w:rsid w:val="001338ED"/>
    <w:rsid w:val="00133B15"/>
    <w:rsid w:val="00133F37"/>
    <w:rsid w:val="00133FBE"/>
    <w:rsid w:val="00134268"/>
    <w:rsid w:val="00134273"/>
    <w:rsid w:val="00134568"/>
    <w:rsid w:val="00134D12"/>
    <w:rsid w:val="00136620"/>
    <w:rsid w:val="001369DA"/>
    <w:rsid w:val="00136EA6"/>
    <w:rsid w:val="00136EFB"/>
    <w:rsid w:val="00136F31"/>
    <w:rsid w:val="00136F90"/>
    <w:rsid w:val="0013712D"/>
    <w:rsid w:val="00137758"/>
    <w:rsid w:val="0013790B"/>
    <w:rsid w:val="00137EBF"/>
    <w:rsid w:val="001401AF"/>
    <w:rsid w:val="0014061E"/>
    <w:rsid w:val="00140687"/>
    <w:rsid w:val="00141176"/>
    <w:rsid w:val="001411F3"/>
    <w:rsid w:val="0014252F"/>
    <w:rsid w:val="00142874"/>
    <w:rsid w:val="00142A81"/>
    <w:rsid w:val="00142FB3"/>
    <w:rsid w:val="00143345"/>
    <w:rsid w:val="001434DA"/>
    <w:rsid w:val="00143509"/>
    <w:rsid w:val="00143552"/>
    <w:rsid w:val="00143563"/>
    <w:rsid w:val="001437CA"/>
    <w:rsid w:val="001439ED"/>
    <w:rsid w:val="00143B31"/>
    <w:rsid w:val="00143EAE"/>
    <w:rsid w:val="0014452E"/>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8FE"/>
    <w:rsid w:val="00152034"/>
    <w:rsid w:val="00152746"/>
    <w:rsid w:val="001528E1"/>
    <w:rsid w:val="001528F2"/>
    <w:rsid w:val="00152AE5"/>
    <w:rsid w:val="0015379A"/>
    <w:rsid w:val="00153AAE"/>
    <w:rsid w:val="00153DB5"/>
    <w:rsid w:val="00153E70"/>
    <w:rsid w:val="00154155"/>
    <w:rsid w:val="0015446F"/>
    <w:rsid w:val="001551CA"/>
    <w:rsid w:val="001554D7"/>
    <w:rsid w:val="00155E0F"/>
    <w:rsid w:val="00155FE8"/>
    <w:rsid w:val="0015663C"/>
    <w:rsid w:val="00156864"/>
    <w:rsid w:val="00157110"/>
    <w:rsid w:val="001571F6"/>
    <w:rsid w:val="00157295"/>
    <w:rsid w:val="00157392"/>
    <w:rsid w:val="0015766F"/>
    <w:rsid w:val="001579D3"/>
    <w:rsid w:val="00160864"/>
    <w:rsid w:val="001608BD"/>
    <w:rsid w:val="00160995"/>
    <w:rsid w:val="00161108"/>
    <w:rsid w:val="001613C0"/>
    <w:rsid w:val="00161731"/>
    <w:rsid w:val="00161A75"/>
    <w:rsid w:val="00162036"/>
    <w:rsid w:val="00162C63"/>
    <w:rsid w:val="00162CB0"/>
    <w:rsid w:val="00162EEE"/>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BF"/>
    <w:rsid w:val="00173938"/>
    <w:rsid w:val="00173985"/>
    <w:rsid w:val="00174014"/>
    <w:rsid w:val="001740EF"/>
    <w:rsid w:val="00174836"/>
    <w:rsid w:val="001749F3"/>
    <w:rsid w:val="00174CAB"/>
    <w:rsid w:val="001757CB"/>
    <w:rsid w:val="001757DE"/>
    <w:rsid w:val="001758E3"/>
    <w:rsid w:val="00175920"/>
    <w:rsid w:val="00175AC9"/>
    <w:rsid w:val="00176DEA"/>
    <w:rsid w:val="00176F8F"/>
    <w:rsid w:val="0017724A"/>
    <w:rsid w:val="001777E9"/>
    <w:rsid w:val="00177C04"/>
    <w:rsid w:val="00177D1F"/>
    <w:rsid w:val="00177F14"/>
    <w:rsid w:val="00177F15"/>
    <w:rsid w:val="0018009F"/>
    <w:rsid w:val="001800D6"/>
    <w:rsid w:val="001802C1"/>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659"/>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32B"/>
    <w:rsid w:val="00185BF9"/>
    <w:rsid w:val="00185C60"/>
    <w:rsid w:val="0018689E"/>
    <w:rsid w:val="00186B15"/>
    <w:rsid w:val="00186F72"/>
    <w:rsid w:val="001877D0"/>
    <w:rsid w:val="00187A79"/>
    <w:rsid w:val="00187DE7"/>
    <w:rsid w:val="00187DF1"/>
    <w:rsid w:val="001907CC"/>
    <w:rsid w:val="00190DCC"/>
    <w:rsid w:val="00190E0E"/>
    <w:rsid w:val="00191044"/>
    <w:rsid w:val="001910E1"/>
    <w:rsid w:val="0019121F"/>
    <w:rsid w:val="001913FC"/>
    <w:rsid w:val="001914A8"/>
    <w:rsid w:val="00191CD3"/>
    <w:rsid w:val="00191CF1"/>
    <w:rsid w:val="001920C6"/>
    <w:rsid w:val="00192C31"/>
    <w:rsid w:val="00192C94"/>
    <w:rsid w:val="00193968"/>
    <w:rsid w:val="00193B9A"/>
    <w:rsid w:val="00193F62"/>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A72"/>
    <w:rsid w:val="001A2D1F"/>
    <w:rsid w:val="001A363F"/>
    <w:rsid w:val="001A3CCD"/>
    <w:rsid w:val="001A41E1"/>
    <w:rsid w:val="001A453B"/>
    <w:rsid w:val="001A49B3"/>
    <w:rsid w:val="001A4E86"/>
    <w:rsid w:val="001A51FA"/>
    <w:rsid w:val="001A53CE"/>
    <w:rsid w:val="001A58FC"/>
    <w:rsid w:val="001A5D83"/>
    <w:rsid w:val="001A6359"/>
    <w:rsid w:val="001A6462"/>
    <w:rsid w:val="001A66A9"/>
    <w:rsid w:val="001A6E6B"/>
    <w:rsid w:val="001A7159"/>
    <w:rsid w:val="001A7687"/>
    <w:rsid w:val="001A776B"/>
    <w:rsid w:val="001A7D0A"/>
    <w:rsid w:val="001B042C"/>
    <w:rsid w:val="001B0441"/>
    <w:rsid w:val="001B0634"/>
    <w:rsid w:val="001B0887"/>
    <w:rsid w:val="001B1833"/>
    <w:rsid w:val="001B18D3"/>
    <w:rsid w:val="001B1951"/>
    <w:rsid w:val="001B1BFE"/>
    <w:rsid w:val="001B21C5"/>
    <w:rsid w:val="001B225A"/>
    <w:rsid w:val="001B2C87"/>
    <w:rsid w:val="001B2D04"/>
    <w:rsid w:val="001B2E51"/>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59"/>
    <w:rsid w:val="001C009B"/>
    <w:rsid w:val="001C0F89"/>
    <w:rsid w:val="001C10D1"/>
    <w:rsid w:val="001C1A6D"/>
    <w:rsid w:val="001C1EC7"/>
    <w:rsid w:val="001C20D6"/>
    <w:rsid w:val="001C2249"/>
    <w:rsid w:val="001C26B0"/>
    <w:rsid w:val="001C2C8F"/>
    <w:rsid w:val="001C307D"/>
    <w:rsid w:val="001C387F"/>
    <w:rsid w:val="001C3887"/>
    <w:rsid w:val="001C3A76"/>
    <w:rsid w:val="001C434E"/>
    <w:rsid w:val="001C44B7"/>
    <w:rsid w:val="001C4B7B"/>
    <w:rsid w:val="001C4E58"/>
    <w:rsid w:val="001C4FF9"/>
    <w:rsid w:val="001C5A08"/>
    <w:rsid w:val="001C611F"/>
    <w:rsid w:val="001C630B"/>
    <w:rsid w:val="001C692D"/>
    <w:rsid w:val="001C6A0E"/>
    <w:rsid w:val="001C6A3F"/>
    <w:rsid w:val="001C6F49"/>
    <w:rsid w:val="001C776C"/>
    <w:rsid w:val="001C7D11"/>
    <w:rsid w:val="001D06BA"/>
    <w:rsid w:val="001D15E7"/>
    <w:rsid w:val="001D1671"/>
    <w:rsid w:val="001D1843"/>
    <w:rsid w:val="001D27C3"/>
    <w:rsid w:val="001D2870"/>
    <w:rsid w:val="001D2BE6"/>
    <w:rsid w:val="001D3222"/>
    <w:rsid w:val="001D35EC"/>
    <w:rsid w:val="001D3A26"/>
    <w:rsid w:val="001D3F74"/>
    <w:rsid w:val="001D52DD"/>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616"/>
    <w:rsid w:val="001E3034"/>
    <w:rsid w:val="001E3487"/>
    <w:rsid w:val="001E3C3F"/>
    <w:rsid w:val="001E3D4A"/>
    <w:rsid w:val="001E3EE1"/>
    <w:rsid w:val="001E44AD"/>
    <w:rsid w:val="001E6091"/>
    <w:rsid w:val="001E626F"/>
    <w:rsid w:val="001E63F4"/>
    <w:rsid w:val="001E6776"/>
    <w:rsid w:val="001E6B6B"/>
    <w:rsid w:val="001E6EF1"/>
    <w:rsid w:val="001E7271"/>
    <w:rsid w:val="001F0156"/>
    <w:rsid w:val="001F069E"/>
    <w:rsid w:val="001F0B21"/>
    <w:rsid w:val="001F0D2F"/>
    <w:rsid w:val="001F0E86"/>
    <w:rsid w:val="001F17DD"/>
    <w:rsid w:val="001F1A87"/>
    <w:rsid w:val="001F1D23"/>
    <w:rsid w:val="001F1F7D"/>
    <w:rsid w:val="001F202D"/>
    <w:rsid w:val="001F2109"/>
    <w:rsid w:val="001F24DF"/>
    <w:rsid w:val="001F2924"/>
    <w:rsid w:val="001F2949"/>
    <w:rsid w:val="001F29A0"/>
    <w:rsid w:val="001F30BF"/>
    <w:rsid w:val="001F3720"/>
    <w:rsid w:val="001F3722"/>
    <w:rsid w:val="001F3EF9"/>
    <w:rsid w:val="001F406A"/>
    <w:rsid w:val="001F449D"/>
    <w:rsid w:val="001F491F"/>
    <w:rsid w:val="001F4B4D"/>
    <w:rsid w:val="001F4BF6"/>
    <w:rsid w:val="001F4D65"/>
    <w:rsid w:val="001F562F"/>
    <w:rsid w:val="001F591B"/>
    <w:rsid w:val="001F6063"/>
    <w:rsid w:val="001F6197"/>
    <w:rsid w:val="001F6381"/>
    <w:rsid w:val="001F63F2"/>
    <w:rsid w:val="001F6558"/>
    <w:rsid w:val="001F66BF"/>
    <w:rsid w:val="001F66D4"/>
    <w:rsid w:val="001F73C2"/>
    <w:rsid w:val="001F75BC"/>
    <w:rsid w:val="001F76DC"/>
    <w:rsid w:val="001F7845"/>
    <w:rsid w:val="001F7A6B"/>
    <w:rsid w:val="002003FC"/>
    <w:rsid w:val="0020085C"/>
    <w:rsid w:val="002009CF"/>
    <w:rsid w:val="00201318"/>
    <w:rsid w:val="0020249F"/>
    <w:rsid w:val="00202833"/>
    <w:rsid w:val="00202CA1"/>
    <w:rsid w:val="0020333E"/>
    <w:rsid w:val="0020389F"/>
    <w:rsid w:val="00203C59"/>
    <w:rsid w:val="00205462"/>
    <w:rsid w:val="00205C1E"/>
    <w:rsid w:val="00205FBC"/>
    <w:rsid w:val="0020647F"/>
    <w:rsid w:val="00206A86"/>
    <w:rsid w:val="00206C0C"/>
    <w:rsid w:val="00207ED1"/>
    <w:rsid w:val="002100EE"/>
    <w:rsid w:val="00210C45"/>
    <w:rsid w:val="002110F8"/>
    <w:rsid w:val="00211313"/>
    <w:rsid w:val="00211482"/>
    <w:rsid w:val="002114F7"/>
    <w:rsid w:val="002118C5"/>
    <w:rsid w:val="00211F64"/>
    <w:rsid w:val="00212125"/>
    <w:rsid w:val="0021235D"/>
    <w:rsid w:val="002127B5"/>
    <w:rsid w:val="00212FEF"/>
    <w:rsid w:val="00214288"/>
    <w:rsid w:val="00214854"/>
    <w:rsid w:val="00214855"/>
    <w:rsid w:val="002150FB"/>
    <w:rsid w:val="00215B92"/>
    <w:rsid w:val="0021736F"/>
    <w:rsid w:val="00217AD9"/>
    <w:rsid w:val="002202A7"/>
    <w:rsid w:val="0022060C"/>
    <w:rsid w:val="002206C1"/>
    <w:rsid w:val="00220A5C"/>
    <w:rsid w:val="00220B38"/>
    <w:rsid w:val="00220D97"/>
    <w:rsid w:val="0022143E"/>
    <w:rsid w:val="00221D15"/>
    <w:rsid w:val="00221EF0"/>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1F00"/>
    <w:rsid w:val="00232527"/>
    <w:rsid w:val="002328C7"/>
    <w:rsid w:val="002329BF"/>
    <w:rsid w:val="0023311C"/>
    <w:rsid w:val="002339F6"/>
    <w:rsid w:val="00233DCD"/>
    <w:rsid w:val="00234134"/>
    <w:rsid w:val="002344C8"/>
    <w:rsid w:val="00234A93"/>
    <w:rsid w:val="002351A6"/>
    <w:rsid w:val="002352D2"/>
    <w:rsid w:val="00235865"/>
    <w:rsid w:val="00235898"/>
    <w:rsid w:val="002358B2"/>
    <w:rsid w:val="00235D36"/>
    <w:rsid w:val="00235D75"/>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12CE"/>
    <w:rsid w:val="00241725"/>
    <w:rsid w:val="00242427"/>
    <w:rsid w:val="002429C9"/>
    <w:rsid w:val="00242A30"/>
    <w:rsid w:val="00243829"/>
    <w:rsid w:val="002439DC"/>
    <w:rsid w:val="00243C60"/>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D6"/>
    <w:rsid w:val="002501FB"/>
    <w:rsid w:val="0025069D"/>
    <w:rsid w:val="00250BA6"/>
    <w:rsid w:val="00250BE4"/>
    <w:rsid w:val="00250DA1"/>
    <w:rsid w:val="00250E8E"/>
    <w:rsid w:val="002511AB"/>
    <w:rsid w:val="0025187A"/>
    <w:rsid w:val="002518C6"/>
    <w:rsid w:val="00251E66"/>
    <w:rsid w:val="00251FA8"/>
    <w:rsid w:val="00251FE6"/>
    <w:rsid w:val="00252610"/>
    <w:rsid w:val="00252716"/>
    <w:rsid w:val="002535FA"/>
    <w:rsid w:val="002542FF"/>
    <w:rsid w:val="002549D3"/>
    <w:rsid w:val="00255547"/>
    <w:rsid w:val="002556EB"/>
    <w:rsid w:val="00255B3C"/>
    <w:rsid w:val="00255EFA"/>
    <w:rsid w:val="00255F9B"/>
    <w:rsid w:val="00256192"/>
    <w:rsid w:val="00256212"/>
    <w:rsid w:val="002565A6"/>
    <w:rsid w:val="00256803"/>
    <w:rsid w:val="00256AE0"/>
    <w:rsid w:val="00257330"/>
    <w:rsid w:val="002573CE"/>
    <w:rsid w:val="00257542"/>
    <w:rsid w:val="00257B19"/>
    <w:rsid w:val="00257F3A"/>
    <w:rsid w:val="00257F92"/>
    <w:rsid w:val="002600BD"/>
    <w:rsid w:val="00260292"/>
    <w:rsid w:val="00260671"/>
    <w:rsid w:val="00260677"/>
    <w:rsid w:val="00260AF1"/>
    <w:rsid w:val="002610F0"/>
    <w:rsid w:val="00261E2F"/>
    <w:rsid w:val="00262807"/>
    <w:rsid w:val="00262EE1"/>
    <w:rsid w:val="00263808"/>
    <w:rsid w:val="00263B54"/>
    <w:rsid w:val="00263DB5"/>
    <w:rsid w:val="00264CFD"/>
    <w:rsid w:val="00264D99"/>
    <w:rsid w:val="00264E45"/>
    <w:rsid w:val="002650E2"/>
    <w:rsid w:val="00265CA3"/>
    <w:rsid w:val="0026687B"/>
    <w:rsid w:val="00266BFD"/>
    <w:rsid w:val="00267193"/>
    <w:rsid w:val="002671F8"/>
    <w:rsid w:val="00267267"/>
    <w:rsid w:val="00267477"/>
    <w:rsid w:val="00267948"/>
    <w:rsid w:val="00267DC2"/>
    <w:rsid w:val="002701C2"/>
    <w:rsid w:val="00270B14"/>
    <w:rsid w:val="00271109"/>
    <w:rsid w:val="00271465"/>
    <w:rsid w:val="0027148E"/>
    <w:rsid w:val="00271584"/>
    <w:rsid w:val="00271A19"/>
    <w:rsid w:val="00271FD0"/>
    <w:rsid w:val="00272214"/>
    <w:rsid w:val="002723E7"/>
    <w:rsid w:val="00272494"/>
    <w:rsid w:val="0027327C"/>
    <w:rsid w:val="002734B5"/>
    <w:rsid w:val="002737A8"/>
    <w:rsid w:val="00273912"/>
    <w:rsid w:val="00273D19"/>
    <w:rsid w:val="00273D54"/>
    <w:rsid w:val="00274077"/>
    <w:rsid w:val="00274E0E"/>
    <w:rsid w:val="002750BF"/>
    <w:rsid w:val="00275473"/>
    <w:rsid w:val="0027608F"/>
    <w:rsid w:val="002760CF"/>
    <w:rsid w:val="00276736"/>
    <w:rsid w:val="00277192"/>
    <w:rsid w:val="00277D01"/>
    <w:rsid w:val="00280174"/>
    <w:rsid w:val="0028033E"/>
    <w:rsid w:val="0028041B"/>
    <w:rsid w:val="00280572"/>
    <w:rsid w:val="002805BB"/>
    <w:rsid w:val="00280E74"/>
    <w:rsid w:val="00280F17"/>
    <w:rsid w:val="00280FE1"/>
    <w:rsid w:val="00280FFA"/>
    <w:rsid w:val="00281044"/>
    <w:rsid w:val="002820DA"/>
    <w:rsid w:val="002822FC"/>
    <w:rsid w:val="00282A24"/>
    <w:rsid w:val="00282B0E"/>
    <w:rsid w:val="00282E77"/>
    <w:rsid w:val="00283291"/>
    <w:rsid w:val="00283488"/>
    <w:rsid w:val="002835B9"/>
    <w:rsid w:val="002839AD"/>
    <w:rsid w:val="00284276"/>
    <w:rsid w:val="002842C7"/>
    <w:rsid w:val="00284342"/>
    <w:rsid w:val="00284447"/>
    <w:rsid w:val="002849D2"/>
    <w:rsid w:val="00285660"/>
    <w:rsid w:val="00285882"/>
    <w:rsid w:val="00285B6C"/>
    <w:rsid w:val="0028675E"/>
    <w:rsid w:val="00286BED"/>
    <w:rsid w:val="00286D1F"/>
    <w:rsid w:val="00286D9E"/>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2E7F"/>
    <w:rsid w:val="00293357"/>
    <w:rsid w:val="0029363A"/>
    <w:rsid w:val="00293F48"/>
    <w:rsid w:val="00294AFE"/>
    <w:rsid w:val="00294CA0"/>
    <w:rsid w:val="00295518"/>
    <w:rsid w:val="00295521"/>
    <w:rsid w:val="00295C93"/>
    <w:rsid w:val="00295D2B"/>
    <w:rsid w:val="00296C06"/>
    <w:rsid w:val="0029757E"/>
    <w:rsid w:val="002A004A"/>
    <w:rsid w:val="002A007A"/>
    <w:rsid w:val="002A0809"/>
    <w:rsid w:val="002A0B48"/>
    <w:rsid w:val="002A136E"/>
    <w:rsid w:val="002A15F1"/>
    <w:rsid w:val="002A1E5C"/>
    <w:rsid w:val="002A2B23"/>
    <w:rsid w:val="002A3127"/>
    <w:rsid w:val="002A31F1"/>
    <w:rsid w:val="002A3C3D"/>
    <w:rsid w:val="002A3CF6"/>
    <w:rsid w:val="002A4531"/>
    <w:rsid w:val="002A507E"/>
    <w:rsid w:val="002A51E8"/>
    <w:rsid w:val="002A51EB"/>
    <w:rsid w:val="002A520B"/>
    <w:rsid w:val="002A576E"/>
    <w:rsid w:val="002A5D67"/>
    <w:rsid w:val="002A6071"/>
    <w:rsid w:val="002A6F20"/>
    <w:rsid w:val="002A7074"/>
    <w:rsid w:val="002A70AB"/>
    <w:rsid w:val="002A79D0"/>
    <w:rsid w:val="002A7B4A"/>
    <w:rsid w:val="002A7BA7"/>
    <w:rsid w:val="002B017F"/>
    <w:rsid w:val="002B0206"/>
    <w:rsid w:val="002B0CC6"/>
    <w:rsid w:val="002B0CDC"/>
    <w:rsid w:val="002B0E91"/>
    <w:rsid w:val="002B1109"/>
    <w:rsid w:val="002B1DA3"/>
    <w:rsid w:val="002B1EBE"/>
    <w:rsid w:val="002B22A5"/>
    <w:rsid w:val="002B268C"/>
    <w:rsid w:val="002B2798"/>
    <w:rsid w:val="002B28BF"/>
    <w:rsid w:val="002B2B4C"/>
    <w:rsid w:val="002B32D8"/>
    <w:rsid w:val="002B32E8"/>
    <w:rsid w:val="002B3573"/>
    <w:rsid w:val="002B3F79"/>
    <w:rsid w:val="002B42F9"/>
    <w:rsid w:val="002B443A"/>
    <w:rsid w:val="002B44AE"/>
    <w:rsid w:val="002B44B6"/>
    <w:rsid w:val="002B4EA4"/>
    <w:rsid w:val="002B4FAB"/>
    <w:rsid w:val="002B56FC"/>
    <w:rsid w:val="002B58EA"/>
    <w:rsid w:val="002B5F1D"/>
    <w:rsid w:val="002B6089"/>
    <w:rsid w:val="002B631C"/>
    <w:rsid w:val="002B7154"/>
    <w:rsid w:val="002B716B"/>
    <w:rsid w:val="002B7236"/>
    <w:rsid w:val="002B75B9"/>
    <w:rsid w:val="002B76FC"/>
    <w:rsid w:val="002C0B43"/>
    <w:rsid w:val="002C106D"/>
    <w:rsid w:val="002C126F"/>
    <w:rsid w:val="002C2A80"/>
    <w:rsid w:val="002C2CE8"/>
    <w:rsid w:val="002C30BC"/>
    <w:rsid w:val="002C3319"/>
    <w:rsid w:val="002C335E"/>
    <w:rsid w:val="002C33E1"/>
    <w:rsid w:val="002C3757"/>
    <w:rsid w:val="002C3938"/>
    <w:rsid w:val="002C3DEB"/>
    <w:rsid w:val="002C4367"/>
    <w:rsid w:val="002C4718"/>
    <w:rsid w:val="002C501E"/>
    <w:rsid w:val="002C51CC"/>
    <w:rsid w:val="002C555A"/>
    <w:rsid w:val="002C57CD"/>
    <w:rsid w:val="002C59C0"/>
    <w:rsid w:val="002C5F1A"/>
    <w:rsid w:val="002C6501"/>
    <w:rsid w:val="002C6C15"/>
    <w:rsid w:val="002C7079"/>
    <w:rsid w:val="002C734F"/>
    <w:rsid w:val="002C7AC6"/>
    <w:rsid w:val="002D021A"/>
    <w:rsid w:val="002D0AC3"/>
    <w:rsid w:val="002D0F1B"/>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3DE"/>
    <w:rsid w:val="002D5A5E"/>
    <w:rsid w:val="002D5B10"/>
    <w:rsid w:val="002D5E2C"/>
    <w:rsid w:val="002D5F8B"/>
    <w:rsid w:val="002D612E"/>
    <w:rsid w:val="002D6189"/>
    <w:rsid w:val="002D69D8"/>
    <w:rsid w:val="002D6DF3"/>
    <w:rsid w:val="002D6E0F"/>
    <w:rsid w:val="002D6EAE"/>
    <w:rsid w:val="002D7650"/>
    <w:rsid w:val="002D7EE9"/>
    <w:rsid w:val="002E010A"/>
    <w:rsid w:val="002E01AC"/>
    <w:rsid w:val="002E0217"/>
    <w:rsid w:val="002E05C5"/>
    <w:rsid w:val="002E07F9"/>
    <w:rsid w:val="002E07FA"/>
    <w:rsid w:val="002E0998"/>
    <w:rsid w:val="002E0B52"/>
    <w:rsid w:val="002E0DBF"/>
    <w:rsid w:val="002E0E08"/>
    <w:rsid w:val="002E0E76"/>
    <w:rsid w:val="002E1253"/>
    <w:rsid w:val="002E149F"/>
    <w:rsid w:val="002E1506"/>
    <w:rsid w:val="002E1C86"/>
    <w:rsid w:val="002E1E1A"/>
    <w:rsid w:val="002E1EA8"/>
    <w:rsid w:val="002E21E2"/>
    <w:rsid w:val="002E2209"/>
    <w:rsid w:val="002E286C"/>
    <w:rsid w:val="002E3546"/>
    <w:rsid w:val="002E360F"/>
    <w:rsid w:val="002E372A"/>
    <w:rsid w:val="002E37C2"/>
    <w:rsid w:val="002E4121"/>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1CAB"/>
    <w:rsid w:val="002F2051"/>
    <w:rsid w:val="002F27F2"/>
    <w:rsid w:val="002F2A00"/>
    <w:rsid w:val="002F3B9C"/>
    <w:rsid w:val="002F3C95"/>
    <w:rsid w:val="002F3F7A"/>
    <w:rsid w:val="002F4141"/>
    <w:rsid w:val="002F479E"/>
    <w:rsid w:val="002F4C27"/>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6A8"/>
    <w:rsid w:val="00304AAF"/>
    <w:rsid w:val="0030543C"/>
    <w:rsid w:val="003057BC"/>
    <w:rsid w:val="0030701B"/>
    <w:rsid w:val="00307138"/>
    <w:rsid w:val="00307268"/>
    <w:rsid w:val="003074DB"/>
    <w:rsid w:val="00307511"/>
    <w:rsid w:val="003103DA"/>
    <w:rsid w:val="0031063B"/>
    <w:rsid w:val="0031076E"/>
    <w:rsid w:val="0031092C"/>
    <w:rsid w:val="003109F3"/>
    <w:rsid w:val="00310F1B"/>
    <w:rsid w:val="00311545"/>
    <w:rsid w:val="00311849"/>
    <w:rsid w:val="00311A0C"/>
    <w:rsid w:val="00311B37"/>
    <w:rsid w:val="00311C35"/>
    <w:rsid w:val="0031223B"/>
    <w:rsid w:val="003122DF"/>
    <w:rsid w:val="003124C2"/>
    <w:rsid w:val="00312553"/>
    <w:rsid w:val="0031296C"/>
    <w:rsid w:val="00313554"/>
    <w:rsid w:val="003135B9"/>
    <w:rsid w:val="00314079"/>
    <w:rsid w:val="003146FF"/>
    <w:rsid w:val="0031487E"/>
    <w:rsid w:val="00315395"/>
    <w:rsid w:val="0031546C"/>
    <w:rsid w:val="003156BB"/>
    <w:rsid w:val="00315878"/>
    <w:rsid w:val="00315B26"/>
    <w:rsid w:val="00315EEB"/>
    <w:rsid w:val="00316ED9"/>
    <w:rsid w:val="00316F64"/>
    <w:rsid w:val="003171CF"/>
    <w:rsid w:val="0031720F"/>
    <w:rsid w:val="00317CF0"/>
    <w:rsid w:val="0032071D"/>
    <w:rsid w:val="0032081F"/>
    <w:rsid w:val="00321327"/>
    <w:rsid w:val="00321371"/>
    <w:rsid w:val="00321767"/>
    <w:rsid w:val="00321D5D"/>
    <w:rsid w:val="00322843"/>
    <w:rsid w:val="003228B5"/>
    <w:rsid w:val="00322B56"/>
    <w:rsid w:val="00322E70"/>
    <w:rsid w:val="0032342E"/>
    <w:rsid w:val="003235A5"/>
    <w:rsid w:val="00323D67"/>
    <w:rsid w:val="00324291"/>
    <w:rsid w:val="003245D3"/>
    <w:rsid w:val="00324F16"/>
    <w:rsid w:val="00325097"/>
    <w:rsid w:val="00325147"/>
    <w:rsid w:val="003253FC"/>
    <w:rsid w:val="00325678"/>
    <w:rsid w:val="00325B92"/>
    <w:rsid w:val="00325E6C"/>
    <w:rsid w:val="003267B0"/>
    <w:rsid w:val="00326CE5"/>
    <w:rsid w:val="00326D45"/>
    <w:rsid w:val="00327340"/>
    <w:rsid w:val="0032755D"/>
    <w:rsid w:val="00327ABE"/>
    <w:rsid w:val="00327CA2"/>
    <w:rsid w:val="00330573"/>
    <w:rsid w:val="00330611"/>
    <w:rsid w:val="003306D8"/>
    <w:rsid w:val="00330B00"/>
    <w:rsid w:val="00330B84"/>
    <w:rsid w:val="00331A1E"/>
    <w:rsid w:val="00331E26"/>
    <w:rsid w:val="003324DA"/>
    <w:rsid w:val="00333738"/>
    <w:rsid w:val="0033384B"/>
    <w:rsid w:val="003338C2"/>
    <w:rsid w:val="00333A78"/>
    <w:rsid w:val="00333E66"/>
    <w:rsid w:val="00333EFF"/>
    <w:rsid w:val="00334323"/>
    <w:rsid w:val="003343D3"/>
    <w:rsid w:val="00334B17"/>
    <w:rsid w:val="00334C6E"/>
    <w:rsid w:val="00334DF6"/>
    <w:rsid w:val="00334E29"/>
    <w:rsid w:val="00335670"/>
    <w:rsid w:val="00335884"/>
    <w:rsid w:val="0033597B"/>
    <w:rsid w:val="003363B7"/>
    <w:rsid w:val="0033645E"/>
    <w:rsid w:val="0033689A"/>
    <w:rsid w:val="003369A8"/>
    <w:rsid w:val="00337073"/>
    <w:rsid w:val="003376B5"/>
    <w:rsid w:val="00337B87"/>
    <w:rsid w:val="003401A1"/>
    <w:rsid w:val="0034028B"/>
    <w:rsid w:val="00340B43"/>
    <w:rsid w:val="00340DA2"/>
    <w:rsid w:val="00341373"/>
    <w:rsid w:val="0034153F"/>
    <w:rsid w:val="00341E91"/>
    <w:rsid w:val="003428E6"/>
    <w:rsid w:val="00342B7A"/>
    <w:rsid w:val="0034382C"/>
    <w:rsid w:val="00344377"/>
    <w:rsid w:val="0034442B"/>
    <w:rsid w:val="003444D7"/>
    <w:rsid w:val="003445F5"/>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7097"/>
    <w:rsid w:val="003470C5"/>
    <w:rsid w:val="0034718E"/>
    <w:rsid w:val="00347211"/>
    <w:rsid w:val="003473D9"/>
    <w:rsid w:val="00347401"/>
    <w:rsid w:val="00347AC8"/>
    <w:rsid w:val="003500E9"/>
    <w:rsid w:val="0035040C"/>
    <w:rsid w:val="00350C1F"/>
    <w:rsid w:val="00350D20"/>
    <w:rsid w:val="003516D0"/>
    <w:rsid w:val="003519B7"/>
    <w:rsid w:val="00351A9D"/>
    <w:rsid w:val="00351ECA"/>
    <w:rsid w:val="00351FE5"/>
    <w:rsid w:val="003528A3"/>
    <w:rsid w:val="0035319C"/>
    <w:rsid w:val="00353426"/>
    <w:rsid w:val="0035358D"/>
    <w:rsid w:val="003535F7"/>
    <w:rsid w:val="0035370B"/>
    <w:rsid w:val="00353F55"/>
    <w:rsid w:val="003543B9"/>
    <w:rsid w:val="003547AF"/>
    <w:rsid w:val="00354E07"/>
    <w:rsid w:val="0035505E"/>
    <w:rsid w:val="0035578F"/>
    <w:rsid w:val="003558A4"/>
    <w:rsid w:val="00355C10"/>
    <w:rsid w:val="00355C96"/>
    <w:rsid w:val="00355F51"/>
    <w:rsid w:val="0035600B"/>
    <w:rsid w:val="00356409"/>
    <w:rsid w:val="00356445"/>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1D12"/>
    <w:rsid w:val="003623CF"/>
    <w:rsid w:val="00362600"/>
    <w:rsid w:val="00362F77"/>
    <w:rsid w:val="003631B0"/>
    <w:rsid w:val="00363862"/>
    <w:rsid w:val="00364D8C"/>
    <w:rsid w:val="0036511D"/>
    <w:rsid w:val="0036575A"/>
    <w:rsid w:val="00365A80"/>
    <w:rsid w:val="0036605E"/>
    <w:rsid w:val="00366E0D"/>
    <w:rsid w:val="00367088"/>
    <w:rsid w:val="0036752C"/>
    <w:rsid w:val="0036770A"/>
    <w:rsid w:val="00367842"/>
    <w:rsid w:val="00367BC2"/>
    <w:rsid w:val="00367C39"/>
    <w:rsid w:val="0037046C"/>
    <w:rsid w:val="00370C89"/>
    <w:rsid w:val="00371044"/>
    <w:rsid w:val="003711E2"/>
    <w:rsid w:val="00371366"/>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6D1F"/>
    <w:rsid w:val="00377149"/>
    <w:rsid w:val="00377A1C"/>
    <w:rsid w:val="00377CA3"/>
    <w:rsid w:val="00377F39"/>
    <w:rsid w:val="0038010D"/>
    <w:rsid w:val="00380481"/>
    <w:rsid w:val="00380565"/>
    <w:rsid w:val="003807F8"/>
    <w:rsid w:val="00380D2F"/>
    <w:rsid w:val="00381786"/>
    <w:rsid w:val="00381936"/>
    <w:rsid w:val="00381A0B"/>
    <w:rsid w:val="00382169"/>
    <w:rsid w:val="00382857"/>
    <w:rsid w:val="00382C1F"/>
    <w:rsid w:val="003831D4"/>
    <w:rsid w:val="003831DF"/>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9E0"/>
    <w:rsid w:val="003A4FAE"/>
    <w:rsid w:val="003A506D"/>
    <w:rsid w:val="003A54BC"/>
    <w:rsid w:val="003A5644"/>
    <w:rsid w:val="003A5E63"/>
    <w:rsid w:val="003A6D5D"/>
    <w:rsid w:val="003A732E"/>
    <w:rsid w:val="003A746A"/>
    <w:rsid w:val="003A76F3"/>
    <w:rsid w:val="003A7975"/>
    <w:rsid w:val="003B02D5"/>
    <w:rsid w:val="003B0448"/>
    <w:rsid w:val="003B0509"/>
    <w:rsid w:val="003B0EE3"/>
    <w:rsid w:val="003B138A"/>
    <w:rsid w:val="003B138B"/>
    <w:rsid w:val="003B167F"/>
    <w:rsid w:val="003B1801"/>
    <w:rsid w:val="003B1899"/>
    <w:rsid w:val="003B219E"/>
    <w:rsid w:val="003B26BB"/>
    <w:rsid w:val="003B2FB5"/>
    <w:rsid w:val="003B35E3"/>
    <w:rsid w:val="003B36FE"/>
    <w:rsid w:val="003B40DF"/>
    <w:rsid w:val="003B422C"/>
    <w:rsid w:val="003B44D5"/>
    <w:rsid w:val="003B46C3"/>
    <w:rsid w:val="003B49CC"/>
    <w:rsid w:val="003B4B8A"/>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1FA"/>
    <w:rsid w:val="003D0207"/>
    <w:rsid w:val="003D02EE"/>
    <w:rsid w:val="003D0459"/>
    <w:rsid w:val="003D0F4A"/>
    <w:rsid w:val="003D0F92"/>
    <w:rsid w:val="003D1029"/>
    <w:rsid w:val="003D1211"/>
    <w:rsid w:val="003D1257"/>
    <w:rsid w:val="003D17A9"/>
    <w:rsid w:val="003D18F3"/>
    <w:rsid w:val="003D1EFB"/>
    <w:rsid w:val="003D2091"/>
    <w:rsid w:val="003D24A2"/>
    <w:rsid w:val="003D2802"/>
    <w:rsid w:val="003D2F11"/>
    <w:rsid w:val="003D4BA3"/>
    <w:rsid w:val="003D4E5C"/>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5B59"/>
    <w:rsid w:val="003E60F0"/>
    <w:rsid w:val="003E66BB"/>
    <w:rsid w:val="003E67F8"/>
    <w:rsid w:val="003E6829"/>
    <w:rsid w:val="003E6C2D"/>
    <w:rsid w:val="003E6DC8"/>
    <w:rsid w:val="003E6E2C"/>
    <w:rsid w:val="003E775B"/>
    <w:rsid w:val="003E7936"/>
    <w:rsid w:val="003E7D95"/>
    <w:rsid w:val="003E7E32"/>
    <w:rsid w:val="003E7EC5"/>
    <w:rsid w:val="003F021B"/>
    <w:rsid w:val="003F0F65"/>
    <w:rsid w:val="003F269A"/>
    <w:rsid w:val="003F2A62"/>
    <w:rsid w:val="003F2C54"/>
    <w:rsid w:val="003F3364"/>
    <w:rsid w:val="003F3631"/>
    <w:rsid w:val="003F39CC"/>
    <w:rsid w:val="003F3A6F"/>
    <w:rsid w:val="003F3E6C"/>
    <w:rsid w:val="003F4826"/>
    <w:rsid w:val="003F4B17"/>
    <w:rsid w:val="003F4C4F"/>
    <w:rsid w:val="003F58E5"/>
    <w:rsid w:val="003F5E13"/>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3FB5"/>
    <w:rsid w:val="00405197"/>
    <w:rsid w:val="004051B2"/>
    <w:rsid w:val="004052BA"/>
    <w:rsid w:val="004057E3"/>
    <w:rsid w:val="004058E9"/>
    <w:rsid w:val="004064F3"/>
    <w:rsid w:val="0040692D"/>
    <w:rsid w:val="004069CA"/>
    <w:rsid w:val="00406D77"/>
    <w:rsid w:val="00406F00"/>
    <w:rsid w:val="00407054"/>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19C"/>
    <w:rsid w:val="004131CB"/>
    <w:rsid w:val="00413C25"/>
    <w:rsid w:val="0041418F"/>
    <w:rsid w:val="0041433B"/>
    <w:rsid w:val="00414574"/>
    <w:rsid w:val="004148FC"/>
    <w:rsid w:val="00414B40"/>
    <w:rsid w:val="00415909"/>
    <w:rsid w:val="00415C8E"/>
    <w:rsid w:val="00416F12"/>
    <w:rsid w:val="00416F95"/>
    <w:rsid w:val="004173CD"/>
    <w:rsid w:val="004175B2"/>
    <w:rsid w:val="00417939"/>
    <w:rsid w:val="00420027"/>
    <w:rsid w:val="004203DF"/>
    <w:rsid w:val="004209DE"/>
    <w:rsid w:val="00420D2A"/>
    <w:rsid w:val="00420E6D"/>
    <w:rsid w:val="00420EF4"/>
    <w:rsid w:val="0042147E"/>
    <w:rsid w:val="0042154D"/>
    <w:rsid w:val="00421B16"/>
    <w:rsid w:val="00421D92"/>
    <w:rsid w:val="00422436"/>
    <w:rsid w:val="00422626"/>
    <w:rsid w:val="00422A62"/>
    <w:rsid w:val="0042320C"/>
    <w:rsid w:val="00423720"/>
    <w:rsid w:val="004237A0"/>
    <w:rsid w:val="00424081"/>
    <w:rsid w:val="00424968"/>
    <w:rsid w:val="00424AFF"/>
    <w:rsid w:val="00424CE2"/>
    <w:rsid w:val="004251A3"/>
    <w:rsid w:val="004253AA"/>
    <w:rsid w:val="0042569C"/>
    <w:rsid w:val="004256B9"/>
    <w:rsid w:val="004256F7"/>
    <w:rsid w:val="00425805"/>
    <w:rsid w:val="00426098"/>
    <w:rsid w:val="00426337"/>
    <w:rsid w:val="004264B9"/>
    <w:rsid w:val="00426C2E"/>
    <w:rsid w:val="00426D77"/>
    <w:rsid w:val="004275DD"/>
    <w:rsid w:val="004277BD"/>
    <w:rsid w:val="00427CB3"/>
    <w:rsid w:val="0043010A"/>
    <w:rsid w:val="0043068D"/>
    <w:rsid w:val="0043098F"/>
    <w:rsid w:val="004314A7"/>
    <w:rsid w:val="0043166B"/>
    <w:rsid w:val="00431A61"/>
    <w:rsid w:val="00431DFA"/>
    <w:rsid w:val="00431FCA"/>
    <w:rsid w:val="0043210A"/>
    <w:rsid w:val="004324C6"/>
    <w:rsid w:val="00432840"/>
    <w:rsid w:val="00432A9A"/>
    <w:rsid w:val="00432F90"/>
    <w:rsid w:val="00433020"/>
    <w:rsid w:val="00433197"/>
    <w:rsid w:val="00433347"/>
    <w:rsid w:val="004337D5"/>
    <w:rsid w:val="00433A27"/>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36"/>
    <w:rsid w:val="00437DCF"/>
    <w:rsid w:val="00440E6A"/>
    <w:rsid w:val="004419F9"/>
    <w:rsid w:val="00441D14"/>
    <w:rsid w:val="00442E5C"/>
    <w:rsid w:val="004430F8"/>
    <w:rsid w:val="00443678"/>
    <w:rsid w:val="004436FA"/>
    <w:rsid w:val="00443963"/>
    <w:rsid w:val="00444C29"/>
    <w:rsid w:val="00444C2F"/>
    <w:rsid w:val="00444D6D"/>
    <w:rsid w:val="00444E90"/>
    <w:rsid w:val="00445208"/>
    <w:rsid w:val="00445F45"/>
    <w:rsid w:val="004466BF"/>
    <w:rsid w:val="004469BC"/>
    <w:rsid w:val="00446C1F"/>
    <w:rsid w:val="00447234"/>
    <w:rsid w:val="004472A2"/>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48D4"/>
    <w:rsid w:val="00455076"/>
    <w:rsid w:val="00455086"/>
    <w:rsid w:val="004554A6"/>
    <w:rsid w:val="00455BF8"/>
    <w:rsid w:val="00455C03"/>
    <w:rsid w:val="00456051"/>
    <w:rsid w:val="00456057"/>
    <w:rsid w:val="0045632D"/>
    <w:rsid w:val="00456A0B"/>
    <w:rsid w:val="00456F5D"/>
    <w:rsid w:val="004570CB"/>
    <w:rsid w:val="00457457"/>
    <w:rsid w:val="00460750"/>
    <w:rsid w:val="00460A58"/>
    <w:rsid w:val="00460A5A"/>
    <w:rsid w:val="00460C1B"/>
    <w:rsid w:val="00460C6C"/>
    <w:rsid w:val="0046151C"/>
    <w:rsid w:val="004622DF"/>
    <w:rsid w:val="00462A55"/>
    <w:rsid w:val="00462D1A"/>
    <w:rsid w:val="00463370"/>
    <w:rsid w:val="00463AFF"/>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D86"/>
    <w:rsid w:val="00473F56"/>
    <w:rsid w:val="00474021"/>
    <w:rsid w:val="004742AA"/>
    <w:rsid w:val="004745E4"/>
    <w:rsid w:val="00474711"/>
    <w:rsid w:val="00474B44"/>
    <w:rsid w:val="00474F54"/>
    <w:rsid w:val="00474F58"/>
    <w:rsid w:val="004758BD"/>
    <w:rsid w:val="00475B07"/>
    <w:rsid w:val="00475EA3"/>
    <w:rsid w:val="0047623B"/>
    <w:rsid w:val="00476B4E"/>
    <w:rsid w:val="004773DA"/>
    <w:rsid w:val="00477482"/>
    <w:rsid w:val="00477AFB"/>
    <w:rsid w:val="00477B06"/>
    <w:rsid w:val="00477D8B"/>
    <w:rsid w:val="00480580"/>
    <w:rsid w:val="00480612"/>
    <w:rsid w:val="004809EC"/>
    <w:rsid w:val="00480F50"/>
    <w:rsid w:val="00481100"/>
    <w:rsid w:val="004817D7"/>
    <w:rsid w:val="00482285"/>
    <w:rsid w:val="004833A0"/>
    <w:rsid w:val="00483929"/>
    <w:rsid w:val="00483AD1"/>
    <w:rsid w:val="00483ECA"/>
    <w:rsid w:val="00483F7A"/>
    <w:rsid w:val="00484982"/>
    <w:rsid w:val="00484BDC"/>
    <w:rsid w:val="004852B9"/>
    <w:rsid w:val="00485995"/>
    <w:rsid w:val="00485B61"/>
    <w:rsid w:val="00485EC9"/>
    <w:rsid w:val="00485ED2"/>
    <w:rsid w:val="00486014"/>
    <w:rsid w:val="004864BC"/>
    <w:rsid w:val="00486C0F"/>
    <w:rsid w:val="00487741"/>
    <w:rsid w:val="00487E14"/>
    <w:rsid w:val="00490800"/>
    <w:rsid w:val="00490D33"/>
    <w:rsid w:val="004916A7"/>
    <w:rsid w:val="00491A0A"/>
    <w:rsid w:val="00491BA8"/>
    <w:rsid w:val="00491C35"/>
    <w:rsid w:val="00491DFD"/>
    <w:rsid w:val="00491E76"/>
    <w:rsid w:val="00492464"/>
    <w:rsid w:val="0049292C"/>
    <w:rsid w:val="00492AC1"/>
    <w:rsid w:val="004934B4"/>
    <w:rsid w:val="00493F09"/>
    <w:rsid w:val="004947C2"/>
    <w:rsid w:val="00494F84"/>
    <w:rsid w:val="00494FB7"/>
    <w:rsid w:val="004951FE"/>
    <w:rsid w:val="00495C5C"/>
    <w:rsid w:val="00495CEF"/>
    <w:rsid w:val="00495E70"/>
    <w:rsid w:val="004961C4"/>
    <w:rsid w:val="004962B2"/>
    <w:rsid w:val="004963D4"/>
    <w:rsid w:val="0049648D"/>
    <w:rsid w:val="00496A80"/>
    <w:rsid w:val="00496EEA"/>
    <w:rsid w:val="00496EFD"/>
    <w:rsid w:val="00496F32"/>
    <w:rsid w:val="00497129"/>
    <w:rsid w:val="004973AD"/>
    <w:rsid w:val="004975CF"/>
    <w:rsid w:val="00497D5F"/>
    <w:rsid w:val="00497EDE"/>
    <w:rsid w:val="00497FCA"/>
    <w:rsid w:val="004A07DF"/>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6E47"/>
    <w:rsid w:val="004A7585"/>
    <w:rsid w:val="004A7868"/>
    <w:rsid w:val="004A7CCA"/>
    <w:rsid w:val="004B15A7"/>
    <w:rsid w:val="004B1955"/>
    <w:rsid w:val="004B1A4B"/>
    <w:rsid w:val="004B1B17"/>
    <w:rsid w:val="004B1DE1"/>
    <w:rsid w:val="004B200F"/>
    <w:rsid w:val="004B2071"/>
    <w:rsid w:val="004B22C9"/>
    <w:rsid w:val="004B2302"/>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93C"/>
    <w:rsid w:val="004B7328"/>
    <w:rsid w:val="004B7A8B"/>
    <w:rsid w:val="004C021A"/>
    <w:rsid w:val="004C05AA"/>
    <w:rsid w:val="004C0CD8"/>
    <w:rsid w:val="004C0F3F"/>
    <w:rsid w:val="004C13D7"/>
    <w:rsid w:val="004C17BA"/>
    <w:rsid w:val="004C1837"/>
    <w:rsid w:val="004C1A6E"/>
    <w:rsid w:val="004C210A"/>
    <w:rsid w:val="004C24E3"/>
    <w:rsid w:val="004C2569"/>
    <w:rsid w:val="004C25D7"/>
    <w:rsid w:val="004C2D47"/>
    <w:rsid w:val="004C2DA3"/>
    <w:rsid w:val="004C3CA0"/>
    <w:rsid w:val="004C3CB2"/>
    <w:rsid w:val="004C3E93"/>
    <w:rsid w:val="004C435E"/>
    <w:rsid w:val="004C45AE"/>
    <w:rsid w:val="004C4977"/>
    <w:rsid w:val="004C4BD4"/>
    <w:rsid w:val="004C4D14"/>
    <w:rsid w:val="004C5343"/>
    <w:rsid w:val="004C5580"/>
    <w:rsid w:val="004C5A57"/>
    <w:rsid w:val="004C6428"/>
    <w:rsid w:val="004C6474"/>
    <w:rsid w:val="004C68AD"/>
    <w:rsid w:val="004C68DD"/>
    <w:rsid w:val="004C696F"/>
    <w:rsid w:val="004C6A26"/>
    <w:rsid w:val="004C725F"/>
    <w:rsid w:val="004D0A0C"/>
    <w:rsid w:val="004D0BDA"/>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471"/>
    <w:rsid w:val="004D570A"/>
    <w:rsid w:val="004D5758"/>
    <w:rsid w:val="004D5812"/>
    <w:rsid w:val="004D5E8E"/>
    <w:rsid w:val="004D640A"/>
    <w:rsid w:val="004D68E7"/>
    <w:rsid w:val="004D6D72"/>
    <w:rsid w:val="004D704E"/>
    <w:rsid w:val="004D7402"/>
    <w:rsid w:val="004D762D"/>
    <w:rsid w:val="004E00CB"/>
    <w:rsid w:val="004E05B5"/>
    <w:rsid w:val="004E10DC"/>
    <w:rsid w:val="004E1542"/>
    <w:rsid w:val="004E1D68"/>
    <w:rsid w:val="004E2537"/>
    <w:rsid w:val="004E28DE"/>
    <w:rsid w:val="004E295E"/>
    <w:rsid w:val="004E2EF6"/>
    <w:rsid w:val="004E3008"/>
    <w:rsid w:val="004E3491"/>
    <w:rsid w:val="004E34A0"/>
    <w:rsid w:val="004E3C49"/>
    <w:rsid w:val="004E41C3"/>
    <w:rsid w:val="004E4BD5"/>
    <w:rsid w:val="004E5142"/>
    <w:rsid w:val="004E5343"/>
    <w:rsid w:val="004E5CF3"/>
    <w:rsid w:val="004E5DC9"/>
    <w:rsid w:val="004E5EBD"/>
    <w:rsid w:val="004E6940"/>
    <w:rsid w:val="004E69AC"/>
    <w:rsid w:val="004E6C88"/>
    <w:rsid w:val="004E6EAD"/>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04E5"/>
    <w:rsid w:val="00501020"/>
    <w:rsid w:val="0050103C"/>
    <w:rsid w:val="00501305"/>
    <w:rsid w:val="00501870"/>
    <w:rsid w:val="00501AF7"/>
    <w:rsid w:val="00501C90"/>
    <w:rsid w:val="00501E6B"/>
    <w:rsid w:val="00501FEC"/>
    <w:rsid w:val="005022F7"/>
    <w:rsid w:val="00502550"/>
    <w:rsid w:val="0050291D"/>
    <w:rsid w:val="00502BBD"/>
    <w:rsid w:val="005036EE"/>
    <w:rsid w:val="00504057"/>
    <w:rsid w:val="00504533"/>
    <w:rsid w:val="00504590"/>
    <w:rsid w:val="00505493"/>
    <w:rsid w:val="00505C35"/>
    <w:rsid w:val="0050689F"/>
    <w:rsid w:val="00506A0B"/>
    <w:rsid w:val="00506F4E"/>
    <w:rsid w:val="0050704D"/>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ADB"/>
    <w:rsid w:val="00514053"/>
    <w:rsid w:val="00514250"/>
    <w:rsid w:val="00514461"/>
    <w:rsid w:val="005144DE"/>
    <w:rsid w:val="0051462A"/>
    <w:rsid w:val="005146C2"/>
    <w:rsid w:val="00514892"/>
    <w:rsid w:val="00514A29"/>
    <w:rsid w:val="00514BB3"/>
    <w:rsid w:val="00515E0F"/>
    <w:rsid w:val="0051642C"/>
    <w:rsid w:val="00516CDA"/>
    <w:rsid w:val="00516D56"/>
    <w:rsid w:val="00516D7C"/>
    <w:rsid w:val="00517693"/>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E20"/>
    <w:rsid w:val="0052527D"/>
    <w:rsid w:val="00525FA9"/>
    <w:rsid w:val="0052608C"/>
    <w:rsid w:val="00526348"/>
    <w:rsid w:val="0052674B"/>
    <w:rsid w:val="005269E5"/>
    <w:rsid w:val="00526B8F"/>
    <w:rsid w:val="00527DC7"/>
    <w:rsid w:val="0053052E"/>
    <w:rsid w:val="0053054B"/>
    <w:rsid w:val="0053066F"/>
    <w:rsid w:val="005308B1"/>
    <w:rsid w:val="00531692"/>
    <w:rsid w:val="00531A26"/>
    <w:rsid w:val="00531FA6"/>
    <w:rsid w:val="005320BE"/>
    <w:rsid w:val="005320F4"/>
    <w:rsid w:val="00532447"/>
    <w:rsid w:val="00532825"/>
    <w:rsid w:val="00533076"/>
    <w:rsid w:val="0053327D"/>
    <w:rsid w:val="00533448"/>
    <w:rsid w:val="005334D5"/>
    <w:rsid w:val="00533AB2"/>
    <w:rsid w:val="00533B6A"/>
    <w:rsid w:val="00533D41"/>
    <w:rsid w:val="0053422B"/>
    <w:rsid w:val="00534253"/>
    <w:rsid w:val="005345F9"/>
    <w:rsid w:val="0053485C"/>
    <w:rsid w:val="00534D67"/>
    <w:rsid w:val="005355E8"/>
    <w:rsid w:val="00535F59"/>
    <w:rsid w:val="0053625B"/>
    <w:rsid w:val="005364B8"/>
    <w:rsid w:val="0053676D"/>
    <w:rsid w:val="00536798"/>
    <w:rsid w:val="00536A62"/>
    <w:rsid w:val="0053763E"/>
    <w:rsid w:val="005377E5"/>
    <w:rsid w:val="00537E7A"/>
    <w:rsid w:val="00537EFF"/>
    <w:rsid w:val="005409E5"/>
    <w:rsid w:val="0054138E"/>
    <w:rsid w:val="00541692"/>
    <w:rsid w:val="00541D3A"/>
    <w:rsid w:val="00542995"/>
    <w:rsid w:val="00542D9F"/>
    <w:rsid w:val="00543818"/>
    <w:rsid w:val="00543D1D"/>
    <w:rsid w:val="005447D7"/>
    <w:rsid w:val="0054481A"/>
    <w:rsid w:val="00544855"/>
    <w:rsid w:val="00544CA9"/>
    <w:rsid w:val="00544D0A"/>
    <w:rsid w:val="00545287"/>
    <w:rsid w:val="0054557E"/>
    <w:rsid w:val="00546309"/>
    <w:rsid w:val="00546429"/>
    <w:rsid w:val="00546B67"/>
    <w:rsid w:val="00546FBD"/>
    <w:rsid w:val="0054711A"/>
    <w:rsid w:val="00550C8A"/>
    <w:rsid w:val="005514C9"/>
    <w:rsid w:val="005516E5"/>
    <w:rsid w:val="005517F1"/>
    <w:rsid w:val="00551EB5"/>
    <w:rsid w:val="00552347"/>
    <w:rsid w:val="00552AE2"/>
    <w:rsid w:val="00552F04"/>
    <w:rsid w:val="00552F94"/>
    <w:rsid w:val="005549F4"/>
    <w:rsid w:val="005555A2"/>
    <w:rsid w:val="005561A6"/>
    <w:rsid w:val="00557094"/>
    <w:rsid w:val="0055715E"/>
    <w:rsid w:val="0055724A"/>
    <w:rsid w:val="00557472"/>
    <w:rsid w:val="00557966"/>
    <w:rsid w:val="00557970"/>
    <w:rsid w:val="00560358"/>
    <w:rsid w:val="005604B7"/>
    <w:rsid w:val="005605F4"/>
    <w:rsid w:val="00560D61"/>
    <w:rsid w:val="00561629"/>
    <w:rsid w:val="0056182F"/>
    <w:rsid w:val="005619B4"/>
    <w:rsid w:val="00561C3F"/>
    <w:rsid w:val="0056223B"/>
    <w:rsid w:val="005623BB"/>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098B"/>
    <w:rsid w:val="00571377"/>
    <w:rsid w:val="00571419"/>
    <w:rsid w:val="0057155A"/>
    <w:rsid w:val="00571BB6"/>
    <w:rsid w:val="00571DBC"/>
    <w:rsid w:val="00571F35"/>
    <w:rsid w:val="005721CF"/>
    <w:rsid w:val="00572A8E"/>
    <w:rsid w:val="005736A5"/>
    <w:rsid w:val="005739EC"/>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1F1"/>
    <w:rsid w:val="00576656"/>
    <w:rsid w:val="0057676D"/>
    <w:rsid w:val="00576F4D"/>
    <w:rsid w:val="0057747E"/>
    <w:rsid w:val="00577587"/>
    <w:rsid w:val="00577992"/>
    <w:rsid w:val="00577BD1"/>
    <w:rsid w:val="00577C06"/>
    <w:rsid w:val="00577CEA"/>
    <w:rsid w:val="005803DF"/>
    <w:rsid w:val="00580E3D"/>
    <w:rsid w:val="0058102E"/>
    <w:rsid w:val="00581208"/>
    <w:rsid w:val="005813C5"/>
    <w:rsid w:val="0058148A"/>
    <w:rsid w:val="0058196E"/>
    <w:rsid w:val="00581A87"/>
    <w:rsid w:val="00581B39"/>
    <w:rsid w:val="00582895"/>
    <w:rsid w:val="005828BB"/>
    <w:rsid w:val="00582F67"/>
    <w:rsid w:val="00583158"/>
    <w:rsid w:val="00584542"/>
    <w:rsid w:val="00584C7A"/>
    <w:rsid w:val="00584CDD"/>
    <w:rsid w:val="00585160"/>
    <w:rsid w:val="00585892"/>
    <w:rsid w:val="005858E1"/>
    <w:rsid w:val="0058628C"/>
    <w:rsid w:val="00586C03"/>
    <w:rsid w:val="00586FEB"/>
    <w:rsid w:val="005870A7"/>
    <w:rsid w:val="00587AF6"/>
    <w:rsid w:val="00587C47"/>
    <w:rsid w:val="00590056"/>
    <w:rsid w:val="0059072A"/>
    <w:rsid w:val="00590D48"/>
    <w:rsid w:val="005911DD"/>
    <w:rsid w:val="0059161C"/>
    <w:rsid w:val="00591A9D"/>
    <w:rsid w:val="00592618"/>
    <w:rsid w:val="00592678"/>
    <w:rsid w:val="005929C6"/>
    <w:rsid w:val="00592B8E"/>
    <w:rsid w:val="00592D6A"/>
    <w:rsid w:val="0059382A"/>
    <w:rsid w:val="005940E5"/>
    <w:rsid w:val="00594156"/>
    <w:rsid w:val="00594666"/>
    <w:rsid w:val="00595471"/>
    <w:rsid w:val="00595DE3"/>
    <w:rsid w:val="005960C4"/>
    <w:rsid w:val="005967C8"/>
    <w:rsid w:val="00596C4C"/>
    <w:rsid w:val="00596C7F"/>
    <w:rsid w:val="00597067"/>
    <w:rsid w:val="0059719F"/>
    <w:rsid w:val="0059726F"/>
    <w:rsid w:val="0059732F"/>
    <w:rsid w:val="0059734D"/>
    <w:rsid w:val="005979C6"/>
    <w:rsid w:val="005A02BF"/>
    <w:rsid w:val="005A047C"/>
    <w:rsid w:val="005A09E7"/>
    <w:rsid w:val="005A0A2A"/>
    <w:rsid w:val="005A0B78"/>
    <w:rsid w:val="005A1185"/>
    <w:rsid w:val="005A12C9"/>
    <w:rsid w:val="005A1F1E"/>
    <w:rsid w:val="005A277E"/>
    <w:rsid w:val="005A2807"/>
    <w:rsid w:val="005A386A"/>
    <w:rsid w:val="005A4657"/>
    <w:rsid w:val="005A4AC2"/>
    <w:rsid w:val="005A50F9"/>
    <w:rsid w:val="005A5615"/>
    <w:rsid w:val="005A6871"/>
    <w:rsid w:val="005A765B"/>
    <w:rsid w:val="005A799D"/>
    <w:rsid w:val="005A7C6E"/>
    <w:rsid w:val="005B014C"/>
    <w:rsid w:val="005B091E"/>
    <w:rsid w:val="005B0AA7"/>
    <w:rsid w:val="005B1767"/>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959"/>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E2D"/>
    <w:rsid w:val="005C72B3"/>
    <w:rsid w:val="005C758E"/>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368"/>
    <w:rsid w:val="005D5749"/>
    <w:rsid w:val="005D580B"/>
    <w:rsid w:val="005D5971"/>
    <w:rsid w:val="005D5ACE"/>
    <w:rsid w:val="005D5C17"/>
    <w:rsid w:val="005D5D1A"/>
    <w:rsid w:val="005D5D22"/>
    <w:rsid w:val="005D5DC1"/>
    <w:rsid w:val="005D5E77"/>
    <w:rsid w:val="005D604C"/>
    <w:rsid w:val="005D6093"/>
    <w:rsid w:val="005D6631"/>
    <w:rsid w:val="005D6A6A"/>
    <w:rsid w:val="005D7027"/>
    <w:rsid w:val="005D715F"/>
    <w:rsid w:val="005D76E1"/>
    <w:rsid w:val="005D7F9C"/>
    <w:rsid w:val="005E00AA"/>
    <w:rsid w:val="005E03A7"/>
    <w:rsid w:val="005E06FB"/>
    <w:rsid w:val="005E0960"/>
    <w:rsid w:val="005E0B76"/>
    <w:rsid w:val="005E113B"/>
    <w:rsid w:val="005E14E2"/>
    <w:rsid w:val="005E18DA"/>
    <w:rsid w:val="005E1995"/>
    <w:rsid w:val="005E2699"/>
    <w:rsid w:val="005E2E9E"/>
    <w:rsid w:val="005E3693"/>
    <w:rsid w:val="005E37C6"/>
    <w:rsid w:val="005E3AA0"/>
    <w:rsid w:val="005E3DA7"/>
    <w:rsid w:val="005E3E4E"/>
    <w:rsid w:val="005E4672"/>
    <w:rsid w:val="005E49D7"/>
    <w:rsid w:val="005E5079"/>
    <w:rsid w:val="005E54FE"/>
    <w:rsid w:val="005E5782"/>
    <w:rsid w:val="005E5C6E"/>
    <w:rsid w:val="005E5D61"/>
    <w:rsid w:val="005E613C"/>
    <w:rsid w:val="005E71F1"/>
    <w:rsid w:val="005E72A2"/>
    <w:rsid w:val="005E74AD"/>
    <w:rsid w:val="005E75C6"/>
    <w:rsid w:val="005E7C7E"/>
    <w:rsid w:val="005E7CB4"/>
    <w:rsid w:val="005F0369"/>
    <w:rsid w:val="005F051C"/>
    <w:rsid w:val="005F2246"/>
    <w:rsid w:val="005F2332"/>
    <w:rsid w:val="005F25D9"/>
    <w:rsid w:val="005F2909"/>
    <w:rsid w:val="005F2C23"/>
    <w:rsid w:val="005F30E1"/>
    <w:rsid w:val="005F3861"/>
    <w:rsid w:val="005F396B"/>
    <w:rsid w:val="005F3B56"/>
    <w:rsid w:val="005F3FD9"/>
    <w:rsid w:val="005F42FE"/>
    <w:rsid w:val="005F4BBC"/>
    <w:rsid w:val="005F4F2A"/>
    <w:rsid w:val="005F500E"/>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C58"/>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4FF8"/>
    <w:rsid w:val="006050D2"/>
    <w:rsid w:val="00605404"/>
    <w:rsid w:val="006054EF"/>
    <w:rsid w:val="00605B18"/>
    <w:rsid w:val="00605E99"/>
    <w:rsid w:val="006061A8"/>
    <w:rsid w:val="006063BF"/>
    <w:rsid w:val="00606976"/>
    <w:rsid w:val="0060725E"/>
    <w:rsid w:val="006076A2"/>
    <w:rsid w:val="00607E19"/>
    <w:rsid w:val="0061016F"/>
    <w:rsid w:val="00610242"/>
    <w:rsid w:val="006103A2"/>
    <w:rsid w:val="006103FF"/>
    <w:rsid w:val="00610E88"/>
    <w:rsid w:val="00611158"/>
    <w:rsid w:val="0061125D"/>
    <w:rsid w:val="00611A47"/>
    <w:rsid w:val="00611C25"/>
    <w:rsid w:val="00611CF0"/>
    <w:rsid w:val="00611DDC"/>
    <w:rsid w:val="00611EA3"/>
    <w:rsid w:val="00612360"/>
    <w:rsid w:val="0061261E"/>
    <w:rsid w:val="00612A51"/>
    <w:rsid w:val="00612BD4"/>
    <w:rsid w:val="00613704"/>
    <w:rsid w:val="00613826"/>
    <w:rsid w:val="0061491B"/>
    <w:rsid w:val="0061591F"/>
    <w:rsid w:val="006164FF"/>
    <w:rsid w:val="006165B9"/>
    <w:rsid w:val="00616703"/>
    <w:rsid w:val="00616DB9"/>
    <w:rsid w:val="006177C0"/>
    <w:rsid w:val="00617849"/>
    <w:rsid w:val="0062018F"/>
    <w:rsid w:val="006205B4"/>
    <w:rsid w:val="006205D2"/>
    <w:rsid w:val="006224A4"/>
    <w:rsid w:val="00622B7E"/>
    <w:rsid w:val="00623038"/>
    <w:rsid w:val="0062321A"/>
    <w:rsid w:val="006232D2"/>
    <w:rsid w:val="00623ACC"/>
    <w:rsid w:val="00623B1E"/>
    <w:rsid w:val="006244D6"/>
    <w:rsid w:val="00624733"/>
    <w:rsid w:val="00624BDF"/>
    <w:rsid w:val="00624D03"/>
    <w:rsid w:val="00624F03"/>
    <w:rsid w:val="006254BB"/>
    <w:rsid w:val="00625645"/>
    <w:rsid w:val="00625DEC"/>
    <w:rsid w:val="00626CB8"/>
    <w:rsid w:val="0062751A"/>
    <w:rsid w:val="006277C6"/>
    <w:rsid w:val="006303A0"/>
    <w:rsid w:val="00630637"/>
    <w:rsid w:val="00630680"/>
    <w:rsid w:val="00630CEA"/>
    <w:rsid w:val="00630F91"/>
    <w:rsid w:val="00631599"/>
    <w:rsid w:val="006315D7"/>
    <w:rsid w:val="0063165C"/>
    <w:rsid w:val="00631D3E"/>
    <w:rsid w:val="00631F54"/>
    <w:rsid w:val="006325B6"/>
    <w:rsid w:val="00633009"/>
    <w:rsid w:val="006334D9"/>
    <w:rsid w:val="00633754"/>
    <w:rsid w:val="00633954"/>
    <w:rsid w:val="00634015"/>
    <w:rsid w:val="006344AC"/>
    <w:rsid w:val="00635941"/>
    <w:rsid w:val="00636007"/>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CDA"/>
    <w:rsid w:val="00641FED"/>
    <w:rsid w:val="0064236C"/>
    <w:rsid w:val="00642FD2"/>
    <w:rsid w:val="0064305D"/>
    <w:rsid w:val="00643D97"/>
    <w:rsid w:val="00643DE7"/>
    <w:rsid w:val="006442C6"/>
    <w:rsid w:val="00644326"/>
    <w:rsid w:val="00644749"/>
    <w:rsid w:val="0064485D"/>
    <w:rsid w:val="00644909"/>
    <w:rsid w:val="00644C1D"/>
    <w:rsid w:val="00644CC9"/>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051B"/>
    <w:rsid w:val="0065053D"/>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4AB9"/>
    <w:rsid w:val="0065512D"/>
    <w:rsid w:val="0065582D"/>
    <w:rsid w:val="0065590D"/>
    <w:rsid w:val="00656132"/>
    <w:rsid w:val="006565E7"/>
    <w:rsid w:val="00656BCC"/>
    <w:rsid w:val="00657388"/>
    <w:rsid w:val="006573C0"/>
    <w:rsid w:val="006574A7"/>
    <w:rsid w:val="006575A2"/>
    <w:rsid w:val="006576EA"/>
    <w:rsid w:val="00657B3C"/>
    <w:rsid w:val="00657CE9"/>
    <w:rsid w:val="00657DA6"/>
    <w:rsid w:val="00660192"/>
    <w:rsid w:val="00660E41"/>
    <w:rsid w:val="00661085"/>
    <w:rsid w:val="006611E4"/>
    <w:rsid w:val="006616B2"/>
    <w:rsid w:val="00661933"/>
    <w:rsid w:val="00661CD0"/>
    <w:rsid w:val="00661E82"/>
    <w:rsid w:val="00662919"/>
    <w:rsid w:val="00662BFF"/>
    <w:rsid w:val="00662EA5"/>
    <w:rsid w:val="00662FC8"/>
    <w:rsid w:val="00663235"/>
    <w:rsid w:val="00663521"/>
    <w:rsid w:val="0066366F"/>
    <w:rsid w:val="006637A6"/>
    <w:rsid w:val="00663C70"/>
    <w:rsid w:val="00663D36"/>
    <w:rsid w:val="00664034"/>
    <w:rsid w:val="00664DAA"/>
    <w:rsid w:val="00664E6A"/>
    <w:rsid w:val="006653A6"/>
    <w:rsid w:val="006654A8"/>
    <w:rsid w:val="00665B05"/>
    <w:rsid w:val="00666009"/>
    <w:rsid w:val="006664CA"/>
    <w:rsid w:val="0066667B"/>
    <w:rsid w:val="006667EF"/>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4215"/>
    <w:rsid w:val="0067427E"/>
    <w:rsid w:val="006760FD"/>
    <w:rsid w:val="006765F4"/>
    <w:rsid w:val="00676951"/>
    <w:rsid w:val="00676C36"/>
    <w:rsid w:val="00676C87"/>
    <w:rsid w:val="00677046"/>
    <w:rsid w:val="006770F6"/>
    <w:rsid w:val="006774E9"/>
    <w:rsid w:val="00677720"/>
    <w:rsid w:val="00677A7E"/>
    <w:rsid w:val="006805C4"/>
    <w:rsid w:val="00680646"/>
    <w:rsid w:val="0068066C"/>
    <w:rsid w:val="006806DA"/>
    <w:rsid w:val="006809DD"/>
    <w:rsid w:val="0068128F"/>
    <w:rsid w:val="00681C04"/>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F54"/>
    <w:rsid w:val="006864F6"/>
    <w:rsid w:val="00686560"/>
    <w:rsid w:val="00686D79"/>
    <w:rsid w:val="006871AB"/>
    <w:rsid w:val="006901C2"/>
    <w:rsid w:val="00690A28"/>
    <w:rsid w:val="00690F32"/>
    <w:rsid w:val="00691001"/>
    <w:rsid w:val="00691372"/>
    <w:rsid w:val="0069179F"/>
    <w:rsid w:val="0069183E"/>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730"/>
    <w:rsid w:val="00697946"/>
    <w:rsid w:val="00697B5A"/>
    <w:rsid w:val="00697BDA"/>
    <w:rsid w:val="00697DA4"/>
    <w:rsid w:val="00697F3C"/>
    <w:rsid w:val="00697FBD"/>
    <w:rsid w:val="006A0196"/>
    <w:rsid w:val="006A0497"/>
    <w:rsid w:val="006A0720"/>
    <w:rsid w:val="006A078A"/>
    <w:rsid w:val="006A0CAB"/>
    <w:rsid w:val="006A1C07"/>
    <w:rsid w:val="006A28A8"/>
    <w:rsid w:val="006A2CE6"/>
    <w:rsid w:val="006A3F4B"/>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DC"/>
    <w:rsid w:val="006B4D7A"/>
    <w:rsid w:val="006B4E8B"/>
    <w:rsid w:val="006B53E5"/>
    <w:rsid w:val="006B59CC"/>
    <w:rsid w:val="006B5CAA"/>
    <w:rsid w:val="006B6020"/>
    <w:rsid w:val="006B6973"/>
    <w:rsid w:val="006B6BE7"/>
    <w:rsid w:val="006B71DC"/>
    <w:rsid w:val="006B7643"/>
    <w:rsid w:val="006B7779"/>
    <w:rsid w:val="006B7868"/>
    <w:rsid w:val="006B79F5"/>
    <w:rsid w:val="006B7AB1"/>
    <w:rsid w:val="006C0486"/>
    <w:rsid w:val="006C052A"/>
    <w:rsid w:val="006C070B"/>
    <w:rsid w:val="006C07CA"/>
    <w:rsid w:val="006C09BA"/>
    <w:rsid w:val="006C0D63"/>
    <w:rsid w:val="006C1400"/>
    <w:rsid w:val="006C1589"/>
    <w:rsid w:val="006C1C5D"/>
    <w:rsid w:val="006C1E26"/>
    <w:rsid w:val="006C2467"/>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517F"/>
    <w:rsid w:val="006C6118"/>
    <w:rsid w:val="006C78DE"/>
    <w:rsid w:val="006C7A94"/>
    <w:rsid w:val="006C7E73"/>
    <w:rsid w:val="006C7E84"/>
    <w:rsid w:val="006D04CF"/>
    <w:rsid w:val="006D106F"/>
    <w:rsid w:val="006D15AD"/>
    <w:rsid w:val="006D17FB"/>
    <w:rsid w:val="006D1BAD"/>
    <w:rsid w:val="006D22F9"/>
    <w:rsid w:val="006D25DB"/>
    <w:rsid w:val="006D2B04"/>
    <w:rsid w:val="006D2C0C"/>
    <w:rsid w:val="006D33B0"/>
    <w:rsid w:val="006D3A42"/>
    <w:rsid w:val="006D3E9B"/>
    <w:rsid w:val="006D3F6D"/>
    <w:rsid w:val="006D3FE2"/>
    <w:rsid w:val="006D4005"/>
    <w:rsid w:val="006D4245"/>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3E0E"/>
    <w:rsid w:val="006E40FE"/>
    <w:rsid w:val="006E5415"/>
    <w:rsid w:val="006E564F"/>
    <w:rsid w:val="006E5655"/>
    <w:rsid w:val="006E59FA"/>
    <w:rsid w:val="006E5A63"/>
    <w:rsid w:val="006E61E1"/>
    <w:rsid w:val="006E6361"/>
    <w:rsid w:val="006E6C1E"/>
    <w:rsid w:val="006E6EAC"/>
    <w:rsid w:val="006E6F6B"/>
    <w:rsid w:val="006E71BC"/>
    <w:rsid w:val="006E7D5D"/>
    <w:rsid w:val="006E7D72"/>
    <w:rsid w:val="006F02F1"/>
    <w:rsid w:val="006F0391"/>
    <w:rsid w:val="006F07B1"/>
    <w:rsid w:val="006F0933"/>
    <w:rsid w:val="006F2629"/>
    <w:rsid w:val="006F27B9"/>
    <w:rsid w:val="006F2A97"/>
    <w:rsid w:val="006F2E1A"/>
    <w:rsid w:val="006F2F71"/>
    <w:rsid w:val="006F3075"/>
    <w:rsid w:val="006F3353"/>
    <w:rsid w:val="006F33A7"/>
    <w:rsid w:val="006F3754"/>
    <w:rsid w:val="006F37CB"/>
    <w:rsid w:val="006F37DE"/>
    <w:rsid w:val="006F3E02"/>
    <w:rsid w:val="006F4937"/>
    <w:rsid w:val="006F4A50"/>
    <w:rsid w:val="006F4CB0"/>
    <w:rsid w:val="006F4D85"/>
    <w:rsid w:val="006F53A8"/>
    <w:rsid w:val="006F55DC"/>
    <w:rsid w:val="006F5CB8"/>
    <w:rsid w:val="006F5EEB"/>
    <w:rsid w:val="006F609C"/>
    <w:rsid w:val="006F6A5D"/>
    <w:rsid w:val="006F6CCE"/>
    <w:rsid w:val="006F7539"/>
    <w:rsid w:val="006F781E"/>
    <w:rsid w:val="006F7D67"/>
    <w:rsid w:val="00700741"/>
    <w:rsid w:val="0070078B"/>
    <w:rsid w:val="00700BBC"/>
    <w:rsid w:val="00701227"/>
    <w:rsid w:val="00701AD9"/>
    <w:rsid w:val="007021E9"/>
    <w:rsid w:val="007021FD"/>
    <w:rsid w:val="00702A12"/>
    <w:rsid w:val="00703C89"/>
    <w:rsid w:val="0070405C"/>
    <w:rsid w:val="0070478B"/>
    <w:rsid w:val="00704E08"/>
    <w:rsid w:val="00705243"/>
    <w:rsid w:val="007057D4"/>
    <w:rsid w:val="00705A95"/>
    <w:rsid w:val="00705D59"/>
    <w:rsid w:val="007066D7"/>
    <w:rsid w:val="00706E67"/>
    <w:rsid w:val="007073A1"/>
    <w:rsid w:val="007075F3"/>
    <w:rsid w:val="007078A1"/>
    <w:rsid w:val="00707EA0"/>
    <w:rsid w:val="0071013F"/>
    <w:rsid w:val="00710682"/>
    <w:rsid w:val="00710B3B"/>
    <w:rsid w:val="00710CA2"/>
    <w:rsid w:val="00710D2B"/>
    <w:rsid w:val="00711A3D"/>
    <w:rsid w:val="00711D64"/>
    <w:rsid w:val="00711FB4"/>
    <w:rsid w:val="00712A0C"/>
    <w:rsid w:val="00712A64"/>
    <w:rsid w:val="00712C76"/>
    <w:rsid w:val="00712FC0"/>
    <w:rsid w:val="00713117"/>
    <w:rsid w:val="00713319"/>
    <w:rsid w:val="007137B8"/>
    <w:rsid w:val="00713DD2"/>
    <w:rsid w:val="0071400C"/>
    <w:rsid w:val="007148D8"/>
    <w:rsid w:val="00714D5A"/>
    <w:rsid w:val="00715BA0"/>
    <w:rsid w:val="00715C5B"/>
    <w:rsid w:val="00715F10"/>
    <w:rsid w:val="00715F38"/>
    <w:rsid w:val="00715F98"/>
    <w:rsid w:val="007167DE"/>
    <w:rsid w:val="00716C44"/>
    <w:rsid w:val="00716DED"/>
    <w:rsid w:val="00716F88"/>
    <w:rsid w:val="00717399"/>
    <w:rsid w:val="00717638"/>
    <w:rsid w:val="0071795A"/>
    <w:rsid w:val="00717C92"/>
    <w:rsid w:val="00717FB5"/>
    <w:rsid w:val="00717FC7"/>
    <w:rsid w:val="007200B0"/>
    <w:rsid w:val="0072034F"/>
    <w:rsid w:val="00720468"/>
    <w:rsid w:val="00720B70"/>
    <w:rsid w:val="0072107A"/>
    <w:rsid w:val="0072112C"/>
    <w:rsid w:val="007218AF"/>
    <w:rsid w:val="007219CD"/>
    <w:rsid w:val="00721D68"/>
    <w:rsid w:val="00722912"/>
    <w:rsid w:val="00722E74"/>
    <w:rsid w:val="00723369"/>
    <w:rsid w:val="007235D2"/>
    <w:rsid w:val="00723E09"/>
    <w:rsid w:val="00724EF0"/>
    <w:rsid w:val="00725059"/>
    <w:rsid w:val="00725345"/>
    <w:rsid w:val="00725858"/>
    <w:rsid w:val="007259A5"/>
    <w:rsid w:val="00725B20"/>
    <w:rsid w:val="007266B8"/>
    <w:rsid w:val="00726A40"/>
    <w:rsid w:val="00726C05"/>
    <w:rsid w:val="00727164"/>
    <w:rsid w:val="00727441"/>
    <w:rsid w:val="007279CE"/>
    <w:rsid w:val="007302D8"/>
    <w:rsid w:val="00730C1B"/>
    <w:rsid w:val="00730E49"/>
    <w:rsid w:val="00731316"/>
    <w:rsid w:val="0073192C"/>
    <w:rsid w:val="007322E2"/>
    <w:rsid w:val="00732334"/>
    <w:rsid w:val="00732BB3"/>
    <w:rsid w:val="007331A2"/>
    <w:rsid w:val="007337C4"/>
    <w:rsid w:val="00733B6B"/>
    <w:rsid w:val="00733DA9"/>
    <w:rsid w:val="00734592"/>
    <w:rsid w:val="00734DBC"/>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438"/>
    <w:rsid w:val="00744643"/>
    <w:rsid w:val="00744EF8"/>
    <w:rsid w:val="007458F7"/>
    <w:rsid w:val="007459E6"/>
    <w:rsid w:val="00746026"/>
    <w:rsid w:val="00747173"/>
    <w:rsid w:val="00747638"/>
    <w:rsid w:val="00747A32"/>
    <w:rsid w:val="00747F4B"/>
    <w:rsid w:val="007502DA"/>
    <w:rsid w:val="0075050E"/>
    <w:rsid w:val="00750F2A"/>
    <w:rsid w:val="0075187F"/>
    <w:rsid w:val="00751E52"/>
    <w:rsid w:val="0075248A"/>
    <w:rsid w:val="007528DD"/>
    <w:rsid w:val="007529D9"/>
    <w:rsid w:val="00752CAB"/>
    <w:rsid w:val="00752D39"/>
    <w:rsid w:val="00753337"/>
    <w:rsid w:val="00753781"/>
    <w:rsid w:val="00753B27"/>
    <w:rsid w:val="00753C1C"/>
    <w:rsid w:val="00753F02"/>
    <w:rsid w:val="00754533"/>
    <w:rsid w:val="007549EE"/>
    <w:rsid w:val="007556A1"/>
    <w:rsid w:val="00755950"/>
    <w:rsid w:val="007559C9"/>
    <w:rsid w:val="00755B30"/>
    <w:rsid w:val="00756034"/>
    <w:rsid w:val="007561B8"/>
    <w:rsid w:val="007561E5"/>
    <w:rsid w:val="00756A10"/>
    <w:rsid w:val="00756B21"/>
    <w:rsid w:val="00757765"/>
    <w:rsid w:val="0075788F"/>
    <w:rsid w:val="00757C82"/>
    <w:rsid w:val="00757E04"/>
    <w:rsid w:val="00760059"/>
    <w:rsid w:val="0076019F"/>
    <w:rsid w:val="00760B86"/>
    <w:rsid w:val="00760D88"/>
    <w:rsid w:val="00760DA9"/>
    <w:rsid w:val="0076162A"/>
    <w:rsid w:val="00761B29"/>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CE"/>
    <w:rsid w:val="00766B67"/>
    <w:rsid w:val="007673C9"/>
    <w:rsid w:val="007679BC"/>
    <w:rsid w:val="00767A99"/>
    <w:rsid w:val="00767C14"/>
    <w:rsid w:val="00767C21"/>
    <w:rsid w:val="00767CE2"/>
    <w:rsid w:val="00767CEE"/>
    <w:rsid w:val="007707DD"/>
    <w:rsid w:val="007713B1"/>
    <w:rsid w:val="007715FB"/>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45D5"/>
    <w:rsid w:val="007747EC"/>
    <w:rsid w:val="007755DA"/>
    <w:rsid w:val="00775A9D"/>
    <w:rsid w:val="00776045"/>
    <w:rsid w:val="0077678D"/>
    <w:rsid w:val="00776801"/>
    <w:rsid w:val="00776BAC"/>
    <w:rsid w:val="00776D94"/>
    <w:rsid w:val="007775B6"/>
    <w:rsid w:val="007776DD"/>
    <w:rsid w:val="007778ED"/>
    <w:rsid w:val="00780134"/>
    <w:rsid w:val="0078018A"/>
    <w:rsid w:val="007802D8"/>
    <w:rsid w:val="007802F8"/>
    <w:rsid w:val="007807ED"/>
    <w:rsid w:val="00780C87"/>
    <w:rsid w:val="00780E66"/>
    <w:rsid w:val="007818FA"/>
    <w:rsid w:val="007819E6"/>
    <w:rsid w:val="00781B25"/>
    <w:rsid w:val="00782037"/>
    <w:rsid w:val="0078207F"/>
    <w:rsid w:val="00782184"/>
    <w:rsid w:val="00782294"/>
    <w:rsid w:val="00782A00"/>
    <w:rsid w:val="00782B5A"/>
    <w:rsid w:val="00782C64"/>
    <w:rsid w:val="007835AF"/>
    <w:rsid w:val="0078364B"/>
    <w:rsid w:val="00783950"/>
    <w:rsid w:val="00783DAC"/>
    <w:rsid w:val="00784C67"/>
    <w:rsid w:val="007857C5"/>
    <w:rsid w:val="00786219"/>
    <w:rsid w:val="00786454"/>
    <w:rsid w:val="00786C08"/>
    <w:rsid w:val="00786C23"/>
    <w:rsid w:val="0078739C"/>
    <w:rsid w:val="00787637"/>
    <w:rsid w:val="00787A5D"/>
    <w:rsid w:val="00791195"/>
    <w:rsid w:val="007911F2"/>
    <w:rsid w:val="0079151F"/>
    <w:rsid w:val="0079192B"/>
    <w:rsid w:val="00791D71"/>
    <w:rsid w:val="00791F60"/>
    <w:rsid w:val="00792672"/>
    <w:rsid w:val="00792A6E"/>
    <w:rsid w:val="00792DCE"/>
    <w:rsid w:val="007935F9"/>
    <w:rsid w:val="00793876"/>
    <w:rsid w:val="00793ABF"/>
    <w:rsid w:val="00793BE1"/>
    <w:rsid w:val="007942FC"/>
    <w:rsid w:val="007944AF"/>
    <w:rsid w:val="00794F0E"/>
    <w:rsid w:val="007956D3"/>
    <w:rsid w:val="007958BD"/>
    <w:rsid w:val="00795B93"/>
    <w:rsid w:val="007961D4"/>
    <w:rsid w:val="007962A1"/>
    <w:rsid w:val="0079720C"/>
    <w:rsid w:val="0079772F"/>
    <w:rsid w:val="00797872"/>
    <w:rsid w:val="00797AA9"/>
    <w:rsid w:val="00797B2E"/>
    <w:rsid w:val="00797C86"/>
    <w:rsid w:val="007A0027"/>
    <w:rsid w:val="007A007F"/>
    <w:rsid w:val="007A0D31"/>
    <w:rsid w:val="007A15B0"/>
    <w:rsid w:val="007A17E0"/>
    <w:rsid w:val="007A23C9"/>
    <w:rsid w:val="007A4280"/>
    <w:rsid w:val="007A4578"/>
    <w:rsid w:val="007A4A9E"/>
    <w:rsid w:val="007A5112"/>
    <w:rsid w:val="007A547C"/>
    <w:rsid w:val="007A5A3F"/>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2C6"/>
    <w:rsid w:val="007B2C21"/>
    <w:rsid w:val="007B33C0"/>
    <w:rsid w:val="007B3821"/>
    <w:rsid w:val="007B3923"/>
    <w:rsid w:val="007B3964"/>
    <w:rsid w:val="007B3AFB"/>
    <w:rsid w:val="007B3B7B"/>
    <w:rsid w:val="007B533D"/>
    <w:rsid w:val="007B556B"/>
    <w:rsid w:val="007B59DE"/>
    <w:rsid w:val="007B5F8A"/>
    <w:rsid w:val="007B6D8B"/>
    <w:rsid w:val="007B7321"/>
    <w:rsid w:val="007B7F30"/>
    <w:rsid w:val="007C0052"/>
    <w:rsid w:val="007C014B"/>
    <w:rsid w:val="007C0250"/>
    <w:rsid w:val="007C0A25"/>
    <w:rsid w:val="007C0D7C"/>
    <w:rsid w:val="007C116E"/>
    <w:rsid w:val="007C178B"/>
    <w:rsid w:val="007C1987"/>
    <w:rsid w:val="007C282C"/>
    <w:rsid w:val="007C2FEB"/>
    <w:rsid w:val="007C339D"/>
    <w:rsid w:val="007C3D92"/>
    <w:rsid w:val="007C3FBA"/>
    <w:rsid w:val="007C4020"/>
    <w:rsid w:val="007C4E5D"/>
    <w:rsid w:val="007C5083"/>
    <w:rsid w:val="007C5191"/>
    <w:rsid w:val="007C51A9"/>
    <w:rsid w:val="007C5CA0"/>
    <w:rsid w:val="007C6761"/>
    <w:rsid w:val="007C7198"/>
    <w:rsid w:val="007C730B"/>
    <w:rsid w:val="007C73A9"/>
    <w:rsid w:val="007C7902"/>
    <w:rsid w:val="007D0394"/>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68C"/>
    <w:rsid w:val="007D586F"/>
    <w:rsid w:val="007D5880"/>
    <w:rsid w:val="007D6029"/>
    <w:rsid w:val="007D60F3"/>
    <w:rsid w:val="007D67A2"/>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58B"/>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165"/>
    <w:rsid w:val="007F24D7"/>
    <w:rsid w:val="007F26DA"/>
    <w:rsid w:val="007F2E1F"/>
    <w:rsid w:val="007F2F45"/>
    <w:rsid w:val="007F2FC8"/>
    <w:rsid w:val="007F3390"/>
    <w:rsid w:val="007F38AC"/>
    <w:rsid w:val="007F39E2"/>
    <w:rsid w:val="007F3C61"/>
    <w:rsid w:val="007F4052"/>
    <w:rsid w:val="007F441F"/>
    <w:rsid w:val="007F484A"/>
    <w:rsid w:val="007F49E0"/>
    <w:rsid w:val="007F4F82"/>
    <w:rsid w:val="007F50B5"/>
    <w:rsid w:val="007F521D"/>
    <w:rsid w:val="007F5563"/>
    <w:rsid w:val="007F5751"/>
    <w:rsid w:val="007F5BCC"/>
    <w:rsid w:val="007F6A70"/>
    <w:rsid w:val="007F6DBE"/>
    <w:rsid w:val="007F6DFD"/>
    <w:rsid w:val="007F7387"/>
    <w:rsid w:val="007F7BAC"/>
    <w:rsid w:val="00800118"/>
    <w:rsid w:val="008007A6"/>
    <w:rsid w:val="00800DE7"/>
    <w:rsid w:val="0080105A"/>
    <w:rsid w:val="00801519"/>
    <w:rsid w:val="00801C2C"/>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9C0"/>
    <w:rsid w:val="00806C9E"/>
    <w:rsid w:val="00806E26"/>
    <w:rsid w:val="00807533"/>
    <w:rsid w:val="0080775C"/>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780"/>
    <w:rsid w:val="008129A8"/>
    <w:rsid w:val="00813417"/>
    <w:rsid w:val="00814311"/>
    <w:rsid w:val="008149C2"/>
    <w:rsid w:val="00815440"/>
    <w:rsid w:val="00815626"/>
    <w:rsid w:val="00815720"/>
    <w:rsid w:val="008159B8"/>
    <w:rsid w:val="0081657E"/>
    <w:rsid w:val="0081664D"/>
    <w:rsid w:val="008168BD"/>
    <w:rsid w:val="00816D68"/>
    <w:rsid w:val="00816FDB"/>
    <w:rsid w:val="00817C7F"/>
    <w:rsid w:val="008201E5"/>
    <w:rsid w:val="008205BE"/>
    <w:rsid w:val="00820866"/>
    <w:rsid w:val="008208F8"/>
    <w:rsid w:val="00820964"/>
    <w:rsid w:val="00821304"/>
    <w:rsid w:val="00821807"/>
    <w:rsid w:val="0082197D"/>
    <w:rsid w:val="00821982"/>
    <w:rsid w:val="00821C6D"/>
    <w:rsid w:val="00822B0C"/>
    <w:rsid w:val="00823144"/>
    <w:rsid w:val="008236C7"/>
    <w:rsid w:val="008239E1"/>
    <w:rsid w:val="00824251"/>
    <w:rsid w:val="00824591"/>
    <w:rsid w:val="00824801"/>
    <w:rsid w:val="00824839"/>
    <w:rsid w:val="00825059"/>
    <w:rsid w:val="00825143"/>
    <w:rsid w:val="00825498"/>
    <w:rsid w:val="008255C0"/>
    <w:rsid w:val="00825655"/>
    <w:rsid w:val="00825692"/>
    <w:rsid w:val="0082680A"/>
    <w:rsid w:val="008269FE"/>
    <w:rsid w:val="00826BA1"/>
    <w:rsid w:val="008271AA"/>
    <w:rsid w:val="00827BB6"/>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B3A"/>
    <w:rsid w:val="00832E6E"/>
    <w:rsid w:val="008339D5"/>
    <w:rsid w:val="00833C27"/>
    <w:rsid w:val="00833F71"/>
    <w:rsid w:val="00834A20"/>
    <w:rsid w:val="0083510B"/>
    <w:rsid w:val="0083511E"/>
    <w:rsid w:val="00835229"/>
    <w:rsid w:val="0083583D"/>
    <w:rsid w:val="008364B9"/>
    <w:rsid w:val="00836EFC"/>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6194"/>
    <w:rsid w:val="00846300"/>
    <w:rsid w:val="00846E5F"/>
    <w:rsid w:val="00847238"/>
    <w:rsid w:val="008478B2"/>
    <w:rsid w:val="00847B81"/>
    <w:rsid w:val="008500F9"/>
    <w:rsid w:val="00850506"/>
    <w:rsid w:val="0085067C"/>
    <w:rsid w:val="00850726"/>
    <w:rsid w:val="008507C0"/>
    <w:rsid w:val="00850B10"/>
    <w:rsid w:val="008511FC"/>
    <w:rsid w:val="00852209"/>
    <w:rsid w:val="008526D0"/>
    <w:rsid w:val="00852DF3"/>
    <w:rsid w:val="008532F7"/>
    <w:rsid w:val="00853378"/>
    <w:rsid w:val="008538E7"/>
    <w:rsid w:val="00853B8A"/>
    <w:rsid w:val="00854155"/>
    <w:rsid w:val="00854332"/>
    <w:rsid w:val="00854581"/>
    <w:rsid w:val="008545C3"/>
    <w:rsid w:val="00854744"/>
    <w:rsid w:val="008547A2"/>
    <w:rsid w:val="008555A1"/>
    <w:rsid w:val="008557E0"/>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2D39"/>
    <w:rsid w:val="008632AC"/>
    <w:rsid w:val="008635E2"/>
    <w:rsid w:val="00863C34"/>
    <w:rsid w:val="00864384"/>
    <w:rsid w:val="008647E2"/>
    <w:rsid w:val="008648A4"/>
    <w:rsid w:val="00864ACA"/>
    <w:rsid w:val="00864E51"/>
    <w:rsid w:val="0086506D"/>
    <w:rsid w:val="008659D8"/>
    <w:rsid w:val="00865D6D"/>
    <w:rsid w:val="00865E0E"/>
    <w:rsid w:val="00865F97"/>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F40"/>
    <w:rsid w:val="00871067"/>
    <w:rsid w:val="008711B0"/>
    <w:rsid w:val="008715BF"/>
    <w:rsid w:val="00871AD4"/>
    <w:rsid w:val="00871B96"/>
    <w:rsid w:val="00871E49"/>
    <w:rsid w:val="00871E62"/>
    <w:rsid w:val="008722C7"/>
    <w:rsid w:val="0087287F"/>
    <w:rsid w:val="008729BA"/>
    <w:rsid w:val="00872CE4"/>
    <w:rsid w:val="00872D50"/>
    <w:rsid w:val="00872F41"/>
    <w:rsid w:val="00872FE6"/>
    <w:rsid w:val="008735F9"/>
    <w:rsid w:val="00873D3F"/>
    <w:rsid w:val="00873E18"/>
    <w:rsid w:val="0087400A"/>
    <w:rsid w:val="00874503"/>
    <w:rsid w:val="00874634"/>
    <w:rsid w:val="00874B49"/>
    <w:rsid w:val="00874B72"/>
    <w:rsid w:val="00874F93"/>
    <w:rsid w:val="008751AC"/>
    <w:rsid w:val="00875A6A"/>
    <w:rsid w:val="00875F77"/>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3C6"/>
    <w:rsid w:val="00893BBE"/>
    <w:rsid w:val="0089407C"/>
    <w:rsid w:val="00894C1A"/>
    <w:rsid w:val="00894EBC"/>
    <w:rsid w:val="008950C4"/>
    <w:rsid w:val="00895401"/>
    <w:rsid w:val="00895417"/>
    <w:rsid w:val="00895665"/>
    <w:rsid w:val="00896019"/>
    <w:rsid w:val="00896206"/>
    <w:rsid w:val="00896212"/>
    <w:rsid w:val="008965C6"/>
    <w:rsid w:val="00896B73"/>
    <w:rsid w:val="008971E6"/>
    <w:rsid w:val="00897470"/>
    <w:rsid w:val="0089782C"/>
    <w:rsid w:val="0089796A"/>
    <w:rsid w:val="00897B0D"/>
    <w:rsid w:val="00897FFA"/>
    <w:rsid w:val="008A059E"/>
    <w:rsid w:val="008A1250"/>
    <w:rsid w:val="008A137E"/>
    <w:rsid w:val="008A1D31"/>
    <w:rsid w:val="008A1DF2"/>
    <w:rsid w:val="008A21D1"/>
    <w:rsid w:val="008A224F"/>
    <w:rsid w:val="008A22DF"/>
    <w:rsid w:val="008A2633"/>
    <w:rsid w:val="008A2C76"/>
    <w:rsid w:val="008A332A"/>
    <w:rsid w:val="008A34BC"/>
    <w:rsid w:val="008A353D"/>
    <w:rsid w:val="008A3BCE"/>
    <w:rsid w:val="008A4031"/>
    <w:rsid w:val="008A44F9"/>
    <w:rsid w:val="008A4690"/>
    <w:rsid w:val="008A47B6"/>
    <w:rsid w:val="008A4AAD"/>
    <w:rsid w:val="008A4D1C"/>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31D4"/>
    <w:rsid w:val="008B407F"/>
    <w:rsid w:val="008B49D5"/>
    <w:rsid w:val="008B49E3"/>
    <w:rsid w:val="008B4CF5"/>
    <w:rsid w:val="008B4E9A"/>
    <w:rsid w:val="008B5022"/>
    <w:rsid w:val="008B50B5"/>
    <w:rsid w:val="008B5C2C"/>
    <w:rsid w:val="008B5C66"/>
    <w:rsid w:val="008B5FBA"/>
    <w:rsid w:val="008B60D4"/>
    <w:rsid w:val="008B6175"/>
    <w:rsid w:val="008B65BA"/>
    <w:rsid w:val="008B6626"/>
    <w:rsid w:val="008B69E0"/>
    <w:rsid w:val="008B6F0F"/>
    <w:rsid w:val="008B6F2A"/>
    <w:rsid w:val="008B7124"/>
    <w:rsid w:val="008B7133"/>
    <w:rsid w:val="008B71AB"/>
    <w:rsid w:val="008B780F"/>
    <w:rsid w:val="008C00FB"/>
    <w:rsid w:val="008C02E4"/>
    <w:rsid w:val="008C0D17"/>
    <w:rsid w:val="008C0DF3"/>
    <w:rsid w:val="008C1190"/>
    <w:rsid w:val="008C1384"/>
    <w:rsid w:val="008C139D"/>
    <w:rsid w:val="008C19E8"/>
    <w:rsid w:val="008C2107"/>
    <w:rsid w:val="008C223C"/>
    <w:rsid w:val="008C27C0"/>
    <w:rsid w:val="008C2D8F"/>
    <w:rsid w:val="008C2DF3"/>
    <w:rsid w:val="008C30F1"/>
    <w:rsid w:val="008C3459"/>
    <w:rsid w:val="008C364C"/>
    <w:rsid w:val="008C3A09"/>
    <w:rsid w:val="008C4AF7"/>
    <w:rsid w:val="008C4DF3"/>
    <w:rsid w:val="008C5127"/>
    <w:rsid w:val="008C5453"/>
    <w:rsid w:val="008C5A16"/>
    <w:rsid w:val="008C6279"/>
    <w:rsid w:val="008C6759"/>
    <w:rsid w:val="008C6790"/>
    <w:rsid w:val="008C686E"/>
    <w:rsid w:val="008C72E2"/>
    <w:rsid w:val="008C76E2"/>
    <w:rsid w:val="008C78CC"/>
    <w:rsid w:val="008C79D2"/>
    <w:rsid w:val="008D0C93"/>
    <w:rsid w:val="008D1053"/>
    <w:rsid w:val="008D1374"/>
    <w:rsid w:val="008D1430"/>
    <w:rsid w:val="008D194F"/>
    <w:rsid w:val="008D20F2"/>
    <w:rsid w:val="008D2B07"/>
    <w:rsid w:val="008D2CA9"/>
    <w:rsid w:val="008D3991"/>
    <w:rsid w:val="008D3D96"/>
    <w:rsid w:val="008D458B"/>
    <w:rsid w:val="008D4DD6"/>
    <w:rsid w:val="008D556F"/>
    <w:rsid w:val="008D5AD2"/>
    <w:rsid w:val="008D5EC5"/>
    <w:rsid w:val="008D6117"/>
    <w:rsid w:val="008D611F"/>
    <w:rsid w:val="008D61E5"/>
    <w:rsid w:val="008D73A9"/>
    <w:rsid w:val="008D7406"/>
    <w:rsid w:val="008D7DF3"/>
    <w:rsid w:val="008E0B88"/>
    <w:rsid w:val="008E102F"/>
    <w:rsid w:val="008E135C"/>
    <w:rsid w:val="008E15B4"/>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6FB4"/>
    <w:rsid w:val="008E7154"/>
    <w:rsid w:val="008E725A"/>
    <w:rsid w:val="008E76A1"/>
    <w:rsid w:val="008E7F82"/>
    <w:rsid w:val="008F0C47"/>
    <w:rsid w:val="008F13FE"/>
    <w:rsid w:val="008F1518"/>
    <w:rsid w:val="008F1543"/>
    <w:rsid w:val="008F170F"/>
    <w:rsid w:val="008F1C4E"/>
    <w:rsid w:val="008F20FF"/>
    <w:rsid w:val="008F27A6"/>
    <w:rsid w:val="008F2979"/>
    <w:rsid w:val="008F29C7"/>
    <w:rsid w:val="008F2A78"/>
    <w:rsid w:val="008F304C"/>
    <w:rsid w:val="008F3436"/>
    <w:rsid w:val="008F3947"/>
    <w:rsid w:val="008F4869"/>
    <w:rsid w:val="008F49A9"/>
    <w:rsid w:val="008F49EB"/>
    <w:rsid w:val="008F5010"/>
    <w:rsid w:val="008F5408"/>
    <w:rsid w:val="008F5861"/>
    <w:rsid w:val="008F5969"/>
    <w:rsid w:val="008F607F"/>
    <w:rsid w:val="008F63CC"/>
    <w:rsid w:val="008F6561"/>
    <w:rsid w:val="008F6E48"/>
    <w:rsid w:val="008F7103"/>
    <w:rsid w:val="008F7446"/>
    <w:rsid w:val="008F74EB"/>
    <w:rsid w:val="008F7549"/>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083"/>
    <w:rsid w:val="0091421F"/>
    <w:rsid w:val="0091433E"/>
    <w:rsid w:val="00914629"/>
    <w:rsid w:val="009146BD"/>
    <w:rsid w:val="00914846"/>
    <w:rsid w:val="00914BFA"/>
    <w:rsid w:val="009156C2"/>
    <w:rsid w:val="009157A9"/>
    <w:rsid w:val="00915CD8"/>
    <w:rsid w:val="00915E93"/>
    <w:rsid w:val="00915F74"/>
    <w:rsid w:val="00915FE5"/>
    <w:rsid w:val="0091604F"/>
    <w:rsid w:val="00916936"/>
    <w:rsid w:val="00916DC9"/>
    <w:rsid w:val="009173E9"/>
    <w:rsid w:val="0091741F"/>
    <w:rsid w:val="00917D0D"/>
    <w:rsid w:val="00917D92"/>
    <w:rsid w:val="009203E1"/>
    <w:rsid w:val="00920423"/>
    <w:rsid w:val="009211D1"/>
    <w:rsid w:val="009213CB"/>
    <w:rsid w:val="009215F6"/>
    <w:rsid w:val="00921FC5"/>
    <w:rsid w:val="009222AC"/>
    <w:rsid w:val="00922502"/>
    <w:rsid w:val="00922BAD"/>
    <w:rsid w:val="00922D04"/>
    <w:rsid w:val="0092342C"/>
    <w:rsid w:val="009246BF"/>
    <w:rsid w:val="009247C0"/>
    <w:rsid w:val="0092502C"/>
    <w:rsid w:val="00925309"/>
    <w:rsid w:val="0092575E"/>
    <w:rsid w:val="00925EF3"/>
    <w:rsid w:val="0092620F"/>
    <w:rsid w:val="009262CF"/>
    <w:rsid w:val="00926361"/>
    <w:rsid w:val="009265D8"/>
    <w:rsid w:val="009265DB"/>
    <w:rsid w:val="0092693B"/>
    <w:rsid w:val="00927CC4"/>
    <w:rsid w:val="00927CF8"/>
    <w:rsid w:val="00927F80"/>
    <w:rsid w:val="00930011"/>
    <w:rsid w:val="0093071C"/>
    <w:rsid w:val="00931035"/>
    <w:rsid w:val="009310BC"/>
    <w:rsid w:val="00931244"/>
    <w:rsid w:val="0093141E"/>
    <w:rsid w:val="00931915"/>
    <w:rsid w:val="0093191D"/>
    <w:rsid w:val="00931EDD"/>
    <w:rsid w:val="009320FC"/>
    <w:rsid w:val="009323F5"/>
    <w:rsid w:val="0093296B"/>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DE7"/>
    <w:rsid w:val="00934EB9"/>
    <w:rsid w:val="00935113"/>
    <w:rsid w:val="009351F7"/>
    <w:rsid w:val="0093581A"/>
    <w:rsid w:val="00935A6B"/>
    <w:rsid w:val="00935E1E"/>
    <w:rsid w:val="009361B3"/>
    <w:rsid w:val="00936B8C"/>
    <w:rsid w:val="00936F99"/>
    <w:rsid w:val="0093731E"/>
    <w:rsid w:val="009405EB"/>
    <w:rsid w:val="0094080F"/>
    <w:rsid w:val="0094089D"/>
    <w:rsid w:val="009410F0"/>
    <w:rsid w:val="00941500"/>
    <w:rsid w:val="0094171B"/>
    <w:rsid w:val="0094198E"/>
    <w:rsid w:val="00941CDA"/>
    <w:rsid w:val="00941F1C"/>
    <w:rsid w:val="00942107"/>
    <w:rsid w:val="009424FE"/>
    <w:rsid w:val="009430EB"/>
    <w:rsid w:val="0094321B"/>
    <w:rsid w:val="00943227"/>
    <w:rsid w:val="00943B6D"/>
    <w:rsid w:val="00944255"/>
    <w:rsid w:val="009442AC"/>
    <w:rsid w:val="009446CA"/>
    <w:rsid w:val="00944B2E"/>
    <w:rsid w:val="00944E01"/>
    <w:rsid w:val="009450E5"/>
    <w:rsid w:val="00945192"/>
    <w:rsid w:val="009451F0"/>
    <w:rsid w:val="00945B07"/>
    <w:rsid w:val="009461F0"/>
    <w:rsid w:val="0094638C"/>
    <w:rsid w:val="00946E11"/>
    <w:rsid w:val="00946F67"/>
    <w:rsid w:val="009477CF"/>
    <w:rsid w:val="009479DD"/>
    <w:rsid w:val="009508A2"/>
    <w:rsid w:val="00950FF7"/>
    <w:rsid w:val="00951099"/>
    <w:rsid w:val="009512E4"/>
    <w:rsid w:val="00951307"/>
    <w:rsid w:val="00951917"/>
    <w:rsid w:val="00951E1D"/>
    <w:rsid w:val="00951F76"/>
    <w:rsid w:val="009524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0BE"/>
    <w:rsid w:val="0095713E"/>
    <w:rsid w:val="009601FB"/>
    <w:rsid w:val="0096024F"/>
    <w:rsid w:val="009606C7"/>
    <w:rsid w:val="00960D43"/>
    <w:rsid w:val="00960E3B"/>
    <w:rsid w:val="00961BF5"/>
    <w:rsid w:val="00961FAA"/>
    <w:rsid w:val="0096212C"/>
    <w:rsid w:val="0096267A"/>
    <w:rsid w:val="00962EB6"/>
    <w:rsid w:val="0096375E"/>
    <w:rsid w:val="0096389A"/>
    <w:rsid w:val="00963D02"/>
    <w:rsid w:val="00963DED"/>
    <w:rsid w:val="00963EB2"/>
    <w:rsid w:val="00963FBF"/>
    <w:rsid w:val="00964674"/>
    <w:rsid w:val="0096493D"/>
    <w:rsid w:val="00964B51"/>
    <w:rsid w:val="009650A8"/>
    <w:rsid w:val="009653C2"/>
    <w:rsid w:val="00965AD1"/>
    <w:rsid w:val="009660C6"/>
    <w:rsid w:val="0096694D"/>
    <w:rsid w:val="00966E9C"/>
    <w:rsid w:val="009675D8"/>
    <w:rsid w:val="00967C01"/>
    <w:rsid w:val="00967DF7"/>
    <w:rsid w:val="0097017F"/>
    <w:rsid w:val="0097032E"/>
    <w:rsid w:val="00970AEE"/>
    <w:rsid w:val="00970B84"/>
    <w:rsid w:val="0097135B"/>
    <w:rsid w:val="009715B0"/>
    <w:rsid w:val="009716AB"/>
    <w:rsid w:val="009725A0"/>
    <w:rsid w:val="00973351"/>
    <w:rsid w:val="00973557"/>
    <w:rsid w:val="00973E4B"/>
    <w:rsid w:val="00973F9C"/>
    <w:rsid w:val="00974313"/>
    <w:rsid w:val="009744CE"/>
    <w:rsid w:val="0097459F"/>
    <w:rsid w:val="00974DC7"/>
    <w:rsid w:val="00974F38"/>
    <w:rsid w:val="00975C64"/>
    <w:rsid w:val="0097639F"/>
    <w:rsid w:val="009766D1"/>
    <w:rsid w:val="00976FD9"/>
    <w:rsid w:val="00977874"/>
    <w:rsid w:val="00977C01"/>
    <w:rsid w:val="00977D30"/>
    <w:rsid w:val="00977D36"/>
    <w:rsid w:val="009801BB"/>
    <w:rsid w:val="00980622"/>
    <w:rsid w:val="00980A6D"/>
    <w:rsid w:val="00980C92"/>
    <w:rsid w:val="009812B6"/>
    <w:rsid w:val="00981421"/>
    <w:rsid w:val="00981768"/>
    <w:rsid w:val="00981FA6"/>
    <w:rsid w:val="0098244F"/>
    <w:rsid w:val="009828CC"/>
    <w:rsid w:val="00982AEA"/>
    <w:rsid w:val="00982DAE"/>
    <w:rsid w:val="009830ED"/>
    <w:rsid w:val="00983489"/>
    <w:rsid w:val="009837C6"/>
    <w:rsid w:val="00983E97"/>
    <w:rsid w:val="00983FDF"/>
    <w:rsid w:val="00984132"/>
    <w:rsid w:val="009843A6"/>
    <w:rsid w:val="00984619"/>
    <w:rsid w:val="009846C4"/>
    <w:rsid w:val="00984AEF"/>
    <w:rsid w:val="009853AF"/>
    <w:rsid w:val="0098559A"/>
    <w:rsid w:val="00985C8D"/>
    <w:rsid w:val="00985CDF"/>
    <w:rsid w:val="0098672C"/>
    <w:rsid w:val="00987698"/>
    <w:rsid w:val="00987A5D"/>
    <w:rsid w:val="009903B8"/>
    <w:rsid w:val="00991117"/>
    <w:rsid w:val="00991B58"/>
    <w:rsid w:val="009920E8"/>
    <w:rsid w:val="0099280B"/>
    <w:rsid w:val="00992CDF"/>
    <w:rsid w:val="00993577"/>
    <w:rsid w:val="009936D4"/>
    <w:rsid w:val="00993843"/>
    <w:rsid w:val="00993FA7"/>
    <w:rsid w:val="009942A9"/>
    <w:rsid w:val="00994689"/>
    <w:rsid w:val="009946A6"/>
    <w:rsid w:val="0099482D"/>
    <w:rsid w:val="00994C02"/>
    <w:rsid w:val="00994E43"/>
    <w:rsid w:val="00995677"/>
    <w:rsid w:val="009956C4"/>
    <w:rsid w:val="009957CD"/>
    <w:rsid w:val="0099599E"/>
    <w:rsid w:val="00995B29"/>
    <w:rsid w:val="00995B8A"/>
    <w:rsid w:val="0099634E"/>
    <w:rsid w:val="009966DE"/>
    <w:rsid w:val="00996AD8"/>
    <w:rsid w:val="00996B11"/>
    <w:rsid w:val="00996D33"/>
    <w:rsid w:val="009970D2"/>
    <w:rsid w:val="0099772C"/>
    <w:rsid w:val="00997A43"/>
    <w:rsid w:val="009A0507"/>
    <w:rsid w:val="009A05EC"/>
    <w:rsid w:val="009A0888"/>
    <w:rsid w:val="009A0891"/>
    <w:rsid w:val="009A092E"/>
    <w:rsid w:val="009A11B1"/>
    <w:rsid w:val="009A14EE"/>
    <w:rsid w:val="009A16D5"/>
    <w:rsid w:val="009A19F9"/>
    <w:rsid w:val="009A202D"/>
    <w:rsid w:val="009A2536"/>
    <w:rsid w:val="009A2768"/>
    <w:rsid w:val="009A2F38"/>
    <w:rsid w:val="009A3083"/>
    <w:rsid w:val="009A3A12"/>
    <w:rsid w:val="009A40AB"/>
    <w:rsid w:val="009A4BEC"/>
    <w:rsid w:val="009A5441"/>
    <w:rsid w:val="009A54B1"/>
    <w:rsid w:val="009A5771"/>
    <w:rsid w:val="009A6258"/>
    <w:rsid w:val="009A665E"/>
    <w:rsid w:val="009A6908"/>
    <w:rsid w:val="009A786A"/>
    <w:rsid w:val="009A78DF"/>
    <w:rsid w:val="009A7E24"/>
    <w:rsid w:val="009A7FAF"/>
    <w:rsid w:val="009B0270"/>
    <w:rsid w:val="009B02AA"/>
    <w:rsid w:val="009B0852"/>
    <w:rsid w:val="009B096F"/>
    <w:rsid w:val="009B0A5C"/>
    <w:rsid w:val="009B0F4D"/>
    <w:rsid w:val="009B1B2F"/>
    <w:rsid w:val="009B1E1B"/>
    <w:rsid w:val="009B1FAD"/>
    <w:rsid w:val="009B206D"/>
    <w:rsid w:val="009B2743"/>
    <w:rsid w:val="009B2E95"/>
    <w:rsid w:val="009B3131"/>
    <w:rsid w:val="009B316D"/>
    <w:rsid w:val="009B4AA9"/>
    <w:rsid w:val="009B4AD9"/>
    <w:rsid w:val="009B4C1F"/>
    <w:rsid w:val="009B4EB4"/>
    <w:rsid w:val="009B4EBD"/>
    <w:rsid w:val="009B5237"/>
    <w:rsid w:val="009B543D"/>
    <w:rsid w:val="009B5730"/>
    <w:rsid w:val="009B586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50"/>
    <w:rsid w:val="009C1CF5"/>
    <w:rsid w:val="009C275A"/>
    <w:rsid w:val="009C38D1"/>
    <w:rsid w:val="009C3927"/>
    <w:rsid w:val="009C3A09"/>
    <w:rsid w:val="009C3DFC"/>
    <w:rsid w:val="009C430A"/>
    <w:rsid w:val="009C5188"/>
    <w:rsid w:val="009C5309"/>
    <w:rsid w:val="009C5AFE"/>
    <w:rsid w:val="009C6344"/>
    <w:rsid w:val="009C6A41"/>
    <w:rsid w:val="009C6C1A"/>
    <w:rsid w:val="009C70DF"/>
    <w:rsid w:val="009C7112"/>
    <w:rsid w:val="009C73F5"/>
    <w:rsid w:val="009C78E8"/>
    <w:rsid w:val="009C7F18"/>
    <w:rsid w:val="009D038C"/>
    <w:rsid w:val="009D03A3"/>
    <w:rsid w:val="009D0637"/>
    <w:rsid w:val="009D0A45"/>
    <w:rsid w:val="009D115D"/>
    <w:rsid w:val="009D139A"/>
    <w:rsid w:val="009D1713"/>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59F2"/>
    <w:rsid w:val="009D60A3"/>
    <w:rsid w:val="009D6150"/>
    <w:rsid w:val="009D6245"/>
    <w:rsid w:val="009D6866"/>
    <w:rsid w:val="009D6AD8"/>
    <w:rsid w:val="009D7EB2"/>
    <w:rsid w:val="009E02C0"/>
    <w:rsid w:val="009E06A8"/>
    <w:rsid w:val="009E091D"/>
    <w:rsid w:val="009E0F84"/>
    <w:rsid w:val="009E0F98"/>
    <w:rsid w:val="009E11D1"/>
    <w:rsid w:val="009E12D5"/>
    <w:rsid w:val="009E1796"/>
    <w:rsid w:val="009E1A00"/>
    <w:rsid w:val="009E1B26"/>
    <w:rsid w:val="009E1F60"/>
    <w:rsid w:val="009E2247"/>
    <w:rsid w:val="009E257C"/>
    <w:rsid w:val="009E2756"/>
    <w:rsid w:val="009E2B04"/>
    <w:rsid w:val="009E321F"/>
    <w:rsid w:val="009E3951"/>
    <w:rsid w:val="009E4084"/>
    <w:rsid w:val="009E4304"/>
    <w:rsid w:val="009E4316"/>
    <w:rsid w:val="009E4360"/>
    <w:rsid w:val="009E468B"/>
    <w:rsid w:val="009E4835"/>
    <w:rsid w:val="009E4B8B"/>
    <w:rsid w:val="009E4B9A"/>
    <w:rsid w:val="009E4EA4"/>
    <w:rsid w:val="009E51D7"/>
    <w:rsid w:val="009E51E4"/>
    <w:rsid w:val="009E5260"/>
    <w:rsid w:val="009E56BE"/>
    <w:rsid w:val="009E5A17"/>
    <w:rsid w:val="009E5A2D"/>
    <w:rsid w:val="009E5AFD"/>
    <w:rsid w:val="009E5D3E"/>
    <w:rsid w:val="009E5F9D"/>
    <w:rsid w:val="009E6F31"/>
    <w:rsid w:val="009F03C8"/>
    <w:rsid w:val="009F10C9"/>
    <w:rsid w:val="009F1E96"/>
    <w:rsid w:val="009F1EEB"/>
    <w:rsid w:val="009F26ED"/>
    <w:rsid w:val="009F274E"/>
    <w:rsid w:val="009F2A04"/>
    <w:rsid w:val="009F2AC7"/>
    <w:rsid w:val="009F2D84"/>
    <w:rsid w:val="009F2FA8"/>
    <w:rsid w:val="009F3815"/>
    <w:rsid w:val="009F3A98"/>
    <w:rsid w:val="009F3E8E"/>
    <w:rsid w:val="009F4395"/>
    <w:rsid w:val="009F44D6"/>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4E4"/>
    <w:rsid w:val="00A03924"/>
    <w:rsid w:val="00A03C50"/>
    <w:rsid w:val="00A04284"/>
    <w:rsid w:val="00A0434E"/>
    <w:rsid w:val="00A04DD6"/>
    <w:rsid w:val="00A04EEF"/>
    <w:rsid w:val="00A0652C"/>
    <w:rsid w:val="00A06A44"/>
    <w:rsid w:val="00A06B21"/>
    <w:rsid w:val="00A07B2A"/>
    <w:rsid w:val="00A103BC"/>
    <w:rsid w:val="00A108D2"/>
    <w:rsid w:val="00A10D01"/>
    <w:rsid w:val="00A11F32"/>
    <w:rsid w:val="00A12145"/>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D3B"/>
    <w:rsid w:val="00A16E8D"/>
    <w:rsid w:val="00A172AD"/>
    <w:rsid w:val="00A17318"/>
    <w:rsid w:val="00A17527"/>
    <w:rsid w:val="00A17FC5"/>
    <w:rsid w:val="00A20312"/>
    <w:rsid w:val="00A2052E"/>
    <w:rsid w:val="00A20941"/>
    <w:rsid w:val="00A2178D"/>
    <w:rsid w:val="00A21877"/>
    <w:rsid w:val="00A21B85"/>
    <w:rsid w:val="00A221AC"/>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7427"/>
    <w:rsid w:val="00A2776E"/>
    <w:rsid w:val="00A300FC"/>
    <w:rsid w:val="00A301ED"/>
    <w:rsid w:val="00A302AF"/>
    <w:rsid w:val="00A307D8"/>
    <w:rsid w:val="00A30CDE"/>
    <w:rsid w:val="00A30D07"/>
    <w:rsid w:val="00A30FA4"/>
    <w:rsid w:val="00A31011"/>
    <w:rsid w:val="00A3110F"/>
    <w:rsid w:val="00A31633"/>
    <w:rsid w:val="00A31699"/>
    <w:rsid w:val="00A32709"/>
    <w:rsid w:val="00A32A67"/>
    <w:rsid w:val="00A32AB3"/>
    <w:rsid w:val="00A32C66"/>
    <w:rsid w:val="00A3302D"/>
    <w:rsid w:val="00A3311D"/>
    <w:rsid w:val="00A33130"/>
    <w:rsid w:val="00A33457"/>
    <w:rsid w:val="00A337F7"/>
    <w:rsid w:val="00A33B7D"/>
    <w:rsid w:val="00A34256"/>
    <w:rsid w:val="00A3469D"/>
    <w:rsid w:val="00A347E8"/>
    <w:rsid w:val="00A34858"/>
    <w:rsid w:val="00A35504"/>
    <w:rsid w:val="00A35793"/>
    <w:rsid w:val="00A368D2"/>
    <w:rsid w:val="00A36D97"/>
    <w:rsid w:val="00A374CF"/>
    <w:rsid w:val="00A37A74"/>
    <w:rsid w:val="00A37A9D"/>
    <w:rsid w:val="00A4059C"/>
    <w:rsid w:val="00A40790"/>
    <w:rsid w:val="00A40AEC"/>
    <w:rsid w:val="00A41527"/>
    <w:rsid w:val="00A424C2"/>
    <w:rsid w:val="00A42FA3"/>
    <w:rsid w:val="00A43061"/>
    <w:rsid w:val="00A444E4"/>
    <w:rsid w:val="00A4474E"/>
    <w:rsid w:val="00A447FD"/>
    <w:rsid w:val="00A44B71"/>
    <w:rsid w:val="00A457C3"/>
    <w:rsid w:val="00A4586C"/>
    <w:rsid w:val="00A45A1C"/>
    <w:rsid w:val="00A45C14"/>
    <w:rsid w:val="00A45C21"/>
    <w:rsid w:val="00A466FE"/>
    <w:rsid w:val="00A47285"/>
    <w:rsid w:val="00A474D1"/>
    <w:rsid w:val="00A475A2"/>
    <w:rsid w:val="00A476DB"/>
    <w:rsid w:val="00A479F3"/>
    <w:rsid w:val="00A47BC7"/>
    <w:rsid w:val="00A47FA4"/>
    <w:rsid w:val="00A506C9"/>
    <w:rsid w:val="00A50A0A"/>
    <w:rsid w:val="00A50B7B"/>
    <w:rsid w:val="00A50D79"/>
    <w:rsid w:val="00A5171E"/>
    <w:rsid w:val="00A517D4"/>
    <w:rsid w:val="00A51A87"/>
    <w:rsid w:val="00A51EA0"/>
    <w:rsid w:val="00A520D8"/>
    <w:rsid w:val="00A5225E"/>
    <w:rsid w:val="00A52380"/>
    <w:rsid w:val="00A523E8"/>
    <w:rsid w:val="00A52A4B"/>
    <w:rsid w:val="00A52E65"/>
    <w:rsid w:val="00A53027"/>
    <w:rsid w:val="00A5327F"/>
    <w:rsid w:val="00A53583"/>
    <w:rsid w:val="00A536BA"/>
    <w:rsid w:val="00A53B7E"/>
    <w:rsid w:val="00A53C87"/>
    <w:rsid w:val="00A53D08"/>
    <w:rsid w:val="00A53D57"/>
    <w:rsid w:val="00A545A2"/>
    <w:rsid w:val="00A54A3D"/>
    <w:rsid w:val="00A54B62"/>
    <w:rsid w:val="00A55005"/>
    <w:rsid w:val="00A55121"/>
    <w:rsid w:val="00A55385"/>
    <w:rsid w:val="00A55857"/>
    <w:rsid w:val="00A56555"/>
    <w:rsid w:val="00A56740"/>
    <w:rsid w:val="00A56ABA"/>
    <w:rsid w:val="00A56BA4"/>
    <w:rsid w:val="00A56D51"/>
    <w:rsid w:val="00A56FA6"/>
    <w:rsid w:val="00A57375"/>
    <w:rsid w:val="00A5777A"/>
    <w:rsid w:val="00A57D19"/>
    <w:rsid w:val="00A57F58"/>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84A"/>
    <w:rsid w:val="00A70A08"/>
    <w:rsid w:val="00A70C3C"/>
    <w:rsid w:val="00A70DD1"/>
    <w:rsid w:val="00A71797"/>
    <w:rsid w:val="00A71D99"/>
    <w:rsid w:val="00A72145"/>
    <w:rsid w:val="00A723CF"/>
    <w:rsid w:val="00A72445"/>
    <w:rsid w:val="00A7246A"/>
    <w:rsid w:val="00A72964"/>
    <w:rsid w:val="00A72AAB"/>
    <w:rsid w:val="00A72B72"/>
    <w:rsid w:val="00A72CB6"/>
    <w:rsid w:val="00A73E7F"/>
    <w:rsid w:val="00A7494E"/>
    <w:rsid w:val="00A74FDE"/>
    <w:rsid w:val="00A753B4"/>
    <w:rsid w:val="00A75CE2"/>
    <w:rsid w:val="00A75DC7"/>
    <w:rsid w:val="00A760EE"/>
    <w:rsid w:val="00A764A2"/>
    <w:rsid w:val="00A767D5"/>
    <w:rsid w:val="00A76A56"/>
    <w:rsid w:val="00A76B82"/>
    <w:rsid w:val="00A76F24"/>
    <w:rsid w:val="00A77270"/>
    <w:rsid w:val="00A77435"/>
    <w:rsid w:val="00A77EAD"/>
    <w:rsid w:val="00A80111"/>
    <w:rsid w:val="00A80561"/>
    <w:rsid w:val="00A8062B"/>
    <w:rsid w:val="00A80A68"/>
    <w:rsid w:val="00A80D2F"/>
    <w:rsid w:val="00A80E53"/>
    <w:rsid w:val="00A80F83"/>
    <w:rsid w:val="00A8151A"/>
    <w:rsid w:val="00A81669"/>
    <w:rsid w:val="00A8185D"/>
    <w:rsid w:val="00A824B9"/>
    <w:rsid w:val="00A829C0"/>
    <w:rsid w:val="00A832BE"/>
    <w:rsid w:val="00A83782"/>
    <w:rsid w:val="00A838FF"/>
    <w:rsid w:val="00A839B7"/>
    <w:rsid w:val="00A83DA1"/>
    <w:rsid w:val="00A83F37"/>
    <w:rsid w:val="00A84243"/>
    <w:rsid w:val="00A8454C"/>
    <w:rsid w:val="00A854CF"/>
    <w:rsid w:val="00A857CC"/>
    <w:rsid w:val="00A858AE"/>
    <w:rsid w:val="00A85F56"/>
    <w:rsid w:val="00A86CEC"/>
    <w:rsid w:val="00A86EA7"/>
    <w:rsid w:val="00A8751B"/>
    <w:rsid w:val="00A87644"/>
    <w:rsid w:val="00A87C5A"/>
    <w:rsid w:val="00A87EBB"/>
    <w:rsid w:val="00A90440"/>
    <w:rsid w:val="00A9066D"/>
    <w:rsid w:val="00A9162E"/>
    <w:rsid w:val="00A917A7"/>
    <w:rsid w:val="00A91F08"/>
    <w:rsid w:val="00A9217F"/>
    <w:rsid w:val="00A925CF"/>
    <w:rsid w:val="00A92697"/>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8E5"/>
    <w:rsid w:val="00AA2CDE"/>
    <w:rsid w:val="00AA2EB3"/>
    <w:rsid w:val="00AA3974"/>
    <w:rsid w:val="00AA3DF5"/>
    <w:rsid w:val="00AA3FC8"/>
    <w:rsid w:val="00AA41EF"/>
    <w:rsid w:val="00AA47D9"/>
    <w:rsid w:val="00AA485D"/>
    <w:rsid w:val="00AA4BF5"/>
    <w:rsid w:val="00AA5161"/>
    <w:rsid w:val="00AA5523"/>
    <w:rsid w:val="00AA5E49"/>
    <w:rsid w:val="00AA65F0"/>
    <w:rsid w:val="00AA68E7"/>
    <w:rsid w:val="00AA6A86"/>
    <w:rsid w:val="00AA7174"/>
    <w:rsid w:val="00AA752E"/>
    <w:rsid w:val="00AA789C"/>
    <w:rsid w:val="00AB0007"/>
    <w:rsid w:val="00AB03C9"/>
    <w:rsid w:val="00AB0B25"/>
    <w:rsid w:val="00AB1232"/>
    <w:rsid w:val="00AB1275"/>
    <w:rsid w:val="00AB16E0"/>
    <w:rsid w:val="00AB16EB"/>
    <w:rsid w:val="00AB2403"/>
    <w:rsid w:val="00AB2856"/>
    <w:rsid w:val="00AB2AAA"/>
    <w:rsid w:val="00AB366E"/>
    <w:rsid w:val="00AB3BE7"/>
    <w:rsid w:val="00AB3CBC"/>
    <w:rsid w:val="00AB3D32"/>
    <w:rsid w:val="00AB3DBC"/>
    <w:rsid w:val="00AB49EC"/>
    <w:rsid w:val="00AB4A81"/>
    <w:rsid w:val="00AB4DE6"/>
    <w:rsid w:val="00AB4E75"/>
    <w:rsid w:val="00AB53E1"/>
    <w:rsid w:val="00AB54AF"/>
    <w:rsid w:val="00AB54F3"/>
    <w:rsid w:val="00AB555F"/>
    <w:rsid w:val="00AB556D"/>
    <w:rsid w:val="00AB572E"/>
    <w:rsid w:val="00AB579B"/>
    <w:rsid w:val="00AB6070"/>
    <w:rsid w:val="00AB6132"/>
    <w:rsid w:val="00AB6D22"/>
    <w:rsid w:val="00AB71E0"/>
    <w:rsid w:val="00AB7D1B"/>
    <w:rsid w:val="00AB7F3D"/>
    <w:rsid w:val="00AC005A"/>
    <w:rsid w:val="00AC0AC9"/>
    <w:rsid w:val="00AC175C"/>
    <w:rsid w:val="00AC193A"/>
    <w:rsid w:val="00AC20B0"/>
    <w:rsid w:val="00AC2DA8"/>
    <w:rsid w:val="00AC2EF3"/>
    <w:rsid w:val="00AC30E3"/>
    <w:rsid w:val="00AC38ED"/>
    <w:rsid w:val="00AC39EF"/>
    <w:rsid w:val="00AC3FD0"/>
    <w:rsid w:val="00AC4692"/>
    <w:rsid w:val="00AC46CC"/>
    <w:rsid w:val="00AC50BE"/>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8E1"/>
    <w:rsid w:val="00AD29C0"/>
    <w:rsid w:val="00AD2F25"/>
    <w:rsid w:val="00AD3097"/>
    <w:rsid w:val="00AD3250"/>
    <w:rsid w:val="00AD33CA"/>
    <w:rsid w:val="00AD3452"/>
    <w:rsid w:val="00AD3C7F"/>
    <w:rsid w:val="00AD4585"/>
    <w:rsid w:val="00AD45E4"/>
    <w:rsid w:val="00AD46E0"/>
    <w:rsid w:val="00AD4A36"/>
    <w:rsid w:val="00AD4DD2"/>
    <w:rsid w:val="00AD59C0"/>
    <w:rsid w:val="00AD6186"/>
    <w:rsid w:val="00AD64AA"/>
    <w:rsid w:val="00AD6705"/>
    <w:rsid w:val="00AD6ACA"/>
    <w:rsid w:val="00AD6E01"/>
    <w:rsid w:val="00AD6EBA"/>
    <w:rsid w:val="00AD6FDD"/>
    <w:rsid w:val="00AD7EDF"/>
    <w:rsid w:val="00AE02EE"/>
    <w:rsid w:val="00AE04CD"/>
    <w:rsid w:val="00AE072E"/>
    <w:rsid w:val="00AE0D53"/>
    <w:rsid w:val="00AE21FD"/>
    <w:rsid w:val="00AE247F"/>
    <w:rsid w:val="00AE28CE"/>
    <w:rsid w:val="00AE2B59"/>
    <w:rsid w:val="00AE2D3B"/>
    <w:rsid w:val="00AE2DF4"/>
    <w:rsid w:val="00AE3BD7"/>
    <w:rsid w:val="00AE44A9"/>
    <w:rsid w:val="00AE4B1D"/>
    <w:rsid w:val="00AE4FCA"/>
    <w:rsid w:val="00AE5E9E"/>
    <w:rsid w:val="00AE5F60"/>
    <w:rsid w:val="00AE60DD"/>
    <w:rsid w:val="00AE676E"/>
    <w:rsid w:val="00AE6A9A"/>
    <w:rsid w:val="00AE6B5B"/>
    <w:rsid w:val="00AE7211"/>
    <w:rsid w:val="00AE7F99"/>
    <w:rsid w:val="00AF0348"/>
    <w:rsid w:val="00AF051C"/>
    <w:rsid w:val="00AF1152"/>
    <w:rsid w:val="00AF211A"/>
    <w:rsid w:val="00AF2180"/>
    <w:rsid w:val="00AF2325"/>
    <w:rsid w:val="00AF2CF6"/>
    <w:rsid w:val="00AF2F2D"/>
    <w:rsid w:val="00AF30EC"/>
    <w:rsid w:val="00AF3487"/>
    <w:rsid w:val="00AF385D"/>
    <w:rsid w:val="00AF3AE5"/>
    <w:rsid w:val="00AF4227"/>
    <w:rsid w:val="00AF43DC"/>
    <w:rsid w:val="00AF4ABF"/>
    <w:rsid w:val="00AF4F0E"/>
    <w:rsid w:val="00AF553E"/>
    <w:rsid w:val="00AF55CA"/>
    <w:rsid w:val="00AF56E9"/>
    <w:rsid w:val="00AF5925"/>
    <w:rsid w:val="00AF5B0D"/>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94"/>
    <w:rsid w:val="00B022FA"/>
    <w:rsid w:val="00B0295E"/>
    <w:rsid w:val="00B031F5"/>
    <w:rsid w:val="00B0341E"/>
    <w:rsid w:val="00B034B0"/>
    <w:rsid w:val="00B03AAA"/>
    <w:rsid w:val="00B03C5A"/>
    <w:rsid w:val="00B04B40"/>
    <w:rsid w:val="00B05ED2"/>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1DDF"/>
    <w:rsid w:val="00B12104"/>
    <w:rsid w:val="00B12E36"/>
    <w:rsid w:val="00B12E65"/>
    <w:rsid w:val="00B143FC"/>
    <w:rsid w:val="00B14A82"/>
    <w:rsid w:val="00B14C46"/>
    <w:rsid w:val="00B14D50"/>
    <w:rsid w:val="00B14DC1"/>
    <w:rsid w:val="00B15093"/>
    <w:rsid w:val="00B15235"/>
    <w:rsid w:val="00B1554D"/>
    <w:rsid w:val="00B156F1"/>
    <w:rsid w:val="00B1622D"/>
    <w:rsid w:val="00B16299"/>
    <w:rsid w:val="00B167A6"/>
    <w:rsid w:val="00B168EA"/>
    <w:rsid w:val="00B16B47"/>
    <w:rsid w:val="00B17952"/>
    <w:rsid w:val="00B17BEC"/>
    <w:rsid w:val="00B20A20"/>
    <w:rsid w:val="00B2230D"/>
    <w:rsid w:val="00B22AA6"/>
    <w:rsid w:val="00B22BCF"/>
    <w:rsid w:val="00B23782"/>
    <w:rsid w:val="00B23887"/>
    <w:rsid w:val="00B24E69"/>
    <w:rsid w:val="00B24F21"/>
    <w:rsid w:val="00B250B9"/>
    <w:rsid w:val="00B253F5"/>
    <w:rsid w:val="00B2634E"/>
    <w:rsid w:val="00B26536"/>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BD4"/>
    <w:rsid w:val="00B336CB"/>
    <w:rsid w:val="00B33816"/>
    <w:rsid w:val="00B33CB6"/>
    <w:rsid w:val="00B33F39"/>
    <w:rsid w:val="00B33F62"/>
    <w:rsid w:val="00B34279"/>
    <w:rsid w:val="00B342A7"/>
    <w:rsid w:val="00B342F1"/>
    <w:rsid w:val="00B34B5D"/>
    <w:rsid w:val="00B34CA9"/>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676"/>
    <w:rsid w:val="00B41F34"/>
    <w:rsid w:val="00B4227D"/>
    <w:rsid w:val="00B423C2"/>
    <w:rsid w:val="00B42A83"/>
    <w:rsid w:val="00B42B0D"/>
    <w:rsid w:val="00B42C11"/>
    <w:rsid w:val="00B4318D"/>
    <w:rsid w:val="00B4340E"/>
    <w:rsid w:val="00B434B6"/>
    <w:rsid w:val="00B4398A"/>
    <w:rsid w:val="00B43BE8"/>
    <w:rsid w:val="00B43F39"/>
    <w:rsid w:val="00B445CD"/>
    <w:rsid w:val="00B44D5A"/>
    <w:rsid w:val="00B450C2"/>
    <w:rsid w:val="00B45443"/>
    <w:rsid w:val="00B45E08"/>
    <w:rsid w:val="00B462BE"/>
    <w:rsid w:val="00B4666F"/>
    <w:rsid w:val="00B466EE"/>
    <w:rsid w:val="00B47691"/>
    <w:rsid w:val="00B47E84"/>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FF"/>
    <w:rsid w:val="00B54188"/>
    <w:rsid w:val="00B5459E"/>
    <w:rsid w:val="00B54AA6"/>
    <w:rsid w:val="00B55DCE"/>
    <w:rsid w:val="00B55EA7"/>
    <w:rsid w:val="00B55F1B"/>
    <w:rsid w:val="00B566DA"/>
    <w:rsid w:val="00B5698E"/>
    <w:rsid w:val="00B56DDF"/>
    <w:rsid w:val="00B574F7"/>
    <w:rsid w:val="00B575C1"/>
    <w:rsid w:val="00B57A39"/>
    <w:rsid w:val="00B60545"/>
    <w:rsid w:val="00B605BE"/>
    <w:rsid w:val="00B606B3"/>
    <w:rsid w:val="00B61010"/>
    <w:rsid w:val="00B612C4"/>
    <w:rsid w:val="00B61AE2"/>
    <w:rsid w:val="00B62199"/>
    <w:rsid w:val="00B62685"/>
    <w:rsid w:val="00B629FE"/>
    <w:rsid w:val="00B63193"/>
    <w:rsid w:val="00B634A1"/>
    <w:rsid w:val="00B63790"/>
    <w:rsid w:val="00B63836"/>
    <w:rsid w:val="00B63888"/>
    <w:rsid w:val="00B63C45"/>
    <w:rsid w:val="00B64218"/>
    <w:rsid w:val="00B6494C"/>
    <w:rsid w:val="00B64B85"/>
    <w:rsid w:val="00B64C60"/>
    <w:rsid w:val="00B64EC0"/>
    <w:rsid w:val="00B64FE9"/>
    <w:rsid w:val="00B651D0"/>
    <w:rsid w:val="00B65B05"/>
    <w:rsid w:val="00B65D6E"/>
    <w:rsid w:val="00B65F4C"/>
    <w:rsid w:val="00B661C7"/>
    <w:rsid w:val="00B6678F"/>
    <w:rsid w:val="00B66894"/>
    <w:rsid w:val="00B66B99"/>
    <w:rsid w:val="00B67074"/>
    <w:rsid w:val="00B67162"/>
    <w:rsid w:val="00B6744F"/>
    <w:rsid w:val="00B67D07"/>
    <w:rsid w:val="00B70287"/>
    <w:rsid w:val="00B703FD"/>
    <w:rsid w:val="00B70A51"/>
    <w:rsid w:val="00B711F2"/>
    <w:rsid w:val="00B71281"/>
    <w:rsid w:val="00B7161A"/>
    <w:rsid w:val="00B71D3A"/>
    <w:rsid w:val="00B722D3"/>
    <w:rsid w:val="00B725CD"/>
    <w:rsid w:val="00B731D6"/>
    <w:rsid w:val="00B73263"/>
    <w:rsid w:val="00B736A4"/>
    <w:rsid w:val="00B7393F"/>
    <w:rsid w:val="00B74339"/>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336C"/>
    <w:rsid w:val="00B839C1"/>
    <w:rsid w:val="00B84418"/>
    <w:rsid w:val="00B8524D"/>
    <w:rsid w:val="00B852BA"/>
    <w:rsid w:val="00B85539"/>
    <w:rsid w:val="00B85B05"/>
    <w:rsid w:val="00B85C47"/>
    <w:rsid w:val="00B85D8D"/>
    <w:rsid w:val="00B86B6A"/>
    <w:rsid w:val="00B87205"/>
    <w:rsid w:val="00B87473"/>
    <w:rsid w:val="00B87611"/>
    <w:rsid w:val="00B87721"/>
    <w:rsid w:val="00B8786F"/>
    <w:rsid w:val="00B87C18"/>
    <w:rsid w:val="00B87D22"/>
    <w:rsid w:val="00B87E42"/>
    <w:rsid w:val="00B90A5B"/>
    <w:rsid w:val="00B91673"/>
    <w:rsid w:val="00B91FAD"/>
    <w:rsid w:val="00B922AF"/>
    <w:rsid w:val="00B92669"/>
    <w:rsid w:val="00B92722"/>
    <w:rsid w:val="00B92A59"/>
    <w:rsid w:val="00B92C81"/>
    <w:rsid w:val="00B934E0"/>
    <w:rsid w:val="00B93C7E"/>
    <w:rsid w:val="00B94480"/>
    <w:rsid w:val="00B94A3B"/>
    <w:rsid w:val="00B94FDB"/>
    <w:rsid w:val="00B952FB"/>
    <w:rsid w:val="00B955FA"/>
    <w:rsid w:val="00B95682"/>
    <w:rsid w:val="00B956FA"/>
    <w:rsid w:val="00B96114"/>
    <w:rsid w:val="00B96499"/>
    <w:rsid w:val="00B96C8E"/>
    <w:rsid w:val="00B9728F"/>
    <w:rsid w:val="00B9741A"/>
    <w:rsid w:val="00B976D2"/>
    <w:rsid w:val="00B97E7A"/>
    <w:rsid w:val="00B97EED"/>
    <w:rsid w:val="00BA0284"/>
    <w:rsid w:val="00BA0316"/>
    <w:rsid w:val="00BA065C"/>
    <w:rsid w:val="00BA07D1"/>
    <w:rsid w:val="00BA0F26"/>
    <w:rsid w:val="00BA1104"/>
    <w:rsid w:val="00BA113E"/>
    <w:rsid w:val="00BA16B0"/>
    <w:rsid w:val="00BA1702"/>
    <w:rsid w:val="00BA18FE"/>
    <w:rsid w:val="00BA1C4C"/>
    <w:rsid w:val="00BA20C8"/>
    <w:rsid w:val="00BA21C3"/>
    <w:rsid w:val="00BA3208"/>
    <w:rsid w:val="00BA3409"/>
    <w:rsid w:val="00BA3CB3"/>
    <w:rsid w:val="00BA3DA9"/>
    <w:rsid w:val="00BA3EDB"/>
    <w:rsid w:val="00BA4099"/>
    <w:rsid w:val="00BA4635"/>
    <w:rsid w:val="00BA4C24"/>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12CF"/>
    <w:rsid w:val="00BB166F"/>
    <w:rsid w:val="00BB1692"/>
    <w:rsid w:val="00BB1A9F"/>
    <w:rsid w:val="00BB20EA"/>
    <w:rsid w:val="00BB24B4"/>
    <w:rsid w:val="00BB3072"/>
    <w:rsid w:val="00BB33B1"/>
    <w:rsid w:val="00BB3777"/>
    <w:rsid w:val="00BB3931"/>
    <w:rsid w:val="00BB3981"/>
    <w:rsid w:val="00BB3EFF"/>
    <w:rsid w:val="00BB418C"/>
    <w:rsid w:val="00BB4257"/>
    <w:rsid w:val="00BB47B8"/>
    <w:rsid w:val="00BB4C0C"/>
    <w:rsid w:val="00BB5962"/>
    <w:rsid w:val="00BB5ADD"/>
    <w:rsid w:val="00BB614F"/>
    <w:rsid w:val="00BB6187"/>
    <w:rsid w:val="00BB623D"/>
    <w:rsid w:val="00BB6610"/>
    <w:rsid w:val="00BB6918"/>
    <w:rsid w:val="00BB705F"/>
    <w:rsid w:val="00BB7129"/>
    <w:rsid w:val="00BB7209"/>
    <w:rsid w:val="00BB7248"/>
    <w:rsid w:val="00BC00C1"/>
    <w:rsid w:val="00BC00C5"/>
    <w:rsid w:val="00BC00E4"/>
    <w:rsid w:val="00BC0DE8"/>
    <w:rsid w:val="00BC1116"/>
    <w:rsid w:val="00BC1717"/>
    <w:rsid w:val="00BC1C8E"/>
    <w:rsid w:val="00BC1F51"/>
    <w:rsid w:val="00BC2642"/>
    <w:rsid w:val="00BC2988"/>
    <w:rsid w:val="00BC2B53"/>
    <w:rsid w:val="00BC2BAC"/>
    <w:rsid w:val="00BC36D1"/>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995"/>
    <w:rsid w:val="00BD7ABA"/>
    <w:rsid w:val="00BE0175"/>
    <w:rsid w:val="00BE0183"/>
    <w:rsid w:val="00BE073D"/>
    <w:rsid w:val="00BE0E0E"/>
    <w:rsid w:val="00BE1834"/>
    <w:rsid w:val="00BE1921"/>
    <w:rsid w:val="00BE1C4E"/>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4F7"/>
    <w:rsid w:val="00BE6CAC"/>
    <w:rsid w:val="00BE6FA8"/>
    <w:rsid w:val="00BE752A"/>
    <w:rsid w:val="00BE7853"/>
    <w:rsid w:val="00BE7A3F"/>
    <w:rsid w:val="00BE7C26"/>
    <w:rsid w:val="00BE7EAA"/>
    <w:rsid w:val="00BF0334"/>
    <w:rsid w:val="00BF044F"/>
    <w:rsid w:val="00BF04CE"/>
    <w:rsid w:val="00BF053E"/>
    <w:rsid w:val="00BF0559"/>
    <w:rsid w:val="00BF056D"/>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BF"/>
    <w:rsid w:val="00BF574D"/>
    <w:rsid w:val="00BF5785"/>
    <w:rsid w:val="00BF5A21"/>
    <w:rsid w:val="00BF5C96"/>
    <w:rsid w:val="00BF66E9"/>
    <w:rsid w:val="00BF6DF1"/>
    <w:rsid w:val="00BF6EAA"/>
    <w:rsid w:val="00BF6F6A"/>
    <w:rsid w:val="00BF73BF"/>
    <w:rsid w:val="00BF76AC"/>
    <w:rsid w:val="00BF79A5"/>
    <w:rsid w:val="00BF7D39"/>
    <w:rsid w:val="00C00257"/>
    <w:rsid w:val="00C00765"/>
    <w:rsid w:val="00C00823"/>
    <w:rsid w:val="00C00A8C"/>
    <w:rsid w:val="00C00D7C"/>
    <w:rsid w:val="00C00DA9"/>
    <w:rsid w:val="00C00ED8"/>
    <w:rsid w:val="00C00F42"/>
    <w:rsid w:val="00C00FC3"/>
    <w:rsid w:val="00C01A3D"/>
    <w:rsid w:val="00C01CD6"/>
    <w:rsid w:val="00C02B13"/>
    <w:rsid w:val="00C02D13"/>
    <w:rsid w:val="00C032A9"/>
    <w:rsid w:val="00C03455"/>
    <w:rsid w:val="00C03509"/>
    <w:rsid w:val="00C036AC"/>
    <w:rsid w:val="00C03788"/>
    <w:rsid w:val="00C037FB"/>
    <w:rsid w:val="00C03DD2"/>
    <w:rsid w:val="00C03FB7"/>
    <w:rsid w:val="00C04046"/>
    <w:rsid w:val="00C046B2"/>
    <w:rsid w:val="00C04ECB"/>
    <w:rsid w:val="00C05291"/>
    <w:rsid w:val="00C0567E"/>
    <w:rsid w:val="00C05956"/>
    <w:rsid w:val="00C05DE9"/>
    <w:rsid w:val="00C05FC9"/>
    <w:rsid w:val="00C06F8A"/>
    <w:rsid w:val="00C0732E"/>
    <w:rsid w:val="00C07F2A"/>
    <w:rsid w:val="00C1020B"/>
    <w:rsid w:val="00C10EAC"/>
    <w:rsid w:val="00C11244"/>
    <w:rsid w:val="00C1155D"/>
    <w:rsid w:val="00C12746"/>
    <w:rsid w:val="00C12B1D"/>
    <w:rsid w:val="00C13370"/>
    <w:rsid w:val="00C1432A"/>
    <w:rsid w:val="00C144D3"/>
    <w:rsid w:val="00C14758"/>
    <w:rsid w:val="00C14867"/>
    <w:rsid w:val="00C1496D"/>
    <w:rsid w:val="00C14BFA"/>
    <w:rsid w:val="00C14E18"/>
    <w:rsid w:val="00C14E66"/>
    <w:rsid w:val="00C15908"/>
    <w:rsid w:val="00C15B80"/>
    <w:rsid w:val="00C15FCD"/>
    <w:rsid w:val="00C1691F"/>
    <w:rsid w:val="00C16946"/>
    <w:rsid w:val="00C16B12"/>
    <w:rsid w:val="00C2011F"/>
    <w:rsid w:val="00C20C78"/>
    <w:rsid w:val="00C210D4"/>
    <w:rsid w:val="00C21158"/>
    <w:rsid w:val="00C21BAD"/>
    <w:rsid w:val="00C21CE7"/>
    <w:rsid w:val="00C21D31"/>
    <w:rsid w:val="00C21D94"/>
    <w:rsid w:val="00C21DFC"/>
    <w:rsid w:val="00C22227"/>
    <w:rsid w:val="00C22380"/>
    <w:rsid w:val="00C227F6"/>
    <w:rsid w:val="00C22BE2"/>
    <w:rsid w:val="00C2310F"/>
    <w:rsid w:val="00C234BB"/>
    <w:rsid w:val="00C234D8"/>
    <w:rsid w:val="00C23AAA"/>
    <w:rsid w:val="00C23BA0"/>
    <w:rsid w:val="00C247A3"/>
    <w:rsid w:val="00C247C3"/>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950"/>
    <w:rsid w:val="00C32A62"/>
    <w:rsid w:val="00C32ADF"/>
    <w:rsid w:val="00C32C0B"/>
    <w:rsid w:val="00C3387C"/>
    <w:rsid w:val="00C338BD"/>
    <w:rsid w:val="00C33979"/>
    <w:rsid w:val="00C33DC6"/>
    <w:rsid w:val="00C33F83"/>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0885"/>
    <w:rsid w:val="00C41366"/>
    <w:rsid w:val="00C415E0"/>
    <w:rsid w:val="00C416D5"/>
    <w:rsid w:val="00C418D0"/>
    <w:rsid w:val="00C4196E"/>
    <w:rsid w:val="00C41B0A"/>
    <w:rsid w:val="00C41F9C"/>
    <w:rsid w:val="00C42063"/>
    <w:rsid w:val="00C421B6"/>
    <w:rsid w:val="00C42296"/>
    <w:rsid w:val="00C423DA"/>
    <w:rsid w:val="00C4312C"/>
    <w:rsid w:val="00C4364C"/>
    <w:rsid w:val="00C4445A"/>
    <w:rsid w:val="00C44CAF"/>
    <w:rsid w:val="00C45629"/>
    <w:rsid w:val="00C4587D"/>
    <w:rsid w:val="00C45F7A"/>
    <w:rsid w:val="00C46A99"/>
    <w:rsid w:val="00C473C0"/>
    <w:rsid w:val="00C475D4"/>
    <w:rsid w:val="00C47CBB"/>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45C6"/>
    <w:rsid w:val="00C548B2"/>
    <w:rsid w:val="00C55486"/>
    <w:rsid w:val="00C55651"/>
    <w:rsid w:val="00C55847"/>
    <w:rsid w:val="00C55A13"/>
    <w:rsid w:val="00C55C42"/>
    <w:rsid w:val="00C5612D"/>
    <w:rsid w:val="00C5695E"/>
    <w:rsid w:val="00C56C73"/>
    <w:rsid w:val="00C5703E"/>
    <w:rsid w:val="00C575B1"/>
    <w:rsid w:val="00C603AC"/>
    <w:rsid w:val="00C609F4"/>
    <w:rsid w:val="00C60A53"/>
    <w:rsid w:val="00C60DE3"/>
    <w:rsid w:val="00C611B5"/>
    <w:rsid w:val="00C6187C"/>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8B0"/>
    <w:rsid w:val="00C749C8"/>
    <w:rsid w:val="00C74B29"/>
    <w:rsid w:val="00C74CC6"/>
    <w:rsid w:val="00C74E54"/>
    <w:rsid w:val="00C7517E"/>
    <w:rsid w:val="00C75192"/>
    <w:rsid w:val="00C75E04"/>
    <w:rsid w:val="00C761FC"/>
    <w:rsid w:val="00C76BC4"/>
    <w:rsid w:val="00C76E23"/>
    <w:rsid w:val="00C77077"/>
    <w:rsid w:val="00C775A7"/>
    <w:rsid w:val="00C7789B"/>
    <w:rsid w:val="00C77967"/>
    <w:rsid w:val="00C77A73"/>
    <w:rsid w:val="00C77B1C"/>
    <w:rsid w:val="00C80198"/>
    <w:rsid w:val="00C806FC"/>
    <w:rsid w:val="00C80CAA"/>
    <w:rsid w:val="00C80F68"/>
    <w:rsid w:val="00C81071"/>
    <w:rsid w:val="00C81173"/>
    <w:rsid w:val="00C814D5"/>
    <w:rsid w:val="00C81F10"/>
    <w:rsid w:val="00C825FD"/>
    <w:rsid w:val="00C82AC1"/>
    <w:rsid w:val="00C82C32"/>
    <w:rsid w:val="00C83364"/>
    <w:rsid w:val="00C83394"/>
    <w:rsid w:val="00C834F6"/>
    <w:rsid w:val="00C83695"/>
    <w:rsid w:val="00C83EEC"/>
    <w:rsid w:val="00C8410B"/>
    <w:rsid w:val="00C84629"/>
    <w:rsid w:val="00C84948"/>
    <w:rsid w:val="00C84989"/>
    <w:rsid w:val="00C84D1D"/>
    <w:rsid w:val="00C8544A"/>
    <w:rsid w:val="00C85B3D"/>
    <w:rsid w:val="00C86461"/>
    <w:rsid w:val="00C86CC8"/>
    <w:rsid w:val="00C86E6A"/>
    <w:rsid w:val="00C86E89"/>
    <w:rsid w:val="00C873F2"/>
    <w:rsid w:val="00C878D4"/>
    <w:rsid w:val="00C87C81"/>
    <w:rsid w:val="00C903F0"/>
    <w:rsid w:val="00C907F2"/>
    <w:rsid w:val="00C9093A"/>
    <w:rsid w:val="00C90B04"/>
    <w:rsid w:val="00C90DB2"/>
    <w:rsid w:val="00C9182C"/>
    <w:rsid w:val="00C9197F"/>
    <w:rsid w:val="00C91B48"/>
    <w:rsid w:val="00C91D9E"/>
    <w:rsid w:val="00C92152"/>
    <w:rsid w:val="00C927B8"/>
    <w:rsid w:val="00C928BB"/>
    <w:rsid w:val="00C92FB1"/>
    <w:rsid w:val="00C930D2"/>
    <w:rsid w:val="00C94432"/>
    <w:rsid w:val="00C9443F"/>
    <w:rsid w:val="00C94871"/>
    <w:rsid w:val="00C94903"/>
    <w:rsid w:val="00C94CB1"/>
    <w:rsid w:val="00C95B7D"/>
    <w:rsid w:val="00C95BBF"/>
    <w:rsid w:val="00C95C91"/>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A7648"/>
    <w:rsid w:val="00CB0241"/>
    <w:rsid w:val="00CB121B"/>
    <w:rsid w:val="00CB15A8"/>
    <w:rsid w:val="00CB1E21"/>
    <w:rsid w:val="00CB2357"/>
    <w:rsid w:val="00CB23F5"/>
    <w:rsid w:val="00CB280C"/>
    <w:rsid w:val="00CB2C98"/>
    <w:rsid w:val="00CB415B"/>
    <w:rsid w:val="00CB434E"/>
    <w:rsid w:val="00CB447D"/>
    <w:rsid w:val="00CB4833"/>
    <w:rsid w:val="00CB487B"/>
    <w:rsid w:val="00CB4F30"/>
    <w:rsid w:val="00CB50A5"/>
    <w:rsid w:val="00CB5281"/>
    <w:rsid w:val="00CB5849"/>
    <w:rsid w:val="00CB5D61"/>
    <w:rsid w:val="00CB5F08"/>
    <w:rsid w:val="00CB692D"/>
    <w:rsid w:val="00CB723D"/>
    <w:rsid w:val="00CB7AA5"/>
    <w:rsid w:val="00CB7B26"/>
    <w:rsid w:val="00CC0176"/>
    <w:rsid w:val="00CC04E8"/>
    <w:rsid w:val="00CC070E"/>
    <w:rsid w:val="00CC0758"/>
    <w:rsid w:val="00CC0AD2"/>
    <w:rsid w:val="00CC1207"/>
    <w:rsid w:val="00CC1217"/>
    <w:rsid w:val="00CC1405"/>
    <w:rsid w:val="00CC1BA6"/>
    <w:rsid w:val="00CC3110"/>
    <w:rsid w:val="00CC31EA"/>
    <w:rsid w:val="00CC3379"/>
    <w:rsid w:val="00CC37B3"/>
    <w:rsid w:val="00CC40DD"/>
    <w:rsid w:val="00CC4187"/>
    <w:rsid w:val="00CC513D"/>
    <w:rsid w:val="00CC52E8"/>
    <w:rsid w:val="00CC53F2"/>
    <w:rsid w:val="00CC568B"/>
    <w:rsid w:val="00CC5A6A"/>
    <w:rsid w:val="00CC5E04"/>
    <w:rsid w:val="00CC71C1"/>
    <w:rsid w:val="00CC73DE"/>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E9"/>
    <w:rsid w:val="00CD28D0"/>
    <w:rsid w:val="00CD2D4F"/>
    <w:rsid w:val="00CD3466"/>
    <w:rsid w:val="00CD3632"/>
    <w:rsid w:val="00CD405C"/>
    <w:rsid w:val="00CD42E0"/>
    <w:rsid w:val="00CD4AD8"/>
    <w:rsid w:val="00CD5642"/>
    <w:rsid w:val="00CD5E21"/>
    <w:rsid w:val="00CD5EAC"/>
    <w:rsid w:val="00CD65C1"/>
    <w:rsid w:val="00CD67C2"/>
    <w:rsid w:val="00CD6CD2"/>
    <w:rsid w:val="00CD6CE8"/>
    <w:rsid w:val="00CD6E9C"/>
    <w:rsid w:val="00CD7304"/>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293"/>
    <w:rsid w:val="00CE45AE"/>
    <w:rsid w:val="00CE46B2"/>
    <w:rsid w:val="00CE4A17"/>
    <w:rsid w:val="00CE4B40"/>
    <w:rsid w:val="00CE4C31"/>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0C5F"/>
    <w:rsid w:val="00CF16F8"/>
    <w:rsid w:val="00CF1A0F"/>
    <w:rsid w:val="00CF1EF7"/>
    <w:rsid w:val="00CF1F41"/>
    <w:rsid w:val="00CF25DF"/>
    <w:rsid w:val="00CF2B53"/>
    <w:rsid w:val="00CF2CCF"/>
    <w:rsid w:val="00CF3039"/>
    <w:rsid w:val="00CF3135"/>
    <w:rsid w:val="00CF320A"/>
    <w:rsid w:val="00CF3238"/>
    <w:rsid w:val="00CF3A0A"/>
    <w:rsid w:val="00CF3DB0"/>
    <w:rsid w:val="00CF4073"/>
    <w:rsid w:val="00CF4680"/>
    <w:rsid w:val="00CF4C04"/>
    <w:rsid w:val="00CF4CF9"/>
    <w:rsid w:val="00CF5287"/>
    <w:rsid w:val="00CF5DD9"/>
    <w:rsid w:val="00CF6320"/>
    <w:rsid w:val="00CF6B7F"/>
    <w:rsid w:val="00CF6BF7"/>
    <w:rsid w:val="00CF6C41"/>
    <w:rsid w:val="00CF725E"/>
    <w:rsid w:val="00CF7468"/>
    <w:rsid w:val="00D0041E"/>
    <w:rsid w:val="00D0082E"/>
    <w:rsid w:val="00D00A92"/>
    <w:rsid w:val="00D012D5"/>
    <w:rsid w:val="00D014BF"/>
    <w:rsid w:val="00D017DC"/>
    <w:rsid w:val="00D01927"/>
    <w:rsid w:val="00D029F1"/>
    <w:rsid w:val="00D02F48"/>
    <w:rsid w:val="00D02FD5"/>
    <w:rsid w:val="00D0341E"/>
    <w:rsid w:val="00D036FA"/>
    <w:rsid w:val="00D03ACE"/>
    <w:rsid w:val="00D045A4"/>
    <w:rsid w:val="00D0489F"/>
    <w:rsid w:val="00D04C6E"/>
    <w:rsid w:val="00D04E5D"/>
    <w:rsid w:val="00D05C74"/>
    <w:rsid w:val="00D05D2A"/>
    <w:rsid w:val="00D05D30"/>
    <w:rsid w:val="00D05E7C"/>
    <w:rsid w:val="00D0603B"/>
    <w:rsid w:val="00D06BB6"/>
    <w:rsid w:val="00D06F2D"/>
    <w:rsid w:val="00D072C3"/>
    <w:rsid w:val="00D0752B"/>
    <w:rsid w:val="00D07B09"/>
    <w:rsid w:val="00D102C3"/>
    <w:rsid w:val="00D1054A"/>
    <w:rsid w:val="00D105CD"/>
    <w:rsid w:val="00D10850"/>
    <w:rsid w:val="00D108B7"/>
    <w:rsid w:val="00D108CC"/>
    <w:rsid w:val="00D116A8"/>
    <w:rsid w:val="00D1222B"/>
    <w:rsid w:val="00D12336"/>
    <w:rsid w:val="00D125C2"/>
    <w:rsid w:val="00D12665"/>
    <w:rsid w:val="00D127A8"/>
    <w:rsid w:val="00D12B0D"/>
    <w:rsid w:val="00D12BBB"/>
    <w:rsid w:val="00D13423"/>
    <w:rsid w:val="00D136A9"/>
    <w:rsid w:val="00D13E5E"/>
    <w:rsid w:val="00D146CE"/>
    <w:rsid w:val="00D148F4"/>
    <w:rsid w:val="00D14934"/>
    <w:rsid w:val="00D151DB"/>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980"/>
    <w:rsid w:val="00D23AD7"/>
    <w:rsid w:val="00D24015"/>
    <w:rsid w:val="00D243CF"/>
    <w:rsid w:val="00D24501"/>
    <w:rsid w:val="00D24BE1"/>
    <w:rsid w:val="00D24D50"/>
    <w:rsid w:val="00D25494"/>
    <w:rsid w:val="00D256AA"/>
    <w:rsid w:val="00D25870"/>
    <w:rsid w:val="00D2593E"/>
    <w:rsid w:val="00D263A5"/>
    <w:rsid w:val="00D265AB"/>
    <w:rsid w:val="00D269C4"/>
    <w:rsid w:val="00D26D37"/>
    <w:rsid w:val="00D274C0"/>
    <w:rsid w:val="00D27673"/>
    <w:rsid w:val="00D276DD"/>
    <w:rsid w:val="00D277E9"/>
    <w:rsid w:val="00D27A71"/>
    <w:rsid w:val="00D27D10"/>
    <w:rsid w:val="00D30383"/>
    <w:rsid w:val="00D306B4"/>
    <w:rsid w:val="00D308D3"/>
    <w:rsid w:val="00D308FE"/>
    <w:rsid w:val="00D31362"/>
    <w:rsid w:val="00D3149E"/>
    <w:rsid w:val="00D3185F"/>
    <w:rsid w:val="00D31F4E"/>
    <w:rsid w:val="00D32562"/>
    <w:rsid w:val="00D329C3"/>
    <w:rsid w:val="00D32B07"/>
    <w:rsid w:val="00D3308B"/>
    <w:rsid w:val="00D330A9"/>
    <w:rsid w:val="00D3310D"/>
    <w:rsid w:val="00D33320"/>
    <w:rsid w:val="00D33453"/>
    <w:rsid w:val="00D33F17"/>
    <w:rsid w:val="00D34188"/>
    <w:rsid w:val="00D34B0E"/>
    <w:rsid w:val="00D34B52"/>
    <w:rsid w:val="00D34BA2"/>
    <w:rsid w:val="00D34BEA"/>
    <w:rsid w:val="00D35695"/>
    <w:rsid w:val="00D35AE9"/>
    <w:rsid w:val="00D35E44"/>
    <w:rsid w:val="00D36480"/>
    <w:rsid w:val="00D364E6"/>
    <w:rsid w:val="00D3738B"/>
    <w:rsid w:val="00D37677"/>
    <w:rsid w:val="00D376A2"/>
    <w:rsid w:val="00D37C9D"/>
    <w:rsid w:val="00D405A1"/>
    <w:rsid w:val="00D40851"/>
    <w:rsid w:val="00D40852"/>
    <w:rsid w:val="00D40B75"/>
    <w:rsid w:val="00D40C61"/>
    <w:rsid w:val="00D40E80"/>
    <w:rsid w:val="00D41129"/>
    <w:rsid w:val="00D415CF"/>
    <w:rsid w:val="00D4213E"/>
    <w:rsid w:val="00D42A19"/>
    <w:rsid w:val="00D42B85"/>
    <w:rsid w:val="00D42BDB"/>
    <w:rsid w:val="00D42D1E"/>
    <w:rsid w:val="00D430C6"/>
    <w:rsid w:val="00D437AA"/>
    <w:rsid w:val="00D43EF8"/>
    <w:rsid w:val="00D4488C"/>
    <w:rsid w:val="00D448B2"/>
    <w:rsid w:val="00D44EA2"/>
    <w:rsid w:val="00D4577B"/>
    <w:rsid w:val="00D4587D"/>
    <w:rsid w:val="00D46107"/>
    <w:rsid w:val="00D46414"/>
    <w:rsid w:val="00D464D0"/>
    <w:rsid w:val="00D46607"/>
    <w:rsid w:val="00D46694"/>
    <w:rsid w:val="00D46A84"/>
    <w:rsid w:val="00D46EC2"/>
    <w:rsid w:val="00D511D1"/>
    <w:rsid w:val="00D51372"/>
    <w:rsid w:val="00D51377"/>
    <w:rsid w:val="00D513CB"/>
    <w:rsid w:val="00D514F7"/>
    <w:rsid w:val="00D5151C"/>
    <w:rsid w:val="00D51B9F"/>
    <w:rsid w:val="00D51EE9"/>
    <w:rsid w:val="00D51EFD"/>
    <w:rsid w:val="00D51F97"/>
    <w:rsid w:val="00D524BE"/>
    <w:rsid w:val="00D524F3"/>
    <w:rsid w:val="00D5257B"/>
    <w:rsid w:val="00D528DB"/>
    <w:rsid w:val="00D530D5"/>
    <w:rsid w:val="00D5362E"/>
    <w:rsid w:val="00D53A88"/>
    <w:rsid w:val="00D53AA9"/>
    <w:rsid w:val="00D53F7E"/>
    <w:rsid w:val="00D542E6"/>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437"/>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A3"/>
    <w:rsid w:val="00D655BB"/>
    <w:rsid w:val="00D65A56"/>
    <w:rsid w:val="00D6715A"/>
    <w:rsid w:val="00D67F30"/>
    <w:rsid w:val="00D70175"/>
    <w:rsid w:val="00D70270"/>
    <w:rsid w:val="00D70953"/>
    <w:rsid w:val="00D70CB6"/>
    <w:rsid w:val="00D70EEF"/>
    <w:rsid w:val="00D71879"/>
    <w:rsid w:val="00D71B01"/>
    <w:rsid w:val="00D71B6F"/>
    <w:rsid w:val="00D71BBB"/>
    <w:rsid w:val="00D72046"/>
    <w:rsid w:val="00D72087"/>
    <w:rsid w:val="00D720DB"/>
    <w:rsid w:val="00D72EAA"/>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34DE"/>
    <w:rsid w:val="00D8383C"/>
    <w:rsid w:val="00D83AA7"/>
    <w:rsid w:val="00D842D4"/>
    <w:rsid w:val="00D845F6"/>
    <w:rsid w:val="00D8475A"/>
    <w:rsid w:val="00D84998"/>
    <w:rsid w:val="00D85696"/>
    <w:rsid w:val="00D857B8"/>
    <w:rsid w:val="00D8643E"/>
    <w:rsid w:val="00D8695E"/>
    <w:rsid w:val="00D86B5D"/>
    <w:rsid w:val="00D8752C"/>
    <w:rsid w:val="00D87560"/>
    <w:rsid w:val="00D87BF5"/>
    <w:rsid w:val="00D90288"/>
    <w:rsid w:val="00D904DA"/>
    <w:rsid w:val="00D90958"/>
    <w:rsid w:val="00D90B75"/>
    <w:rsid w:val="00D912E7"/>
    <w:rsid w:val="00D919B1"/>
    <w:rsid w:val="00D91B28"/>
    <w:rsid w:val="00D91C65"/>
    <w:rsid w:val="00D92204"/>
    <w:rsid w:val="00D9224C"/>
    <w:rsid w:val="00D923CF"/>
    <w:rsid w:val="00D92469"/>
    <w:rsid w:val="00D926DF"/>
    <w:rsid w:val="00D9284F"/>
    <w:rsid w:val="00D92889"/>
    <w:rsid w:val="00D92A34"/>
    <w:rsid w:val="00D92B1D"/>
    <w:rsid w:val="00D93028"/>
    <w:rsid w:val="00D93588"/>
    <w:rsid w:val="00D93E0F"/>
    <w:rsid w:val="00D94BE5"/>
    <w:rsid w:val="00D951EB"/>
    <w:rsid w:val="00D95CBB"/>
    <w:rsid w:val="00D95DB1"/>
    <w:rsid w:val="00D96171"/>
    <w:rsid w:val="00D964D9"/>
    <w:rsid w:val="00D968AD"/>
    <w:rsid w:val="00D97113"/>
    <w:rsid w:val="00D9731A"/>
    <w:rsid w:val="00D9767E"/>
    <w:rsid w:val="00D97A01"/>
    <w:rsid w:val="00D97B03"/>
    <w:rsid w:val="00D97DAD"/>
    <w:rsid w:val="00DA03E1"/>
    <w:rsid w:val="00DA0BBF"/>
    <w:rsid w:val="00DA1186"/>
    <w:rsid w:val="00DA1493"/>
    <w:rsid w:val="00DA16A4"/>
    <w:rsid w:val="00DA19E3"/>
    <w:rsid w:val="00DA1C3C"/>
    <w:rsid w:val="00DA35DB"/>
    <w:rsid w:val="00DA36B4"/>
    <w:rsid w:val="00DA3876"/>
    <w:rsid w:val="00DA5319"/>
    <w:rsid w:val="00DA5993"/>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728B"/>
    <w:rsid w:val="00DB7A2A"/>
    <w:rsid w:val="00DC02CA"/>
    <w:rsid w:val="00DC07B7"/>
    <w:rsid w:val="00DC1115"/>
    <w:rsid w:val="00DC14E5"/>
    <w:rsid w:val="00DC19C2"/>
    <w:rsid w:val="00DC2004"/>
    <w:rsid w:val="00DC2457"/>
    <w:rsid w:val="00DC29E8"/>
    <w:rsid w:val="00DC2E42"/>
    <w:rsid w:val="00DC3B0A"/>
    <w:rsid w:val="00DC3B2E"/>
    <w:rsid w:val="00DC4567"/>
    <w:rsid w:val="00DC47F2"/>
    <w:rsid w:val="00DC48EF"/>
    <w:rsid w:val="00DC4B00"/>
    <w:rsid w:val="00DC57B2"/>
    <w:rsid w:val="00DC6072"/>
    <w:rsid w:val="00DC6AD1"/>
    <w:rsid w:val="00DC6E0C"/>
    <w:rsid w:val="00DC6F24"/>
    <w:rsid w:val="00DC71C3"/>
    <w:rsid w:val="00DC723B"/>
    <w:rsid w:val="00DC75CF"/>
    <w:rsid w:val="00DC7689"/>
    <w:rsid w:val="00DC7EB8"/>
    <w:rsid w:val="00DD0570"/>
    <w:rsid w:val="00DD0690"/>
    <w:rsid w:val="00DD0912"/>
    <w:rsid w:val="00DD09FA"/>
    <w:rsid w:val="00DD0CD3"/>
    <w:rsid w:val="00DD103B"/>
    <w:rsid w:val="00DD160C"/>
    <w:rsid w:val="00DD1D61"/>
    <w:rsid w:val="00DD234B"/>
    <w:rsid w:val="00DD2AEE"/>
    <w:rsid w:val="00DD2BDD"/>
    <w:rsid w:val="00DD2D90"/>
    <w:rsid w:val="00DD2F8E"/>
    <w:rsid w:val="00DD32AC"/>
    <w:rsid w:val="00DD34AC"/>
    <w:rsid w:val="00DD3724"/>
    <w:rsid w:val="00DD3A55"/>
    <w:rsid w:val="00DD3D99"/>
    <w:rsid w:val="00DD3F56"/>
    <w:rsid w:val="00DD4416"/>
    <w:rsid w:val="00DD4499"/>
    <w:rsid w:val="00DD48DF"/>
    <w:rsid w:val="00DD512E"/>
    <w:rsid w:val="00DD57C8"/>
    <w:rsid w:val="00DD5ADC"/>
    <w:rsid w:val="00DD5C15"/>
    <w:rsid w:val="00DD5CB5"/>
    <w:rsid w:val="00DD5EE1"/>
    <w:rsid w:val="00DD678C"/>
    <w:rsid w:val="00DD7068"/>
    <w:rsid w:val="00DD726E"/>
    <w:rsid w:val="00DD72EC"/>
    <w:rsid w:val="00DD77EE"/>
    <w:rsid w:val="00DD7B57"/>
    <w:rsid w:val="00DD7CEF"/>
    <w:rsid w:val="00DD7F96"/>
    <w:rsid w:val="00DE01A6"/>
    <w:rsid w:val="00DE031E"/>
    <w:rsid w:val="00DE0456"/>
    <w:rsid w:val="00DE09F7"/>
    <w:rsid w:val="00DE0BFC"/>
    <w:rsid w:val="00DE1264"/>
    <w:rsid w:val="00DE12B2"/>
    <w:rsid w:val="00DE147A"/>
    <w:rsid w:val="00DE1C36"/>
    <w:rsid w:val="00DE2470"/>
    <w:rsid w:val="00DE2C8F"/>
    <w:rsid w:val="00DE3071"/>
    <w:rsid w:val="00DE3FE4"/>
    <w:rsid w:val="00DE40F1"/>
    <w:rsid w:val="00DE43B1"/>
    <w:rsid w:val="00DE4AE2"/>
    <w:rsid w:val="00DE5150"/>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AE7"/>
    <w:rsid w:val="00DF2BAE"/>
    <w:rsid w:val="00DF3326"/>
    <w:rsid w:val="00DF3BF7"/>
    <w:rsid w:val="00DF3C1B"/>
    <w:rsid w:val="00DF440F"/>
    <w:rsid w:val="00DF462E"/>
    <w:rsid w:val="00DF48EA"/>
    <w:rsid w:val="00DF5DF5"/>
    <w:rsid w:val="00DF5E45"/>
    <w:rsid w:val="00DF6276"/>
    <w:rsid w:val="00DF6441"/>
    <w:rsid w:val="00DF730A"/>
    <w:rsid w:val="00DF73F8"/>
    <w:rsid w:val="00DF7716"/>
    <w:rsid w:val="00DF7B5E"/>
    <w:rsid w:val="00E002BC"/>
    <w:rsid w:val="00E0042F"/>
    <w:rsid w:val="00E00B85"/>
    <w:rsid w:val="00E0160D"/>
    <w:rsid w:val="00E01697"/>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49E6"/>
    <w:rsid w:val="00E05084"/>
    <w:rsid w:val="00E0602D"/>
    <w:rsid w:val="00E0695E"/>
    <w:rsid w:val="00E06D7E"/>
    <w:rsid w:val="00E072C9"/>
    <w:rsid w:val="00E073F6"/>
    <w:rsid w:val="00E07700"/>
    <w:rsid w:val="00E077A0"/>
    <w:rsid w:val="00E100AE"/>
    <w:rsid w:val="00E1017E"/>
    <w:rsid w:val="00E1069C"/>
    <w:rsid w:val="00E10E5A"/>
    <w:rsid w:val="00E1119D"/>
    <w:rsid w:val="00E115C3"/>
    <w:rsid w:val="00E11C81"/>
    <w:rsid w:val="00E11E73"/>
    <w:rsid w:val="00E11ED1"/>
    <w:rsid w:val="00E1206A"/>
    <w:rsid w:val="00E12B8B"/>
    <w:rsid w:val="00E12C94"/>
    <w:rsid w:val="00E13225"/>
    <w:rsid w:val="00E137E9"/>
    <w:rsid w:val="00E13A5D"/>
    <w:rsid w:val="00E140E4"/>
    <w:rsid w:val="00E14982"/>
    <w:rsid w:val="00E153A3"/>
    <w:rsid w:val="00E15670"/>
    <w:rsid w:val="00E15704"/>
    <w:rsid w:val="00E157A3"/>
    <w:rsid w:val="00E15C1E"/>
    <w:rsid w:val="00E15CCE"/>
    <w:rsid w:val="00E15E1F"/>
    <w:rsid w:val="00E15E56"/>
    <w:rsid w:val="00E15FC5"/>
    <w:rsid w:val="00E161CD"/>
    <w:rsid w:val="00E1690B"/>
    <w:rsid w:val="00E16D65"/>
    <w:rsid w:val="00E1789B"/>
    <w:rsid w:val="00E1796B"/>
    <w:rsid w:val="00E2014D"/>
    <w:rsid w:val="00E206F5"/>
    <w:rsid w:val="00E20CF4"/>
    <w:rsid w:val="00E20DB4"/>
    <w:rsid w:val="00E210F7"/>
    <w:rsid w:val="00E218AC"/>
    <w:rsid w:val="00E22BFB"/>
    <w:rsid w:val="00E23A1E"/>
    <w:rsid w:val="00E23B22"/>
    <w:rsid w:val="00E244DC"/>
    <w:rsid w:val="00E24BA0"/>
    <w:rsid w:val="00E24D12"/>
    <w:rsid w:val="00E24D2A"/>
    <w:rsid w:val="00E24F57"/>
    <w:rsid w:val="00E251A2"/>
    <w:rsid w:val="00E253D8"/>
    <w:rsid w:val="00E25E2F"/>
    <w:rsid w:val="00E261C6"/>
    <w:rsid w:val="00E263DD"/>
    <w:rsid w:val="00E2671B"/>
    <w:rsid w:val="00E26882"/>
    <w:rsid w:val="00E269E2"/>
    <w:rsid w:val="00E26BA1"/>
    <w:rsid w:val="00E26BF1"/>
    <w:rsid w:val="00E26C73"/>
    <w:rsid w:val="00E2786E"/>
    <w:rsid w:val="00E30A97"/>
    <w:rsid w:val="00E30B0C"/>
    <w:rsid w:val="00E30F74"/>
    <w:rsid w:val="00E312B3"/>
    <w:rsid w:val="00E31385"/>
    <w:rsid w:val="00E3170B"/>
    <w:rsid w:val="00E31977"/>
    <w:rsid w:val="00E31C68"/>
    <w:rsid w:val="00E3238A"/>
    <w:rsid w:val="00E328F7"/>
    <w:rsid w:val="00E32960"/>
    <w:rsid w:val="00E32A49"/>
    <w:rsid w:val="00E32E38"/>
    <w:rsid w:val="00E33119"/>
    <w:rsid w:val="00E3313C"/>
    <w:rsid w:val="00E331C3"/>
    <w:rsid w:val="00E3330C"/>
    <w:rsid w:val="00E33856"/>
    <w:rsid w:val="00E33CDE"/>
    <w:rsid w:val="00E34171"/>
    <w:rsid w:val="00E34247"/>
    <w:rsid w:val="00E3433E"/>
    <w:rsid w:val="00E34371"/>
    <w:rsid w:val="00E346CC"/>
    <w:rsid w:val="00E34DD1"/>
    <w:rsid w:val="00E35310"/>
    <w:rsid w:val="00E353DC"/>
    <w:rsid w:val="00E35D5E"/>
    <w:rsid w:val="00E35E16"/>
    <w:rsid w:val="00E363F1"/>
    <w:rsid w:val="00E36B9F"/>
    <w:rsid w:val="00E37076"/>
    <w:rsid w:val="00E374F2"/>
    <w:rsid w:val="00E3758D"/>
    <w:rsid w:val="00E378EA"/>
    <w:rsid w:val="00E37BED"/>
    <w:rsid w:val="00E37C03"/>
    <w:rsid w:val="00E37F9E"/>
    <w:rsid w:val="00E4072E"/>
    <w:rsid w:val="00E40843"/>
    <w:rsid w:val="00E40857"/>
    <w:rsid w:val="00E40D2D"/>
    <w:rsid w:val="00E41087"/>
    <w:rsid w:val="00E41259"/>
    <w:rsid w:val="00E41625"/>
    <w:rsid w:val="00E41EA7"/>
    <w:rsid w:val="00E41FA2"/>
    <w:rsid w:val="00E4226F"/>
    <w:rsid w:val="00E427A8"/>
    <w:rsid w:val="00E42D2E"/>
    <w:rsid w:val="00E432D8"/>
    <w:rsid w:val="00E43532"/>
    <w:rsid w:val="00E43633"/>
    <w:rsid w:val="00E43C1C"/>
    <w:rsid w:val="00E43EDA"/>
    <w:rsid w:val="00E4412B"/>
    <w:rsid w:val="00E4446F"/>
    <w:rsid w:val="00E44561"/>
    <w:rsid w:val="00E44962"/>
    <w:rsid w:val="00E44EBA"/>
    <w:rsid w:val="00E455E7"/>
    <w:rsid w:val="00E456A9"/>
    <w:rsid w:val="00E45729"/>
    <w:rsid w:val="00E45949"/>
    <w:rsid w:val="00E46670"/>
    <w:rsid w:val="00E466E0"/>
    <w:rsid w:val="00E4682F"/>
    <w:rsid w:val="00E46C01"/>
    <w:rsid w:val="00E46C13"/>
    <w:rsid w:val="00E46D2E"/>
    <w:rsid w:val="00E46E44"/>
    <w:rsid w:val="00E46FC7"/>
    <w:rsid w:val="00E4708C"/>
    <w:rsid w:val="00E47679"/>
    <w:rsid w:val="00E476C0"/>
    <w:rsid w:val="00E4784E"/>
    <w:rsid w:val="00E47E6A"/>
    <w:rsid w:val="00E50879"/>
    <w:rsid w:val="00E50AA1"/>
    <w:rsid w:val="00E50AF5"/>
    <w:rsid w:val="00E51488"/>
    <w:rsid w:val="00E514BF"/>
    <w:rsid w:val="00E51549"/>
    <w:rsid w:val="00E51788"/>
    <w:rsid w:val="00E517E6"/>
    <w:rsid w:val="00E52764"/>
    <w:rsid w:val="00E529F3"/>
    <w:rsid w:val="00E52DE4"/>
    <w:rsid w:val="00E53D19"/>
    <w:rsid w:val="00E5469C"/>
    <w:rsid w:val="00E54B2F"/>
    <w:rsid w:val="00E54C31"/>
    <w:rsid w:val="00E54CA4"/>
    <w:rsid w:val="00E54ED9"/>
    <w:rsid w:val="00E55009"/>
    <w:rsid w:val="00E55194"/>
    <w:rsid w:val="00E5558D"/>
    <w:rsid w:val="00E55873"/>
    <w:rsid w:val="00E560F8"/>
    <w:rsid w:val="00E5628E"/>
    <w:rsid w:val="00E56FC6"/>
    <w:rsid w:val="00E57AA0"/>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EC8"/>
    <w:rsid w:val="00E63F96"/>
    <w:rsid w:val="00E643BB"/>
    <w:rsid w:val="00E64457"/>
    <w:rsid w:val="00E64AA1"/>
    <w:rsid w:val="00E64E30"/>
    <w:rsid w:val="00E6527C"/>
    <w:rsid w:val="00E654A1"/>
    <w:rsid w:val="00E6628D"/>
    <w:rsid w:val="00E662A4"/>
    <w:rsid w:val="00E66E01"/>
    <w:rsid w:val="00E67429"/>
    <w:rsid w:val="00E679CD"/>
    <w:rsid w:val="00E67EB0"/>
    <w:rsid w:val="00E704FB"/>
    <w:rsid w:val="00E7159E"/>
    <w:rsid w:val="00E715B1"/>
    <w:rsid w:val="00E72035"/>
    <w:rsid w:val="00E72085"/>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279"/>
    <w:rsid w:val="00E77313"/>
    <w:rsid w:val="00E7739C"/>
    <w:rsid w:val="00E77DAF"/>
    <w:rsid w:val="00E808D8"/>
    <w:rsid w:val="00E80B0F"/>
    <w:rsid w:val="00E80FA8"/>
    <w:rsid w:val="00E81153"/>
    <w:rsid w:val="00E811DB"/>
    <w:rsid w:val="00E8152E"/>
    <w:rsid w:val="00E816C9"/>
    <w:rsid w:val="00E818E2"/>
    <w:rsid w:val="00E818F8"/>
    <w:rsid w:val="00E81A5B"/>
    <w:rsid w:val="00E81BE8"/>
    <w:rsid w:val="00E81CF5"/>
    <w:rsid w:val="00E81D04"/>
    <w:rsid w:val="00E81F28"/>
    <w:rsid w:val="00E8212B"/>
    <w:rsid w:val="00E82535"/>
    <w:rsid w:val="00E8279C"/>
    <w:rsid w:val="00E82A93"/>
    <w:rsid w:val="00E83450"/>
    <w:rsid w:val="00E836F5"/>
    <w:rsid w:val="00E837B6"/>
    <w:rsid w:val="00E83A1B"/>
    <w:rsid w:val="00E83CE2"/>
    <w:rsid w:val="00E8400B"/>
    <w:rsid w:val="00E84680"/>
    <w:rsid w:val="00E84CE6"/>
    <w:rsid w:val="00E84E7F"/>
    <w:rsid w:val="00E8613B"/>
    <w:rsid w:val="00E862C7"/>
    <w:rsid w:val="00E86375"/>
    <w:rsid w:val="00E86577"/>
    <w:rsid w:val="00E86C88"/>
    <w:rsid w:val="00E86F1B"/>
    <w:rsid w:val="00E878CC"/>
    <w:rsid w:val="00E878D0"/>
    <w:rsid w:val="00E87941"/>
    <w:rsid w:val="00E9058B"/>
    <w:rsid w:val="00E909A3"/>
    <w:rsid w:val="00E90DA2"/>
    <w:rsid w:val="00E9117C"/>
    <w:rsid w:val="00E919A5"/>
    <w:rsid w:val="00E91E98"/>
    <w:rsid w:val="00E920E3"/>
    <w:rsid w:val="00E92FA9"/>
    <w:rsid w:val="00E94598"/>
    <w:rsid w:val="00E94D00"/>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8BF"/>
    <w:rsid w:val="00EA0CE0"/>
    <w:rsid w:val="00EA0D83"/>
    <w:rsid w:val="00EA0F7E"/>
    <w:rsid w:val="00EA1026"/>
    <w:rsid w:val="00EA159C"/>
    <w:rsid w:val="00EA15DA"/>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70E9"/>
    <w:rsid w:val="00EA75C0"/>
    <w:rsid w:val="00EA764B"/>
    <w:rsid w:val="00EA77EF"/>
    <w:rsid w:val="00EA7EB1"/>
    <w:rsid w:val="00EB0039"/>
    <w:rsid w:val="00EB01C5"/>
    <w:rsid w:val="00EB08E8"/>
    <w:rsid w:val="00EB0AAA"/>
    <w:rsid w:val="00EB138E"/>
    <w:rsid w:val="00EB1637"/>
    <w:rsid w:val="00EB1669"/>
    <w:rsid w:val="00EB16A5"/>
    <w:rsid w:val="00EB1943"/>
    <w:rsid w:val="00EB1FC3"/>
    <w:rsid w:val="00EB20B8"/>
    <w:rsid w:val="00EB216C"/>
    <w:rsid w:val="00EB2351"/>
    <w:rsid w:val="00EB268A"/>
    <w:rsid w:val="00EB298B"/>
    <w:rsid w:val="00EB3571"/>
    <w:rsid w:val="00EB3F31"/>
    <w:rsid w:val="00EB3F9E"/>
    <w:rsid w:val="00EB4480"/>
    <w:rsid w:val="00EB47A0"/>
    <w:rsid w:val="00EB4D24"/>
    <w:rsid w:val="00EB5004"/>
    <w:rsid w:val="00EB511D"/>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836"/>
    <w:rsid w:val="00EC1A7F"/>
    <w:rsid w:val="00EC27A0"/>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0EB0"/>
    <w:rsid w:val="00ED17C7"/>
    <w:rsid w:val="00ED1996"/>
    <w:rsid w:val="00ED1B72"/>
    <w:rsid w:val="00ED1C10"/>
    <w:rsid w:val="00ED2401"/>
    <w:rsid w:val="00ED2D67"/>
    <w:rsid w:val="00ED3617"/>
    <w:rsid w:val="00ED381D"/>
    <w:rsid w:val="00ED396E"/>
    <w:rsid w:val="00ED3AE2"/>
    <w:rsid w:val="00ED3C77"/>
    <w:rsid w:val="00ED4C90"/>
    <w:rsid w:val="00ED5007"/>
    <w:rsid w:val="00ED5212"/>
    <w:rsid w:val="00ED5BB4"/>
    <w:rsid w:val="00ED5CE0"/>
    <w:rsid w:val="00ED6146"/>
    <w:rsid w:val="00ED6B1C"/>
    <w:rsid w:val="00ED7C8C"/>
    <w:rsid w:val="00EE0E4C"/>
    <w:rsid w:val="00EE10EF"/>
    <w:rsid w:val="00EE1BE6"/>
    <w:rsid w:val="00EE2114"/>
    <w:rsid w:val="00EE21E0"/>
    <w:rsid w:val="00EE2209"/>
    <w:rsid w:val="00EE2CB4"/>
    <w:rsid w:val="00EE2EE2"/>
    <w:rsid w:val="00EE3514"/>
    <w:rsid w:val="00EE3FFE"/>
    <w:rsid w:val="00EE43C8"/>
    <w:rsid w:val="00EE4683"/>
    <w:rsid w:val="00EE4A0D"/>
    <w:rsid w:val="00EE5441"/>
    <w:rsid w:val="00EE5491"/>
    <w:rsid w:val="00EE567D"/>
    <w:rsid w:val="00EE5736"/>
    <w:rsid w:val="00EE593A"/>
    <w:rsid w:val="00EE5C9E"/>
    <w:rsid w:val="00EE62AD"/>
    <w:rsid w:val="00EE6363"/>
    <w:rsid w:val="00EE6795"/>
    <w:rsid w:val="00EE6B71"/>
    <w:rsid w:val="00EE7445"/>
    <w:rsid w:val="00EE775E"/>
    <w:rsid w:val="00EE7EEA"/>
    <w:rsid w:val="00EF04A8"/>
    <w:rsid w:val="00EF0792"/>
    <w:rsid w:val="00EF0955"/>
    <w:rsid w:val="00EF1125"/>
    <w:rsid w:val="00EF141D"/>
    <w:rsid w:val="00EF1679"/>
    <w:rsid w:val="00EF16BF"/>
    <w:rsid w:val="00EF173B"/>
    <w:rsid w:val="00EF1F56"/>
    <w:rsid w:val="00EF3373"/>
    <w:rsid w:val="00EF3778"/>
    <w:rsid w:val="00EF41C5"/>
    <w:rsid w:val="00EF42E1"/>
    <w:rsid w:val="00EF47DD"/>
    <w:rsid w:val="00EF4B61"/>
    <w:rsid w:val="00EF4CC9"/>
    <w:rsid w:val="00EF59D9"/>
    <w:rsid w:val="00EF5FEA"/>
    <w:rsid w:val="00EF61D9"/>
    <w:rsid w:val="00EF62A6"/>
    <w:rsid w:val="00EF6691"/>
    <w:rsid w:val="00EF6B64"/>
    <w:rsid w:val="00EF77A9"/>
    <w:rsid w:val="00EF7BA9"/>
    <w:rsid w:val="00F00048"/>
    <w:rsid w:val="00F00371"/>
    <w:rsid w:val="00F004BA"/>
    <w:rsid w:val="00F00782"/>
    <w:rsid w:val="00F01249"/>
    <w:rsid w:val="00F018E7"/>
    <w:rsid w:val="00F0265E"/>
    <w:rsid w:val="00F02E1F"/>
    <w:rsid w:val="00F0324D"/>
    <w:rsid w:val="00F042BE"/>
    <w:rsid w:val="00F04915"/>
    <w:rsid w:val="00F057CF"/>
    <w:rsid w:val="00F058B2"/>
    <w:rsid w:val="00F05B37"/>
    <w:rsid w:val="00F05C50"/>
    <w:rsid w:val="00F05D52"/>
    <w:rsid w:val="00F06D28"/>
    <w:rsid w:val="00F06E88"/>
    <w:rsid w:val="00F07603"/>
    <w:rsid w:val="00F07A3F"/>
    <w:rsid w:val="00F07DD4"/>
    <w:rsid w:val="00F10116"/>
    <w:rsid w:val="00F1048B"/>
    <w:rsid w:val="00F104F9"/>
    <w:rsid w:val="00F1062B"/>
    <w:rsid w:val="00F108A0"/>
    <w:rsid w:val="00F11094"/>
    <w:rsid w:val="00F11740"/>
    <w:rsid w:val="00F11B7C"/>
    <w:rsid w:val="00F12685"/>
    <w:rsid w:val="00F12C40"/>
    <w:rsid w:val="00F12CA7"/>
    <w:rsid w:val="00F12FD8"/>
    <w:rsid w:val="00F132C2"/>
    <w:rsid w:val="00F13A7F"/>
    <w:rsid w:val="00F13E20"/>
    <w:rsid w:val="00F13EBC"/>
    <w:rsid w:val="00F14362"/>
    <w:rsid w:val="00F144F0"/>
    <w:rsid w:val="00F144F4"/>
    <w:rsid w:val="00F14CDB"/>
    <w:rsid w:val="00F14DE9"/>
    <w:rsid w:val="00F15135"/>
    <w:rsid w:val="00F1571F"/>
    <w:rsid w:val="00F15B4D"/>
    <w:rsid w:val="00F15C14"/>
    <w:rsid w:val="00F15E9F"/>
    <w:rsid w:val="00F161DB"/>
    <w:rsid w:val="00F16209"/>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6E74"/>
    <w:rsid w:val="00F2737B"/>
    <w:rsid w:val="00F27428"/>
    <w:rsid w:val="00F27592"/>
    <w:rsid w:val="00F2773B"/>
    <w:rsid w:val="00F27A0C"/>
    <w:rsid w:val="00F30064"/>
    <w:rsid w:val="00F300E1"/>
    <w:rsid w:val="00F30862"/>
    <w:rsid w:val="00F31448"/>
    <w:rsid w:val="00F31616"/>
    <w:rsid w:val="00F31896"/>
    <w:rsid w:val="00F31AF6"/>
    <w:rsid w:val="00F31EB4"/>
    <w:rsid w:val="00F32521"/>
    <w:rsid w:val="00F32803"/>
    <w:rsid w:val="00F32ED8"/>
    <w:rsid w:val="00F33A6C"/>
    <w:rsid w:val="00F3416D"/>
    <w:rsid w:val="00F34D40"/>
    <w:rsid w:val="00F34E18"/>
    <w:rsid w:val="00F351A9"/>
    <w:rsid w:val="00F354B5"/>
    <w:rsid w:val="00F35B77"/>
    <w:rsid w:val="00F35BAF"/>
    <w:rsid w:val="00F35BD7"/>
    <w:rsid w:val="00F35EDC"/>
    <w:rsid w:val="00F3610F"/>
    <w:rsid w:val="00F36661"/>
    <w:rsid w:val="00F36B16"/>
    <w:rsid w:val="00F36B2D"/>
    <w:rsid w:val="00F37034"/>
    <w:rsid w:val="00F373A6"/>
    <w:rsid w:val="00F373FA"/>
    <w:rsid w:val="00F376D5"/>
    <w:rsid w:val="00F379F5"/>
    <w:rsid w:val="00F40726"/>
    <w:rsid w:val="00F40A3D"/>
    <w:rsid w:val="00F40F7C"/>
    <w:rsid w:val="00F41ED9"/>
    <w:rsid w:val="00F420AD"/>
    <w:rsid w:val="00F421EF"/>
    <w:rsid w:val="00F4265B"/>
    <w:rsid w:val="00F426D8"/>
    <w:rsid w:val="00F433DD"/>
    <w:rsid w:val="00F4350D"/>
    <w:rsid w:val="00F443E4"/>
    <w:rsid w:val="00F44637"/>
    <w:rsid w:val="00F44BE7"/>
    <w:rsid w:val="00F44F02"/>
    <w:rsid w:val="00F44F28"/>
    <w:rsid w:val="00F457F7"/>
    <w:rsid w:val="00F45DB3"/>
    <w:rsid w:val="00F46437"/>
    <w:rsid w:val="00F46692"/>
    <w:rsid w:val="00F46AFA"/>
    <w:rsid w:val="00F46DDC"/>
    <w:rsid w:val="00F472FA"/>
    <w:rsid w:val="00F47A84"/>
    <w:rsid w:val="00F47BF8"/>
    <w:rsid w:val="00F50407"/>
    <w:rsid w:val="00F50590"/>
    <w:rsid w:val="00F50EBB"/>
    <w:rsid w:val="00F50F5F"/>
    <w:rsid w:val="00F518CE"/>
    <w:rsid w:val="00F51908"/>
    <w:rsid w:val="00F527A3"/>
    <w:rsid w:val="00F52A57"/>
    <w:rsid w:val="00F52EE5"/>
    <w:rsid w:val="00F5379F"/>
    <w:rsid w:val="00F538A1"/>
    <w:rsid w:val="00F543FA"/>
    <w:rsid w:val="00F54430"/>
    <w:rsid w:val="00F54ABE"/>
    <w:rsid w:val="00F55451"/>
    <w:rsid w:val="00F55454"/>
    <w:rsid w:val="00F55626"/>
    <w:rsid w:val="00F559B9"/>
    <w:rsid w:val="00F55B5F"/>
    <w:rsid w:val="00F55DB3"/>
    <w:rsid w:val="00F563B7"/>
    <w:rsid w:val="00F568FF"/>
    <w:rsid w:val="00F57312"/>
    <w:rsid w:val="00F577A1"/>
    <w:rsid w:val="00F600C7"/>
    <w:rsid w:val="00F606FF"/>
    <w:rsid w:val="00F60F16"/>
    <w:rsid w:val="00F61355"/>
    <w:rsid w:val="00F61C6D"/>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818"/>
    <w:rsid w:val="00F719A7"/>
    <w:rsid w:val="00F71D54"/>
    <w:rsid w:val="00F7266E"/>
    <w:rsid w:val="00F726DE"/>
    <w:rsid w:val="00F72973"/>
    <w:rsid w:val="00F72AF7"/>
    <w:rsid w:val="00F72F71"/>
    <w:rsid w:val="00F7426B"/>
    <w:rsid w:val="00F747B3"/>
    <w:rsid w:val="00F74BE5"/>
    <w:rsid w:val="00F7551A"/>
    <w:rsid w:val="00F75C52"/>
    <w:rsid w:val="00F75F71"/>
    <w:rsid w:val="00F760B1"/>
    <w:rsid w:val="00F7613D"/>
    <w:rsid w:val="00F76311"/>
    <w:rsid w:val="00F76518"/>
    <w:rsid w:val="00F76E8C"/>
    <w:rsid w:val="00F76EF3"/>
    <w:rsid w:val="00F76F3D"/>
    <w:rsid w:val="00F773E8"/>
    <w:rsid w:val="00F7742D"/>
    <w:rsid w:val="00F7756F"/>
    <w:rsid w:val="00F775B1"/>
    <w:rsid w:val="00F777C5"/>
    <w:rsid w:val="00F778B6"/>
    <w:rsid w:val="00F77C1A"/>
    <w:rsid w:val="00F77CFE"/>
    <w:rsid w:val="00F77D78"/>
    <w:rsid w:val="00F77FEA"/>
    <w:rsid w:val="00F805CE"/>
    <w:rsid w:val="00F810EF"/>
    <w:rsid w:val="00F8149E"/>
    <w:rsid w:val="00F8183C"/>
    <w:rsid w:val="00F819D6"/>
    <w:rsid w:val="00F821F8"/>
    <w:rsid w:val="00F83DFF"/>
    <w:rsid w:val="00F83EAD"/>
    <w:rsid w:val="00F83F0A"/>
    <w:rsid w:val="00F841BE"/>
    <w:rsid w:val="00F846BA"/>
    <w:rsid w:val="00F8496F"/>
    <w:rsid w:val="00F84B7A"/>
    <w:rsid w:val="00F84C7D"/>
    <w:rsid w:val="00F84D6A"/>
    <w:rsid w:val="00F8515C"/>
    <w:rsid w:val="00F852B7"/>
    <w:rsid w:val="00F8540B"/>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8AC"/>
    <w:rsid w:val="00F94F3F"/>
    <w:rsid w:val="00F95117"/>
    <w:rsid w:val="00F9514E"/>
    <w:rsid w:val="00F952E7"/>
    <w:rsid w:val="00F95401"/>
    <w:rsid w:val="00F954BF"/>
    <w:rsid w:val="00F9563F"/>
    <w:rsid w:val="00F95BDC"/>
    <w:rsid w:val="00F96241"/>
    <w:rsid w:val="00F968B2"/>
    <w:rsid w:val="00F969C5"/>
    <w:rsid w:val="00F96F09"/>
    <w:rsid w:val="00F971B3"/>
    <w:rsid w:val="00FA01EA"/>
    <w:rsid w:val="00FA02C8"/>
    <w:rsid w:val="00FA0B11"/>
    <w:rsid w:val="00FA1259"/>
    <w:rsid w:val="00FA13D9"/>
    <w:rsid w:val="00FA1498"/>
    <w:rsid w:val="00FA1890"/>
    <w:rsid w:val="00FA1A33"/>
    <w:rsid w:val="00FA1ABA"/>
    <w:rsid w:val="00FA1C46"/>
    <w:rsid w:val="00FA218C"/>
    <w:rsid w:val="00FA23D5"/>
    <w:rsid w:val="00FA25F6"/>
    <w:rsid w:val="00FA2AD8"/>
    <w:rsid w:val="00FA2C39"/>
    <w:rsid w:val="00FA2F61"/>
    <w:rsid w:val="00FA3B3A"/>
    <w:rsid w:val="00FA3C9D"/>
    <w:rsid w:val="00FA3D96"/>
    <w:rsid w:val="00FA4709"/>
    <w:rsid w:val="00FA49B3"/>
    <w:rsid w:val="00FA4D43"/>
    <w:rsid w:val="00FA5023"/>
    <w:rsid w:val="00FA5057"/>
    <w:rsid w:val="00FA5083"/>
    <w:rsid w:val="00FA5946"/>
    <w:rsid w:val="00FA5B04"/>
    <w:rsid w:val="00FA5DDC"/>
    <w:rsid w:val="00FA68E9"/>
    <w:rsid w:val="00FA6C51"/>
    <w:rsid w:val="00FA7251"/>
    <w:rsid w:val="00FA7605"/>
    <w:rsid w:val="00FA7787"/>
    <w:rsid w:val="00FA7816"/>
    <w:rsid w:val="00FB0D13"/>
    <w:rsid w:val="00FB0E8E"/>
    <w:rsid w:val="00FB0EDA"/>
    <w:rsid w:val="00FB12BB"/>
    <w:rsid w:val="00FB14BD"/>
    <w:rsid w:val="00FB1BB5"/>
    <w:rsid w:val="00FB2000"/>
    <w:rsid w:val="00FB2683"/>
    <w:rsid w:val="00FB2804"/>
    <w:rsid w:val="00FB2EA6"/>
    <w:rsid w:val="00FB39A7"/>
    <w:rsid w:val="00FB3F87"/>
    <w:rsid w:val="00FB4300"/>
    <w:rsid w:val="00FB52AD"/>
    <w:rsid w:val="00FB534C"/>
    <w:rsid w:val="00FB5A05"/>
    <w:rsid w:val="00FB5B68"/>
    <w:rsid w:val="00FB5C34"/>
    <w:rsid w:val="00FB72B5"/>
    <w:rsid w:val="00FB7678"/>
    <w:rsid w:val="00FB7A86"/>
    <w:rsid w:val="00FC0987"/>
    <w:rsid w:val="00FC0EBB"/>
    <w:rsid w:val="00FC112E"/>
    <w:rsid w:val="00FC1451"/>
    <w:rsid w:val="00FC1DA7"/>
    <w:rsid w:val="00FC2508"/>
    <w:rsid w:val="00FC261C"/>
    <w:rsid w:val="00FC2A67"/>
    <w:rsid w:val="00FC34D8"/>
    <w:rsid w:val="00FC3820"/>
    <w:rsid w:val="00FC38B8"/>
    <w:rsid w:val="00FC3CC8"/>
    <w:rsid w:val="00FC4155"/>
    <w:rsid w:val="00FC41EC"/>
    <w:rsid w:val="00FC45D7"/>
    <w:rsid w:val="00FC4C0B"/>
    <w:rsid w:val="00FC5551"/>
    <w:rsid w:val="00FC558A"/>
    <w:rsid w:val="00FC585A"/>
    <w:rsid w:val="00FC5F17"/>
    <w:rsid w:val="00FC61AA"/>
    <w:rsid w:val="00FC69B8"/>
    <w:rsid w:val="00FC6E4D"/>
    <w:rsid w:val="00FC6F63"/>
    <w:rsid w:val="00FC7A51"/>
    <w:rsid w:val="00FC7ADC"/>
    <w:rsid w:val="00FC7DF9"/>
    <w:rsid w:val="00FC7E11"/>
    <w:rsid w:val="00FD02F6"/>
    <w:rsid w:val="00FD0D5D"/>
    <w:rsid w:val="00FD108D"/>
    <w:rsid w:val="00FD193A"/>
    <w:rsid w:val="00FD1B86"/>
    <w:rsid w:val="00FD1E9E"/>
    <w:rsid w:val="00FD23C6"/>
    <w:rsid w:val="00FD26ED"/>
    <w:rsid w:val="00FD2BD2"/>
    <w:rsid w:val="00FD330D"/>
    <w:rsid w:val="00FD37E7"/>
    <w:rsid w:val="00FD3AFA"/>
    <w:rsid w:val="00FD4942"/>
    <w:rsid w:val="00FD4D9E"/>
    <w:rsid w:val="00FD4E81"/>
    <w:rsid w:val="00FD4EBC"/>
    <w:rsid w:val="00FD5956"/>
    <w:rsid w:val="00FD5DD6"/>
    <w:rsid w:val="00FD5FB5"/>
    <w:rsid w:val="00FD61C3"/>
    <w:rsid w:val="00FD697D"/>
    <w:rsid w:val="00FD69C7"/>
    <w:rsid w:val="00FD6C38"/>
    <w:rsid w:val="00FD6F18"/>
    <w:rsid w:val="00FD7036"/>
    <w:rsid w:val="00FD721F"/>
    <w:rsid w:val="00FD731D"/>
    <w:rsid w:val="00FD73F9"/>
    <w:rsid w:val="00FD7530"/>
    <w:rsid w:val="00FD753C"/>
    <w:rsid w:val="00FD765C"/>
    <w:rsid w:val="00FD7745"/>
    <w:rsid w:val="00FD7E1A"/>
    <w:rsid w:val="00FE018E"/>
    <w:rsid w:val="00FE08B9"/>
    <w:rsid w:val="00FE12E3"/>
    <w:rsid w:val="00FE180A"/>
    <w:rsid w:val="00FE1C4F"/>
    <w:rsid w:val="00FE1F59"/>
    <w:rsid w:val="00FE2A8C"/>
    <w:rsid w:val="00FE3024"/>
    <w:rsid w:val="00FE304E"/>
    <w:rsid w:val="00FE3B0E"/>
    <w:rsid w:val="00FE3F3C"/>
    <w:rsid w:val="00FE4011"/>
    <w:rsid w:val="00FE40DF"/>
    <w:rsid w:val="00FE439C"/>
    <w:rsid w:val="00FE4892"/>
    <w:rsid w:val="00FE4BD2"/>
    <w:rsid w:val="00FE501B"/>
    <w:rsid w:val="00FE5A83"/>
    <w:rsid w:val="00FE5BD0"/>
    <w:rsid w:val="00FE5DFF"/>
    <w:rsid w:val="00FE6CF7"/>
    <w:rsid w:val="00FE7103"/>
    <w:rsid w:val="00FE72F5"/>
    <w:rsid w:val="00FE765F"/>
    <w:rsid w:val="00FE7A1C"/>
    <w:rsid w:val="00FE7B20"/>
    <w:rsid w:val="00FE7CFB"/>
    <w:rsid w:val="00FF0A53"/>
    <w:rsid w:val="00FF0E1D"/>
    <w:rsid w:val="00FF0F9B"/>
    <w:rsid w:val="00FF13FD"/>
    <w:rsid w:val="00FF15ED"/>
    <w:rsid w:val="00FF1B77"/>
    <w:rsid w:val="00FF1DD3"/>
    <w:rsid w:val="00FF1F09"/>
    <w:rsid w:val="00FF2C3B"/>
    <w:rsid w:val="00FF3396"/>
    <w:rsid w:val="00FF34B3"/>
    <w:rsid w:val="00FF3574"/>
    <w:rsid w:val="00FF36D0"/>
    <w:rsid w:val="00FF390F"/>
    <w:rsid w:val="00FF3FF9"/>
    <w:rsid w:val="00FF4107"/>
    <w:rsid w:val="00FF4A23"/>
    <w:rsid w:val="00FF52B4"/>
    <w:rsid w:val="00FF539E"/>
    <w:rsid w:val="00FF54A4"/>
    <w:rsid w:val="00FF5652"/>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1EB5"/>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34927607">
      <w:bodyDiv w:val="1"/>
      <w:marLeft w:val="0"/>
      <w:marRight w:val="0"/>
      <w:marTop w:val="0"/>
      <w:marBottom w:val="0"/>
      <w:divBdr>
        <w:top w:val="none" w:sz="0" w:space="0" w:color="auto"/>
        <w:left w:val="none" w:sz="0" w:space="0" w:color="auto"/>
        <w:bottom w:val="none" w:sz="0" w:space="0" w:color="auto"/>
        <w:right w:val="none" w:sz="0" w:space="0" w:color="auto"/>
      </w:divBdr>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38333191">
      <w:bodyDiv w:val="1"/>
      <w:marLeft w:val="0"/>
      <w:marRight w:val="0"/>
      <w:marTop w:val="0"/>
      <w:marBottom w:val="0"/>
      <w:divBdr>
        <w:top w:val="none" w:sz="0" w:space="0" w:color="auto"/>
        <w:left w:val="none" w:sz="0" w:space="0" w:color="auto"/>
        <w:bottom w:val="none" w:sz="0" w:space="0" w:color="auto"/>
        <w:right w:val="none" w:sz="0" w:space="0" w:color="auto"/>
      </w:divBdr>
    </w:div>
    <w:div w:id="1453593150">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6550753">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8" ma:contentTypeDescription="Create a new document." ma:contentTypeScope="" ma:versionID="f053511f089e599126a852cddf876547">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9264dfec1e090dd020b5cd531ad847ca"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485B36-1F42-4FE7-AA72-A3C799888E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F0B6F1-1085-4F7A-A92D-296FBEEF8324}">
  <ds:schemaRefs>
    <ds:schemaRef ds:uri="http://schemas.microsoft.com/sharepoint/v3/contenttype/forms"/>
  </ds:schemaRefs>
</ds:datastoreItem>
</file>

<file path=customXml/itemProps3.xml><?xml version="1.0" encoding="utf-8"?>
<ds:datastoreItem xmlns:ds="http://schemas.openxmlformats.org/officeDocument/2006/customXml" ds:itemID="{AF207AB9-8B82-48C7-84F9-D1E494BD4230}">
  <ds:schemaRefs>
    <ds:schemaRef ds:uri="http://schemas.microsoft.com/office/2006/metadata/properties"/>
    <ds:schemaRef ds:uri="http://www.w3.org/XML/1998/namespace"/>
    <ds:schemaRef ds:uri="http://schemas.microsoft.com/office/2006/documentManagement/types"/>
    <ds:schemaRef ds:uri="http://purl.org/dc/dcmitype/"/>
    <ds:schemaRef ds:uri="http://schemas.microsoft.com/office/infopath/2007/PartnerControls"/>
    <ds:schemaRef ds:uri="77d07772-5d64-4c9c-b5fd-2f45bb907a78"/>
    <ds:schemaRef ds:uri="http://schemas.openxmlformats.org/package/2006/metadata/core-properties"/>
    <ds:schemaRef ds:uri="9cea1256-08e1-41df-a96a-bac3c2c1e3ec"/>
    <ds:schemaRef ds:uri="http://purl.org/dc/terms/"/>
    <ds:schemaRef ds:uri="http://purl.org/dc/elements/1.1/"/>
  </ds:schemaRefs>
</ds:datastoreItem>
</file>

<file path=customXml/itemProps4.xml><?xml version="1.0" encoding="utf-8"?>
<ds:datastoreItem xmlns:ds="http://schemas.openxmlformats.org/officeDocument/2006/customXml" ds:itemID="{098E580E-3B91-4517-857B-3F2AF8B54D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3193</Words>
  <Characters>18205</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Georgia Pennells (Swansea Bay - Corporate Governance  Manager)</cp:lastModifiedBy>
  <cp:revision>4</cp:revision>
  <cp:lastPrinted>2023-07-11T10:09:00Z</cp:lastPrinted>
  <dcterms:created xsi:type="dcterms:W3CDTF">2024-03-21T12:05:00Z</dcterms:created>
  <dcterms:modified xsi:type="dcterms:W3CDTF">2024-03-21T12:18:00Z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