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D844EE5" w14:textId="3FC3091E" w:rsidR="0052297E" w:rsidRDefault="0072604C" w:rsidP="00AD3B22">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3D7DE70B" w14:textId="77777777" w:rsidTr="00DA76AD">
        <w:tc>
          <w:tcPr>
            <w:tcW w:w="2547" w:type="dxa"/>
          </w:tcPr>
          <w:p w14:paraId="77D35AD0"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6-25T00:00:00Z">
              <w:dateFormat w:val="dd MMMM yyyy"/>
              <w:lid w:val="en-GB"/>
              <w:storeMappedDataAs w:val="dateTime"/>
              <w:calendar w:val="gregorian"/>
            </w:date>
          </w:sdtPr>
          <w:sdtEndPr/>
          <w:sdtContent>
            <w:tc>
              <w:tcPr>
                <w:tcW w:w="3260" w:type="dxa"/>
                <w:gridSpan w:val="2"/>
              </w:tcPr>
              <w:p w14:paraId="024FE38A" w14:textId="14D4115F" w:rsidR="00F5082D" w:rsidRPr="00FA0CA9" w:rsidRDefault="002053BA" w:rsidP="00FA0CA9">
                <w:pPr>
                  <w:rPr>
                    <w:rFonts w:ascii="Arial" w:hAnsi="Arial" w:cs="Arial"/>
                    <w:b/>
                    <w:sz w:val="24"/>
                    <w:szCs w:val="24"/>
                  </w:rPr>
                </w:pPr>
                <w:r>
                  <w:rPr>
                    <w:rFonts w:ascii="Arial" w:hAnsi="Arial" w:cs="Arial"/>
                    <w:b/>
                    <w:sz w:val="24"/>
                    <w:szCs w:val="24"/>
                  </w:rPr>
                  <w:t>25</w:t>
                </w:r>
                <w:r w:rsidR="005B5A49">
                  <w:rPr>
                    <w:rFonts w:ascii="Arial" w:hAnsi="Arial" w:cs="Arial"/>
                    <w:b/>
                    <w:sz w:val="24"/>
                    <w:szCs w:val="24"/>
                  </w:rPr>
                  <w:t xml:space="preserve"> June 2024</w:t>
                </w:r>
              </w:p>
            </w:tc>
          </w:sdtContent>
        </w:sdt>
        <w:tc>
          <w:tcPr>
            <w:tcW w:w="2368" w:type="dxa"/>
            <w:gridSpan w:val="3"/>
          </w:tcPr>
          <w:p w14:paraId="4DD8CFEB"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11AD395A" w14:textId="5292884A" w:rsidR="00F5082D" w:rsidRPr="00FA0CA9" w:rsidRDefault="00BC4FDA" w:rsidP="00FA0CA9">
            <w:pPr>
              <w:rPr>
                <w:rFonts w:ascii="Arial" w:hAnsi="Arial" w:cs="Arial"/>
                <w:b/>
                <w:sz w:val="24"/>
                <w:szCs w:val="24"/>
              </w:rPr>
            </w:pPr>
            <w:r>
              <w:rPr>
                <w:rFonts w:ascii="Arial" w:hAnsi="Arial" w:cs="Arial"/>
                <w:b/>
                <w:sz w:val="24"/>
                <w:szCs w:val="24"/>
              </w:rPr>
              <w:t>3.6</w:t>
            </w:r>
          </w:p>
        </w:tc>
      </w:tr>
      <w:tr w:rsidR="00083FC0" w:rsidRPr="00034194" w14:paraId="2A64EA88" w14:textId="77777777" w:rsidTr="00DA76AD">
        <w:tc>
          <w:tcPr>
            <w:tcW w:w="2547" w:type="dxa"/>
          </w:tcPr>
          <w:p w14:paraId="2215776D"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2C934FB0" w14:textId="77777777" w:rsidR="00034194" w:rsidRPr="00FA0CA9" w:rsidRDefault="0046343C" w:rsidP="00C50DBC">
            <w:pPr>
              <w:rPr>
                <w:rFonts w:ascii="Arial" w:hAnsi="Arial" w:cs="Arial"/>
                <w:b/>
                <w:sz w:val="24"/>
                <w:szCs w:val="24"/>
              </w:rPr>
            </w:pPr>
            <w:r>
              <w:rPr>
                <w:rFonts w:ascii="Arial" w:hAnsi="Arial" w:cs="Arial"/>
                <w:sz w:val="24"/>
                <w:szCs w:val="24"/>
              </w:rPr>
              <w:t>Maternity Smoking Cessation Programme</w:t>
            </w:r>
          </w:p>
        </w:tc>
      </w:tr>
      <w:tr w:rsidR="00083FC0" w:rsidRPr="00034194" w14:paraId="358750F7" w14:textId="77777777" w:rsidTr="00DA76AD">
        <w:tc>
          <w:tcPr>
            <w:tcW w:w="2547" w:type="dxa"/>
          </w:tcPr>
          <w:p w14:paraId="7C8623D7"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4119F766" w14:textId="77777777" w:rsidR="00D401A5" w:rsidRDefault="00A23FB6" w:rsidP="00D401A5">
            <w:pPr>
              <w:rPr>
                <w:rFonts w:ascii="Arial" w:hAnsi="Arial" w:cs="Arial"/>
                <w:sz w:val="24"/>
                <w:szCs w:val="24"/>
              </w:rPr>
            </w:pPr>
            <w:r>
              <w:rPr>
                <w:rFonts w:ascii="Arial" w:hAnsi="Arial" w:cs="Arial"/>
                <w:sz w:val="24"/>
                <w:szCs w:val="24"/>
              </w:rPr>
              <w:t>Catherine Harris</w:t>
            </w:r>
            <w:r w:rsidR="00D401A5">
              <w:rPr>
                <w:rFonts w:ascii="Arial" w:hAnsi="Arial" w:cs="Arial"/>
                <w:sz w:val="24"/>
                <w:szCs w:val="24"/>
              </w:rPr>
              <w:t xml:space="preserve">, </w:t>
            </w:r>
            <w:r>
              <w:rPr>
                <w:rFonts w:ascii="Arial" w:hAnsi="Arial" w:cs="Arial"/>
                <w:sz w:val="24"/>
                <w:szCs w:val="24"/>
              </w:rPr>
              <w:t>Head of Midwifery</w:t>
            </w:r>
          </w:p>
          <w:p w14:paraId="1C34ED7B" w14:textId="77777777" w:rsidR="00A7327B" w:rsidRPr="00FA0CA9" w:rsidRDefault="00A7327B" w:rsidP="000A331D">
            <w:pPr>
              <w:rPr>
                <w:rFonts w:ascii="Arial" w:hAnsi="Arial" w:cs="Arial"/>
                <w:sz w:val="24"/>
                <w:szCs w:val="24"/>
              </w:rPr>
            </w:pPr>
          </w:p>
        </w:tc>
      </w:tr>
      <w:tr w:rsidR="00762BBE" w:rsidRPr="00034194" w14:paraId="16FDEAA0" w14:textId="77777777" w:rsidTr="00DA76AD">
        <w:tc>
          <w:tcPr>
            <w:tcW w:w="2547" w:type="dxa"/>
          </w:tcPr>
          <w:p w14:paraId="2339DFEF" w14:textId="77777777" w:rsidR="00762BBE" w:rsidRPr="003238BD" w:rsidRDefault="00762BBE" w:rsidP="00762BBE">
            <w:pPr>
              <w:rPr>
                <w:rFonts w:ascii="Arial" w:hAnsi="Arial" w:cs="Arial"/>
                <w:b/>
                <w:sz w:val="24"/>
                <w:szCs w:val="24"/>
              </w:rPr>
            </w:pPr>
            <w:bookmarkStart w:id="0" w:name="_GoBack" w:colFirst="1" w:colLast="1"/>
            <w:r w:rsidRPr="003238BD">
              <w:rPr>
                <w:rFonts w:ascii="Arial" w:hAnsi="Arial" w:cs="Arial"/>
                <w:b/>
                <w:sz w:val="24"/>
                <w:szCs w:val="24"/>
              </w:rPr>
              <w:t>Report Sponsor</w:t>
            </w:r>
          </w:p>
        </w:tc>
        <w:tc>
          <w:tcPr>
            <w:tcW w:w="6469" w:type="dxa"/>
            <w:gridSpan w:val="6"/>
          </w:tcPr>
          <w:p w14:paraId="7E50A33F" w14:textId="77777777" w:rsidR="006B27DE" w:rsidRPr="00F9482D" w:rsidRDefault="0046343C" w:rsidP="00762BBE">
            <w:pPr>
              <w:rPr>
                <w:rFonts w:ascii="Arial" w:hAnsi="Arial" w:cs="Arial"/>
                <w:sz w:val="24"/>
                <w:szCs w:val="24"/>
              </w:rPr>
            </w:pPr>
            <w:r w:rsidRPr="00F9482D">
              <w:rPr>
                <w:rFonts w:ascii="Arial" w:hAnsi="Arial" w:cs="Arial"/>
                <w:sz w:val="24"/>
                <w:szCs w:val="24"/>
              </w:rPr>
              <w:t>Sharron Price, Group Nurse Director</w:t>
            </w:r>
          </w:p>
          <w:p w14:paraId="5CF49725" w14:textId="77777777" w:rsidR="00762BBE" w:rsidRPr="00F9482D" w:rsidRDefault="0046343C" w:rsidP="00762BBE">
            <w:pPr>
              <w:rPr>
                <w:rFonts w:ascii="Arial" w:hAnsi="Arial" w:cs="Arial"/>
                <w:sz w:val="24"/>
                <w:szCs w:val="24"/>
              </w:rPr>
            </w:pPr>
            <w:r w:rsidRPr="00F9482D">
              <w:rPr>
                <w:rFonts w:ascii="Arial" w:hAnsi="Arial" w:cs="Arial"/>
                <w:sz w:val="24"/>
                <w:szCs w:val="24"/>
              </w:rPr>
              <w:t>Gareth</w:t>
            </w:r>
            <w:r w:rsidR="005B5A49" w:rsidRPr="00F9482D">
              <w:rPr>
                <w:rFonts w:ascii="Arial" w:hAnsi="Arial" w:cs="Arial"/>
                <w:sz w:val="24"/>
                <w:szCs w:val="24"/>
              </w:rPr>
              <w:t xml:space="preserve"> Howells, Executive Nurse Director</w:t>
            </w:r>
          </w:p>
          <w:p w14:paraId="76939667" w14:textId="50D78835" w:rsidR="00306279" w:rsidRPr="00F9482D" w:rsidRDefault="00306279" w:rsidP="00762BBE">
            <w:pPr>
              <w:rPr>
                <w:rFonts w:ascii="Arial" w:hAnsi="Arial" w:cs="Arial"/>
                <w:sz w:val="24"/>
                <w:szCs w:val="24"/>
              </w:rPr>
            </w:pPr>
            <w:r w:rsidRPr="00F9482D">
              <w:rPr>
                <w:rFonts w:ascii="Arial" w:hAnsi="Arial" w:cs="Arial"/>
                <w:sz w:val="24"/>
                <w:szCs w:val="24"/>
              </w:rPr>
              <w:t xml:space="preserve">Hazel Powell, Acting Director of Nursing </w:t>
            </w:r>
          </w:p>
        </w:tc>
      </w:tr>
      <w:tr w:rsidR="00762BBE" w:rsidRPr="00034194" w14:paraId="632DF97C" w14:textId="77777777" w:rsidTr="00DA76AD">
        <w:tc>
          <w:tcPr>
            <w:tcW w:w="2547" w:type="dxa"/>
          </w:tcPr>
          <w:p w14:paraId="261EC3AF"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0545D5F6" w14:textId="77777777" w:rsidR="00762BBE" w:rsidRPr="00F9482D" w:rsidRDefault="00C50DBC" w:rsidP="00762BBE">
            <w:pPr>
              <w:rPr>
                <w:rFonts w:ascii="Arial" w:hAnsi="Arial" w:cs="Arial"/>
                <w:sz w:val="24"/>
                <w:szCs w:val="24"/>
              </w:rPr>
            </w:pPr>
            <w:r w:rsidRPr="00F9482D">
              <w:rPr>
                <w:rFonts w:ascii="Arial" w:hAnsi="Arial" w:cs="Arial"/>
                <w:sz w:val="24"/>
                <w:szCs w:val="24"/>
              </w:rPr>
              <w:t>Cath</w:t>
            </w:r>
            <w:r w:rsidR="00486F97" w:rsidRPr="00F9482D">
              <w:rPr>
                <w:rFonts w:ascii="Arial" w:hAnsi="Arial" w:cs="Arial"/>
                <w:sz w:val="24"/>
                <w:szCs w:val="24"/>
              </w:rPr>
              <w:t>erine</w:t>
            </w:r>
            <w:r w:rsidRPr="00F9482D">
              <w:rPr>
                <w:rFonts w:ascii="Arial" w:hAnsi="Arial" w:cs="Arial"/>
                <w:sz w:val="24"/>
                <w:szCs w:val="24"/>
              </w:rPr>
              <w:t xml:space="preserve"> Harris,</w:t>
            </w:r>
            <w:r w:rsidR="00C93FB5" w:rsidRPr="00F9482D">
              <w:rPr>
                <w:rFonts w:ascii="Arial" w:hAnsi="Arial" w:cs="Arial"/>
                <w:sz w:val="24"/>
                <w:szCs w:val="24"/>
              </w:rPr>
              <w:t xml:space="preserve"> </w:t>
            </w:r>
            <w:r w:rsidRPr="00F9482D">
              <w:rPr>
                <w:rFonts w:ascii="Arial" w:hAnsi="Arial" w:cs="Arial"/>
                <w:sz w:val="24"/>
                <w:szCs w:val="24"/>
              </w:rPr>
              <w:t xml:space="preserve">Head of Midwifery </w:t>
            </w:r>
          </w:p>
        </w:tc>
      </w:tr>
      <w:tr w:rsidR="00653AEC" w:rsidRPr="00034194" w14:paraId="7073A993" w14:textId="77777777" w:rsidTr="00DA76AD">
        <w:tc>
          <w:tcPr>
            <w:tcW w:w="2547" w:type="dxa"/>
          </w:tcPr>
          <w:p w14:paraId="75C8EFF2"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38AA1851" w14:textId="77777777" w:rsidR="00653AEC" w:rsidRPr="00F9482D" w:rsidRDefault="0046343C" w:rsidP="00653AEC">
            <w:pPr>
              <w:rPr>
                <w:rFonts w:ascii="Arial" w:hAnsi="Arial" w:cs="Arial"/>
                <w:sz w:val="24"/>
                <w:szCs w:val="24"/>
              </w:rPr>
            </w:pPr>
            <w:r w:rsidRPr="00F9482D">
              <w:rPr>
                <w:rFonts w:ascii="Arial" w:hAnsi="Arial" w:cs="Arial"/>
                <w:sz w:val="24"/>
                <w:szCs w:val="24"/>
              </w:rPr>
              <w:t>Open</w:t>
            </w:r>
            <w:r w:rsidR="000C557F" w:rsidRPr="00F9482D">
              <w:rPr>
                <w:rFonts w:ascii="Arial" w:hAnsi="Arial" w:cs="Arial"/>
                <w:sz w:val="24"/>
                <w:szCs w:val="24"/>
              </w:rPr>
              <w:t xml:space="preserve"> </w:t>
            </w:r>
          </w:p>
        </w:tc>
      </w:tr>
      <w:bookmarkEnd w:id="0"/>
      <w:tr w:rsidR="00653AEC" w:rsidRPr="00034194" w14:paraId="029DC60B" w14:textId="77777777" w:rsidTr="00DA76AD">
        <w:tc>
          <w:tcPr>
            <w:tcW w:w="2547" w:type="dxa"/>
          </w:tcPr>
          <w:p w14:paraId="203D578D" w14:textId="77777777" w:rsidR="00653AEC" w:rsidRPr="00FA0CA9" w:rsidRDefault="00653AEC" w:rsidP="006B27DE">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6C548C78" w14:textId="64805A62" w:rsidR="00F87F17" w:rsidRPr="00FA0CA9" w:rsidRDefault="00D401A5" w:rsidP="002053BA">
            <w:pPr>
              <w:jc w:val="both"/>
              <w:rPr>
                <w:rFonts w:ascii="Arial" w:hAnsi="Arial" w:cs="Arial"/>
                <w:sz w:val="24"/>
                <w:szCs w:val="24"/>
              </w:rPr>
            </w:pPr>
            <w:r w:rsidRPr="00286273">
              <w:rPr>
                <w:rFonts w:ascii="Arial" w:hAnsi="Arial" w:cs="Arial"/>
                <w:sz w:val="24"/>
                <w:szCs w:val="24"/>
              </w:rPr>
              <w:t xml:space="preserve">The purpose of the paper is to provide </w:t>
            </w:r>
            <w:r w:rsidR="002053BA">
              <w:rPr>
                <w:rFonts w:ascii="Arial" w:hAnsi="Arial" w:cs="Arial"/>
                <w:sz w:val="24"/>
                <w:szCs w:val="24"/>
              </w:rPr>
              <w:t>the Quality &amp; Safety Committee</w:t>
            </w:r>
            <w:r w:rsidR="005B5A49">
              <w:rPr>
                <w:rFonts w:ascii="Arial" w:hAnsi="Arial" w:cs="Arial"/>
                <w:sz w:val="24"/>
                <w:szCs w:val="24"/>
              </w:rPr>
              <w:t xml:space="preserve"> with an update of the development</w:t>
            </w:r>
            <w:r w:rsidR="002871FC">
              <w:rPr>
                <w:rFonts w:ascii="Arial" w:hAnsi="Arial" w:cs="Arial"/>
                <w:sz w:val="24"/>
                <w:szCs w:val="24"/>
              </w:rPr>
              <w:t xml:space="preserve"> and progress</w:t>
            </w:r>
            <w:r w:rsidR="00404F10">
              <w:rPr>
                <w:rFonts w:ascii="Arial" w:hAnsi="Arial" w:cs="Arial"/>
                <w:sz w:val="24"/>
                <w:szCs w:val="24"/>
              </w:rPr>
              <w:t xml:space="preserve"> </w:t>
            </w:r>
            <w:r w:rsidR="005B5A49">
              <w:rPr>
                <w:rFonts w:ascii="Arial" w:hAnsi="Arial" w:cs="Arial"/>
                <w:sz w:val="24"/>
                <w:szCs w:val="24"/>
              </w:rPr>
              <w:t>of the Maternity Smoking Cessation Programme.</w:t>
            </w:r>
            <w:r w:rsidR="00A23FB6">
              <w:rPr>
                <w:rFonts w:ascii="Arial" w:hAnsi="Arial" w:cs="Arial"/>
                <w:sz w:val="24"/>
                <w:szCs w:val="24"/>
              </w:rPr>
              <w:t xml:space="preserve"> </w:t>
            </w:r>
          </w:p>
        </w:tc>
      </w:tr>
      <w:tr w:rsidR="00653AEC" w:rsidRPr="00034194" w14:paraId="399B8360" w14:textId="77777777" w:rsidTr="00DA76AD">
        <w:tc>
          <w:tcPr>
            <w:tcW w:w="2547" w:type="dxa"/>
          </w:tcPr>
          <w:p w14:paraId="79C33D94" w14:textId="77777777" w:rsidR="00653AEC" w:rsidRPr="00FA0CA9" w:rsidRDefault="00653AEC" w:rsidP="006B27DE">
            <w:pPr>
              <w:rPr>
                <w:rFonts w:ascii="Arial" w:hAnsi="Arial" w:cs="Arial"/>
                <w:b/>
                <w:sz w:val="24"/>
                <w:szCs w:val="24"/>
              </w:rPr>
            </w:pPr>
            <w:r w:rsidRPr="00FA0CA9">
              <w:rPr>
                <w:rFonts w:ascii="Arial" w:hAnsi="Arial" w:cs="Arial"/>
                <w:b/>
                <w:sz w:val="24"/>
                <w:szCs w:val="24"/>
              </w:rPr>
              <w:t>Key Issues</w:t>
            </w:r>
          </w:p>
          <w:p w14:paraId="521E4FB4" w14:textId="77777777" w:rsidR="00653AEC" w:rsidRPr="00FA0CA9" w:rsidRDefault="00653AEC" w:rsidP="006B27DE">
            <w:pPr>
              <w:rPr>
                <w:rFonts w:ascii="Arial" w:hAnsi="Arial" w:cs="Arial"/>
                <w:b/>
                <w:sz w:val="24"/>
                <w:szCs w:val="24"/>
              </w:rPr>
            </w:pPr>
          </w:p>
          <w:p w14:paraId="6FE47D63" w14:textId="77777777" w:rsidR="00653AEC" w:rsidRPr="00FA0CA9" w:rsidRDefault="00653AEC" w:rsidP="006B27DE">
            <w:pPr>
              <w:rPr>
                <w:rFonts w:ascii="Arial" w:hAnsi="Arial" w:cs="Arial"/>
                <w:b/>
                <w:sz w:val="24"/>
                <w:szCs w:val="24"/>
              </w:rPr>
            </w:pPr>
          </w:p>
          <w:p w14:paraId="2BAB265E" w14:textId="77777777" w:rsidR="00653AEC" w:rsidRPr="00FA0CA9" w:rsidRDefault="00653AEC" w:rsidP="006B27DE">
            <w:pPr>
              <w:rPr>
                <w:rFonts w:ascii="Arial" w:hAnsi="Arial" w:cs="Arial"/>
                <w:b/>
                <w:sz w:val="24"/>
                <w:szCs w:val="24"/>
              </w:rPr>
            </w:pPr>
          </w:p>
        </w:tc>
        <w:tc>
          <w:tcPr>
            <w:tcW w:w="6469" w:type="dxa"/>
            <w:gridSpan w:val="6"/>
          </w:tcPr>
          <w:p w14:paraId="5FEBB119" w14:textId="4616C6D9" w:rsidR="004B38FE" w:rsidRDefault="004B38FE" w:rsidP="004B38FE">
            <w:pPr>
              <w:autoSpaceDE w:val="0"/>
              <w:autoSpaceDN w:val="0"/>
              <w:adjustRightInd w:val="0"/>
              <w:jc w:val="both"/>
              <w:rPr>
                <w:rFonts w:ascii="Arial" w:hAnsi="Arial" w:cs="Arial"/>
                <w:color w:val="000000"/>
                <w:sz w:val="24"/>
                <w:szCs w:val="24"/>
              </w:rPr>
            </w:pPr>
            <w:r w:rsidRPr="00827D67">
              <w:rPr>
                <w:rFonts w:ascii="Arial" w:hAnsi="Arial" w:cs="Arial"/>
                <w:color w:val="000000"/>
                <w:sz w:val="24"/>
                <w:szCs w:val="24"/>
              </w:rPr>
              <w:t xml:space="preserve">Swansea Bay University Health Board </w:t>
            </w:r>
            <w:r w:rsidR="00760E86">
              <w:rPr>
                <w:rFonts w:ascii="Arial" w:hAnsi="Arial" w:cs="Arial"/>
                <w:color w:val="000000"/>
                <w:sz w:val="24"/>
                <w:szCs w:val="24"/>
              </w:rPr>
              <w:t>is</w:t>
            </w:r>
            <w:r w:rsidRPr="00827D67">
              <w:rPr>
                <w:rFonts w:ascii="Arial" w:hAnsi="Arial" w:cs="Arial"/>
                <w:color w:val="000000"/>
                <w:sz w:val="24"/>
                <w:szCs w:val="24"/>
              </w:rPr>
              <w:t xml:space="preserve"> the only Health Board in Wales without a dedicated specialist Maternal smoking cessation service.</w:t>
            </w:r>
          </w:p>
          <w:p w14:paraId="6FF5FAD3" w14:textId="77777777" w:rsidR="004B38FE" w:rsidRDefault="004B38FE" w:rsidP="004B38FE">
            <w:pPr>
              <w:autoSpaceDE w:val="0"/>
              <w:autoSpaceDN w:val="0"/>
              <w:adjustRightInd w:val="0"/>
              <w:jc w:val="both"/>
              <w:rPr>
                <w:rFonts w:ascii="Arial" w:hAnsi="Arial" w:cs="Arial"/>
                <w:color w:val="000000"/>
                <w:sz w:val="24"/>
                <w:szCs w:val="24"/>
              </w:rPr>
            </w:pPr>
          </w:p>
          <w:p w14:paraId="4AA45C53" w14:textId="77777777" w:rsidR="004B38FE" w:rsidRPr="00827D67" w:rsidRDefault="004B38FE" w:rsidP="004B38FE">
            <w:pPr>
              <w:autoSpaceDE w:val="0"/>
              <w:autoSpaceDN w:val="0"/>
              <w:adjustRightInd w:val="0"/>
              <w:jc w:val="both"/>
              <w:rPr>
                <w:rFonts w:ascii="Arial" w:hAnsi="Arial" w:cs="Arial"/>
                <w:color w:val="000000"/>
                <w:sz w:val="24"/>
                <w:szCs w:val="24"/>
              </w:rPr>
            </w:pPr>
            <w:r>
              <w:rPr>
                <w:rFonts w:ascii="Arial" w:hAnsi="Arial" w:cs="Arial"/>
                <w:color w:val="000000"/>
                <w:sz w:val="24"/>
                <w:szCs w:val="24"/>
              </w:rPr>
              <w:t>Being an o</w:t>
            </w:r>
            <w:r w:rsidRPr="00827D67">
              <w:rPr>
                <w:rFonts w:ascii="Arial" w:hAnsi="Arial" w:cs="Arial"/>
                <w:color w:val="000000"/>
                <w:sz w:val="24"/>
                <w:szCs w:val="24"/>
              </w:rPr>
              <w:t>utlier within NHS Wale</w:t>
            </w:r>
            <w:r>
              <w:rPr>
                <w:rFonts w:ascii="Arial" w:hAnsi="Arial" w:cs="Arial"/>
                <w:color w:val="000000"/>
                <w:sz w:val="24"/>
                <w:szCs w:val="24"/>
              </w:rPr>
              <w:t xml:space="preserve">s, </w:t>
            </w:r>
            <w:r w:rsidRPr="00827D67">
              <w:rPr>
                <w:rFonts w:ascii="Arial" w:hAnsi="Arial" w:cs="Arial"/>
                <w:color w:val="000000"/>
                <w:sz w:val="24"/>
                <w:szCs w:val="24"/>
              </w:rPr>
              <w:t xml:space="preserve">means that pregnant women who smoke within SBUHB are disadvantaged in being supported to quit. </w:t>
            </w:r>
          </w:p>
          <w:p w14:paraId="1E76B6BE" w14:textId="77777777" w:rsidR="004B38FE" w:rsidRPr="00827D67" w:rsidRDefault="004B38FE" w:rsidP="004B38FE">
            <w:pPr>
              <w:pStyle w:val="Default"/>
              <w:jc w:val="both"/>
              <w:rPr>
                <w:rFonts w:ascii="Arial" w:hAnsi="Arial" w:cs="Arial"/>
              </w:rPr>
            </w:pPr>
          </w:p>
          <w:p w14:paraId="4B4D61A7" w14:textId="77777777" w:rsidR="00F87F17" w:rsidRPr="00DB4CB7" w:rsidRDefault="004B38FE" w:rsidP="00DB4CB7">
            <w:pPr>
              <w:autoSpaceDE w:val="0"/>
              <w:autoSpaceDN w:val="0"/>
              <w:adjustRightInd w:val="0"/>
              <w:jc w:val="both"/>
              <w:rPr>
                <w:rFonts w:ascii="Arial" w:hAnsi="Arial" w:cs="Arial"/>
                <w:color w:val="000000"/>
                <w:sz w:val="24"/>
                <w:szCs w:val="24"/>
              </w:rPr>
            </w:pPr>
            <w:r w:rsidRPr="003477D6">
              <w:rPr>
                <w:rFonts w:ascii="Arial" w:hAnsi="Arial" w:cs="Arial"/>
                <w:color w:val="000000"/>
                <w:sz w:val="24"/>
                <w:szCs w:val="24"/>
              </w:rPr>
              <w:t>SBUHB Population Health Strategy (approved by Board March 23) and the Recovery and Sustainability (R&amp;S) Plan outlines the ambition and framework to become a population health focused and competent organisation. Within the R&amp;S plan Tobacco Control is a Tier 1 cross-cutting programme that supports delivery of our population heath ambitions</w:t>
            </w:r>
            <w:r w:rsidRPr="00827D67">
              <w:rPr>
                <w:rFonts w:ascii="Arial" w:hAnsi="Arial" w:cs="Arial"/>
                <w:color w:val="000000"/>
                <w:sz w:val="24"/>
                <w:szCs w:val="24"/>
              </w:rPr>
              <w:t xml:space="preserve">. </w:t>
            </w:r>
          </w:p>
          <w:p w14:paraId="72A81A35" w14:textId="77777777" w:rsidR="00D401A5" w:rsidRPr="000C557F" w:rsidRDefault="00F87F17" w:rsidP="000C557F">
            <w:pPr>
              <w:jc w:val="both"/>
              <w:rPr>
                <w:rFonts w:ascii="Arial" w:hAnsi="Arial" w:cs="Arial"/>
                <w:sz w:val="24"/>
                <w:szCs w:val="24"/>
              </w:rPr>
            </w:pPr>
            <w:r>
              <w:rPr>
                <w:rFonts w:ascii="Arial" w:hAnsi="Arial" w:cs="Arial"/>
                <w:sz w:val="24"/>
                <w:szCs w:val="24"/>
              </w:rPr>
              <w:t xml:space="preserve"> </w:t>
            </w:r>
          </w:p>
          <w:p w14:paraId="36025B97" w14:textId="1A82DDD1" w:rsidR="004C1C4E" w:rsidRPr="003238BD" w:rsidRDefault="00DB4CB7" w:rsidP="006B27DE">
            <w:pPr>
              <w:jc w:val="both"/>
              <w:rPr>
                <w:rFonts w:ascii="Arial" w:hAnsi="Arial" w:cs="Arial"/>
                <w:sz w:val="24"/>
                <w:szCs w:val="24"/>
              </w:rPr>
            </w:pPr>
            <w:r>
              <w:rPr>
                <w:rFonts w:ascii="Arial" w:hAnsi="Arial" w:cs="Arial"/>
                <w:sz w:val="24"/>
                <w:szCs w:val="24"/>
              </w:rPr>
              <w:t xml:space="preserve">Update </w:t>
            </w:r>
            <w:r w:rsidR="002871FC">
              <w:rPr>
                <w:rFonts w:ascii="Arial" w:hAnsi="Arial" w:cs="Arial"/>
                <w:sz w:val="24"/>
                <w:szCs w:val="24"/>
              </w:rPr>
              <w:t>of</w:t>
            </w:r>
            <w:r>
              <w:rPr>
                <w:rFonts w:ascii="Arial" w:hAnsi="Arial" w:cs="Arial"/>
                <w:sz w:val="24"/>
                <w:szCs w:val="24"/>
              </w:rPr>
              <w:t xml:space="preserve"> the collaboration and partnership working to d</w:t>
            </w:r>
            <w:r w:rsidR="004B38FE">
              <w:rPr>
                <w:rFonts w:ascii="Arial" w:hAnsi="Arial" w:cs="Arial"/>
                <w:sz w:val="24"/>
                <w:szCs w:val="24"/>
              </w:rPr>
              <w:t>evelop</w:t>
            </w:r>
            <w:r w:rsidR="002871FC">
              <w:rPr>
                <w:rFonts w:ascii="Arial" w:hAnsi="Arial" w:cs="Arial"/>
                <w:sz w:val="24"/>
                <w:szCs w:val="24"/>
              </w:rPr>
              <w:t xml:space="preserve"> </w:t>
            </w:r>
            <w:r w:rsidR="004B38FE">
              <w:rPr>
                <w:rFonts w:ascii="Arial" w:hAnsi="Arial" w:cs="Arial"/>
                <w:sz w:val="24"/>
                <w:szCs w:val="24"/>
              </w:rPr>
              <w:t xml:space="preserve">and implement </w:t>
            </w:r>
            <w:r w:rsidR="002871FC">
              <w:rPr>
                <w:rFonts w:ascii="Arial" w:hAnsi="Arial" w:cs="Arial"/>
                <w:sz w:val="24"/>
                <w:szCs w:val="24"/>
              </w:rPr>
              <w:t xml:space="preserve">the </w:t>
            </w:r>
            <w:r w:rsidR="004B38FE">
              <w:rPr>
                <w:rFonts w:ascii="Arial" w:hAnsi="Arial" w:cs="Arial"/>
                <w:sz w:val="24"/>
                <w:szCs w:val="24"/>
              </w:rPr>
              <w:t>Maternity Smoking Cessation programme</w:t>
            </w:r>
            <w:r>
              <w:rPr>
                <w:rFonts w:ascii="Arial" w:hAnsi="Arial" w:cs="Arial"/>
                <w:sz w:val="24"/>
                <w:szCs w:val="24"/>
              </w:rPr>
              <w:t>.</w:t>
            </w:r>
          </w:p>
          <w:p w14:paraId="13807EE8" w14:textId="77777777" w:rsidR="006B27DE" w:rsidRDefault="006B27DE" w:rsidP="006B27DE">
            <w:pPr>
              <w:jc w:val="both"/>
              <w:rPr>
                <w:rFonts w:ascii="Arial" w:hAnsi="Arial" w:cs="Arial"/>
                <w:sz w:val="24"/>
                <w:szCs w:val="24"/>
              </w:rPr>
            </w:pPr>
          </w:p>
          <w:p w14:paraId="439155F5" w14:textId="77777777" w:rsidR="00EB0BD5" w:rsidRPr="00FA0CA9" w:rsidRDefault="00EB0BD5" w:rsidP="006B27DE">
            <w:pPr>
              <w:jc w:val="both"/>
              <w:rPr>
                <w:rFonts w:ascii="Arial" w:hAnsi="Arial" w:cs="Arial"/>
                <w:sz w:val="24"/>
                <w:szCs w:val="24"/>
              </w:rPr>
            </w:pPr>
          </w:p>
        </w:tc>
      </w:tr>
      <w:tr w:rsidR="00762BBE" w:rsidRPr="00034194" w14:paraId="2C263C22" w14:textId="77777777" w:rsidTr="00DA76AD">
        <w:trPr>
          <w:trHeight w:val="97"/>
        </w:trPr>
        <w:tc>
          <w:tcPr>
            <w:tcW w:w="2547" w:type="dxa"/>
            <w:vMerge w:val="restart"/>
          </w:tcPr>
          <w:p w14:paraId="1E0BDEE1"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487231E2"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5FF08444"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290F0463"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40282215"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5EB04A7B"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59C473A1" w14:textId="77777777" w:rsidTr="00DA76AD">
        <w:trPr>
          <w:trHeight w:val="96"/>
        </w:trPr>
        <w:tc>
          <w:tcPr>
            <w:tcW w:w="2547" w:type="dxa"/>
            <w:vMerge/>
          </w:tcPr>
          <w:p w14:paraId="51DDA9F6"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3FCE1264" w14:textId="77777777" w:rsidR="00762BBE" w:rsidRPr="00FA0CA9" w:rsidRDefault="0046343C"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5FA45FDE"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3FFEA3D0" w14:textId="77777777" w:rsidR="00762BBE" w:rsidRPr="00FA0CA9" w:rsidRDefault="0046343C"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26DF2613"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10EB3A41" w14:textId="77777777" w:rsidTr="00DA76AD">
        <w:tc>
          <w:tcPr>
            <w:tcW w:w="2547" w:type="dxa"/>
          </w:tcPr>
          <w:p w14:paraId="6094C153" w14:textId="77777777" w:rsidR="00762BBE" w:rsidRPr="003238BD" w:rsidRDefault="00762BBE" w:rsidP="00762BBE">
            <w:pPr>
              <w:rPr>
                <w:rFonts w:ascii="Arial" w:hAnsi="Arial" w:cs="Arial"/>
                <w:b/>
                <w:sz w:val="24"/>
                <w:szCs w:val="24"/>
              </w:rPr>
            </w:pPr>
            <w:r w:rsidRPr="003238BD">
              <w:rPr>
                <w:rFonts w:ascii="Arial" w:hAnsi="Arial" w:cs="Arial"/>
                <w:b/>
                <w:sz w:val="24"/>
                <w:szCs w:val="24"/>
              </w:rPr>
              <w:t>Recommendations</w:t>
            </w:r>
          </w:p>
          <w:p w14:paraId="45C98530" w14:textId="77777777" w:rsidR="00762BBE" w:rsidRPr="003238BD" w:rsidRDefault="00762BBE" w:rsidP="00762BBE">
            <w:pPr>
              <w:rPr>
                <w:rFonts w:ascii="Arial" w:hAnsi="Arial" w:cs="Arial"/>
                <w:b/>
                <w:sz w:val="24"/>
                <w:szCs w:val="24"/>
              </w:rPr>
            </w:pPr>
          </w:p>
        </w:tc>
        <w:tc>
          <w:tcPr>
            <w:tcW w:w="6469" w:type="dxa"/>
            <w:gridSpan w:val="6"/>
          </w:tcPr>
          <w:p w14:paraId="5F075BD3" w14:textId="77777777" w:rsidR="00653AEC" w:rsidRPr="003238BD" w:rsidRDefault="00653AEC" w:rsidP="00653AEC">
            <w:pPr>
              <w:ind w:right="96"/>
              <w:rPr>
                <w:rFonts w:ascii="Arial" w:hAnsi="Arial" w:cs="Arial"/>
                <w:sz w:val="24"/>
                <w:szCs w:val="24"/>
              </w:rPr>
            </w:pPr>
            <w:r w:rsidRPr="003238BD">
              <w:rPr>
                <w:rFonts w:ascii="Arial" w:hAnsi="Arial" w:cs="Arial"/>
                <w:sz w:val="24"/>
                <w:szCs w:val="24"/>
              </w:rPr>
              <w:t>Members are asked to:</w:t>
            </w:r>
          </w:p>
          <w:p w14:paraId="385AA23E" w14:textId="77777777" w:rsidR="001148B2" w:rsidRDefault="00842F2B" w:rsidP="00842F2B">
            <w:pPr>
              <w:ind w:right="96"/>
              <w:rPr>
                <w:rFonts w:ascii="Arial" w:hAnsi="Arial" w:cs="Arial"/>
                <w:b/>
                <w:sz w:val="24"/>
                <w:szCs w:val="24"/>
              </w:rPr>
            </w:pPr>
            <w:r w:rsidRPr="003238BD">
              <w:rPr>
                <w:rFonts w:ascii="Arial" w:hAnsi="Arial" w:cs="Arial"/>
                <w:b/>
                <w:sz w:val="24"/>
                <w:szCs w:val="24"/>
              </w:rPr>
              <w:t>Note:</w:t>
            </w:r>
          </w:p>
          <w:p w14:paraId="080EF048" w14:textId="77777777" w:rsidR="001148B2" w:rsidRDefault="001148B2" w:rsidP="001148B2">
            <w:pPr>
              <w:pStyle w:val="ListParagraph"/>
              <w:numPr>
                <w:ilvl w:val="0"/>
                <w:numId w:val="38"/>
              </w:numPr>
              <w:ind w:right="96"/>
              <w:rPr>
                <w:rFonts w:ascii="Arial" w:hAnsi="Arial" w:cs="Arial"/>
                <w:sz w:val="24"/>
                <w:szCs w:val="24"/>
              </w:rPr>
            </w:pPr>
            <w:r w:rsidRPr="001148B2">
              <w:rPr>
                <w:rFonts w:ascii="Arial" w:hAnsi="Arial" w:cs="Arial"/>
                <w:sz w:val="24"/>
                <w:szCs w:val="24"/>
              </w:rPr>
              <w:t>The contents of the report</w:t>
            </w:r>
          </w:p>
          <w:p w14:paraId="40249FC5" w14:textId="62EF0541" w:rsidR="001148B2" w:rsidRPr="001148B2" w:rsidRDefault="001148B2" w:rsidP="001148B2">
            <w:pPr>
              <w:pStyle w:val="ListParagraph"/>
              <w:numPr>
                <w:ilvl w:val="0"/>
                <w:numId w:val="38"/>
              </w:numPr>
              <w:ind w:right="96"/>
              <w:rPr>
                <w:rFonts w:ascii="Arial" w:hAnsi="Arial" w:cs="Arial"/>
                <w:sz w:val="24"/>
                <w:szCs w:val="24"/>
              </w:rPr>
            </w:pPr>
            <w:r>
              <w:rPr>
                <w:rFonts w:ascii="Arial" w:hAnsi="Arial" w:cs="Arial"/>
                <w:sz w:val="24"/>
                <w:szCs w:val="24"/>
              </w:rPr>
              <w:t>To support the ongoing</w:t>
            </w:r>
            <w:r w:rsidR="002871FC">
              <w:rPr>
                <w:rFonts w:ascii="Arial" w:hAnsi="Arial" w:cs="Arial"/>
                <w:sz w:val="24"/>
                <w:szCs w:val="24"/>
              </w:rPr>
              <w:t xml:space="preserve"> Implementation and evaluation of the service.</w:t>
            </w:r>
          </w:p>
          <w:p w14:paraId="58122973" w14:textId="77777777" w:rsidR="00842F2B" w:rsidRPr="001148B2" w:rsidRDefault="00842F2B" w:rsidP="0046343C">
            <w:pPr>
              <w:ind w:right="96"/>
              <w:rPr>
                <w:rFonts w:ascii="Arial" w:hAnsi="Arial" w:cs="Arial"/>
                <w:sz w:val="24"/>
                <w:szCs w:val="24"/>
              </w:rPr>
            </w:pPr>
          </w:p>
          <w:p w14:paraId="4BCCF54C" w14:textId="77777777" w:rsidR="00762BBE" w:rsidRPr="003238BD" w:rsidRDefault="00762BBE" w:rsidP="00842F2B">
            <w:pPr>
              <w:ind w:right="96"/>
              <w:rPr>
                <w:rFonts w:ascii="Arial" w:hAnsi="Arial" w:cs="Arial"/>
              </w:rPr>
            </w:pPr>
          </w:p>
        </w:tc>
      </w:tr>
    </w:tbl>
    <w:p w14:paraId="2B269AB1" w14:textId="77777777" w:rsidR="00653AEC" w:rsidRPr="00286273" w:rsidRDefault="0020539A" w:rsidP="00653AEC">
      <w:pPr>
        <w:spacing w:after="0" w:line="240" w:lineRule="auto"/>
        <w:jc w:val="center"/>
        <w:rPr>
          <w:rFonts w:ascii="Arial" w:hAnsi="Arial" w:cs="Arial"/>
          <w:b/>
          <w:sz w:val="24"/>
          <w:szCs w:val="24"/>
        </w:rPr>
      </w:pPr>
      <w:r>
        <w:br w:type="page"/>
      </w:r>
    </w:p>
    <w:p w14:paraId="0309524B" w14:textId="77777777" w:rsidR="00653AEC" w:rsidRPr="0072604C" w:rsidRDefault="00653AEC" w:rsidP="00653AEC">
      <w:pPr>
        <w:spacing w:after="0" w:line="240" w:lineRule="auto"/>
        <w:jc w:val="center"/>
        <w:rPr>
          <w:rFonts w:ascii="Arial" w:hAnsi="Arial" w:cs="Arial"/>
          <w:b/>
          <w:sz w:val="24"/>
          <w:szCs w:val="24"/>
        </w:rPr>
      </w:pPr>
    </w:p>
    <w:p w14:paraId="17A6C07E" w14:textId="77777777" w:rsidR="00653AE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733372EC" w14:textId="77777777" w:rsidR="002B6B29" w:rsidRPr="0072604C" w:rsidRDefault="002B6B29" w:rsidP="002B6B29">
      <w:pPr>
        <w:pStyle w:val="ListParagraph"/>
        <w:spacing w:after="0" w:line="240" w:lineRule="auto"/>
        <w:rPr>
          <w:rFonts w:ascii="Arial" w:hAnsi="Arial" w:cs="Arial"/>
          <w:b/>
          <w:sz w:val="24"/>
          <w:szCs w:val="24"/>
        </w:rPr>
      </w:pPr>
    </w:p>
    <w:p w14:paraId="17CCADB7" w14:textId="798EC0B7" w:rsidR="00653AEC" w:rsidRPr="003238BD" w:rsidRDefault="00286273" w:rsidP="00CD0148">
      <w:pPr>
        <w:spacing w:after="0" w:line="276" w:lineRule="auto"/>
        <w:jc w:val="both"/>
        <w:rPr>
          <w:rFonts w:ascii="Arial" w:hAnsi="Arial" w:cs="Arial"/>
          <w:sz w:val="24"/>
          <w:szCs w:val="24"/>
        </w:rPr>
      </w:pPr>
      <w:r w:rsidRPr="003238BD">
        <w:rPr>
          <w:rFonts w:ascii="Arial" w:hAnsi="Arial" w:cs="Arial"/>
          <w:sz w:val="24"/>
          <w:szCs w:val="24"/>
        </w:rPr>
        <w:t xml:space="preserve">The purpose of the paper is to provide </w:t>
      </w:r>
      <w:r w:rsidR="00A23FB6">
        <w:rPr>
          <w:rFonts w:ascii="Arial" w:hAnsi="Arial" w:cs="Arial"/>
          <w:sz w:val="24"/>
          <w:szCs w:val="24"/>
        </w:rPr>
        <w:t xml:space="preserve">the </w:t>
      </w:r>
      <w:r w:rsidR="002053BA">
        <w:rPr>
          <w:rFonts w:ascii="Arial" w:hAnsi="Arial" w:cs="Arial"/>
          <w:sz w:val="24"/>
          <w:szCs w:val="24"/>
        </w:rPr>
        <w:t>Quality &amp; Safety Committee</w:t>
      </w:r>
      <w:r w:rsidR="002053BA" w:rsidRPr="003238BD">
        <w:rPr>
          <w:rFonts w:ascii="Arial" w:hAnsi="Arial" w:cs="Arial"/>
          <w:sz w:val="24"/>
          <w:szCs w:val="24"/>
        </w:rPr>
        <w:t xml:space="preserve"> </w:t>
      </w:r>
      <w:r w:rsidRPr="003238BD">
        <w:rPr>
          <w:rFonts w:ascii="Arial" w:hAnsi="Arial" w:cs="Arial"/>
          <w:sz w:val="24"/>
          <w:szCs w:val="24"/>
        </w:rPr>
        <w:t>with a</w:t>
      </w:r>
      <w:r w:rsidR="0046343C">
        <w:rPr>
          <w:rFonts w:ascii="Arial" w:hAnsi="Arial" w:cs="Arial"/>
          <w:sz w:val="24"/>
          <w:szCs w:val="24"/>
        </w:rPr>
        <w:t>n</w:t>
      </w:r>
      <w:r w:rsidRPr="003238BD">
        <w:rPr>
          <w:rFonts w:ascii="Arial" w:hAnsi="Arial" w:cs="Arial"/>
          <w:sz w:val="24"/>
          <w:szCs w:val="24"/>
        </w:rPr>
        <w:t xml:space="preserve"> update </w:t>
      </w:r>
      <w:r w:rsidR="00827D67">
        <w:rPr>
          <w:rFonts w:ascii="Arial" w:hAnsi="Arial" w:cs="Arial"/>
          <w:sz w:val="24"/>
          <w:szCs w:val="24"/>
        </w:rPr>
        <w:t xml:space="preserve">of the development and </w:t>
      </w:r>
      <w:r w:rsidR="002871FC">
        <w:rPr>
          <w:rFonts w:ascii="Arial" w:hAnsi="Arial" w:cs="Arial"/>
          <w:sz w:val="24"/>
          <w:szCs w:val="24"/>
        </w:rPr>
        <w:t>progress</w:t>
      </w:r>
      <w:r w:rsidR="0046343C">
        <w:rPr>
          <w:rFonts w:ascii="Arial" w:hAnsi="Arial" w:cs="Arial"/>
          <w:sz w:val="24"/>
          <w:szCs w:val="24"/>
        </w:rPr>
        <w:t xml:space="preserve"> of the Maternity Smoking Cessation programme.</w:t>
      </w:r>
    </w:p>
    <w:p w14:paraId="22310133" w14:textId="77777777" w:rsidR="00286273" w:rsidRPr="00286273" w:rsidRDefault="00286273" w:rsidP="00286273">
      <w:pPr>
        <w:spacing w:after="0" w:line="240" w:lineRule="auto"/>
        <w:rPr>
          <w:rFonts w:ascii="Arial" w:hAnsi="Arial" w:cs="Arial"/>
          <w:b/>
          <w:sz w:val="24"/>
          <w:szCs w:val="24"/>
        </w:rPr>
      </w:pPr>
    </w:p>
    <w:p w14:paraId="4D07D273" w14:textId="77777777" w:rsidR="00653AE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40216636" w14:textId="77777777" w:rsidR="005B06F0" w:rsidRPr="0072604C" w:rsidRDefault="005B06F0" w:rsidP="005B06F0">
      <w:pPr>
        <w:pStyle w:val="ListParagraph"/>
        <w:spacing w:after="0" w:line="240" w:lineRule="auto"/>
        <w:rPr>
          <w:rFonts w:ascii="Arial" w:hAnsi="Arial" w:cs="Arial"/>
          <w:b/>
          <w:sz w:val="24"/>
          <w:szCs w:val="24"/>
        </w:rPr>
      </w:pPr>
    </w:p>
    <w:p w14:paraId="5C5AF6B0" w14:textId="21946B79" w:rsidR="005B06F0" w:rsidRPr="00827D67" w:rsidRDefault="005B06F0" w:rsidP="00827D67">
      <w:pPr>
        <w:autoSpaceDE w:val="0"/>
        <w:autoSpaceDN w:val="0"/>
        <w:adjustRightInd w:val="0"/>
        <w:spacing w:after="0" w:line="240" w:lineRule="auto"/>
        <w:jc w:val="both"/>
        <w:rPr>
          <w:rFonts w:ascii="Arial" w:hAnsi="Arial" w:cs="Arial"/>
          <w:color w:val="000000"/>
          <w:sz w:val="24"/>
          <w:szCs w:val="24"/>
        </w:rPr>
      </w:pPr>
      <w:r w:rsidRPr="00827D67">
        <w:rPr>
          <w:rFonts w:ascii="Arial" w:hAnsi="Arial" w:cs="Arial"/>
          <w:color w:val="000000"/>
          <w:sz w:val="24"/>
          <w:szCs w:val="24"/>
        </w:rPr>
        <w:t>Swansea Bay</w:t>
      </w:r>
      <w:r w:rsidR="00DF3472" w:rsidRPr="00827D67">
        <w:rPr>
          <w:rFonts w:ascii="Arial" w:hAnsi="Arial" w:cs="Arial"/>
          <w:color w:val="000000"/>
          <w:sz w:val="24"/>
          <w:szCs w:val="24"/>
        </w:rPr>
        <w:t xml:space="preserve"> University Health Board</w:t>
      </w:r>
      <w:r w:rsidRPr="00827D67">
        <w:rPr>
          <w:rFonts w:ascii="Arial" w:hAnsi="Arial" w:cs="Arial"/>
          <w:color w:val="000000"/>
          <w:sz w:val="24"/>
          <w:szCs w:val="24"/>
        </w:rPr>
        <w:t xml:space="preserve"> </w:t>
      </w:r>
      <w:r w:rsidR="00AD3B22">
        <w:rPr>
          <w:rFonts w:ascii="Arial" w:hAnsi="Arial" w:cs="Arial"/>
          <w:color w:val="000000"/>
          <w:sz w:val="24"/>
          <w:szCs w:val="24"/>
        </w:rPr>
        <w:t xml:space="preserve">(SBUHB) </w:t>
      </w:r>
      <w:r w:rsidR="002871FC">
        <w:rPr>
          <w:rFonts w:ascii="Arial" w:hAnsi="Arial" w:cs="Arial"/>
          <w:color w:val="000000"/>
          <w:sz w:val="24"/>
          <w:szCs w:val="24"/>
        </w:rPr>
        <w:t>is</w:t>
      </w:r>
      <w:r w:rsidRPr="00827D67">
        <w:rPr>
          <w:rFonts w:ascii="Arial" w:hAnsi="Arial" w:cs="Arial"/>
          <w:color w:val="000000"/>
          <w:sz w:val="24"/>
          <w:szCs w:val="24"/>
        </w:rPr>
        <w:t xml:space="preserve"> the only Health Board in Wales without a dedicated specialist Maternal smoking cessation service. This gap in service provision ma</w:t>
      </w:r>
      <w:r w:rsidR="002871FC">
        <w:rPr>
          <w:rFonts w:ascii="Arial" w:hAnsi="Arial" w:cs="Arial"/>
          <w:color w:val="000000"/>
          <w:sz w:val="24"/>
          <w:szCs w:val="24"/>
        </w:rPr>
        <w:t>kes</w:t>
      </w:r>
      <w:r w:rsidR="00DF3472" w:rsidRPr="00827D67">
        <w:rPr>
          <w:rFonts w:ascii="Arial" w:hAnsi="Arial" w:cs="Arial"/>
          <w:color w:val="000000"/>
          <w:sz w:val="24"/>
          <w:szCs w:val="24"/>
        </w:rPr>
        <w:t xml:space="preserve"> </w:t>
      </w:r>
      <w:r w:rsidRPr="00827D67">
        <w:rPr>
          <w:rFonts w:ascii="Arial" w:hAnsi="Arial" w:cs="Arial"/>
          <w:color w:val="000000"/>
          <w:sz w:val="24"/>
          <w:szCs w:val="24"/>
        </w:rPr>
        <w:t xml:space="preserve">the Health Board an outlier within NHS Wales and means that pregnant women who smoke within SBUHB are disadvantaged in being supported to quit. </w:t>
      </w:r>
    </w:p>
    <w:p w14:paraId="28B6AC4F" w14:textId="77777777" w:rsidR="005B06F0" w:rsidRPr="00827D67" w:rsidRDefault="005B06F0" w:rsidP="00827D67">
      <w:pPr>
        <w:pStyle w:val="Default"/>
        <w:jc w:val="both"/>
        <w:rPr>
          <w:rFonts w:ascii="Arial" w:hAnsi="Arial" w:cs="Arial"/>
        </w:rPr>
      </w:pPr>
    </w:p>
    <w:p w14:paraId="02FD1B89" w14:textId="7B4EB2E1" w:rsidR="003477D6" w:rsidRPr="00827D67" w:rsidRDefault="005B06F0" w:rsidP="00827D67">
      <w:pPr>
        <w:pStyle w:val="Default"/>
        <w:jc w:val="both"/>
        <w:rPr>
          <w:rFonts w:ascii="Arial" w:hAnsi="Arial" w:cs="Arial"/>
        </w:rPr>
      </w:pPr>
      <w:r w:rsidRPr="00827D67">
        <w:rPr>
          <w:rFonts w:ascii="Arial" w:hAnsi="Arial" w:cs="Arial"/>
        </w:rPr>
        <w:t xml:space="preserve">This inequity in service provision has implications both for the mother and unborn child across their lifecycle. </w:t>
      </w:r>
      <w:r w:rsidR="006363E4" w:rsidRPr="00827D67">
        <w:rPr>
          <w:rFonts w:ascii="Arial" w:hAnsi="Arial" w:cs="Arial"/>
        </w:rPr>
        <w:t xml:space="preserve"> The recent </w:t>
      </w:r>
      <w:r w:rsidRPr="00827D67">
        <w:rPr>
          <w:rFonts w:ascii="Arial" w:hAnsi="Arial" w:cs="Arial"/>
        </w:rPr>
        <w:t xml:space="preserve">published report from the All Things Being Equal Enquiry shows the devasting impact of inequalities within Swansea Bay as well as how this affects the prevalence and burden of disease and ill health throughout the lives of our communities. </w:t>
      </w:r>
      <w:r w:rsidR="00AD3B22">
        <w:rPr>
          <w:rFonts w:ascii="Arial" w:hAnsi="Arial" w:cs="Arial"/>
        </w:rPr>
        <w:t>C</w:t>
      </w:r>
      <w:r w:rsidRPr="00827D67">
        <w:rPr>
          <w:rFonts w:ascii="Arial" w:hAnsi="Arial" w:cs="Arial"/>
        </w:rPr>
        <w:t xml:space="preserve">hildren who are from more socio-economically disadvantaged communities are more likely to be brought up in smoking households are much more likely to be smokers. This cycle of behaviour will have implications over the life course of these individuals and will affect disproportionately their consumption of health services long term. </w:t>
      </w:r>
    </w:p>
    <w:p w14:paraId="4315F929" w14:textId="77777777" w:rsidR="003477D6" w:rsidRPr="00827D67" w:rsidRDefault="003477D6" w:rsidP="00827D67">
      <w:pPr>
        <w:pStyle w:val="Default"/>
        <w:jc w:val="both"/>
        <w:rPr>
          <w:rFonts w:ascii="Arial" w:hAnsi="Arial" w:cs="Arial"/>
        </w:rPr>
      </w:pPr>
    </w:p>
    <w:p w14:paraId="3D04820C" w14:textId="77777777" w:rsidR="003477D6" w:rsidRPr="00827D67" w:rsidRDefault="003477D6" w:rsidP="00827D67">
      <w:pPr>
        <w:autoSpaceDE w:val="0"/>
        <w:autoSpaceDN w:val="0"/>
        <w:adjustRightInd w:val="0"/>
        <w:spacing w:after="0" w:line="240" w:lineRule="auto"/>
        <w:jc w:val="both"/>
        <w:rPr>
          <w:rFonts w:ascii="Arial" w:hAnsi="Arial" w:cs="Arial"/>
          <w:color w:val="000000"/>
          <w:sz w:val="24"/>
          <w:szCs w:val="24"/>
        </w:rPr>
      </w:pPr>
      <w:r w:rsidRPr="003477D6">
        <w:rPr>
          <w:rFonts w:ascii="Arial" w:hAnsi="Arial" w:cs="Arial"/>
          <w:color w:val="000000"/>
          <w:sz w:val="24"/>
          <w:szCs w:val="24"/>
        </w:rPr>
        <w:t>SBUHB Population Health Strategy (approved by Board March 23) and the Recovery and Sustainability (R&amp;S) Plan outlines the ambition and framework to become a population health focused and competent organisation. Within the R&amp;S plan Tobacco Control is a Tier 1 cross-cutting programme that supports delivery of our population heath ambitions</w:t>
      </w:r>
      <w:r w:rsidRPr="00827D67">
        <w:rPr>
          <w:rFonts w:ascii="Arial" w:hAnsi="Arial" w:cs="Arial"/>
          <w:color w:val="000000"/>
          <w:sz w:val="24"/>
          <w:szCs w:val="24"/>
        </w:rPr>
        <w:t xml:space="preserve">. </w:t>
      </w:r>
    </w:p>
    <w:p w14:paraId="70FDE345" w14:textId="77777777" w:rsidR="003477D6" w:rsidRPr="003477D6" w:rsidRDefault="003477D6" w:rsidP="00827D67">
      <w:pPr>
        <w:autoSpaceDE w:val="0"/>
        <w:autoSpaceDN w:val="0"/>
        <w:adjustRightInd w:val="0"/>
        <w:spacing w:after="0" w:line="240" w:lineRule="auto"/>
        <w:jc w:val="both"/>
        <w:rPr>
          <w:rFonts w:ascii="Arial" w:hAnsi="Arial" w:cs="Arial"/>
          <w:color w:val="000000"/>
          <w:sz w:val="24"/>
          <w:szCs w:val="24"/>
        </w:rPr>
      </w:pPr>
    </w:p>
    <w:p w14:paraId="5704B0E5" w14:textId="3DCAE8C4" w:rsidR="00286273" w:rsidRPr="00827D67" w:rsidRDefault="003477D6" w:rsidP="00827D67">
      <w:pPr>
        <w:autoSpaceDE w:val="0"/>
        <w:autoSpaceDN w:val="0"/>
        <w:adjustRightInd w:val="0"/>
        <w:spacing w:after="0" w:line="240" w:lineRule="auto"/>
        <w:jc w:val="both"/>
        <w:rPr>
          <w:rFonts w:ascii="Arial" w:hAnsi="Arial" w:cs="Arial"/>
          <w:color w:val="000000"/>
          <w:sz w:val="24"/>
          <w:szCs w:val="24"/>
        </w:rPr>
      </w:pPr>
      <w:r w:rsidRPr="003477D6">
        <w:rPr>
          <w:rFonts w:ascii="Arial" w:hAnsi="Arial" w:cs="Arial"/>
          <w:color w:val="000000"/>
          <w:sz w:val="24"/>
          <w:szCs w:val="24"/>
        </w:rPr>
        <w:t xml:space="preserve">A SBUHB Tobacco Control Development Board </w:t>
      </w:r>
      <w:r w:rsidRPr="00827D67">
        <w:rPr>
          <w:rFonts w:ascii="Arial" w:hAnsi="Arial" w:cs="Arial"/>
          <w:color w:val="000000"/>
          <w:sz w:val="24"/>
          <w:szCs w:val="24"/>
        </w:rPr>
        <w:t xml:space="preserve">was </w:t>
      </w:r>
      <w:r w:rsidRPr="003477D6">
        <w:rPr>
          <w:rFonts w:ascii="Arial" w:hAnsi="Arial" w:cs="Arial"/>
          <w:color w:val="000000"/>
          <w:sz w:val="24"/>
          <w:szCs w:val="24"/>
        </w:rPr>
        <w:t>established with representation from stakeholders across the organisation. This group</w:t>
      </w:r>
      <w:r w:rsidR="00827D67" w:rsidRPr="00827D67">
        <w:rPr>
          <w:rFonts w:ascii="Arial" w:hAnsi="Arial" w:cs="Arial"/>
          <w:color w:val="000000"/>
          <w:sz w:val="24"/>
          <w:szCs w:val="24"/>
        </w:rPr>
        <w:t xml:space="preserve"> was </w:t>
      </w:r>
      <w:r w:rsidRPr="003477D6">
        <w:rPr>
          <w:rFonts w:ascii="Arial" w:hAnsi="Arial" w:cs="Arial"/>
          <w:color w:val="000000"/>
          <w:sz w:val="24"/>
          <w:szCs w:val="24"/>
        </w:rPr>
        <w:t xml:space="preserve">responsible for shaping and the </w:t>
      </w:r>
      <w:r w:rsidRPr="00827D67">
        <w:rPr>
          <w:rFonts w:ascii="Arial" w:hAnsi="Arial" w:cs="Arial"/>
          <w:color w:val="000000"/>
          <w:sz w:val="24"/>
          <w:szCs w:val="24"/>
        </w:rPr>
        <w:t xml:space="preserve">development of </w:t>
      </w:r>
      <w:r w:rsidR="00DF3472" w:rsidRPr="00827D67">
        <w:rPr>
          <w:rFonts w:ascii="Arial" w:hAnsi="Arial" w:cs="Arial"/>
          <w:color w:val="000000"/>
          <w:sz w:val="24"/>
          <w:szCs w:val="24"/>
        </w:rPr>
        <w:t>a</w:t>
      </w:r>
      <w:r w:rsidRPr="00827D67">
        <w:rPr>
          <w:rFonts w:ascii="Arial" w:hAnsi="Arial" w:cs="Arial"/>
          <w:color w:val="000000"/>
          <w:sz w:val="24"/>
          <w:szCs w:val="24"/>
        </w:rPr>
        <w:t xml:space="preserve"> </w:t>
      </w:r>
      <w:r w:rsidRPr="003477D6">
        <w:rPr>
          <w:rFonts w:ascii="Arial" w:hAnsi="Arial" w:cs="Arial"/>
          <w:color w:val="000000"/>
          <w:sz w:val="24"/>
          <w:szCs w:val="24"/>
        </w:rPr>
        <w:t xml:space="preserve">business case. </w:t>
      </w:r>
      <w:r w:rsidRPr="00827D67">
        <w:rPr>
          <w:rFonts w:ascii="Arial" w:hAnsi="Arial" w:cs="Arial"/>
          <w:sz w:val="24"/>
          <w:szCs w:val="24"/>
        </w:rPr>
        <w:t>Data collected in 2021 show</w:t>
      </w:r>
      <w:r w:rsidR="00827D67" w:rsidRPr="00827D67">
        <w:rPr>
          <w:rFonts w:ascii="Arial" w:hAnsi="Arial" w:cs="Arial"/>
          <w:sz w:val="24"/>
          <w:szCs w:val="24"/>
        </w:rPr>
        <w:t>ed</w:t>
      </w:r>
      <w:r w:rsidRPr="00827D67">
        <w:rPr>
          <w:rFonts w:ascii="Arial" w:hAnsi="Arial" w:cs="Arial"/>
          <w:sz w:val="24"/>
          <w:szCs w:val="24"/>
        </w:rPr>
        <w:t xml:space="preserve"> that within SBUHB 14% of pregnant women were recorded as smokers at their initial pre-natal assessment. The e</w:t>
      </w:r>
      <w:r w:rsidR="00C5308F">
        <w:rPr>
          <w:rFonts w:ascii="Arial" w:hAnsi="Arial" w:cs="Arial"/>
          <w:sz w:val="24"/>
          <w:szCs w:val="24"/>
        </w:rPr>
        <w:t>vidence tells</w:t>
      </w:r>
      <w:r w:rsidRPr="00827D67">
        <w:rPr>
          <w:rFonts w:ascii="Arial" w:hAnsi="Arial" w:cs="Arial"/>
          <w:sz w:val="24"/>
          <w:szCs w:val="24"/>
        </w:rPr>
        <w:t xml:space="preserve"> however that this averaged data does not reflect that the prevalence of smoking amongst pregnant women is likely to be concentrated within deprived communities.</w:t>
      </w:r>
      <w:r w:rsidR="00827D67" w:rsidRPr="00827D67">
        <w:rPr>
          <w:rFonts w:ascii="Arial" w:hAnsi="Arial" w:cs="Arial"/>
          <w:color w:val="000000"/>
          <w:sz w:val="24"/>
          <w:szCs w:val="24"/>
        </w:rPr>
        <w:t xml:space="preserve"> </w:t>
      </w:r>
      <w:r w:rsidR="001448CC" w:rsidRPr="00827D67">
        <w:rPr>
          <w:rFonts w:ascii="Arial" w:hAnsi="Arial" w:cs="Arial"/>
          <w:sz w:val="24"/>
          <w:szCs w:val="24"/>
        </w:rPr>
        <w:t>The same data show</w:t>
      </w:r>
      <w:r w:rsidR="00FC19BC" w:rsidRPr="00827D67">
        <w:rPr>
          <w:rFonts w:ascii="Arial" w:hAnsi="Arial" w:cs="Arial"/>
          <w:sz w:val="24"/>
          <w:szCs w:val="24"/>
        </w:rPr>
        <w:t>ed</w:t>
      </w:r>
      <w:r w:rsidR="001448CC" w:rsidRPr="00827D67">
        <w:rPr>
          <w:rFonts w:ascii="Arial" w:hAnsi="Arial" w:cs="Arial"/>
          <w:sz w:val="24"/>
          <w:szCs w:val="24"/>
        </w:rPr>
        <w:t xml:space="preserve"> that smoking at birth’ rates for new mothers in SBUHB was 13.9%. The lack of consistent service provision and targeted resource supporting maternity services results in ineffective communication, lack of clear referral pathways, resulting in low engagement from pregnant smokers, poor quality outcomes and risk of harm to service users from continuing to smoke.</w:t>
      </w:r>
    </w:p>
    <w:p w14:paraId="6A033182" w14:textId="77777777" w:rsidR="00FC19BC" w:rsidRPr="00FC19BC" w:rsidRDefault="00FC19BC" w:rsidP="00827D67">
      <w:pPr>
        <w:autoSpaceDE w:val="0"/>
        <w:autoSpaceDN w:val="0"/>
        <w:adjustRightInd w:val="0"/>
        <w:spacing w:after="0" w:line="240" w:lineRule="auto"/>
        <w:jc w:val="both"/>
        <w:rPr>
          <w:rFonts w:ascii="Arial" w:hAnsi="Arial" w:cs="Arial"/>
          <w:color w:val="000000"/>
          <w:sz w:val="24"/>
          <w:szCs w:val="24"/>
        </w:rPr>
      </w:pPr>
    </w:p>
    <w:p w14:paraId="178F2CC8" w14:textId="77777777" w:rsidR="00286273" w:rsidRDefault="00FC19BC" w:rsidP="00827D67">
      <w:pPr>
        <w:autoSpaceDE w:val="0"/>
        <w:autoSpaceDN w:val="0"/>
        <w:adjustRightInd w:val="0"/>
        <w:spacing w:after="0" w:line="240" w:lineRule="auto"/>
        <w:jc w:val="both"/>
        <w:rPr>
          <w:rFonts w:ascii="Arial" w:hAnsi="Arial" w:cs="Arial"/>
          <w:color w:val="000000"/>
          <w:sz w:val="24"/>
          <w:szCs w:val="24"/>
        </w:rPr>
      </w:pPr>
      <w:r w:rsidRPr="00FC19BC">
        <w:rPr>
          <w:rFonts w:ascii="Arial" w:hAnsi="Arial" w:cs="Arial"/>
          <w:color w:val="000000"/>
          <w:sz w:val="24"/>
          <w:szCs w:val="24"/>
        </w:rPr>
        <w:t>The original studies on maternal smoking cessation services in Wales looked at a range of models for delivering support to pregnant smokers. Th</w:t>
      </w:r>
      <w:r w:rsidR="00827D67" w:rsidRPr="00827D67">
        <w:rPr>
          <w:rFonts w:ascii="Arial" w:hAnsi="Arial" w:cs="Arial"/>
          <w:color w:val="000000"/>
          <w:sz w:val="24"/>
          <w:szCs w:val="24"/>
        </w:rPr>
        <w:t>is</w:t>
      </w:r>
      <w:r w:rsidRPr="00FC19BC">
        <w:rPr>
          <w:rFonts w:ascii="Arial" w:hAnsi="Arial" w:cs="Arial"/>
          <w:color w:val="000000"/>
          <w:sz w:val="24"/>
          <w:szCs w:val="24"/>
        </w:rPr>
        <w:t xml:space="preserve"> highlighted the importance of ensuring maternal smoking cessation support was embedded within maternity services and offered bespoke support to pregnant smokers. These principals we</w:t>
      </w:r>
      <w:r w:rsidR="003C2111" w:rsidRPr="00827D67">
        <w:rPr>
          <w:rFonts w:ascii="Arial" w:hAnsi="Arial" w:cs="Arial"/>
          <w:color w:val="000000"/>
          <w:sz w:val="24"/>
          <w:szCs w:val="24"/>
        </w:rPr>
        <w:t>re</w:t>
      </w:r>
      <w:r w:rsidRPr="00FC19BC">
        <w:rPr>
          <w:rFonts w:ascii="Arial" w:hAnsi="Arial" w:cs="Arial"/>
          <w:color w:val="000000"/>
          <w:sz w:val="24"/>
          <w:szCs w:val="24"/>
        </w:rPr>
        <w:t xml:space="preserve"> us</w:t>
      </w:r>
      <w:r w:rsidR="003C2111" w:rsidRPr="00827D67">
        <w:rPr>
          <w:rFonts w:ascii="Arial" w:hAnsi="Arial" w:cs="Arial"/>
          <w:color w:val="000000"/>
          <w:sz w:val="24"/>
          <w:szCs w:val="24"/>
        </w:rPr>
        <w:t>ed</w:t>
      </w:r>
      <w:r w:rsidRPr="00FC19BC">
        <w:rPr>
          <w:rFonts w:ascii="Arial" w:hAnsi="Arial" w:cs="Arial"/>
          <w:color w:val="000000"/>
          <w:sz w:val="24"/>
          <w:szCs w:val="24"/>
        </w:rPr>
        <w:t xml:space="preserve"> when developing a maternal smoking cessation service in SBUHB, by ensuring that the Smoking Cessation Advisors and Business Support roles will have strong links with both the Help Me Quit service, to ensure alignment of smoking cessation support with the national Help Me Quit service standards, and the maternity </w:t>
      </w:r>
      <w:r w:rsidRPr="00FC19BC">
        <w:rPr>
          <w:rFonts w:ascii="Arial" w:hAnsi="Arial" w:cs="Arial"/>
          <w:color w:val="000000"/>
          <w:sz w:val="24"/>
          <w:szCs w:val="24"/>
        </w:rPr>
        <w:lastRenderedPageBreak/>
        <w:t xml:space="preserve">service, to ensure that the maternal smoking cessation service employees are embedded within the maternity services and </w:t>
      </w:r>
      <w:r w:rsidR="00827D67" w:rsidRPr="00827D67">
        <w:rPr>
          <w:rFonts w:ascii="Arial" w:hAnsi="Arial" w:cs="Arial"/>
          <w:color w:val="000000"/>
          <w:sz w:val="24"/>
          <w:szCs w:val="24"/>
        </w:rPr>
        <w:t>offer</w:t>
      </w:r>
      <w:r w:rsidRPr="00FC19BC">
        <w:rPr>
          <w:rFonts w:ascii="Arial" w:hAnsi="Arial" w:cs="Arial"/>
          <w:color w:val="000000"/>
          <w:sz w:val="24"/>
          <w:szCs w:val="24"/>
        </w:rPr>
        <w:t xml:space="preserve"> support to pregnant smokers throughout their pregnancy. </w:t>
      </w:r>
      <w:r w:rsidR="003C2111" w:rsidRPr="00827D67">
        <w:rPr>
          <w:rFonts w:ascii="Arial" w:hAnsi="Arial" w:cs="Arial"/>
          <w:color w:val="000000"/>
          <w:sz w:val="24"/>
          <w:szCs w:val="24"/>
        </w:rPr>
        <w:t>T</w:t>
      </w:r>
      <w:r w:rsidRPr="00827D67">
        <w:rPr>
          <w:rFonts w:ascii="Arial" w:hAnsi="Arial" w:cs="Arial"/>
          <w:color w:val="000000"/>
          <w:sz w:val="24"/>
          <w:szCs w:val="24"/>
        </w:rPr>
        <w:t xml:space="preserve">he Models of Access to Maternal Smoking cessation Support (MAMSS), which employed Band 3 maternity support workers to deliver stop smoking support to pregnant women, </w:t>
      </w:r>
      <w:r w:rsidR="00562F47" w:rsidRPr="00827D67">
        <w:rPr>
          <w:rFonts w:ascii="Arial" w:hAnsi="Arial" w:cs="Arial"/>
          <w:color w:val="000000"/>
          <w:sz w:val="24"/>
          <w:szCs w:val="24"/>
        </w:rPr>
        <w:t>have been</w:t>
      </w:r>
      <w:r w:rsidRPr="00827D67">
        <w:rPr>
          <w:rFonts w:ascii="Arial" w:hAnsi="Arial" w:cs="Arial"/>
          <w:color w:val="000000"/>
          <w:sz w:val="24"/>
          <w:szCs w:val="24"/>
        </w:rPr>
        <w:t xml:space="preserve"> implemented in a number of Health Boards across Wales. However, multiple Health Boards in Wales have developed their maternal smoking cessation service over time, and now operate a model where pregnant women are supported by Band 5 smoking cessation advisors who are specifically employed to deliver support to pregnant women and have strong links to both maternity and smoking cessation services.</w:t>
      </w:r>
    </w:p>
    <w:p w14:paraId="6AB5C55A" w14:textId="77777777" w:rsidR="005B5A49" w:rsidRPr="00827D67" w:rsidRDefault="005B5A49" w:rsidP="00827D67">
      <w:pPr>
        <w:autoSpaceDE w:val="0"/>
        <w:autoSpaceDN w:val="0"/>
        <w:adjustRightInd w:val="0"/>
        <w:spacing w:after="0" w:line="240" w:lineRule="auto"/>
        <w:jc w:val="both"/>
        <w:rPr>
          <w:rFonts w:ascii="Arial" w:hAnsi="Arial" w:cs="Arial"/>
          <w:color w:val="000000"/>
          <w:sz w:val="24"/>
          <w:szCs w:val="24"/>
        </w:rPr>
      </w:pPr>
    </w:p>
    <w:p w14:paraId="5A60FF96" w14:textId="3802E5F2" w:rsidR="00562F47" w:rsidRPr="00562F47" w:rsidRDefault="003453F5" w:rsidP="00856B35">
      <w:pPr>
        <w:autoSpaceDE w:val="0"/>
        <w:autoSpaceDN w:val="0"/>
        <w:adjustRightInd w:val="0"/>
        <w:spacing w:after="0" w:line="240" w:lineRule="auto"/>
        <w:jc w:val="both"/>
        <w:rPr>
          <w:rFonts w:ascii="Arial" w:hAnsi="Arial" w:cs="Arial"/>
          <w:color w:val="000000"/>
          <w:sz w:val="24"/>
          <w:szCs w:val="24"/>
        </w:rPr>
      </w:pPr>
      <w:r w:rsidRPr="003453F5">
        <w:rPr>
          <w:rFonts w:ascii="Arial" w:hAnsi="Arial" w:cs="Arial"/>
          <w:color w:val="000000"/>
          <w:sz w:val="24"/>
          <w:szCs w:val="24"/>
        </w:rPr>
        <w:t>Th</w:t>
      </w:r>
      <w:r w:rsidR="005B5A49" w:rsidRPr="00856B35">
        <w:rPr>
          <w:rFonts w:ascii="Arial" w:hAnsi="Arial" w:cs="Arial"/>
          <w:color w:val="000000"/>
          <w:sz w:val="24"/>
          <w:szCs w:val="24"/>
        </w:rPr>
        <w:t>is</w:t>
      </w:r>
      <w:r w:rsidRPr="003453F5">
        <w:rPr>
          <w:rFonts w:ascii="Arial" w:hAnsi="Arial" w:cs="Arial"/>
          <w:color w:val="000000"/>
          <w:sz w:val="24"/>
          <w:szCs w:val="24"/>
        </w:rPr>
        <w:t xml:space="preserve"> service </w:t>
      </w:r>
      <w:r w:rsidR="002871FC">
        <w:rPr>
          <w:rFonts w:ascii="Arial" w:hAnsi="Arial" w:cs="Arial"/>
          <w:color w:val="000000"/>
          <w:sz w:val="24"/>
          <w:szCs w:val="24"/>
        </w:rPr>
        <w:t>will</w:t>
      </w:r>
      <w:r w:rsidRPr="003453F5">
        <w:rPr>
          <w:rFonts w:ascii="Arial" w:hAnsi="Arial" w:cs="Arial"/>
          <w:color w:val="000000"/>
          <w:sz w:val="24"/>
          <w:szCs w:val="24"/>
        </w:rPr>
        <w:t xml:space="preserve"> be developed and implemented by the current Help Me Quit Service working closely aligned with maternity colleagues </w:t>
      </w:r>
      <w:r w:rsidR="00827D67" w:rsidRPr="00856B35">
        <w:rPr>
          <w:rFonts w:ascii="Arial" w:hAnsi="Arial" w:cs="Arial"/>
          <w:color w:val="000000"/>
          <w:sz w:val="24"/>
          <w:szCs w:val="24"/>
        </w:rPr>
        <w:t>and ha</w:t>
      </w:r>
      <w:r w:rsidR="005B5A49" w:rsidRPr="00856B35">
        <w:rPr>
          <w:rFonts w:ascii="Arial" w:hAnsi="Arial" w:cs="Arial"/>
          <w:color w:val="000000"/>
          <w:sz w:val="24"/>
          <w:szCs w:val="24"/>
        </w:rPr>
        <w:t xml:space="preserve">s </w:t>
      </w:r>
      <w:r w:rsidR="00B43B9B" w:rsidRPr="00856B35">
        <w:rPr>
          <w:rFonts w:ascii="Arial" w:hAnsi="Arial" w:cs="Arial"/>
          <w:color w:val="000000"/>
          <w:sz w:val="24"/>
          <w:szCs w:val="24"/>
        </w:rPr>
        <w:t xml:space="preserve">recruited 1 x band 6 </w:t>
      </w:r>
      <w:r w:rsidR="005B5A49" w:rsidRPr="00856B35">
        <w:rPr>
          <w:rFonts w:ascii="Arial" w:hAnsi="Arial" w:cs="Arial"/>
          <w:color w:val="000000"/>
          <w:sz w:val="24"/>
          <w:szCs w:val="24"/>
        </w:rPr>
        <w:t xml:space="preserve">improvement specialist </w:t>
      </w:r>
      <w:r w:rsidR="00B43B9B" w:rsidRPr="00856B35">
        <w:rPr>
          <w:rFonts w:ascii="Arial" w:hAnsi="Arial" w:cs="Arial"/>
          <w:color w:val="000000"/>
          <w:sz w:val="24"/>
          <w:szCs w:val="24"/>
        </w:rPr>
        <w:t>(0.</w:t>
      </w:r>
      <w:r w:rsidR="00982089">
        <w:rPr>
          <w:rFonts w:ascii="Arial" w:hAnsi="Arial" w:cs="Arial"/>
          <w:color w:val="000000"/>
          <w:sz w:val="24"/>
          <w:szCs w:val="24"/>
        </w:rPr>
        <w:t>40</w:t>
      </w:r>
      <w:r w:rsidR="00B43B9B" w:rsidRPr="00856B35">
        <w:rPr>
          <w:rFonts w:ascii="Arial" w:hAnsi="Arial" w:cs="Arial"/>
          <w:color w:val="000000"/>
          <w:sz w:val="24"/>
          <w:szCs w:val="24"/>
        </w:rPr>
        <w:t>WTE), 3 x</w:t>
      </w:r>
      <w:r w:rsidR="00562F47" w:rsidRPr="00562F47">
        <w:rPr>
          <w:rFonts w:ascii="Arial" w:hAnsi="Arial" w:cs="Arial"/>
          <w:color w:val="000000"/>
          <w:sz w:val="24"/>
          <w:szCs w:val="24"/>
        </w:rPr>
        <w:t xml:space="preserve"> Band 5 advisors </w:t>
      </w:r>
      <w:r w:rsidR="00B43B9B" w:rsidRPr="00856B35">
        <w:rPr>
          <w:rFonts w:ascii="Arial" w:hAnsi="Arial" w:cs="Arial"/>
          <w:color w:val="000000"/>
          <w:sz w:val="24"/>
          <w:szCs w:val="24"/>
        </w:rPr>
        <w:t>(</w:t>
      </w:r>
      <w:r w:rsidR="00982089">
        <w:rPr>
          <w:rFonts w:ascii="Arial" w:hAnsi="Arial" w:cs="Arial"/>
          <w:color w:val="000000"/>
          <w:sz w:val="24"/>
          <w:szCs w:val="24"/>
        </w:rPr>
        <w:t>2.0</w:t>
      </w:r>
      <w:r w:rsidR="00B43B9B" w:rsidRPr="00856B35">
        <w:rPr>
          <w:rFonts w:ascii="Arial" w:hAnsi="Arial" w:cs="Arial"/>
          <w:color w:val="000000"/>
          <w:sz w:val="24"/>
          <w:szCs w:val="24"/>
        </w:rPr>
        <w:t xml:space="preserve">WTE) </w:t>
      </w:r>
      <w:r w:rsidR="00562F47" w:rsidRPr="00562F47">
        <w:rPr>
          <w:rFonts w:ascii="Arial" w:hAnsi="Arial" w:cs="Arial"/>
          <w:color w:val="000000"/>
          <w:sz w:val="24"/>
          <w:szCs w:val="24"/>
        </w:rPr>
        <w:t>within the Help Me Quit Service, to ensure alignment with national Help Me Quit service standards</w:t>
      </w:r>
      <w:r w:rsidR="00DF3472" w:rsidRPr="00856B35">
        <w:rPr>
          <w:rFonts w:ascii="Arial" w:hAnsi="Arial" w:cs="Arial"/>
          <w:color w:val="000000"/>
          <w:sz w:val="24"/>
          <w:szCs w:val="24"/>
        </w:rPr>
        <w:t xml:space="preserve"> and </w:t>
      </w:r>
      <w:r w:rsidR="00982089">
        <w:rPr>
          <w:rFonts w:ascii="Arial" w:hAnsi="Arial" w:cs="Arial"/>
          <w:color w:val="000000"/>
          <w:sz w:val="24"/>
          <w:szCs w:val="24"/>
        </w:rPr>
        <w:t xml:space="preserve">in the process of recruiting </w:t>
      </w:r>
      <w:r w:rsidR="000C4AC3">
        <w:rPr>
          <w:rFonts w:ascii="Arial" w:hAnsi="Arial" w:cs="Arial"/>
          <w:color w:val="000000"/>
          <w:sz w:val="24"/>
          <w:szCs w:val="24"/>
        </w:rPr>
        <w:t>1</w:t>
      </w:r>
      <w:r w:rsidR="00B43B9B" w:rsidRPr="00856B35">
        <w:rPr>
          <w:rFonts w:ascii="Arial" w:hAnsi="Arial" w:cs="Arial"/>
          <w:color w:val="000000"/>
          <w:sz w:val="24"/>
          <w:szCs w:val="24"/>
        </w:rPr>
        <w:t xml:space="preserve"> </w:t>
      </w:r>
      <w:r w:rsidR="00DF3472" w:rsidRPr="00856B35">
        <w:rPr>
          <w:rFonts w:ascii="Arial" w:hAnsi="Arial" w:cs="Arial"/>
          <w:color w:val="000000"/>
          <w:sz w:val="24"/>
          <w:szCs w:val="24"/>
        </w:rPr>
        <w:t>band 3 Health care Assistant</w:t>
      </w:r>
      <w:r w:rsidR="00982089">
        <w:rPr>
          <w:rFonts w:ascii="Arial" w:hAnsi="Arial" w:cs="Arial"/>
          <w:color w:val="000000"/>
          <w:sz w:val="24"/>
          <w:szCs w:val="24"/>
        </w:rPr>
        <w:t xml:space="preserve"> </w:t>
      </w:r>
      <w:r w:rsidR="000C4AC3">
        <w:rPr>
          <w:rFonts w:ascii="Arial" w:hAnsi="Arial" w:cs="Arial"/>
          <w:color w:val="000000"/>
          <w:sz w:val="24"/>
          <w:szCs w:val="24"/>
        </w:rPr>
        <w:t>(</w:t>
      </w:r>
      <w:r w:rsidR="00982089">
        <w:rPr>
          <w:rFonts w:ascii="Arial" w:hAnsi="Arial" w:cs="Arial"/>
          <w:color w:val="000000"/>
          <w:sz w:val="24"/>
          <w:szCs w:val="24"/>
        </w:rPr>
        <w:t>0.50</w:t>
      </w:r>
      <w:r w:rsidR="005B5A49" w:rsidRPr="00856B35">
        <w:rPr>
          <w:rFonts w:ascii="Arial" w:hAnsi="Arial" w:cs="Arial"/>
          <w:color w:val="000000"/>
          <w:sz w:val="24"/>
          <w:szCs w:val="24"/>
        </w:rPr>
        <w:t xml:space="preserve"> WTE)</w:t>
      </w:r>
      <w:r w:rsidR="00DF3472" w:rsidRPr="00856B35">
        <w:rPr>
          <w:rFonts w:ascii="Arial" w:hAnsi="Arial" w:cs="Arial"/>
          <w:color w:val="000000"/>
          <w:sz w:val="24"/>
          <w:szCs w:val="24"/>
        </w:rPr>
        <w:t>.</w:t>
      </w:r>
      <w:r w:rsidRPr="00856B35">
        <w:rPr>
          <w:rFonts w:ascii="Arial" w:hAnsi="Arial" w:cs="Arial"/>
          <w:color w:val="000000"/>
          <w:sz w:val="24"/>
          <w:szCs w:val="24"/>
        </w:rPr>
        <w:t xml:space="preserve"> </w:t>
      </w:r>
      <w:r w:rsidR="00562F47" w:rsidRPr="00562F47">
        <w:rPr>
          <w:rFonts w:ascii="Arial" w:hAnsi="Arial" w:cs="Arial"/>
          <w:color w:val="000000"/>
          <w:sz w:val="24"/>
          <w:szCs w:val="24"/>
        </w:rPr>
        <w:t xml:space="preserve"> The Maternal Smoking Cessation advisors will work closely with both Midwives and Maternity Care Assistants </w:t>
      </w:r>
      <w:r w:rsidR="000C4AC3">
        <w:rPr>
          <w:rFonts w:ascii="Arial" w:hAnsi="Arial" w:cs="Arial"/>
          <w:color w:val="000000"/>
          <w:sz w:val="24"/>
          <w:szCs w:val="24"/>
        </w:rPr>
        <w:t xml:space="preserve">and the medical team </w:t>
      </w:r>
      <w:r w:rsidR="00562F47" w:rsidRPr="00562F47">
        <w:rPr>
          <w:rFonts w:ascii="Arial" w:hAnsi="Arial" w:cs="Arial"/>
          <w:color w:val="000000"/>
          <w:sz w:val="24"/>
          <w:szCs w:val="24"/>
        </w:rPr>
        <w:t>to raise awareness of the Maternal Smoking Cessation service and</w:t>
      </w:r>
      <w:r w:rsidR="00856B35" w:rsidRPr="00856B35">
        <w:rPr>
          <w:rFonts w:ascii="Arial" w:hAnsi="Arial" w:cs="Arial"/>
          <w:color w:val="000000"/>
          <w:sz w:val="24"/>
          <w:szCs w:val="24"/>
        </w:rPr>
        <w:t xml:space="preserve"> promote </w:t>
      </w:r>
      <w:r w:rsidR="00982089" w:rsidRPr="00856B35">
        <w:rPr>
          <w:rFonts w:ascii="Arial" w:hAnsi="Arial" w:cs="Arial"/>
          <w:color w:val="000000"/>
          <w:sz w:val="24"/>
          <w:szCs w:val="24"/>
        </w:rPr>
        <w:t>it</w:t>
      </w:r>
      <w:r w:rsidR="00982089">
        <w:rPr>
          <w:rFonts w:ascii="Arial" w:hAnsi="Arial" w:cs="Arial"/>
          <w:color w:val="000000"/>
          <w:sz w:val="24"/>
          <w:szCs w:val="24"/>
        </w:rPr>
        <w:t>’s</w:t>
      </w:r>
      <w:r w:rsidR="00856B35" w:rsidRPr="00856B35">
        <w:rPr>
          <w:rFonts w:ascii="Arial" w:hAnsi="Arial" w:cs="Arial"/>
          <w:color w:val="000000"/>
          <w:sz w:val="24"/>
          <w:szCs w:val="24"/>
        </w:rPr>
        <w:t xml:space="preserve"> opt-out</w:t>
      </w:r>
      <w:r w:rsidR="00562F47" w:rsidRPr="00562F47">
        <w:rPr>
          <w:rFonts w:ascii="Arial" w:hAnsi="Arial" w:cs="Arial"/>
          <w:color w:val="000000"/>
          <w:sz w:val="24"/>
          <w:szCs w:val="24"/>
        </w:rPr>
        <w:t xml:space="preserve"> referral pathways,</w:t>
      </w:r>
      <w:r w:rsidR="00856B35" w:rsidRPr="00856B35">
        <w:rPr>
          <w:rFonts w:ascii="Arial" w:hAnsi="Arial" w:cs="Arial"/>
          <w:color w:val="000000"/>
          <w:sz w:val="24"/>
          <w:szCs w:val="24"/>
        </w:rPr>
        <w:t xml:space="preserve"> CO monitoring at all antenatal appointments</w:t>
      </w:r>
      <w:r w:rsidR="00562F47" w:rsidRPr="00562F47">
        <w:rPr>
          <w:rFonts w:ascii="Arial" w:hAnsi="Arial" w:cs="Arial"/>
          <w:color w:val="000000"/>
          <w:sz w:val="24"/>
          <w:szCs w:val="24"/>
        </w:rPr>
        <w:t xml:space="preserve"> and provide advice and support on discussing smoking cessation with pregnant smokers. They will also spend time within Maternity services, having a physical presence to ensure that they embedded within the service, and attending antenatal clinics to meet with pregnant smokers. </w:t>
      </w:r>
    </w:p>
    <w:p w14:paraId="5639FAED" w14:textId="77777777" w:rsidR="00562F47" w:rsidRDefault="00562F47" w:rsidP="003453F5">
      <w:pPr>
        <w:autoSpaceDE w:val="0"/>
        <w:autoSpaceDN w:val="0"/>
        <w:adjustRightInd w:val="0"/>
        <w:spacing w:after="0" w:line="240" w:lineRule="auto"/>
        <w:rPr>
          <w:rFonts w:ascii="Arial" w:hAnsi="Arial" w:cs="Arial"/>
          <w:color w:val="000000"/>
          <w:sz w:val="24"/>
          <w:szCs w:val="24"/>
        </w:rPr>
      </w:pPr>
    </w:p>
    <w:p w14:paraId="095C4359" w14:textId="77777777" w:rsidR="007D31B6" w:rsidRPr="003C2111" w:rsidRDefault="007D31B6" w:rsidP="00653AEC">
      <w:pPr>
        <w:spacing w:after="0" w:line="240" w:lineRule="auto"/>
        <w:rPr>
          <w:rFonts w:ascii="Arial" w:hAnsi="Arial" w:cs="Arial"/>
          <w:color w:val="FF0000"/>
          <w:sz w:val="24"/>
          <w:szCs w:val="24"/>
        </w:rPr>
      </w:pPr>
    </w:p>
    <w:p w14:paraId="33905A5D" w14:textId="77777777" w:rsidR="00DF3472" w:rsidRPr="00856B35" w:rsidRDefault="00653AEC" w:rsidP="003477D6">
      <w:pPr>
        <w:pStyle w:val="Default"/>
        <w:numPr>
          <w:ilvl w:val="0"/>
          <w:numId w:val="1"/>
        </w:numPr>
        <w:rPr>
          <w:rFonts w:ascii="Arial" w:hAnsi="Arial" w:cs="Arial"/>
        </w:rPr>
      </w:pPr>
      <w:r w:rsidRPr="0072604C">
        <w:rPr>
          <w:rFonts w:ascii="Arial" w:hAnsi="Arial" w:cs="Arial"/>
          <w:b/>
        </w:rPr>
        <w:t>GOVERNANCE AND RISK ISSUES</w:t>
      </w:r>
      <w:r w:rsidR="003477D6" w:rsidRPr="003477D6">
        <w:rPr>
          <w:rFonts w:ascii="Arial" w:hAnsi="Arial" w:cs="Arial"/>
        </w:rPr>
        <w:t xml:space="preserve"> </w:t>
      </w:r>
    </w:p>
    <w:p w14:paraId="43E781FE" w14:textId="77777777" w:rsidR="003477D6" w:rsidRDefault="003477D6" w:rsidP="003477D6">
      <w:pPr>
        <w:pStyle w:val="Default"/>
        <w:rPr>
          <w:rFonts w:ascii="Arial" w:hAnsi="Arial" w:cs="Arial"/>
        </w:rPr>
      </w:pPr>
    </w:p>
    <w:p w14:paraId="2372CFCE" w14:textId="77777777" w:rsidR="003477D6" w:rsidRDefault="003477D6" w:rsidP="00C5308F">
      <w:pPr>
        <w:pStyle w:val="Default"/>
        <w:jc w:val="both"/>
        <w:rPr>
          <w:rFonts w:ascii="Arial" w:hAnsi="Arial" w:cs="Arial"/>
        </w:rPr>
      </w:pPr>
      <w:r w:rsidRPr="006363E4">
        <w:rPr>
          <w:rFonts w:ascii="Arial" w:hAnsi="Arial" w:cs="Arial"/>
        </w:rPr>
        <w:t>Tobacco smoking is the leading cause of preventable and early deaths in the UK and in Swansea Bay, it has a number of maternity and wider health impacts</w:t>
      </w:r>
      <w:r>
        <w:rPr>
          <w:rFonts w:ascii="Arial" w:hAnsi="Arial" w:cs="Arial"/>
        </w:rPr>
        <w:t>:</w:t>
      </w:r>
    </w:p>
    <w:p w14:paraId="069AE636" w14:textId="77777777" w:rsidR="003477D6" w:rsidRDefault="003477D6" w:rsidP="00C5308F">
      <w:pPr>
        <w:pStyle w:val="Default"/>
        <w:jc w:val="both"/>
        <w:rPr>
          <w:rFonts w:ascii="Arial" w:hAnsi="Arial" w:cs="Arial"/>
        </w:rPr>
      </w:pPr>
    </w:p>
    <w:p w14:paraId="7F7E46F5" w14:textId="77777777" w:rsidR="003477D6" w:rsidRDefault="003477D6" w:rsidP="00C5308F">
      <w:pPr>
        <w:pStyle w:val="Default"/>
        <w:numPr>
          <w:ilvl w:val="0"/>
          <w:numId w:val="33"/>
        </w:numPr>
        <w:jc w:val="both"/>
        <w:rPr>
          <w:rFonts w:ascii="Arial" w:hAnsi="Arial" w:cs="Arial"/>
        </w:rPr>
      </w:pPr>
      <w:r w:rsidRPr="006363E4">
        <w:rPr>
          <w:rFonts w:ascii="Arial" w:hAnsi="Arial" w:cs="Arial"/>
        </w:rPr>
        <w:t>Smoking has been associated with an increased risk of miscarriage and still births, as well as pre-term births, low birth weight and birth defects such as cleft lip</w:t>
      </w:r>
      <w:r>
        <w:rPr>
          <w:rFonts w:ascii="Arial" w:hAnsi="Arial" w:cs="Arial"/>
        </w:rPr>
        <w:t>.</w:t>
      </w:r>
      <w:r w:rsidRPr="006363E4">
        <w:rPr>
          <w:rFonts w:ascii="Arial" w:hAnsi="Arial" w:cs="Arial"/>
        </w:rPr>
        <w:t xml:space="preserve"> </w:t>
      </w:r>
    </w:p>
    <w:p w14:paraId="2A751EB0" w14:textId="77777777" w:rsidR="003477D6" w:rsidRPr="006363E4" w:rsidRDefault="003477D6" w:rsidP="00C5308F">
      <w:pPr>
        <w:pStyle w:val="Default"/>
        <w:ind w:left="720"/>
        <w:jc w:val="both"/>
        <w:rPr>
          <w:rFonts w:ascii="Arial" w:hAnsi="Arial" w:cs="Arial"/>
        </w:rPr>
      </w:pPr>
    </w:p>
    <w:p w14:paraId="6A271F2D" w14:textId="77777777" w:rsidR="003477D6" w:rsidRDefault="003477D6" w:rsidP="00C5308F">
      <w:pPr>
        <w:pStyle w:val="ListParagraph"/>
        <w:numPr>
          <w:ilvl w:val="0"/>
          <w:numId w:val="33"/>
        </w:numPr>
        <w:autoSpaceDE w:val="0"/>
        <w:autoSpaceDN w:val="0"/>
        <w:adjustRightInd w:val="0"/>
        <w:spacing w:after="79" w:line="240" w:lineRule="auto"/>
        <w:jc w:val="both"/>
        <w:rPr>
          <w:rFonts w:ascii="Arial" w:hAnsi="Arial" w:cs="Arial"/>
          <w:color w:val="000000"/>
          <w:sz w:val="24"/>
          <w:szCs w:val="24"/>
        </w:rPr>
      </w:pPr>
      <w:r w:rsidRPr="006363E4">
        <w:rPr>
          <w:rFonts w:ascii="Arial" w:hAnsi="Arial" w:cs="Arial"/>
          <w:color w:val="000000"/>
          <w:sz w:val="24"/>
          <w:szCs w:val="24"/>
        </w:rPr>
        <w:t>Increased risk of Sudden Infant Death Syndrome (cot death) and asthma</w:t>
      </w:r>
      <w:r>
        <w:rPr>
          <w:rFonts w:ascii="Arial" w:hAnsi="Arial" w:cs="Arial"/>
          <w:color w:val="000000"/>
          <w:sz w:val="24"/>
          <w:szCs w:val="24"/>
        </w:rPr>
        <w:t>.</w:t>
      </w:r>
    </w:p>
    <w:p w14:paraId="79E3E7FF" w14:textId="77777777" w:rsidR="003477D6" w:rsidRPr="00C5308F" w:rsidRDefault="003477D6" w:rsidP="00C5308F">
      <w:pPr>
        <w:pStyle w:val="ListParagraph"/>
        <w:autoSpaceDE w:val="0"/>
        <w:autoSpaceDN w:val="0"/>
        <w:adjustRightInd w:val="0"/>
        <w:spacing w:after="79" w:line="240" w:lineRule="auto"/>
        <w:jc w:val="both"/>
        <w:rPr>
          <w:rFonts w:ascii="Arial" w:hAnsi="Arial" w:cs="Arial"/>
          <w:color w:val="000000"/>
          <w:sz w:val="24"/>
          <w:szCs w:val="24"/>
        </w:rPr>
      </w:pPr>
    </w:p>
    <w:p w14:paraId="37481BFF" w14:textId="77777777" w:rsidR="003477D6" w:rsidRPr="00C5308F" w:rsidRDefault="003477D6" w:rsidP="00C5308F">
      <w:pPr>
        <w:pStyle w:val="ListParagraph"/>
        <w:numPr>
          <w:ilvl w:val="0"/>
          <w:numId w:val="33"/>
        </w:numPr>
        <w:autoSpaceDE w:val="0"/>
        <w:autoSpaceDN w:val="0"/>
        <w:adjustRightInd w:val="0"/>
        <w:spacing w:after="79" w:line="240" w:lineRule="auto"/>
        <w:jc w:val="both"/>
        <w:rPr>
          <w:rFonts w:ascii="Arial" w:hAnsi="Arial" w:cs="Arial"/>
          <w:color w:val="000000"/>
          <w:sz w:val="24"/>
          <w:szCs w:val="24"/>
        </w:rPr>
      </w:pPr>
      <w:r w:rsidRPr="00C5308F">
        <w:rPr>
          <w:rFonts w:ascii="Arial" w:hAnsi="Arial" w:cs="Arial"/>
          <w:color w:val="000000"/>
          <w:sz w:val="24"/>
          <w:szCs w:val="24"/>
        </w:rPr>
        <w:t>Maternal smoking may negatively impact on neuro-development, with an increased risk of ADHD and learning difficulties.</w:t>
      </w:r>
    </w:p>
    <w:p w14:paraId="6466D0F0" w14:textId="77777777" w:rsidR="00653AEC" w:rsidRDefault="00653AEC" w:rsidP="00C5308F">
      <w:pPr>
        <w:pStyle w:val="ListParagraph"/>
        <w:spacing w:after="0" w:line="240" w:lineRule="auto"/>
        <w:jc w:val="both"/>
        <w:rPr>
          <w:rFonts w:ascii="Arial" w:hAnsi="Arial" w:cs="Arial"/>
          <w:b/>
          <w:sz w:val="24"/>
          <w:szCs w:val="24"/>
        </w:rPr>
      </w:pPr>
    </w:p>
    <w:p w14:paraId="576A7615" w14:textId="77777777" w:rsidR="007D31B6" w:rsidRPr="003453F5" w:rsidRDefault="007D31B6" w:rsidP="00C5308F">
      <w:pPr>
        <w:spacing w:after="0" w:line="240" w:lineRule="auto"/>
        <w:jc w:val="both"/>
        <w:rPr>
          <w:rFonts w:ascii="Arial" w:hAnsi="Arial" w:cs="Arial"/>
          <w:b/>
          <w:sz w:val="24"/>
          <w:szCs w:val="24"/>
          <w:u w:val="single"/>
        </w:rPr>
      </w:pPr>
    </w:p>
    <w:p w14:paraId="2A40D6E0" w14:textId="77777777" w:rsidR="00856B35" w:rsidRDefault="00B43B9B" w:rsidP="00C5308F">
      <w:pPr>
        <w:autoSpaceDE w:val="0"/>
        <w:autoSpaceDN w:val="0"/>
        <w:adjustRightInd w:val="0"/>
        <w:spacing w:after="0" w:line="240" w:lineRule="auto"/>
        <w:jc w:val="both"/>
        <w:rPr>
          <w:rFonts w:ascii="Arial" w:hAnsi="Arial" w:cs="Arial"/>
          <w:color w:val="000000"/>
          <w:sz w:val="24"/>
          <w:szCs w:val="24"/>
        </w:rPr>
      </w:pPr>
      <w:r w:rsidRPr="00B43B9B">
        <w:rPr>
          <w:rFonts w:ascii="Arial" w:hAnsi="Arial" w:cs="Arial"/>
          <w:color w:val="000000"/>
          <w:sz w:val="24"/>
          <w:szCs w:val="24"/>
        </w:rPr>
        <w:t xml:space="preserve">The development of this service will take health inequalities into account at every stage and is designed to help reduce them wherever possible. </w:t>
      </w:r>
    </w:p>
    <w:p w14:paraId="148021A6" w14:textId="77777777" w:rsidR="00856B35" w:rsidRDefault="00856B35" w:rsidP="00856B35">
      <w:pPr>
        <w:autoSpaceDE w:val="0"/>
        <w:autoSpaceDN w:val="0"/>
        <w:adjustRightInd w:val="0"/>
        <w:spacing w:after="0" w:line="240" w:lineRule="auto"/>
        <w:rPr>
          <w:rFonts w:ascii="Arial" w:hAnsi="Arial" w:cs="Arial"/>
          <w:color w:val="000000"/>
          <w:sz w:val="24"/>
          <w:szCs w:val="24"/>
        </w:rPr>
      </w:pPr>
    </w:p>
    <w:p w14:paraId="1297A1B8" w14:textId="77777777" w:rsidR="00B43B9B" w:rsidRPr="00B43B9B" w:rsidRDefault="00B43B9B" w:rsidP="00856B35">
      <w:pPr>
        <w:autoSpaceDE w:val="0"/>
        <w:autoSpaceDN w:val="0"/>
        <w:adjustRightInd w:val="0"/>
        <w:spacing w:after="0" w:line="240" w:lineRule="auto"/>
        <w:rPr>
          <w:rFonts w:ascii="Arial" w:hAnsi="Arial" w:cs="Arial"/>
          <w:color w:val="000000"/>
          <w:sz w:val="24"/>
          <w:szCs w:val="24"/>
        </w:rPr>
      </w:pPr>
      <w:r w:rsidRPr="00B43B9B">
        <w:rPr>
          <w:rFonts w:ascii="Arial" w:hAnsi="Arial" w:cs="Arial"/>
          <w:color w:val="000000"/>
          <w:sz w:val="24"/>
          <w:szCs w:val="24"/>
        </w:rPr>
        <w:t xml:space="preserve">For example: </w:t>
      </w:r>
    </w:p>
    <w:p w14:paraId="5E23BD19" w14:textId="77777777" w:rsidR="00B43B9B" w:rsidRDefault="00B43B9B" w:rsidP="00C5308F">
      <w:pPr>
        <w:pStyle w:val="ListParagraph"/>
        <w:numPr>
          <w:ilvl w:val="0"/>
          <w:numId w:val="36"/>
        </w:numPr>
        <w:autoSpaceDE w:val="0"/>
        <w:autoSpaceDN w:val="0"/>
        <w:adjustRightInd w:val="0"/>
        <w:spacing w:after="60" w:line="240" w:lineRule="auto"/>
        <w:jc w:val="both"/>
        <w:rPr>
          <w:rFonts w:ascii="Arial" w:hAnsi="Arial" w:cs="Arial"/>
          <w:color w:val="000000"/>
          <w:sz w:val="24"/>
          <w:szCs w:val="24"/>
        </w:rPr>
      </w:pPr>
      <w:r w:rsidRPr="00B43B9B">
        <w:rPr>
          <w:rFonts w:ascii="Arial" w:hAnsi="Arial" w:cs="Arial"/>
          <w:color w:val="000000"/>
          <w:sz w:val="24"/>
          <w:szCs w:val="24"/>
        </w:rPr>
        <w:t xml:space="preserve">The specialist family-centred cessation health advisors will have a strong understanding of the wider determinants associated with smoking that can act as barriers to cessation. They will also have a strong knowledge of population groups where smoking prevalence is higher than in the general population and be able to provide additional targeted support to reduce health inequalities in smoking prevalence. </w:t>
      </w:r>
    </w:p>
    <w:p w14:paraId="1C1A5D33" w14:textId="77777777" w:rsidR="00B43B9B" w:rsidRDefault="00B43B9B" w:rsidP="00C5308F">
      <w:pPr>
        <w:pStyle w:val="ListParagraph"/>
        <w:autoSpaceDE w:val="0"/>
        <w:autoSpaceDN w:val="0"/>
        <w:adjustRightInd w:val="0"/>
        <w:spacing w:after="60" w:line="240" w:lineRule="auto"/>
        <w:jc w:val="both"/>
        <w:rPr>
          <w:rFonts w:ascii="Arial" w:hAnsi="Arial" w:cs="Arial"/>
          <w:color w:val="000000"/>
          <w:sz w:val="24"/>
          <w:szCs w:val="24"/>
        </w:rPr>
      </w:pPr>
    </w:p>
    <w:p w14:paraId="60501B5F" w14:textId="0A2C0610" w:rsidR="00B43B9B" w:rsidRPr="00C5308F" w:rsidRDefault="00B43B9B" w:rsidP="00C5308F">
      <w:pPr>
        <w:pStyle w:val="Default"/>
        <w:numPr>
          <w:ilvl w:val="0"/>
          <w:numId w:val="36"/>
        </w:numPr>
        <w:jc w:val="both"/>
        <w:rPr>
          <w:rFonts w:ascii="Arial" w:hAnsi="Arial" w:cs="Arial"/>
        </w:rPr>
      </w:pPr>
      <w:r w:rsidRPr="00B43B9B">
        <w:rPr>
          <w:rFonts w:ascii="Arial" w:hAnsi="Arial" w:cs="Arial"/>
        </w:rPr>
        <w:t xml:space="preserve">Virtually all pregnant women engage with maternity services. By providing a smoking </w:t>
      </w:r>
      <w:r w:rsidRPr="00C5308F">
        <w:rPr>
          <w:rFonts w:ascii="Arial" w:hAnsi="Arial" w:cs="Arial"/>
        </w:rPr>
        <w:t xml:space="preserve">cessation service embedded within maternity services it ensures that all pregnant women have the same level of support and encouragement to quit, irrespective of the external factors such as deprivation and community social norms which result in health inequalities in smoking prevalence in the population. </w:t>
      </w:r>
    </w:p>
    <w:p w14:paraId="627C4EAF" w14:textId="54AC103F" w:rsidR="00B43B9B" w:rsidRPr="00C5308F" w:rsidRDefault="00B43B9B" w:rsidP="00C5308F">
      <w:pPr>
        <w:pStyle w:val="Default"/>
        <w:numPr>
          <w:ilvl w:val="0"/>
          <w:numId w:val="36"/>
        </w:numPr>
        <w:jc w:val="both"/>
        <w:rPr>
          <w:rFonts w:ascii="Arial" w:hAnsi="Arial" w:cs="Arial"/>
          <w:sz w:val="28"/>
        </w:rPr>
      </w:pPr>
      <w:r w:rsidRPr="00C5308F">
        <w:rPr>
          <w:rFonts w:ascii="Arial" w:hAnsi="Arial" w:cs="Arial"/>
          <w:szCs w:val="23"/>
        </w:rPr>
        <w:t xml:space="preserve">The maternal smoking cessation service will offer choice in the type and level of support, enabling the service to appeal to a wider group of women with differing needs. </w:t>
      </w:r>
    </w:p>
    <w:p w14:paraId="55E36E82" w14:textId="77777777" w:rsidR="00B43B9B" w:rsidRPr="00C5308F" w:rsidRDefault="00B43B9B" w:rsidP="00C5308F">
      <w:pPr>
        <w:pStyle w:val="Default"/>
        <w:numPr>
          <w:ilvl w:val="0"/>
          <w:numId w:val="36"/>
        </w:numPr>
        <w:jc w:val="both"/>
        <w:rPr>
          <w:rFonts w:ascii="Arial" w:hAnsi="Arial" w:cs="Arial"/>
          <w:sz w:val="28"/>
        </w:rPr>
      </w:pPr>
      <w:r w:rsidRPr="00C5308F">
        <w:rPr>
          <w:rFonts w:ascii="Arial" w:hAnsi="Arial" w:cs="Arial"/>
          <w:szCs w:val="23"/>
        </w:rPr>
        <w:t>The service will operate an opt-out referral system reducing the opportunity for barriers to engaging with the service to occur. More barriers (or wider determinants) are often experienced by those from disadvantaged groups and by reducing them these groups will have a closer chance of quitting successfully to that in the general population, reducing health inequalities.</w:t>
      </w:r>
    </w:p>
    <w:p w14:paraId="11135064" w14:textId="77777777" w:rsidR="00B43B9B" w:rsidRDefault="00B43B9B" w:rsidP="00856B35">
      <w:pPr>
        <w:pStyle w:val="ListParagraph"/>
        <w:autoSpaceDE w:val="0"/>
        <w:autoSpaceDN w:val="0"/>
        <w:adjustRightInd w:val="0"/>
        <w:spacing w:after="60" w:line="240" w:lineRule="auto"/>
        <w:rPr>
          <w:rFonts w:ascii="Arial" w:hAnsi="Arial" w:cs="Arial"/>
          <w:color w:val="000000"/>
          <w:sz w:val="24"/>
          <w:szCs w:val="24"/>
        </w:rPr>
      </w:pPr>
    </w:p>
    <w:p w14:paraId="2CFFB3AB" w14:textId="77777777" w:rsidR="005B5A49" w:rsidRDefault="005B5A49" w:rsidP="00856B35">
      <w:pPr>
        <w:autoSpaceDE w:val="0"/>
        <w:autoSpaceDN w:val="0"/>
        <w:adjustRightInd w:val="0"/>
        <w:spacing w:after="0" w:line="240" w:lineRule="auto"/>
        <w:rPr>
          <w:rFonts w:ascii="Arial" w:hAnsi="Arial" w:cs="Arial"/>
          <w:color w:val="000000"/>
          <w:sz w:val="23"/>
          <w:szCs w:val="23"/>
        </w:rPr>
      </w:pPr>
    </w:p>
    <w:p w14:paraId="689C6875" w14:textId="77777777" w:rsidR="00B43B9B" w:rsidRPr="00C5308F" w:rsidRDefault="00B43B9B" w:rsidP="00C5308F">
      <w:pPr>
        <w:autoSpaceDE w:val="0"/>
        <w:autoSpaceDN w:val="0"/>
        <w:adjustRightInd w:val="0"/>
        <w:spacing w:after="0" w:line="240" w:lineRule="auto"/>
        <w:jc w:val="both"/>
        <w:rPr>
          <w:rFonts w:ascii="Arial" w:hAnsi="Arial" w:cs="Arial"/>
          <w:color w:val="000000"/>
          <w:sz w:val="28"/>
          <w:szCs w:val="24"/>
        </w:rPr>
      </w:pPr>
      <w:r w:rsidRPr="00C5308F">
        <w:rPr>
          <w:rFonts w:ascii="Arial" w:hAnsi="Arial" w:cs="Arial"/>
          <w:color w:val="000000"/>
          <w:sz w:val="24"/>
          <w:szCs w:val="23"/>
        </w:rPr>
        <w:t>A logic model has been developed for Maternal Smoking Cessation to show how this intervention produces its outcomes. It represents, in a simplified way how this intervention works.</w:t>
      </w:r>
    </w:p>
    <w:p w14:paraId="53603954" w14:textId="77777777" w:rsidR="00B43B9B" w:rsidRPr="00B43B9B" w:rsidRDefault="00B43B9B" w:rsidP="00856B35">
      <w:pPr>
        <w:autoSpaceDE w:val="0"/>
        <w:autoSpaceDN w:val="0"/>
        <w:adjustRightInd w:val="0"/>
        <w:spacing w:after="60" w:line="240" w:lineRule="auto"/>
        <w:rPr>
          <w:rFonts w:ascii="Arial" w:hAnsi="Arial" w:cs="Arial"/>
          <w:color w:val="000000"/>
          <w:sz w:val="24"/>
          <w:szCs w:val="24"/>
        </w:rPr>
      </w:pPr>
    </w:p>
    <w:p w14:paraId="2D8429C7" w14:textId="77777777" w:rsidR="00856B35" w:rsidRDefault="005B5A49" w:rsidP="00856B35">
      <w:pPr>
        <w:spacing w:after="0" w:line="240" w:lineRule="auto"/>
        <w:rPr>
          <w:rFonts w:ascii="Arial" w:hAnsi="Arial" w:cs="Arial"/>
          <w:color w:val="000000"/>
          <w:sz w:val="24"/>
          <w:szCs w:val="24"/>
        </w:rPr>
      </w:pPr>
      <w:r w:rsidRPr="005B5A49">
        <w:rPr>
          <w:rFonts w:ascii="Arial" w:hAnsi="Arial" w:cs="Arial"/>
          <w:b/>
          <w:noProof/>
          <w:sz w:val="24"/>
          <w:szCs w:val="24"/>
          <w:u w:val="single"/>
          <w:lang w:eastAsia="en-GB"/>
        </w:rPr>
        <w:drawing>
          <wp:inline distT="0" distB="0" distL="0" distR="0" wp14:anchorId="307D4C6B" wp14:editId="51E980F5">
            <wp:extent cx="5731510" cy="4671832"/>
            <wp:effectExtent l="0" t="0" r="254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31510" cy="4671832"/>
                    </a:xfrm>
                    <a:prstGeom prst="rect">
                      <a:avLst/>
                    </a:prstGeom>
                    <a:noFill/>
                    <a:ln>
                      <a:noFill/>
                    </a:ln>
                  </pic:spPr>
                </pic:pic>
              </a:graphicData>
            </a:graphic>
          </wp:inline>
        </w:drawing>
      </w:r>
    </w:p>
    <w:p w14:paraId="42437E1A" w14:textId="1CB972BA" w:rsidR="000C4AC3" w:rsidRDefault="000C4AC3" w:rsidP="00C5308F">
      <w:pPr>
        <w:spacing w:after="0" w:line="240" w:lineRule="auto"/>
        <w:jc w:val="both"/>
        <w:rPr>
          <w:rFonts w:ascii="Arial" w:hAnsi="Arial" w:cs="Arial"/>
          <w:sz w:val="24"/>
          <w:szCs w:val="24"/>
        </w:rPr>
      </w:pPr>
      <w:r w:rsidRPr="00982089">
        <w:rPr>
          <w:rFonts w:ascii="Arial" w:hAnsi="Arial" w:cs="Arial"/>
          <w:sz w:val="24"/>
          <w:szCs w:val="24"/>
        </w:rPr>
        <w:lastRenderedPageBreak/>
        <w:t>The day to day management will be overseen by the B</w:t>
      </w:r>
      <w:r w:rsidR="00982089" w:rsidRPr="00982089">
        <w:rPr>
          <w:rFonts w:ascii="Arial" w:hAnsi="Arial" w:cs="Arial"/>
          <w:sz w:val="24"/>
          <w:szCs w:val="24"/>
        </w:rPr>
        <w:t xml:space="preserve">and </w:t>
      </w:r>
      <w:r w:rsidRPr="00982089">
        <w:rPr>
          <w:rFonts w:ascii="Arial" w:hAnsi="Arial" w:cs="Arial"/>
          <w:sz w:val="24"/>
          <w:szCs w:val="24"/>
        </w:rPr>
        <w:t>6 role</w:t>
      </w:r>
      <w:r w:rsidR="00074165" w:rsidRPr="00982089">
        <w:rPr>
          <w:rFonts w:ascii="Arial" w:hAnsi="Arial" w:cs="Arial"/>
          <w:sz w:val="24"/>
          <w:szCs w:val="24"/>
        </w:rPr>
        <w:t>, this</w:t>
      </w:r>
      <w:r w:rsidRPr="00982089">
        <w:rPr>
          <w:rFonts w:ascii="Arial" w:hAnsi="Arial" w:cs="Arial"/>
          <w:sz w:val="24"/>
          <w:szCs w:val="24"/>
        </w:rPr>
        <w:t xml:space="preserve"> will link directly with the HMQ manager and Maternity Public Health Midwife to ensure the service strives to meet the identified GMO’s.  The </w:t>
      </w:r>
      <w:r w:rsidR="00074165" w:rsidRPr="00982089">
        <w:rPr>
          <w:rFonts w:ascii="Arial" w:hAnsi="Arial" w:cs="Arial"/>
          <w:sz w:val="24"/>
          <w:szCs w:val="24"/>
        </w:rPr>
        <w:t>practitioners</w:t>
      </w:r>
      <w:r w:rsidRPr="00982089">
        <w:rPr>
          <w:rFonts w:ascii="Arial" w:hAnsi="Arial" w:cs="Arial"/>
          <w:sz w:val="24"/>
          <w:szCs w:val="24"/>
        </w:rPr>
        <w:t xml:space="preserve"> will be trained in general </w:t>
      </w:r>
      <w:r w:rsidR="00074165" w:rsidRPr="00982089">
        <w:rPr>
          <w:rFonts w:ascii="Arial" w:hAnsi="Arial" w:cs="Arial"/>
          <w:sz w:val="24"/>
          <w:szCs w:val="24"/>
        </w:rPr>
        <w:t>cessation</w:t>
      </w:r>
      <w:r w:rsidRPr="00982089">
        <w:rPr>
          <w:rFonts w:ascii="Arial" w:hAnsi="Arial" w:cs="Arial"/>
          <w:sz w:val="24"/>
          <w:szCs w:val="24"/>
        </w:rPr>
        <w:t xml:space="preserve"> support </w:t>
      </w:r>
      <w:r w:rsidR="00074165" w:rsidRPr="00982089">
        <w:rPr>
          <w:rFonts w:ascii="Arial" w:hAnsi="Arial" w:cs="Arial"/>
          <w:sz w:val="24"/>
          <w:szCs w:val="24"/>
        </w:rPr>
        <w:t>and</w:t>
      </w:r>
      <w:r w:rsidRPr="00982089">
        <w:rPr>
          <w:rFonts w:ascii="Arial" w:hAnsi="Arial" w:cs="Arial"/>
          <w:sz w:val="24"/>
          <w:szCs w:val="24"/>
        </w:rPr>
        <w:t xml:space="preserve"> behavioural </w:t>
      </w:r>
      <w:r w:rsidR="00074165" w:rsidRPr="00982089">
        <w:rPr>
          <w:rFonts w:ascii="Arial" w:hAnsi="Arial" w:cs="Arial"/>
          <w:sz w:val="24"/>
          <w:szCs w:val="24"/>
        </w:rPr>
        <w:t>approaches</w:t>
      </w:r>
      <w:r w:rsidRPr="00982089">
        <w:rPr>
          <w:rFonts w:ascii="Arial" w:hAnsi="Arial" w:cs="Arial"/>
          <w:sz w:val="24"/>
          <w:szCs w:val="24"/>
        </w:rPr>
        <w:t xml:space="preserve"> through the HMQ team and specialist </w:t>
      </w:r>
      <w:r w:rsidR="00074165" w:rsidRPr="00982089">
        <w:rPr>
          <w:rFonts w:ascii="Arial" w:hAnsi="Arial" w:cs="Arial"/>
          <w:sz w:val="24"/>
          <w:szCs w:val="24"/>
        </w:rPr>
        <w:t>maternity</w:t>
      </w:r>
      <w:r w:rsidRPr="00982089">
        <w:rPr>
          <w:rFonts w:ascii="Arial" w:hAnsi="Arial" w:cs="Arial"/>
          <w:sz w:val="24"/>
          <w:szCs w:val="24"/>
        </w:rPr>
        <w:t xml:space="preserve"> training will be provided by the Public Health Midwife.  The development and implementation of a Care of Women who Smoke Poli</w:t>
      </w:r>
      <w:r w:rsidR="00074165" w:rsidRPr="00982089">
        <w:rPr>
          <w:rFonts w:ascii="Arial" w:hAnsi="Arial" w:cs="Arial"/>
          <w:sz w:val="24"/>
          <w:szCs w:val="24"/>
        </w:rPr>
        <w:t>cy specific to SB</w:t>
      </w:r>
      <w:r w:rsidR="00760E86">
        <w:rPr>
          <w:rFonts w:ascii="Arial" w:hAnsi="Arial" w:cs="Arial"/>
          <w:sz w:val="24"/>
          <w:szCs w:val="24"/>
        </w:rPr>
        <w:t>UHB</w:t>
      </w:r>
      <w:r w:rsidR="00074165" w:rsidRPr="00982089">
        <w:rPr>
          <w:rFonts w:ascii="Arial" w:hAnsi="Arial" w:cs="Arial"/>
          <w:sz w:val="24"/>
          <w:szCs w:val="24"/>
        </w:rPr>
        <w:t xml:space="preserve"> will also contribute to governance </w:t>
      </w:r>
      <w:r w:rsidR="00264714" w:rsidRPr="00982089">
        <w:rPr>
          <w:rFonts w:ascii="Arial" w:hAnsi="Arial" w:cs="Arial"/>
          <w:sz w:val="24"/>
          <w:szCs w:val="24"/>
        </w:rPr>
        <w:t>requirements.</w:t>
      </w:r>
    </w:p>
    <w:p w14:paraId="3E158165" w14:textId="5A11C200" w:rsidR="00713ACA" w:rsidRDefault="00713ACA" w:rsidP="00C5308F">
      <w:pPr>
        <w:spacing w:after="0" w:line="240" w:lineRule="auto"/>
        <w:jc w:val="both"/>
        <w:rPr>
          <w:rFonts w:ascii="Arial" w:hAnsi="Arial" w:cs="Arial"/>
          <w:sz w:val="24"/>
          <w:szCs w:val="24"/>
        </w:rPr>
      </w:pPr>
    </w:p>
    <w:p w14:paraId="47888A57" w14:textId="37A37502" w:rsidR="000C4AC3" w:rsidRPr="00982089" w:rsidRDefault="00713ACA" w:rsidP="00C5308F">
      <w:pPr>
        <w:spacing w:after="0" w:line="240" w:lineRule="auto"/>
        <w:jc w:val="both"/>
        <w:rPr>
          <w:rFonts w:ascii="Arial" w:hAnsi="Arial" w:cs="Arial"/>
          <w:sz w:val="24"/>
          <w:szCs w:val="24"/>
        </w:rPr>
      </w:pPr>
      <w:r w:rsidRPr="00AE0429">
        <w:rPr>
          <w:rFonts w:ascii="Arial" w:hAnsi="Arial" w:cs="Arial"/>
          <w:sz w:val="24"/>
          <w:szCs w:val="24"/>
        </w:rPr>
        <w:t xml:space="preserve">SBUHB Public Health Team is responsible for reporting progress on the </w:t>
      </w:r>
      <w:r w:rsidR="00AE0429" w:rsidRPr="00AE0429">
        <w:rPr>
          <w:rFonts w:ascii="Arial" w:hAnsi="Arial" w:cs="Arial"/>
          <w:sz w:val="24"/>
          <w:szCs w:val="24"/>
        </w:rPr>
        <w:t>tobacco</w:t>
      </w:r>
      <w:r w:rsidRPr="00AE0429">
        <w:rPr>
          <w:rFonts w:ascii="Arial" w:hAnsi="Arial" w:cs="Arial"/>
          <w:sz w:val="24"/>
          <w:szCs w:val="24"/>
        </w:rPr>
        <w:t xml:space="preserve"> control GMO under the population health section.  Operational responsibility for delivery of the service </w:t>
      </w:r>
      <w:r w:rsidR="00074165" w:rsidRPr="00AE0429">
        <w:rPr>
          <w:rFonts w:ascii="Arial" w:hAnsi="Arial" w:cs="Arial"/>
          <w:sz w:val="24"/>
          <w:szCs w:val="24"/>
        </w:rPr>
        <w:t xml:space="preserve">will be evaluated </w:t>
      </w:r>
      <w:r w:rsidR="00264714" w:rsidRPr="00AE0429">
        <w:rPr>
          <w:rFonts w:ascii="Arial" w:hAnsi="Arial" w:cs="Arial"/>
          <w:sz w:val="24"/>
          <w:szCs w:val="24"/>
        </w:rPr>
        <w:t>through KPI’s identified as part of the T</w:t>
      </w:r>
      <w:r w:rsidR="00046196" w:rsidRPr="00AE0429">
        <w:rPr>
          <w:rFonts w:ascii="Arial" w:hAnsi="Arial" w:cs="Arial"/>
          <w:sz w:val="24"/>
          <w:szCs w:val="24"/>
        </w:rPr>
        <w:t xml:space="preserve">ier 1 </w:t>
      </w:r>
      <w:r w:rsidR="006352FB" w:rsidRPr="00AE0429">
        <w:rPr>
          <w:rFonts w:ascii="Arial" w:hAnsi="Arial" w:cs="Arial"/>
          <w:sz w:val="24"/>
          <w:szCs w:val="24"/>
        </w:rPr>
        <w:t>Tabaco</w:t>
      </w:r>
      <w:r w:rsidR="00046196" w:rsidRPr="00AE0429">
        <w:rPr>
          <w:rFonts w:ascii="Arial" w:hAnsi="Arial" w:cs="Arial"/>
          <w:sz w:val="24"/>
          <w:szCs w:val="24"/>
        </w:rPr>
        <w:t xml:space="preserve"> control plan</w:t>
      </w:r>
      <w:r w:rsidRPr="00AE0429">
        <w:rPr>
          <w:rFonts w:ascii="Arial" w:hAnsi="Arial" w:cs="Arial"/>
          <w:sz w:val="24"/>
          <w:szCs w:val="24"/>
        </w:rPr>
        <w:t xml:space="preserve"> and will sit within the </w:t>
      </w:r>
      <w:r w:rsidR="00046196" w:rsidRPr="00AE0429">
        <w:rPr>
          <w:rFonts w:ascii="Arial" w:hAnsi="Arial" w:cs="Arial"/>
          <w:sz w:val="24"/>
          <w:szCs w:val="24"/>
        </w:rPr>
        <w:t>PCTSG (Primary, Communities, Therapies, Service Group)</w:t>
      </w:r>
      <w:r w:rsidR="001A1580" w:rsidRPr="00AE0429">
        <w:rPr>
          <w:rFonts w:ascii="Arial" w:hAnsi="Arial" w:cs="Arial"/>
          <w:sz w:val="24"/>
          <w:szCs w:val="24"/>
        </w:rPr>
        <w:t xml:space="preserve"> and then into APOG.</w:t>
      </w:r>
    </w:p>
    <w:p w14:paraId="5C300DC3" w14:textId="77777777" w:rsidR="00046196" w:rsidRDefault="00046196" w:rsidP="00C5308F">
      <w:pPr>
        <w:spacing w:after="0" w:line="240" w:lineRule="auto"/>
        <w:jc w:val="both"/>
        <w:rPr>
          <w:rFonts w:ascii="Arial" w:hAnsi="Arial" w:cs="Arial"/>
          <w:color w:val="FF0000"/>
          <w:sz w:val="24"/>
          <w:szCs w:val="24"/>
        </w:rPr>
      </w:pPr>
    </w:p>
    <w:p w14:paraId="3A8CC9BB" w14:textId="77777777" w:rsidR="00A23FB6" w:rsidRPr="00856B35" w:rsidRDefault="005B5A49" w:rsidP="00C5308F">
      <w:pPr>
        <w:spacing w:after="0" w:line="240" w:lineRule="auto"/>
        <w:jc w:val="both"/>
        <w:rPr>
          <w:rFonts w:ascii="Arial" w:hAnsi="Arial" w:cs="Arial"/>
          <w:color w:val="000000"/>
          <w:sz w:val="24"/>
          <w:szCs w:val="24"/>
        </w:rPr>
      </w:pPr>
      <w:r w:rsidRPr="00562F47">
        <w:rPr>
          <w:rFonts w:ascii="Arial" w:hAnsi="Arial" w:cs="Arial"/>
          <w:color w:val="000000"/>
          <w:sz w:val="24"/>
          <w:szCs w:val="24"/>
        </w:rPr>
        <w:t>The Maternal Smoking Cessation service has been, and will continue to be, developed with input from key people within the maternity services, to ensure that procedures and pathways align with the service.</w:t>
      </w:r>
    </w:p>
    <w:p w14:paraId="4623E73F" w14:textId="77777777" w:rsidR="00AD5306" w:rsidRDefault="00AD5306" w:rsidP="00856B35">
      <w:pPr>
        <w:spacing w:after="0" w:line="240" w:lineRule="auto"/>
        <w:rPr>
          <w:rFonts w:ascii="Arial" w:hAnsi="Arial" w:cs="Arial"/>
          <w:sz w:val="24"/>
        </w:rPr>
      </w:pPr>
    </w:p>
    <w:p w14:paraId="6A6B2D55" w14:textId="77777777" w:rsidR="00A23FB6" w:rsidRDefault="002D7576" w:rsidP="00856B35">
      <w:pPr>
        <w:spacing w:after="0" w:line="240" w:lineRule="auto"/>
        <w:rPr>
          <w:rFonts w:ascii="Arial" w:hAnsi="Arial" w:cs="Arial"/>
          <w:bCs/>
          <w:sz w:val="24"/>
          <w:szCs w:val="24"/>
        </w:rPr>
      </w:pPr>
      <w:r w:rsidRPr="00231724">
        <w:rPr>
          <w:rFonts w:ascii="Arial" w:hAnsi="Arial" w:cs="Arial"/>
          <w:bCs/>
          <w:sz w:val="24"/>
          <w:szCs w:val="24"/>
        </w:rPr>
        <w:t xml:space="preserve">                </w:t>
      </w:r>
    </w:p>
    <w:p w14:paraId="2CB700BA" w14:textId="77777777" w:rsidR="002D7576" w:rsidRPr="00A23FB6" w:rsidRDefault="002D7576" w:rsidP="00856B35">
      <w:pPr>
        <w:spacing w:after="0" w:line="240" w:lineRule="auto"/>
        <w:rPr>
          <w:rFonts w:ascii="Arial" w:hAnsi="Arial" w:cs="Arial"/>
          <w:bCs/>
          <w:sz w:val="24"/>
          <w:szCs w:val="24"/>
        </w:rPr>
      </w:pPr>
    </w:p>
    <w:p w14:paraId="03A3BA2A" w14:textId="77777777" w:rsidR="00653AEC" w:rsidRDefault="00653AEC" w:rsidP="00856B35">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14:paraId="3B298186" w14:textId="1D71A4BC" w:rsidR="00982089" w:rsidRPr="001A1580" w:rsidRDefault="001A1580" w:rsidP="00AE0429">
      <w:pPr>
        <w:spacing w:after="0" w:line="240" w:lineRule="auto"/>
        <w:jc w:val="both"/>
        <w:rPr>
          <w:rFonts w:ascii="Arial" w:hAnsi="Arial" w:cs="Arial"/>
          <w:sz w:val="24"/>
          <w:szCs w:val="24"/>
        </w:rPr>
      </w:pPr>
      <w:r w:rsidRPr="00AE0429">
        <w:rPr>
          <w:rFonts w:ascii="Arial" w:hAnsi="Arial" w:cs="Arial"/>
          <w:sz w:val="24"/>
          <w:szCs w:val="24"/>
        </w:rPr>
        <w:t>External funding</w:t>
      </w:r>
      <w:r w:rsidR="00760E86" w:rsidRPr="00AE0429">
        <w:rPr>
          <w:rFonts w:ascii="Arial" w:hAnsi="Arial" w:cs="Arial"/>
          <w:sz w:val="24"/>
          <w:szCs w:val="24"/>
        </w:rPr>
        <w:t xml:space="preserve"> has been granted</w:t>
      </w:r>
      <w:r w:rsidRPr="00AE0429">
        <w:rPr>
          <w:rFonts w:ascii="Arial" w:hAnsi="Arial" w:cs="Arial"/>
          <w:sz w:val="24"/>
          <w:szCs w:val="24"/>
        </w:rPr>
        <w:t xml:space="preserve"> until March 2025, recurrent ongoing funding will need to be supported by the Health Board</w:t>
      </w:r>
      <w:r w:rsidR="00760E86" w:rsidRPr="00AE0429">
        <w:rPr>
          <w:rFonts w:ascii="Arial" w:hAnsi="Arial" w:cs="Arial"/>
          <w:sz w:val="24"/>
          <w:szCs w:val="24"/>
        </w:rPr>
        <w:t xml:space="preserve"> following ongoing evaluation of the service.</w:t>
      </w:r>
    </w:p>
    <w:p w14:paraId="425AC839" w14:textId="77777777" w:rsidR="008B08F8" w:rsidRPr="0072604C" w:rsidRDefault="008B08F8" w:rsidP="00856B35">
      <w:pPr>
        <w:pStyle w:val="ListParagraph"/>
        <w:spacing w:after="0" w:line="240" w:lineRule="auto"/>
        <w:rPr>
          <w:rFonts w:ascii="Arial" w:hAnsi="Arial" w:cs="Arial"/>
          <w:b/>
          <w:sz w:val="24"/>
          <w:szCs w:val="24"/>
        </w:rPr>
      </w:pPr>
    </w:p>
    <w:p w14:paraId="2FC004AE" w14:textId="77777777" w:rsidR="00C9016A" w:rsidRPr="008C5971" w:rsidRDefault="00C9016A" w:rsidP="00856B35">
      <w:pPr>
        <w:spacing w:after="0" w:line="240" w:lineRule="auto"/>
        <w:rPr>
          <w:rFonts w:ascii="Arial" w:hAnsi="Arial" w:cs="Arial"/>
          <w:b/>
          <w:color w:val="000000" w:themeColor="text1"/>
          <w:sz w:val="24"/>
          <w:szCs w:val="24"/>
        </w:rPr>
      </w:pPr>
    </w:p>
    <w:p w14:paraId="7480561C" w14:textId="77777777" w:rsidR="00653AEC" w:rsidRPr="0072604C" w:rsidRDefault="00653AEC" w:rsidP="00856B35">
      <w:pPr>
        <w:pStyle w:val="ListParagraph"/>
        <w:spacing w:after="0" w:line="240" w:lineRule="auto"/>
        <w:rPr>
          <w:rFonts w:ascii="Arial" w:hAnsi="Arial" w:cs="Arial"/>
          <w:b/>
          <w:sz w:val="24"/>
          <w:szCs w:val="24"/>
        </w:rPr>
      </w:pPr>
    </w:p>
    <w:p w14:paraId="7A745446" w14:textId="77777777" w:rsidR="00653AEC" w:rsidRDefault="00653AEC" w:rsidP="00D959FF">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14:paraId="5BD1F50B" w14:textId="77777777" w:rsidR="00C326F1" w:rsidRPr="0072604C" w:rsidRDefault="00C326F1" w:rsidP="008C6C56">
      <w:pPr>
        <w:pStyle w:val="ListParagraph"/>
        <w:spacing w:after="0" w:line="240" w:lineRule="auto"/>
        <w:rPr>
          <w:rFonts w:ascii="Arial" w:hAnsi="Arial" w:cs="Arial"/>
          <w:b/>
          <w:sz w:val="24"/>
          <w:szCs w:val="24"/>
        </w:rPr>
      </w:pPr>
    </w:p>
    <w:p w14:paraId="20B28B54" w14:textId="77777777" w:rsidR="00C326F1" w:rsidRDefault="00C326F1" w:rsidP="008C6C56">
      <w:pPr>
        <w:spacing w:after="0" w:line="240" w:lineRule="auto"/>
        <w:ind w:right="96"/>
        <w:rPr>
          <w:rFonts w:ascii="Arial" w:hAnsi="Arial" w:cs="Arial"/>
          <w:sz w:val="24"/>
          <w:szCs w:val="24"/>
        </w:rPr>
      </w:pPr>
      <w:r w:rsidRPr="009C4A2D">
        <w:rPr>
          <w:rFonts w:ascii="Arial" w:hAnsi="Arial" w:cs="Arial"/>
          <w:sz w:val="24"/>
          <w:szCs w:val="24"/>
        </w:rPr>
        <w:t>Members are asked to:</w:t>
      </w:r>
    </w:p>
    <w:p w14:paraId="7C97D14E" w14:textId="77777777" w:rsidR="002C3A1E" w:rsidRDefault="002C3A1E" w:rsidP="008C6C56">
      <w:pPr>
        <w:spacing w:line="240" w:lineRule="auto"/>
        <w:rPr>
          <w:rFonts w:ascii="Arial" w:hAnsi="Arial" w:cs="Arial"/>
          <w:b/>
          <w:sz w:val="24"/>
          <w:szCs w:val="24"/>
        </w:rPr>
      </w:pPr>
    </w:p>
    <w:p w14:paraId="67459B97" w14:textId="77777777" w:rsidR="002003F1" w:rsidRDefault="00C326F1" w:rsidP="008C6C56">
      <w:pPr>
        <w:spacing w:line="240" w:lineRule="auto"/>
        <w:rPr>
          <w:rFonts w:ascii="Arial" w:hAnsi="Arial" w:cs="Arial"/>
          <w:b/>
          <w:sz w:val="24"/>
          <w:szCs w:val="24"/>
        </w:rPr>
      </w:pPr>
      <w:r w:rsidRPr="009C4A2D">
        <w:rPr>
          <w:rFonts w:ascii="Arial" w:hAnsi="Arial" w:cs="Arial"/>
          <w:b/>
          <w:sz w:val="24"/>
          <w:szCs w:val="24"/>
        </w:rPr>
        <w:t>NOTE</w:t>
      </w:r>
      <w:r>
        <w:rPr>
          <w:rFonts w:ascii="Arial" w:hAnsi="Arial" w:cs="Arial"/>
          <w:b/>
          <w:sz w:val="24"/>
          <w:szCs w:val="24"/>
        </w:rPr>
        <w:t xml:space="preserve"> </w:t>
      </w:r>
    </w:p>
    <w:p w14:paraId="746ECC3D" w14:textId="49507453" w:rsidR="002003F1" w:rsidRPr="001148B2" w:rsidRDefault="008C6C56" w:rsidP="004B38FE">
      <w:pPr>
        <w:pStyle w:val="ListParagraph"/>
        <w:numPr>
          <w:ilvl w:val="0"/>
          <w:numId w:val="22"/>
        </w:numPr>
        <w:spacing w:line="240" w:lineRule="auto"/>
        <w:rPr>
          <w:rFonts w:ascii="Arial" w:hAnsi="Arial" w:cs="Arial"/>
          <w:color w:val="00B0F0"/>
          <w:sz w:val="24"/>
          <w:szCs w:val="24"/>
        </w:rPr>
      </w:pPr>
      <w:r w:rsidRPr="00AC26F4">
        <w:rPr>
          <w:rFonts w:ascii="Arial" w:hAnsi="Arial" w:cs="Arial"/>
          <w:sz w:val="24"/>
          <w:szCs w:val="24"/>
        </w:rPr>
        <w:t>Note the contents of the report</w:t>
      </w:r>
      <w:r w:rsidR="00760E86">
        <w:rPr>
          <w:rFonts w:ascii="Arial" w:hAnsi="Arial" w:cs="Arial"/>
          <w:sz w:val="24"/>
          <w:szCs w:val="24"/>
        </w:rPr>
        <w:t xml:space="preserve"> and progress update</w:t>
      </w:r>
    </w:p>
    <w:p w14:paraId="599E3EF0" w14:textId="77777777" w:rsidR="001148B2" w:rsidRPr="001148B2" w:rsidRDefault="001148B2" w:rsidP="004B38FE">
      <w:pPr>
        <w:pStyle w:val="ListParagraph"/>
        <w:numPr>
          <w:ilvl w:val="0"/>
          <w:numId w:val="22"/>
        </w:numPr>
        <w:spacing w:line="240" w:lineRule="auto"/>
        <w:rPr>
          <w:rFonts w:ascii="Arial" w:hAnsi="Arial" w:cs="Arial"/>
          <w:sz w:val="24"/>
          <w:szCs w:val="24"/>
        </w:rPr>
      </w:pPr>
      <w:r w:rsidRPr="001148B2">
        <w:rPr>
          <w:rFonts w:ascii="Arial" w:hAnsi="Arial" w:cs="Arial"/>
          <w:sz w:val="24"/>
          <w:szCs w:val="24"/>
        </w:rPr>
        <w:t>To support the ongoing evaluation of the service</w:t>
      </w:r>
    </w:p>
    <w:p w14:paraId="26E163EB" w14:textId="77777777" w:rsidR="002003F1" w:rsidRPr="001148B2" w:rsidRDefault="002003F1" w:rsidP="005B5A49">
      <w:pPr>
        <w:pStyle w:val="ListParagraph"/>
        <w:spacing w:line="240" w:lineRule="auto"/>
        <w:ind w:right="96"/>
        <w:rPr>
          <w:rFonts w:ascii="Arial" w:hAnsi="Arial" w:cs="Arial"/>
          <w:sz w:val="24"/>
          <w:szCs w:val="24"/>
        </w:rPr>
      </w:pPr>
    </w:p>
    <w:p w14:paraId="2FC2E2F9" w14:textId="77777777" w:rsidR="00734EB9" w:rsidRPr="002003F1" w:rsidRDefault="00734EB9" w:rsidP="00734EB9">
      <w:pPr>
        <w:pStyle w:val="ListParagraph"/>
        <w:spacing w:line="276" w:lineRule="auto"/>
        <w:ind w:right="96"/>
        <w:rPr>
          <w:rFonts w:ascii="Arial" w:hAnsi="Arial" w:cs="Arial"/>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08C0DFE2" w14:textId="77777777" w:rsidTr="00C95B3C">
        <w:tc>
          <w:tcPr>
            <w:tcW w:w="9245" w:type="dxa"/>
            <w:gridSpan w:val="4"/>
            <w:shd w:val="clear" w:color="auto" w:fill="D5DCE4" w:themeFill="text2" w:themeFillTint="33"/>
          </w:tcPr>
          <w:p w14:paraId="628A3190"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6A9C499C" w14:textId="77777777" w:rsidR="00034194" w:rsidRPr="00034194" w:rsidRDefault="00034194">
            <w:pPr>
              <w:rPr>
                <w:rFonts w:ascii="Arial" w:hAnsi="Arial" w:cs="Arial"/>
                <w:sz w:val="24"/>
                <w:szCs w:val="24"/>
              </w:rPr>
            </w:pPr>
          </w:p>
        </w:tc>
      </w:tr>
      <w:tr w:rsidR="00F5324A" w:rsidRPr="00034194" w14:paraId="7C09CD0D" w14:textId="77777777" w:rsidTr="00F5324A">
        <w:tc>
          <w:tcPr>
            <w:tcW w:w="1809" w:type="dxa"/>
            <w:vMerge w:val="restart"/>
          </w:tcPr>
          <w:p w14:paraId="6A599E64" w14:textId="77777777" w:rsidR="00F5324A" w:rsidRDefault="00F5324A">
            <w:pPr>
              <w:rPr>
                <w:rFonts w:ascii="Arial" w:hAnsi="Arial" w:cs="Arial"/>
                <w:b/>
                <w:sz w:val="24"/>
                <w:szCs w:val="24"/>
              </w:rPr>
            </w:pPr>
            <w:r>
              <w:rPr>
                <w:rFonts w:ascii="Arial" w:hAnsi="Arial" w:cs="Arial"/>
                <w:b/>
                <w:sz w:val="24"/>
                <w:szCs w:val="24"/>
              </w:rPr>
              <w:t>Link to Enabling Objectives</w:t>
            </w:r>
          </w:p>
          <w:p w14:paraId="0B1E5280"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254FA8C1"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7BB55A40" w14:textId="77777777" w:rsidTr="00F5324A">
        <w:tc>
          <w:tcPr>
            <w:tcW w:w="1809" w:type="dxa"/>
            <w:vMerge/>
          </w:tcPr>
          <w:p w14:paraId="1F0C5CDE" w14:textId="77777777" w:rsidR="00F5324A" w:rsidRPr="00034194" w:rsidRDefault="00F5324A">
            <w:pPr>
              <w:rPr>
                <w:rFonts w:ascii="Arial" w:hAnsi="Arial" w:cs="Arial"/>
                <w:b/>
                <w:sz w:val="24"/>
                <w:szCs w:val="24"/>
              </w:rPr>
            </w:pPr>
          </w:p>
        </w:tc>
        <w:tc>
          <w:tcPr>
            <w:tcW w:w="5812" w:type="dxa"/>
            <w:gridSpan w:val="2"/>
          </w:tcPr>
          <w:p w14:paraId="38536EEA"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73D2DEAC" w14:textId="77777777" w:rsidR="00F5324A" w:rsidRPr="00F5324A" w:rsidRDefault="00982089"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F337FA7" w14:textId="77777777" w:rsidTr="00F5324A">
        <w:tc>
          <w:tcPr>
            <w:tcW w:w="1809" w:type="dxa"/>
            <w:vMerge/>
          </w:tcPr>
          <w:p w14:paraId="77544D7F" w14:textId="77777777" w:rsidR="00F5324A" w:rsidRPr="00034194" w:rsidRDefault="00F5324A">
            <w:pPr>
              <w:rPr>
                <w:rFonts w:ascii="Arial" w:hAnsi="Arial" w:cs="Arial"/>
                <w:b/>
                <w:sz w:val="24"/>
                <w:szCs w:val="24"/>
              </w:rPr>
            </w:pPr>
          </w:p>
        </w:tc>
        <w:tc>
          <w:tcPr>
            <w:tcW w:w="5812" w:type="dxa"/>
            <w:gridSpan w:val="2"/>
          </w:tcPr>
          <w:p w14:paraId="782DF1E7"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1"/>
              <w14:checkedState w14:val="2612" w14:font="MS Gothic"/>
              <w14:uncheckedState w14:val="2610" w14:font="MS Gothic"/>
            </w14:checkbox>
          </w:sdtPr>
          <w:sdtEndPr/>
          <w:sdtContent>
            <w:tc>
              <w:tcPr>
                <w:tcW w:w="1624" w:type="dxa"/>
              </w:tcPr>
              <w:p w14:paraId="15A612FF" w14:textId="77777777" w:rsidR="00F5324A" w:rsidRPr="00F5324A" w:rsidRDefault="00982089"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3EF5434" w14:textId="77777777" w:rsidTr="00F5324A">
        <w:tc>
          <w:tcPr>
            <w:tcW w:w="1809" w:type="dxa"/>
            <w:vMerge/>
          </w:tcPr>
          <w:p w14:paraId="15B4FA4B" w14:textId="77777777" w:rsidR="00F5324A" w:rsidRPr="00034194" w:rsidRDefault="00F5324A">
            <w:pPr>
              <w:rPr>
                <w:rFonts w:ascii="Arial" w:hAnsi="Arial" w:cs="Arial"/>
                <w:b/>
                <w:sz w:val="24"/>
                <w:szCs w:val="24"/>
              </w:rPr>
            </w:pPr>
          </w:p>
        </w:tc>
        <w:tc>
          <w:tcPr>
            <w:tcW w:w="5812" w:type="dxa"/>
            <w:gridSpan w:val="2"/>
          </w:tcPr>
          <w:p w14:paraId="5AF2D3CE"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30B46765"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4EBACF2" w14:textId="77777777" w:rsidTr="00F5324A">
        <w:tc>
          <w:tcPr>
            <w:tcW w:w="1809" w:type="dxa"/>
            <w:vMerge/>
          </w:tcPr>
          <w:p w14:paraId="5F7DFF71"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7FBD86DC"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4A530C2D" w14:textId="77777777" w:rsidTr="00F5324A">
        <w:tc>
          <w:tcPr>
            <w:tcW w:w="1809" w:type="dxa"/>
            <w:vMerge/>
          </w:tcPr>
          <w:p w14:paraId="00567FAF" w14:textId="77777777" w:rsidR="00F5324A" w:rsidRPr="00034194" w:rsidRDefault="00F5324A" w:rsidP="00C107F2">
            <w:pPr>
              <w:rPr>
                <w:rFonts w:ascii="Arial" w:hAnsi="Arial" w:cs="Arial"/>
                <w:b/>
                <w:sz w:val="24"/>
                <w:szCs w:val="24"/>
              </w:rPr>
            </w:pPr>
          </w:p>
        </w:tc>
        <w:tc>
          <w:tcPr>
            <w:tcW w:w="5812" w:type="dxa"/>
            <w:gridSpan w:val="2"/>
          </w:tcPr>
          <w:p w14:paraId="116CFFCB"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1D9DD076" w14:textId="77777777" w:rsidR="00F5324A" w:rsidRPr="00F5324A" w:rsidRDefault="00982089"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27D8D00" w14:textId="77777777" w:rsidTr="00F5324A">
        <w:tc>
          <w:tcPr>
            <w:tcW w:w="1809" w:type="dxa"/>
            <w:vMerge/>
          </w:tcPr>
          <w:p w14:paraId="6F06E712" w14:textId="77777777" w:rsidR="00F5324A" w:rsidRPr="00034194" w:rsidRDefault="00F5324A" w:rsidP="00C107F2">
            <w:pPr>
              <w:rPr>
                <w:rFonts w:ascii="Arial" w:hAnsi="Arial" w:cs="Arial"/>
                <w:b/>
                <w:sz w:val="24"/>
                <w:szCs w:val="24"/>
              </w:rPr>
            </w:pPr>
          </w:p>
        </w:tc>
        <w:tc>
          <w:tcPr>
            <w:tcW w:w="5812" w:type="dxa"/>
            <w:gridSpan w:val="2"/>
          </w:tcPr>
          <w:p w14:paraId="76DB9DBD"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623F53C5" w14:textId="77777777" w:rsidR="00F5324A" w:rsidRPr="00F5324A" w:rsidRDefault="00982089"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22CEA13" w14:textId="77777777" w:rsidTr="00F5324A">
        <w:tc>
          <w:tcPr>
            <w:tcW w:w="1809" w:type="dxa"/>
            <w:vMerge/>
          </w:tcPr>
          <w:p w14:paraId="15970A13" w14:textId="77777777" w:rsidR="00F5324A" w:rsidRPr="00034194" w:rsidRDefault="00F5324A" w:rsidP="00C107F2">
            <w:pPr>
              <w:rPr>
                <w:rFonts w:ascii="Arial" w:hAnsi="Arial" w:cs="Arial"/>
                <w:b/>
                <w:sz w:val="24"/>
                <w:szCs w:val="24"/>
              </w:rPr>
            </w:pPr>
          </w:p>
        </w:tc>
        <w:tc>
          <w:tcPr>
            <w:tcW w:w="5812" w:type="dxa"/>
            <w:gridSpan w:val="2"/>
          </w:tcPr>
          <w:p w14:paraId="5E6A42E8"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2D95AD7A" w14:textId="77777777" w:rsidR="00F5324A" w:rsidRPr="00F5324A" w:rsidRDefault="004D03E9"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4A7DE9E9" w14:textId="77777777" w:rsidTr="00F5324A">
        <w:tc>
          <w:tcPr>
            <w:tcW w:w="1809" w:type="dxa"/>
            <w:vMerge/>
          </w:tcPr>
          <w:p w14:paraId="701CC30D" w14:textId="77777777" w:rsidR="00F5324A" w:rsidRPr="00034194" w:rsidRDefault="00F5324A" w:rsidP="00C107F2">
            <w:pPr>
              <w:rPr>
                <w:rFonts w:ascii="Arial" w:hAnsi="Arial" w:cs="Arial"/>
                <w:b/>
                <w:sz w:val="24"/>
                <w:szCs w:val="24"/>
              </w:rPr>
            </w:pPr>
          </w:p>
        </w:tc>
        <w:tc>
          <w:tcPr>
            <w:tcW w:w="5812" w:type="dxa"/>
            <w:gridSpan w:val="2"/>
          </w:tcPr>
          <w:p w14:paraId="1A73B5FF"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6419BD3E" w14:textId="77777777" w:rsidR="00F5324A" w:rsidRPr="00F5324A" w:rsidRDefault="004D03E9"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7E29EA35" w14:textId="77777777" w:rsidTr="00F5324A">
        <w:tc>
          <w:tcPr>
            <w:tcW w:w="1809" w:type="dxa"/>
            <w:vMerge/>
          </w:tcPr>
          <w:p w14:paraId="5B83692F" w14:textId="77777777" w:rsidR="00F5324A" w:rsidRPr="00034194" w:rsidRDefault="00F5324A" w:rsidP="00C107F2">
            <w:pPr>
              <w:rPr>
                <w:rFonts w:ascii="Arial" w:hAnsi="Arial" w:cs="Arial"/>
                <w:b/>
                <w:sz w:val="24"/>
                <w:szCs w:val="24"/>
              </w:rPr>
            </w:pPr>
          </w:p>
        </w:tc>
        <w:tc>
          <w:tcPr>
            <w:tcW w:w="5812" w:type="dxa"/>
            <w:gridSpan w:val="2"/>
          </w:tcPr>
          <w:p w14:paraId="5B670C3C"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1B4D43AC" w14:textId="77777777" w:rsidR="00F5324A" w:rsidRPr="00F5324A" w:rsidRDefault="00982089"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42AA141" w14:textId="77777777" w:rsidTr="00CD7AA5">
        <w:tc>
          <w:tcPr>
            <w:tcW w:w="9245" w:type="dxa"/>
            <w:gridSpan w:val="4"/>
            <w:shd w:val="clear" w:color="auto" w:fill="D5DCE4" w:themeFill="text2" w:themeFillTint="33"/>
          </w:tcPr>
          <w:p w14:paraId="290AF375" w14:textId="77777777" w:rsidR="00F5324A" w:rsidRPr="00F5324A" w:rsidRDefault="00F5324A" w:rsidP="00C107F2">
            <w:pPr>
              <w:rPr>
                <w:rFonts w:ascii="Arial" w:hAnsi="Arial" w:cs="Arial"/>
                <w:b/>
                <w:sz w:val="24"/>
                <w:szCs w:val="24"/>
              </w:rPr>
            </w:pPr>
            <w:r w:rsidRPr="00C95B3C">
              <w:rPr>
                <w:rFonts w:ascii="Arial" w:hAnsi="Arial" w:cs="Arial"/>
                <w:b/>
                <w:sz w:val="24"/>
                <w:szCs w:val="24"/>
              </w:rPr>
              <w:lastRenderedPageBreak/>
              <w:t>Health and Care Standards</w:t>
            </w:r>
          </w:p>
        </w:tc>
      </w:tr>
      <w:tr w:rsidR="00F5324A" w:rsidRPr="00034194" w14:paraId="1C701BB1" w14:textId="77777777" w:rsidTr="00F5324A">
        <w:tc>
          <w:tcPr>
            <w:tcW w:w="1809" w:type="dxa"/>
            <w:vMerge w:val="restart"/>
          </w:tcPr>
          <w:p w14:paraId="1278F49C"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454CCEC7"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2EA5746C" w14:textId="77777777" w:rsidR="00F5324A" w:rsidRPr="00C95B3C" w:rsidRDefault="004D03E9"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6C28929A" w14:textId="77777777" w:rsidTr="00F5324A">
        <w:tc>
          <w:tcPr>
            <w:tcW w:w="1809" w:type="dxa"/>
            <w:vMerge/>
          </w:tcPr>
          <w:p w14:paraId="13E32195" w14:textId="77777777" w:rsidR="00F5324A" w:rsidRPr="00FA0CA9" w:rsidRDefault="00F5324A" w:rsidP="00F5324A">
            <w:pPr>
              <w:rPr>
                <w:rFonts w:ascii="Arial" w:hAnsi="Arial" w:cs="Arial"/>
                <w:b/>
                <w:sz w:val="24"/>
                <w:szCs w:val="24"/>
              </w:rPr>
            </w:pPr>
          </w:p>
        </w:tc>
        <w:tc>
          <w:tcPr>
            <w:tcW w:w="5812" w:type="dxa"/>
            <w:gridSpan w:val="2"/>
          </w:tcPr>
          <w:p w14:paraId="0B8C0129"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151545EF" w14:textId="77777777" w:rsidR="00F5324A" w:rsidRPr="00FA0CA9" w:rsidRDefault="004D03E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79997EE" w14:textId="77777777" w:rsidTr="00F5324A">
        <w:tc>
          <w:tcPr>
            <w:tcW w:w="1809" w:type="dxa"/>
            <w:vMerge/>
          </w:tcPr>
          <w:p w14:paraId="6B8D014C" w14:textId="77777777" w:rsidR="00F5324A" w:rsidRPr="00FA0CA9" w:rsidRDefault="00F5324A" w:rsidP="00F5324A">
            <w:pPr>
              <w:rPr>
                <w:rFonts w:ascii="Arial" w:hAnsi="Arial" w:cs="Arial"/>
                <w:b/>
                <w:sz w:val="24"/>
                <w:szCs w:val="24"/>
              </w:rPr>
            </w:pPr>
          </w:p>
        </w:tc>
        <w:tc>
          <w:tcPr>
            <w:tcW w:w="5812" w:type="dxa"/>
            <w:gridSpan w:val="2"/>
          </w:tcPr>
          <w:p w14:paraId="1B77BB6B"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5B5DC69F" w14:textId="77777777" w:rsidR="00F5324A" w:rsidRPr="00FA0CA9" w:rsidRDefault="004D03E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DCE1458" w14:textId="77777777" w:rsidTr="00F5324A">
        <w:tc>
          <w:tcPr>
            <w:tcW w:w="1809" w:type="dxa"/>
            <w:vMerge/>
          </w:tcPr>
          <w:p w14:paraId="1A665AF5" w14:textId="77777777" w:rsidR="00F5324A" w:rsidRPr="00FA0CA9" w:rsidRDefault="00F5324A" w:rsidP="00F5324A">
            <w:pPr>
              <w:rPr>
                <w:rFonts w:ascii="Arial" w:hAnsi="Arial" w:cs="Arial"/>
                <w:b/>
                <w:sz w:val="24"/>
                <w:szCs w:val="24"/>
              </w:rPr>
            </w:pPr>
          </w:p>
        </w:tc>
        <w:tc>
          <w:tcPr>
            <w:tcW w:w="5812" w:type="dxa"/>
            <w:gridSpan w:val="2"/>
          </w:tcPr>
          <w:p w14:paraId="63BC2625"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44103BAC" w14:textId="77777777" w:rsidR="00F5324A" w:rsidRPr="00FA0CA9" w:rsidRDefault="004D03E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5B1942F" w14:textId="77777777" w:rsidTr="00F5324A">
        <w:tc>
          <w:tcPr>
            <w:tcW w:w="1809" w:type="dxa"/>
            <w:vMerge/>
          </w:tcPr>
          <w:p w14:paraId="25EF4C29" w14:textId="77777777" w:rsidR="00F5324A" w:rsidRPr="00FA0CA9" w:rsidRDefault="00F5324A" w:rsidP="00F5324A">
            <w:pPr>
              <w:rPr>
                <w:rFonts w:ascii="Arial" w:hAnsi="Arial" w:cs="Arial"/>
                <w:b/>
                <w:sz w:val="24"/>
                <w:szCs w:val="24"/>
              </w:rPr>
            </w:pPr>
          </w:p>
        </w:tc>
        <w:tc>
          <w:tcPr>
            <w:tcW w:w="5812" w:type="dxa"/>
            <w:gridSpan w:val="2"/>
          </w:tcPr>
          <w:p w14:paraId="684992B7"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698E5DCE" w14:textId="77777777" w:rsidR="00F5324A" w:rsidRPr="00FA0CA9" w:rsidRDefault="004D03E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ABB9427" w14:textId="77777777" w:rsidTr="00F5324A">
        <w:tc>
          <w:tcPr>
            <w:tcW w:w="1809" w:type="dxa"/>
            <w:vMerge/>
          </w:tcPr>
          <w:p w14:paraId="588E9B93" w14:textId="77777777" w:rsidR="00F5324A" w:rsidRPr="00FA0CA9" w:rsidRDefault="00F5324A" w:rsidP="00F5324A">
            <w:pPr>
              <w:rPr>
                <w:rFonts w:ascii="Arial" w:hAnsi="Arial" w:cs="Arial"/>
                <w:b/>
                <w:sz w:val="24"/>
                <w:szCs w:val="24"/>
              </w:rPr>
            </w:pPr>
          </w:p>
        </w:tc>
        <w:tc>
          <w:tcPr>
            <w:tcW w:w="5812" w:type="dxa"/>
            <w:gridSpan w:val="2"/>
          </w:tcPr>
          <w:p w14:paraId="71F341B2"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1C2C4E11" w14:textId="77777777" w:rsidR="00F5324A" w:rsidRPr="00FA0CA9" w:rsidRDefault="004D03E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87ED9A8" w14:textId="77777777" w:rsidTr="00F5324A">
        <w:tc>
          <w:tcPr>
            <w:tcW w:w="1809" w:type="dxa"/>
            <w:vMerge/>
          </w:tcPr>
          <w:p w14:paraId="392F7BED" w14:textId="77777777" w:rsidR="00F5324A" w:rsidRPr="00FA0CA9" w:rsidRDefault="00F5324A" w:rsidP="00F5324A">
            <w:pPr>
              <w:rPr>
                <w:rFonts w:ascii="Arial" w:hAnsi="Arial" w:cs="Arial"/>
                <w:b/>
                <w:sz w:val="24"/>
                <w:szCs w:val="24"/>
              </w:rPr>
            </w:pPr>
          </w:p>
        </w:tc>
        <w:tc>
          <w:tcPr>
            <w:tcW w:w="5812" w:type="dxa"/>
            <w:gridSpan w:val="2"/>
          </w:tcPr>
          <w:p w14:paraId="6DB2122E"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63705BCE" w14:textId="77777777" w:rsidR="00F5324A" w:rsidRPr="00FA0CA9" w:rsidRDefault="004D03E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7E05277" w14:textId="77777777" w:rsidTr="00CD7AA5">
        <w:tc>
          <w:tcPr>
            <w:tcW w:w="9245" w:type="dxa"/>
            <w:gridSpan w:val="4"/>
            <w:shd w:val="clear" w:color="auto" w:fill="D5DCE4" w:themeFill="text2" w:themeFillTint="33"/>
          </w:tcPr>
          <w:p w14:paraId="6570EA7B"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39D295B6" w14:textId="77777777" w:rsidTr="00C95B3C">
        <w:tc>
          <w:tcPr>
            <w:tcW w:w="9245" w:type="dxa"/>
            <w:gridSpan w:val="4"/>
          </w:tcPr>
          <w:p w14:paraId="33C87AA5" w14:textId="77777777" w:rsidR="002003F1" w:rsidRPr="00FA0CA9" w:rsidRDefault="002003F1" w:rsidP="002003F1">
            <w:pPr>
              <w:rPr>
                <w:rFonts w:ascii="Arial" w:hAnsi="Arial" w:cs="Arial"/>
                <w:sz w:val="24"/>
                <w:szCs w:val="24"/>
              </w:rPr>
            </w:pPr>
            <w:r>
              <w:rPr>
                <w:rFonts w:ascii="Arial" w:hAnsi="Arial" w:cs="Arial"/>
                <w:sz w:val="24"/>
                <w:szCs w:val="24"/>
              </w:rPr>
              <w:t xml:space="preserve">This paper outlines the progress which supports the </w:t>
            </w:r>
            <w:r w:rsidR="008B08F8">
              <w:rPr>
                <w:rFonts w:ascii="Arial" w:hAnsi="Arial" w:cs="Arial"/>
                <w:sz w:val="24"/>
                <w:szCs w:val="24"/>
              </w:rPr>
              <w:t>h</w:t>
            </w:r>
            <w:r>
              <w:rPr>
                <w:rFonts w:ascii="Arial" w:hAnsi="Arial" w:cs="Arial"/>
                <w:sz w:val="24"/>
                <w:szCs w:val="24"/>
              </w:rPr>
              <w:t xml:space="preserve">ealth </w:t>
            </w:r>
            <w:r w:rsidR="008B08F8">
              <w:rPr>
                <w:rFonts w:ascii="Arial" w:hAnsi="Arial" w:cs="Arial"/>
                <w:sz w:val="24"/>
                <w:szCs w:val="24"/>
              </w:rPr>
              <w:t>b</w:t>
            </w:r>
            <w:r>
              <w:rPr>
                <w:rFonts w:ascii="Arial" w:hAnsi="Arial" w:cs="Arial"/>
                <w:sz w:val="24"/>
                <w:szCs w:val="24"/>
              </w:rPr>
              <w:t xml:space="preserve">oard in meeting the objectives of the strategic </w:t>
            </w:r>
            <w:r w:rsidR="004B38FE" w:rsidRPr="003477D6">
              <w:rPr>
                <w:rFonts w:ascii="Arial" w:hAnsi="Arial" w:cs="Arial"/>
                <w:color w:val="000000"/>
                <w:sz w:val="24"/>
                <w:szCs w:val="24"/>
              </w:rPr>
              <w:t>SBUHB Population Health Strategy and the Recovery and Sustainability (R&amp;S) Plan outlines the ambition and framework to become a population health focused and competent organisation.</w:t>
            </w:r>
          </w:p>
          <w:p w14:paraId="2D15D67F" w14:textId="77777777" w:rsidR="00F5324A" w:rsidRPr="00FA0CA9" w:rsidRDefault="00F5324A" w:rsidP="00653AEC">
            <w:pPr>
              <w:jc w:val="center"/>
              <w:rPr>
                <w:rFonts w:ascii="Arial" w:hAnsi="Arial" w:cs="Arial"/>
                <w:b/>
                <w:sz w:val="24"/>
                <w:szCs w:val="24"/>
              </w:rPr>
            </w:pPr>
          </w:p>
        </w:tc>
      </w:tr>
      <w:tr w:rsidR="00F5324A" w:rsidRPr="00034194" w14:paraId="76270F24" w14:textId="77777777" w:rsidTr="00CD7AA5">
        <w:tc>
          <w:tcPr>
            <w:tcW w:w="9245" w:type="dxa"/>
            <w:gridSpan w:val="4"/>
            <w:shd w:val="clear" w:color="auto" w:fill="D5DCE4" w:themeFill="text2" w:themeFillTint="33"/>
          </w:tcPr>
          <w:p w14:paraId="5EC63D35"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73D33E52" w14:textId="77777777" w:rsidTr="00C95B3C">
        <w:tc>
          <w:tcPr>
            <w:tcW w:w="9245" w:type="dxa"/>
            <w:gridSpan w:val="4"/>
          </w:tcPr>
          <w:p w14:paraId="537CBFB4" w14:textId="77777777" w:rsidR="00F5324A" w:rsidRPr="004B38FE" w:rsidRDefault="004B38FE" w:rsidP="00F5324A">
            <w:pPr>
              <w:ind w:right="96"/>
              <w:rPr>
                <w:rFonts w:ascii="Arial" w:hAnsi="Arial" w:cs="Arial"/>
                <w:color w:val="FF0000"/>
                <w:sz w:val="24"/>
                <w:szCs w:val="24"/>
              </w:rPr>
            </w:pPr>
            <w:r w:rsidRPr="004B38FE">
              <w:rPr>
                <w:rFonts w:ascii="Arial" w:hAnsi="Arial" w:cs="Arial"/>
                <w:color w:val="000000" w:themeColor="text1"/>
                <w:sz w:val="24"/>
                <w:szCs w:val="24"/>
              </w:rPr>
              <w:t xml:space="preserve">None </w:t>
            </w:r>
          </w:p>
        </w:tc>
      </w:tr>
      <w:tr w:rsidR="00F5324A" w:rsidRPr="00BC241D" w14:paraId="586D5C8A" w14:textId="77777777" w:rsidTr="00CD7AA5">
        <w:tc>
          <w:tcPr>
            <w:tcW w:w="9245" w:type="dxa"/>
            <w:gridSpan w:val="4"/>
            <w:shd w:val="clear" w:color="auto" w:fill="D5DCE4" w:themeFill="text2" w:themeFillTint="33"/>
          </w:tcPr>
          <w:p w14:paraId="0A0AB924"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3FDD0180" w14:textId="77777777" w:rsidTr="00C95B3C">
        <w:tc>
          <w:tcPr>
            <w:tcW w:w="9245" w:type="dxa"/>
            <w:gridSpan w:val="4"/>
          </w:tcPr>
          <w:p w14:paraId="7683F864" w14:textId="77777777" w:rsidR="00F5324A" w:rsidRPr="00486F97" w:rsidRDefault="002003F1" w:rsidP="00F5324A">
            <w:pPr>
              <w:ind w:right="96"/>
              <w:rPr>
                <w:rFonts w:ascii="Arial" w:hAnsi="Arial" w:cs="Arial"/>
                <w:sz w:val="24"/>
                <w:szCs w:val="24"/>
              </w:rPr>
            </w:pPr>
            <w:r>
              <w:rPr>
                <w:rFonts w:ascii="Arial" w:hAnsi="Arial" w:cs="Arial"/>
                <w:sz w:val="24"/>
                <w:szCs w:val="24"/>
              </w:rPr>
              <w:t xml:space="preserve">None anticipated </w:t>
            </w:r>
          </w:p>
        </w:tc>
      </w:tr>
      <w:tr w:rsidR="00F5324A" w:rsidRPr="00DA76AD" w14:paraId="422FE34C" w14:textId="77777777" w:rsidTr="00CD7AA5">
        <w:tc>
          <w:tcPr>
            <w:tcW w:w="9245" w:type="dxa"/>
            <w:gridSpan w:val="4"/>
            <w:shd w:val="clear" w:color="auto" w:fill="D5DCE4" w:themeFill="text2" w:themeFillTint="33"/>
          </w:tcPr>
          <w:p w14:paraId="1C8F5801"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3BCB6A35" w14:textId="77777777" w:rsidTr="00C95B3C">
        <w:tc>
          <w:tcPr>
            <w:tcW w:w="9245" w:type="dxa"/>
            <w:gridSpan w:val="4"/>
          </w:tcPr>
          <w:p w14:paraId="422FB8A5" w14:textId="77777777" w:rsidR="00F5324A" w:rsidRPr="00486F97" w:rsidRDefault="002003F1" w:rsidP="00762BBE">
            <w:pPr>
              <w:ind w:right="96"/>
              <w:rPr>
                <w:rFonts w:ascii="Arial" w:hAnsi="Arial" w:cs="Arial"/>
                <w:sz w:val="24"/>
                <w:szCs w:val="24"/>
              </w:rPr>
            </w:pPr>
            <w:r>
              <w:rPr>
                <w:rFonts w:ascii="Arial" w:hAnsi="Arial" w:cs="Arial"/>
                <w:sz w:val="24"/>
                <w:szCs w:val="24"/>
              </w:rPr>
              <w:t>Previously agreed at Management Board</w:t>
            </w:r>
          </w:p>
        </w:tc>
      </w:tr>
      <w:tr w:rsidR="00F5324A" w:rsidRPr="00034194" w14:paraId="3D902534" w14:textId="77777777" w:rsidTr="00CD7AA5">
        <w:tc>
          <w:tcPr>
            <w:tcW w:w="9245" w:type="dxa"/>
            <w:gridSpan w:val="4"/>
            <w:shd w:val="clear" w:color="auto" w:fill="D5DCE4" w:themeFill="text2" w:themeFillTint="33"/>
          </w:tcPr>
          <w:p w14:paraId="05B64C0C"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5B931A3B" w14:textId="77777777" w:rsidTr="00C95B3C">
        <w:tc>
          <w:tcPr>
            <w:tcW w:w="9245" w:type="dxa"/>
            <w:gridSpan w:val="4"/>
          </w:tcPr>
          <w:p w14:paraId="5DF0023F" w14:textId="77777777" w:rsidR="00F5324A" w:rsidRPr="002003F1" w:rsidRDefault="002003F1" w:rsidP="00F5324A">
            <w:pPr>
              <w:ind w:right="96"/>
              <w:rPr>
                <w:rFonts w:ascii="Arial" w:hAnsi="Arial" w:cs="Arial"/>
                <w:sz w:val="24"/>
                <w:szCs w:val="24"/>
              </w:rPr>
            </w:pPr>
            <w:r>
              <w:rPr>
                <w:rFonts w:ascii="Arial" w:hAnsi="Arial" w:cs="Arial"/>
                <w:sz w:val="24"/>
                <w:szCs w:val="24"/>
              </w:rPr>
              <w:t>Best start in Life</w:t>
            </w:r>
          </w:p>
        </w:tc>
      </w:tr>
      <w:tr w:rsidR="00653AEC" w:rsidRPr="00034194" w14:paraId="4B998D6D" w14:textId="77777777" w:rsidTr="00C95B3C">
        <w:tc>
          <w:tcPr>
            <w:tcW w:w="2470" w:type="dxa"/>
            <w:gridSpan w:val="2"/>
          </w:tcPr>
          <w:p w14:paraId="35622020"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10774B89" w14:textId="77777777" w:rsidR="00653AEC" w:rsidRPr="00486F97" w:rsidRDefault="00653AEC" w:rsidP="005214B5">
            <w:pPr>
              <w:ind w:right="96"/>
              <w:rPr>
                <w:rFonts w:ascii="Arial" w:hAnsi="Arial" w:cs="Arial"/>
                <w:sz w:val="24"/>
                <w:szCs w:val="24"/>
              </w:rPr>
            </w:pPr>
          </w:p>
        </w:tc>
      </w:tr>
      <w:tr w:rsidR="00A23FB6" w:rsidRPr="00034194" w14:paraId="39EB0ABD" w14:textId="77777777" w:rsidTr="00BB4B27">
        <w:tc>
          <w:tcPr>
            <w:tcW w:w="2470" w:type="dxa"/>
            <w:gridSpan w:val="2"/>
          </w:tcPr>
          <w:p w14:paraId="5CD37373" w14:textId="77777777" w:rsidR="00A23FB6" w:rsidRPr="007F36D8" w:rsidRDefault="00A23FB6" w:rsidP="00915BC6">
            <w:pPr>
              <w:ind w:right="96"/>
              <w:rPr>
                <w:rFonts w:ascii="Arial" w:hAnsi="Arial" w:cs="Arial"/>
                <w:b/>
                <w:color w:val="000000" w:themeColor="text1"/>
                <w:sz w:val="24"/>
                <w:szCs w:val="24"/>
              </w:rPr>
            </w:pPr>
          </w:p>
        </w:tc>
        <w:tc>
          <w:tcPr>
            <w:tcW w:w="6775" w:type="dxa"/>
            <w:gridSpan w:val="2"/>
          </w:tcPr>
          <w:p w14:paraId="3700EF59" w14:textId="77777777" w:rsidR="00A23FB6" w:rsidRDefault="00A23FB6" w:rsidP="00915BC6">
            <w:pPr>
              <w:rPr>
                <w:rFonts w:ascii="Arial" w:hAnsi="Arial" w:cs="Arial"/>
                <w:sz w:val="24"/>
                <w:szCs w:val="24"/>
                <w:highlight w:val="yellow"/>
              </w:rPr>
            </w:pPr>
          </w:p>
        </w:tc>
      </w:tr>
    </w:tbl>
    <w:p w14:paraId="0907D399" w14:textId="77777777" w:rsidR="00034194" w:rsidRDefault="00034194"/>
    <w:sectPr w:rsidR="00034194" w:rsidSect="00021C60">
      <w:headerReference w:type="default" r:id="rId12"/>
      <w:foot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A2FA35F" w14:textId="77777777" w:rsidR="00293A12" w:rsidRDefault="00293A12" w:rsidP="00C107F2">
      <w:pPr>
        <w:spacing w:after="0" w:line="240" w:lineRule="auto"/>
      </w:pPr>
      <w:r>
        <w:separator/>
      </w:r>
    </w:p>
  </w:endnote>
  <w:endnote w:type="continuationSeparator" w:id="0">
    <w:p w14:paraId="36D583AD" w14:textId="77777777" w:rsidR="00293A12" w:rsidRDefault="00293A12"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55658171"/>
      <w:docPartObj>
        <w:docPartGallery w:val="Page Numbers (Bottom of Page)"/>
        <w:docPartUnique/>
      </w:docPartObj>
    </w:sdtPr>
    <w:sdtEndPr>
      <w:rPr>
        <w:noProof/>
      </w:rPr>
    </w:sdtEndPr>
    <w:sdtContent>
      <w:p w14:paraId="65368D1C" w14:textId="490D8F1B" w:rsidR="00AD3B22" w:rsidRDefault="00AD3B22">
        <w:pPr>
          <w:pStyle w:val="Footer"/>
          <w:jc w:val="right"/>
        </w:pPr>
        <w:r w:rsidRPr="00767E3E">
          <w:rPr>
            <w:noProof/>
            <w:lang w:eastAsia="en-GB"/>
          </w:rPr>
          <w:drawing>
            <wp:anchor distT="0" distB="0" distL="114300" distR="114300" simplePos="0" relativeHeight="251661312" behindDoc="1" locked="0" layoutInCell="1" allowOverlap="1" wp14:anchorId="75E2C8A9" wp14:editId="4CDCC8CC">
              <wp:simplePos x="0" y="0"/>
              <wp:positionH relativeFrom="margin">
                <wp:posOffset>-219075</wp:posOffset>
              </wp:positionH>
              <wp:positionV relativeFrom="paragraph">
                <wp:posOffset>-10795</wp:posOffset>
              </wp:positionV>
              <wp:extent cx="1933575" cy="590550"/>
              <wp:effectExtent l="0" t="0" r="9525" b="0"/>
              <wp:wrapTight wrapText="bothSides">
                <wp:wrapPolygon edited="0">
                  <wp:start x="0" y="0"/>
                  <wp:lineTo x="0" y="20903"/>
                  <wp:lineTo x="21494" y="20903"/>
                  <wp:lineTo x="21494" y="0"/>
                  <wp:lineTo x="0" y="0"/>
                </wp:wrapPolygon>
              </wp:wrapTight>
              <wp:docPr id="7" name="Picture 7"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 xml:space="preserve"> PAGE   \* MERGEFORMAT </w:instrText>
        </w:r>
        <w:r>
          <w:fldChar w:fldCharType="separate"/>
        </w:r>
        <w:r w:rsidR="00F9482D">
          <w:rPr>
            <w:noProof/>
          </w:rPr>
          <w:t>6</w:t>
        </w:r>
        <w:r>
          <w:rPr>
            <w:noProof/>
          </w:rPr>
          <w:fldChar w:fldCharType="end"/>
        </w:r>
      </w:p>
    </w:sdtContent>
  </w:sdt>
  <w:p w14:paraId="1400DB07" w14:textId="613BC5AB" w:rsidR="00D942C4" w:rsidRDefault="002053BA" w:rsidP="00AD3B22">
    <w:pPr>
      <w:pStyle w:val="Footer"/>
      <w:jc w:val="right"/>
    </w:pPr>
    <w:r>
      <w:rPr>
        <w:rFonts w:ascii="Arial" w:hAnsi="Arial" w:cs="Arial"/>
        <w:sz w:val="24"/>
        <w:szCs w:val="24"/>
      </w:rPr>
      <w:t>Quality &amp; Safety Committee</w:t>
    </w:r>
    <w:r>
      <w:t xml:space="preserve"> – 25</w:t>
    </w:r>
    <w:r w:rsidR="00AD3B22">
      <w:t>.6.24</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34E1411" w14:textId="77777777" w:rsidR="00293A12" w:rsidRDefault="00293A12" w:rsidP="00C107F2">
      <w:pPr>
        <w:spacing w:after="0" w:line="240" w:lineRule="auto"/>
      </w:pPr>
      <w:r>
        <w:separator/>
      </w:r>
    </w:p>
  </w:footnote>
  <w:footnote w:type="continuationSeparator" w:id="0">
    <w:p w14:paraId="59BCEAA1" w14:textId="77777777" w:rsidR="00293A12" w:rsidRDefault="00293A12"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B7A3D8" w14:textId="5F15F6E4" w:rsidR="00A23FB6" w:rsidRDefault="00AD3B22">
    <w:pPr>
      <w:pStyle w:val="Header"/>
    </w:pPr>
    <w:r>
      <w:rPr>
        <w:noProof/>
        <w:lang w:eastAsia="en-GB"/>
      </w:rPr>
      <w:drawing>
        <wp:anchor distT="0" distB="0" distL="114300" distR="114300" simplePos="0" relativeHeight="251659264" behindDoc="1" locked="0" layoutInCell="1" allowOverlap="1" wp14:anchorId="68AD7BB1" wp14:editId="42D32CCD">
          <wp:simplePos x="0" y="0"/>
          <wp:positionH relativeFrom="column">
            <wp:posOffset>1143000</wp:posOffset>
          </wp:positionH>
          <wp:positionV relativeFrom="paragraph">
            <wp:posOffset>-372110</wp:posOffset>
          </wp:positionV>
          <wp:extent cx="3124200" cy="751840"/>
          <wp:effectExtent l="0" t="0" r="0" b="0"/>
          <wp:wrapTight wrapText="bothSides">
            <wp:wrapPolygon edited="0">
              <wp:start x="0" y="0"/>
              <wp:lineTo x="0" y="20797"/>
              <wp:lineTo x="21468" y="20797"/>
              <wp:lineTo x="21468" y="0"/>
              <wp:lineTo x="0" y="0"/>
            </wp:wrapPolygon>
          </wp:wrapTight>
          <wp:docPr id="5" name="Picture 5"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BD94B824"/>
    <w:multiLevelType w:val="hybridMultilevel"/>
    <w:tmpl w:val="34403CA8"/>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D415DB0A"/>
    <w:multiLevelType w:val="hybridMultilevel"/>
    <w:tmpl w:val="2F42231B"/>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FA5D6517"/>
    <w:multiLevelType w:val="hybridMultilevel"/>
    <w:tmpl w:val="B1322EB3"/>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014269D1"/>
    <w:multiLevelType w:val="hybridMultilevel"/>
    <w:tmpl w:val="49523C40"/>
    <w:lvl w:ilvl="0" w:tplc="E63AC9FC">
      <w:start w:val="1"/>
      <w:numFmt w:val="decimal"/>
      <w:lvlText w:val="%1."/>
      <w:lvlJc w:val="left"/>
      <w:pPr>
        <w:ind w:left="720" w:hanging="360"/>
      </w:pPr>
      <w:rPr>
        <w:rFonts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1BA7B02"/>
    <w:multiLevelType w:val="hybridMultilevel"/>
    <w:tmpl w:val="9530DE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2ED7FB6"/>
    <w:multiLevelType w:val="hybridMultilevel"/>
    <w:tmpl w:val="6E948CA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03057A11"/>
    <w:multiLevelType w:val="hybridMultilevel"/>
    <w:tmpl w:val="453C88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3F56A73"/>
    <w:multiLevelType w:val="hybridMultilevel"/>
    <w:tmpl w:val="0C1276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FE03D0B"/>
    <w:multiLevelType w:val="hybridMultilevel"/>
    <w:tmpl w:val="1C0673E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101411BC"/>
    <w:multiLevelType w:val="hybridMultilevel"/>
    <w:tmpl w:val="1D12B7E6"/>
    <w:lvl w:ilvl="0" w:tplc="0809000F">
      <w:start w:val="1"/>
      <w:numFmt w:val="decimal"/>
      <w:lvlText w:val="%1."/>
      <w:lvlJc w:val="left"/>
      <w:pPr>
        <w:ind w:left="1080" w:hanging="360"/>
      </w:pPr>
      <w:rPr>
        <w:rFont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163B0B92"/>
    <w:multiLevelType w:val="multilevel"/>
    <w:tmpl w:val="CB5E79C2"/>
    <w:lvl w:ilvl="0">
      <w:start w:val="1"/>
      <w:numFmt w:val="decimal"/>
      <w:lvlText w:val="%1."/>
      <w:lvlJc w:val="left"/>
      <w:pPr>
        <w:ind w:left="720" w:hanging="360"/>
      </w:pPr>
      <w:rPr>
        <w:b/>
      </w:rPr>
    </w:lvl>
    <w:lvl w:ilvl="1">
      <w:start w:val="1"/>
      <w:numFmt w:val="decimal"/>
      <w:isLgl/>
      <w:lvlText w:val="%1.%2"/>
      <w:lvlJc w:val="left"/>
      <w:pPr>
        <w:ind w:left="684"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1B673627"/>
    <w:multiLevelType w:val="hybridMultilevel"/>
    <w:tmpl w:val="D1B8E200"/>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2" w15:restartNumberingAfterBreak="0">
    <w:nsid w:val="21CD5FFA"/>
    <w:multiLevelType w:val="hybridMultilevel"/>
    <w:tmpl w:val="71C035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4" w15:restartNumberingAfterBreak="0">
    <w:nsid w:val="27F478AF"/>
    <w:multiLevelType w:val="hybridMultilevel"/>
    <w:tmpl w:val="4E08EEEA"/>
    <w:lvl w:ilvl="0" w:tplc="1BA2805C">
      <w:start w:val="1"/>
      <w:numFmt w:val="bullet"/>
      <w:lvlText w:val=" "/>
      <w:lvlJc w:val="left"/>
      <w:pPr>
        <w:tabs>
          <w:tab w:val="num" w:pos="720"/>
        </w:tabs>
        <w:ind w:left="720" w:hanging="360"/>
      </w:pPr>
      <w:rPr>
        <w:rFonts w:ascii="Arial" w:hAnsi="Arial" w:hint="default"/>
      </w:rPr>
    </w:lvl>
    <w:lvl w:ilvl="1" w:tplc="DED053D0" w:tentative="1">
      <w:start w:val="1"/>
      <w:numFmt w:val="bullet"/>
      <w:lvlText w:val=" "/>
      <w:lvlJc w:val="left"/>
      <w:pPr>
        <w:tabs>
          <w:tab w:val="num" w:pos="1440"/>
        </w:tabs>
        <w:ind w:left="1440" w:hanging="360"/>
      </w:pPr>
      <w:rPr>
        <w:rFonts w:ascii="Arial" w:hAnsi="Arial" w:hint="default"/>
      </w:rPr>
    </w:lvl>
    <w:lvl w:ilvl="2" w:tplc="D9F8BC0A" w:tentative="1">
      <w:start w:val="1"/>
      <w:numFmt w:val="bullet"/>
      <w:lvlText w:val=" "/>
      <w:lvlJc w:val="left"/>
      <w:pPr>
        <w:tabs>
          <w:tab w:val="num" w:pos="2160"/>
        </w:tabs>
        <w:ind w:left="2160" w:hanging="360"/>
      </w:pPr>
      <w:rPr>
        <w:rFonts w:ascii="Arial" w:hAnsi="Arial" w:hint="default"/>
      </w:rPr>
    </w:lvl>
    <w:lvl w:ilvl="3" w:tplc="467C739C" w:tentative="1">
      <w:start w:val="1"/>
      <w:numFmt w:val="bullet"/>
      <w:lvlText w:val=" "/>
      <w:lvlJc w:val="left"/>
      <w:pPr>
        <w:tabs>
          <w:tab w:val="num" w:pos="2880"/>
        </w:tabs>
        <w:ind w:left="2880" w:hanging="360"/>
      </w:pPr>
      <w:rPr>
        <w:rFonts w:ascii="Arial" w:hAnsi="Arial" w:hint="default"/>
      </w:rPr>
    </w:lvl>
    <w:lvl w:ilvl="4" w:tplc="AD78701E" w:tentative="1">
      <w:start w:val="1"/>
      <w:numFmt w:val="bullet"/>
      <w:lvlText w:val=" "/>
      <w:lvlJc w:val="left"/>
      <w:pPr>
        <w:tabs>
          <w:tab w:val="num" w:pos="3600"/>
        </w:tabs>
        <w:ind w:left="3600" w:hanging="360"/>
      </w:pPr>
      <w:rPr>
        <w:rFonts w:ascii="Arial" w:hAnsi="Arial" w:hint="default"/>
      </w:rPr>
    </w:lvl>
    <w:lvl w:ilvl="5" w:tplc="9AEE3E3A" w:tentative="1">
      <w:start w:val="1"/>
      <w:numFmt w:val="bullet"/>
      <w:lvlText w:val=" "/>
      <w:lvlJc w:val="left"/>
      <w:pPr>
        <w:tabs>
          <w:tab w:val="num" w:pos="4320"/>
        </w:tabs>
        <w:ind w:left="4320" w:hanging="360"/>
      </w:pPr>
      <w:rPr>
        <w:rFonts w:ascii="Arial" w:hAnsi="Arial" w:hint="default"/>
      </w:rPr>
    </w:lvl>
    <w:lvl w:ilvl="6" w:tplc="9EAA709C" w:tentative="1">
      <w:start w:val="1"/>
      <w:numFmt w:val="bullet"/>
      <w:lvlText w:val=" "/>
      <w:lvlJc w:val="left"/>
      <w:pPr>
        <w:tabs>
          <w:tab w:val="num" w:pos="5040"/>
        </w:tabs>
        <w:ind w:left="5040" w:hanging="360"/>
      </w:pPr>
      <w:rPr>
        <w:rFonts w:ascii="Arial" w:hAnsi="Arial" w:hint="default"/>
      </w:rPr>
    </w:lvl>
    <w:lvl w:ilvl="7" w:tplc="9E4E8E32" w:tentative="1">
      <w:start w:val="1"/>
      <w:numFmt w:val="bullet"/>
      <w:lvlText w:val=" "/>
      <w:lvlJc w:val="left"/>
      <w:pPr>
        <w:tabs>
          <w:tab w:val="num" w:pos="5760"/>
        </w:tabs>
        <w:ind w:left="5760" w:hanging="360"/>
      </w:pPr>
      <w:rPr>
        <w:rFonts w:ascii="Arial" w:hAnsi="Arial" w:hint="default"/>
      </w:rPr>
    </w:lvl>
    <w:lvl w:ilvl="8" w:tplc="76EA7430" w:tentative="1">
      <w:start w:val="1"/>
      <w:numFmt w:val="bullet"/>
      <w:lvlText w:val=" "/>
      <w:lvlJc w:val="left"/>
      <w:pPr>
        <w:tabs>
          <w:tab w:val="num" w:pos="6480"/>
        </w:tabs>
        <w:ind w:left="6480" w:hanging="360"/>
      </w:pPr>
      <w:rPr>
        <w:rFonts w:ascii="Arial" w:hAnsi="Arial" w:hint="default"/>
      </w:rPr>
    </w:lvl>
  </w:abstractNum>
  <w:abstractNum w:abstractNumId="15" w15:restartNumberingAfterBreak="0">
    <w:nsid w:val="2B983378"/>
    <w:multiLevelType w:val="hybridMultilevel"/>
    <w:tmpl w:val="5AB685AE"/>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6" w15:restartNumberingAfterBreak="0">
    <w:nsid w:val="2BDB21E9"/>
    <w:multiLevelType w:val="hybridMultilevel"/>
    <w:tmpl w:val="802215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D5C5AF3"/>
    <w:multiLevelType w:val="hybridMultilevel"/>
    <w:tmpl w:val="EDC2F2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08F1048"/>
    <w:multiLevelType w:val="hybridMultilevel"/>
    <w:tmpl w:val="86026ADC"/>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 w15:restartNumberingAfterBreak="0">
    <w:nsid w:val="3A714B33"/>
    <w:multiLevelType w:val="multilevel"/>
    <w:tmpl w:val="48B48496"/>
    <w:lvl w:ilvl="0">
      <w:start w:val="3"/>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20" w15:restartNumberingAfterBreak="0">
    <w:nsid w:val="3A9B0D99"/>
    <w:multiLevelType w:val="hybridMultilevel"/>
    <w:tmpl w:val="93163E8A"/>
    <w:lvl w:ilvl="0" w:tplc="08090001">
      <w:start w:val="1"/>
      <w:numFmt w:val="bullet"/>
      <w:lvlText w:val=""/>
      <w:lvlJc w:val="left"/>
      <w:pPr>
        <w:ind w:left="790" w:hanging="360"/>
      </w:pPr>
      <w:rPr>
        <w:rFonts w:ascii="Symbol" w:hAnsi="Symbol" w:hint="default"/>
      </w:rPr>
    </w:lvl>
    <w:lvl w:ilvl="1" w:tplc="08090003" w:tentative="1">
      <w:start w:val="1"/>
      <w:numFmt w:val="bullet"/>
      <w:lvlText w:val="o"/>
      <w:lvlJc w:val="left"/>
      <w:pPr>
        <w:ind w:left="1510" w:hanging="360"/>
      </w:pPr>
      <w:rPr>
        <w:rFonts w:ascii="Courier New" w:hAnsi="Courier New" w:cs="Courier New" w:hint="default"/>
      </w:rPr>
    </w:lvl>
    <w:lvl w:ilvl="2" w:tplc="08090005" w:tentative="1">
      <w:start w:val="1"/>
      <w:numFmt w:val="bullet"/>
      <w:lvlText w:val=""/>
      <w:lvlJc w:val="left"/>
      <w:pPr>
        <w:ind w:left="2230" w:hanging="360"/>
      </w:pPr>
      <w:rPr>
        <w:rFonts w:ascii="Wingdings" w:hAnsi="Wingdings" w:hint="default"/>
      </w:rPr>
    </w:lvl>
    <w:lvl w:ilvl="3" w:tplc="08090001" w:tentative="1">
      <w:start w:val="1"/>
      <w:numFmt w:val="bullet"/>
      <w:lvlText w:val=""/>
      <w:lvlJc w:val="left"/>
      <w:pPr>
        <w:ind w:left="2950" w:hanging="360"/>
      </w:pPr>
      <w:rPr>
        <w:rFonts w:ascii="Symbol" w:hAnsi="Symbol" w:hint="default"/>
      </w:rPr>
    </w:lvl>
    <w:lvl w:ilvl="4" w:tplc="08090003" w:tentative="1">
      <w:start w:val="1"/>
      <w:numFmt w:val="bullet"/>
      <w:lvlText w:val="o"/>
      <w:lvlJc w:val="left"/>
      <w:pPr>
        <w:ind w:left="3670" w:hanging="360"/>
      </w:pPr>
      <w:rPr>
        <w:rFonts w:ascii="Courier New" w:hAnsi="Courier New" w:cs="Courier New" w:hint="default"/>
      </w:rPr>
    </w:lvl>
    <w:lvl w:ilvl="5" w:tplc="08090005" w:tentative="1">
      <w:start w:val="1"/>
      <w:numFmt w:val="bullet"/>
      <w:lvlText w:val=""/>
      <w:lvlJc w:val="left"/>
      <w:pPr>
        <w:ind w:left="4390" w:hanging="360"/>
      </w:pPr>
      <w:rPr>
        <w:rFonts w:ascii="Wingdings" w:hAnsi="Wingdings" w:hint="default"/>
      </w:rPr>
    </w:lvl>
    <w:lvl w:ilvl="6" w:tplc="08090001" w:tentative="1">
      <w:start w:val="1"/>
      <w:numFmt w:val="bullet"/>
      <w:lvlText w:val=""/>
      <w:lvlJc w:val="left"/>
      <w:pPr>
        <w:ind w:left="5110" w:hanging="360"/>
      </w:pPr>
      <w:rPr>
        <w:rFonts w:ascii="Symbol" w:hAnsi="Symbol" w:hint="default"/>
      </w:rPr>
    </w:lvl>
    <w:lvl w:ilvl="7" w:tplc="08090003" w:tentative="1">
      <w:start w:val="1"/>
      <w:numFmt w:val="bullet"/>
      <w:lvlText w:val="o"/>
      <w:lvlJc w:val="left"/>
      <w:pPr>
        <w:ind w:left="5830" w:hanging="360"/>
      </w:pPr>
      <w:rPr>
        <w:rFonts w:ascii="Courier New" w:hAnsi="Courier New" w:cs="Courier New" w:hint="default"/>
      </w:rPr>
    </w:lvl>
    <w:lvl w:ilvl="8" w:tplc="08090005" w:tentative="1">
      <w:start w:val="1"/>
      <w:numFmt w:val="bullet"/>
      <w:lvlText w:val=""/>
      <w:lvlJc w:val="left"/>
      <w:pPr>
        <w:ind w:left="6550" w:hanging="360"/>
      </w:pPr>
      <w:rPr>
        <w:rFonts w:ascii="Wingdings" w:hAnsi="Wingdings" w:hint="default"/>
      </w:rPr>
    </w:lvl>
  </w:abstractNum>
  <w:abstractNum w:abstractNumId="21"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2" w15:restartNumberingAfterBreak="0">
    <w:nsid w:val="3B8D578D"/>
    <w:multiLevelType w:val="hybridMultilevel"/>
    <w:tmpl w:val="1B0C0C28"/>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E5802C6"/>
    <w:multiLevelType w:val="hybridMultilevel"/>
    <w:tmpl w:val="ADBA4192"/>
    <w:lvl w:ilvl="0" w:tplc="0809000B">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E622EC1"/>
    <w:multiLevelType w:val="hybridMultilevel"/>
    <w:tmpl w:val="BF5229C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0E924CC"/>
    <w:multiLevelType w:val="hybridMultilevel"/>
    <w:tmpl w:val="DCD471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3BE29FD"/>
    <w:multiLevelType w:val="hybridMultilevel"/>
    <w:tmpl w:val="4FFCC6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30"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1" w15:restartNumberingAfterBreak="0">
    <w:nsid w:val="72253642"/>
    <w:multiLevelType w:val="hybridMultilevel"/>
    <w:tmpl w:val="4114FA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6F85BC0"/>
    <w:multiLevelType w:val="hybridMultilevel"/>
    <w:tmpl w:val="56EE77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BBC29F8"/>
    <w:multiLevelType w:val="hybridMultilevel"/>
    <w:tmpl w:val="AFBC4C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0"/>
  </w:num>
  <w:num w:numId="2">
    <w:abstractNumId w:val="25"/>
  </w:num>
  <w:num w:numId="3">
    <w:abstractNumId w:val="24"/>
  </w:num>
  <w:num w:numId="4">
    <w:abstractNumId w:val="21"/>
  </w:num>
  <w:num w:numId="5">
    <w:abstractNumId w:val="13"/>
  </w:num>
  <w:num w:numId="6">
    <w:abstractNumId w:val="34"/>
  </w:num>
  <w:num w:numId="7">
    <w:abstractNumId w:val="35"/>
  </w:num>
  <w:num w:numId="8">
    <w:abstractNumId w:val="29"/>
  </w:num>
  <w:num w:numId="9">
    <w:abstractNumId w:val="30"/>
  </w:num>
  <w:num w:numId="10">
    <w:abstractNumId w:val="33"/>
  </w:num>
  <w:num w:numId="11">
    <w:abstractNumId w:val="16"/>
  </w:num>
  <w:num w:numId="12">
    <w:abstractNumId w:val="27"/>
  </w:num>
  <w:num w:numId="13">
    <w:abstractNumId w:val="17"/>
  </w:num>
  <w:num w:numId="14">
    <w:abstractNumId w:val="32"/>
  </w:num>
  <w:num w:numId="15">
    <w:abstractNumId w:val="8"/>
  </w:num>
  <w:num w:numId="16">
    <w:abstractNumId w:val="5"/>
  </w:num>
  <w:num w:numId="17">
    <w:abstractNumId w:val="18"/>
  </w:num>
  <w:num w:numId="18">
    <w:abstractNumId w:val="23"/>
  </w:num>
  <w:num w:numId="19">
    <w:abstractNumId w:val="15"/>
  </w:num>
  <w:num w:numId="20">
    <w:abstractNumId w:val="4"/>
  </w:num>
  <w:num w:numId="21">
    <w:abstractNumId w:val="9"/>
  </w:num>
  <w:num w:numId="22">
    <w:abstractNumId w:val="3"/>
  </w:num>
  <w:num w:numId="23">
    <w:abstractNumId w:val="22"/>
  </w:num>
  <w:num w:numId="24">
    <w:abstractNumId w:val="12"/>
  </w:num>
  <w:num w:numId="25">
    <w:abstractNumId w:val="14"/>
  </w:num>
  <w:num w:numId="26">
    <w:abstractNumId w:val="7"/>
  </w:num>
  <w:num w:numId="27">
    <w:abstractNumId w:val="34"/>
  </w:num>
  <w:num w:numId="28">
    <w:abstractNumId w:val="16"/>
  </w:num>
  <w:num w:numId="29">
    <w:abstractNumId w:val="19"/>
  </w:num>
  <w:num w:numId="30">
    <w:abstractNumId w:val="1"/>
  </w:num>
  <w:num w:numId="31">
    <w:abstractNumId w:val="20"/>
  </w:num>
  <w:num w:numId="32">
    <w:abstractNumId w:val="2"/>
  </w:num>
  <w:num w:numId="33">
    <w:abstractNumId w:val="28"/>
  </w:num>
  <w:num w:numId="34">
    <w:abstractNumId w:val="11"/>
  </w:num>
  <w:num w:numId="35">
    <w:abstractNumId w:val="6"/>
  </w:num>
  <w:num w:numId="36">
    <w:abstractNumId w:val="31"/>
  </w:num>
  <w:num w:numId="37">
    <w:abstractNumId w:val="0"/>
  </w:num>
  <w:num w:numId="38">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063"/>
    <w:rsid w:val="00003CA6"/>
    <w:rsid w:val="00015F64"/>
    <w:rsid w:val="00017B90"/>
    <w:rsid w:val="000216EE"/>
    <w:rsid w:val="00021C60"/>
    <w:rsid w:val="00034194"/>
    <w:rsid w:val="00046196"/>
    <w:rsid w:val="00064F1F"/>
    <w:rsid w:val="00074165"/>
    <w:rsid w:val="00083FC0"/>
    <w:rsid w:val="000974EF"/>
    <w:rsid w:val="000A2B0F"/>
    <w:rsid w:val="000A331D"/>
    <w:rsid w:val="000C171A"/>
    <w:rsid w:val="000C4AC3"/>
    <w:rsid w:val="000C557F"/>
    <w:rsid w:val="000C564D"/>
    <w:rsid w:val="000E1352"/>
    <w:rsid w:val="000F2274"/>
    <w:rsid w:val="000F361B"/>
    <w:rsid w:val="001111AE"/>
    <w:rsid w:val="0011343F"/>
    <w:rsid w:val="001148B2"/>
    <w:rsid w:val="00133EA1"/>
    <w:rsid w:val="00136B4E"/>
    <w:rsid w:val="001448CC"/>
    <w:rsid w:val="001526BE"/>
    <w:rsid w:val="0016096B"/>
    <w:rsid w:val="00171E0F"/>
    <w:rsid w:val="00181C4C"/>
    <w:rsid w:val="00187C8A"/>
    <w:rsid w:val="00193CB4"/>
    <w:rsid w:val="001A1580"/>
    <w:rsid w:val="001A21A9"/>
    <w:rsid w:val="001D7ED0"/>
    <w:rsid w:val="002003F1"/>
    <w:rsid w:val="0020539A"/>
    <w:rsid w:val="002053BA"/>
    <w:rsid w:val="00217B16"/>
    <w:rsid w:val="00231724"/>
    <w:rsid w:val="00233330"/>
    <w:rsid w:val="00241662"/>
    <w:rsid w:val="00264714"/>
    <w:rsid w:val="002738B6"/>
    <w:rsid w:val="00286273"/>
    <w:rsid w:val="002871FC"/>
    <w:rsid w:val="00293A12"/>
    <w:rsid w:val="00296CD9"/>
    <w:rsid w:val="002A0375"/>
    <w:rsid w:val="002B6B29"/>
    <w:rsid w:val="002C3A1E"/>
    <w:rsid w:val="002C3DD6"/>
    <w:rsid w:val="002D58A1"/>
    <w:rsid w:val="002D7576"/>
    <w:rsid w:val="002D7AAB"/>
    <w:rsid w:val="002F3F13"/>
    <w:rsid w:val="00306279"/>
    <w:rsid w:val="003131C0"/>
    <w:rsid w:val="003238BD"/>
    <w:rsid w:val="003324CB"/>
    <w:rsid w:val="003453F5"/>
    <w:rsid w:val="003477D6"/>
    <w:rsid w:val="003B0CF1"/>
    <w:rsid w:val="003C0FF8"/>
    <w:rsid w:val="003C2111"/>
    <w:rsid w:val="003D1CAE"/>
    <w:rsid w:val="00404F10"/>
    <w:rsid w:val="00406413"/>
    <w:rsid w:val="00413C19"/>
    <w:rsid w:val="00414894"/>
    <w:rsid w:val="0045451C"/>
    <w:rsid w:val="00461835"/>
    <w:rsid w:val="0046343C"/>
    <w:rsid w:val="004675D7"/>
    <w:rsid w:val="00483917"/>
    <w:rsid w:val="00486F97"/>
    <w:rsid w:val="004B38FE"/>
    <w:rsid w:val="004C1C2E"/>
    <w:rsid w:val="004C1C4E"/>
    <w:rsid w:val="004C33A1"/>
    <w:rsid w:val="004D03E9"/>
    <w:rsid w:val="004E3969"/>
    <w:rsid w:val="004E41B8"/>
    <w:rsid w:val="004E6A67"/>
    <w:rsid w:val="005214B5"/>
    <w:rsid w:val="0052297E"/>
    <w:rsid w:val="005541A7"/>
    <w:rsid w:val="00562F47"/>
    <w:rsid w:val="00566772"/>
    <w:rsid w:val="00575831"/>
    <w:rsid w:val="00585277"/>
    <w:rsid w:val="005A6FF7"/>
    <w:rsid w:val="005B06F0"/>
    <w:rsid w:val="005B5A49"/>
    <w:rsid w:val="005D1652"/>
    <w:rsid w:val="005D7B64"/>
    <w:rsid w:val="005E0B51"/>
    <w:rsid w:val="005E7AAA"/>
    <w:rsid w:val="00601216"/>
    <w:rsid w:val="006159F8"/>
    <w:rsid w:val="00615CA5"/>
    <w:rsid w:val="00615DCA"/>
    <w:rsid w:val="006352FB"/>
    <w:rsid w:val="006363E4"/>
    <w:rsid w:val="006521A3"/>
    <w:rsid w:val="00653AEC"/>
    <w:rsid w:val="00655190"/>
    <w:rsid w:val="00662218"/>
    <w:rsid w:val="00664011"/>
    <w:rsid w:val="00685AE0"/>
    <w:rsid w:val="006A360E"/>
    <w:rsid w:val="006A5D23"/>
    <w:rsid w:val="006A63B8"/>
    <w:rsid w:val="006B27DE"/>
    <w:rsid w:val="006D1998"/>
    <w:rsid w:val="006D30EB"/>
    <w:rsid w:val="006D7D9C"/>
    <w:rsid w:val="006D7EBC"/>
    <w:rsid w:val="006E6D99"/>
    <w:rsid w:val="00703744"/>
    <w:rsid w:val="00705465"/>
    <w:rsid w:val="00711095"/>
    <w:rsid w:val="00713ACA"/>
    <w:rsid w:val="00714049"/>
    <w:rsid w:val="0072604C"/>
    <w:rsid w:val="00727027"/>
    <w:rsid w:val="00727211"/>
    <w:rsid w:val="00734EB9"/>
    <w:rsid w:val="0073736A"/>
    <w:rsid w:val="007507AE"/>
    <w:rsid w:val="00760E86"/>
    <w:rsid w:val="00762BBE"/>
    <w:rsid w:val="00782531"/>
    <w:rsid w:val="007A2F95"/>
    <w:rsid w:val="007A7B12"/>
    <w:rsid w:val="007B29E5"/>
    <w:rsid w:val="007D31B6"/>
    <w:rsid w:val="007F36D8"/>
    <w:rsid w:val="0080100C"/>
    <w:rsid w:val="00812780"/>
    <w:rsid w:val="00827D67"/>
    <w:rsid w:val="0083037A"/>
    <w:rsid w:val="00842F2B"/>
    <w:rsid w:val="008530FE"/>
    <w:rsid w:val="008535F8"/>
    <w:rsid w:val="00856B35"/>
    <w:rsid w:val="008619C5"/>
    <w:rsid w:val="0088128F"/>
    <w:rsid w:val="0089065E"/>
    <w:rsid w:val="008A2FAD"/>
    <w:rsid w:val="008B08F8"/>
    <w:rsid w:val="008C15D9"/>
    <w:rsid w:val="008C5971"/>
    <w:rsid w:val="008C5A82"/>
    <w:rsid w:val="008C5BA8"/>
    <w:rsid w:val="008C6C56"/>
    <w:rsid w:val="008D0110"/>
    <w:rsid w:val="008D0747"/>
    <w:rsid w:val="008D3DD6"/>
    <w:rsid w:val="008D7B9D"/>
    <w:rsid w:val="008E563E"/>
    <w:rsid w:val="009112DC"/>
    <w:rsid w:val="00911B5A"/>
    <w:rsid w:val="00915BC6"/>
    <w:rsid w:val="00924E61"/>
    <w:rsid w:val="00935B34"/>
    <w:rsid w:val="0094019F"/>
    <w:rsid w:val="00980D71"/>
    <w:rsid w:val="00982089"/>
    <w:rsid w:val="00997F8B"/>
    <w:rsid w:val="009A4EC1"/>
    <w:rsid w:val="009C1E69"/>
    <w:rsid w:val="009E7AF7"/>
    <w:rsid w:val="009F3973"/>
    <w:rsid w:val="00A041AB"/>
    <w:rsid w:val="00A07B24"/>
    <w:rsid w:val="00A17388"/>
    <w:rsid w:val="00A1774C"/>
    <w:rsid w:val="00A23FB6"/>
    <w:rsid w:val="00A2575D"/>
    <w:rsid w:val="00A52EA7"/>
    <w:rsid w:val="00A7142A"/>
    <w:rsid w:val="00A7327B"/>
    <w:rsid w:val="00A86645"/>
    <w:rsid w:val="00A86BAF"/>
    <w:rsid w:val="00AB541E"/>
    <w:rsid w:val="00AC26F4"/>
    <w:rsid w:val="00AD0067"/>
    <w:rsid w:val="00AD064D"/>
    <w:rsid w:val="00AD3B22"/>
    <w:rsid w:val="00AD5306"/>
    <w:rsid w:val="00AE0429"/>
    <w:rsid w:val="00AF476F"/>
    <w:rsid w:val="00B1781A"/>
    <w:rsid w:val="00B35ECC"/>
    <w:rsid w:val="00B4159C"/>
    <w:rsid w:val="00B41A64"/>
    <w:rsid w:val="00B42CF0"/>
    <w:rsid w:val="00B43B9B"/>
    <w:rsid w:val="00B45FED"/>
    <w:rsid w:val="00B55D0F"/>
    <w:rsid w:val="00B71FA2"/>
    <w:rsid w:val="00B81920"/>
    <w:rsid w:val="00B91D5F"/>
    <w:rsid w:val="00B9606B"/>
    <w:rsid w:val="00BB4B27"/>
    <w:rsid w:val="00BC22F3"/>
    <w:rsid w:val="00BC241D"/>
    <w:rsid w:val="00BC4FDA"/>
    <w:rsid w:val="00BD3F47"/>
    <w:rsid w:val="00BF0F24"/>
    <w:rsid w:val="00C04472"/>
    <w:rsid w:val="00C107F2"/>
    <w:rsid w:val="00C326F1"/>
    <w:rsid w:val="00C33A04"/>
    <w:rsid w:val="00C50DBC"/>
    <w:rsid w:val="00C5308F"/>
    <w:rsid w:val="00C55285"/>
    <w:rsid w:val="00C554D2"/>
    <w:rsid w:val="00C72B7F"/>
    <w:rsid w:val="00C7740C"/>
    <w:rsid w:val="00C9016A"/>
    <w:rsid w:val="00C93FB5"/>
    <w:rsid w:val="00C95B3C"/>
    <w:rsid w:val="00CA7080"/>
    <w:rsid w:val="00CA781D"/>
    <w:rsid w:val="00CC75DF"/>
    <w:rsid w:val="00CD0148"/>
    <w:rsid w:val="00CD7AA5"/>
    <w:rsid w:val="00CF5C7E"/>
    <w:rsid w:val="00D25C31"/>
    <w:rsid w:val="00D34AC1"/>
    <w:rsid w:val="00D35989"/>
    <w:rsid w:val="00D401A5"/>
    <w:rsid w:val="00D942C4"/>
    <w:rsid w:val="00D959FF"/>
    <w:rsid w:val="00DA76AD"/>
    <w:rsid w:val="00DB36C7"/>
    <w:rsid w:val="00DB4CB7"/>
    <w:rsid w:val="00DC73E3"/>
    <w:rsid w:val="00DD565A"/>
    <w:rsid w:val="00DD6C3F"/>
    <w:rsid w:val="00DE25E4"/>
    <w:rsid w:val="00DE25FC"/>
    <w:rsid w:val="00DF3472"/>
    <w:rsid w:val="00E06AC7"/>
    <w:rsid w:val="00E106F7"/>
    <w:rsid w:val="00E22CB7"/>
    <w:rsid w:val="00E242E5"/>
    <w:rsid w:val="00E34F80"/>
    <w:rsid w:val="00E66ACC"/>
    <w:rsid w:val="00E71E0C"/>
    <w:rsid w:val="00EB0BD5"/>
    <w:rsid w:val="00EC0650"/>
    <w:rsid w:val="00ED4CB6"/>
    <w:rsid w:val="00F06D6F"/>
    <w:rsid w:val="00F11CD2"/>
    <w:rsid w:val="00F306C8"/>
    <w:rsid w:val="00F5082D"/>
    <w:rsid w:val="00F531BD"/>
    <w:rsid w:val="00F5324A"/>
    <w:rsid w:val="00F57042"/>
    <w:rsid w:val="00F57C68"/>
    <w:rsid w:val="00F71B1D"/>
    <w:rsid w:val="00F87F17"/>
    <w:rsid w:val="00F9482D"/>
    <w:rsid w:val="00F97508"/>
    <w:rsid w:val="00FA0CA9"/>
    <w:rsid w:val="00FA0D4D"/>
    <w:rsid w:val="00FA1C59"/>
    <w:rsid w:val="00FC19BC"/>
    <w:rsid w:val="00FC379A"/>
    <w:rsid w:val="00FE064E"/>
    <w:rsid w:val="00FE70C7"/>
    <w:rsid w:val="00FF689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7E70F9DE"/>
  <w15:docId w15:val="{B0CDF13A-3D48-475E-8E89-CB391B3A6D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normaltextrun">
    <w:name w:val="normaltextrun"/>
    <w:basedOn w:val="DefaultParagraphFont"/>
    <w:rsid w:val="00BD3F47"/>
  </w:style>
  <w:style w:type="character" w:customStyle="1" w:styleId="eop">
    <w:name w:val="eop"/>
    <w:basedOn w:val="DefaultParagraphFont"/>
    <w:rsid w:val="00BD3F47"/>
  </w:style>
  <w:style w:type="paragraph" w:customStyle="1" w:styleId="paragraph">
    <w:name w:val="paragraph"/>
    <w:basedOn w:val="Normal"/>
    <w:rsid w:val="00BD3F47"/>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7208456">
      <w:bodyDiv w:val="1"/>
      <w:marLeft w:val="0"/>
      <w:marRight w:val="0"/>
      <w:marTop w:val="0"/>
      <w:marBottom w:val="0"/>
      <w:divBdr>
        <w:top w:val="none" w:sz="0" w:space="0" w:color="auto"/>
        <w:left w:val="none" w:sz="0" w:space="0" w:color="auto"/>
        <w:bottom w:val="none" w:sz="0" w:space="0" w:color="auto"/>
        <w:right w:val="none" w:sz="0" w:space="0" w:color="auto"/>
      </w:divBdr>
      <w:divsChild>
        <w:div w:id="1483931778">
          <w:marLeft w:val="144"/>
          <w:marRight w:val="0"/>
          <w:marTop w:val="260"/>
          <w:marBottom w:val="0"/>
          <w:divBdr>
            <w:top w:val="none" w:sz="0" w:space="0" w:color="auto"/>
            <w:left w:val="none" w:sz="0" w:space="0" w:color="auto"/>
            <w:bottom w:val="none" w:sz="0" w:space="0" w:color="auto"/>
            <w:right w:val="none" w:sz="0" w:space="0" w:color="auto"/>
          </w:divBdr>
        </w:div>
      </w:divsChild>
    </w:div>
    <w:div w:id="315113462">
      <w:bodyDiv w:val="1"/>
      <w:marLeft w:val="0"/>
      <w:marRight w:val="0"/>
      <w:marTop w:val="0"/>
      <w:marBottom w:val="0"/>
      <w:divBdr>
        <w:top w:val="none" w:sz="0" w:space="0" w:color="auto"/>
        <w:left w:val="none" w:sz="0" w:space="0" w:color="auto"/>
        <w:bottom w:val="none" w:sz="0" w:space="0" w:color="auto"/>
        <w:right w:val="none" w:sz="0" w:space="0" w:color="auto"/>
      </w:divBdr>
    </w:div>
    <w:div w:id="661153920">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8426931">
      <w:bodyDiv w:val="1"/>
      <w:marLeft w:val="0"/>
      <w:marRight w:val="0"/>
      <w:marTop w:val="0"/>
      <w:marBottom w:val="0"/>
      <w:divBdr>
        <w:top w:val="none" w:sz="0" w:space="0" w:color="auto"/>
        <w:left w:val="none" w:sz="0" w:space="0" w:color="auto"/>
        <w:bottom w:val="none" w:sz="0" w:space="0" w:color="auto"/>
        <w:right w:val="none" w:sz="0" w:space="0" w:color="auto"/>
      </w:divBdr>
    </w:div>
    <w:div w:id="1437167038">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A00002EF" w:usb1="4000207B" w:usb2="00000000" w:usb3="00000000" w:csb0="0000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A0FE8"/>
    <w:rsid w:val="000C253E"/>
    <w:rsid w:val="000D3AD5"/>
    <w:rsid w:val="001848BB"/>
    <w:rsid w:val="001D533C"/>
    <w:rsid w:val="00216838"/>
    <w:rsid w:val="0028254C"/>
    <w:rsid w:val="002E7994"/>
    <w:rsid w:val="003C1135"/>
    <w:rsid w:val="0045583A"/>
    <w:rsid w:val="0052521E"/>
    <w:rsid w:val="005541A7"/>
    <w:rsid w:val="00605600"/>
    <w:rsid w:val="00615FD8"/>
    <w:rsid w:val="006E6343"/>
    <w:rsid w:val="007513CE"/>
    <w:rsid w:val="008D02A9"/>
    <w:rsid w:val="00997553"/>
    <w:rsid w:val="00AF33F6"/>
    <w:rsid w:val="00B84040"/>
    <w:rsid w:val="00CA00E0"/>
    <w:rsid w:val="00CC510F"/>
    <w:rsid w:val="00CE25AE"/>
    <w:rsid w:val="00CE46E6"/>
    <w:rsid w:val="00D97BD9"/>
    <w:rsid w:val="00E02579"/>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1d0bafc6-86fe-4c88-8f3c-e0496537464d"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89A38509AB74C459A59FEED456D282D" ma:contentTypeVersion="17" ma:contentTypeDescription="Create a new document." ma:contentTypeScope="" ma:versionID="617a838fe69c33d9b0816d3c8d03260b">
  <xsd:schema xmlns:xsd="http://www.w3.org/2001/XMLSchema" xmlns:xs="http://www.w3.org/2001/XMLSchema" xmlns:p="http://schemas.microsoft.com/office/2006/metadata/properties" xmlns:ns3="1d0bafc6-86fe-4c88-8f3c-e0496537464d" xmlns:ns4="71e02f92-f1f1-4089-9b78-0fe9c0d669ad" targetNamespace="http://schemas.microsoft.com/office/2006/metadata/properties" ma:root="true" ma:fieldsID="5255f1214b167ae12c1f5eafbb441c2a" ns3:_="" ns4:_="">
    <xsd:import namespace="1d0bafc6-86fe-4c88-8f3c-e0496537464d"/>
    <xsd:import namespace="71e02f92-f1f1-4089-9b78-0fe9c0d669ad"/>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KeyPoints" minOccurs="0"/>
                <xsd:element ref="ns3:MediaServiceKeyPoints" minOccurs="0"/>
                <xsd:element ref="ns3:MediaServiceDateTaken" minOccurs="0"/>
                <xsd:element ref="ns3:MediaLengthInSeconds" minOccurs="0"/>
                <xsd:element ref="ns3:MediaServiceAutoTags" minOccurs="0"/>
                <xsd:element ref="ns3:MediaServiceGenerationTime" minOccurs="0"/>
                <xsd:element ref="ns3:MediaServiceEventHashCode" minOccurs="0"/>
                <xsd:element ref="ns3:_activity" minOccurs="0"/>
                <xsd:element ref="ns3:MediaServiceOCR"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d0bafc6-86fe-4c88-8f3c-e0496537464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6" nillable="true" ma:displayName="Length (seconds)"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_activity" ma:index="20" nillable="true" ma:displayName="_activity" ma:hidden="true" ma:internalName="_activity">
      <xsd:simpleType>
        <xsd:restriction base="dms:Note"/>
      </xsd:simpleType>
    </xsd:element>
    <xsd:element name="MediaServiceOCR" ma:index="21" nillable="true" ma:displayName="Extracted Text" ma:internalName="MediaServiceOCR" ma:readOnly="true">
      <xsd:simpleType>
        <xsd:restriction base="dms:Note">
          <xsd:maxLength value="255"/>
        </xsd:restriction>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1e02f92-f1f1-4089-9b78-0fe9c0d669ad"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4A4E01F-05E1-4C56-9D03-1C236E5318BA}">
  <ds:schemaRefs>
    <ds:schemaRef ds:uri="http://schemas.microsoft.com/sharepoint/v3/contenttype/forms"/>
  </ds:schemaRefs>
</ds:datastoreItem>
</file>

<file path=customXml/itemProps2.xml><?xml version="1.0" encoding="utf-8"?>
<ds:datastoreItem xmlns:ds="http://schemas.openxmlformats.org/officeDocument/2006/customXml" ds:itemID="{2DA2DDC9-DDC2-40A1-8E37-0DF68EAB264D}">
  <ds:schemaRefs>
    <ds:schemaRef ds:uri="http://schemas.microsoft.com/office/infopath/2007/PartnerControls"/>
    <ds:schemaRef ds:uri="http://purl.org/dc/dcmitype/"/>
    <ds:schemaRef ds:uri="1d0bafc6-86fe-4c88-8f3c-e0496537464d"/>
    <ds:schemaRef ds:uri="http://purl.org/dc/terms/"/>
    <ds:schemaRef ds:uri="http://purl.org/dc/elements/1.1/"/>
    <ds:schemaRef ds:uri="http://schemas.openxmlformats.org/package/2006/metadata/core-properties"/>
    <ds:schemaRef ds:uri="http://www.w3.org/XML/1998/namespace"/>
    <ds:schemaRef ds:uri="http://schemas.microsoft.com/office/2006/documentManagement/types"/>
    <ds:schemaRef ds:uri="71e02f92-f1f1-4089-9b78-0fe9c0d669ad"/>
    <ds:schemaRef ds:uri="http://schemas.microsoft.com/office/2006/metadata/properties"/>
  </ds:schemaRefs>
</ds:datastoreItem>
</file>

<file path=customXml/itemProps3.xml><?xml version="1.0" encoding="utf-8"?>
<ds:datastoreItem xmlns:ds="http://schemas.openxmlformats.org/officeDocument/2006/customXml" ds:itemID="{DB600FC0-1BBF-416F-9037-347FC09B5BF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d0bafc6-86fe-4c88-8f3c-e0496537464d"/>
    <ds:schemaRef ds:uri="71e02f92-f1f1-4089-9b78-0fe9c0d669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BF7600D-4D35-4F42-9B09-1EC989A4B0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6</Pages>
  <Words>1730</Words>
  <Characters>9865</Characters>
  <Application>Microsoft Office Word</Application>
  <DocSecurity>0</DocSecurity>
  <Lines>82</Lines>
  <Paragraphs>23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11572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Georgia Lewis  (Swansea Bay UHB - Corporate Governance )</cp:lastModifiedBy>
  <cp:revision>6</cp:revision>
  <dcterms:created xsi:type="dcterms:W3CDTF">2024-06-11T15:21:00Z</dcterms:created>
  <dcterms:modified xsi:type="dcterms:W3CDTF">2024-06-24T17:34:00Z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0x010100089A38509AB74C459A59FEED456D282D</vt:lpwstr>
  </property>
</Properties>
</file>