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661AE" w:rsidRDefault="003661AE" w:rsidP="003661AE">
      <w:pPr>
        <w:pStyle w:val="Header"/>
        <w:shd w:val="clear" w:color="auto" w:fill="FFFFFF" w:themeFill="background1"/>
        <w:tabs>
          <w:tab w:val="left" w:pos="5812"/>
        </w:tabs>
        <w:spacing w:after="0" w:line="240" w:lineRule="auto"/>
        <w:jc w:val="center"/>
        <w:rPr>
          <w:rFonts w:ascii="Arial" w:hAnsi="Arial" w:cs="Arial"/>
          <w:b/>
          <w:color w:val="000000" w:themeColor="text1"/>
          <w:sz w:val="24"/>
          <w:szCs w:val="24"/>
        </w:rPr>
      </w:pPr>
      <w:r>
        <w:rPr>
          <w:rFonts w:ascii="Arial" w:hAnsi="Arial" w:cs="Arial"/>
          <w:b/>
          <w:color w:val="000000" w:themeColor="text1"/>
          <w:sz w:val="24"/>
          <w:szCs w:val="24"/>
        </w:rPr>
        <w:t xml:space="preserve">Quality and Safety Group </w:t>
      </w:r>
    </w:p>
    <w:p w:rsidR="003661AE" w:rsidRDefault="006A1CF8" w:rsidP="003661AE">
      <w:pPr>
        <w:pStyle w:val="Header"/>
        <w:shd w:val="clear" w:color="auto" w:fill="FFFFFF" w:themeFill="background1"/>
        <w:tabs>
          <w:tab w:val="left" w:pos="5812"/>
        </w:tabs>
        <w:spacing w:after="0" w:line="240" w:lineRule="auto"/>
        <w:jc w:val="center"/>
        <w:rPr>
          <w:rFonts w:ascii="Arial" w:hAnsi="Arial" w:cs="Arial"/>
          <w:b/>
          <w:color w:val="000000" w:themeColor="text1"/>
          <w:sz w:val="24"/>
          <w:szCs w:val="24"/>
        </w:rPr>
      </w:pPr>
      <w:r w:rsidRPr="003661AE">
        <w:rPr>
          <w:rFonts w:ascii="Arial" w:hAnsi="Arial" w:cs="Arial"/>
          <w:b/>
          <w:color w:val="000000" w:themeColor="text1"/>
          <w:sz w:val="24"/>
          <w:szCs w:val="24"/>
        </w:rPr>
        <w:t xml:space="preserve">Highlight Report to </w:t>
      </w:r>
      <w:r w:rsidR="003661AE">
        <w:rPr>
          <w:rFonts w:ascii="Arial" w:hAnsi="Arial" w:cs="Arial"/>
          <w:b/>
          <w:color w:val="000000" w:themeColor="text1"/>
          <w:sz w:val="24"/>
          <w:szCs w:val="24"/>
        </w:rPr>
        <w:t>Quality and Safety Committee</w:t>
      </w:r>
    </w:p>
    <w:p w:rsidR="006A1CF8" w:rsidRPr="003661AE" w:rsidRDefault="003661AE" w:rsidP="003661AE">
      <w:pPr>
        <w:pStyle w:val="Header"/>
        <w:shd w:val="clear" w:color="auto" w:fill="FFFFFF" w:themeFill="background1"/>
        <w:tabs>
          <w:tab w:val="left" w:pos="5812"/>
        </w:tabs>
        <w:spacing w:after="0" w:line="240" w:lineRule="auto"/>
        <w:jc w:val="center"/>
        <w:rPr>
          <w:rFonts w:ascii="Arial" w:hAnsi="Arial" w:cs="Arial"/>
          <w:b/>
          <w:color w:val="000000" w:themeColor="text1"/>
          <w:sz w:val="24"/>
          <w:szCs w:val="24"/>
        </w:rPr>
      </w:pPr>
      <w:r>
        <w:rPr>
          <w:rFonts w:ascii="Arial" w:hAnsi="Arial" w:cs="Arial"/>
          <w:b/>
          <w:color w:val="000000" w:themeColor="text1"/>
          <w:sz w:val="24"/>
          <w:szCs w:val="24"/>
        </w:rPr>
        <w:t xml:space="preserve"> </w:t>
      </w:r>
      <w:proofErr w:type="gramStart"/>
      <w:r>
        <w:rPr>
          <w:rFonts w:ascii="Arial" w:hAnsi="Arial" w:cs="Arial"/>
          <w:b/>
          <w:color w:val="000000" w:themeColor="text1"/>
          <w:sz w:val="24"/>
          <w:szCs w:val="24"/>
        </w:rPr>
        <w:t>and</w:t>
      </w:r>
      <w:proofErr w:type="gramEnd"/>
      <w:r>
        <w:rPr>
          <w:rFonts w:ascii="Arial" w:hAnsi="Arial" w:cs="Arial"/>
          <w:b/>
          <w:color w:val="000000" w:themeColor="text1"/>
          <w:sz w:val="24"/>
          <w:szCs w:val="24"/>
        </w:rPr>
        <w:t xml:space="preserve"> </w:t>
      </w:r>
      <w:r w:rsidR="00342B05">
        <w:rPr>
          <w:rFonts w:ascii="Arial" w:hAnsi="Arial" w:cs="Arial"/>
          <w:b/>
          <w:color w:val="000000" w:themeColor="text1"/>
          <w:sz w:val="24"/>
          <w:szCs w:val="24"/>
        </w:rPr>
        <w:t>(</w:t>
      </w:r>
      <w:r>
        <w:rPr>
          <w:rFonts w:ascii="Arial" w:hAnsi="Arial" w:cs="Arial"/>
          <w:b/>
          <w:color w:val="000000" w:themeColor="text1"/>
          <w:sz w:val="24"/>
          <w:szCs w:val="24"/>
        </w:rPr>
        <w:t>Quality</w:t>
      </w:r>
      <w:r w:rsidR="00342B05">
        <w:rPr>
          <w:rFonts w:ascii="Arial" w:hAnsi="Arial" w:cs="Arial"/>
          <w:b/>
          <w:color w:val="000000" w:themeColor="text1"/>
          <w:sz w:val="24"/>
          <w:szCs w:val="24"/>
        </w:rPr>
        <w:t>)</w:t>
      </w:r>
      <w:r>
        <w:rPr>
          <w:rFonts w:ascii="Arial" w:hAnsi="Arial" w:cs="Arial"/>
          <w:b/>
          <w:color w:val="000000" w:themeColor="text1"/>
          <w:sz w:val="24"/>
          <w:szCs w:val="24"/>
        </w:rPr>
        <w:t xml:space="preserve"> </w:t>
      </w:r>
      <w:r w:rsidR="006A1CF8" w:rsidRPr="003661AE">
        <w:rPr>
          <w:rFonts w:ascii="Arial" w:hAnsi="Arial" w:cs="Arial"/>
          <w:b/>
          <w:color w:val="000000" w:themeColor="text1"/>
          <w:sz w:val="24"/>
          <w:szCs w:val="24"/>
        </w:rPr>
        <w:t>Management Board</w:t>
      </w:r>
    </w:p>
    <w:p w:rsidR="006A1CF8" w:rsidRPr="003661AE" w:rsidRDefault="006A1CF8" w:rsidP="003661AE">
      <w:pPr>
        <w:pStyle w:val="Header"/>
        <w:shd w:val="clear" w:color="auto" w:fill="FFFFFF" w:themeFill="background1"/>
        <w:spacing w:after="0" w:line="240" w:lineRule="auto"/>
        <w:jc w:val="both"/>
        <w:rPr>
          <w:rFonts w:ascii="Arial" w:hAnsi="Arial" w:cs="Arial"/>
          <w:b/>
          <w:color w:val="000000" w:themeColor="text1"/>
          <w:sz w:val="24"/>
          <w:szCs w:val="24"/>
        </w:rPr>
      </w:pPr>
    </w:p>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6778"/>
      </w:tblGrid>
      <w:tr w:rsidR="006A1CF8" w:rsidRPr="003661AE" w:rsidTr="00E103C8">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3661AE" w:rsidRDefault="006A1CF8" w:rsidP="003661AE">
            <w:pPr>
              <w:shd w:val="clear" w:color="auto" w:fill="FFFFFF" w:themeFill="background1"/>
              <w:tabs>
                <w:tab w:val="right" w:pos="3207"/>
              </w:tabs>
              <w:spacing w:before="60" w:after="60" w:line="240" w:lineRule="auto"/>
              <w:jc w:val="both"/>
              <w:rPr>
                <w:rFonts w:ascii="Arial" w:hAnsi="Arial" w:cs="Arial"/>
                <w:b/>
                <w:color w:val="000000" w:themeColor="text1"/>
                <w:sz w:val="24"/>
                <w:szCs w:val="24"/>
              </w:rPr>
            </w:pPr>
            <w:r w:rsidRPr="003661AE">
              <w:rPr>
                <w:rFonts w:ascii="Arial" w:hAnsi="Arial" w:cs="Arial"/>
                <w:b/>
                <w:color w:val="000000" w:themeColor="text1"/>
                <w:sz w:val="24"/>
                <w:szCs w:val="24"/>
              </w:rPr>
              <w:t>Name of Reporting Group</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3661AE" w:rsidRDefault="00B92C1D" w:rsidP="003661AE">
            <w:pPr>
              <w:shd w:val="clear" w:color="auto" w:fill="FFFFFF" w:themeFill="background1"/>
              <w:spacing w:before="60" w:after="6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t xml:space="preserve">Quality and Safety Group </w:t>
            </w:r>
          </w:p>
        </w:tc>
      </w:tr>
      <w:tr w:rsidR="006A1CF8" w:rsidRPr="003661AE" w:rsidTr="00E103C8">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3661AE" w:rsidRDefault="006A1CF8" w:rsidP="003661AE">
            <w:pPr>
              <w:shd w:val="clear" w:color="auto" w:fill="FFFFFF" w:themeFill="background1"/>
              <w:tabs>
                <w:tab w:val="right" w:pos="3207"/>
              </w:tabs>
              <w:spacing w:before="60" w:after="60" w:line="240" w:lineRule="auto"/>
              <w:jc w:val="both"/>
              <w:rPr>
                <w:rFonts w:ascii="Arial" w:hAnsi="Arial" w:cs="Arial"/>
                <w:b/>
                <w:color w:val="000000" w:themeColor="text1"/>
                <w:sz w:val="24"/>
                <w:szCs w:val="24"/>
              </w:rPr>
            </w:pPr>
            <w:r w:rsidRPr="003661AE">
              <w:rPr>
                <w:rFonts w:ascii="Arial" w:hAnsi="Arial" w:cs="Arial"/>
                <w:b/>
                <w:color w:val="000000" w:themeColor="text1"/>
                <w:sz w:val="24"/>
                <w:szCs w:val="24"/>
              </w:rPr>
              <w:t>Date of Last Meeting</w:t>
            </w:r>
            <w:r w:rsidRPr="003661AE">
              <w:rPr>
                <w:rFonts w:ascii="Arial" w:hAnsi="Arial" w:cs="Arial"/>
                <w:b/>
                <w:color w:val="000000" w:themeColor="text1"/>
                <w:sz w:val="24"/>
                <w:szCs w:val="24"/>
              </w:rPr>
              <w:tab/>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3661AE" w:rsidRDefault="00512002" w:rsidP="002D435A">
            <w:pPr>
              <w:shd w:val="clear" w:color="auto" w:fill="FFFFFF" w:themeFill="background1"/>
              <w:spacing w:before="60" w:after="60" w:line="240" w:lineRule="auto"/>
              <w:jc w:val="both"/>
              <w:rPr>
                <w:rFonts w:ascii="Arial" w:hAnsi="Arial" w:cs="Arial"/>
                <w:color w:val="000000" w:themeColor="text1"/>
                <w:sz w:val="24"/>
                <w:szCs w:val="24"/>
              </w:rPr>
            </w:pPr>
            <w:r>
              <w:rPr>
                <w:rFonts w:ascii="Arial" w:hAnsi="Arial" w:cs="Arial"/>
                <w:color w:val="000000" w:themeColor="text1"/>
                <w:sz w:val="24"/>
                <w:szCs w:val="24"/>
              </w:rPr>
              <w:t>1</w:t>
            </w:r>
            <w:r w:rsidR="002D435A">
              <w:rPr>
                <w:rFonts w:ascii="Arial" w:hAnsi="Arial" w:cs="Arial"/>
                <w:color w:val="000000" w:themeColor="text1"/>
                <w:sz w:val="24"/>
                <w:szCs w:val="24"/>
              </w:rPr>
              <w:t>5</w:t>
            </w:r>
            <w:r w:rsidR="002D435A" w:rsidRPr="002D435A">
              <w:rPr>
                <w:rFonts w:ascii="Arial" w:hAnsi="Arial" w:cs="Arial"/>
                <w:color w:val="000000" w:themeColor="text1"/>
                <w:sz w:val="24"/>
                <w:szCs w:val="24"/>
                <w:vertAlign w:val="superscript"/>
              </w:rPr>
              <w:t>TH</w:t>
            </w:r>
            <w:r w:rsidR="002D435A">
              <w:rPr>
                <w:rFonts w:ascii="Arial" w:hAnsi="Arial" w:cs="Arial"/>
                <w:color w:val="000000" w:themeColor="text1"/>
                <w:sz w:val="24"/>
                <w:szCs w:val="24"/>
              </w:rPr>
              <w:t xml:space="preserve"> May 2024</w:t>
            </w:r>
          </w:p>
        </w:tc>
      </w:tr>
      <w:tr w:rsidR="006A1CF8" w:rsidRPr="003661AE" w:rsidTr="00E103C8">
        <w:trPr>
          <w:trHeight w:val="283"/>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3661AE" w:rsidRDefault="006A1CF8" w:rsidP="003661AE">
            <w:pPr>
              <w:spacing w:before="60" w:after="60" w:line="240" w:lineRule="auto"/>
              <w:jc w:val="both"/>
              <w:rPr>
                <w:rFonts w:ascii="Arial" w:hAnsi="Arial" w:cs="Arial"/>
                <w:b/>
                <w:color w:val="000000" w:themeColor="text1"/>
                <w:sz w:val="24"/>
                <w:szCs w:val="24"/>
              </w:rPr>
            </w:pPr>
            <w:r w:rsidRPr="003661AE">
              <w:rPr>
                <w:rFonts w:ascii="Arial" w:hAnsi="Arial" w:cs="Arial"/>
                <w:b/>
                <w:color w:val="000000" w:themeColor="text1"/>
                <w:sz w:val="24"/>
                <w:szCs w:val="24"/>
              </w:rPr>
              <w:t>Author</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rsidR="00330DF1" w:rsidRPr="003661AE" w:rsidRDefault="00483563" w:rsidP="003661AE">
            <w:pPr>
              <w:spacing w:before="60" w:after="60" w:line="240" w:lineRule="auto"/>
              <w:jc w:val="both"/>
              <w:rPr>
                <w:rFonts w:ascii="Arial" w:hAnsi="Arial" w:cs="Arial"/>
                <w:color w:val="000000" w:themeColor="text1"/>
                <w:sz w:val="24"/>
                <w:szCs w:val="24"/>
              </w:rPr>
            </w:pPr>
            <w:r>
              <w:rPr>
                <w:rFonts w:ascii="Arial" w:hAnsi="Arial" w:cs="Arial"/>
                <w:color w:val="000000" w:themeColor="text1"/>
                <w:sz w:val="24"/>
                <w:szCs w:val="24"/>
              </w:rPr>
              <w:t>Clare Baker</w:t>
            </w:r>
            <w:r w:rsidR="006A1CF8" w:rsidRPr="003661AE">
              <w:rPr>
                <w:rFonts w:ascii="Arial" w:hAnsi="Arial" w:cs="Arial"/>
                <w:color w:val="000000" w:themeColor="text1"/>
                <w:sz w:val="24"/>
                <w:szCs w:val="24"/>
              </w:rPr>
              <w:t xml:space="preserve">, </w:t>
            </w:r>
            <w:r>
              <w:rPr>
                <w:rFonts w:ascii="Arial" w:hAnsi="Arial" w:cs="Arial"/>
                <w:color w:val="000000" w:themeColor="text1"/>
                <w:sz w:val="24"/>
                <w:szCs w:val="24"/>
              </w:rPr>
              <w:t xml:space="preserve">Deputy </w:t>
            </w:r>
            <w:r w:rsidR="006A1CF8" w:rsidRPr="003661AE">
              <w:rPr>
                <w:rFonts w:ascii="Arial" w:hAnsi="Arial" w:cs="Arial"/>
                <w:color w:val="000000" w:themeColor="text1"/>
                <w:sz w:val="24"/>
                <w:szCs w:val="24"/>
              </w:rPr>
              <w:t>Head of Quality and Safety</w:t>
            </w:r>
          </w:p>
        </w:tc>
      </w:tr>
      <w:tr w:rsidR="006A1CF8" w:rsidRPr="003661AE" w:rsidTr="00E103C8">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3661AE" w:rsidRDefault="006A1CF8" w:rsidP="003661AE">
            <w:pPr>
              <w:spacing w:before="60" w:after="60" w:line="240" w:lineRule="auto"/>
              <w:jc w:val="both"/>
              <w:rPr>
                <w:rFonts w:ascii="Arial" w:hAnsi="Arial" w:cs="Arial"/>
                <w:b/>
                <w:color w:val="000000" w:themeColor="text1"/>
                <w:sz w:val="24"/>
                <w:szCs w:val="24"/>
              </w:rPr>
            </w:pPr>
            <w:r w:rsidRPr="003661AE">
              <w:rPr>
                <w:rFonts w:ascii="Arial" w:hAnsi="Arial" w:cs="Arial"/>
                <w:b/>
                <w:color w:val="000000" w:themeColor="text1"/>
                <w:sz w:val="24"/>
                <w:szCs w:val="24"/>
              </w:rPr>
              <w:t>Sponsor</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3661AE" w:rsidRDefault="006A1CF8" w:rsidP="003526E9">
            <w:pPr>
              <w:spacing w:before="60" w:after="6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t>Gareth Howells</w:t>
            </w:r>
            <w:r w:rsidR="003526E9">
              <w:rPr>
                <w:rFonts w:ascii="Arial" w:hAnsi="Arial" w:cs="Arial"/>
                <w:color w:val="000000" w:themeColor="text1"/>
                <w:sz w:val="24"/>
                <w:szCs w:val="24"/>
              </w:rPr>
              <w:t xml:space="preserve"> Executive</w:t>
            </w:r>
            <w:r w:rsidRPr="003661AE">
              <w:rPr>
                <w:rFonts w:ascii="Arial" w:hAnsi="Arial" w:cs="Arial"/>
                <w:color w:val="000000" w:themeColor="text1"/>
                <w:sz w:val="24"/>
                <w:szCs w:val="24"/>
              </w:rPr>
              <w:t xml:space="preserve"> Director of Nursing</w:t>
            </w:r>
            <w:r w:rsidR="003E57C2">
              <w:rPr>
                <w:rFonts w:ascii="Arial" w:hAnsi="Arial" w:cs="Arial"/>
                <w:color w:val="000000" w:themeColor="text1"/>
                <w:sz w:val="24"/>
                <w:szCs w:val="24"/>
              </w:rPr>
              <w:t xml:space="preserve"> and Patient Experience</w:t>
            </w:r>
            <w:r w:rsidRPr="003661AE">
              <w:rPr>
                <w:rFonts w:ascii="Arial" w:hAnsi="Arial" w:cs="Arial"/>
                <w:color w:val="000000" w:themeColor="text1"/>
                <w:sz w:val="24"/>
                <w:szCs w:val="24"/>
              </w:rPr>
              <w:t xml:space="preserve">, Hazel Powell, </w:t>
            </w:r>
            <w:r w:rsidR="003526E9">
              <w:rPr>
                <w:rFonts w:ascii="Arial" w:hAnsi="Arial" w:cs="Arial"/>
                <w:color w:val="000000" w:themeColor="text1"/>
                <w:sz w:val="24"/>
                <w:szCs w:val="24"/>
              </w:rPr>
              <w:t xml:space="preserve">Acting </w:t>
            </w:r>
            <w:r w:rsidRPr="003661AE">
              <w:rPr>
                <w:rFonts w:ascii="Arial" w:hAnsi="Arial" w:cs="Arial"/>
                <w:color w:val="000000" w:themeColor="text1"/>
                <w:sz w:val="24"/>
                <w:szCs w:val="24"/>
              </w:rPr>
              <w:t>Director of Nursing</w:t>
            </w:r>
            <w:r w:rsidR="003E57C2">
              <w:rPr>
                <w:rFonts w:ascii="Arial" w:hAnsi="Arial" w:cs="Arial"/>
                <w:color w:val="000000" w:themeColor="text1"/>
                <w:sz w:val="24"/>
                <w:szCs w:val="24"/>
              </w:rPr>
              <w:t xml:space="preserve"> and Patient Experience</w:t>
            </w:r>
          </w:p>
        </w:tc>
      </w:tr>
      <w:tr w:rsidR="006A1CF8" w:rsidRPr="003661AE" w:rsidTr="00E103C8">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3661AE" w:rsidRDefault="006A1CF8" w:rsidP="003661AE">
            <w:pPr>
              <w:spacing w:before="60" w:after="60" w:line="240" w:lineRule="auto"/>
              <w:jc w:val="both"/>
              <w:rPr>
                <w:rFonts w:ascii="Arial" w:hAnsi="Arial" w:cs="Arial"/>
                <w:b/>
                <w:color w:val="000000" w:themeColor="text1"/>
                <w:sz w:val="24"/>
                <w:szCs w:val="24"/>
              </w:rPr>
            </w:pPr>
            <w:r w:rsidRPr="003661AE">
              <w:rPr>
                <w:rFonts w:ascii="Arial" w:hAnsi="Arial" w:cs="Arial"/>
                <w:b/>
                <w:color w:val="000000" w:themeColor="text1"/>
                <w:sz w:val="24"/>
                <w:szCs w:val="24"/>
              </w:rPr>
              <w:t xml:space="preserve">Presenter </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3661AE" w:rsidRDefault="006A1CF8" w:rsidP="003661AE">
            <w:pPr>
              <w:spacing w:before="60" w:after="6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t>Gareth Howells,</w:t>
            </w:r>
            <w:r w:rsidR="003526E9">
              <w:rPr>
                <w:rFonts w:ascii="Arial" w:hAnsi="Arial" w:cs="Arial"/>
                <w:color w:val="000000" w:themeColor="text1"/>
                <w:sz w:val="24"/>
                <w:szCs w:val="24"/>
              </w:rPr>
              <w:t xml:space="preserve"> Executive</w:t>
            </w:r>
            <w:r w:rsidRPr="003661AE">
              <w:rPr>
                <w:rFonts w:ascii="Arial" w:hAnsi="Arial" w:cs="Arial"/>
                <w:color w:val="000000" w:themeColor="text1"/>
                <w:sz w:val="24"/>
                <w:szCs w:val="24"/>
              </w:rPr>
              <w:t xml:space="preserve"> Director of Nursing</w:t>
            </w:r>
            <w:r w:rsidR="003E57C2">
              <w:rPr>
                <w:rFonts w:ascii="Arial" w:hAnsi="Arial" w:cs="Arial"/>
                <w:color w:val="000000" w:themeColor="text1"/>
                <w:sz w:val="24"/>
                <w:szCs w:val="24"/>
              </w:rPr>
              <w:t xml:space="preserve"> and Patient Experience</w:t>
            </w:r>
          </w:p>
        </w:tc>
      </w:tr>
      <w:tr w:rsidR="00FB1AE1" w:rsidRPr="00051082" w:rsidTr="00051082">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3A67BD" w:rsidRPr="00051082" w:rsidRDefault="003A67BD" w:rsidP="004E7A72">
            <w:pPr>
              <w:spacing w:before="60" w:after="60" w:line="240" w:lineRule="auto"/>
              <w:jc w:val="both"/>
              <w:rPr>
                <w:rFonts w:ascii="Arial" w:hAnsi="Arial" w:cs="Arial"/>
                <w:b/>
                <w:color w:val="000000" w:themeColor="text1"/>
                <w:sz w:val="24"/>
                <w:szCs w:val="24"/>
              </w:rPr>
            </w:pPr>
            <w:r>
              <w:rPr>
                <w:rFonts w:ascii="Arial" w:hAnsi="Arial" w:cs="Arial"/>
                <w:b/>
                <w:color w:val="000000" w:themeColor="text1"/>
                <w:sz w:val="24"/>
                <w:szCs w:val="24"/>
              </w:rPr>
              <w:t>Appendices</w:t>
            </w:r>
          </w:p>
        </w:tc>
        <w:tc>
          <w:tcPr>
            <w:tcW w:w="6778" w:type="dxa"/>
            <w:tcBorders>
              <w:top w:val="single" w:sz="4" w:space="0" w:color="auto"/>
              <w:left w:val="single" w:sz="4" w:space="0" w:color="auto"/>
              <w:bottom w:val="single" w:sz="4" w:space="0" w:color="auto"/>
              <w:right w:val="single" w:sz="4" w:space="0" w:color="auto"/>
            </w:tcBorders>
            <w:shd w:val="clear" w:color="auto" w:fill="auto"/>
          </w:tcPr>
          <w:p w:rsidR="0045495B" w:rsidRPr="00051082" w:rsidRDefault="008D207F" w:rsidP="003661AE">
            <w:pPr>
              <w:spacing w:before="60" w:after="60" w:line="240" w:lineRule="auto"/>
              <w:jc w:val="both"/>
              <w:rPr>
                <w:rFonts w:ascii="Arial" w:hAnsi="Arial" w:cs="Arial"/>
                <w:color w:val="000000" w:themeColor="text1"/>
                <w:sz w:val="24"/>
                <w:szCs w:val="24"/>
              </w:rPr>
            </w:pPr>
            <w:r>
              <w:rPr>
                <w:rFonts w:ascii="Arial" w:hAnsi="Arial" w:cs="Arial"/>
                <w:color w:val="000000" w:themeColor="text1"/>
                <w:sz w:val="24"/>
                <w:szCs w:val="24"/>
              </w:rPr>
              <w:t>March Quality Priority High Report</w:t>
            </w:r>
          </w:p>
        </w:tc>
      </w:tr>
    </w:tbl>
    <w:tbl>
      <w:tblPr>
        <w:tblpPr w:leftFromText="180" w:rightFromText="180" w:vertAnchor="text" w:horzAnchor="margin" w:tblpXSpec="center" w:tblpY="1"/>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201"/>
      </w:tblGrid>
      <w:tr w:rsidR="006A1CF8" w:rsidRPr="00051082" w:rsidTr="009636D7">
        <w:trPr>
          <w:trHeight w:val="425"/>
        </w:trPr>
        <w:tc>
          <w:tcPr>
            <w:tcW w:w="10201" w:type="dxa"/>
            <w:tcBorders>
              <w:top w:val="single" w:sz="4" w:space="0" w:color="auto"/>
              <w:left w:val="single" w:sz="4" w:space="0" w:color="auto"/>
              <w:bottom w:val="single" w:sz="4" w:space="0" w:color="auto"/>
              <w:right w:val="single" w:sz="4" w:space="0" w:color="auto"/>
            </w:tcBorders>
            <w:shd w:val="clear" w:color="auto" w:fill="002060"/>
          </w:tcPr>
          <w:p w:rsidR="006A1CF8" w:rsidRPr="00051082" w:rsidRDefault="006A1CF8" w:rsidP="003661AE">
            <w:pPr>
              <w:jc w:val="both"/>
              <w:rPr>
                <w:rFonts w:ascii="Arial" w:hAnsi="Arial" w:cs="Arial"/>
                <w:b/>
                <w:sz w:val="24"/>
                <w:szCs w:val="24"/>
              </w:rPr>
            </w:pPr>
            <w:r w:rsidRPr="00051082">
              <w:rPr>
                <w:rFonts w:ascii="Arial" w:hAnsi="Arial" w:cs="Arial"/>
                <w:b/>
                <w:sz w:val="24"/>
                <w:szCs w:val="24"/>
              </w:rPr>
              <w:t xml:space="preserve">Summary of the Meeting </w:t>
            </w:r>
          </w:p>
        </w:tc>
      </w:tr>
      <w:tr w:rsidR="006A1CF8" w:rsidRPr="00F53575" w:rsidTr="009636D7">
        <w:trPr>
          <w:trHeight w:val="70"/>
        </w:trPr>
        <w:tc>
          <w:tcPr>
            <w:tcW w:w="10201" w:type="dxa"/>
            <w:tcBorders>
              <w:top w:val="single" w:sz="4" w:space="0" w:color="auto"/>
              <w:left w:val="single" w:sz="4" w:space="0" w:color="auto"/>
              <w:bottom w:val="single" w:sz="4" w:space="0" w:color="auto"/>
              <w:right w:val="single" w:sz="4" w:space="0" w:color="auto"/>
            </w:tcBorders>
            <w:shd w:val="clear" w:color="auto" w:fill="auto"/>
          </w:tcPr>
          <w:p w:rsidR="006A1CF8" w:rsidRPr="00185A4F" w:rsidRDefault="006A1CF8" w:rsidP="003661AE">
            <w:pPr>
              <w:spacing w:after="0" w:line="240" w:lineRule="auto"/>
              <w:jc w:val="both"/>
              <w:rPr>
                <w:rFonts w:ascii="Arial" w:hAnsi="Arial" w:cs="Arial"/>
                <w:color w:val="000000" w:themeColor="text1"/>
                <w:sz w:val="24"/>
                <w:szCs w:val="24"/>
              </w:rPr>
            </w:pPr>
            <w:r w:rsidRPr="00185A4F">
              <w:rPr>
                <w:rFonts w:ascii="Arial" w:hAnsi="Arial" w:cs="Arial"/>
                <w:color w:val="000000" w:themeColor="text1"/>
                <w:sz w:val="24"/>
                <w:szCs w:val="24"/>
              </w:rPr>
              <w:t xml:space="preserve">This report provides a monthly update position on the </w:t>
            </w:r>
            <w:r w:rsidR="00B92C1D" w:rsidRPr="00185A4F">
              <w:rPr>
                <w:rFonts w:ascii="Arial" w:hAnsi="Arial" w:cs="Arial"/>
                <w:color w:val="000000" w:themeColor="text1"/>
                <w:sz w:val="24"/>
                <w:szCs w:val="24"/>
              </w:rPr>
              <w:t>work of t</w:t>
            </w:r>
            <w:r w:rsidR="00330DF1" w:rsidRPr="00185A4F">
              <w:rPr>
                <w:rFonts w:ascii="Arial" w:hAnsi="Arial" w:cs="Arial"/>
                <w:color w:val="000000" w:themeColor="text1"/>
                <w:sz w:val="24"/>
                <w:szCs w:val="24"/>
              </w:rPr>
              <w:t>he Quality and Safety Group and a monthly update on the Health Board</w:t>
            </w:r>
            <w:r w:rsidR="00B92C1D" w:rsidRPr="00185A4F">
              <w:rPr>
                <w:rFonts w:ascii="Arial" w:hAnsi="Arial" w:cs="Arial"/>
                <w:color w:val="000000" w:themeColor="text1"/>
                <w:sz w:val="24"/>
                <w:szCs w:val="24"/>
              </w:rPr>
              <w:t xml:space="preserve"> Quality Priorities</w:t>
            </w:r>
            <w:r w:rsidR="00330DF1" w:rsidRPr="00185A4F">
              <w:rPr>
                <w:rFonts w:ascii="Arial" w:hAnsi="Arial" w:cs="Arial"/>
                <w:color w:val="000000" w:themeColor="text1"/>
                <w:sz w:val="24"/>
                <w:szCs w:val="24"/>
              </w:rPr>
              <w:t>.</w:t>
            </w:r>
            <w:r w:rsidR="00C3594F" w:rsidRPr="00185A4F">
              <w:rPr>
                <w:rFonts w:ascii="Arial" w:hAnsi="Arial" w:cs="Arial"/>
                <w:color w:val="000000" w:themeColor="text1"/>
                <w:sz w:val="24"/>
                <w:szCs w:val="24"/>
              </w:rPr>
              <w:t xml:space="preserve"> </w:t>
            </w:r>
          </w:p>
          <w:p w:rsidR="006C3723" w:rsidRPr="00185A4F" w:rsidRDefault="006C3723" w:rsidP="003661AE">
            <w:pPr>
              <w:spacing w:after="0" w:line="240" w:lineRule="auto"/>
              <w:jc w:val="both"/>
              <w:rPr>
                <w:rFonts w:ascii="Arial" w:hAnsi="Arial" w:cs="Arial"/>
                <w:color w:val="000000" w:themeColor="text1"/>
                <w:sz w:val="24"/>
                <w:szCs w:val="24"/>
              </w:rPr>
            </w:pPr>
          </w:p>
          <w:p w:rsidR="00903DF1" w:rsidRPr="00185A4F" w:rsidRDefault="006C3723" w:rsidP="003661AE">
            <w:pPr>
              <w:spacing w:after="0" w:line="240" w:lineRule="auto"/>
              <w:jc w:val="both"/>
              <w:rPr>
                <w:rFonts w:ascii="Arial" w:hAnsi="Arial" w:cs="Arial"/>
                <w:color w:val="000000" w:themeColor="text1"/>
                <w:sz w:val="24"/>
                <w:szCs w:val="24"/>
              </w:rPr>
            </w:pPr>
            <w:r w:rsidRPr="00185A4F">
              <w:rPr>
                <w:rFonts w:ascii="Arial" w:hAnsi="Arial" w:cs="Arial"/>
                <w:b/>
                <w:color w:val="000000" w:themeColor="text1"/>
                <w:sz w:val="24"/>
                <w:szCs w:val="24"/>
              </w:rPr>
              <w:t>Key Discussions</w:t>
            </w:r>
            <w:r w:rsidR="00903DF1" w:rsidRPr="00185A4F">
              <w:rPr>
                <w:rFonts w:ascii="Arial" w:hAnsi="Arial" w:cs="Arial"/>
                <w:color w:val="000000" w:themeColor="text1"/>
                <w:sz w:val="24"/>
                <w:szCs w:val="24"/>
              </w:rPr>
              <w:t>.</w:t>
            </w:r>
          </w:p>
          <w:p w:rsidR="00512002" w:rsidRPr="00185A4F" w:rsidRDefault="00512002" w:rsidP="003661AE">
            <w:pPr>
              <w:spacing w:after="0" w:line="240" w:lineRule="auto"/>
              <w:jc w:val="both"/>
              <w:rPr>
                <w:rFonts w:ascii="Arial" w:hAnsi="Arial" w:cs="Arial"/>
                <w:color w:val="000000" w:themeColor="text1"/>
                <w:sz w:val="24"/>
                <w:szCs w:val="24"/>
              </w:rPr>
            </w:pPr>
          </w:p>
          <w:p w:rsidR="00903DF1" w:rsidRPr="00185A4F" w:rsidRDefault="00D013A2" w:rsidP="003661AE">
            <w:pPr>
              <w:spacing w:after="0" w:line="240" w:lineRule="auto"/>
              <w:jc w:val="both"/>
              <w:rPr>
                <w:rFonts w:ascii="Arial" w:hAnsi="Arial" w:cs="Arial"/>
                <w:b/>
                <w:color w:val="000000" w:themeColor="text1"/>
                <w:sz w:val="24"/>
                <w:szCs w:val="24"/>
              </w:rPr>
            </w:pPr>
            <w:r w:rsidRPr="00185A4F">
              <w:rPr>
                <w:rFonts w:ascii="Arial" w:hAnsi="Arial" w:cs="Arial"/>
                <w:b/>
                <w:color w:val="000000" w:themeColor="text1"/>
                <w:sz w:val="24"/>
                <w:szCs w:val="24"/>
              </w:rPr>
              <w:t>Duty of Candour Annual Report</w:t>
            </w:r>
          </w:p>
          <w:p w:rsidR="00D013A2" w:rsidRPr="00185A4F" w:rsidRDefault="00D013A2" w:rsidP="00846910">
            <w:pPr>
              <w:pStyle w:val="ListParagraph"/>
              <w:numPr>
                <w:ilvl w:val="0"/>
                <w:numId w:val="32"/>
              </w:numPr>
              <w:spacing w:after="0" w:line="240" w:lineRule="auto"/>
              <w:ind w:right="96"/>
              <w:rPr>
                <w:rFonts w:ascii="Arial" w:hAnsi="Arial" w:cs="Arial"/>
                <w:color w:val="000000"/>
                <w:sz w:val="24"/>
                <w:szCs w:val="24"/>
              </w:rPr>
            </w:pPr>
            <w:r w:rsidRPr="00185A4F">
              <w:rPr>
                <w:rFonts w:ascii="Arial" w:hAnsi="Arial" w:cs="Arial"/>
                <w:color w:val="000000"/>
                <w:sz w:val="24"/>
                <w:szCs w:val="24"/>
              </w:rPr>
              <w:t xml:space="preserve">Number of overdue </w:t>
            </w:r>
            <w:r w:rsidR="000E0B90" w:rsidRPr="00185A4F">
              <w:rPr>
                <w:rFonts w:ascii="Arial" w:hAnsi="Arial" w:cs="Arial"/>
                <w:color w:val="000000"/>
                <w:sz w:val="24"/>
                <w:szCs w:val="24"/>
              </w:rPr>
              <w:t>inciden</w:t>
            </w:r>
            <w:r w:rsidR="000E0B90">
              <w:rPr>
                <w:rFonts w:ascii="Arial" w:hAnsi="Arial" w:cs="Arial"/>
                <w:color w:val="000000"/>
                <w:sz w:val="24"/>
                <w:szCs w:val="24"/>
              </w:rPr>
              <w:t>ts</w:t>
            </w:r>
            <w:r w:rsidR="000E0B90" w:rsidRPr="00185A4F">
              <w:rPr>
                <w:rFonts w:ascii="Arial" w:hAnsi="Arial" w:cs="Arial"/>
                <w:color w:val="000000"/>
                <w:sz w:val="24"/>
                <w:szCs w:val="24"/>
              </w:rPr>
              <w:t xml:space="preserve"> are</w:t>
            </w:r>
            <w:r w:rsidR="00044844" w:rsidRPr="00185A4F">
              <w:rPr>
                <w:rFonts w:ascii="Arial" w:hAnsi="Arial" w:cs="Arial"/>
                <w:color w:val="000000"/>
                <w:sz w:val="24"/>
                <w:szCs w:val="24"/>
              </w:rPr>
              <w:t xml:space="preserve"> almost at </w:t>
            </w:r>
            <w:r w:rsidR="000E0B90" w:rsidRPr="00185A4F">
              <w:rPr>
                <w:rFonts w:ascii="Arial" w:hAnsi="Arial" w:cs="Arial"/>
                <w:color w:val="000000"/>
                <w:sz w:val="24"/>
                <w:szCs w:val="24"/>
              </w:rPr>
              <w:t>4000 and</w:t>
            </w:r>
            <w:r w:rsidR="00044844" w:rsidRPr="00185A4F">
              <w:rPr>
                <w:rFonts w:ascii="Arial" w:hAnsi="Arial" w:cs="Arial"/>
                <w:color w:val="000000"/>
                <w:sz w:val="24"/>
                <w:szCs w:val="24"/>
              </w:rPr>
              <w:t xml:space="preserve"> this </w:t>
            </w:r>
            <w:r w:rsidRPr="00185A4F">
              <w:rPr>
                <w:rFonts w:ascii="Arial" w:hAnsi="Arial" w:cs="Arial"/>
                <w:color w:val="000000"/>
                <w:sz w:val="24"/>
                <w:szCs w:val="24"/>
              </w:rPr>
              <w:t xml:space="preserve">has an impact on </w:t>
            </w:r>
            <w:r w:rsidR="00044844" w:rsidRPr="00185A4F">
              <w:rPr>
                <w:rFonts w:ascii="Arial" w:hAnsi="Arial" w:cs="Arial"/>
                <w:color w:val="000000"/>
                <w:sz w:val="24"/>
                <w:szCs w:val="24"/>
              </w:rPr>
              <w:t>the duty of candour performance. Patient Safety &amp; Compliance Incident Sub-group has recently been established to address the overdue incident situation and work is ongoing.</w:t>
            </w:r>
          </w:p>
          <w:p w:rsidR="00D013A2" w:rsidRPr="00185A4F" w:rsidRDefault="00044844" w:rsidP="00846910">
            <w:pPr>
              <w:pStyle w:val="ListParagraph"/>
              <w:numPr>
                <w:ilvl w:val="0"/>
                <w:numId w:val="32"/>
              </w:numPr>
              <w:spacing w:after="0" w:line="240" w:lineRule="auto"/>
              <w:ind w:right="96"/>
              <w:rPr>
                <w:rFonts w:ascii="Arial" w:hAnsi="Arial" w:cs="Arial"/>
                <w:color w:val="000000"/>
                <w:sz w:val="24"/>
                <w:szCs w:val="24"/>
              </w:rPr>
            </w:pPr>
            <w:r w:rsidRPr="00185A4F">
              <w:rPr>
                <w:rFonts w:ascii="Arial" w:hAnsi="Arial" w:cs="Arial"/>
                <w:color w:val="000000"/>
                <w:sz w:val="24"/>
                <w:szCs w:val="24"/>
              </w:rPr>
              <w:t>It was note</w:t>
            </w:r>
            <w:r w:rsidR="00FC5C4C" w:rsidRPr="00185A4F">
              <w:rPr>
                <w:rFonts w:ascii="Arial" w:hAnsi="Arial" w:cs="Arial"/>
                <w:color w:val="000000"/>
                <w:sz w:val="24"/>
                <w:szCs w:val="24"/>
              </w:rPr>
              <w:t>d</w:t>
            </w:r>
            <w:r w:rsidRPr="00185A4F">
              <w:rPr>
                <w:rFonts w:ascii="Arial" w:hAnsi="Arial" w:cs="Arial"/>
                <w:color w:val="000000"/>
                <w:sz w:val="24"/>
                <w:szCs w:val="24"/>
              </w:rPr>
              <w:t xml:space="preserve"> that a number of incidents when reviewed were downgraded and a recommendation was</w:t>
            </w:r>
            <w:r w:rsidR="001D7EDB" w:rsidRPr="00185A4F">
              <w:rPr>
                <w:rFonts w:ascii="Arial" w:hAnsi="Arial" w:cs="Arial"/>
                <w:color w:val="000000"/>
                <w:sz w:val="24"/>
                <w:szCs w:val="24"/>
              </w:rPr>
              <w:t xml:space="preserve"> made</w:t>
            </w:r>
            <w:r w:rsidR="00D013A2" w:rsidRPr="00185A4F">
              <w:rPr>
                <w:rFonts w:ascii="Arial" w:hAnsi="Arial" w:cs="Arial"/>
                <w:color w:val="000000"/>
                <w:sz w:val="24"/>
                <w:szCs w:val="24"/>
              </w:rPr>
              <w:t xml:space="preserve"> that training </w:t>
            </w:r>
            <w:r w:rsidRPr="00185A4F">
              <w:rPr>
                <w:rFonts w:ascii="Arial" w:hAnsi="Arial" w:cs="Arial"/>
                <w:color w:val="000000"/>
                <w:sz w:val="24"/>
                <w:szCs w:val="24"/>
              </w:rPr>
              <w:t>is provided around</w:t>
            </w:r>
            <w:r w:rsidR="00D013A2" w:rsidRPr="00185A4F">
              <w:rPr>
                <w:rFonts w:ascii="Arial" w:hAnsi="Arial" w:cs="Arial"/>
                <w:color w:val="000000"/>
                <w:sz w:val="24"/>
                <w:szCs w:val="24"/>
              </w:rPr>
              <w:t xml:space="preserve"> the</w:t>
            </w:r>
            <w:r w:rsidR="00DD358C" w:rsidRPr="00185A4F">
              <w:rPr>
                <w:rFonts w:ascii="Arial" w:hAnsi="Arial" w:cs="Arial"/>
                <w:color w:val="000000"/>
                <w:sz w:val="24"/>
                <w:szCs w:val="24"/>
              </w:rPr>
              <w:t xml:space="preserve"> </w:t>
            </w:r>
            <w:r w:rsidRPr="00185A4F">
              <w:rPr>
                <w:rFonts w:ascii="Arial" w:hAnsi="Arial" w:cs="Arial"/>
                <w:color w:val="000000"/>
                <w:sz w:val="24"/>
                <w:szCs w:val="24"/>
              </w:rPr>
              <w:t>correct</w:t>
            </w:r>
            <w:r w:rsidR="00D013A2" w:rsidRPr="00185A4F">
              <w:rPr>
                <w:rFonts w:ascii="Arial" w:hAnsi="Arial" w:cs="Arial"/>
                <w:color w:val="000000"/>
                <w:sz w:val="24"/>
                <w:szCs w:val="24"/>
              </w:rPr>
              <w:t xml:space="preserve"> grading </w:t>
            </w:r>
            <w:r w:rsidRPr="00185A4F">
              <w:rPr>
                <w:rFonts w:ascii="Arial" w:hAnsi="Arial" w:cs="Arial"/>
                <w:color w:val="000000"/>
                <w:sz w:val="24"/>
                <w:szCs w:val="24"/>
              </w:rPr>
              <w:t xml:space="preserve">which may </w:t>
            </w:r>
            <w:r w:rsidR="00D013A2" w:rsidRPr="00185A4F">
              <w:rPr>
                <w:rFonts w:ascii="Arial" w:hAnsi="Arial" w:cs="Arial"/>
                <w:color w:val="000000"/>
                <w:sz w:val="24"/>
                <w:szCs w:val="24"/>
              </w:rPr>
              <w:t>help</w:t>
            </w:r>
            <w:r w:rsidR="00924734" w:rsidRPr="00185A4F">
              <w:rPr>
                <w:rFonts w:ascii="Arial" w:hAnsi="Arial" w:cs="Arial"/>
                <w:color w:val="000000"/>
                <w:sz w:val="24"/>
                <w:szCs w:val="24"/>
              </w:rPr>
              <w:t xml:space="preserve"> to</w:t>
            </w:r>
            <w:r w:rsidR="00D013A2" w:rsidRPr="00185A4F">
              <w:rPr>
                <w:rFonts w:ascii="Arial" w:hAnsi="Arial" w:cs="Arial"/>
                <w:color w:val="000000"/>
                <w:sz w:val="24"/>
                <w:szCs w:val="24"/>
              </w:rPr>
              <w:t xml:space="preserve"> minimize the number of incidents reported.  </w:t>
            </w:r>
            <w:r w:rsidR="00924734" w:rsidRPr="00185A4F">
              <w:rPr>
                <w:rFonts w:ascii="Arial" w:hAnsi="Arial" w:cs="Arial"/>
                <w:color w:val="000000"/>
                <w:sz w:val="24"/>
                <w:szCs w:val="24"/>
              </w:rPr>
              <w:t>In some areas there are</w:t>
            </w:r>
            <w:r w:rsidR="00D013A2" w:rsidRPr="00185A4F">
              <w:rPr>
                <w:rFonts w:ascii="Arial" w:hAnsi="Arial" w:cs="Arial"/>
                <w:color w:val="000000"/>
                <w:sz w:val="24"/>
                <w:szCs w:val="24"/>
              </w:rPr>
              <w:t xml:space="preserve"> laminates of the </w:t>
            </w:r>
            <w:r w:rsidRPr="00185A4F">
              <w:rPr>
                <w:rFonts w:ascii="Arial" w:hAnsi="Arial" w:cs="Arial"/>
                <w:color w:val="000000"/>
                <w:sz w:val="24"/>
                <w:szCs w:val="24"/>
              </w:rPr>
              <w:t>correct</w:t>
            </w:r>
            <w:r w:rsidR="00D013A2" w:rsidRPr="00185A4F">
              <w:rPr>
                <w:rFonts w:ascii="Arial" w:hAnsi="Arial" w:cs="Arial"/>
                <w:color w:val="000000"/>
                <w:sz w:val="24"/>
                <w:szCs w:val="24"/>
              </w:rPr>
              <w:t xml:space="preserve"> grading’s in a number of ward managers offices to improve incident report</w:t>
            </w:r>
            <w:r w:rsidR="00924734" w:rsidRPr="00185A4F">
              <w:rPr>
                <w:rFonts w:ascii="Arial" w:hAnsi="Arial" w:cs="Arial"/>
                <w:color w:val="000000"/>
                <w:sz w:val="24"/>
                <w:szCs w:val="24"/>
              </w:rPr>
              <w:t>ing and hopefully will impact on</w:t>
            </w:r>
            <w:r w:rsidR="00D013A2" w:rsidRPr="00185A4F">
              <w:rPr>
                <w:rFonts w:ascii="Arial" w:hAnsi="Arial" w:cs="Arial"/>
                <w:color w:val="000000"/>
                <w:sz w:val="24"/>
                <w:szCs w:val="24"/>
              </w:rPr>
              <w:t xml:space="preserve"> improvements </w:t>
            </w:r>
            <w:r w:rsidR="00924734" w:rsidRPr="00185A4F">
              <w:rPr>
                <w:rFonts w:ascii="Arial" w:hAnsi="Arial" w:cs="Arial"/>
                <w:color w:val="000000"/>
                <w:sz w:val="24"/>
                <w:szCs w:val="24"/>
              </w:rPr>
              <w:t>within</w:t>
            </w:r>
            <w:r w:rsidR="00D013A2" w:rsidRPr="00185A4F">
              <w:rPr>
                <w:rFonts w:ascii="Arial" w:hAnsi="Arial" w:cs="Arial"/>
                <w:color w:val="000000"/>
                <w:sz w:val="24"/>
                <w:szCs w:val="24"/>
              </w:rPr>
              <w:t xml:space="preserve"> the duty of candour.  </w:t>
            </w:r>
          </w:p>
          <w:p w:rsidR="00D013A2" w:rsidRPr="00185A4F" w:rsidRDefault="001D7EDB" w:rsidP="00846910">
            <w:pPr>
              <w:pStyle w:val="ListParagraph"/>
              <w:numPr>
                <w:ilvl w:val="0"/>
                <w:numId w:val="32"/>
              </w:numPr>
              <w:spacing w:after="0" w:line="240" w:lineRule="auto"/>
              <w:ind w:right="96"/>
              <w:rPr>
                <w:rFonts w:ascii="Arial" w:hAnsi="Arial" w:cs="Arial"/>
                <w:color w:val="000000"/>
                <w:sz w:val="24"/>
                <w:szCs w:val="24"/>
              </w:rPr>
            </w:pPr>
            <w:r w:rsidRPr="00185A4F">
              <w:rPr>
                <w:rFonts w:ascii="Arial" w:hAnsi="Arial" w:cs="Arial"/>
                <w:color w:val="000000"/>
                <w:sz w:val="24"/>
                <w:szCs w:val="24"/>
              </w:rPr>
              <w:t>It was</w:t>
            </w:r>
            <w:r w:rsidR="00D013A2" w:rsidRPr="00185A4F">
              <w:rPr>
                <w:rFonts w:ascii="Arial" w:hAnsi="Arial" w:cs="Arial"/>
                <w:color w:val="000000"/>
                <w:sz w:val="24"/>
                <w:szCs w:val="24"/>
              </w:rPr>
              <w:t xml:space="preserve"> highlighted that regarding the open incidents, each service group has prepared an action plan to close the incidents and work has commenced.</w:t>
            </w:r>
            <w:r w:rsidRPr="00185A4F">
              <w:rPr>
                <w:rFonts w:ascii="Arial" w:hAnsi="Arial" w:cs="Arial"/>
                <w:color w:val="000000"/>
                <w:sz w:val="24"/>
                <w:szCs w:val="24"/>
              </w:rPr>
              <w:t xml:space="preserve">  </w:t>
            </w:r>
            <w:r w:rsidR="00D013A2" w:rsidRPr="00185A4F">
              <w:rPr>
                <w:rFonts w:ascii="Arial" w:hAnsi="Arial" w:cs="Arial"/>
                <w:color w:val="000000"/>
                <w:sz w:val="24"/>
                <w:szCs w:val="24"/>
              </w:rPr>
              <w:t>Incidents are critically reviewed however</w:t>
            </w:r>
            <w:r w:rsidR="00DD358C" w:rsidRPr="00185A4F">
              <w:rPr>
                <w:rFonts w:ascii="Arial" w:hAnsi="Arial" w:cs="Arial"/>
                <w:color w:val="000000" w:themeColor="text1"/>
                <w:sz w:val="24"/>
                <w:szCs w:val="24"/>
              </w:rPr>
              <w:t xml:space="preserve"> </w:t>
            </w:r>
            <w:r w:rsidRPr="00185A4F">
              <w:rPr>
                <w:rFonts w:ascii="Arial" w:hAnsi="Arial" w:cs="Arial"/>
                <w:color w:val="000000" w:themeColor="text1"/>
                <w:sz w:val="24"/>
                <w:szCs w:val="24"/>
              </w:rPr>
              <w:t>th</w:t>
            </w:r>
            <w:r w:rsidRPr="00185A4F">
              <w:rPr>
                <w:rFonts w:ascii="Arial" w:hAnsi="Arial" w:cs="Arial"/>
                <w:color w:val="000000"/>
                <w:sz w:val="24"/>
                <w:szCs w:val="24"/>
              </w:rPr>
              <w:t>ey can be</w:t>
            </w:r>
            <w:r w:rsidR="00D013A2" w:rsidRPr="00185A4F">
              <w:rPr>
                <w:rFonts w:ascii="Arial" w:hAnsi="Arial" w:cs="Arial"/>
                <w:color w:val="000000"/>
                <w:sz w:val="24"/>
                <w:szCs w:val="24"/>
              </w:rPr>
              <w:t xml:space="preserve"> time consuming.</w:t>
            </w:r>
          </w:p>
          <w:p w:rsidR="00D013A2" w:rsidRPr="00185A4F" w:rsidRDefault="00FC5C4C" w:rsidP="00846910">
            <w:pPr>
              <w:pStyle w:val="ListParagraph"/>
              <w:numPr>
                <w:ilvl w:val="0"/>
                <w:numId w:val="32"/>
              </w:numPr>
              <w:spacing w:after="0" w:line="240" w:lineRule="auto"/>
              <w:jc w:val="both"/>
              <w:rPr>
                <w:rFonts w:ascii="Arial" w:hAnsi="Arial" w:cs="Arial"/>
                <w:color w:val="000000" w:themeColor="text1"/>
                <w:sz w:val="24"/>
                <w:szCs w:val="24"/>
              </w:rPr>
            </w:pPr>
            <w:r w:rsidRPr="00185A4F">
              <w:rPr>
                <w:rFonts w:ascii="Arial" w:hAnsi="Arial" w:cs="Arial"/>
                <w:color w:val="000000"/>
                <w:sz w:val="24"/>
                <w:szCs w:val="24"/>
              </w:rPr>
              <w:t>Comments that</w:t>
            </w:r>
            <w:r w:rsidR="001D7EDB" w:rsidRPr="00185A4F">
              <w:rPr>
                <w:rFonts w:ascii="Arial" w:hAnsi="Arial" w:cs="Arial"/>
                <w:color w:val="000000"/>
                <w:sz w:val="24"/>
                <w:szCs w:val="24"/>
              </w:rPr>
              <w:t xml:space="preserve"> the review of the DOC was</w:t>
            </w:r>
            <w:r w:rsidR="00D013A2" w:rsidRPr="00185A4F">
              <w:rPr>
                <w:rFonts w:ascii="Arial" w:hAnsi="Arial" w:cs="Arial"/>
                <w:color w:val="000000"/>
                <w:sz w:val="24"/>
                <w:szCs w:val="24"/>
              </w:rPr>
              <w:t xml:space="preserve"> mostly nurse-led at the start but </w:t>
            </w:r>
            <w:r w:rsidR="001D7EDB" w:rsidRPr="00185A4F">
              <w:rPr>
                <w:rFonts w:ascii="Arial" w:hAnsi="Arial" w:cs="Arial"/>
                <w:color w:val="000000"/>
                <w:sz w:val="24"/>
                <w:szCs w:val="24"/>
              </w:rPr>
              <w:t>plans are in place to incorporate</w:t>
            </w:r>
            <w:r w:rsidR="00D013A2" w:rsidRPr="00185A4F">
              <w:rPr>
                <w:rFonts w:ascii="Arial" w:hAnsi="Arial" w:cs="Arial"/>
                <w:color w:val="000000"/>
                <w:sz w:val="24"/>
                <w:szCs w:val="24"/>
              </w:rPr>
              <w:t xml:space="preserve"> an MDT approach to address incidents</w:t>
            </w:r>
          </w:p>
          <w:p w:rsidR="001D7EDB" w:rsidRPr="00185A4F" w:rsidRDefault="001D7EDB" w:rsidP="001D7EDB">
            <w:pPr>
              <w:spacing w:after="0" w:line="240" w:lineRule="auto"/>
              <w:jc w:val="both"/>
              <w:rPr>
                <w:rFonts w:ascii="Arial" w:hAnsi="Arial" w:cs="Arial"/>
                <w:color w:val="000000" w:themeColor="text1"/>
                <w:sz w:val="24"/>
                <w:szCs w:val="24"/>
              </w:rPr>
            </w:pPr>
          </w:p>
          <w:p w:rsidR="001D7EDB" w:rsidRPr="00185A4F" w:rsidRDefault="001D7EDB" w:rsidP="001D7EDB">
            <w:pPr>
              <w:spacing w:after="0" w:line="240" w:lineRule="auto"/>
              <w:jc w:val="both"/>
              <w:rPr>
                <w:rFonts w:ascii="Arial" w:hAnsi="Arial" w:cs="Arial"/>
                <w:b/>
                <w:color w:val="000000" w:themeColor="text1"/>
                <w:sz w:val="24"/>
                <w:szCs w:val="24"/>
              </w:rPr>
            </w:pPr>
            <w:r w:rsidRPr="00185A4F">
              <w:rPr>
                <w:rFonts w:ascii="Arial" w:hAnsi="Arial" w:cs="Arial"/>
                <w:b/>
                <w:color w:val="000000" w:themeColor="text1"/>
                <w:sz w:val="24"/>
                <w:szCs w:val="24"/>
              </w:rPr>
              <w:t>COEG Quarterly Report Update</w:t>
            </w:r>
          </w:p>
          <w:p w:rsidR="001D7EDB" w:rsidRPr="00185A4F" w:rsidRDefault="001D7EDB" w:rsidP="00846910">
            <w:pPr>
              <w:pStyle w:val="ListParagraph"/>
              <w:numPr>
                <w:ilvl w:val="0"/>
                <w:numId w:val="32"/>
              </w:numPr>
              <w:spacing w:after="0" w:line="240" w:lineRule="auto"/>
              <w:ind w:right="101"/>
              <w:rPr>
                <w:rFonts w:ascii="Arial" w:hAnsi="Arial" w:cs="Arial"/>
                <w:color w:val="000000" w:themeColor="text1"/>
                <w:sz w:val="24"/>
                <w:szCs w:val="24"/>
              </w:rPr>
            </w:pPr>
            <w:r w:rsidRPr="00185A4F">
              <w:rPr>
                <w:rFonts w:ascii="Arial" w:hAnsi="Arial" w:cs="Arial"/>
                <w:color w:val="000000" w:themeColor="text1"/>
                <w:sz w:val="24"/>
                <w:szCs w:val="24"/>
              </w:rPr>
              <w:t xml:space="preserve">The 2024/25 Audit Plan was received at the March Clinical Outcomes and Effectiveness Group (COEG) meeting; </w:t>
            </w:r>
          </w:p>
          <w:p w:rsidR="001D7EDB" w:rsidRPr="00185A4F" w:rsidRDefault="001D7EDB" w:rsidP="00846910">
            <w:pPr>
              <w:pStyle w:val="ListParagraph"/>
              <w:numPr>
                <w:ilvl w:val="0"/>
                <w:numId w:val="32"/>
              </w:numPr>
              <w:spacing w:after="0" w:line="240" w:lineRule="auto"/>
              <w:ind w:right="101"/>
              <w:rPr>
                <w:rFonts w:ascii="Arial" w:hAnsi="Arial" w:cs="Arial"/>
                <w:color w:val="000000" w:themeColor="text1"/>
                <w:sz w:val="24"/>
                <w:szCs w:val="24"/>
              </w:rPr>
            </w:pPr>
            <w:r w:rsidRPr="00185A4F">
              <w:rPr>
                <w:rFonts w:ascii="Arial" w:hAnsi="Arial" w:cs="Arial"/>
                <w:color w:val="000000" w:themeColor="text1"/>
                <w:sz w:val="24"/>
                <w:szCs w:val="24"/>
              </w:rPr>
              <w:t xml:space="preserve">Updates to the Clinical Audit and Effectiveness Policy, including the Terms of Reference for the COEG were accepted without change at the April meeting. </w:t>
            </w:r>
          </w:p>
          <w:p w:rsidR="001D7EDB" w:rsidRPr="00185A4F" w:rsidRDefault="001D7EDB" w:rsidP="00846910">
            <w:pPr>
              <w:pStyle w:val="ListParagraph"/>
              <w:numPr>
                <w:ilvl w:val="0"/>
                <w:numId w:val="32"/>
              </w:numPr>
              <w:spacing w:after="0" w:line="240" w:lineRule="auto"/>
              <w:ind w:right="101"/>
              <w:rPr>
                <w:rFonts w:ascii="Arial" w:hAnsi="Arial" w:cs="Arial"/>
                <w:color w:val="000000" w:themeColor="text1"/>
                <w:sz w:val="24"/>
                <w:szCs w:val="24"/>
              </w:rPr>
            </w:pPr>
            <w:r w:rsidRPr="00185A4F">
              <w:rPr>
                <w:rFonts w:ascii="Arial" w:hAnsi="Arial" w:cs="Arial"/>
                <w:color w:val="000000" w:themeColor="text1"/>
                <w:sz w:val="24"/>
                <w:szCs w:val="24"/>
              </w:rPr>
              <w:t>The group welcomed two Independent Members to observe the various processes for the COEG work-streams in practice at the April meeting.</w:t>
            </w:r>
          </w:p>
          <w:p w:rsidR="000012D9" w:rsidRPr="000012D9" w:rsidRDefault="001D7EDB" w:rsidP="00182E8F">
            <w:pPr>
              <w:pStyle w:val="NormalWeb"/>
              <w:numPr>
                <w:ilvl w:val="0"/>
                <w:numId w:val="32"/>
              </w:numPr>
              <w:spacing w:before="0" w:beforeAutospacing="0" w:after="0" w:afterAutospacing="0"/>
              <w:rPr>
                <w:rFonts w:ascii="Arial" w:hAnsi="Arial" w:cs="Arial"/>
                <w:color w:val="000000" w:themeColor="text1"/>
              </w:rPr>
            </w:pPr>
            <w:r w:rsidRPr="000012D9">
              <w:rPr>
                <w:rFonts w:ascii="Arial" w:hAnsi="Arial" w:cs="Arial"/>
              </w:rPr>
              <w:lastRenderedPageBreak/>
              <w:t xml:space="preserve">A number of overdue responses </w:t>
            </w:r>
            <w:r w:rsidR="000012D9" w:rsidRPr="000012D9">
              <w:rPr>
                <w:rFonts w:ascii="Arial" w:hAnsi="Arial" w:cs="Arial"/>
              </w:rPr>
              <w:t>that were escalated to the</w:t>
            </w:r>
            <w:r w:rsidRPr="000012D9">
              <w:rPr>
                <w:rFonts w:ascii="Arial" w:hAnsi="Arial" w:cs="Arial"/>
              </w:rPr>
              <w:t xml:space="preserve"> Quality and Safety Group in line with recommendations made following the Internal Audit review resultin</w:t>
            </w:r>
            <w:r w:rsidR="000012D9" w:rsidRPr="000012D9">
              <w:rPr>
                <w:rFonts w:ascii="Arial" w:hAnsi="Arial" w:cs="Arial"/>
              </w:rPr>
              <w:t xml:space="preserve">g in a Limited Assurance rating. </w:t>
            </w:r>
          </w:p>
          <w:p w:rsidR="001D7EDB" w:rsidRPr="000012D9" w:rsidRDefault="001D7EDB" w:rsidP="00182E8F">
            <w:pPr>
              <w:pStyle w:val="NormalWeb"/>
              <w:numPr>
                <w:ilvl w:val="0"/>
                <w:numId w:val="32"/>
              </w:numPr>
              <w:spacing w:before="0" w:beforeAutospacing="0" w:after="0" w:afterAutospacing="0"/>
              <w:rPr>
                <w:rFonts w:ascii="Arial" w:hAnsi="Arial" w:cs="Arial"/>
                <w:color w:val="000000" w:themeColor="text1"/>
              </w:rPr>
            </w:pPr>
            <w:r w:rsidRPr="000012D9">
              <w:rPr>
                <w:rFonts w:ascii="Arial" w:hAnsi="Arial" w:cs="Arial"/>
              </w:rPr>
              <w:t>It was</w:t>
            </w:r>
            <w:r w:rsidR="00E40192" w:rsidRPr="000012D9">
              <w:rPr>
                <w:rFonts w:ascii="Arial" w:hAnsi="Arial" w:cs="Arial"/>
              </w:rPr>
              <w:t xml:space="preserve"> </w:t>
            </w:r>
            <w:r w:rsidR="000012D9">
              <w:rPr>
                <w:rFonts w:ascii="Arial" w:hAnsi="Arial" w:cs="Arial"/>
              </w:rPr>
              <w:t>requested</w:t>
            </w:r>
            <w:r w:rsidR="00E40192" w:rsidRPr="000012D9">
              <w:rPr>
                <w:rFonts w:ascii="Arial" w:hAnsi="Arial" w:cs="Arial"/>
              </w:rPr>
              <w:t xml:space="preserve"> </w:t>
            </w:r>
            <w:r w:rsidRPr="000012D9">
              <w:rPr>
                <w:rFonts w:ascii="Arial" w:hAnsi="Arial" w:cs="Arial"/>
              </w:rPr>
              <w:t>in the</w:t>
            </w:r>
            <w:r w:rsidRPr="000012D9">
              <w:rPr>
                <w:rFonts w:ascii="Arial" w:hAnsi="Arial" w:cs="Arial"/>
                <w:color w:val="000000" w:themeColor="text1"/>
              </w:rPr>
              <w:t xml:space="preserve"> meeting</w:t>
            </w:r>
            <w:r w:rsidR="00E40192" w:rsidRPr="000012D9">
              <w:rPr>
                <w:rFonts w:ascii="Arial" w:hAnsi="Arial" w:cs="Arial"/>
                <w:color w:val="000000" w:themeColor="text1"/>
              </w:rPr>
              <w:t xml:space="preserve"> if the </w:t>
            </w:r>
            <w:r w:rsidRPr="000012D9">
              <w:rPr>
                <w:rFonts w:ascii="Arial" w:hAnsi="Arial" w:cs="Arial"/>
                <w:color w:val="000000" w:themeColor="text1"/>
              </w:rPr>
              <w:t>audit plan</w:t>
            </w:r>
            <w:r w:rsidR="007271D1" w:rsidRPr="000012D9">
              <w:rPr>
                <w:rFonts w:ascii="Arial" w:hAnsi="Arial" w:cs="Arial"/>
                <w:color w:val="000000" w:themeColor="text1"/>
              </w:rPr>
              <w:t xml:space="preserve"> </w:t>
            </w:r>
            <w:r w:rsidR="000012D9">
              <w:rPr>
                <w:rFonts w:ascii="Arial" w:hAnsi="Arial" w:cs="Arial"/>
                <w:color w:val="000000" w:themeColor="text1"/>
              </w:rPr>
              <w:t xml:space="preserve">can </w:t>
            </w:r>
            <w:r w:rsidR="007271D1" w:rsidRPr="000012D9">
              <w:rPr>
                <w:rFonts w:ascii="Arial" w:hAnsi="Arial" w:cs="Arial"/>
                <w:color w:val="000000" w:themeColor="text1"/>
              </w:rPr>
              <w:t>incorporate</w:t>
            </w:r>
            <w:r w:rsidRPr="000012D9">
              <w:rPr>
                <w:rFonts w:ascii="Arial" w:hAnsi="Arial" w:cs="Arial"/>
                <w:color w:val="000000" w:themeColor="text1"/>
              </w:rPr>
              <w:t xml:space="preserve"> an MDT approach</w:t>
            </w:r>
            <w:r w:rsidR="00E40192" w:rsidRPr="000012D9">
              <w:rPr>
                <w:rFonts w:ascii="Arial" w:hAnsi="Arial" w:cs="Arial"/>
                <w:color w:val="000000" w:themeColor="text1"/>
              </w:rPr>
              <w:t xml:space="preserve"> and update/clarity to be given on this.</w:t>
            </w:r>
          </w:p>
          <w:p w:rsidR="0005271A" w:rsidRPr="00185A4F" w:rsidRDefault="0005271A" w:rsidP="0005271A">
            <w:pPr>
              <w:pStyle w:val="NormalWeb"/>
              <w:spacing w:before="0" w:beforeAutospacing="0" w:after="0" w:afterAutospacing="0"/>
              <w:ind w:left="742"/>
              <w:rPr>
                <w:rFonts w:ascii="Arial" w:hAnsi="Arial" w:cs="Arial"/>
                <w:color w:val="000000" w:themeColor="text1"/>
              </w:rPr>
            </w:pPr>
          </w:p>
          <w:p w:rsidR="00936331" w:rsidRPr="00185A4F" w:rsidRDefault="001D7EDB" w:rsidP="00FA01E2">
            <w:pPr>
              <w:spacing w:after="0" w:line="240" w:lineRule="auto"/>
              <w:ind w:left="306" w:hanging="284"/>
              <w:jc w:val="both"/>
              <w:rPr>
                <w:rFonts w:ascii="Arial" w:hAnsi="Arial" w:cs="Arial"/>
                <w:b/>
                <w:color w:val="000000" w:themeColor="text1"/>
                <w:sz w:val="24"/>
                <w:szCs w:val="24"/>
              </w:rPr>
            </w:pPr>
            <w:r w:rsidRPr="00185A4F">
              <w:rPr>
                <w:rFonts w:ascii="Arial" w:hAnsi="Arial" w:cs="Arial"/>
                <w:b/>
                <w:color w:val="000000" w:themeColor="text1"/>
                <w:sz w:val="24"/>
                <w:szCs w:val="24"/>
              </w:rPr>
              <w:t>ICC Highlight Report Update</w:t>
            </w:r>
          </w:p>
          <w:p w:rsidR="001D7EDB" w:rsidRPr="00185A4F" w:rsidRDefault="001D7EDB" w:rsidP="00846910">
            <w:pPr>
              <w:pStyle w:val="ListParagraph"/>
              <w:numPr>
                <w:ilvl w:val="0"/>
                <w:numId w:val="32"/>
              </w:numPr>
              <w:spacing w:after="0" w:line="240" w:lineRule="auto"/>
              <w:jc w:val="both"/>
              <w:rPr>
                <w:rFonts w:ascii="Arial" w:hAnsi="Arial" w:cs="Arial"/>
                <w:color w:val="000000" w:themeColor="text1"/>
                <w:sz w:val="24"/>
                <w:szCs w:val="24"/>
              </w:rPr>
            </w:pPr>
            <w:r w:rsidRPr="00185A4F">
              <w:rPr>
                <w:rFonts w:ascii="Arial" w:hAnsi="Arial" w:cs="Arial"/>
                <w:sz w:val="24"/>
                <w:szCs w:val="24"/>
              </w:rPr>
              <w:t xml:space="preserve">The health board failed to achieve the WG Infection reduction targets, and have subsequently been placed under Targeted Interventions by WG. The Infection </w:t>
            </w:r>
            <w:r w:rsidRPr="00185A4F">
              <w:rPr>
                <w:rFonts w:ascii="Arial" w:hAnsi="Arial" w:cs="Arial"/>
                <w:color w:val="000000" w:themeColor="text1"/>
                <w:sz w:val="24"/>
                <w:szCs w:val="24"/>
              </w:rPr>
              <w:t>Prevention and Control Strategic Group report presented on 30/04/24.</w:t>
            </w:r>
          </w:p>
          <w:p w:rsidR="001D7EDB" w:rsidRPr="00185A4F" w:rsidRDefault="001D7EDB" w:rsidP="00846910">
            <w:pPr>
              <w:pStyle w:val="ListParagraph"/>
              <w:numPr>
                <w:ilvl w:val="0"/>
                <w:numId w:val="32"/>
              </w:numPr>
              <w:spacing w:after="0" w:line="240" w:lineRule="auto"/>
              <w:rPr>
                <w:rFonts w:ascii="Arial" w:hAnsi="Arial" w:cs="Arial"/>
                <w:sz w:val="24"/>
                <w:szCs w:val="24"/>
              </w:rPr>
            </w:pPr>
            <w:r w:rsidRPr="00185A4F">
              <w:rPr>
                <w:rFonts w:ascii="Arial" w:hAnsi="Arial" w:cs="Arial"/>
                <w:sz w:val="24"/>
                <w:szCs w:val="24"/>
              </w:rPr>
              <w:t xml:space="preserve">Revised governance arrangements and reporting structures have been approved by the Infection Prevention and Control Strategic Group to enhance Executive Scrutiny of HCAIs and Antimicrobial Stewardship within the Service Groups  </w:t>
            </w:r>
          </w:p>
          <w:p w:rsidR="001D7EDB" w:rsidRPr="00185A4F" w:rsidRDefault="001D7EDB" w:rsidP="00846910">
            <w:pPr>
              <w:pStyle w:val="ListParagraph"/>
              <w:numPr>
                <w:ilvl w:val="0"/>
                <w:numId w:val="32"/>
              </w:numPr>
              <w:spacing w:after="0" w:line="240" w:lineRule="auto"/>
              <w:rPr>
                <w:rFonts w:ascii="Arial" w:hAnsi="Arial" w:cs="Arial"/>
                <w:sz w:val="24"/>
                <w:szCs w:val="24"/>
              </w:rPr>
            </w:pPr>
            <w:r w:rsidRPr="00185A4F">
              <w:rPr>
                <w:rFonts w:ascii="Arial" w:hAnsi="Arial" w:cs="Arial"/>
                <w:sz w:val="24"/>
                <w:szCs w:val="24"/>
              </w:rPr>
              <w:t>Service Groups have reported variable engagement from the Estates department to undertake maintenance work. As there was no representation from Estates Department at the April IPCSG meeting, the IPCSG Chair will directly follow up on these concerns.</w:t>
            </w:r>
          </w:p>
          <w:p w:rsidR="001D7EDB" w:rsidRPr="00185A4F" w:rsidRDefault="001D7EDB" w:rsidP="00846910">
            <w:pPr>
              <w:pStyle w:val="ListParagraph"/>
              <w:numPr>
                <w:ilvl w:val="0"/>
                <w:numId w:val="32"/>
              </w:numPr>
              <w:spacing w:after="0" w:line="240" w:lineRule="auto"/>
              <w:rPr>
                <w:rFonts w:ascii="Arial" w:hAnsi="Arial" w:cs="Arial"/>
                <w:sz w:val="24"/>
                <w:szCs w:val="24"/>
              </w:rPr>
            </w:pPr>
            <w:r w:rsidRPr="00185A4F">
              <w:rPr>
                <w:rFonts w:ascii="Arial" w:hAnsi="Arial" w:cs="Arial"/>
                <w:sz w:val="24"/>
                <w:szCs w:val="24"/>
              </w:rPr>
              <w:t xml:space="preserve">There have been no additional cases of </w:t>
            </w:r>
            <w:proofErr w:type="spellStart"/>
            <w:r w:rsidRPr="00185A4F">
              <w:rPr>
                <w:rFonts w:ascii="Arial" w:hAnsi="Arial" w:cs="Arial"/>
                <w:i/>
                <w:sz w:val="24"/>
                <w:szCs w:val="24"/>
              </w:rPr>
              <w:t>C.difficile</w:t>
            </w:r>
            <w:proofErr w:type="spellEnd"/>
            <w:r w:rsidRPr="00185A4F">
              <w:rPr>
                <w:rFonts w:ascii="Arial" w:hAnsi="Arial" w:cs="Arial"/>
                <w:sz w:val="24"/>
                <w:szCs w:val="24"/>
              </w:rPr>
              <w:t xml:space="preserve"> associated to the hospital wide outbreak cluster code WGS 22-00159_737. Gold Outbreak Control Group has declared the outbreak closed. Outstanding actions will be progressed and monitored through the IPC governance structures.  </w:t>
            </w:r>
          </w:p>
          <w:p w:rsidR="001D7EDB" w:rsidRPr="00185A4F" w:rsidRDefault="001D7EDB" w:rsidP="00846910">
            <w:pPr>
              <w:pStyle w:val="ListParagraph"/>
              <w:numPr>
                <w:ilvl w:val="0"/>
                <w:numId w:val="32"/>
              </w:numPr>
              <w:spacing w:after="0" w:line="240" w:lineRule="auto"/>
              <w:rPr>
                <w:rFonts w:ascii="Arial" w:hAnsi="Arial" w:cs="Arial"/>
                <w:sz w:val="24"/>
                <w:szCs w:val="24"/>
              </w:rPr>
            </w:pPr>
            <w:r w:rsidRPr="00185A4F">
              <w:rPr>
                <w:rFonts w:ascii="Arial" w:hAnsi="Arial" w:cs="Arial"/>
                <w:sz w:val="24"/>
                <w:szCs w:val="24"/>
              </w:rPr>
              <w:t>No additional patients identified associated to the RT955 incident.</w:t>
            </w:r>
          </w:p>
          <w:p w:rsidR="0005271A" w:rsidRPr="00185A4F" w:rsidRDefault="001D7EDB" w:rsidP="00846910">
            <w:pPr>
              <w:pStyle w:val="ListParagraph"/>
              <w:numPr>
                <w:ilvl w:val="0"/>
                <w:numId w:val="32"/>
              </w:numPr>
              <w:spacing w:after="0" w:line="240" w:lineRule="auto"/>
              <w:rPr>
                <w:rFonts w:ascii="Arial" w:hAnsi="Arial" w:cs="Arial"/>
                <w:sz w:val="24"/>
                <w:szCs w:val="24"/>
              </w:rPr>
            </w:pPr>
            <w:r w:rsidRPr="00185A4F">
              <w:rPr>
                <w:rFonts w:ascii="Arial" w:hAnsi="Arial" w:cs="Arial"/>
                <w:sz w:val="24"/>
                <w:szCs w:val="24"/>
              </w:rPr>
              <w:t>Funding was approved by the Management Board to enable Hydrogen Peroxide Vapour (HPV</w:t>
            </w:r>
            <w:r w:rsidR="0005271A" w:rsidRPr="00185A4F">
              <w:rPr>
                <w:rFonts w:ascii="Arial" w:hAnsi="Arial" w:cs="Arial"/>
                <w:sz w:val="24"/>
                <w:szCs w:val="24"/>
              </w:rPr>
              <w:t>) disinfection of wards implicated in the outbreak of cluster code WGS 22-00159_737. The refurbishment and disinfection programme commenced in April.</w:t>
            </w:r>
          </w:p>
          <w:p w:rsidR="0005271A" w:rsidRPr="00185A4F" w:rsidRDefault="0005271A" w:rsidP="00846910">
            <w:pPr>
              <w:pStyle w:val="ListParagraph"/>
              <w:numPr>
                <w:ilvl w:val="0"/>
                <w:numId w:val="32"/>
              </w:numPr>
              <w:spacing w:after="0" w:line="240" w:lineRule="auto"/>
              <w:rPr>
                <w:rFonts w:ascii="Arial" w:hAnsi="Arial" w:cs="Arial"/>
                <w:sz w:val="24"/>
                <w:szCs w:val="24"/>
              </w:rPr>
            </w:pPr>
            <w:r w:rsidRPr="00185A4F">
              <w:rPr>
                <w:rFonts w:ascii="Arial" w:hAnsi="Arial" w:cs="Arial"/>
                <w:sz w:val="24"/>
                <w:szCs w:val="24"/>
              </w:rPr>
              <w:t xml:space="preserve">The outcome of an IMTP funding bid, that would enable additional IPC resources within the Community setting, is still awaited. </w:t>
            </w:r>
          </w:p>
          <w:p w:rsidR="0005271A" w:rsidRPr="00185A4F" w:rsidRDefault="0005271A" w:rsidP="00846910">
            <w:pPr>
              <w:pStyle w:val="ListParagraph"/>
              <w:numPr>
                <w:ilvl w:val="0"/>
                <w:numId w:val="32"/>
              </w:numPr>
              <w:spacing w:after="0" w:line="240" w:lineRule="auto"/>
              <w:rPr>
                <w:rFonts w:ascii="Arial" w:hAnsi="Arial" w:cs="Arial"/>
                <w:sz w:val="24"/>
                <w:szCs w:val="24"/>
              </w:rPr>
            </w:pPr>
            <w:r w:rsidRPr="00185A4F">
              <w:rPr>
                <w:rFonts w:ascii="Arial" w:hAnsi="Arial" w:cs="Arial"/>
                <w:sz w:val="24"/>
                <w:szCs w:val="24"/>
              </w:rPr>
              <w:t>The lack of single rooms, over occupancy, frequent patient movement and bed spacing challenges continue to contribute to infection related challenges.</w:t>
            </w:r>
          </w:p>
          <w:p w:rsidR="0005271A" w:rsidRPr="00185A4F" w:rsidRDefault="0005271A" w:rsidP="0005271A">
            <w:pPr>
              <w:spacing w:after="0" w:line="240" w:lineRule="auto"/>
              <w:ind w:left="360"/>
              <w:rPr>
                <w:rFonts w:ascii="Arial" w:hAnsi="Arial" w:cs="Arial"/>
                <w:sz w:val="24"/>
                <w:szCs w:val="24"/>
              </w:rPr>
            </w:pPr>
          </w:p>
          <w:p w:rsidR="001D7EDB" w:rsidRPr="00185A4F" w:rsidRDefault="0005271A" w:rsidP="0005271A">
            <w:pPr>
              <w:spacing w:after="0" w:line="240" w:lineRule="auto"/>
              <w:jc w:val="both"/>
              <w:rPr>
                <w:rFonts w:ascii="Arial" w:hAnsi="Arial" w:cs="Arial"/>
                <w:b/>
                <w:color w:val="000000" w:themeColor="text1"/>
                <w:sz w:val="24"/>
                <w:szCs w:val="24"/>
              </w:rPr>
            </w:pPr>
            <w:r w:rsidRPr="00185A4F">
              <w:rPr>
                <w:rFonts w:ascii="Arial" w:hAnsi="Arial" w:cs="Arial"/>
                <w:b/>
                <w:color w:val="000000" w:themeColor="text1"/>
                <w:sz w:val="24"/>
                <w:szCs w:val="24"/>
              </w:rPr>
              <w:t>QI Training Update</w:t>
            </w:r>
            <w:r w:rsidR="00DD358C" w:rsidRPr="00185A4F">
              <w:rPr>
                <w:rFonts w:ascii="Arial" w:hAnsi="Arial" w:cs="Arial"/>
                <w:b/>
                <w:color w:val="000000" w:themeColor="text1"/>
                <w:sz w:val="24"/>
                <w:szCs w:val="24"/>
              </w:rPr>
              <w:t xml:space="preserve"> </w:t>
            </w:r>
            <w:r w:rsidR="00DD358C" w:rsidRPr="00185A4F">
              <w:rPr>
                <w:rFonts w:ascii="Arial" w:hAnsi="Arial" w:cs="Arial"/>
                <w:i/>
                <w:color w:val="000000" w:themeColor="text1"/>
                <w:sz w:val="24"/>
                <w:szCs w:val="24"/>
              </w:rPr>
              <w:t>(Noted)</w:t>
            </w:r>
          </w:p>
          <w:p w:rsidR="0005271A" w:rsidRPr="00185A4F" w:rsidRDefault="0005271A" w:rsidP="00846910">
            <w:pPr>
              <w:pStyle w:val="ListParagraph"/>
              <w:numPr>
                <w:ilvl w:val="0"/>
                <w:numId w:val="32"/>
              </w:numPr>
              <w:spacing w:after="0" w:line="240" w:lineRule="auto"/>
              <w:ind w:right="96"/>
              <w:rPr>
                <w:rFonts w:ascii="Arial" w:hAnsi="Arial" w:cs="Arial"/>
                <w:color w:val="000000" w:themeColor="text1"/>
                <w:sz w:val="24"/>
                <w:szCs w:val="24"/>
              </w:rPr>
            </w:pPr>
            <w:r w:rsidRPr="00185A4F">
              <w:rPr>
                <w:rFonts w:ascii="Arial" w:hAnsi="Arial" w:cs="Arial"/>
                <w:color w:val="000000" w:themeColor="text1"/>
                <w:sz w:val="24"/>
                <w:szCs w:val="24"/>
              </w:rPr>
              <w:t>Progress of 2024 training plan to increase capacity for improvement across the organisation</w:t>
            </w:r>
          </w:p>
          <w:p w:rsidR="0005271A" w:rsidRPr="00185A4F" w:rsidRDefault="0005271A" w:rsidP="00846910">
            <w:pPr>
              <w:pStyle w:val="ListParagraph"/>
              <w:numPr>
                <w:ilvl w:val="0"/>
                <w:numId w:val="32"/>
              </w:numPr>
              <w:spacing w:after="0" w:line="240" w:lineRule="auto"/>
              <w:ind w:right="96"/>
              <w:rPr>
                <w:rFonts w:ascii="Arial" w:hAnsi="Arial" w:cs="Arial"/>
                <w:color w:val="000000" w:themeColor="text1"/>
                <w:sz w:val="24"/>
                <w:szCs w:val="24"/>
              </w:rPr>
            </w:pPr>
            <w:r w:rsidRPr="00185A4F">
              <w:rPr>
                <w:rFonts w:ascii="Arial" w:hAnsi="Arial" w:cs="Arial"/>
                <w:color w:val="000000" w:themeColor="text1"/>
                <w:sz w:val="24"/>
                <w:szCs w:val="24"/>
              </w:rPr>
              <w:t>Training plan for 2024 under continuous development to reflect organisational needs</w:t>
            </w:r>
          </w:p>
          <w:p w:rsidR="0005271A" w:rsidRPr="00185A4F" w:rsidRDefault="0005271A" w:rsidP="00846910">
            <w:pPr>
              <w:pStyle w:val="ListParagraph"/>
              <w:numPr>
                <w:ilvl w:val="0"/>
                <w:numId w:val="32"/>
              </w:numPr>
              <w:spacing w:after="0" w:line="240" w:lineRule="auto"/>
              <w:ind w:right="96"/>
              <w:rPr>
                <w:rFonts w:ascii="Arial" w:hAnsi="Arial" w:cs="Arial"/>
                <w:color w:val="000000" w:themeColor="text1"/>
                <w:sz w:val="24"/>
                <w:szCs w:val="24"/>
              </w:rPr>
            </w:pPr>
            <w:r w:rsidRPr="00185A4F">
              <w:rPr>
                <w:rFonts w:ascii="Arial" w:hAnsi="Arial" w:cs="Arial"/>
                <w:color w:val="000000" w:themeColor="text1"/>
                <w:sz w:val="24"/>
                <w:szCs w:val="24"/>
              </w:rPr>
              <w:t>New Band 6 QS&amp;I Academy Assistant Facilitator started on 22 April 2024, training to deliver QI programs. Aim to be operational by Sept 2024.</w:t>
            </w:r>
          </w:p>
          <w:p w:rsidR="0005271A" w:rsidRPr="00185A4F" w:rsidRDefault="0005271A" w:rsidP="0005271A">
            <w:pPr>
              <w:spacing w:after="0" w:line="240" w:lineRule="auto"/>
              <w:ind w:right="96"/>
              <w:rPr>
                <w:rFonts w:ascii="Arial" w:hAnsi="Arial" w:cs="Arial"/>
                <w:color w:val="000000" w:themeColor="text1"/>
                <w:sz w:val="24"/>
                <w:szCs w:val="24"/>
              </w:rPr>
            </w:pPr>
          </w:p>
          <w:p w:rsidR="0005271A" w:rsidRPr="00185A4F" w:rsidRDefault="0005271A" w:rsidP="0005271A">
            <w:pPr>
              <w:spacing w:after="0" w:line="240" w:lineRule="auto"/>
              <w:ind w:right="96"/>
              <w:rPr>
                <w:rFonts w:ascii="Arial" w:hAnsi="Arial" w:cs="Arial"/>
                <w:b/>
                <w:color w:val="000000" w:themeColor="text1"/>
                <w:sz w:val="24"/>
                <w:szCs w:val="24"/>
              </w:rPr>
            </w:pPr>
            <w:r w:rsidRPr="00185A4F">
              <w:rPr>
                <w:rFonts w:ascii="Arial" w:hAnsi="Arial" w:cs="Arial"/>
                <w:b/>
                <w:color w:val="000000" w:themeColor="text1"/>
                <w:sz w:val="24"/>
                <w:szCs w:val="24"/>
              </w:rPr>
              <w:t>Medicine Management</w:t>
            </w:r>
          </w:p>
          <w:p w:rsidR="0005271A" w:rsidRPr="00185A4F" w:rsidRDefault="0005271A" w:rsidP="00846910">
            <w:pPr>
              <w:pStyle w:val="ListParagraph"/>
              <w:numPr>
                <w:ilvl w:val="0"/>
                <w:numId w:val="32"/>
              </w:numPr>
              <w:spacing w:after="0" w:line="240" w:lineRule="auto"/>
              <w:ind w:right="96"/>
              <w:rPr>
                <w:rFonts w:ascii="Arial" w:hAnsi="Arial" w:cs="Arial"/>
                <w:sz w:val="24"/>
                <w:szCs w:val="24"/>
              </w:rPr>
            </w:pPr>
            <w:r w:rsidRPr="00185A4F">
              <w:rPr>
                <w:rFonts w:ascii="Arial" w:hAnsi="Arial" w:cs="Arial"/>
                <w:sz w:val="24"/>
                <w:szCs w:val="24"/>
              </w:rPr>
              <w:t>The HB is making notable progress on All Wales Medicines Strategy Group on prescribing</w:t>
            </w:r>
          </w:p>
          <w:p w:rsidR="0005271A" w:rsidRPr="00185A4F" w:rsidRDefault="0005271A" w:rsidP="00846910">
            <w:pPr>
              <w:pStyle w:val="ListParagraph"/>
              <w:numPr>
                <w:ilvl w:val="0"/>
                <w:numId w:val="32"/>
              </w:numPr>
              <w:spacing w:after="0" w:line="240" w:lineRule="auto"/>
              <w:ind w:right="96"/>
              <w:rPr>
                <w:rFonts w:ascii="Arial" w:hAnsi="Arial" w:cs="Arial"/>
                <w:sz w:val="24"/>
                <w:szCs w:val="24"/>
              </w:rPr>
            </w:pPr>
            <w:r w:rsidRPr="00185A4F">
              <w:rPr>
                <w:rFonts w:ascii="Arial" w:hAnsi="Arial" w:cs="Arial"/>
                <w:sz w:val="24"/>
                <w:szCs w:val="24"/>
              </w:rPr>
              <w:t xml:space="preserve">A significant amount of work been done </w:t>
            </w:r>
            <w:r w:rsidR="007271D1" w:rsidRPr="00185A4F">
              <w:rPr>
                <w:rFonts w:ascii="Arial" w:hAnsi="Arial" w:cs="Arial"/>
                <w:sz w:val="24"/>
                <w:szCs w:val="24"/>
              </w:rPr>
              <w:t>at</w:t>
            </w:r>
            <w:r w:rsidRPr="00185A4F">
              <w:rPr>
                <w:rFonts w:ascii="Arial" w:hAnsi="Arial" w:cs="Arial"/>
                <w:sz w:val="24"/>
                <w:szCs w:val="24"/>
              </w:rPr>
              <w:t xml:space="preserve"> </w:t>
            </w:r>
            <w:r w:rsidR="007271D1" w:rsidRPr="00185A4F">
              <w:rPr>
                <w:rFonts w:ascii="Arial" w:hAnsi="Arial" w:cs="Arial"/>
                <w:sz w:val="24"/>
                <w:szCs w:val="24"/>
              </w:rPr>
              <w:t xml:space="preserve">a </w:t>
            </w:r>
            <w:r w:rsidRPr="00185A4F">
              <w:rPr>
                <w:rFonts w:ascii="Arial" w:hAnsi="Arial" w:cs="Arial"/>
                <w:sz w:val="24"/>
                <w:szCs w:val="24"/>
              </w:rPr>
              <w:t>national level via the NHS Value and Sustainability Group by ensuring optimizing appropriate medicine use</w:t>
            </w:r>
          </w:p>
          <w:p w:rsidR="0005271A" w:rsidRPr="00185A4F" w:rsidRDefault="0005271A" w:rsidP="00846910">
            <w:pPr>
              <w:pStyle w:val="ListParagraph"/>
              <w:numPr>
                <w:ilvl w:val="0"/>
                <w:numId w:val="32"/>
              </w:numPr>
              <w:spacing w:after="0" w:line="240" w:lineRule="auto"/>
              <w:ind w:right="96"/>
              <w:rPr>
                <w:rFonts w:ascii="Arial" w:hAnsi="Arial" w:cs="Arial"/>
                <w:bCs/>
                <w:color w:val="000000"/>
                <w:sz w:val="24"/>
                <w:szCs w:val="24"/>
              </w:rPr>
            </w:pPr>
            <w:r w:rsidRPr="00185A4F">
              <w:rPr>
                <w:rFonts w:ascii="Arial" w:hAnsi="Arial" w:cs="Arial"/>
                <w:sz w:val="24"/>
                <w:szCs w:val="24"/>
              </w:rPr>
              <w:t xml:space="preserve">Significant drug shortages across UK especially </w:t>
            </w:r>
            <w:proofErr w:type="spellStart"/>
            <w:r w:rsidRPr="00185A4F">
              <w:rPr>
                <w:rFonts w:ascii="Arial" w:hAnsi="Arial" w:cs="Arial"/>
                <w:sz w:val="24"/>
                <w:szCs w:val="24"/>
              </w:rPr>
              <w:t>Pabrinex</w:t>
            </w:r>
            <w:proofErr w:type="spellEnd"/>
            <w:r w:rsidRPr="00185A4F">
              <w:rPr>
                <w:rFonts w:ascii="Arial" w:hAnsi="Arial" w:cs="Arial"/>
                <w:sz w:val="24"/>
                <w:szCs w:val="24"/>
              </w:rPr>
              <w:t xml:space="preserve"> and currently working with </w:t>
            </w:r>
            <w:r w:rsidR="000A6576" w:rsidRPr="00185A4F">
              <w:rPr>
                <w:rFonts w:ascii="Arial" w:hAnsi="Arial" w:cs="Arial"/>
                <w:sz w:val="24"/>
                <w:szCs w:val="24"/>
              </w:rPr>
              <w:t>clinicians to find alternatives as in redesigning pathways to address alternative methods to provide supplements for this particular set of patients</w:t>
            </w:r>
          </w:p>
          <w:p w:rsidR="0005271A" w:rsidRPr="00185A4F" w:rsidRDefault="0005271A" w:rsidP="00846910">
            <w:pPr>
              <w:pStyle w:val="ListParagraph"/>
              <w:numPr>
                <w:ilvl w:val="0"/>
                <w:numId w:val="32"/>
              </w:numPr>
              <w:spacing w:after="0" w:line="240" w:lineRule="auto"/>
              <w:ind w:right="96"/>
              <w:jc w:val="both"/>
              <w:rPr>
                <w:rFonts w:ascii="Arial" w:hAnsi="Arial" w:cs="Arial"/>
                <w:color w:val="000000" w:themeColor="text1"/>
                <w:sz w:val="24"/>
                <w:szCs w:val="24"/>
              </w:rPr>
            </w:pPr>
            <w:r w:rsidRPr="00185A4F">
              <w:rPr>
                <w:rFonts w:ascii="Arial" w:hAnsi="Arial" w:cs="Arial"/>
                <w:sz w:val="24"/>
                <w:szCs w:val="24"/>
              </w:rPr>
              <w:lastRenderedPageBreak/>
              <w:t>Adherence to the regulations that guide controlled drugs</w:t>
            </w:r>
          </w:p>
          <w:p w:rsidR="0005271A" w:rsidRPr="00185A4F" w:rsidRDefault="0005271A" w:rsidP="00846910">
            <w:pPr>
              <w:pStyle w:val="ListParagraph"/>
              <w:numPr>
                <w:ilvl w:val="0"/>
                <w:numId w:val="32"/>
              </w:numPr>
              <w:spacing w:after="0" w:line="240" w:lineRule="auto"/>
              <w:ind w:right="96"/>
              <w:jc w:val="both"/>
              <w:rPr>
                <w:rFonts w:ascii="Arial" w:hAnsi="Arial" w:cs="Arial"/>
                <w:color w:val="000000" w:themeColor="text1"/>
                <w:sz w:val="24"/>
                <w:szCs w:val="24"/>
              </w:rPr>
            </w:pPr>
            <w:r w:rsidRPr="00185A4F">
              <w:rPr>
                <w:rFonts w:ascii="Arial" w:hAnsi="Arial" w:cs="Arial"/>
                <w:bCs/>
                <w:color w:val="000000"/>
                <w:sz w:val="24"/>
                <w:szCs w:val="24"/>
              </w:rPr>
              <w:t>There is lack of workforce in some key high risk clinical areas.</w:t>
            </w:r>
          </w:p>
          <w:p w:rsidR="0005271A" w:rsidRPr="00185A4F" w:rsidRDefault="0005271A" w:rsidP="0005271A">
            <w:pPr>
              <w:spacing w:after="0" w:line="240" w:lineRule="auto"/>
              <w:ind w:right="96"/>
              <w:jc w:val="both"/>
              <w:rPr>
                <w:rFonts w:ascii="Arial" w:hAnsi="Arial" w:cs="Arial"/>
                <w:color w:val="000000" w:themeColor="text1"/>
                <w:sz w:val="24"/>
                <w:szCs w:val="24"/>
              </w:rPr>
            </w:pPr>
          </w:p>
          <w:p w:rsidR="0005271A" w:rsidRPr="00185A4F" w:rsidRDefault="0005271A" w:rsidP="0005271A">
            <w:pPr>
              <w:spacing w:after="0" w:line="240" w:lineRule="auto"/>
              <w:ind w:right="96"/>
              <w:jc w:val="both"/>
              <w:rPr>
                <w:rFonts w:ascii="Arial" w:hAnsi="Arial" w:cs="Arial"/>
                <w:b/>
                <w:color w:val="000000" w:themeColor="text1"/>
                <w:sz w:val="24"/>
                <w:szCs w:val="24"/>
              </w:rPr>
            </w:pPr>
            <w:r w:rsidRPr="00185A4F">
              <w:rPr>
                <w:rFonts w:ascii="Arial" w:hAnsi="Arial" w:cs="Arial"/>
                <w:b/>
                <w:color w:val="000000" w:themeColor="text1"/>
                <w:sz w:val="24"/>
                <w:szCs w:val="24"/>
              </w:rPr>
              <w:t>WNCR / HEPMA Update</w:t>
            </w:r>
          </w:p>
          <w:p w:rsidR="00026D74" w:rsidRPr="00185A4F" w:rsidRDefault="00026D74" w:rsidP="00846910">
            <w:pPr>
              <w:pStyle w:val="ListParagraph"/>
              <w:numPr>
                <w:ilvl w:val="0"/>
                <w:numId w:val="32"/>
              </w:numPr>
              <w:spacing w:after="0" w:line="240" w:lineRule="auto"/>
              <w:rPr>
                <w:rFonts w:ascii="Arial" w:hAnsi="Arial" w:cs="Arial"/>
                <w:bCs/>
                <w:sz w:val="24"/>
                <w:szCs w:val="24"/>
              </w:rPr>
            </w:pPr>
            <w:r w:rsidRPr="00185A4F">
              <w:rPr>
                <w:rFonts w:ascii="Arial" w:hAnsi="Arial" w:cs="Arial"/>
                <w:bCs/>
                <w:sz w:val="24"/>
                <w:szCs w:val="24"/>
              </w:rPr>
              <w:t>There is a new update in the WNCR in April with the Ink Enhance Functionality which allows an assessment to be reopened after being accidentally closed within 7day instead of logging a call with IT to reopen.</w:t>
            </w:r>
          </w:p>
          <w:p w:rsidR="00026D74" w:rsidRPr="00185A4F" w:rsidRDefault="00026D74" w:rsidP="00846910">
            <w:pPr>
              <w:pStyle w:val="ListParagraph"/>
              <w:numPr>
                <w:ilvl w:val="0"/>
                <w:numId w:val="32"/>
              </w:numPr>
              <w:spacing w:after="0" w:line="240" w:lineRule="auto"/>
              <w:rPr>
                <w:rFonts w:ascii="Arial" w:hAnsi="Arial" w:cs="Arial"/>
                <w:bCs/>
                <w:sz w:val="24"/>
                <w:szCs w:val="24"/>
              </w:rPr>
            </w:pPr>
            <w:r w:rsidRPr="00185A4F">
              <w:rPr>
                <w:rFonts w:ascii="Arial" w:hAnsi="Arial" w:cs="Arial"/>
                <w:bCs/>
                <w:sz w:val="24"/>
                <w:szCs w:val="24"/>
              </w:rPr>
              <w:t>Discharge Checklist Print page now available</w:t>
            </w:r>
          </w:p>
          <w:p w:rsidR="00026D74" w:rsidRPr="00185A4F" w:rsidRDefault="00026D74" w:rsidP="00846910">
            <w:pPr>
              <w:pStyle w:val="ListParagraph"/>
              <w:numPr>
                <w:ilvl w:val="0"/>
                <w:numId w:val="32"/>
              </w:numPr>
              <w:spacing w:after="0" w:line="240" w:lineRule="auto"/>
              <w:rPr>
                <w:rFonts w:ascii="Arial" w:hAnsi="Arial" w:cs="Arial"/>
                <w:bCs/>
                <w:sz w:val="24"/>
                <w:szCs w:val="24"/>
              </w:rPr>
            </w:pPr>
            <w:r w:rsidRPr="00185A4F">
              <w:rPr>
                <w:rFonts w:ascii="Arial" w:hAnsi="Arial" w:cs="Arial"/>
                <w:bCs/>
                <w:sz w:val="24"/>
                <w:szCs w:val="24"/>
              </w:rPr>
              <w:t xml:space="preserve">WNCR Deep Dive is focused on Data Accuracy as it relates to clinical decisions especially the need to include weight in patient demographics. </w:t>
            </w:r>
          </w:p>
          <w:p w:rsidR="00026D74" w:rsidRPr="00185A4F" w:rsidRDefault="00026D74" w:rsidP="00846910">
            <w:pPr>
              <w:pStyle w:val="ListParagraph"/>
              <w:numPr>
                <w:ilvl w:val="0"/>
                <w:numId w:val="32"/>
              </w:numPr>
              <w:spacing w:after="0" w:line="240" w:lineRule="auto"/>
              <w:rPr>
                <w:rFonts w:ascii="Arial" w:hAnsi="Arial" w:cs="Arial"/>
                <w:bCs/>
                <w:sz w:val="24"/>
                <w:szCs w:val="24"/>
              </w:rPr>
            </w:pPr>
            <w:r w:rsidRPr="00185A4F">
              <w:rPr>
                <w:rFonts w:ascii="Arial" w:hAnsi="Arial" w:cs="Arial"/>
                <w:bCs/>
                <w:sz w:val="24"/>
                <w:szCs w:val="24"/>
              </w:rPr>
              <w:t>There are some potential proposed funding cuts from the paediatrics WNCR leading to some discussions to the potential changes that might result from that.</w:t>
            </w:r>
          </w:p>
          <w:p w:rsidR="00026D74" w:rsidRPr="00185A4F" w:rsidRDefault="00026D74" w:rsidP="00846910">
            <w:pPr>
              <w:pStyle w:val="ListParagraph"/>
              <w:numPr>
                <w:ilvl w:val="0"/>
                <w:numId w:val="32"/>
              </w:numPr>
              <w:spacing w:after="0" w:line="240" w:lineRule="auto"/>
              <w:ind w:right="96"/>
              <w:jc w:val="both"/>
              <w:rPr>
                <w:rFonts w:ascii="Arial" w:hAnsi="Arial" w:cs="Arial"/>
                <w:color w:val="000000" w:themeColor="text1"/>
                <w:sz w:val="24"/>
                <w:szCs w:val="24"/>
              </w:rPr>
            </w:pPr>
            <w:r w:rsidRPr="00185A4F">
              <w:rPr>
                <w:rFonts w:ascii="Arial" w:hAnsi="Arial" w:cs="Arial"/>
                <w:bCs/>
                <w:sz w:val="24"/>
                <w:szCs w:val="24"/>
              </w:rPr>
              <w:t>It is reported that HEPMA has been a huge success across the medical and surgical wards across the HB</w:t>
            </w:r>
          </w:p>
          <w:p w:rsidR="0005271A" w:rsidRPr="00185A4F" w:rsidRDefault="00026D74" w:rsidP="00846910">
            <w:pPr>
              <w:pStyle w:val="ListParagraph"/>
              <w:numPr>
                <w:ilvl w:val="0"/>
                <w:numId w:val="32"/>
              </w:numPr>
              <w:spacing w:after="0" w:line="240" w:lineRule="auto"/>
              <w:ind w:right="96"/>
              <w:jc w:val="both"/>
              <w:rPr>
                <w:rFonts w:ascii="Arial" w:hAnsi="Arial" w:cs="Arial"/>
                <w:color w:val="000000" w:themeColor="text1"/>
                <w:sz w:val="24"/>
                <w:szCs w:val="24"/>
              </w:rPr>
            </w:pPr>
            <w:r w:rsidRPr="00185A4F">
              <w:rPr>
                <w:rFonts w:ascii="Arial" w:hAnsi="Arial" w:cs="Arial"/>
                <w:bCs/>
                <w:sz w:val="24"/>
                <w:szCs w:val="24"/>
              </w:rPr>
              <w:t>It was noted that some of the challenges with including weight in the demographics is related to the availability of weighing equipment, discussions are ongoing in regard to this.</w:t>
            </w:r>
          </w:p>
          <w:p w:rsidR="0005271A" w:rsidRPr="00185A4F" w:rsidRDefault="0005271A" w:rsidP="0005271A">
            <w:pPr>
              <w:spacing w:after="0" w:line="240" w:lineRule="auto"/>
              <w:ind w:right="96"/>
              <w:jc w:val="both"/>
              <w:rPr>
                <w:rFonts w:ascii="Arial" w:hAnsi="Arial" w:cs="Arial"/>
                <w:color w:val="000000" w:themeColor="text1"/>
                <w:sz w:val="24"/>
                <w:szCs w:val="24"/>
              </w:rPr>
            </w:pPr>
          </w:p>
          <w:p w:rsidR="00B040CB" w:rsidRPr="00185A4F" w:rsidRDefault="00B040CB" w:rsidP="0005271A">
            <w:pPr>
              <w:spacing w:after="0" w:line="240" w:lineRule="auto"/>
              <w:ind w:right="96"/>
              <w:jc w:val="both"/>
              <w:rPr>
                <w:rFonts w:ascii="Arial" w:hAnsi="Arial" w:cs="Arial"/>
                <w:b/>
                <w:color w:val="000000" w:themeColor="text1"/>
                <w:sz w:val="24"/>
                <w:szCs w:val="24"/>
              </w:rPr>
            </w:pPr>
            <w:r w:rsidRPr="00185A4F">
              <w:rPr>
                <w:rFonts w:ascii="Arial" w:hAnsi="Arial" w:cs="Arial"/>
                <w:b/>
                <w:color w:val="000000" w:themeColor="text1"/>
                <w:sz w:val="24"/>
                <w:szCs w:val="24"/>
              </w:rPr>
              <w:t>Never Events Theatres Presentation</w:t>
            </w:r>
          </w:p>
          <w:p w:rsidR="00B040CB" w:rsidRPr="00185A4F" w:rsidRDefault="00054DEB" w:rsidP="0005271A">
            <w:pPr>
              <w:spacing w:after="0" w:line="240" w:lineRule="auto"/>
              <w:ind w:right="96"/>
              <w:jc w:val="both"/>
              <w:rPr>
                <w:rFonts w:ascii="Arial" w:hAnsi="Arial" w:cs="Arial"/>
                <w:color w:val="000000" w:themeColor="text1"/>
                <w:sz w:val="24"/>
                <w:szCs w:val="24"/>
              </w:rPr>
            </w:pPr>
            <w:r w:rsidRPr="00185A4F">
              <w:rPr>
                <w:rFonts w:ascii="Arial" w:hAnsi="Arial" w:cs="Arial"/>
                <w:color w:val="000000" w:themeColor="text1"/>
                <w:sz w:val="24"/>
                <w:szCs w:val="24"/>
              </w:rPr>
              <w:t>RM presented around Never Events that have taken place within theatres:</w:t>
            </w:r>
          </w:p>
          <w:p w:rsidR="00054DEB" w:rsidRPr="00185A4F" w:rsidRDefault="00054DEB" w:rsidP="00846910">
            <w:pPr>
              <w:pStyle w:val="ListParagraph"/>
              <w:numPr>
                <w:ilvl w:val="0"/>
                <w:numId w:val="32"/>
              </w:numPr>
              <w:spacing w:after="0" w:line="240" w:lineRule="auto"/>
              <w:ind w:right="96"/>
              <w:jc w:val="both"/>
              <w:rPr>
                <w:rFonts w:ascii="Arial" w:hAnsi="Arial" w:cs="Arial"/>
                <w:color w:val="000000" w:themeColor="text1"/>
                <w:sz w:val="24"/>
                <w:szCs w:val="24"/>
                <w:lang w:eastAsia="en-GB"/>
              </w:rPr>
            </w:pPr>
            <w:r w:rsidRPr="00185A4F">
              <w:rPr>
                <w:rFonts w:ascii="Arial" w:hAnsi="Arial" w:cs="Arial"/>
                <w:color w:val="000000" w:themeColor="text1"/>
                <w:sz w:val="24"/>
                <w:szCs w:val="24"/>
                <w:lang w:eastAsia="en-GB"/>
              </w:rPr>
              <w:t xml:space="preserve">3 patient safety incidents classified and a ‘Never Events’ are currently under investigation by the Patient Safety Incident Investigation Team within the timeframes set out by the NHS Wales Executives. </w:t>
            </w:r>
          </w:p>
          <w:p w:rsidR="00054DEB" w:rsidRPr="00185A4F" w:rsidRDefault="00054DEB" w:rsidP="00054DEB">
            <w:pPr>
              <w:pStyle w:val="ListParagraph"/>
              <w:spacing w:after="0" w:line="240" w:lineRule="auto"/>
              <w:ind w:right="96" w:hanging="360"/>
              <w:jc w:val="both"/>
              <w:rPr>
                <w:rFonts w:ascii="Arial" w:hAnsi="Arial" w:cs="Arial"/>
                <w:color w:val="000000" w:themeColor="text1"/>
                <w:sz w:val="24"/>
                <w:szCs w:val="24"/>
                <w:lang w:eastAsia="en-GB"/>
              </w:rPr>
            </w:pPr>
            <w:r w:rsidRPr="00185A4F">
              <w:rPr>
                <w:rFonts w:ascii="Arial" w:hAnsi="Arial" w:cs="Arial"/>
                <w:color w:val="000000" w:themeColor="text1"/>
                <w:sz w:val="24"/>
                <w:szCs w:val="24"/>
                <w:lang w:eastAsia="en-GB"/>
              </w:rPr>
              <w:t>These include:</w:t>
            </w:r>
          </w:p>
          <w:p w:rsidR="00054DEB" w:rsidRPr="00185A4F" w:rsidRDefault="00054DEB" w:rsidP="00846910">
            <w:pPr>
              <w:pStyle w:val="ListParagraph"/>
              <w:numPr>
                <w:ilvl w:val="0"/>
                <w:numId w:val="32"/>
              </w:numPr>
              <w:spacing w:after="0" w:line="240" w:lineRule="auto"/>
              <w:ind w:right="96"/>
              <w:jc w:val="both"/>
              <w:rPr>
                <w:rFonts w:ascii="Arial" w:hAnsi="Arial" w:cs="Arial"/>
                <w:color w:val="000000" w:themeColor="text1"/>
                <w:sz w:val="24"/>
                <w:szCs w:val="24"/>
                <w:lang w:eastAsia="en-GB"/>
              </w:rPr>
            </w:pPr>
            <w:r w:rsidRPr="00185A4F">
              <w:rPr>
                <w:rFonts w:ascii="Arial" w:hAnsi="Arial" w:cs="Arial"/>
                <w:color w:val="000000" w:themeColor="text1"/>
                <w:sz w:val="24"/>
                <w:szCs w:val="24"/>
                <w:lang w:eastAsia="en-GB"/>
              </w:rPr>
              <w:t>Wrong Site anaesthetic Block</w:t>
            </w:r>
          </w:p>
          <w:p w:rsidR="00054DEB" w:rsidRPr="00185A4F" w:rsidRDefault="00054DEB" w:rsidP="00846910">
            <w:pPr>
              <w:pStyle w:val="ListParagraph"/>
              <w:numPr>
                <w:ilvl w:val="0"/>
                <w:numId w:val="32"/>
              </w:numPr>
              <w:spacing w:after="0" w:line="240" w:lineRule="auto"/>
              <w:ind w:right="96"/>
              <w:jc w:val="both"/>
              <w:rPr>
                <w:rFonts w:ascii="Arial" w:hAnsi="Arial" w:cs="Arial"/>
                <w:color w:val="000000" w:themeColor="text1"/>
                <w:sz w:val="24"/>
                <w:szCs w:val="24"/>
                <w:lang w:eastAsia="en-GB"/>
              </w:rPr>
            </w:pPr>
            <w:r w:rsidRPr="00185A4F">
              <w:rPr>
                <w:rFonts w:ascii="Arial" w:hAnsi="Arial" w:cs="Arial"/>
                <w:color w:val="000000" w:themeColor="text1"/>
                <w:sz w:val="24"/>
                <w:szCs w:val="24"/>
                <w:lang w:eastAsia="en-GB"/>
              </w:rPr>
              <w:t>Missing Swab</w:t>
            </w:r>
          </w:p>
          <w:p w:rsidR="00054DEB" w:rsidRPr="00185A4F" w:rsidRDefault="00054DEB" w:rsidP="00846910">
            <w:pPr>
              <w:pStyle w:val="ListParagraph"/>
              <w:numPr>
                <w:ilvl w:val="0"/>
                <w:numId w:val="32"/>
              </w:numPr>
              <w:spacing w:after="0" w:line="240" w:lineRule="auto"/>
              <w:ind w:right="96"/>
              <w:jc w:val="both"/>
              <w:rPr>
                <w:rFonts w:ascii="Arial" w:hAnsi="Arial" w:cs="Arial"/>
                <w:color w:val="000000" w:themeColor="text1"/>
                <w:sz w:val="24"/>
                <w:szCs w:val="24"/>
                <w:lang w:eastAsia="en-GB"/>
              </w:rPr>
            </w:pPr>
            <w:r w:rsidRPr="00185A4F">
              <w:rPr>
                <w:rFonts w:ascii="Arial" w:hAnsi="Arial" w:cs="Arial"/>
                <w:color w:val="000000" w:themeColor="text1"/>
                <w:sz w:val="24"/>
                <w:szCs w:val="24"/>
                <w:lang w:eastAsia="en-GB"/>
              </w:rPr>
              <w:t>Wrong laterality anaesthetic block</w:t>
            </w:r>
          </w:p>
          <w:p w:rsidR="00054DEB" w:rsidRPr="00185A4F" w:rsidRDefault="00054DEB" w:rsidP="00846910">
            <w:pPr>
              <w:pStyle w:val="ListParagraph"/>
              <w:numPr>
                <w:ilvl w:val="0"/>
                <w:numId w:val="32"/>
              </w:numPr>
              <w:spacing w:after="0" w:line="240" w:lineRule="auto"/>
              <w:ind w:right="96"/>
              <w:jc w:val="both"/>
              <w:rPr>
                <w:rFonts w:ascii="Arial" w:hAnsi="Arial" w:cs="Arial"/>
                <w:color w:val="000000" w:themeColor="text1"/>
                <w:sz w:val="24"/>
                <w:szCs w:val="24"/>
                <w:lang w:eastAsia="en-GB"/>
              </w:rPr>
            </w:pPr>
            <w:r w:rsidRPr="00185A4F">
              <w:rPr>
                <w:rFonts w:ascii="Arial" w:hAnsi="Arial" w:cs="Arial"/>
                <w:color w:val="000000" w:themeColor="text1"/>
                <w:sz w:val="24"/>
                <w:szCs w:val="24"/>
                <w:lang w:eastAsia="en-GB"/>
              </w:rPr>
              <w:t>Closed Never Events – Retained Screw (April 2023)</w:t>
            </w:r>
          </w:p>
          <w:p w:rsidR="00054DEB" w:rsidRPr="00185A4F" w:rsidRDefault="00054DEB" w:rsidP="00054DEB">
            <w:pPr>
              <w:pStyle w:val="ListParagraph"/>
              <w:spacing w:after="0" w:line="240" w:lineRule="auto"/>
              <w:ind w:right="96" w:hanging="360"/>
              <w:jc w:val="both"/>
              <w:rPr>
                <w:rFonts w:ascii="Arial" w:hAnsi="Arial" w:cs="Arial"/>
                <w:color w:val="000000" w:themeColor="text1"/>
                <w:sz w:val="24"/>
                <w:szCs w:val="24"/>
                <w:lang w:eastAsia="en-GB"/>
              </w:rPr>
            </w:pPr>
            <w:r w:rsidRPr="00185A4F">
              <w:rPr>
                <w:rFonts w:ascii="Arial" w:hAnsi="Arial" w:cs="Arial"/>
                <w:color w:val="000000" w:themeColor="text1"/>
                <w:sz w:val="24"/>
                <w:szCs w:val="24"/>
                <w:lang w:eastAsia="en-GB"/>
              </w:rPr>
              <w:t>Learning Includes:</w:t>
            </w:r>
          </w:p>
          <w:p w:rsidR="00054DEB" w:rsidRPr="000012D9" w:rsidRDefault="00054DEB" w:rsidP="00846910">
            <w:pPr>
              <w:pStyle w:val="ListParagraph"/>
              <w:numPr>
                <w:ilvl w:val="0"/>
                <w:numId w:val="32"/>
              </w:numPr>
              <w:suppressAutoHyphens/>
              <w:autoSpaceDN w:val="0"/>
              <w:spacing w:after="0" w:line="240" w:lineRule="auto"/>
              <w:ind w:right="96"/>
              <w:contextualSpacing w:val="0"/>
              <w:jc w:val="both"/>
              <w:textAlignment w:val="baseline"/>
              <w:rPr>
                <w:rFonts w:ascii="Arial" w:hAnsi="Arial" w:cs="Arial"/>
                <w:color w:val="000000" w:themeColor="text1"/>
                <w:sz w:val="24"/>
                <w:szCs w:val="24"/>
                <w:lang w:eastAsia="en-GB"/>
              </w:rPr>
            </w:pPr>
            <w:r w:rsidRPr="000012D9">
              <w:rPr>
                <w:rFonts w:ascii="Arial" w:hAnsi="Arial" w:cs="Arial"/>
                <w:color w:val="000000" w:themeColor="text1"/>
                <w:sz w:val="24"/>
                <w:szCs w:val="24"/>
                <w:lang w:eastAsia="en-GB"/>
              </w:rPr>
              <w:t>Pathways to prevent a retained foreign object were not fully adhered</w:t>
            </w:r>
          </w:p>
          <w:p w:rsidR="00054DEB" w:rsidRPr="000012D9" w:rsidRDefault="00054DEB" w:rsidP="00846910">
            <w:pPr>
              <w:pStyle w:val="ListParagraph"/>
              <w:numPr>
                <w:ilvl w:val="0"/>
                <w:numId w:val="32"/>
              </w:numPr>
              <w:suppressAutoHyphens/>
              <w:autoSpaceDN w:val="0"/>
              <w:spacing w:after="0" w:line="240" w:lineRule="auto"/>
              <w:ind w:right="96"/>
              <w:contextualSpacing w:val="0"/>
              <w:jc w:val="both"/>
              <w:textAlignment w:val="baseline"/>
              <w:rPr>
                <w:rFonts w:ascii="Arial" w:hAnsi="Arial" w:cs="Arial"/>
                <w:color w:val="000000" w:themeColor="text1"/>
                <w:sz w:val="24"/>
                <w:szCs w:val="24"/>
                <w:lang w:eastAsia="en-GB"/>
              </w:rPr>
            </w:pPr>
            <w:r w:rsidRPr="000012D9">
              <w:rPr>
                <w:rFonts w:ascii="Arial" w:hAnsi="Arial" w:cs="Arial"/>
                <w:color w:val="000000" w:themeColor="text1"/>
                <w:sz w:val="24"/>
                <w:szCs w:val="24"/>
                <w:lang w:eastAsia="en-GB"/>
              </w:rPr>
              <w:t xml:space="preserve">At the learning event, all staff present agreed that the key point at which this incident could have been prevented was the Time Out.  </w:t>
            </w:r>
          </w:p>
          <w:p w:rsidR="00054DEB" w:rsidRPr="000012D9" w:rsidRDefault="00054DEB" w:rsidP="00846910">
            <w:pPr>
              <w:pStyle w:val="ListParagraph"/>
              <w:numPr>
                <w:ilvl w:val="0"/>
                <w:numId w:val="32"/>
              </w:numPr>
              <w:suppressAutoHyphens/>
              <w:autoSpaceDN w:val="0"/>
              <w:spacing w:after="0" w:line="240" w:lineRule="auto"/>
              <w:ind w:right="96"/>
              <w:contextualSpacing w:val="0"/>
              <w:jc w:val="both"/>
              <w:textAlignment w:val="baseline"/>
              <w:rPr>
                <w:rFonts w:ascii="Arial" w:hAnsi="Arial" w:cs="Arial"/>
                <w:color w:val="000000" w:themeColor="text1"/>
                <w:sz w:val="24"/>
                <w:szCs w:val="24"/>
                <w:lang w:eastAsia="en-GB"/>
              </w:rPr>
            </w:pPr>
            <w:r w:rsidRPr="000012D9">
              <w:rPr>
                <w:rFonts w:ascii="Arial" w:hAnsi="Arial" w:cs="Arial"/>
                <w:color w:val="000000" w:themeColor="text1"/>
                <w:sz w:val="24"/>
                <w:szCs w:val="24"/>
                <w:lang w:eastAsia="en-GB"/>
              </w:rPr>
              <w:t>The issue with the equipment could have been shared with the whole team and added to the whiteboard to act as a prompt to check the devices integrity at the end of the procedure</w:t>
            </w:r>
            <w:r w:rsidRPr="000012D9">
              <w:rPr>
                <w:rFonts w:ascii="Arial" w:hAnsi="Arial" w:cs="Arial"/>
                <w:color w:val="00B0F0"/>
                <w:sz w:val="24"/>
                <w:szCs w:val="24"/>
                <w:lang w:eastAsia="en-GB"/>
              </w:rPr>
              <w:t>.</w:t>
            </w:r>
          </w:p>
          <w:p w:rsidR="004F031D" w:rsidRPr="000012D9" w:rsidRDefault="004F031D" w:rsidP="00846910">
            <w:pPr>
              <w:pStyle w:val="ListParagraph"/>
              <w:numPr>
                <w:ilvl w:val="0"/>
                <w:numId w:val="32"/>
              </w:numPr>
              <w:spacing w:after="0" w:line="240" w:lineRule="auto"/>
              <w:rPr>
                <w:rFonts w:ascii="Arial" w:hAnsi="Arial" w:cs="Arial"/>
                <w:sz w:val="24"/>
                <w:szCs w:val="24"/>
              </w:rPr>
            </w:pPr>
            <w:r w:rsidRPr="000012D9">
              <w:rPr>
                <w:rFonts w:ascii="Arial" w:hAnsi="Arial" w:cs="Arial"/>
                <w:sz w:val="24"/>
                <w:szCs w:val="24"/>
              </w:rPr>
              <w:t>Learning events are arranged for all staff involved, on each site where the whole team come together to discuss what's happened and where improvements can be made.  Incidents discussed at service group quality and safety meeting and outcome of the investigation is shared with all staff involved and then the learning event is shared on governance days with theatres and anaesthetics.</w:t>
            </w:r>
          </w:p>
          <w:p w:rsidR="00054DEB" w:rsidRPr="000012D9" w:rsidRDefault="00054DEB" w:rsidP="00846910">
            <w:pPr>
              <w:pStyle w:val="ListParagraph"/>
              <w:numPr>
                <w:ilvl w:val="0"/>
                <w:numId w:val="32"/>
              </w:numPr>
              <w:suppressAutoHyphens/>
              <w:autoSpaceDN w:val="0"/>
              <w:spacing w:after="0" w:line="240" w:lineRule="auto"/>
              <w:ind w:right="96"/>
              <w:contextualSpacing w:val="0"/>
              <w:jc w:val="both"/>
              <w:textAlignment w:val="baseline"/>
              <w:rPr>
                <w:rFonts w:ascii="Arial" w:hAnsi="Arial" w:cs="Arial"/>
                <w:color w:val="000000" w:themeColor="text1"/>
                <w:sz w:val="24"/>
                <w:szCs w:val="24"/>
                <w:lang w:eastAsia="en-GB"/>
              </w:rPr>
            </w:pPr>
            <w:r w:rsidRPr="000012D9">
              <w:rPr>
                <w:rFonts w:ascii="Arial" w:hAnsi="Arial" w:cs="Arial"/>
                <w:color w:val="000000" w:themeColor="text1"/>
                <w:sz w:val="24"/>
                <w:szCs w:val="24"/>
                <w:lang w:eastAsia="en-GB"/>
              </w:rPr>
              <w:t xml:space="preserve">Currently working with Learning &amp; Development team in developing an All Wales Mandatory E-Learning module for </w:t>
            </w:r>
            <w:proofErr w:type="spellStart"/>
            <w:r w:rsidRPr="000012D9">
              <w:rPr>
                <w:rFonts w:ascii="Arial" w:hAnsi="Arial" w:cs="Arial"/>
                <w:color w:val="000000" w:themeColor="text1"/>
                <w:sz w:val="24"/>
                <w:szCs w:val="24"/>
                <w:lang w:eastAsia="en-GB"/>
              </w:rPr>
              <w:t>LocSSIPs</w:t>
            </w:r>
            <w:proofErr w:type="spellEnd"/>
            <w:r w:rsidRPr="000012D9">
              <w:rPr>
                <w:rFonts w:ascii="Arial" w:hAnsi="Arial" w:cs="Arial"/>
                <w:color w:val="000000" w:themeColor="text1"/>
                <w:sz w:val="24"/>
                <w:szCs w:val="24"/>
                <w:lang w:eastAsia="en-GB"/>
              </w:rPr>
              <w:t xml:space="preserve"> (Local Safety Standards for Invasive Procedures) to be completed by all staff working within the Theatre environment</w:t>
            </w:r>
          </w:p>
          <w:p w:rsidR="00054DEB" w:rsidRPr="00185A4F" w:rsidRDefault="00AF4C93" w:rsidP="00846910">
            <w:pPr>
              <w:pStyle w:val="ListParagraph"/>
              <w:numPr>
                <w:ilvl w:val="0"/>
                <w:numId w:val="32"/>
              </w:numPr>
              <w:suppressAutoHyphens/>
              <w:autoSpaceDN w:val="0"/>
              <w:spacing w:after="0" w:line="240" w:lineRule="auto"/>
              <w:ind w:right="96"/>
              <w:contextualSpacing w:val="0"/>
              <w:jc w:val="both"/>
              <w:textAlignment w:val="baseline"/>
              <w:rPr>
                <w:rFonts w:ascii="Arial" w:hAnsi="Arial" w:cs="Arial"/>
                <w:color w:val="000000" w:themeColor="text1"/>
                <w:sz w:val="24"/>
                <w:szCs w:val="24"/>
                <w:lang w:eastAsia="en-GB"/>
              </w:rPr>
            </w:pPr>
            <w:r w:rsidRPr="00185A4F">
              <w:rPr>
                <w:rFonts w:ascii="Arial" w:hAnsi="Arial" w:cs="Arial"/>
                <w:color w:val="000000" w:themeColor="text1"/>
                <w:sz w:val="24"/>
                <w:szCs w:val="24"/>
                <w:lang w:eastAsia="en-GB"/>
              </w:rPr>
              <w:lastRenderedPageBreak/>
              <w:t>A concern was raised</w:t>
            </w:r>
            <w:r w:rsidR="00054DEB" w:rsidRPr="00185A4F">
              <w:rPr>
                <w:rFonts w:ascii="Arial" w:hAnsi="Arial" w:cs="Arial"/>
                <w:color w:val="000000" w:themeColor="text1"/>
                <w:sz w:val="24"/>
                <w:szCs w:val="24"/>
                <w:lang w:eastAsia="en-GB"/>
              </w:rPr>
              <w:t xml:space="preserve"> that there is a need for better feedback to the medics and surgical team to prevent some of these </w:t>
            </w:r>
            <w:proofErr w:type="gramStart"/>
            <w:r w:rsidR="00054DEB" w:rsidRPr="00185A4F">
              <w:rPr>
                <w:rFonts w:ascii="Arial" w:hAnsi="Arial" w:cs="Arial"/>
                <w:color w:val="000000" w:themeColor="text1"/>
                <w:sz w:val="24"/>
                <w:szCs w:val="24"/>
                <w:lang w:eastAsia="en-GB"/>
              </w:rPr>
              <w:t>Never</w:t>
            </w:r>
            <w:proofErr w:type="gramEnd"/>
            <w:r w:rsidR="00054DEB" w:rsidRPr="00185A4F">
              <w:rPr>
                <w:rFonts w:ascii="Arial" w:hAnsi="Arial" w:cs="Arial"/>
                <w:color w:val="000000" w:themeColor="text1"/>
                <w:sz w:val="24"/>
                <w:szCs w:val="24"/>
                <w:lang w:eastAsia="en-GB"/>
              </w:rPr>
              <w:t xml:space="preserve"> events and cascade the learning. It was also noted that there needs to be more of an MDT approach.</w:t>
            </w:r>
          </w:p>
          <w:p w:rsidR="00054DEB" w:rsidRPr="00185A4F" w:rsidRDefault="00054DEB" w:rsidP="00846910">
            <w:pPr>
              <w:pStyle w:val="ListParagraph"/>
              <w:numPr>
                <w:ilvl w:val="0"/>
                <w:numId w:val="32"/>
              </w:numPr>
              <w:suppressAutoHyphens/>
              <w:autoSpaceDN w:val="0"/>
              <w:spacing w:after="0" w:line="240" w:lineRule="auto"/>
              <w:ind w:right="96"/>
              <w:contextualSpacing w:val="0"/>
              <w:jc w:val="both"/>
              <w:textAlignment w:val="baseline"/>
              <w:rPr>
                <w:rFonts w:ascii="Arial" w:hAnsi="Arial" w:cs="Arial"/>
                <w:color w:val="000000" w:themeColor="text1"/>
                <w:sz w:val="24"/>
                <w:szCs w:val="24"/>
                <w:lang w:eastAsia="en-GB"/>
              </w:rPr>
            </w:pPr>
            <w:r w:rsidRPr="00185A4F">
              <w:rPr>
                <w:rFonts w:ascii="Arial" w:hAnsi="Arial" w:cs="Arial"/>
                <w:color w:val="000000" w:themeColor="text1"/>
                <w:sz w:val="24"/>
                <w:szCs w:val="24"/>
                <w:lang w:eastAsia="en-GB"/>
              </w:rPr>
              <w:t>It was confirmed that the Patient Safety Incident Investigation Team contact the patient or family representative to inform them about the incident and explain the details in words that are easily understood.</w:t>
            </w:r>
          </w:p>
          <w:p w:rsidR="00054DEB" w:rsidRPr="00185A4F" w:rsidRDefault="00AF4C93" w:rsidP="00846910">
            <w:pPr>
              <w:pStyle w:val="ListParagraph"/>
              <w:numPr>
                <w:ilvl w:val="0"/>
                <w:numId w:val="32"/>
              </w:numPr>
              <w:suppressAutoHyphens/>
              <w:autoSpaceDN w:val="0"/>
              <w:spacing w:after="0" w:line="240" w:lineRule="auto"/>
              <w:ind w:right="96"/>
              <w:contextualSpacing w:val="0"/>
              <w:jc w:val="both"/>
              <w:textAlignment w:val="baseline"/>
              <w:rPr>
                <w:rFonts w:ascii="Arial" w:hAnsi="Arial" w:cs="Arial"/>
                <w:color w:val="000000" w:themeColor="text1"/>
                <w:sz w:val="24"/>
                <w:szCs w:val="24"/>
                <w:lang w:eastAsia="en-GB"/>
              </w:rPr>
            </w:pPr>
            <w:r w:rsidRPr="00185A4F">
              <w:rPr>
                <w:rFonts w:ascii="Arial" w:hAnsi="Arial" w:cs="Arial"/>
                <w:color w:val="000000" w:themeColor="text1"/>
                <w:sz w:val="24"/>
                <w:szCs w:val="24"/>
                <w:lang w:eastAsia="en-GB"/>
              </w:rPr>
              <w:t>It was highlighted that there is a</w:t>
            </w:r>
            <w:r w:rsidR="00054DEB" w:rsidRPr="00185A4F">
              <w:rPr>
                <w:rFonts w:ascii="Arial" w:hAnsi="Arial" w:cs="Arial"/>
                <w:color w:val="000000" w:themeColor="text1"/>
                <w:sz w:val="24"/>
                <w:szCs w:val="24"/>
                <w:lang w:eastAsia="en-GB"/>
              </w:rPr>
              <w:t xml:space="preserve"> need for the shared learning to be extended towards all the 3 theatre groups at the different sites by the Overarching senior team to address the needs of the team.</w:t>
            </w:r>
          </w:p>
          <w:p w:rsidR="00AF4C93" w:rsidRPr="00185A4F" w:rsidRDefault="00AF4C93" w:rsidP="00846910">
            <w:pPr>
              <w:pStyle w:val="ListParagraph"/>
              <w:numPr>
                <w:ilvl w:val="0"/>
                <w:numId w:val="32"/>
              </w:numPr>
              <w:suppressAutoHyphens/>
              <w:autoSpaceDN w:val="0"/>
              <w:spacing w:after="0" w:line="240" w:lineRule="auto"/>
              <w:ind w:right="96"/>
              <w:contextualSpacing w:val="0"/>
              <w:jc w:val="both"/>
              <w:textAlignment w:val="baseline"/>
              <w:rPr>
                <w:rFonts w:ascii="Arial" w:hAnsi="Arial" w:cs="Arial"/>
                <w:color w:val="000000" w:themeColor="text1"/>
                <w:sz w:val="24"/>
                <w:szCs w:val="24"/>
                <w:lang w:eastAsia="en-GB"/>
              </w:rPr>
            </w:pPr>
            <w:r w:rsidRPr="00185A4F">
              <w:rPr>
                <w:rFonts w:ascii="Arial" w:hAnsi="Arial" w:cs="Arial"/>
                <w:color w:val="000000" w:themeColor="text1"/>
                <w:sz w:val="24"/>
                <w:szCs w:val="24"/>
                <w:lang w:eastAsia="en-GB"/>
              </w:rPr>
              <w:t>It was noted that there is a Never Events Congress will be in Morriston on the 20</w:t>
            </w:r>
            <w:r w:rsidRPr="00185A4F">
              <w:rPr>
                <w:rFonts w:ascii="Arial" w:hAnsi="Arial" w:cs="Arial"/>
                <w:color w:val="000000" w:themeColor="text1"/>
                <w:sz w:val="24"/>
                <w:szCs w:val="24"/>
                <w:vertAlign w:val="superscript"/>
                <w:lang w:eastAsia="en-GB"/>
              </w:rPr>
              <w:t>th</w:t>
            </w:r>
            <w:r w:rsidRPr="00185A4F">
              <w:rPr>
                <w:rFonts w:ascii="Arial" w:hAnsi="Arial" w:cs="Arial"/>
                <w:color w:val="000000" w:themeColor="text1"/>
                <w:sz w:val="24"/>
                <w:szCs w:val="24"/>
                <w:lang w:eastAsia="en-GB"/>
              </w:rPr>
              <w:t xml:space="preserve"> June, 2024 and the focus will be on Never Events – The Learning</w:t>
            </w:r>
          </w:p>
          <w:p w:rsidR="0002728B" w:rsidRPr="00185A4F" w:rsidRDefault="0002728B" w:rsidP="00FA01E2">
            <w:pPr>
              <w:spacing w:after="0" w:line="240" w:lineRule="auto"/>
              <w:ind w:left="306" w:hanging="284"/>
              <w:jc w:val="both"/>
              <w:rPr>
                <w:rFonts w:ascii="Arial" w:hAnsi="Arial" w:cs="Arial"/>
                <w:b/>
                <w:color w:val="000000" w:themeColor="text1"/>
                <w:sz w:val="24"/>
                <w:szCs w:val="24"/>
              </w:rPr>
            </w:pPr>
          </w:p>
          <w:p w:rsidR="0073156C" w:rsidRPr="00185A4F" w:rsidRDefault="00761790" w:rsidP="00FA01E2">
            <w:pPr>
              <w:spacing w:after="0" w:line="240" w:lineRule="auto"/>
              <w:ind w:left="306" w:hanging="284"/>
              <w:jc w:val="both"/>
              <w:rPr>
                <w:rFonts w:ascii="Arial" w:hAnsi="Arial" w:cs="Arial"/>
                <w:b/>
                <w:color w:val="000000" w:themeColor="text1"/>
                <w:sz w:val="24"/>
                <w:szCs w:val="24"/>
              </w:rPr>
            </w:pPr>
            <w:r w:rsidRPr="00185A4F">
              <w:rPr>
                <w:rFonts w:ascii="Arial" w:hAnsi="Arial" w:cs="Arial"/>
                <w:b/>
                <w:color w:val="000000" w:themeColor="text1"/>
                <w:sz w:val="24"/>
                <w:szCs w:val="24"/>
              </w:rPr>
              <w:t>Never Events – Updated Position</w:t>
            </w:r>
          </w:p>
          <w:p w:rsidR="00E651F0" w:rsidRPr="00185A4F" w:rsidRDefault="00E651F0" w:rsidP="00846910">
            <w:pPr>
              <w:pStyle w:val="ListParagraph"/>
              <w:numPr>
                <w:ilvl w:val="0"/>
                <w:numId w:val="32"/>
              </w:numPr>
              <w:spacing w:after="0"/>
              <w:ind w:right="96"/>
              <w:rPr>
                <w:rFonts w:ascii="Arial" w:hAnsi="Arial" w:cs="Arial"/>
                <w:color w:val="000000" w:themeColor="text1"/>
                <w:sz w:val="24"/>
                <w:szCs w:val="24"/>
              </w:rPr>
            </w:pPr>
            <w:r w:rsidRPr="00185A4F">
              <w:rPr>
                <w:rFonts w:ascii="Arial" w:hAnsi="Arial" w:cs="Arial"/>
                <w:color w:val="000000" w:themeColor="text1"/>
                <w:sz w:val="24"/>
                <w:szCs w:val="24"/>
              </w:rPr>
              <w:t>2 of the Patient Incidents under the Never Events have been signed off by the Service Groups and are now with the Execs.</w:t>
            </w:r>
          </w:p>
          <w:p w:rsidR="0024407B" w:rsidRPr="00185A4F" w:rsidRDefault="00E651F0" w:rsidP="00846910">
            <w:pPr>
              <w:pStyle w:val="ListParagraph"/>
              <w:numPr>
                <w:ilvl w:val="0"/>
                <w:numId w:val="32"/>
              </w:numPr>
              <w:spacing w:after="0" w:line="240" w:lineRule="auto"/>
              <w:jc w:val="both"/>
              <w:rPr>
                <w:rFonts w:ascii="Arial" w:hAnsi="Arial" w:cs="Arial"/>
                <w:color w:val="000000" w:themeColor="text1"/>
                <w:sz w:val="24"/>
                <w:szCs w:val="24"/>
              </w:rPr>
            </w:pPr>
            <w:r w:rsidRPr="00185A4F">
              <w:rPr>
                <w:rFonts w:ascii="Arial" w:hAnsi="Arial" w:cs="Arial"/>
                <w:color w:val="000000" w:themeColor="text1"/>
                <w:sz w:val="24"/>
                <w:szCs w:val="24"/>
              </w:rPr>
              <w:t xml:space="preserve">The </w:t>
            </w:r>
            <w:r w:rsidR="007E3ED8" w:rsidRPr="00185A4F">
              <w:rPr>
                <w:rFonts w:ascii="Arial" w:hAnsi="Arial" w:cs="Arial"/>
                <w:color w:val="000000" w:themeColor="text1"/>
                <w:sz w:val="24"/>
                <w:szCs w:val="24"/>
              </w:rPr>
              <w:t xml:space="preserve">incident re the </w:t>
            </w:r>
            <w:r w:rsidRPr="00185A4F">
              <w:rPr>
                <w:rFonts w:ascii="Arial" w:hAnsi="Arial" w:cs="Arial"/>
                <w:color w:val="000000" w:themeColor="text1"/>
                <w:sz w:val="24"/>
                <w:szCs w:val="24"/>
              </w:rPr>
              <w:t>missing swab</w:t>
            </w:r>
            <w:r w:rsidR="007E3ED8" w:rsidRPr="00185A4F">
              <w:rPr>
                <w:rFonts w:ascii="Arial" w:hAnsi="Arial" w:cs="Arial"/>
                <w:color w:val="000000" w:themeColor="text1"/>
                <w:sz w:val="24"/>
                <w:szCs w:val="24"/>
              </w:rPr>
              <w:t xml:space="preserve"> (No) </w:t>
            </w:r>
            <w:r w:rsidRPr="00185A4F">
              <w:rPr>
                <w:rFonts w:ascii="Arial" w:hAnsi="Arial" w:cs="Arial"/>
                <w:color w:val="000000" w:themeColor="text1"/>
                <w:sz w:val="24"/>
                <w:szCs w:val="24"/>
              </w:rPr>
              <w:t xml:space="preserve"> is still open and </w:t>
            </w:r>
            <w:r w:rsidR="007770C1" w:rsidRPr="00185A4F">
              <w:rPr>
                <w:rFonts w:ascii="Arial" w:hAnsi="Arial" w:cs="Arial"/>
                <w:color w:val="000000" w:themeColor="text1"/>
                <w:sz w:val="24"/>
                <w:szCs w:val="24"/>
              </w:rPr>
              <w:t>update</w:t>
            </w:r>
            <w:r w:rsidRPr="00185A4F">
              <w:rPr>
                <w:rFonts w:ascii="Arial" w:hAnsi="Arial" w:cs="Arial"/>
                <w:color w:val="000000" w:themeColor="text1"/>
                <w:sz w:val="24"/>
                <w:szCs w:val="24"/>
              </w:rPr>
              <w:t xml:space="preserve"> regarding this expected for next month</w:t>
            </w:r>
          </w:p>
          <w:p w:rsidR="0073156C" w:rsidRPr="00185A4F" w:rsidRDefault="00F22833" w:rsidP="00FA01E2">
            <w:pPr>
              <w:spacing w:after="0" w:line="240" w:lineRule="auto"/>
              <w:ind w:left="306" w:hanging="284"/>
              <w:jc w:val="both"/>
              <w:rPr>
                <w:rFonts w:ascii="Arial" w:hAnsi="Arial" w:cs="Arial"/>
                <w:b/>
                <w:sz w:val="24"/>
                <w:szCs w:val="24"/>
                <w:lang w:eastAsia="en-GB"/>
              </w:rPr>
            </w:pPr>
            <w:r w:rsidRPr="00185A4F">
              <w:rPr>
                <w:rFonts w:ascii="Arial" w:hAnsi="Arial" w:cs="Arial"/>
                <w:b/>
                <w:sz w:val="24"/>
                <w:szCs w:val="24"/>
                <w:lang w:eastAsia="en-GB"/>
              </w:rPr>
              <w:t>Maternity Services Update</w:t>
            </w:r>
          </w:p>
          <w:p w:rsidR="00C95586" w:rsidRPr="00185A4F" w:rsidRDefault="007770C1" w:rsidP="00846910">
            <w:pPr>
              <w:pStyle w:val="ListParagraph"/>
              <w:numPr>
                <w:ilvl w:val="0"/>
                <w:numId w:val="32"/>
              </w:numPr>
              <w:spacing w:after="0" w:line="240" w:lineRule="auto"/>
              <w:jc w:val="both"/>
              <w:rPr>
                <w:rFonts w:ascii="Arial" w:hAnsi="Arial" w:cs="Arial"/>
                <w:color w:val="000000" w:themeColor="text1"/>
                <w:sz w:val="24"/>
                <w:szCs w:val="24"/>
              </w:rPr>
            </w:pPr>
            <w:r w:rsidRPr="00185A4F">
              <w:rPr>
                <w:rFonts w:ascii="Arial" w:hAnsi="Arial" w:cs="Arial"/>
                <w:color w:val="000000" w:themeColor="text1"/>
                <w:sz w:val="24"/>
                <w:szCs w:val="24"/>
              </w:rPr>
              <w:t>Paper was presented that had been received by Management Board in March</w:t>
            </w:r>
          </w:p>
          <w:p w:rsidR="007770C1" w:rsidRPr="00185A4F" w:rsidRDefault="007770C1" w:rsidP="00846910">
            <w:pPr>
              <w:pStyle w:val="ListParagraph"/>
              <w:numPr>
                <w:ilvl w:val="0"/>
                <w:numId w:val="32"/>
              </w:numPr>
              <w:suppressAutoHyphens/>
              <w:autoSpaceDN w:val="0"/>
              <w:spacing w:after="0"/>
              <w:contextualSpacing w:val="0"/>
              <w:textAlignment w:val="baseline"/>
              <w:rPr>
                <w:rFonts w:ascii="Arial" w:hAnsi="Arial" w:cs="Arial"/>
                <w:sz w:val="24"/>
                <w:szCs w:val="24"/>
              </w:rPr>
            </w:pPr>
            <w:r w:rsidRPr="00185A4F">
              <w:rPr>
                <w:rFonts w:ascii="Arial" w:hAnsi="Arial" w:cs="Arial"/>
                <w:sz w:val="24"/>
                <w:szCs w:val="24"/>
              </w:rPr>
              <w:t xml:space="preserve">The report included updates on the actions from the Midwifery Workforce Transformation Plan, developed following an observational and listening review </w:t>
            </w:r>
          </w:p>
          <w:p w:rsidR="007770C1" w:rsidRPr="00185A4F" w:rsidRDefault="007770C1" w:rsidP="00846910">
            <w:pPr>
              <w:pStyle w:val="ListParagraph"/>
              <w:numPr>
                <w:ilvl w:val="0"/>
                <w:numId w:val="32"/>
              </w:numPr>
              <w:suppressAutoHyphens/>
              <w:autoSpaceDN w:val="0"/>
              <w:spacing w:after="0"/>
              <w:contextualSpacing w:val="0"/>
              <w:textAlignment w:val="baseline"/>
              <w:rPr>
                <w:rFonts w:ascii="Arial" w:hAnsi="Arial" w:cs="Arial"/>
                <w:sz w:val="24"/>
                <w:szCs w:val="24"/>
              </w:rPr>
            </w:pPr>
            <w:r w:rsidRPr="00185A4F">
              <w:rPr>
                <w:rFonts w:ascii="Arial" w:hAnsi="Arial" w:cs="Arial"/>
                <w:sz w:val="24"/>
                <w:szCs w:val="24"/>
              </w:rPr>
              <w:t>Risk rating is still at 20 with the critical staff. However, there are plans for recruitment and to improve retention following the recent investment acquired.</w:t>
            </w:r>
          </w:p>
          <w:p w:rsidR="007770C1" w:rsidRPr="00185A4F" w:rsidRDefault="007770C1" w:rsidP="00846910">
            <w:pPr>
              <w:pStyle w:val="ListParagraph"/>
              <w:numPr>
                <w:ilvl w:val="0"/>
                <w:numId w:val="32"/>
              </w:numPr>
              <w:suppressAutoHyphens/>
              <w:autoSpaceDN w:val="0"/>
              <w:spacing w:after="0"/>
              <w:contextualSpacing w:val="0"/>
              <w:textAlignment w:val="baseline"/>
              <w:rPr>
                <w:rFonts w:ascii="Arial" w:hAnsi="Arial" w:cs="Arial"/>
                <w:sz w:val="24"/>
                <w:szCs w:val="24"/>
              </w:rPr>
            </w:pPr>
            <w:r w:rsidRPr="00185A4F">
              <w:rPr>
                <w:rFonts w:ascii="Arial" w:hAnsi="Arial" w:cs="Arial"/>
                <w:bCs/>
                <w:sz w:val="24"/>
                <w:szCs w:val="24"/>
              </w:rPr>
              <w:t>There have been successful appointments into the Clinical Director of Midwifery and the substantive post for the Head of Midwifery roles</w:t>
            </w:r>
          </w:p>
          <w:p w:rsidR="007E3ED8" w:rsidRPr="00CD791E" w:rsidRDefault="00CD791E" w:rsidP="00846910">
            <w:pPr>
              <w:pStyle w:val="ListParagraph"/>
              <w:numPr>
                <w:ilvl w:val="0"/>
                <w:numId w:val="32"/>
              </w:numPr>
              <w:suppressAutoHyphens/>
              <w:autoSpaceDN w:val="0"/>
              <w:spacing w:after="0"/>
              <w:contextualSpacing w:val="0"/>
              <w:textAlignment w:val="baseline"/>
              <w:rPr>
                <w:rFonts w:ascii="Arial" w:hAnsi="Arial" w:cs="Arial"/>
                <w:sz w:val="24"/>
                <w:szCs w:val="24"/>
              </w:rPr>
            </w:pPr>
            <w:r w:rsidRPr="00CD791E">
              <w:rPr>
                <w:rFonts w:ascii="Arial" w:hAnsi="Arial" w:cs="Arial"/>
                <w:bCs/>
                <w:sz w:val="24"/>
                <w:szCs w:val="24"/>
              </w:rPr>
              <w:t xml:space="preserve">An update to be provided on the reinstatement of Intrapartum Community Service </w:t>
            </w:r>
          </w:p>
          <w:p w:rsidR="009636D7" w:rsidRPr="00185A4F" w:rsidRDefault="009636D7" w:rsidP="00846910">
            <w:pPr>
              <w:pStyle w:val="ListParagraph"/>
              <w:numPr>
                <w:ilvl w:val="0"/>
                <w:numId w:val="32"/>
              </w:numPr>
              <w:suppressAutoHyphens/>
              <w:autoSpaceDN w:val="0"/>
              <w:spacing w:after="0" w:line="240" w:lineRule="auto"/>
              <w:contextualSpacing w:val="0"/>
              <w:jc w:val="both"/>
              <w:textAlignment w:val="baseline"/>
              <w:rPr>
                <w:rFonts w:ascii="Arial" w:hAnsi="Arial" w:cs="Arial"/>
                <w:bCs/>
                <w:sz w:val="24"/>
                <w:szCs w:val="24"/>
              </w:rPr>
            </w:pPr>
            <w:r w:rsidRPr="00185A4F">
              <w:rPr>
                <w:rFonts w:ascii="Arial" w:hAnsi="Arial" w:cs="Arial"/>
                <w:bCs/>
                <w:sz w:val="24"/>
                <w:szCs w:val="24"/>
              </w:rPr>
              <w:t>There was an unannounced visit from HIW on 22nd April leading to the need to provide immediate assurance around the antenatal assessment unit. Discussions ongoing about if there would be need for more resources to have 2 midwives covering that area especially at High times of Acuity.</w:t>
            </w:r>
          </w:p>
          <w:p w:rsidR="007770C1" w:rsidRPr="00185A4F" w:rsidRDefault="009636D7" w:rsidP="00846910">
            <w:pPr>
              <w:pStyle w:val="ListParagraph"/>
              <w:numPr>
                <w:ilvl w:val="0"/>
                <w:numId w:val="32"/>
              </w:numPr>
              <w:spacing w:after="0" w:line="240" w:lineRule="auto"/>
              <w:jc w:val="both"/>
              <w:rPr>
                <w:rFonts w:ascii="Arial" w:hAnsi="Arial" w:cs="Arial"/>
                <w:color w:val="000000" w:themeColor="text1"/>
                <w:sz w:val="24"/>
                <w:szCs w:val="24"/>
              </w:rPr>
            </w:pPr>
            <w:r w:rsidRPr="00185A4F">
              <w:rPr>
                <w:rFonts w:ascii="Arial" w:hAnsi="Arial" w:cs="Arial"/>
                <w:bCs/>
                <w:sz w:val="24"/>
                <w:szCs w:val="24"/>
              </w:rPr>
              <w:t>SP applauded the massive efforts of CH and the team in the last 12 months to ensure that the Initial Improvement Plan was closed as almost all the actions have been completed with a few actions transferred to the new Improvement Plan.</w:t>
            </w:r>
          </w:p>
          <w:p w:rsidR="003F0D11" w:rsidRPr="00185A4F" w:rsidRDefault="00C95586" w:rsidP="00FA01E2">
            <w:pPr>
              <w:spacing w:after="0" w:line="259" w:lineRule="auto"/>
              <w:ind w:left="306" w:hanging="284"/>
              <w:contextualSpacing/>
              <w:rPr>
                <w:rFonts w:ascii="Arial" w:hAnsi="Arial" w:cs="Arial"/>
                <w:b/>
                <w:color w:val="000000" w:themeColor="text1"/>
                <w:sz w:val="24"/>
                <w:szCs w:val="24"/>
              </w:rPr>
            </w:pPr>
            <w:r w:rsidRPr="00185A4F">
              <w:rPr>
                <w:rFonts w:ascii="Arial" w:hAnsi="Arial" w:cs="Arial"/>
                <w:b/>
                <w:color w:val="000000" w:themeColor="text1"/>
                <w:sz w:val="24"/>
                <w:szCs w:val="24"/>
              </w:rPr>
              <w:t>WFI Update</w:t>
            </w:r>
          </w:p>
          <w:p w:rsidR="009636D7" w:rsidRPr="00185A4F" w:rsidRDefault="009636D7" w:rsidP="00846910">
            <w:pPr>
              <w:pStyle w:val="ListParagraph"/>
              <w:numPr>
                <w:ilvl w:val="0"/>
                <w:numId w:val="32"/>
              </w:numPr>
              <w:spacing w:after="0" w:line="240" w:lineRule="auto"/>
              <w:ind w:right="96"/>
              <w:rPr>
                <w:rFonts w:ascii="Arial" w:hAnsi="Arial" w:cs="Arial"/>
                <w:color w:val="000000" w:themeColor="text1"/>
                <w:sz w:val="24"/>
                <w:szCs w:val="24"/>
              </w:rPr>
            </w:pPr>
            <w:r w:rsidRPr="00185A4F">
              <w:rPr>
                <w:rFonts w:ascii="Arial" w:hAnsi="Arial" w:cs="Arial"/>
                <w:color w:val="000000" w:themeColor="text1"/>
                <w:sz w:val="24"/>
                <w:szCs w:val="24"/>
              </w:rPr>
              <w:t xml:space="preserve">The Assurance, Recovery and Accountability Group has replaced the Gold Command and is </w:t>
            </w:r>
            <w:r w:rsidRPr="00185A4F">
              <w:rPr>
                <w:rFonts w:ascii="Arial" w:eastAsia="Segoe UI" w:hAnsi="Arial" w:cs="Arial"/>
                <w:color w:val="323130"/>
                <w:sz w:val="24"/>
                <w:szCs w:val="24"/>
              </w:rPr>
              <w:t>looking at qual</w:t>
            </w:r>
            <w:r w:rsidRPr="00185A4F">
              <w:rPr>
                <w:rFonts w:ascii="Arial" w:eastAsia="Segoe UI" w:hAnsi="Arial" w:cs="Arial"/>
                <w:color w:val="000000" w:themeColor="text1"/>
                <w:sz w:val="24"/>
                <w:szCs w:val="24"/>
              </w:rPr>
              <w:t>ity workforce deliverability against the contract and whether or not the funding received from JCC (formerly WHSSC) is adequate and actions are deliverable</w:t>
            </w:r>
          </w:p>
          <w:p w:rsidR="00AA21D9" w:rsidRPr="00185A4F" w:rsidRDefault="009636D7" w:rsidP="00846910">
            <w:pPr>
              <w:pStyle w:val="ListParagraph"/>
              <w:numPr>
                <w:ilvl w:val="0"/>
                <w:numId w:val="32"/>
              </w:numPr>
              <w:spacing w:after="0" w:line="240" w:lineRule="auto"/>
              <w:ind w:right="96"/>
              <w:rPr>
                <w:rFonts w:ascii="Arial" w:hAnsi="Arial" w:cs="Arial"/>
                <w:color w:val="000000" w:themeColor="text1"/>
                <w:sz w:val="24"/>
                <w:szCs w:val="24"/>
              </w:rPr>
            </w:pPr>
            <w:r w:rsidRPr="00185A4F">
              <w:rPr>
                <w:rFonts w:ascii="Arial" w:hAnsi="Arial" w:cs="Arial"/>
                <w:color w:val="000000" w:themeColor="text1"/>
                <w:sz w:val="24"/>
                <w:szCs w:val="24"/>
              </w:rPr>
              <w:t xml:space="preserve">Plans are ongoing to fill the </w:t>
            </w:r>
            <w:r w:rsidR="00AA21D9" w:rsidRPr="00185A4F">
              <w:rPr>
                <w:rFonts w:ascii="Arial" w:hAnsi="Arial" w:cs="Arial"/>
                <w:color w:val="000000" w:themeColor="text1"/>
                <w:sz w:val="24"/>
                <w:szCs w:val="24"/>
              </w:rPr>
              <w:t>‘</w:t>
            </w:r>
            <w:r w:rsidRPr="00185A4F">
              <w:rPr>
                <w:rFonts w:ascii="Arial" w:hAnsi="Arial" w:cs="Arial"/>
                <w:color w:val="000000" w:themeColor="text1"/>
                <w:sz w:val="24"/>
                <w:szCs w:val="24"/>
              </w:rPr>
              <w:t>Person Responsible</w:t>
            </w:r>
            <w:r w:rsidR="00AA21D9" w:rsidRPr="00185A4F">
              <w:rPr>
                <w:rFonts w:ascii="Arial" w:hAnsi="Arial" w:cs="Arial"/>
                <w:color w:val="000000" w:themeColor="text1"/>
                <w:sz w:val="24"/>
                <w:szCs w:val="24"/>
              </w:rPr>
              <w:t>’</w:t>
            </w:r>
            <w:r w:rsidRPr="00185A4F">
              <w:rPr>
                <w:rFonts w:ascii="Arial" w:hAnsi="Arial" w:cs="Arial"/>
                <w:color w:val="000000" w:themeColor="text1"/>
                <w:sz w:val="24"/>
                <w:szCs w:val="24"/>
              </w:rPr>
              <w:t xml:space="preserve"> role to cover the Cardiff and Neath Port Talbot clinic</w:t>
            </w:r>
            <w:r w:rsidR="00AA21D9" w:rsidRPr="00185A4F">
              <w:rPr>
                <w:rFonts w:ascii="Arial" w:hAnsi="Arial" w:cs="Arial"/>
                <w:color w:val="000000" w:themeColor="text1"/>
                <w:sz w:val="24"/>
                <w:szCs w:val="24"/>
              </w:rPr>
              <w:t xml:space="preserve"> positions</w:t>
            </w:r>
          </w:p>
          <w:p w:rsidR="009636D7" w:rsidRPr="00185A4F" w:rsidRDefault="00AA21D9" w:rsidP="00846910">
            <w:pPr>
              <w:pStyle w:val="ListParagraph"/>
              <w:numPr>
                <w:ilvl w:val="0"/>
                <w:numId w:val="32"/>
              </w:numPr>
              <w:spacing w:after="0" w:line="240" w:lineRule="auto"/>
              <w:ind w:right="96"/>
              <w:rPr>
                <w:rFonts w:ascii="Arial" w:hAnsi="Arial" w:cs="Arial"/>
                <w:color w:val="000000" w:themeColor="text1"/>
                <w:sz w:val="24"/>
                <w:szCs w:val="24"/>
              </w:rPr>
            </w:pPr>
            <w:r w:rsidRPr="00185A4F">
              <w:rPr>
                <w:rFonts w:ascii="Arial" w:hAnsi="Arial" w:cs="Arial"/>
                <w:color w:val="000000" w:themeColor="text1"/>
                <w:sz w:val="24"/>
                <w:szCs w:val="24"/>
              </w:rPr>
              <w:t xml:space="preserve">The </w:t>
            </w:r>
            <w:r w:rsidR="009636D7" w:rsidRPr="00185A4F">
              <w:rPr>
                <w:rFonts w:ascii="Arial" w:hAnsi="Arial" w:cs="Arial"/>
                <w:color w:val="000000" w:themeColor="text1"/>
                <w:sz w:val="24"/>
                <w:szCs w:val="24"/>
              </w:rPr>
              <w:t xml:space="preserve">new Clinical service manager started </w:t>
            </w:r>
            <w:r w:rsidRPr="00185A4F">
              <w:rPr>
                <w:rFonts w:ascii="Arial" w:hAnsi="Arial" w:cs="Arial"/>
                <w:color w:val="000000" w:themeColor="text1"/>
                <w:sz w:val="24"/>
                <w:szCs w:val="24"/>
              </w:rPr>
              <w:t>in May</w:t>
            </w:r>
          </w:p>
          <w:p w:rsidR="009636D7" w:rsidRPr="00185A4F" w:rsidRDefault="009636D7" w:rsidP="00846910">
            <w:pPr>
              <w:pStyle w:val="ListParagraph"/>
              <w:numPr>
                <w:ilvl w:val="0"/>
                <w:numId w:val="32"/>
              </w:numPr>
              <w:spacing w:after="0" w:line="240" w:lineRule="auto"/>
              <w:ind w:right="96"/>
              <w:rPr>
                <w:rFonts w:ascii="Arial" w:hAnsi="Arial" w:cs="Arial"/>
                <w:color w:val="000000" w:themeColor="text1"/>
                <w:sz w:val="24"/>
                <w:szCs w:val="24"/>
              </w:rPr>
            </w:pPr>
            <w:r w:rsidRPr="00185A4F">
              <w:rPr>
                <w:rFonts w:ascii="Arial" w:hAnsi="Arial" w:cs="Arial"/>
                <w:color w:val="000000" w:themeColor="text1"/>
                <w:sz w:val="24"/>
                <w:szCs w:val="24"/>
              </w:rPr>
              <w:t>The Cardiff clinic had an inspection in February with one major non-compliance that has since been rectified.</w:t>
            </w:r>
          </w:p>
          <w:p w:rsidR="009636D7" w:rsidRPr="00185A4F" w:rsidRDefault="009636D7" w:rsidP="00846910">
            <w:pPr>
              <w:pStyle w:val="ListParagraph"/>
              <w:numPr>
                <w:ilvl w:val="0"/>
                <w:numId w:val="32"/>
              </w:numPr>
              <w:spacing w:after="0" w:line="240" w:lineRule="auto"/>
              <w:ind w:right="96"/>
              <w:rPr>
                <w:rFonts w:ascii="Arial" w:hAnsi="Arial" w:cs="Arial"/>
                <w:color w:val="000000" w:themeColor="text1"/>
                <w:sz w:val="24"/>
                <w:szCs w:val="24"/>
              </w:rPr>
            </w:pPr>
            <w:r w:rsidRPr="00185A4F">
              <w:rPr>
                <w:rFonts w:ascii="Arial" w:hAnsi="Arial" w:cs="Arial"/>
                <w:color w:val="000000" w:themeColor="text1"/>
                <w:sz w:val="24"/>
                <w:szCs w:val="24"/>
              </w:rPr>
              <w:lastRenderedPageBreak/>
              <w:t xml:space="preserve">The Cardiff clinic </w:t>
            </w:r>
            <w:r w:rsidR="007E3ED8" w:rsidRPr="00185A4F">
              <w:rPr>
                <w:rFonts w:ascii="Arial" w:hAnsi="Arial" w:cs="Arial"/>
                <w:color w:val="000000" w:themeColor="text1"/>
                <w:sz w:val="24"/>
                <w:szCs w:val="24"/>
              </w:rPr>
              <w:t xml:space="preserve">to have </w:t>
            </w:r>
            <w:r w:rsidRPr="00185A4F">
              <w:rPr>
                <w:rFonts w:ascii="Arial" w:hAnsi="Arial" w:cs="Arial"/>
                <w:color w:val="000000" w:themeColor="text1"/>
                <w:sz w:val="24"/>
                <w:szCs w:val="24"/>
              </w:rPr>
              <w:t>a licencing change to a storage facility rather than a treatment facility from HFEA.</w:t>
            </w:r>
          </w:p>
          <w:p w:rsidR="009636D7" w:rsidRPr="00185A4F" w:rsidRDefault="009636D7" w:rsidP="00846910">
            <w:pPr>
              <w:pStyle w:val="ListParagraph"/>
              <w:numPr>
                <w:ilvl w:val="0"/>
                <w:numId w:val="32"/>
              </w:numPr>
              <w:spacing w:after="0" w:line="240" w:lineRule="auto"/>
              <w:ind w:right="96"/>
              <w:rPr>
                <w:rFonts w:ascii="Arial" w:hAnsi="Arial" w:cs="Arial"/>
                <w:color w:val="000000" w:themeColor="text1"/>
                <w:sz w:val="24"/>
                <w:szCs w:val="24"/>
              </w:rPr>
            </w:pPr>
            <w:r w:rsidRPr="00185A4F">
              <w:rPr>
                <w:rFonts w:ascii="Arial" w:hAnsi="Arial" w:cs="Arial"/>
                <w:color w:val="000000" w:themeColor="text1"/>
                <w:sz w:val="24"/>
                <w:szCs w:val="24"/>
              </w:rPr>
              <w:t xml:space="preserve">The NPT clinic </w:t>
            </w:r>
            <w:r w:rsidRPr="00185A4F">
              <w:rPr>
                <w:rFonts w:ascii="Arial" w:eastAsia="Segoe UI" w:hAnsi="Arial" w:cs="Arial"/>
                <w:color w:val="000000" w:themeColor="text1"/>
                <w:sz w:val="24"/>
                <w:szCs w:val="24"/>
              </w:rPr>
              <w:t>had an audit of the service database with the HFEA in March with a couple of findings.</w:t>
            </w:r>
          </w:p>
          <w:p w:rsidR="008E7405" w:rsidRPr="00185A4F" w:rsidRDefault="009636D7" w:rsidP="00846910">
            <w:pPr>
              <w:pStyle w:val="ListParagraph"/>
              <w:numPr>
                <w:ilvl w:val="0"/>
                <w:numId w:val="32"/>
              </w:numPr>
              <w:spacing w:after="160" w:line="259" w:lineRule="auto"/>
              <w:rPr>
                <w:rFonts w:ascii="Arial" w:hAnsi="Arial" w:cs="Arial"/>
                <w:color w:val="000000" w:themeColor="text1"/>
                <w:sz w:val="24"/>
                <w:szCs w:val="24"/>
              </w:rPr>
            </w:pPr>
            <w:r w:rsidRPr="00185A4F">
              <w:rPr>
                <w:rFonts w:ascii="Arial" w:hAnsi="Arial" w:cs="Arial"/>
                <w:color w:val="000000" w:themeColor="text1"/>
                <w:sz w:val="24"/>
                <w:szCs w:val="24"/>
              </w:rPr>
              <w:t>Regarding the</w:t>
            </w:r>
            <w:r w:rsidR="00AA21D9" w:rsidRPr="00185A4F">
              <w:rPr>
                <w:rFonts w:ascii="Arial" w:hAnsi="Arial" w:cs="Arial"/>
                <w:color w:val="000000" w:themeColor="text1"/>
                <w:sz w:val="24"/>
                <w:szCs w:val="24"/>
              </w:rPr>
              <w:t xml:space="preserve"> JCC</w:t>
            </w:r>
            <w:r w:rsidRPr="00185A4F">
              <w:rPr>
                <w:rFonts w:ascii="Arial" w:hAnsi="Arial" w:cs="Arial"/>
                <w:color w:val="000000" w:themeColor="text1"/>
                <w:sz w:val="24"/>
                <w:szCs w:val="24"/>
              </w:rPr>
              <w:t xml:space="preserve"> contract, WFI is in recovery phase so they have agreed to a lower and contracted rate for the year.</w:t>
            </w:r>
          </w:p>
          <w:p w:rsidR="00AA21D9" w:rsidRPr="00185A4F" w:rsidRDefault="00AA21D9" w:rsidP="00AA21D9">
            <w:pPr>
              <w:spacing w:after="160" w:line="259" w:lineRule="auto"/>
              <w:rPr>
                <w:rFonts w:ascii="Arial" w:hAnsi="Arial" w:cs="Arial"/>
                <w:b/>
                <w:color w:val="000000" w:themeColor="text1"/>
                <w:sz w:val="24"/>
                <w:szCs w:val="24"/>
              </w:rPr>
            </w:pPr>
            <w:r w:rsidRPr="00185A4F">
              <w:rPr>
                <w:rFonts w:ascii="Arial" w:hAnsi="Arial" w:cs="Arial"/>
                <w:b/>
                <w:color w:val="000000" w:themeColor="text1"/>
                <w:sz w:val="24"/>
                <w:szCs w:val="24"/>
              </w:rPr>
              <w:t>Risk Management</w:t>
            </w:r>
          </w:p>
          <w:p w:rsidR="00AA21D9" w:rsidRPr="00185A4F" w:rsidRDefault="00AA21D9" w:rsidP="00846910">
            <w:pPr>
              <w:pStyle w:val="ListParagraph"/>
              <w:numPr>
                <w:ilvl w:val="0"/>
                <w:numId w:val="32"/>
              </w:numPr>
              <w:spacing w:after="0" w:line="240" w:lineRule="auto"/>
              <w:rPr>
                <w:rFonts w:ascii="Arial" w:hAnsi="Arial"/>
                <w:sz w:val="24"/>
                <w:szCs w:val="24"/>
              </w:rPr>
            </w:pPr>
            <w:r w:rsidRPr="00185A4F">
              <w:rPr>
                <w:rFonts w:ascii="Arial" w:hAnsi="Arial"/>
                <w:sz w:val="24"/>
                <w:szCs w:val="24"/>
              </w:rPr>
              <w:t>Fire Safety Compliance in relation to the cladding at Singleton Hospital which has been deescalated. The risk score has reduced from 16 to 12.</w:t>
            </w:r>
          </w:p>
          <w:p w:rsidR="00AA21D9" w:rsidRPr="00185A4F" w:rsidRDefault="00AA21D9" w:rsidP="00846910">
            <w:pPr>
              <w:pStyle w:val="ListParagraph"/>
              <w:numPr>
                <w:ilvl w:val="0"/>
                <w:numId w:val="32"/>
              </w:numPr>
              <w:spacing w:after="0" w:line="240" w:lineRule="auto"/>
              <w:rPr>
                <w:rFonts w:ascii="Arial" w:hAnsi="Arial"/>
                <w:sz w:val="24"/>
                <w:szCs w:val="24"/>
              </w:rPr>
            </w:pPr>
            <w:r w:rsidRPr="00185A4F">
              <w:rPr>
                <w:rFonts w:ascii="Arial" w:hAnsi="Arial"/>
                <w:sz w:val="24"/>
                <w:szCs w:val="24"/>
              </w:rPr>
              <w:t>Delay in the Induction of Labour (IOL) due to staffing and capacity to deal with periods of high acuity. This has also been deescalated and the risk score reduced from 15 to 12.</w:t>
            </w:r>
          </w:p>
          <w:p w:rsidR="009374A3" w:rsidRPr="00185A4F" w:rsidRDefault="00AA21D9" w:rsidP="00846910">
            <w:pPr>
              <w:pStyle w:val="ListParagraph"/>
              <w:numPr>
                <w:ilvl w:val="0"/>
                <w:numId w:val="32"/>
              </w:numPr>
              <w:spacing w:after="0" w:line="240" w:lineRule="auto"/>
              <w:jc w:val="both"/>
              <w:rPr>
                <w:rFonts w:ascii="Arial" w:hAnsi="Arial" w:cs="Arial"/>
                <w:b/>
                <w:color w:val="000000" w:themeColor="text1"/>
                <w:sz w:val="24"/>
                <w:szCs w:val="24"/>
              </w:rPr>
            </w:pPr>
            <w:r w:rsidRPr="00185A4F">
              <w:rPr>
                <w:rFonts w:ascii="Arial" w:hAnsi="Arial" w:cs="Arial"/>
                <w:color w:val="000000" w:themeColor="text1"/>
                <w:sz w:val="24"/>
                <w:szCs w:val="24"/>
              </w:rPr>
              <w:t>Nosocomial case reviews were not completed at the end of the stipulated date given by the NNCP which was the 31</w:t>
            </w:r>
            <w:r w:rsidRPr="00185A4F">
              <w:rPr>
                <w:rFonts w:ascii="Arial" w:hAnsi="Arial" w:cs="Arial"/>
                <w:color w:val="000000" w:themeColor="text1"/>
                <w:sz w:val="24"/>
                <w:szCs w:val="24"/>
                <w:vertAlign w:val="superscript"/>
              </w:rPr>
              <w:t xml:space="preserve">st </w:t>
            </w:r>
            <w:r w:rsidRPr="00185A4F">
              <w:rPr>
                <w:rFonts w:ascii="Arial" w:hAnsi="Arial" w:cs="Arial"/>
                <w:color w:val="000000" w:themeColor="text1"/>
                <w:sz w:val="24"/>
                <w:szCs w:val="24"/>
              </w:rPr>
              <w:t xml:space="preserve">March. </w:t>
            </w:r>
            <w:r w:rsidR="00846910" w:rsidRPr="00185A4F">
              <w:rPr>
                <w:rFonts w:ascii="Arial" w:eastAsia="Segoe UI" w:hAnsi="Arial" w:cs="Arial"/>
                <w:color w:val="000000" w:themeColor="text1"/>
                <w:sz w:val="24"/>
                <w:szCs w:val="24"/>
              </w:rPr>
              <w:t xml:space="preserve"> There may be a residual element of risk in terms of the outcome of those, but that'll be looked at as a separate risk if </w:t>
            </w:r>
            <w:proofErr w:type="spellStart"/>
            <w:r w:rsidR="00846910" w:rsidRPr="00185A4F">
              <w:rPr>
                <w:rFonts w:ascii="Arial" w:eastAsia="Segoe UI" w:hAnsi="Arial" w:cs="Arial"/>
                <w:color w:val="000000" w:themeColor="text1"/>
                <w:sz w:val="24"/>
                <w:szCs w:val="24"/>
              </w:rPr>
              <w:t>if</w:t>
            </w:r>
            <w:proofErr w:type="spellEnd"/>
            <w:r w:rsidR="00846910" w:rsidRPr="00185A4F">
              <w:rPr>
                <w:rFonts w:ascii="Arial" w:eastAsia="Segoe UI" w:hAnsi="Arial" w:cs="Arial"/>
                <w:color w:val="000000" w:themeColor="text1"/>
                <w:sz w:val="24"/>
                <w:szCs w:val="24"/>
              </w:rPr>
              <w:t xml:space="preserve"> </w:t>
            </w:r>
            <w:proofErr w:type="spellStart"/>
            <w:r w:rsidR="00846910" w:rsidRPr="00185A4F">
              <w:rPr>
                <w:rFonts w:ascii="Arial" w:eastAsia="Segoe UI" w:hAnsi="Arial" w:cs="Arial"/>
                <w:color w:val="000000" w:themeColor="text1"/>
                <w:sz w:val="24"/>
                <w:szCs w:val="24"/>
              </w:rPr>
              <w:t>if</w:t>
            </w:r>
            <w:proofErr w:type="spellEnd"/>
            <w:r w:rsidR="00846910" w:rsidRPr="00185A4F">
              <w:rPr>
                <w:rFonts w:ascii="Arial" w:eastAsia="Segoe UI" w:hAnsi="Arial" w:cs="Arial"/>
                <w:color w:val="000000" w:themeColor="text1"/>
                <w:sz w:val="24"/>
                <w:szCs w:val="24"/>
              </w:rPr>
              <w:t xml:space="preserve"> required</w:t>
            </w:r>
            <w:r w:rsidR="00846910" w:rsidRPr="00185A4F">
              <w:rPr>
                <w:rFonts w:ascii="Arial" w:hAnsi="Arial" w:cs="Arial"/>
                <w:b/>
                <w:color w:val="000000" w:themeColor="text1"/>
                <w:sz w:val="24"/>
                <w:szCs w:val="24"/>
              </w:rPr>
              <w:t xml:space="preserve"> </w:t>
            </w:r>
          </w:p>
          <w:p w:rsidR="009374A3" w:rsidRPr="00185A4F" w:rsidRDefault="009374A3" w:rsidP="009374A3">
            <w:pPr>
              <w:pStyle w:val="ListParagraph"/>
              <w:spacing w:after="0" w:line="240" w:lineRule="auto"/>
              <w:ind w:left="742"/>
              <w:jc w:val="both"/>
              <w:rPr>
                <w:rFonts w:ascii="Arial" w:hAnsi="Arial" w:cs="Arial"/>
                <w:b/>
                <w:color w:val="000000" w:themeColor="text1"/>
                <w:sz w:val="24"/>
                <w:szCs w:val="24"/>
              </w:rPr>
            </w:pPr>
          </w:p>
          <w:p w:rsidR="009374A3" w:rsidRPr="00185A4F" w:rsidRDefault="009374A3" w:rsidP="009374A3">
            <w:pPr>
              <w:pStyle w:val="ListParagraph"/>
              <w:spacing w:after="0" w:line="240" w:lineRule="auto"/>
              <w:ind w:left="742"/>
              <w:jc w:val="both"/>
              <w:rPr>
                <w:rFonts w:ascii="Arial" w:hAnsi="Arial" w:cs="Arial"/>
                <w:b/>
                <w:color w:val="000000" w:themeColor="text1"/>
                <w:sz w:val="24"/>
                <w:szCs w:val="24"/>
              </w:rPr>
            </w:pPr>
          </w:p>
          <w:p w:rsidR="009374A3" w:rsidRPr="00185A4F" w:rsidRDefault="009374A3" w:rsidP="009374A3">
            <w:pPr>
              <w:pStyle w:val="ListParagraph"/>
              <w:spacing w:after="0" w:line="240" w:lineRule="auto"/>
              <w:ind w:left="742"/>
              <w:jc w:val="both"/>
              <w:rPr>
                <w:rFonts w:ascii="Arial" w:hAnsi="Arial" w:cs="Arial"/>
                <w:b/>
                <w:color w:val="000000" w:themeColor="text1"/>
                <w:sz w:val="24"/>
                <w:szCs w:val="24"/>
              </w:rPr>
            </w:pPr>
          </w:p>
          <w:p w:rsidR="009374A3" w:rsidRPr="00185A4F" w:rsidRDefault="009374A3" w:rsidP="009374A3">
            <w:pPr>
              <w:pStyle w:val="ListParagraph"/>
              <w:spacing w:after="0" w:line="240" w:lineRule="auto"/>
              <w:ind w:left="742"/>
              <w:jc w:val="both"/>
              <w:rPr>
                <w:rFonts w:ascii="Arial" w:hAnsi="Arial" w:cs="Arial"/>
                <w:b/>
                <w:color w:val="000000" w:themeColor="text1"/>
                <w:sz w:val="24"/>
                <w:szCs w:val="24"/>
              </w:rPr>
            </w:pPr>
          </w:p>
          <w:p w:rsidR="002B6F5F" w:rsidRPr="00185A4F" w:rsidRDefault="00AE6024" w:rsidP="00846910">
            <w:pPr>
              <w:pStyle w:val="ListParagraph"/>
              <w:numPr>
                <w:ilvl w:val="0"/>
                <w:numId w:val="32"/>
              </w:numPr>
              <w:spacing w:after="0" w:line="240" w:lineRule="auto"/>
              <w:jc w:val="both"/>
              <w:rPr>
                <w:rFonts w:ascii="Arial" w:hAnsi="Arial" w:cs="Arial"/>
                <w:b/>
                <w:color w:val="000000" w:themeColor="text1"/>
                <w:sz w:val="24"/>
                <w:szCs w:val="24"/>
              </w:rPr>
            </w:pPr>
            <w:r w:rsidRPr="00185A4F">
              <w:rPr>
                <w:rFonts w:ascii="Arial" w:hAnsi="Arial" w:cs="Arial"/>
                <w:b/>
                <w:color w:val="000000" w:themeColor="text1"/>
                <w:sz w:val="24"/>
                <w:szCs w:val="24"/>
              </w:rPr>
              <w:t>P</w:t>
            </w:r>
            <w:r w:rsidR="002B6F5F" w:rsidRPr="00185A4F">
              <w:rPr>
                <w:rFonts w:ascii="Arial" w:hAnsi="Arial" w:cs="Arial"/>
                <w:b/>
                <w:color w:val="000000" w:themeColor="text1"/>
                <w:sz w:val="24"/>
                <w:szCs w:val="24"/>
              </w:rPr>
              <w:t>atient and Stakeholder Experience Sub-group update</w:t>
            </w:r>
          </w:p>
          <w:p w:rsidR="006F026C" w:rsidRPr="00185A4F" w:rsidRDefault="006F026C" w:rsidP="00846910">
            <w:pPr>
              <w:pStyle w:val="ListParagraph"/>
              <w:numPr>
                <w:ilvl w:val="0"/>
                <w:numId w:val="32"/>
              </w:numPr>
              <w:suppressAutoHyphens/>
              <w:autoSpaceDN w:val="0"/>
              <w:spacing w:before="40" w:after="40" w:line="240" w:lineRule="auto"/>
              <w:ind w:right="189"/>
              <w:contextualSpacing w:val="0"/>
              <w:textAlignment w:val="baseline"/>
              <w:rPr>
                <w:rFonts w:ascii="Arial" w:hAnsi="Arial"/>
                <w:sz w:val="24"/>
                <w:szCs w:val="24"/>
              </w:rPr>
            </w:pPr>
            <w:r w:rsidRPr="00185A4F">
              <w:rPr>
                <w:rFonts w:ascii="Arial" w:hAnsi="Arial"/>
                <w:sz w:val="24"/>
                <w:szCs w:val="24"/>
              </w:rPr>
              <w:t>It has been highlighted that there is a need to review the terms of reference as there needs to be a clearer understanding around the role of the group and the expected themes, aims of this are to reduce duplication of themes in the sub-group meetings as members are present in both sub-groups</w:t>
            </w:r>
          </w:p>
          <w:p w:rsidR="00AF43A7" w:rsidRPr="00185A4F" w:rsidRDefault="006F026C" w:rsidP="00846910">
            <w:pPr>
              <w:pStyle w:val="ListParagraph"/>
              <w:numPr>
                <w:ilvl w:val="0"/>
                <w:numId w:val="32"/>
              </w:numPr>
              <w:spacing w:after="0" w:line="240" w:lineRule="auto"/>
              <w:jc w:val="both"/>
              <w:rPr>
                <w:rFonts w:ascii="Arial" w:hAnsi="Arial" w:cs="Arial"/>
                <w:color w:val="000000" w:themeColor="text1"/>
                <w:sz w:val="24"/>
                <w:szCs w:val="24"/>
              </w:rPr>
            </w:pPr>
            <w:r w:rsidRPr="00185A4F">
              <w:rPr>
                <w:rFonts w:ascii="Arial" w:hAnsi="Arial"/>
                <w:sz w:val="24"/>
                <w:szCs w:val="24"/>
              </w:rPr>
              <w:t>There will be an evaluation of the meeting frequency and to incorporate any new quality and safety arrangements for the HB.</w:t>
            </w:r>
          </w:p>
          <w:p w:rsidR="006F026C" w:rsidRPr="00185A4F" w:rsidRDefault="006F026C" w:rsidP="006F026C">
            <w:pPr>
              <w:pStyle w:val="ListParagraph"/>
              <w:spacing w:after="0" w:line="240" w:lineRule="auto"/>
              <w:jc w:val="both"/>
              <w:rPr>
                <w:rFonts w:ascii="Arial" w:hAnsi="Arial" w:cs="Arial"/>
                <w:color w:val="000000" w:themeColor="text1"/>
                <w:sz w:val="24"/>
                <w:szCs w:val="24"/>
              </w:rPr>
            </w:pPr>
          </w:p>
          <w:p w:rsidR="00052C3C" w:rsidRPr="00185A4F" w:rsidRDefault="002B6F5F" w:rsidP="003C6437">
            <w:pPr>
              <w:spacing w:after="0" w:line="240" w:lineRule="auto"/>
              <w:jc w:val="both"/>
              <w:rPr>
                <w:rFonts w:ascii="Arial" w:hAnsi="Arial" w:cs="Arial"/>
                <w:b/>
                <w:color w:val="000000" w:themeColor="text1"/>
                <w:sz w:val="24"/>
                <w:szCs w:val="24"/>
              </w:rPr>
            </w:pPr>
            <w:r w:rsidRPr="00185A4F">
              <w:rPr>
                <w:rFonts w:ascii="Arial" w:hAnsi="Arial" w:cs="Arial"/>
                <w:b/>
                <w:color w:val="000000" w:themeColor="text1"/>
                <w:sz w:val="24"/>
                <w:szCs w:val="24"/>
              </w:rPr>
              <w:t>Patient Safety and Compliance Group</w:t>
            </w:r>
            <w:r w:rsidR="00052C3C" w:rsidRPr="00185A4F">
              <w:rPr>
                <w:rFonts w:ascii="Arial" w:hAnsi="Arial" w:cs="Arial"/>
                <w:b/>
                <w:color w:val="000000" w:themeColor="text1"/>
                <w:sz w:val="24"/>
                <w:szCs w:val="24"/>
              </w:rPr>
              <w:t xml:space="preserve">  update</w:t>
            </w:r>
          </w:p>
          <w:p w:rsidR="009B300A" w:rsidRPr="00185A4F" w:rsidRDefault="006F026C" w:rsidP="00846910">
            <w:pPr>
              <w:pStyle w:val="ListParagraph"/>
              <w:numPr>
                <w:ilvl w:val="0"/>
                <w:numId w:val="32"/>
              </w:numPr>
              <w:spacing w:after="0" w:line="240" w:lineRule="auto"/>
              <w:jc w:val="both"/>
              <w:rPr>
                <w:rFonts w:ascii="Arial" w:hAnsi="Arial" w:cs="Arial"/>
                <w:color w:val="000000" w:themeColor="text1"/>
                <w:sz w:val="24"/>
                <w:szCs w:val="24"/>
              </w:rPr>
            </w:pPr>
            <w:r w:rsidRPr="00185A4F">
              <w:rPr>
                <w:rFonts w:ascii="Arial" w:hAnsi="Arial" w:cs="Arial"/>
                <w:color w:val="000000" w:themeColor="text1"/>
                <w:sz w:val="24"/>
                <w:szCs w:val="24"/>
              </w:rPr>
              <w:t>May’s meeting was cancelled as suitable chair was unavailable, Junes meeting will cover the submitted reports and any recent exceptions brought to meeting</w:t>
            </w:r>
          </w:p>
          <w:p w:rsidR="006F026C" w:rsidRPr="00185A4F" w:rsidRDefault="006F026C" w:rsidP="006F026C">
            <w:pPr>
              <w:pStyle w:val="ListParagraph"/>
              <w:spacing w:after="0" w:line="240" w:lineRule="auto"/>
              <w:jc w:val="both"/>
              <w:rPr>
                <w:rFonts w:ascii="Arial" w:hAnsi="Arial" w:cs="Arial"/>
                <w:color w:val="000000" w:themeColor="text1"/>
                <w:sz w:val="24"/>
                <w:szCs w:val="24"/>
              </w:rPr>
            </w:pPr>
          </w:p>
          <w:p w:rsidR="003C6437" w:rsidRPr="00185A4F" w:rsidRDefault="003C6437" w:rsidP="003C6437">
            <w:pPr>
              <w:spacing w:after="0" w:line="240" w:lineRule="auto"/>
              <w:jc w:val="both"/>
              <w:rPr>
                <w:rFonts w:ascii="Arial" w:hAnsi="Arial" w:cs="Arial"/>
                <w:b/>
                <w:color w:val="000000" w:themeColor="text1"/>
                <w:sz w:val="24"/>
                <w:szCs w:val="24"/>
              </w:rPr>
            </w:pPr>
            <w:r w:rsidRPr="00185A4F">
              <w:rPr>
                <w:rFonts w:ascii="Arial" w:hAnsi="Arial" w:cs="Arial"/>
                <w:b/>
                <w:color w:val="000000" w:themeColor="text1"/>
                <w:sz w:val="24"/>
                <w:szCs w:val="24"/>
              </w:rPr>
              <w:t>Safeguarding</w:t>
            </w:r>
          </w:p>
          <w:p w:rsidR="00AE09A9" w:rsidRPr="00AE09A9" w:rsidRDefault="00AE09A9" w:rsidP="00454F68">
            <w:pPr>
              <w:tabs>
                <w:tab w:val="left" w:pos="8647"/>
              </w:tabs>
              <w:spacing w:after="240" w:line="259" w:lineRule="auto"/>
              <w:contextualSpacing/>
              <w:jc w:val="both"/>
              <w:rPr>
                <w:rFonts w:ascii="Arial" w:hAnsi="Arial" w:cs="Arial"/>
                <w:color w:val="000000" w:themeColor="text1"/>
                <w:sz w:val="24"/>
                <w:szCs w:val="24"/>
              </w:rPr>
            </w:pPr>
            <w:bookmarkStart w:id="0" w:name="_GoBack"/>
            <w:r w:rsidRPr="00AE09A9">
              <w:rPr>
                <w:rFonts w:ascii="Arial" w:hAnsi="Arial" w:cs="Arial"/>
                <w:color w:val="000000" w:themeColor="text1"/>
                <w:sz w:val="24"/>
                <w:szCs w:val="24"/>
              </w:rPr>
              <w:t xml:space="preserve">Updated provided to the Quality and Safety In-Committee. </w:t>
            </w:r>
          </w:p>
          <w:bookmarkEnd w:id="0"/>
          <w:p w:rsidR="00AE09A9" w:rsidRDefault="00AE09A9" w:rsidP="00454F68">
            <w:pPr>
              <w:tabs>
                <w:tab w:val="left" w:pos="8647"/>
              </w:tabs>
              <w:spacing w:after="240" w:line="259" w:lineRule="auto"/>
              <w:contextualSpacing/>
              <w:jc w:val="both"/>
              <w:rPr>
                <w:rFonts w:ascii="Arial" w:hAnsi="Arial" w:cs="Arial"/>
                <w:b/>
                <w:color w:val="000000" w:themeColor="text1"/>
                <w:sz w:val="24"/>
                <w:szCs w:val="24"/>
              </w:rPr>
            </w:pPr>
          </w:p>
          <w:p w:rsidR="00454F68" w:rsidRPr="00185A4F" w:rsidRDefault="00F518DE" w:rsidP="00454F68">
            <w:pPr>
              <w:tabs>
                <w:tab w:val="left" w:pos="8647"/>
              </w:tabs>
              <w:spacing w:after="240" w:line="259" w:lineRule="auto"/>
              <w:contextualSpacing/>
              <w:jc w:val="both"/>
              <w:rPr>
                <w:rFonts w:ascii="Arial" w:hAnsi="Arial" w:cs="Arial"/>
                <w:b/>
                <w:color w:val="000000" w:themeColor="text1"/>
                <w:sz w:val="24"/>
                <w:szCs w:val="24"/>
              </w:rPr>
            </w:pPr>
            <w:r w:rsidRPr="00185A4F">
              <w:rPr>
                <w:rFonts w:ascii="Arial" w:hAnsi="Arial" w:cs="Arial"/>
                <w:b/>
                <w:color w:val="000000" w:themeColor="text1"/>
                <w:sz w:val="24"/>
                <w:szCs w:val="24"/>
              </w:rPr>
              <w:t>Service Group Issues for E</w:t>
            </w:r>
            <w:r w:rsidR="00454F68" w:rsidRPr="00185A4F">
              <w:rPr>
                <w:rFonts w:ascii="Arial" w:hAnsi="Arial" w:cs="Arial"/>
                <w:b/>
                <w:color w:val="000000" w:themeColor="text1"/>
                <w:sz w:val="24"/>
                <w:szCs w:val="24"/>
              </w:rPr>
              <w:t xml:space="preserve">scalation </w:t>
            </w:r>
            <w:r w:rsidRPr="00185A4F">
              <w:rPr>
                <w:rFonts w:ascii="Arial" w:hAnsi="Arial" w:cs="Arial"/>
                <w:b/>
                <w:color w:val="000000" w:themeColor="text1"/>
                <w:sz w:val="24"/>
                <w:szCs w:val="24"/>
              </w:rPr>
              <w:t>(</w:t>
            </w:r>
            <w:r w:rsidR="00454F68" w:rsidRPr="00185A4F">
              <w:rPr>
                <w:rFonts w:ascii="Arial" w:hAnsi="Arial" w:cs="Arial"/>
                <w:b/>
                <w:color w:val="000000" w:themeColor="text1"/>
                <w:sz w:val="24"/>
                <w:szCs w:val="24"/>
              </w:rPr>
              <w:t>not previously reported through other forums</w:t>
            </w:r>
            <w:r w:rsidRPr="00185A4F">
              <w:rPr>
                <w:rFonts w:ascii="Arial" w:hAnsi="Arial" w:cs="Arial"/>
                <w:b/>
                <w:color w:val="000000" w:themeColor="text1"/>
                <w:sz w:val="24"/>
                <w:szCs w:val="24"/>
              </w:rPr>
              <w:t>)</w:t>
            </w:r>
          </w:p>
          <w:p w:rsidR="0061014B" w:rsidRPr="00185A4F" w:rsidRDefault="0061014B" w:rsidP="0061014B">
            <w:pPr>
              <w:tabs>
                <w:tab w:val="left" w:pos="8647"/>
              </w:tabs>
              <w:spacing w:after="0" w:line="259" w:lineRule="auto"/>
              <w:jc w:val="both"/>
              <w:rPr>
                <w:rFonts w:ascii="Arial" w:hAnsi="Arial" w:cs="Arial"/>
                <w:b/>
                <w:color w:val="000000" w:themeColor="text1"/>
                <w:sz w:val="24"/>
                <w:szCs w:val="24"/>
              </w:rPr>
            </w:pPr>
          </w:p>
          <w:p w:rsidR="00454F68" w:rsidRPr="00185A4F" w:rsidRDefault="0061014B" w:rsidP="0061014B">
            <w:pPr>
              <w:tabs>
                <w:tab w:val="left" w:pos="8647"/>
              </w:tabs>
              <w:spacing w:after="0" w:line="259" w:lineRule="auto"/>
              <w:jc w:val="both"/>
              <w:rPr>
                <w:rFonts w:ascii="Arial" w:hAnsi="Arial" w:cs="Arial"/>
                <w:b/>
                <w:color w:val="000000" w:themeColor="text1"/>
                <w:sz w:val="24"/>
                <w:szCs w:val="24"/>
              </w:rPr>
            </w:pPr>
            <w:r w:rsidRPr="00185A4F">
              <w:rPr>
                <w:rFonts w:ascii="Arial" w:hAnsi="Arial" w:cs="Arial"/>
                <w:b/>
                <w:color w:val="000000" w:themeColor="text1"/>
                <w:sz w:val="24"/>
                <w:szCs w:val="24"/>
              </w:rPr>
              <w:t>PCCT</w:t>
            </w:r>
          </w:p>
          <w:p w:rsidR="006F026C" w:rsidRPr="00185A4F" w:rsidRDefault="006F026C" w:rsidP="00846910">
            <w:pPr>
              <w:pStyle w:val="ListParagraph"/>
              <w:numPr>
                <w:ilvl w:val="0"/>
                <w:numId w:val="32"/>
              </w:numPr>
              <w:suppressAutoHyphens/>
              <w:autoSpaceDN w:val="0"/>
              <w:spacing w:before="40" w:after="40" w:line="240" w:lineRule="auto"/>
              <w:ind w:right="189"/>
              <w:contextualSpacing w:val="0"/>
              <w:textAlignment w:val="baseline"/>
              <w:rPr>
                <w:rFonts w:ascii="Arial" w:hAnsi="Arial"/>
                <w:sz w:val="24"/>
                <w:szCs w:val="24"/>
              </w:rPr>
            </w:pPr>
            <w:r w:rsidRPr="00185A4F">
              <w:rPr>
                <w:rFonts w:ascii="Arial" w:hAnsi="Arial"/>
                <w:sz w:val="24"/>
                <w:szCs w:val="24"/>
              </w:rPr>
              <w:t>The Complaints performance dropped slightly due to the availability of resources</w:t>
            </w:r>
          </w:p>
          <w:p w:rsidR="006F026C" w:rsidRPr="00185A4F" w:rsidRDefault="006F026C" w:rsidP="00846910">
            <w:pPr>
              <w:pStyle w:val="ListParagraph"/>
              <w:numPr>
                <w:ilvl w:val="0"/>
                <w:numId w:val="32"/>
              </w:numPr>
              <w:tabs>
                <w:tab w:val="left" w:pos="8647"/>
              </w:tabs>
              <w:spacing w:after="0" w:line="259" w:lineRule="auto"/>
              <w:jc w:val="both"/>
              <w:rPr>
                <w:rFonts w:ascii="Arial" w:hAnsi="Arial" w:cs="Arial"/>
                <w:b/>
                <w:color w:val="000000" w:themeColor="text1"/>
                <w:sz w:val="24"/>
                <w:szCs w:val="24"/>
              </w:rPr>
            </w:pPr>
            <w:r w:rsidRPr="00185A4F">
              <w:rPr>
                <w:rFonts w:ascii="Arial" w:hAnsi="Arial"/>
                <w:sz w:val="24"/>
                <w:szCs w:val="24"/>
              </w:rPr>
              <w:t>Introduction of a risk management team to provide more assurance to the reporting structure in the quality and safety meetings.</w:t>
            </w:r>
          </w:p>
          <w:p w:rsidR="0061014B" w:rsidRPr="00185A4F" w:rsidRDefault="0061014B" w:rsidP="0061014B">
            <w:pPr>
              <w:tabs>
                <w:tab w:val="left" w:pos="8647"/>
              </w:tabs>
              <w:spacing w:after="0" w:line="240" w:lineRule="auto"/>
              <w:jc w:val="both"/>
              <w:rPr>
                <w:rFonts w:ascii="Arial" w:hAnsi="Arial" w:cs="Arial"/>
                <w:b/>
                <w:color w:val="000000" w:themeColor="text1"/>
                <w:sz w:val="24"/>
                <w:szCs w:val="24"/>
              </w:rPr>
            </w:pPr>
          </w:p>
          <w:p w:rsidR="00454F68" w:rsidRPr="00185A4F" w:rsidRDefault="00454F68" w:rsidP="0061014B">
            <w:pPr>
              <w:tabs>
                <w:tab w:val="left" w:pos="8647"/>
              </w:tabs>
              <w:spacing w:after="0" w:line="240" w:lineRule="auto"/>
              <w:jc w:val="both"/>
              <w:rPr>
                <w:rFonts w:ascii="Arial" w:hAnsi="Arial" w:cs="Arial"/>
                <w:b/>
                <w:color w:val="000000" w:themeColor="text1"/>
                <w:sz w:val="24"/>
                <w:szCs w:val="24"/>
              </w:rPr>
            </w:pPr>
            <w:r w:rsidRPr="00185A4F">
              <w:rPr>
                <w:rFonts w:ascii="Arial" w:hAnsi="Arial" w:cs="Arial"/>
                <w:b/>
                <w:color w:val="000000" w:themeColor="text1"/>
                <w:sz w:val="24"/>
                <w:szCs w:val="24"/>
              </w:rPr>
              <w:t>NPTSSG</w:t>
            </w:r>
          </w:p>
          <w:p w:rsidR="0061014B" w:rsidRPr="00185A4F" w:rsidRDefault="0061014B" w:rsidP="00846910">
            <w:pPr>
              <w:pStyle w:val="ListParagraph"/>
              <w:numPr>
                <w:ilvl w:val="0"/>
                <w:numId w:val="32"/>
              </w:numPr>
              <w:suppressAutoHyphens/>
              <w:autoSpaceDN w:val="0"/>
              <w:spacing w:after="0" w:line="240" w:lineRule="auto"/>
              <w:ind w:right="189"/>
              <w:contextualSpacing w:val="0"/>
              <w:textAlignment w:val="baseline"/>
              <w:rPr>
                <w:rFonts w:ascii="Arial" w:hAnsi="Arial"/>
                <w:sz w:val="24"/>
                <w:szCs w:val="24"/>
              </w:rPr>
            </w:pPr>
            <w:r w:rsidRPr="00185A4F">
              <w:rPr>
                <w:rFonts w:ascii="Arial" w:hAnsi="Arial"/>
                <w:sz w:val="24"/>
                <w:szCs w:val="24"/>
              </w:rPr>
              <w:t>No issues escalated.</w:t>
            </w:r>
          </w:p>
          <w:p w:rsidR="0061014B" w:rsidRPr="00185A4F" w:rsidRDefault="0061014B" w:rsidP="00846910">
            <w:pPr>
              <w:pStyle w:val="ListParagraph"/>
              <w:numPr>
                <w:ilvl w:val="0"/>
                <w:numId w:val="32"/>
              </w:numPr>
              <w:suppressAutoHyphens/>
              <w:autoSpaceDN w:val="0"/>
              <w:spacing w:after="0" w:line="240" w:lineRule="auto"/>
              <w:ind w:right="189"/>
              <w:contextualSpacing w:val="0"/>
              <w:textAlignment w:val="baseline"/>
              <w:rPr>
                <w:rFonts w:ascii="Arial" w:hAnsi="Arial"/>
                <w:sz w:val="24"/>
                <w:szCs w:val="24"/>
              </w:rPr>
            </w:pPr>
            <w:r w:rsidRPr="00185A4F">
              <w:rPr>
                <w:rFonts w:ascii="Arial" w:hAnsi="Arial"/>
                <w:sz w:val="24"/>
                <w:szCs w:val="24"/>
              </w:rPr>
              <w:lastRenderedPageBreak/>
              <w:t>Appointment of the associate group medical directors.</w:t>
            </w:r>
          </w:p>
          <w:p w:rsidR="006F026C" w:rsidRPr="00185A4F" w:rsidRDefault="0061014B" w:rsidP="00846910">
            <w:pPr>
              <w:pStyle w:val="ListParagraph"/>
              <w:numPr>
                <w:ilvl w:val="0"/>
                <w:numId w:val="32"/>
              </w:numPr>
              <w:tabs>
                <w:tab w:val="left" w:pos="8647"/>
              </w:tabs>
              <w:spacing w:after="0" w:line="240" w:lineRule="auto"/>
              <w:jc w:val="both"/>
              <w:rPr>
                <w:rFonts w:ascii="Arial" w:hAnsi="Arial" w:cs="Arial"/>
                <w:b/>
                <w:color w:val="000000" w:themeColor="text1"/>
                <w:sz w:val="24"/>
                <w:szCs w:val="24"/>
              </w:rPr>
            </w:pPr>
            <w:r w:rsidRPr="00185A4F">
              <w:rPr>
                <w:rFonts w:ascii="Arial" w:hAnsi="Arial"/>
                <w:sz w:val="24"/>
                <w:szCs w:val="24"/>
              </w:rPr>
              <w:t>In the process of appointing a new Clinical director for children and young people as well as cancer services.</w:t>
            </w:r>
          </w:p>
          <w:p w:rsidR="0061014B" w:rsidRPr="00185A4F" w:rsidRDefault="00454F68" w:rsidP="0061014B">
            <w:pPr>
              <w:tabs>
                <w:tab w:val="left" w:pos="8647"/>
              </w:tabs>
              <w:spacing w:after="0" w:line="259" w:lineRule="auto"/>
              <w:jc w:val="both"/>
              <w:rPr>
                <w:rFonts w:ascii="Arial" w:hAnsi="Arial" w:cs="Arial"/>
                <w:b/>
                <w:color w:val="000000" w:themeColor="text1"/>
                <w:sz w:val="24"/>
                <w:szCs w:val="24"/>
              </w:rPr>
            </w:pPr>
            <w:r w:rsidRPr="00185A4F">
              <w:rPr>
                <w:rFonts w:ascii="Arial" w:hAnsi="Arial" w:cs="Arial"/>
                <w:b/>
                <w:color w:val="000000" w:themeColor="text1"/>
                <w:sz w:val="24"/>
                <w:szCs w:val="24"/>
              </w:rPr>
              <w:t>Morriston</w:t>
            </w:r>
          </w:p>
          <w:p w:rsidR="0061014B" w:rsidRPr="00185A4F" w:rsidRDefault="0061014B" w:rsidP="00846910">
            <w:pPr>
              <w:pStyle w:val="ListParagraph"/>
              <w:numPr>
                <w:ilvl w:val="0"/>
                <w:numId w:val="32"/>
              </w:numPr>
              <w:tabs>
                <w:tab w:val="left" w:pos="8647"/>
              </w:tabs>
              <w:spacing w:after="0" w:line="259" w:lineRule="auto"/>
              <w:jc w:val="both"/>
              <w:rPr>
                <w:rFonts w:ascii="Arial" w:hAnsi="Arial" w:cs="Arial"/>
                <w:b/>
                <w:color w:val="000000" w:themeColor="text1"/>
                <w:sz w:val="24"/>
                <w:szCs w:val="24"/>
              </w:rPr>
            </w:pPr>
            <w:r w:rsidRPr="00185A4F">
              <w:rPr>
                <w:rFonts w:ascii="Arial" w:hAnsi="Arial"/>
                <w:sz w:val="24"/>
                <w:szCs w:val="24"/>
              </w:rPr>
              <w:t>No issues escalated</w:t>
            </w:r>
          </w:p>
          <w:p w:rsidR="0061014B" w:rsidRPr="00185A4F" w:rsidRDefault="0061014B" w:rsidP="0061014B">
            <w:pPr>
              <w:pStyle w:val="ListParagraph"/>
              <w:tabs>
                <w:tab w:val="left" w:pos="8647"/>
              </w:tabs>
              <w:spacing w:after="0" w:line="259" w:lineRule="auto"/>
              <w:ind w:left="742"/>
              <w:jc w:val="both"/>
              <w:rPr>
                <w:rFonts w:ascii="Arial" w:hAnsi="Arial" w:cs="Arial"/>
                <w:b/>
                <w:color w:val="000000" w:themeColor="text1"/>
                <w:sz w:val="24"/>
                <w:szCs w:val="24"/>
              </w:rPr>
            </w:pPr>
          </w:p>
          <w:p w:rsidR="00454F68" w:rsidRPr="00185A4F" w:rsidRDefault="00454F68" w:rsidP="0061014B">
            <w:pPr>
              <w:tabs>
                <w:tab w:val="left" w:pos="8647"/>
              </w:tabs>
              <w:spacing w:after="0" w:line="240" w:lineRule="auto"/>
              <w:jc w:val="both"/>
              <w:rPr>
                <w:rFonts w:ascii="Arial" w:hAnsi="Arial" w:cs="Arial"/>
                <w:b/>
                <w:color w:val="000000" w:themeColor="text1"/>
                <w:sz w:val="24"/>
                <w:szCs w:val="24"/>
              </w:rPr>
            </w:pPr>
            <w:r w:rsidRPr="00185A4F">
              <w:rPr>
                <w:rFonts w:ascii="Arial" w:hAnsi="Arial" w:cs="Arial"/>
                <w:b/>
                <w:color w:val="000000" w:themeColor="text1"/>
                <w:sz w:val="24"/>
                <w:szCs w:val="24"/>
              </w:rPr>
              <w:t>Mental Health and Learning Disabilities</w:t>
            </w:r>
          </w:p>
          <w:p w:rsidR="006F026C" w:rsidRPr="00185A4F" w:rsidRDefault="0061014B" w:rsidP="00846910">
            <w:pPr>
              <w:pStyle w:val="ListParagraph"/>
              <w:numPr>
                <w:ilvl w:val="0"/>
                <w:numId w:val="32"/>
              </w:numPr>
              <w:tabs>
                <w:tab w:val="left" w:pos="8647"/>
              </w:tabs>
              <w:spacing w:after="240" w:line="240" w:lineRule="auto"/>
              <w:jc w:val="both"/>
              <w:rPr>
                <w:rFonts w:ascii="Arial" w:hAnsi="Arial" w:cs="Arial"/>
                <w:color w:val="000000" w:themeColor="text1"/>
                <w:sz w:val="24"/>
                <w:szCs w:val="24"/>
              </w:rPr>
            </w:pPr>
            <w:r w:rsidRPr="00185A4F">
              <w:rPr>
                <w:rFonts w:ascii="Arial" w:hAnsi="Arial"/>
                <w:sz w:val="24"/>
                <w:szCs w:val="24"/>
              </w:rPr>
              <w:t>No issues escalated</w:t>
            </w:r>
          </w:p>
          <w:p w:rsidR="00DA76D9" w:rsidRPr="00185A4F" w:rsidRDefault="00DA76D9" w:rsidP="00AC5392">
            <w:pPr>
              <w:tabs>
                <w:tab w:val="left" w:pos="8647"/>
              </w:tabs>
              <w:spacing w:after="0" w:line="259" w:lineRule="auto"/>
              <w:ind w:left="447"/>
              <w:jc w:val="both"/>
              <w:rPr>
                <w:rFonts w:ascii="Arial" w:hAnsi="Arial" w:cs="Arial"/>
                <w:color w:val="000000" w:themeColor="text1"/>
                <w:sz w:val="24"/>
                <w:szCs w:val="24"/>
              </w:rPr>
            </w:pPr>
          </w:p>
        </w:tc>
      </w:tr>
      <w:tr w:rsidR="002E7BB3" w:rsidRPr="00F53575" w:rsidTr="009636D7">
        <w:trPr>
          <w:trHeight w:val="70"/>
        </w:trPr>
        <w:tc>
          <w:tcPr>
            <w:tcW w:w="10201" w:type="dxa"/>
            <w:tcBorders>
              <w:top w:val="single" w:sz="4" w:space="0" w:color="auto"/>
              <w:left w:val="single" w:sz="4" w:space="0" w:color="auto"/>
              <w:bottom w:val="single" w:sz="4" w:space="0" w:color="auto"/>
              <w:right w:val="single" w:sz="4" w:space="0" w:color="auto"/>
            </w:tcBorders>
            <w:shd w:val="clear" w:color="auto" w:fill="auto"/>
          </w:tcPr>
          <w:p w:rsidR="002E7BB3" w:rsidRPr="00185A4F" w:rsidRDefault="002E7BB3" w:rsidP="005542FB">
            <w:pPr>
              <w:spacing w:after="0" w:line="240" w:lineRule="auto"/>
              <w:rPr>
                <w:rFonts w:ascii="Arial" w:hAnsi="Arial" w:cs="Arial"/>
                <w:b/>
                <w:color w:val="000000" w:themeColor="text1"/>
                <w:sz w:val="24"/>
                <w:szCs w:val="24"/>
              </w:rPr>
            </w:pPr>
            <w:r w:rsidRPr="00185A4F">
              <w:rPr>
                <w:rFonts w:ascii="Arial" w:hAnsi="Arial" w:cs="Arial"/>
                <w:b/>
                <w:color w:val="000000" w:themeColor="text1"/>
                <w:sz w:val="24"/>
                <w:szCs w:val="24"/>
              </w:rPr>
              <w:lastRenderedPageBreak/>
              <w:t>Financial Implications</w:t>
            </w:r>
          </w:p>
          <w:p w:rsidR="002E7BB3" w:rsidRPr="00185A4F" w:rsidRDefault="002E7BB3" w:rsidP="005542FB">
            <w:pPr>
              <w:spacing w:after="0" w:line="240" w:lineRule="auto"/>
              <w:rPr>
                <w:rFonts w:ascii="Arial" w:hAnsi="Arial" w:cs="Arial"/>
                <w:color w:val="000000" w:themeColor="text1"/>
                <w:sz w:val="24"/>
                <w:szCs w:val="24"/>
              </w:rPr>
            </w:pPr>
            <w:r w:rsidRPr="00185A4F">
              <w:rPr>
                <w:rFonts w:ascii="Arial" w:hAnsi="Arial" w:cs="Arial"/>
                <w:color w:val="000000" w:themeColor="text1"/>
                <w:sz w:val="24"/>
                <w:szCs w:val="24"/>
              </w:rPr>
              <w:t>None to note</w:t>
            </w:r>
          </w:p>
        </w:tc>
      </w:tr>
      <w:tr w:rsidR="002E7BB3" w:rsidRPr="005542FB" w:rsidTr="009636D7">
        <w:trPr>
          <w:trHeight w:val="866"/>
        </w:trPr>
        <w:tc>
          <w:tcPr>
            <w:tcW w:w="10201" w:type="dxa"/>
            <w:tcBorders>
              <w:top w:val="single" w:sz="4" w:space="0" w:color="auto"/>
              <w:left w:val="single" w:sz="4" w:space="0" w:color="auto"/>
              <w:bottom w:val="single" w:sz="4" w:space="0" w:color="auto"/>
              <w:right w:val="single" w:sz="4" w:space="0" w:color="auto"/>
            </w:tcBorders>
            <w:shd w:val="clear" w:color="auto" w:fill="auto"/>
          </w:tcPr>
          <w:p w:rsidR="002E7BB3" w:rsidRPr="00185A4F" w:rsidRDefault="002E7BB3" w:rsidP="005542FB">
            <w:pPr>
              <w:spacing w:after="0" w:line="240" w:lineRule="auto"/>
              <w:rPr>
                <w:rFonts w:ascii="Arial" w:hAnsi="Arial" w:cs="Arial"/>
                <w:b/>
                <w:color w:val="000000" w:themeColor="text1"/>
                <w:sz w:val="24"/>
                <w:szCs w:val="24"/>
              </w:rPr>
            </w:pPr>
            <w:r w:rsidRPr="00185A4F">
              <w:rPr>
                <w:rFonts w:ascii="Arial" w:hAnsi="Arial" w:cs="Arial"/>
                <w:b/>
                <w:color w:val="000000" w:themeColor="text1"/>
                <w:sz w:val="24"/>
                <w:szCs w:val="24"/>
              </w:rPr>
              <w:t>Recommendations</w:t>
            </w:r>
          </w:p>
          <w:p w:rsidR="00455F61" w:rsidRPr="00185A4F" w:rsidRDefault="002E7BB3" w:rsidP="004B0BFC">
            <w:pPr>
              <w:spacing w:after="0" w:line="240" w:lineRule="auto"/>
              <w:rPr>
                <w:rFonts w:ascii="Arial" w:hAnsi="Arial" w:cs="Arial"/>
                <w:color w:val="000000" w:themeColor="text1"/>
                <w:sz w:val="24"/>
                <w:szCs w:val="24"/>
              </w:rPr>
            </w:pPr>
            <w:r w:rsidRPr="00185A4F">
              <w:rPr>
                <w:rFonts w:ascii="Arial" w:hAnsi="Arial" w:cs="Arial"/>
                <w:color w:val="000000" w:themeColor="text1"/>
                <w:sz w:val="24"/>
                <w:szCs w:val="24"/>
              </w:rPr>
              <w:t>Members are asked to</w:t>
            </w:r>
            <w:r w:rsidR="004B0BFC" w:rsidRPr="00185A4F">
              <w:rPr>
                <w:rFonts w:ascii="Arial" w:hAnsi="Arial" w:cs="Arial"/>
                <w:color w:val="000000" w:themeColor="text1"/>
                <w:sz w:val="24"/>
                <w:szCs w:val="24"/>
              </w:rPr>
              <w:t xml:space="preserve"> </w:t>
            </w:r>
            <w:r w:rsidRPr="00185A4F">
              <w:rPr>
                <w:rFonts w:ascii="Arial" w:hAnsi="Arial" w:cs="Arial"/>
                <w:b/>
                <w:color w:val="000000" w:themeColor="text1"/>
                <w:sz w:val="24"/>
                <w:szCs w:val="24"/>
              </w:rPr>
              <w:t>Note</w:t>
            </w:r>
            <w:r w:rsidRPr="00185A4F">
              <w:rPr>
                <w:rFonts w:ascii="Arial" w:hAnsi="Arial" w:cs="Arial"/>
                <w:color w:val="000000" w:themeColor="text1"/>
                <w:sz w:val="24"/>
                <w:szCs w:val="24"/>
              </w:rPr>
              <w:t xml:space="preserve"> the update from QSG</w:t>
            </w:r>
          </w:p>
        </w:tc>
      </w:tr>
    </w:tbl>
    <w:p w:rsidR="000C2C1A" w:rsidRDefault="000C2C1A" w:rsidP="00BA6F0A">
      <w:pPr>
        <w:spacing w:after="160" w:line="259" w:lineRule="auto"/>
      </w:pPr>
    </w:p>
    <w:sectPr w:rsidR="000C2C1A" w:rsidSect="0057265A">
      <w:headerReference w:type="default" r:id="rId10"/>
      <w:footerReference w:type="default" r:id="rId11"/>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862DE" w:rsidRDefault="00F862DE" w:rsidP="006A1CF8">
      <w:pPr>
        <w:spacing w:after="0" w:line="240" w:lineRule="auto"/>
      </w:pPr>
      <w:r>
        <w:separator/>
      </w:r>
    </w:p>
  </w:endnote>
  <w:endnote w:type="continuationSeparator" w:id="0">
    <w:p w:rsidR="00F862DE" w:rsidRDefault="00F862DE" w:rsidP="006A1C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40957484"/>
      <w:docPartObj>
        <w:docPartGallery w:val="Page Numbers (Bottom of Page)"/>
        <w:docPartUnique/>
      </w:docPartObj>
    </w:sdtPr>
    <w:sdtEndPr>
      <w:rPr>
        <w:noProof/>
      </w:rPr>
    </w:sdtEndPr>
    <w:sdtContent>
      <w:p w:rsidR="005542FB" w:rsidRDefault="005542FB">
        <w:pPr>
          <w:pStyle w:val="Footer"/>
          <w:jc w:val="center"/>
        </w:pPr>
        <w:r>
          <w:fldChar w:fldCharType="begin"/>
        </w:r>
        <w:r>
          <w:instrText xml:space="preserve"> PAGE   \* MERGEFORMAT </w:instrText>
        </w:r>
        <w:r>
          <w:fldChar w:fldCharType="separate"/>
        </w:r>
        <w:r w:rsidR="00AE09A9">
          <w:rPr>
            <w:noProof/>
          </w:rPr>
          <w:t>4</w:t>
        </w:r>
        <w:r>
          <w:rPr>
            <w:noProof/>
          </w:rPr>
          <w:fldChar w:fldCharType="end"/>
        </w:r>
      </w:p>
    </w:sdtContent>
  </w:sdt>
  <w:p w:rsidR="005542FB" w:rsidRDefault="005542F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862DE" w:rsidRDefault="00F862DE" w:rsidP="006A1CF8">
      <w:pPr>
        <w:spacing w:after="0" w:line="240" w:lineRule="auto"/>
      </w:pPr>
      <w:r>
        <w:separator/>
      </w:r>
    </w:p>
  </w:footnote>
  <w:footnote w:type="continuationSeparator" w:id="0">
    <w:p w:rsidR="00F862DE" w:rsidRDefault="00F862DE" w:rsidP="006A1CF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42FB" w:rsidRDefault="005542FB" w:rsidP="00FB1AE1">
    <w:pPr>
      <w:pStyle w:val="Header"/>
      <w:tabs>
        <w:tab w:val="left" w:pos="6096"/>
      </w:tabs>
    </w:pPr>
    <w:r>
      <w:rPr>
        <w:noProof/>
        <w:lang w:eastAsia="en-GB"/>
      </w:rPr>
      <w:drawing>
        <wp:inline distT="0" distB="0" distL="0" distR="0" wp14:anchorId="17E8699F" wp14:editId="4A28C08B">
          <wp:extent cx="2569210" cy="655823"/>
          <wp:effectExtent l="0" t="0" r="254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wansea Bay logo.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604166" cy="664746"/>
                  </a:xfrm>
                  <a:prstGeom prst="rect">
                    <a:avLst/>
                  </a:prstGeom>
                </pic:spPr>
              </pic:pic>
            </a:graphicData>
          </a:graphic>
        </wp:inline>
      </w:drawing>
    </w:r>
  </w:p>
  <w:p w:rsidR="005542FB" w:rsidRDefault="005542F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2163C"/>
    <w:multiLevelType w:val="hybridMultilevel"/>
    <w:tmpl w:val="C55872A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68606C"/>
    <w:multiLevelType w:val="hybridMultilevel"/>
    <w:tmpl w:val="91D63F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833960"/>
    <w:multiLevelType w:val="hybridMultilevel"/>
    <w:tmpl w:val="B7EEAD54"/>
    <w:lvl w:ilvl="0" w:tplc="F5F69D84">
      <w:numFmt w:val="bullet"/>
      <w:lvlText w:val=""/>
      <w:lvlJc w:val="left"/>
      <w:pPr>
        <w:ind w:left="720" w:hanging="360"/>
      </w:pPr>
      <w:rPr>
        <w:rFonts w:ascii="Symbol" w:eastAsiaTheme="minorHAnsi"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6093D76"/>
    <w:multiLevelType w:val="hybridMultilevel"/>
    <w:tmpl w:val="1D1C1044"/>
    <w:lvl w:ilvl="0" w:tplc="506A517A">
      <w:start w:val="1"/>
      <w:numFmt w:val="bullet"/>
      <w:lvlText w:val=""/>
      <w:lvlJc w:val="left"/>
      <w:pPr>
        <w:ind w:left="360" w:hanging="360"/>
      </w:pPr>
      <w:rPr>
        <w:rFonts w:ascii="Symbol" w:hAnsi="Symbol" w:hint="default"/>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6C44E4F"/>
    <w:multiLevelType w:val="hybridMultilevel"/>
    <w:tmpl w:val="FB769D1E"/>
    <w:lvl w:ilvl="0" w:tplc="F5F69D84">
      <w:numFmt w:val="bullet"/>
      <w:lvlText w:val=""/>
      <w:lvlJc w:val="left"/>
      <w:pPr>
        <w:ind w:left="720" w:hanging="360"/>
      </w:pPr>
      <w:rPr>
        <w:rFonts w:ascii="Symbol" w:eastAsiaTheme="minorHAnsi"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7D230B4"/>
    <w:multiLevelType w:val="hybridMultilevel"/>
    <w:tmpl w:val="954C05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86D6F54"/>
    <w:multiLevelType w:val="hybridMultilevel"/>
    <w:tmpl w:val="4DAA03D2"/>
    <w:lvl w:ilvl="0" w:tplc="506A517A">
      <w:start w:val="1"/>
      <w:numFmt w:val="bullet"/>
      <w:lvlText w:val=""/>
      <w:lvlJc w:val="left"/>
      <w:pPr>
        <w:ind w:left="360" w:hanging="360"/>
      </w:pPr>
      <w:rPr>
        <w:rFonts w:ascii="Symbol" w:hAnsi="Symbol" w:hint="default"/>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8F13FBA"/>
    <w:multiLevelType w:val="hybridMultilevel"/>
    <w:tmpl w:val="E5F8FE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AAF1013"/>
    <w:multiLevelType w:val="hybridMultilevel"/>
    <w:tmpl w:val="CBE2311E"/>
    <w:lvl w:ilvl="0" w:tplc="506A517A">
      <w:start w:val="1"/>
      <w:numFmt w:val="bullet"/>
      <w:lvlText w:val=""/>
      <w:lvlJc w:val="left"/>
      <w:pPr>
        <w:ind w:left="360" w:hanging="360"/>
      </w:pPr>
      <w:rPr>
        <w:rFonts w:ascii="Symbol" w:hAnsi="Symbol" w:hint="default"/>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17036AA"/>
    <w:multiLevelType w:val="hybridMultilevel"/>
    <w:tmpl w:val="8DE031DC"/>
    <w:lvl w:ilvl="0" w:tplc="CD387EF0">
      <w:numFmt w:val="bullet"/>
      <w:lvlText w:val="•"/>
      <w:lvlJc w:val="left"/>
      <w:pPr>
        <w:ind w:left="1440" w:hanging="360"/>
      </w:pPr>
      <w:rPr>
        <w:rFonts w:ascii="Arial" w:eastAsia="Calibri"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13892D59"/>
    <w:multiLevelType w:val="hybridMultilevel"/>
    <w:tmpl w:val="D714DB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56626EE"/>
    <w:multiLevelType w:val="hybridMultilevel"/>
    <w:tmpl w:val="B13AA3CE"/>
    <w:lvl w:ilvl="0" w:tplc="CD387EF0">
      <w:numFmt w:val="bullet"/>
      <w:lvlText w:val="•"/>
      <w:lvlJc w:val="left"/>
      <w:pPr>
        <w:ind w:left="1211" w:hanging="360"/>
      </w:pPr>
      <w:rPr>
        <w:rFonts w:ascii="Arial" w:eastAsia="Calibri" w:hAnsi="Arial" w:cs="Arial" w:hint="default"/>
      </w:rPr>
    </w:lvl>
    <w:lvl w:ilvl="1" w:tplc="08090003" w:tentative="1">
      <w:start w:val="1"/>
      <w:numFmt w:val="bullet"/>
      <w:lvlText w:val="o"/>
      <w:lvlJc w:val="left"/>
      <w:pPr>
        <w:ind w:left="1931" w:hanging="360"/>
      </w:pPr>
      <w:rPr>
        <w:rFonts w:ascii="Courier New" w:hAnsi="Courier New" w:cs="Courier New" w:hint="default"/>
      </w:rPr>
    </w:lvl>
    <w:lvl w:ilvl="2" w:tplc="08090005" w:tentative="1">
      <w:start w:val="1"/>
      <w:numFmt w:val="bullet"/>
      <w:lvlText w:val=""/>
      <w:lvlJc w:val="left"/>
      <w:pPr>
        <w:ind w:left="2651" w:hanging="360"/>
      </w:pPr>
      <w:rPr>
        <w:rFonts w:ascii="Wingdings" w:hAnsi="Wingdings" w:hint="default"/>
      </w:rPr>
    </w:lvl>
    <w:lvl w:ilvl="3" w:tplc="08090001" w:tentative="1">
      <w:start w:val="1"/>
      <w:numFmt w:val="bullet"/>
      <w:lvlText w:val=""/>
      <w:lvlJc w:val="left"/>
      <w:pPr>
        <w:ind w:left="3371" w:hanging="360"/>
      </w:pPr>
      <w:rPr>
        <w:rFonts w:ascii="Symbol" w:hAnsi="Symbol" w:hint="default"/>
      </w:rPr>
    </w:lvl>
    <w:lvl w:ilvl="4" w:tplc="08090003" w:tentative="1">
      <w:start w:val="1"/>
      <w:numFmt w:val="bullet"/>
      <w:lvlText w:val="o"/>
      <w:lvlJc w:val="left"/>
      <w:pPr>
        <w:ind w:left="4091" w:hanging="360"/>
      </w:pPr>
      <w:rPr>
        <w:rFonts w:ascii="Courier New" w:hAnsi="Courier New" w:cs="Courier New" w:hint="default"/>
      </w:rPr>
    </w:lvl>
    <w:lvl w:ilvl="5" w:tplc="08090005" w:tentative="1">
      <w:start w:val="1"/>
      <w:numFmt w:val="bullet"/>
      <w:lvlText w:val=""/>
      <w:lvlJc w:val="left"/>
      <w:pPr>
        <w:ind w:left="4811" w:hanging="360"/>
      </w:pPr>
      <w:rPr>
        <w:rFonts w:ascii="Wingdings" w:hAnsi="Wingdings" w:hint="default"/>
      </w:rPr>
    </w:lvl>
    <w:lvl w:ilvl="6" w:tplc="08090001" w:tentative="1">
      <w:start w:val="1"/>
      <w:numFmt w:val="bullet"/>
      <w:lvlText w:val=""/>
      <w:lvlJc w:val="left"/>
      <w:pPr>
        <w:ind w:left="5531" w:hanging="360"/>
      </w:pPr>
      <w:rPr>
        <w:rFonts w:ascii="Symbol" w:hAnsi="Symbol" w:hint="default"/>
      </w:rPr>
    </w:lvl>
    <w:lvl w:ilvl="7" w:tplc="08090003" w:tentative="1">
      <w:start w:val="1"/>
      <w:numFmt w:val="bullet"/>
      <w:lvlText w:val="o"/>
      <w:lvlJc w:val="left"/>
      <w:pPr>
        <w:ind w:left="6251" w:hanging="360"/>
      </w:pPr>
      <w:rPr>
        <w:rFonts w:ascii="Courier New" w:hAnsi="Courier New" w:cs="Courier New" w:hint="default"/>
      </w:rPr>
    </w:lvl>
    <w:lvl w:ilvl="8" w:tplc="08090005" w:tentative="1">
      <w:start w:val="1"/>
      <w:numFmt w:val="bullet"/>
      <w:lvlText w:val=""/>
      <w:lvlJc w:val="left"/>
      <w:pPr>
        <w:ind w:left="6971" w:hanging="360"/>
      </w:pPr>
      <w:rPr>
        <w:rFonts w:ascii="Wingdings" w:hAnsi="Wingdings" w:hint="default"/>
      </w:rPr>
    </w:lvl>
  </w:abstractNum>
  <w:abstractNum w:abstractNumId="12" w15:restartNumberingAfterBreak="0">
    <w:nsid w:val="18367B72"/>
    <w:multiLevelType w:val="hybridMultilevel"/>
    <w:tmpl w:val="7DC6B6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8B3420A"/>
    <w:multiLevelType w:val="hybridMultilevel"/>
    <w:tmpl w:val="2064E998"/>
    <w:lvl w:ilvl="0" w:tplc="08090001">
      <w:start w:val="1"/>
      <w:numFmt w:val="bullet"/>
      <w:lvlText w:val=""/>
      <w:lvlJc w:val="left"/>
      <w:pPr>
        <w:ind w:left="710" w:hanging="360"/>
      </w:pPr>
      <w:rPr>
        <w:rFonts w:ascii="Symbol" w:hAnsi="Symbol" w:hint="default"/>
      </w:rPr>
    </w:lvl>
    <w:lvl w:ilvl="1" w:tplc="08090003" w:tentative="1">
      <w:start w:val="1"/>
      <w:numFmt w:val="bullet"/>
      <w:lvlText w:val="o"/>
      <w:lvlJc w:val="left"/>
      <w:pPr>
        <w:ind w:left="1615" w:hanging="360"/>
      </w:pPr>
      <w:rPr>
        <w:rFonts w:ascii="Courier New" w:hAnsi="Courier New" w:cs="Courier New" w:hint="default"/>
      </w:rPr>
    </w:lvl>
    <w:lvl w:ilvl="2" w:tplc="08090005" w:tentative="1">
      <w:start w:val="1"/>
      <w:numFmt w:val="bullet"/>
      <w:lvlText w:val=""/>
      <w:lvlJc w:val="left"/>
      <w:pPr>
        <w:ind w:left="2335" w:hanging="360"/>
      </w:pPr>
      <w:rPr>
        <w:rFonts w:ascii="Wingdings" w:hAnsi="Wingdings" w:hint="default"/>
      </w:rPr>
    </w:lvl>
    <w:lvl w:ilvl="3" w:tplc="08090001" w:tentative="1">
      <w:start w:val="1"/>
      <w:numFmt w:val="bullet"/>
      <w:lvlText w:val=""/>
      <w:lvlJc w:val="left"/>
      <w:pPr>
        <w:ind w:left="3055" w:hanging="360"/>
      </w:pPr>
      <w:rPr>
        <w:rFonts w:ascii="Symbol" w:hAnsi="Symbol" w:hint="default"/>
      </w:rPr>
    </w:lvl>
    <w:lvl w:ilvl="4" w:tplc="08090003" w:tentative="1">
      <w:start w:val="1"/>
      <w:numFmt w:val="bullet"/>
      <w:lvlText w:val="o"/>
      <w:lvlJc w:val="left"/>
      <w:pPr>
        <w:ind w:left="3775" w:hanging="360"/>
      </w:pPr>
      <w:rPr>
        <w:rFonts w:ascii="Courier New" w:hAnsi="Courier New" w:cs="Courier New" w:hint="default"/>
      </w:rPr>
    </w:lvl>
    <w:lvl w:ilvl="5" w:tplc="08090005" w:tentative="1">
      <w:start w:val="1"/>
      <w:numFmt w:val="bullet"/>
      <w:lvlText w:val=""/>
      <w:lvlJc w:val="left"/>
      <w:pPr>
        <w:ind w:left="4495" w:hanging="360"/>
      </w:pPr>
      <w:rPr>
        <w:rFonts w:ascii="Wingdings" w:hAnsi="Wingdings" w:hint="default"/>
      </w:rPr>
    </w:lvl>
    <w:lvl w:ilvl="6" w:tplc="08090001" w:tentative="1">
      <w:start w:val="1"/>
      <w:numFmt w:val="bullet"/>
      <w:lvlText w:val=""/>
      <w:lvlJc w:val="left"/>
      <w:pPr>
        <w:ind w:left="5215" w:hanging="360"/>
      </w:pPr>
      <w:rPr>
        <w:rFonts w:ascii="Symbol" w:hAnsi="Symbol" w:hint="default"/>
      </w:rPr>
    </w:lvl>
    <w:lvl w:ilvl="7" w:tplc="08090003" w:tentative="1">
      <w:start w:val="1"/>
      <w:numFmt w:val="bullet"/>
      <w:lvlText w:val="o"/>
      <w:lvlJc w:val="left"/>
      <w:pPr>
        <w:ind w:left="5935" w:hanging="360"/>
      </w:pPr>
      <w:rPr>
        <w:rFonts w:ascii="Courier New" w:hAnsi="Courier New" w:cs="Courier New" w:hint="default"/>
      </w:rPr>
    </w:lvl>
    <w:lvl w:ilvl="8" w:tplc="08090005" w:tentative="1">
      <w:start w:val="1"/>
      <w:numFmt w:val="bullet"/>
      <w:lvlText w:val=""/>
      <w:lvlJc w:val="left"/>
      <w:pPr>
        <w:ind w:left="6655" w:hanging="360"/>
      </w:pPr>
      <w:rPr>
        <w:rFonts w:ascii="Wingdings" w:hAnsi="Wingdings" w:hint="default"/>
      </w:rPr>
    </w:lvl>
  </w:abstractNum>
  <w:abstractNum w:abstractNumId="14" w15:restartNumberingAfterBreak="0">
    <w:nsid w:val="1BD45BF0"/>
    <w:multiLevelType w:val="hybridMultilevel"/>
    <w:tmpl w:val="88DCE4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C4651C6"/>
    <w:multiLevelType w:val="hybridMultilevel"/>
    <w:tmpl w:val="BFC6A11C"/>
    <w:lvl w:ilvl="0" w:tplc="08090001">
      <w:start w:val="1"/>
      <w:numFmt w:val="bullet"/>
      <w:lvlText w:val=""/>
      <w:lvlJc w:val="left"/>
      <w:pPr>
        <w:ind w:left="502"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1E892D50"/>
    <w:multiLevelType w:val="hybridMultilevel"/>
    <w:tmpl w:val="0AE08C02"/>
    <w:lvl w:ilvl="0" w:tplc="506A517A">
      <w:start w:val="1"/>
      <w:numFmt w:val="bullet"/>
      <w:lvlText w:val=""/>
      <w:lvlJc w:val="left"/>
      <w:pPr>
        <w:ind w:left="360" w:hanging="360"/>
      </w:pPr>
      <w:rPr>
        <w:rFonts w:ascii="Symbol" w:hAnsi="Symbol" w:hint="default"/>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1F5B13C8"/>
    <w:multiLevelType w:val="hybridMultilevel"/>
    <w:tmpl w:val="ACFE26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114428A"/>
    <w:multiLevelType w:val="hybridMultilevel"/>
    <w:tmpl w:val="E01878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2401063C"/>
    <w:multiLevelType w:val="hybridMultilevel"/>
    <w:tmpl w:val="0B08AF02"/>
    <w:lvl w:ilvl="0" w:tplc="506A517A">
      <w:start w:val="1"/>
      <w:numFmt w:val="bullet"/>
      <w:lvlText w:val=""/>
      <w:lvlJc w:val="left"/>
      <w:pPr>
        <w:ind w:left="360" w:hanging="360"/>
      </w:pPr>
      <w:rPr>
        <w:rFonts w:ascii="Symbol" w:hAnsi="Symbol" w:hint="default"/>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73E3E31"/>
    <w:multiLevelType w:val="hybridMultilevel"/>
    <w:tmpl w:val="EDF8F2D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27D07EFB"/>
    <w:multiLevelType w:val="hybridMultilevel"/>
    <w:tmpl w:val="71A666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297539F2"/>
    <w:multiLevelType w:val="hybridMultilevel"/>
    <w:tmpl w:val="703051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2B702D66"/>
    <w:multiLevelType w:val="hybridMultilevel"/>
    <w:tmpl w:val="AB2E8A5A"/>
    <w:lvl w:ilvl="0" w:tplc="08090001">
      <w:start w:val="1"/>
      <w:numFmt w:val="bullet"/>
      <w:lvlText w:val=""/>
      <w:lvlJc w:val="left"/>
      <w:pPr>
        <w:ind w:left="742" w:hanging="360"/>
      </w:pPr>
      <w:rPr>
        <w:rFonts w:ascii="Symbol" w:hAnsi="Symbol" w:hint="default"/>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24" w15:restartNumberingAfterBreak="0">
    <w:nsid w:val="30CF3F5F"/>
    <w:multiLevelType w:val="hybridMultilevel"/>
    <w:tmpl w:val="59B8766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4322DE1"/>
    <w:multiLevelType w:val="hybridMultilevel"/>
    <w:tmpl w:val="B106E7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37CC41BE"/>
    <w:multiLevelType w:val="hybridMultilevel"/>
    <w:tmpl w:val="C26AD7F4"/>
    <w:lvl w:ilvl="0" w:tplc="F5F69D84">
      <w:numFmt w:val="bullet"/>
      <w:lvlText w:val=""/>
      <w:lvlJc w:val="left"/>
      <w:pPr>
        <w:ind w:left="720" w:hanging="360"/>
      </w:pPr>
      <w:rPr>
        <w:rFonts w:ascii="Symbol" w:eastAsiaTheme="minorHAnsi"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384D23DA"/>
    <w:multiLevelType w:val="hybridMultilevel"/>
    <w:tmpl w:val="487C29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387C3D3F"/>
    <w:multiLevelType w:val="hybridMultilevel"/>
    <w:tmpl w:val="BFD6F576"/>
    <w:lvl w:ilvl="0" w:tplc="CD387EF0">
      <w:numFmt w:val="bullet"/>
      <w:lvlText w:val="•"/>
      <w:lvlJc w:val="left"/>
      <w:pPr>
        <w:ind w:left="1211" w:hanging="360"/>
      </w:pPr>
      <w:rPr>
        <w:rFonts w:ascii="Arial" w:eastAsia="Calibri" w:hAnsi="Arial" w:cs="Arial" w:hint="default"/>
      </w:rPr>
    </w:lvl>
    <w:lvl w:ilvl="1" w:tplc="08090003">
      <w:start w:val="1"/>
      <w:numFmt w:val="bullet"/>
      <w:lvlText w:val="o"/>
      <w:lvlJc w:val="left"/>
      <w:pPr>
        <w:ind w:left="1931" w:hanging="360"/>
      </w:pPr>
      <w:rPr>
        <w:rFonts w:ascii="Courier New" w:hAnsi="Courier New" w:cs="Courier New" w:hint="default"/>
      </w:rPr>
    </w:lvl>
    <w:lvl w:ilvl="2" w:tplc="08090005" w:tentative="1">
      <w:start w:val="1"/>
      <w:numFmt w:val="bullet"/>
      <w:lvlText w:val=""/>
      <w:lvlJc w:val="left"/>
      <w:pPr>
        <w:ind w:left="2651" w:hanging="360"/>
      </w:pPr>
      <w:rPr>
        <w:rFonts w:ascii="Wingdings" w:hAnsi="Wingdings" w:hint="default"/>
      </w:rPr>
    </w:lvl>
    <w:lvl w:ilvl="3" w:tplc="08090001" w:tentative="1">
      <w:start w:val="1"/>
      <w:numFmt w:val="bullet"/>
      <w:lvlText w:val=""/>
      <w:lvlJc w:val="left"/>
      <w:pPr>
        <w:ind w:left="3371" w:hanging="360"/>
      </w:pPr>
      <w:rPr>
        <w:rFonts w:ascii="Symbol" w:hAnsi="Symbol" w:hint="default"/>
      </w:rPr>
    </w:lvl>
    <w:lvl w:ilvl="4" w:tplc="08090003" w:tentative="1">
      <w:start w:val="1"/>
      <w:numFmt w:val="bullet"/>
      <w:lvlText w:val="o"/>
      <w:lvlJc w:val="left"/>
      <w:pPr>
        <w:ind w:left="4091" w:hanging="360"/>
      </w:pPr>
      <w:rPr>
        <w:rFonts w:ascii="Courier New" w:hAnsi="Courier New" w:cs="Courier New" w:hint="default"/>
      </w:rPr>
    </w:lvl>
    <w:lvl w:ilvl="5" w:tplc="08090005" w:tentative="1">
      <w:start w:val="1"/>
      <w:numFmt w:val="bullet"/>
      <w:lvlText w:val=""/>
      <w:lvlJc w:val="left"/>
      <w:pPr>
        <w:ind w:left="4811" w:hanging="360"/>
      </w:pPr>
      <w:rPr>
        <w:rFonts w:ascii="Wingdings" w:hAnsi="Wingdings" w:hint="default"/>
      </w:rPr>
    </w:lvl>
    <w:lvl w:ilvl="6" w:tplc="08090001" w:tentative="1">
      <w:start w:val="1"/>
      <w:numFmt w:val="bullet"/>
      <w:lvlText w:val=""/>
      <w:lvlJc w:val="left"/>
      <w:pPr>
        <w:ind w:left="5531" w:hanging="360"/>
      </w:pPr>
      <w:rPr>
        <w:rFonts w:ascii="Symbol" w:hAnsi="Symbol" w:hint="default"/>
      </w:rPr>
    </w:lvl>
    <w:lvl w:ilvl="7" w:tplc="08090003" w:tentative="1">
      <w:start w:val="1"/>
      <w:numFmt w:val="bullet"/>
      <w:lvlText w:val="o"/>
      <w:lvlJc w:val="left"/>
      <w:pPr>
        <w:ind w:left="6251" w:hanging="360"/>
      </w:pPr>
      <w:rPr>
        <w:rFonts w:ascii="Courier New" w:hAnsi="Courier New" w:cs="Courier New" w:hint="default"/>
      </w:rPr>
    </w:lvl>
    <w:lvl w:ilvl="8" w:tplc="08090005" w:tentative="1">
      <w:start w:val="1"/>
      <w:numFmt w:val="bullet"/>
      <w:lvlText w:val=""/>
      <w:lvlJc w:val="left"/>
      <w:pPr>
        <w:ind w:left="6971" w:hanging="360"/>
      </w:pPr>
      <w:rPr>
        <w:rFonts w:ascii="Wingdings" w:hAnsi="Wingdings" w:hint="default"/>
      </w:rPr>
    </w:lvl>
  </w:abstractNum>
  <w:abstractNum w:abstractNumId="29" w15:restartNumberingAfterBreak="0">
    <w:nsid w:val="427A13C7"/>
    <w:multiLevelType w:val="hybridMultilevel"/>
    <w:tmpl w:val="67E2DFC4"/>
    <w:lvl w:ilvl="0" w:tplc="08090001">
      <w:start w:val="1"/>
      <w:numFmt w:val="bullet"/>
      <w:lvlText w:val=""/>
      <w:lvlJc w:val="left"/>
      <w:pPr>
        <w:ind w:left="502"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EDD3AAA"/>
    <w:multiLevelType w:val="hybridMultilevel"/>
    <w:tmpl w:val="F48666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22C2938"/>
    <w:multiLevelType w:val="hybridMultilevel"/>
    <w:tmpl w:val="D69489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27C1717"/>
    <w:multiLevelType w:val="hybridMultilevel"/>
    <w:tmpl w:val="384659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5E16D7A"/>
    <w:multiLevelType w:val="hybridMultilevel"/>
    <w:tmpl w:val="9B241E1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56CC0764"/>
    <w:multiLevelType w:val="hybridMultilevel"/>
    <w:tmpl w:val="8C7AA5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B2307BD"/>
    <w:multiLevelType w:val="hybridMultilevel"/>
    <w:tmpl w:val="C8700FEA"/>
    <w:lvl w:ilvl="0" w:tplc="08090001">
      <w:start w:val="1"/>
      <w:numFmt w:val="bullet"/>
      <w:lvlText w:val=""/>
      <w:lvlJc w:val="left"/>
      <w:pPr>
        <w:ind w:left="778" w:hanging="360"/>
      </w:pPr>
      <w:rPr>
        <w:rFonts w:ascii="Symbol" w:hAnsi="Symbol" w:hint="default"/>
      </w:rPr>
    </w:lvl>
    <w:lvl w:ilvl="1" w:tplc="08090003" w:tentative="1">
      <w:start w:val="1"/>
      <w:numFmt w:val="bullet"/>
      <w:lvlText w:val="o"/>
      <w:lvlJc w:val="left"/>
      <w:pPr>
        <w:ind w:left="1498" w:hanging="360"/>
      </w:pPr>
      <w:rPr>
        <w:rFonts w:ascii="Courier New" w:hAnsi="Courier New" w:cs="Courier New" w:hint="default"/>
      </w:rPr>
    </w:lvl>
    <w:lvl w:ilvl="2" w:tplc="08090005" w:tentative="1">
      <w:start w:val="1"/>
      <w:numFmt w:val="bullet"/>
      <w:lvlText w:val=""/>
      <w:lvlJc w:val="left"/>
      <w:pPr>
        <w:ind w:left="2218" w:hanging="360"/>
      </w:pPr>
      <w:rPr>
        <w:rFonts w:ascii="Wingdings" w:hAnsi="Wingdings" w:hint="default"/>
      </w:rPr>
    </w:lvl>
    <w:lvl w:ilvl="3" w:tplc="08090001" w:tentative="1">
      <w:start w:val="1"/>
      <w:numFmt w:val="bullet"/>
      <w:lvlText w:val=""/>
      <w:lvlJc w:val="left"/>
      <w:pPr>
        <w:ind w:left="2938" w:hanging="360"/>
      </w:pPr>
      <w:rPr>
        <w:rFonts w:ascii="Symbol" w:hAnsi="Symbol" w:hint="default"/>
      </w:rPr>
    </w:lvl>
    <w:lvl w:ilvl="4" w:tplc="08090003" w:tentative="1">
      <w:start w:val="1"/>
      <w:numFmt w:val="bullet"/>
      <w:lvlText w:val="o"/>
      <w:lvlJc w:val="left"/>
      <w:pPr>
        <w:ind w:left="3658" w:hanging="360"/>
      </w:pPr>
      <w:rPr>
        <w:rFonts w:ascii="Courier New" w:hAnsi="Courier New" w:cs="Courier New" w:hint="default"/>
      </w:rPr>
    </w:lvl>
    <w:lvl w:ilvl="5" w:tplc="08090005" w:tentative="1">
      <w:start w:val="1"/>
      <w:numFmt w:val="bullet"/>
      <w:lvlText w:val=""/>
      <w:lvlJc w:val="left"/>
      <w:pPr>
        <w:ind w:left="4378" w:hanging="360"/>
      </w:pPr>
      <w:rPr>
        <w:rFonts w:ascii="Wingdings" w:hAnsi="Wingdings" w:hint="default"/>
      </w:rPr>
    </w:lvl>
    <w:lvl w:ilvl="6" w:tplc="08090001" w:tentative="1">
      <w:start w:val="1"/>
      <w:numFmt w:val="bullet"/>
      <w:lvlText w:val=""/>
      <w:lvlJc w:val="left"/>
      <w:pPr>
        <w:ind w:left="5098" w:hanging="360"/>
      </w:pPr>
      <w:rPr>
        <w:rFonts w:ascii="Symbol" w:hAnsi="Symbol" w:hint="default"/>
      </w:rPr>
    </w:lvl>
    <w:lvl w:ilvl="7" w:tplc="08090003" w:tentative="1">
      <w:start w:val="1"/>
      <w:numFmt w:val="bullet"/>
      <w:lvlText w:val="o"/>
      <w:lvlJc w:val="left"/>
      <w:pPr>
        <w:ind w:left="5818" w:hanging="360"/>
      </w:pPr>
      <w:rPr>
        <w:rFonts w:ascii="Courier New" w:hAnsi="Courier New" w:cs="Courier New" w:hint="default"/>
      </w:rPr>
    </w:lvl>
    <w:lvl w:ilvl="8" w:tplc="08090005" w:tentative="1">
      <w:start w:val="1"/>
      <w:numFmt w:val="bullet"/>
      <w:lvlText w:val=""/>
      <w:lvlJc w:val="left"/>
      <w:pPr>
        <w:ind w:left="6538" w:hanging="360"/>
      </w:pPr>
      <w:rPr>
        <w:rFonts w:ascii="Wingdings" w:hAnsi="Wingdings" w:hint="default"/>
      </w:rPr>
    </w:lvl>
  </w:abstractNum>
  <w:abstractNum w:abstractNumId="36" w15:restartNumberingAfterBreak="0">
    <w:nsid w:val="5B691ED1"/>
    <w:multiLevelType w:val="hybridMultilevel"/>
    <w:tmpl w:val="CEFC43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60197C6B"/>
    <w:multiLevelType w:val="hybridMultilevel"/>
    <w:tmpl w:val="B22009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6EA6AAE"/>
    <w:multiLevelType w:val="hybridMultilevel"/>
    <w:tmpl w:val="BBB6EF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9ED75E1"/>
    <w:multiLevelType w:val="hybridMultilevel"/>
    <w:tmpl w:val="9A380358"/>
    <w:lvl w:ilvl="0" w:tplc="506A517A">
      <w:start w:val="1"/>
      <w:numFmt w:val="bullet"/>
      <w:lvlText w:val=""/>
      <w:lvlJc w:val="left"/>
      <w:pPr>
        <w:ind w:left="360" w:hanging="360"/>
      </w:pPr>
      <w:rPr>
        <w:rFonts w:ascii="Symbol" w:hAnsi="Symbol" w:hint="default"/>
        <w:color w:val="000000" w:themeColor="text1"/>
      </w:rPr>
    </w:lvl>
    <w:lvl w:ilvl="1" w:tplc="08090003" w:tentative="1">
      <w:start w:val="1"/>
      <w:numFmt w:val="bullet"/>
      <w:lvlText w:val="o"/>
      <w:lvlJc w:val="left"/>
      <w:pPr>
        <w:ind w:left="360" w:hanging="360"/>
      </w:pPr>
      <w:rPr>
        <w:rFonts w:ascii="Courier New" w:hAnsi="Courier New" w:cs="Courier New" w:hint="default"/>
      </w:rPr>
    </w:lvl>
    <w:lvl w:ilvl="2" w:tplc="08090005" w:tentative="1">
      <w:start w:val="1"/>
      <w:numFmt w:val="bullet"/>
      <w:lvlText w:val=""/>
      <w:lvlJc w:val="left"/>
      <w:pPr>
        <w:ind w:left="1080" w:hanging="360"/>
      </w:pPr>
      <w:rPr>
        <w:rFonts w:ascii="Wingdings" w:hAnsi="Wingdings" w:hint="default"/>
      </w:rPr>
    </w:lvl>
    <w:lvl w:ilvl="3" w:tplc="08090001" w:tentative="1">
      <w:start w:val="1"/>
      <w:numFmt w:val="bullet"/>
      <w:lvlText w:val=""/>
      <w:lvlJc w:val="left"/>
      <w:pPr>
        <w:ind w:left="1800" w:hanging="360"/>
      </w:pPr>
      <w:rPr>
        <w:rFonts w:ascii="Symbol" w:hAnsi="Symbol" w:hint="default"/>
      </w:rPr>
    </w:lvl>
    <w:lvl w:ilvl="4" w:tplc="08090003" w:tentative="1">
      <w:start w:val="1"/>
      <w:numFmt w:val="bullet"/>
      <w:lvlText w:val="o"/>
      <w:lvlJc w:val="left"/>
      <w:pPr>
        <w:ind w:left="2520" w:hanging="360"/>
      </w:pPr>
      <w:rPr>
        <w:rFonts w:ascii="Courier New" w:hAnsi="Courier New" w:cs="Courier New" w:hint="default"/>
      </w:rPr>
    </w:lvl>
    <w:lvl w:ilvl="5" w:tplc="08090005" w:tentative="1">
      <w:start w:val="1"/>
      <w:numFmt w:val="bullet"/>
      <w:lvlText w:val=""/>
      <w:lvlJc w:val="left"/>
      <w:pPr>
        <w:ind w:left="3240" w:hanging="360"/>
      </w:pPr>
      <w:rPr>
        <w:rFonts w:ascii="Wingdings" w:hAnsi="Wingdings" w:hint="default"/>
      </w:rPr>
    </w:lvl>
    <w:lvl w:ilvl="6" w:tplc="08090001" w:tentative="1">
      <w:start w:val="1"/>
      <w:numFmt w:val="bullet"/>
      <w:lvlText w:val=""/>
      <w:lvlJc w:val="left"/>
      <w:pPr>
        <w:ind w:left="3960" w:hanging="360"/>
      </w:pPr>
      <w:rPr>
        <w:rFonts w:ascii="Symbol" w:hAnsi="Symbol" w:hint="default"/>
      </w:rPr>
    </w:lvl>
    <w:lvl w:ilvl="7" w:tplc="08090003" w:tentative="1">
      <w:start w:val="1"/>
      <w:numFmt w:val="bullet"/>
      <w:lvlText w:val="o"/>
      <w:lvlJc w:val="left"/>
      <w:pPr>
        <w:ind w:left="4680" w:hanging="360"/>
      </w:pPr>
      <w:rPr>
        <w:rFonts w:ascii="Courier New" w:hAnsi="Courier New" w:cs="Courier New" w:hint="default"/>
      </w:rPr>
    </w:lvl>
    <w:lvl w:ilvl="8" w:tplc="08090005" w:tentative="1">
      <w:start w:val="1"/>
      <w:numFmt w:val="bullet"/>
      <w:lvlText w:val=""/>
      <w:lvlJc w:val="left"/>
      <w:pPr>
        <w:ind w:left="5400" w:hanging="360"/>
      </w:pPr>
      <w:rPr>
        <w:rFonts w:ascii="Wingdings" w:hAnsi="Wingdings" w:hint="default"/>
      </w:rPr>
    </w:lvl>
  </w:abstractNum>
  <w:abstractNum w:abstractNumId="40" w15:restartNumberingAfterBreak="0">
    <w:nsid w:val="6D0A6A89"/>
    <w:multiLevelType w:val="hybridMultilevel"/>
    <w:tmpl w:val="C26052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F031604"/>
    <w:multiLevelType w:val="hybridMultilevel"/>
    <w:tmpl w:val="C9728D40"/>
    <w:lvl w:ilvl="0" w:tplc="F5F69D84">
      <w:numFmt w:val="bullet"/>
      <w:lvlText w:val=""/>
      <w:lvlJc w:val="left"/>
      <w:pPr>
        <w:ind w:left="720" w:hanging="360"/>
      </w:pPr>
      <w:rPr>
        <w:rFonts w:ascii="Symbol" w:eastAsiaTheme="minorHAnsi"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1F2334D"/>
    <w:multiLevelType w:val="hybridMultilevel"/>
    <w:tmpl w:val="87F89426"/>
    <w:lvl w:ilvl="0" w:tplc="506A517A">
      <w:start w:val="1"/>
      <w:numFmt w:val="bullet"/>
      <w:lvlText w:val=""/>
      <w:lvlJc w:val="left"/>
      <w:pPr>
        <w:ind w:left="360" w:hanging="360"/>
      </w:pPr>
      <w:rPr>
        <w:rFonts w:ascii="Symbol" w:hAnsi="Symbol" w:hint="default"/>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24E68AE"/>
    <w:multiLevelType w:val="hybridMultilevel"/>
    <w:tmpl w:val="6FD6C9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50A4A15"/>
    <w:multiLevelType w:val="hybridMultilevel"/>
    <w:tmpl w:val="74D4552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5" w15:restartNumberingAfterBreak="0">
    <w:nsid w:val="75C302E2"/>
    <w:multiLevelType w:val="hybridMultilevel"/>
    <w:tmpl w:val="95C65D4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6" w15:restartNumberingAfterBreak="0">
    <w:nsid w:val="7CCD0FB2"/>
    <w:multiLevelType w:val="hybridMultilevel"/>
    <w:tmpl w:val="BCFE07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7"/>
  </w:num>
  <w:num w:numId="2">
    <w:abstractNumId w:val="14"/>
  </w:num>
  <w:num w:numId="3">
    <w:abstractNumId w:val="7"/>
  </w:num>
  <w:num w:numId="4">
    <w:abstractNumId w:val="36"/>
  </w:num>
  <w:num w:numId="5">
    <w:abstractNumId w:val="31"/>
  </w:num>
  <w:num w:numId="6">
    <w:abstractNumId w:val="38"/>
  </w:num>
  <w:num w:numId="7">
    <w:abstractNumId w:val="43"/>
  </w:num>
  <w:num w:numId="8">
    <w:abstractNumId w:val="37"/>
  </w:num>
  <w:num w:numId="9">
    <w:abstractNumId w:val="34"/>
  </w:num>
  <w:num w:numId="10">
    <w:abstractNumId w:val="22"/>
  </w:num>
  <w:num w:numId="11">
    <w:abstractNumId w:val="45"/>
  </w:num>
  <w:num w:numId="12">
    <w:abstractNumId w:val="39"/>
  </w:num>
  <w:num w:numId="13">
    <w:abstractNumId w:val="19"/>
  </w:num>
  <w:num w:numId="14">
    <w:abstractNumId w:val="27"/>
  </w:num>
  <w:num w:numId="15">
    <w:abstractNumId w:val="8"/>
  </w:num>
  <w:num w:numId="16">
    <w:abstractNumId w:val="35"/>
  </w:num>
  <w:num w:numId="17">
    <w:abstractNumId w:val="6"/>
  </w:num>
  <w:num w:numId="18">
    <w:abstractNumId w:val="32"/>
  </w:num>
  <w:num w:numId="19">
    <w:abstractNumId w:val="3"/>
  </w:num>
  <w:num w:numId="20">
    <w:abstractNumId w:val="42"/>
  </w:num>
  <w:num w:numId="21">
    <w:abstractNumId w:val="24"/>
  </w:num>
  <w:num w:numId="22">
    <w:abstractNumId w:val="46"/>
  </w:num>
  <w:num w:numId="23">
    <w:abstractNumId w:val="21"/>
  </w:num>
  <w:num w:numId="24">
    <w:abstractNumId w:val="18"/>
  </w:num>
  <w:num w:numId="25">
    <w:abstractNumId w:val="5"/>
  </w:num>
  <w:num w:numId="26">
    <w:abstractNumId w:val="33"/>
  </w:num>
  <w:num w:numId="27">
    <w:abstractNumId w:val="25"/>
  </w:num>
  <w:num w:numId="28">
    <w:abstractNumId w:val="30"/>
  </w:num>
  <w:num w:numId="29">
    <w:abstractNumId w:val="0"/>
  </w:num>
  <w:num w:numId="30">
    <w:abstractNumId w:val="40"/>
  </w:num>
  <w:num w:numId="31">
    <w:abstractNumId w:val="4"/>
  </w:num>
  <w:num w:numId="32">
    <w:abstractNumId w:val="23"/>
  </w:num>
  <w:num w:numId="33">
    <w:abstractNumId w:val="26"/>
  </w:num>
  <w:num w:numId="34">
    <w:abstractNumId w:val="1"/>
  </w:num>
  <w:num w:numId="35">
    <w:abstractNumId w:val="13"/>
  </w:num>
  <w:num w:numId="36">
    <w:abstractNumId w:val="10"/>
  </w:num>
  <w:num w:numId="37">
    <w:abstractNumId w:val="12"/>
  </w:num>
  <w:num w:numId="38">
    <w:abstractNumId w:val="11"/>
  </w:num>
  <w:num w:numId="39">
    <w:abstractNumId w:val="28"/>
  </w:num>
  <w:num w:numId="40">
    <w:abstractNumId w:val="9"/>
  </w:num>
  <w:num w:numId="41">
    <w:abstractNumId w:val="44"/>
  </w:num>
  <w:num w:numId="42">
    <w:abstractNumId w:val="20"/>
  </w:num>
  <w:num w:numId="43">
    <w:abstractNumId w:val="16"/>
  </w:num>
  <w:num w:numId="44">
    <w:abstractNumId w:val="41"/>
  </w:num>
  <w:num w:numId="45">
    <w:abstractNumId w:val="2"/>
  </w:num>
  <w:num w:numId="46">
    <w:abstractNumId w:val="29"/>
  </w:num>
  <w:num w:numId="47">
    <w:abstractNumId w:val="15"/>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1CF8"/>
    <w:rsid w:val="000012D9"/>
    <w:rsid w:val="00003A25"/>
    <w:rsid w:val="0001651A"/>
    <w:rsid w:val="00026987"/>
    <w:rsid w:val="00026D74"/>
    <w:rsid w:val="0002728B"/>
    <w:rsid w:val="00027692"/>
    <w:rsid w:val="0002789F"/>
    <w:rsid w:val="00033939"/>
    <w:rsid w:val="00044844"/>
    <w:rsid w:val="00051071"/>
    <w:rsid w:val="00051082"/>
    <w:rsid w:val="0005271A"/>
    <w:rsid w:val="00052C3C"/>
    <w:rsid w:val="00054DEB"/>
    <w:rsid w:val="00074787"/>
    <w:rsid w:val="000859BC"/>
    <w:rsid w:val="00092066"/>
    <w:rsid w:val="000A6576"/>
    <w:rsid w:val="000C2C1A"/>
    <w:rsid w:val="000C57BC"/>
    <w:rsid w:val="000D1091"/>
    <w:rsid w:val="000D2B29"/>
    <w:rsid w:val="000E0B90"/>
    <w:rsid w:val="001218C4"/>
    <w:rsid w:val="0014223D"/>
    <w:rsid w:val="00144258"/>
    <w:rsid w:val="00175DB8"/>
    <w:rsid w:val="00185A4F"/>
    <w:rsid w:val="00192966"/>
    <w:rsid w:val="001B1771"/>
    <w:rsid w:val="001C206B"/>
    <w:rsid w:val="001C3B95"/>
    <w:rsid w:val="001D691F"/>
    <w:rsid w:val="001D7EDB"/>
    <w:rsid w:val="001F06C5"/>
    <w:rsid w:val="001F1946"/>
    <w:rsid w:val="001F3C82"/>
    <w:rsid w:val="002034BA"/>
    <w:rsid w:val="002162D9"/>
    <w:rsid w:val="00220252"/>
    <w:rsid w:val="00221E55"/>
    <w:rsid w:val="002236A9"/>
    <w:rsid w:val="0024407B"/>
    <w:rsid w:val="00255DE0"/>
    <w:rsid w:val="00291F51"/>
    <w:rsid w:val="00296639"/>
    <w:rsid w:val="002A2447"/>
    <w:rsid w:val="002B0AF7"/>
    <w:rsid w:val="002B59D6"/>
    <w:rsid w:val="002B6F5F"/>
    <w:rsid w:val="002C7598"/>
    <w:rsid w:val="002D435A"/>
    <w:rsid w:val="002E7BB3"/>
    <w:rsid w:val="002F27CA"/>
    <w:rsid w:val="002F3756"/>
    <w:rsid w:val="003071BA"/>
    <w:rsid w:val="00330DF1"/>
    <w:rsid w:val="0033699A"/>
    <w:rsid w:val="00342B05"/>
    <w:rsid w:val="003431CF"/>
    <w:rsid w:val="003526E9"/>
    <w:rsid w:val="00353238"/>
    <w:rsid w:val="003614FB"/>
    <w:rsid w:val="0036461E"/>
    <w:rsid w:val="003661AE"/>
    <w:rsid w:val="003664F6"/>
    <w:rsid w:val="003A284B"/>
    <w:rsid w:val="003A4F0E"/>
    <w:rsid w:val="003A67BD"/>
    <w:rsid w:val="003B5EA5"/>
    <w:rsid w:val="003C243B"/>
    <w:rsid w:val="003C6437"/>
    <w:rsid w:val="003E57C2"/>
    <w:rsid w:val="003F0D11"/>
    <w:rsid w:val="004176A3"/>
    <w:rsid w:val="00424F02"/>
    <w:rsid w:val="00426B4B"/>
    <w:rsid w:val="004323B9"/>
    <w:rsid w:val="004448F7"/>
    <w:rsid w:val="0045495B"/>
    <w:rsid w:val="00454F68"/>
    <w:rsid w:val="00455F61"/>
    <w:rsid w:val="0046346E"/>
    <w:rsid w:val="00465BDE"/>
    <w:rsid w:val="00467E6E"/>
    <w:rsid w:val="0047616B"/>
    <w:rsid w:val="00482A13"/>
    <w:rsid w:val="00483563"/>
    <w:rsid w:val="004B0BFC"/>
    <w:rsid w:val="004C1491"/>
    <w:rsid w:val="004C7718"/>
    <w:rsid w:val="004E614D"/>
    <w:rsid w:val="004E7A72"/>
    <w:rsid w:val="004F031D"/>
    <w:rsid w:val="004F7CA6"/>
    <w:rsid w:val="004F7ECA"/>
    <w:rsid w:val="00504F56"/>
    <w:rsid w:val="00512002"/>
    <w:rsid w:val="00543835"/>
    <w:rsid w:val="005542FB"/>
    <w:rsid w:val="00555796"/>
    <w:rsid w:val="0057265A"/>
    <w:rsid w:val="005744FD"/>
    <w:rsid w:val="00574EA9"/>
    <w:rsid w:val="00575A6C"/>
    <w:rsid w:val="0057674F"/>
    <w:rsid w:val="00581D19"/>
    <w:rsid w:val="00585969"/>
    <w:rsid w:val="00590996"/>
    <w:rsid w:val="005A1B89"/>
    <w:rsid w:val="005A70EF"/>
    <w:rsid w:val="005B0ABB"/>
    <w:rsid w:val="005B0B3A"/>
    <w:rsid w:val="005B4207"/>
    <w:rsid w:val="005B552B"/>
    <w:rsid w:val="005C70E9"/>
    <w:rsid w:val="005D5A25"/>
    <w:rsid w:val="005E0BB8"/>
    <w:rsid w:val="006058B0"/>
    <w:rsid w:val="0061014B"/>
    <w:rsid w:val="00621C10"/>
    <w:rsid w:val="0062211F"/>
    <w:rsid w:val="00623F22"/>
    <w:rsid w:val="00626D59"/>
    <w:rsid w:val="00634242"/>
    <w:rsid w:val="0064008F"/>
    <w:rsid w:val="00645A7F"/>
    <w:rsid w:val="00670A05"/>
    <w:rsid w:val="00686157"/>
    <w:rsid w:val="006879CF"/>
    <w:rsid w:val="00696271"/>
    <w:rsid w:val="006A1CF8"/>
    <w:rsid w:val="006B15DC"/>
    <w:rsid w:val="006B458E"/>
    <w:rsid w:val="006C3723"/>
    <w:rsid w:val="006D3C39"/>
    <w:rsid w:val="006F026C"/>
    <w:rsid w:val="00701AC0"/>
    <w:rsid w:val="0070290E"/>
    <w:rsid w:val="007063E1"/>
    <w:rsid w:val="007271D1"/>
    <w:rsid w:val="00727900"/>
    <w:rsid w:val="0073156C"/>
    <w:rsid w:val="007400B7"/>
    <w:rsid w:val="00751ED1"/>
    <w:rsid w:val="00761790"/>
    <w:rsid w:val="00766329"/>
    <w:rsid w:val="007770C1"/>
    <w:rsid w:val="0079616C"/>
    <w:rsid w:val="007A4BEE"/>
    <w:rsid w:val="007D5793"/>
    <w:rsid w:val="007E04AB"/>
    <w:rsid w:val="007E3ED8"/>
    <w:rsid w:val="007E4081"/>
    <w:rsid w:val="007F74F7"/>
    <w:rsid w:val="00800D93"/>
    <w:rsid w:val="00811C29"/>
    <w:rsid w:val="0081275B"/>
    <w:rsid w:val="008156B7"/>
    <w:rsid w:val="008170B5"/>
    <w:rsid w:val="008273CF"/>
    <w:rsid w:val="008318C9"/>
    <w:rsid w:val="008336AC"/>
    <w:rsid w:val="00846910"/>
    <w:rsid w:val="008501DB"/>
    <w:rsid w:val="00850B2F"/>
    <w:rsid w:val="008604C9"/>
    <w:rsid w:val="00864539"/>
    <w:rsid w:val="00866132"/>
    <w:rsid w:val="00866948"/>
    <w:rsid w:val="00867BDB"/>
    <w:rsid w:val="00881D70"/>
    <w:rsid w:val="00884F46"/>
    <w:rsid w:val="00895E4E"/>
    <w:rsid w:val="008A222B"/>
    <w:rsid w:val="008B5624"/>
    <w:rsid w:val="008B66B4"/>
    <w:rsid w:val="008C2090"/>
    <w:rsid w:val="008D207F"/>
    <w:rsid w:val="008E7405"/>
    <w:rsid w:val="008F00D3"/>
    <w:rsid w:val="008F082D"/>
    <w:rsid w:val="00903DF1"/>
    <w:rsid w:val="009228D6"/>
    <w:rsid w:val="00924734"/>
    <w:rsid w:val="00936331"/>
    <w:rsid w:val="009367B1"/>
    <w:rsid w:val="009374A3"/>
    <w:rsid w:val="00952AAB"/>
    <w:rsid w:val="00955C62"/>
    <w:rsid w:val="009636D7"/>
    <w:rsid w:val="009707C3"/>
    <w:rsid w:val="00995724"/>
    <w:rsid w:val="009A0318"/>
    <w:rsid w:val="009B300A"/>
    <w:rsid w:val="009B583D"/>
    <w:rsid w:val="009D27C0"/>
    <w:rsid w:val="009D5A0E"/>
    <w:rsid w:val="009D7326"/>
    <w:rsid w:val="009E395C"/>
    <w:rsid w:val="00A003DA"/>
    <w:rsid w:val="00A122FC"/>
    <w:rsid w:val="00A20C65"/>
    <w:rsid w:val="00A378DC"/>
    <w:rsid w:val="00A404E6"/>
    <w:rsid w:val="00A50792"/>
    <w:rsid w:val="00A54C2B"/>
    <w:rsid w:val="00A72E17"/>
    <w:rsid w:val="00A85E95"/>
    <w:rsid w:val="00A91B1C"/>
    <w:rsid w:val="00A93903"/>
    <w:rsid w:val="00AA21D9"/>
    <w:rsid w:val="00AA3FAC"/>
    <w:rsid w:val="00AB73B2"/>
    <w:rsid w:val="00AC5392"/>
    <w:rsid w:val="00AC7F5F"/>
    <w:rsid w:val="00AD6480"/>
    <w:rsid w:val="00AE09A9"/>
    <w:rsid w:val="00AE6024"/>
    <w:rsid w:val="00AF43A7"/>
    <w:rsid w:val="00AF4C93"/>
    <w:rsid w:val="00B040CB"/>
    <w:rsid w:val="00B20416"/>
    <w:rsid w:val="00B3043D"/>
    <w:rsid w:val="00B3775C"/>
    <w:rsid w:val="00B47681"/>
    <w:rsid w:val="00B57968"/>
    <w:rsid w:val="00B60C7D"/>
    <w:rsid w:val="00B72065"/>
    <w:rsid w:val="00B72A46"/>
    <w:rsid w:val="00B74654"/>
    <w:rsid w:val="00B8028F"/>
    <w:rsid w:val="00B86C56"/>
    <w:rsid w:val="00B904E2"/>
    <w:rsid w:val="00B92C1D"/>
    <w:rsid w:val="00BA6F0A"/>
    <w:rsid w:val="00BB3757"/>
    <w:rsid w:val="00BD29A2"/>
    <w:rsid w:val="00BD604A"/>
    <w:rsid w:val="00BD62B6"/>
    <w:rsid w:val="00BF030B"/>
    <w:rsid w:val="00BF0EAF"/>
    <w:rsid w:val="00BF4D0E"/>
    <w:rsid w:val="00C10C2E"/>
    <w:rsid w:val="00C25144"/>
    <w:rsid w:val="00C3594F"/>
    <w:rsid w:val="00C41076"/>
    <w:rsid w:val="00C5262D"/>
    <w:rsid w:val="00C5398E"/>
    <w:rsid w:val="00C548E6"/>
    <w:rsid w:val="00C77FAE"/>
    <w:rsid w:val="00C80CF1"/>
    <w:rsid w:val="00C816F3"/>
    <w:rsid w:val="00C830D7"/>
    <w:rsid w:val="00C94773"/>
    <w:rsid w:val="00C95586"/>
    <w:rsid w:val="00CD791E"/>
    <w:rsid w:val="00CE4ECB"/>
    <w:rsid w:val="00CF47B6"/>
    <w:rsid w:val="00CF568F"/>
    <w:rsid w:val="00CF5F9E"/>
    <w:rsid w:val="00CF61C0"/>
    <w:rsid w:val="00D00136"/>
    <w:rsid w:val="00D013A2"/>
    <w:rsid w:val="00D106D5"/>
    <w:rsid w:val="00D20935"/>
    <w:rsid w:val="00D5081D"/>
    <w:rsid w:val="00D64C5C"/>
    <w:rsid w:val="00D930EA"/>
    <w:rsid w:val="00D956F4"/>
    <w:rsid w:val="00D97EB8"/>
    <w:rsid w:val="00DA46D9"/>
    <w:rsid w:val="00DA76D9"/>
    <w:rsid w:val="00DC0DF4"/>
    <w:rsid w:val="00DD0F5E"/>
    <w:rsid w:val="00DD2684"/>
    <w:rsid w:val="00DD358C"/>
    <w:rsid w:val="00DF65A6"/>
    <w:rsid w:val="00E034A7"/>
    <w:rsid w:val="00E103C8"/>
    <w:rsid w:val="00E11F30"/>
    <w:rsid w:val="00E24819"/>
    <w:rsid w:val="00E272F6"/>
    <w:rsid w:val="00E40192"/>
    <w:rsid w:val="00E419F3"/>
    <w:rsid w:val="00E514B7"/>
    <w:rsid w:val="00E651F0"/>
    <w:rsid w:val="00E83AD4"/>
    <w:rsid w:val="00E8518A"/>
    <w:rsid w:val="00E92225"/>
    <w:rsid w:val="00E941E7"/>
    <w:rsid w:val="00EA5C74"/>
    <w:rsid w:val="00EB11B8"/>
    <w:rsid w:val="00EB5E03"/>
    <w:rsid w:val="00EC1EF0"/>
    <w:rsid w:val="00EE597D"/>
    <w:rsid w:val="00EF0B69"/>
    <w:rsid w:val="00F10042"/>
    <w:rsid w:val="00F13C76"/>
    <w:rsid w:val="00F16D3B"/>
    <w:rsid w:val="00F205DF"/>
    <w:rsid w:val="00F22833"/>
    <w:rsid w:val="00F231A8"/>
    <w:rsid w:val="00F25A9A"/>
    <w:rsid w:val="00F37810"/>
    <w:rsid w:val="00F44D61"/>
    <w:rsid w:val="00F47F16"/>
    <w:rsid w:val="00F518DE"/>
    <w:rsid w:val="00F53575"/>
    <w:rsid w:val="00F65156"/>
    <w:rsid w:val="00F71850"/>
    <w:rsid w:val="00F73DE8"/>
    <w:rsid w:val="00F862DE"/>
    <w:rsid w:val="00F92E3F"/>
    <w:rsid w:val="00F96691"/>
    <w:rsid w:val="00FA01E2"/>
    <w:rsid w:val="00FA22F9"/>
    <w:rsid w:val="00FA6D66"/>
    <w:rsid w:val="00FB1AE1"/>
    <w:rsid w:val="00FB6EC8"/>
    <w:rsid w:val="00FC517F"/>
    <w:rsid w:val="00FC5C4C"/>
    <w:rsid w:val="00FC749D"/>
    <w:rsid w:val="00FD3914"/>
    <w:rsid w:val="00FD7904"/>
    <w:rsid w:val="00FE4B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6FA39B1"/>
  <w15:chartTrackingRefBased/>
  <w15:docId w15:val="{FCD3244C-FAE5-48EE-BDA2-BECCA75B45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A1CF8"/>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A1CF8"/>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6A1CF8"/>
    <w:rPr>
      <w:rFonts w:ascii="Calibri" w:eastAsia="Calibri" w:hAnsi="Calibri" w:cs="Times New Roman"/>
    </w:rPr>
  </w:style>
  <w:style w:type="paragraph" w:styleId="Footer">
    <w:name w:val="footer"/>
    <w:basedOn w:val="Normal"/>
    <w:link w:val="FooterChar"/>
    <w:uiPriority w:val="99"/>
    <w:unhideWhenUsed/>
    <w:rsid w:val="006A1CF8"/>
    <w:pPr>
      <w:tabs>
        <w:tab w:val="center" w:pos="4513"/>
        <w:tab w:val="right" w:pos="9026"/>
      </w:tabs>
      <w:spacing w:after="0" w:line="240" w:lineRule="auto"/>
    </w:pPr>
  </w:style>
  <w:style w:type="character" w:customStyle="1" w:styleId="FooterChar">
    <w:name w:val="Footer Char"/>
    <w:basedOn w:val="DefaultParagraphFont"/>
    <w:link w:val="Footer"/>
    <w:uiPriority w:val="99"/>
    <w:rsid w:val="006A1CF8"/>
  </w:style>
  <w:style w:type="table" w:styleId="TableGrid">
    <w:name w:val="Table Grid"/>
    <w:basedOn w:val="TableNormal"/>
    <w:uiPriority w:val="39"/>
    <w:rsid w:val="006A1C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L,Bulleted list,Dot pt,List Paragraph Char Char Char,Indicator Text,Numbered Para 1,Bullet Points,MAIN CONTENT,Bullet 1,List Paragraph11,List Paragraph12,Colorful List - Accent 11,Bullet Style"/>
    <w:basedOn w:val="Normal"/>
    <w:link w:val="ListParagraphChar"/>
    <w:uiPriority w:val="34"/>
    <w:qFormat/>
    <w:rsid w:val="006A1CF8"/>
    <w:pPr>
      <w:ind w:left="720"/>
      <w:contextualSpacing/>
    </w:pPr>
  </w:style>
  <w:style w:type="character" w:customStyle="1" w:styleId="ListParagraphChar">
    <w:name w:val="List Paragraph Char"/>
    <w:aliases w:val="Name Char,F5 List Paragraph Char,List Paragraph1 Char,L Char,Bulleted list Char,Dot pt Char,List Paragraph Char Char Char Char,Indicator Text Char,Numbered Para 1 Char,Bullet Points Char,MAIN CONTENT Char,Bullet 1 Char"/>
    <w:link w:val="ListParagraph"/>
    <w:uiPriority w:val="34"/>
    <w:qFormat/>
    <w:locked/>
    <w:rsid w:val="006A1CF8"/>
  </w:style>
  <w:style w:type="character" w:styleId="Hyperlink">
    <w:name w:val="Hyperlink"/>
    <w:basedOn w:val="DefaultParagraphFont"/>
    <w:uiPriority w:val="99"/>
    <w:unhideWhenUsed/>
    <w:rsid w:val="003614FB"/>
    <w:rPr>
      <w:color w:val="0000FF"/>
      <w:u w:val="single"/>
    </w:rPr>
  </w:style>
  <w:style w:type="table" w:customStyle="1" w:styleId="TableGrid1">
    <w:name w:val="Table Grid1"/>
    <w:basedOn w:val="TableNormal"/>
    <w:next w:val="TableGrid"/>
    <w:uiPriority w:val="39"/>
    <w:rsid w:val="003614FB"/>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3614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C816F3"/>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5D5A2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D5A25"/>
    <w:rPr>
      <w:rFonts w:ascii="Segoe UI" w:hAnsi="Segoe UI" w:cs="Segoe UI"/>
      <w:sz w:val="18"/>
      <w:szCs w:val="18"/>
    </w:rPr>
  </w:style>
  <w:style w:type="paragraph" w:styleId="NormalWeb">
    <w:name w:val="Normal (Web)"/>
    <w:basedOn w:val="Normal"/>
    <w:uiPriority w:val="99"/>
    <w:unhideWhenUsed/>
    <w:rsid w:val="0024407B"/>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3526E9"/>
    <w:rPr>
      <w:sz w:val="16"/>
      <w:szCs w:val="16"/>
    </w:rPr>
  </w:style>
  <w:style w:type="paragraph" w:styleId="CommentText">
    <w:name w:val="annotation text"/>
    <w:basedOn w:val="Normal"/>
    <w:link w:val="CommentTextChar"/>
    <w:uiPriority w:val="99"/>
    <w:semiHidden/>
    <w:unhideWhenUsed/>
    <w:rsid w:val="003526E9"/>
    <w:pPr>
      <w:spacing w:line="240" w:lineRule="auto"/>
    </w:pPr>
    <w:rPr>
      <w:sz w:val="20"/>
      <w:szCs w:val="20"/>
    </w:rPr>
  </w:style>
  <w:style w:type="character" w:customStyle="1" w:styleId="CommentTextChar">
    <w:name w:val="Comment Text Char"/>
    <w:basedOn w:val="DefaultParagraphFont"/>
    <w:link w:val="CommentText"/>
    <w:uiPriority w:val="99"/>
    <w:semiHidden/>
    <w:rsid w:val="003526E9"/>
    <w:rPr>
      <w:sz w:val="20"/>
      <w:szCs w:val="20"/>
    </w:rPr>
  </w:style>
  <w:style w:type="paragraph" w:styleId="CommentSubject">
    <w:name w:val="annotation subject"/>
    <w:basedOn w:val="CommentText"/>
    <w:next w:val="CommentText"/>
    <w:link w:val="CommentSubjectChar"/>
    <w:uiPriority w:val="99"/>
    <w:semiHidden/>
    <w:unhideWhenUsed/>
    <w:rsid w:val="003526E9"/>
    <w:rPr>
      <w:b/>
      <w:bCs/>
    </w:rPr>
  </w:style>
  <w:style w:type="character" w:customStyle="1" w:styleId="CommentSubjectChar">
    <w:name w:val="Comment Subject Char"/>
    <w:basedOn w:val="CommentTextChar"/>
    <w:link w:val="CommentSubject"/>
    <w:uiPriority w:val="99"/>
    <w:semiHidden/>
    <w:rsid w:val="003526E9"/>
    <w:rPr>
      <w:b/>
      <w:bCs/>
      <w:sz w:val="20"/>
      <w:szCs w:val="20"/>
    </w:rPr>
  </w:style>
  <w:style w:type="paragraph" w:styleId="Revision">
    <w:name w:val="Revision"/>
    <w:hidden/>
    <w:uiPriority w:val="99"/>
    <w:semiHidden/>
    <w:rsid w:val="00FE4BEF"/>
    <w:pPr>
      <w:spacing w:after="0" w:line="240" w:lineRule="auto"/>
    </w:pPr>
  </w:style>
  <w:style w:type="paragraph" w:customStyle="1" w:styleId="Default">
    <w:name w:val="Default"/>
    <w:rsid w:val="006F026C"/>
    <w:pPr>
      <w:autoSpaceDE w:val="0"/>
      <w:autoSpaceDN w:val="0"/>
      <w:adjustRightInd w:val="0"/>
      <w:spacing w:after="0" w:line="240" w:lineRule="auto"/>
    </w:pPr>
    <w:rPr>
      <w:rFonts w:ascii="Arial" w:hAnsi="Arial" w:cs="Arial"/>
      <w:color w:val="000000"/>
      <w:sz w:val="24"/>
      <w:szCs w:val="24"/>
    </w:rPr>
  </w:style>
  <w:style w:type="character" w:customStyle="1" w:styleId="ui-provider">
    <w:name w:val="ui-provider"/>
    <w:basedOn w:val="DefaultParagraphFont"/>
    <w:rsid w:val="00EB5E0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9935730">
      <w:bodyDiv w:val="1"/>
      <w:marLeft w:val="0"/>
      <w:marRight w:val="0"/>
      <w:marTop w:val="0"/>
      <w:marBottom w:val="0"/>
      <w:divBdr>
        <w:top w:val="none" w:sz="0" w:space="0" w:color="auto"/>
        <w:left w:val="none" w:sz="0" w:space="0" w:color="auto"/>
        <w:bottom w:val="none" w:sz="0" w:space="0" w:color="auto"/>
        <w:right w:val="none" w:sz="0" w:space="0" w:color="auto"/>
      </w:divBdr>
      <w:divsChild>
        <w:div w:id="819154193">
          <w:marLeft w:val="0"/>
          <w:marRight w:val="0"/>
          <w:marTop w:val="0"/>
          <w:marBottom w:val="0"/>
          <w:divBdr>
            <w:top w:val="none" w:sz="0" w:space="0" w:color="auto"/>
            <w:left w:val="none" w:sz="0" w:space="0" w:color="auto"/>
            <w:bottom w:val="none" w:sz="0" w:space="0" w:color="auto"/>
            <w:right w:val="none" w:sz="0" w:space="0" w:color="auto"/>
          </w:divBdr>
        </w:div>
      </w:divsChild>
    </w:div>
    <w:div w:id="1274824754">
      <w:bodyDiv w:val="1"/>
      <w:marLeft w:val="0"/>
      <w:marRight w:val="0"/>
      <w:marTop w:val="0"/>
      <w:marBottom w:val="0"/>
      <w:divBdr>
        <w:top w:val="none" w:sz="0" w:space="0" w:color="auto"/>
        <w:left w:val="none" w:sz="0" w:space="0" w:color="auto"/>
        <w:bottom w:val="none" w:sz="0" w:space="0" w:color="auto"/>
        <w:right w:val="none" w:sz="0" w:space="0" w:color="auto"/>
      </w:divBdr>
      <w:divsChild>
        <w:div w:id="183267537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3" ma:contentTypeDescription="Create a new document." ma:contentTypeScope="" ma:versionID="70561d948472bc5ae915b668102c2570">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d59a2213ad8d814ae3a635a4544e7b33"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GenerationTime" minOccurs="0"/>
                <xsd:element ref="ns4:MediaServiceEventHashCode" minOccurs="0"/>
                <xsd:element ref="ns4:MediaServiceAutoKeyPoints" minOccurs="0"/>
                <xsd:element ref="ns4:MediaServiceKeyPoints" minOccurs="0"/>
                <xsd:element ref="ns4:MediaServiceOCR" minOccurs="0"/>
                <xsd:element ref="ns4:MediaServiceDateTaken"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4FFF135-616F-4D8C-9628-A7BCCAC6712B}">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F1E820F3-D9E1-439F-A2BA-EAF528F233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7F692D8-BD97-42FC-B5C7-02AC28A44C5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6</Pages>
  <Words>1863</Words>
  <Characters>10622</Characters>
  <Application>Microsoft Office Word</Application>
  <DocSecurity>0</DocSecurity>
  <Lines>88</Lines>
  <Paragraphs>24</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12461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Angharad Higgins (Swansea Bay UHB - Corporate Nursing)</dc:creator>
  <cp:keywords/>
  <dc:description/>
  <cp:lastModifiedBy>Georgia Lewis  (Swansea Bay UHB - Corporate Governance )</cp:lastModifiedBy>
  <cp:revision>3</cp:revision>
  <dcterms:created xsi:type="dcterms:W3CDTF">2024-06-10T10:53:00Z</dcterms:created>
  <dcterms:modified xsi:type="dcterms:W3CDTF">2024-06-18T13:15:00Z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