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1F92B" w14:textId="725DFCBB"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0AFDB62" wp14:editId="37A37045">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0BE10" w14:textId="69B978FA" w:rsidR="00975529" w:rsidRPr="007E21ED" w:rsidRDefault="00975529" w:rsidP="00975529">
      <w:pPr>
        <w:jc w:val="right"/>
        <w:rPr>
          <w:rFonts w:ascii="Arial" w:hAnsi="Arial" w:cs="Arial"/>
        </w:rPr>
      </w:pPr>
    </w:p>
    <w:p w14:paraId="73A844AD" w14:textId="77777777" w:rsidR="00975529" w:rsidRPr="007E21ED" w:rsidRDefault="00975529" w:rsidP="00975529">
      <w:pPr>
        <w:jc w:val="right"/>
        <w:rPr>
          <w:rFonts w:ascii="Arial" w:hAnsi="Arial" w:cs="Arial"/>
        </w:rPr>
      </w:pPr>
    </w:p>
    <w:p w14:paraId="195F8B06" w14:textId="77777777" w:rsidR="00975529" w:rsidRPr="007E21ED" w:rsidRDefault="00975529" w:rsidP="00975529">
      <w:pPr>
        <w:jc w:val="center"/>
        <w:rPr>
          <w:rFonts w:ascii="Arial" w:hAnsi="Arial" w:cs="Arial"/>
          <w:b/>
          <w:sz w:val="56"/>
        </w:rPr>
      </w:pPr>
    </w:p>
    <w:p w14:paraId="0165277F" w14:textId="26A3C4E3"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20A8DD19" w14:textId="69A6A291" w:rsidR="00975529" w:rsidRPr="007E21ED" w:rsidRDefault="00DA4B73" w:rsidP="00975529">
      <w:pPr>
        <w:jc w:val="center"/>
        <w:rPr>
          <w:rFonts w:ascii="Arial" w:hAnsi="Arial" w:cs="Arial"/>
          <w:b/>
          <w:sz w:val="56"/>
        </w:rPr>
      </w:pPr>
      <w:r w:rsidRPr="007E21ED">
        <w:rPr>
          <w:rFonts w:ascii="Arial" w:hAnsi="Arial" w:cs="Arial"/>
          <w:b/>
          <w:sz w:val="56"/>
        </w:rPr>
        <w:t xml:space="preserve">June </w:t>
      </w:r>
      <w:r w:rsidR="00A34135" w:rsidRPr="007E21ED">
        <w:rPr>
          <w:rFonts w:ascii="Arial" w:hAnsi="Arial" w:cs="Arial"/>
          <w:b/>
          <w:sz w:val="56"/>
        </w:rPr>
        <w:t>2024</w:t>
      </w:r>
    </w:p>
    <w:p w14:paraId="0936D723" w14:textId="77777777" w:rsidR="00525A1A" w:rsidRPr="007E21ED" w:rsidRDefault="00525A1A" w:rsidP="00975529">
      <w:pPr>
        <w:jc w:val="center"/>
        <w:rPr>
          <w:rFonts w:ascii="Arial" w:hAnsi="Arial" w:cs="Arial"/>
          <w:b/>
          <w:sz w:val="56"/>
        </w:rPr>
      </w:pPr>
    </w:p>
    <w:p w14:paraId="17E80A89" w14:textId="77777777" w:rsidR="00975529" w:rsidRPr="007E21ED" w:rsidRDefault="00975529" w:rsidP="00975529">
      <w:pPr>
        <w:jc w:val="center"/>
        <w:rPr>
          <w:rFonts w:ascii="Arial" w:hAnsi="Arial" w:cs="Arial"/>
        </w:rPr>
      </w:pPr>
    </w:p>
    <w:p w14:paraId="3BE8D710" w14:textId="77777777" w:rsidR="00975529" w:rsidRPr="007E21ED" w:rsidRDefault="00975529" w:rsidP="00975529">
      <w:pPr>
        <w:jc w:val="center"/>
        <w:rPr>
          <w:rFonts w:ascii="Arial" w:hAnsi="Arial" w:cs="Arial"/>
        </w:rPr>
      </w:pPr>
    </w:p>
    <w:p w14:paraId="6E8F663A" w14:textId="77777777" w:rsidR="00975529" w:rsidRPr="007E21ED" w:rsidRDefault="00975529" w:rsidP="00975529">
      <w:pPr>
        <w:jc w:val="right"/>
        <w:rPr>
          <w:rFonts w:ascii="Arial" w:hAnsi="Arial" w:cs="Arial"/>
        </w:rPr>
      </w:pPr>
    </w:p>
    <w:p w14:paraId="0E51A653" w14:textId="786CA59B"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6D667D50" w14:textId="77777777" w:rsidR="00975529" w:rsidRPr="007E21ED" w:rsidRDefault="00975529" w:rsidP="00975529">
      <w:pPr>
        <w:pStyle w:val="Default"/>
        <w:jc w:val="center"/>
        <w:rPr>
          <w:rFonts w:ascii="Arial" w:hAnsi="Arial" w:cs="Arial"/>
          <w:color w:val="auto"/>
        </w:rPr>
      </w:pPr>
    </w:p>
    <w:p w14:paraId="0FE26AFD" w14:textId="77777777" w:rsidR="00975529" w:rsidRPr="007E21ED" w:rsidRDefault="00975529" w:rsidP="00975529">
      <w:pPr>
        <w:pStyle w:val="Default"/>
        <w:jc w:val="center"/>
        <w:rPr>
          <w:rFonts w:ascii="Arial" w:hAnsi="Arial" w:cs="Arial"/>
          <w:color w:val="auto"/>
        </w:rPr>
      </w:pPr>
    </w:p>
    <w:p w14:paraId="7C2F2860" w14:textId="77777777" w:rsidR="00975529" w:rsidRPr="007E21ED" w:rsidRDefault="00975529" w:rsidP="00975529">
      <w:pPr>
        <w:pStyle w:val="Default"/>
        <w:jc w:val="center"/>
        <w:rPr>
          <w:rFonts w:ascii="Arial" w:hAnsi="Arial" w:cs="Arial"/>
          <w:color w:val="auto"/>
        </w:rPr>
      </w:pPr>
    </w:p>
    <w:p w14:paraId="382CDB1E" w14:textId="77777777" w:rsidR="00975529" w:rsidRPr="007E21ED" w:rsidRDefault="00975529" w:rsidP="00975529">
      <w:pPr>
        <w:pStyle w:val="Default"/>
        <w:jc w:val="center"/>
        <w:rPr>
          <w:rFonts w:ascii="Arial" w:hAnsi="Arial" w:cs="Arial"/>
          <w:color w:val="auto"/>
        </w:rPr>
      </w:pPr>
    </w:p>
    <w:p w14:paraId="57E58DF4"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4EAF2FF"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lastRenderedPageBreak/>
        <w:t>HEALTH BOARD RISK REGISTER</w:t>
      </w:r>
    </w:p>
    <w:p w14:paraId="547913CD"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t>SUMMARY OF ASSESSED RISKS</w:t>
      </w:r>
    </w:p>
    <w:p w14:paraId="43F98048" w14:textId="77777777" w:rsidR="004A2B71" w:rsidRPr="007E21ED" w:rsidRDefault="004A2B71" w:rsidP="004A2B71">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924"/>
        <w:gridCol w:w="2992"/>
        <w:gridCol w:w="3825"/>
        <w:gridCol w:w="4242"/>
      </w:tblGrid>
      <w:tr w:rsidR="004A2B71" w:rsidRPr="007E21ED" w14:paraId="3CB5AE45" w14:textId="77777777" w:rsidTr="00105A7B">
        <w:trPr>
          <w:trHeight w:val="1614"/>
        </w:trPr>
        <w:tc>
          <w:tcPr>
            <w:tcW w:w="517" w:type="dxa"/>
            <w:vMerge w:val="restart"/>
            <w:textDirection w:val="btLr"/>
          </w:tcPr>
          <w:p w14:paraId="55BB17B5" w14:textId="77777777" w:rsidR="004A2B71" w:rsidRPr="007E21ED" w:rsidRDefault="004A2B71" w:rsidP="004A2B7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05895486" w14:textId="77777777" w:rsidR="004A2B71" w:rsidRPr="007E21ED" w:rsidRDefault="004A2B71" w:rsidP="004A2B7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007C3D06" w14:textId="77777777" w:rsidR="004A2B71" w:rsidRPr="007E21ED" w:rsidRDefault="004A2B71" w:rsidP="004A2B71">
            <w:pPr>
              <w:rPr>
                <w:rFonts w:ascii="Arial" w:eastAsiaTheme="minorHAnsi" w:hAnsi="Arial" w:cs="Arial"/>
                <w:sz w:val="20"/>
                <w:szCs w:val="20"/>
              </w:rPr>
            </w:pPr>
          </w:p>
          <w:p w14:paraId="393DC654" w14:textId="77777777" w:rsidR="004A2B71" w:rsidRPr="007E21ED" w:rsidRDefault="004A2B71" w:rsidP="004A2B71">
            <w:pPr>
              <w:rPr>
                <w:rFonts w:ascii="Arial" w:eastAsiaTheme="minorHAnsi" w:hAnsi="Arial" w:cs="Arial"/>
                <w:sz w:val="20"/>
                <w:szCs w:val="20"/>
              </w:rPr>
            </w:pPr>
          </w:p>
          <w:p w14:paraId="11EE525F" w14:textId="77777777" w:rsidR="004A2B71" w:rsidRPr="007E21ED" w:rsidRDefault="004A2B71" w:rsidP="004A2B71">
            <w:pPr>
              <w:rPr>
                <w:rFonts w:ascii="Arial" w:eastAsiaTheme="minorHAnsi" w:hAnsi="Arial" w:cs="Arial"/>
                <w:sz w:val="20"/>
                <w:szCs w:val="20"/>
              </w:rPr>
            </w:pPr>
          </w:p>
        </w:tc>
        <w:tc>
          <w:tcPr>
            <w:tcW w:w="1924" w:type="dxa"/>
            <w:tcBorders>
              <w:bottom w:val="single" w:sz="4" w:space="0" w:color="auto"/>
            </w:tcBorders>
            <w:shd w:val="clear" w:color="auto" w:fill="FFC000"/>
          </w:tcPr>
          <w:p w14:paraId="7EDABAE2" w14:textId="77777777" w:rsidR="004A2B71" w:rsidRPr="007E21ED" w:rsidRDefault="004A2B71" w:rsidP="004A2B71">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28406F08" w14:textId="77777777" w:rsidR="004A2B71" w:rsidRPr="007E21ED" w:rsidRDefault="004A2B71" w:rsidP="004A2B71">
            <w:pPr>
              <w:rPr>
                <w:rFonts w:ascii="Arial" w:eastAsiaTheme="minorHAnsi" w:hAnsi="Arial" w:cs="Arial"/>
                <w:b/>
                <w:sz w:val="20"/>
                <w:szCs w:val="20"/>
              </w:rPr>
            </w:pPr>
          </w:p>
          <w:p w14:paraId="4AF0545B" w14:textId="77777777" w:rsidR="004A2B71" w:rsidRPr="007E21ED" w:rsidRDefault="004A2B71" w:rsidP="004A2B71">
            <w:pPr>
              <w:rPr>
                <w:rFonts w:ascii="Arial" w:eastAsiaTheme="minorHAnsi" w:hAnsi="Arial" w:cs="Arial"/>
                <w:sz w:val="20"/>
                <w:szCs w:val="20"/>
              </w:rPr>
            </w:pPr>
          </w:p>
          <w:p w14:paraId="00E107B8" w14:textId="77777777" w:rsidR="004A2B71" w:rsidRPr="007E21ED" w:rsidRDefault="004A2B71" w:rsidP="004A2B71">
            <w:pPr>
              <w:rPr>
                <w:rFonts w:ascii="Arial" w:eastAsiaTheme="minorHAnsi" w:hAnsi="Arial" w:cs="Arial"/>
                <w:sz w:val="20"/>
                <w:szCs w:val="20"/>
              </w:rPr>
            </w:pPr>
          </w:p>
        </w:tc>
        <w:tc>
          <w:tcPr>
            <w:tcW w:w="2992" w:type="dxa"/>
            <w:shd w:val="clear" w:color="auto" w:fill="FFC000"/>
          </w:tcPr>
          <w:p w14:paraId="53F1DD75"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00C9B384" w14:textId="77777777" w:rsidR="004A2B71" w:rsidRPr="007E21ED" w:rsidRDefault="004A2B71" w:rsidP="004A2B71">
            <w:pPr>
              <w:widowControl/>
              <w:rPr>
                <w:rFonts w:ascii="Arial" w:hAnsi="Arial" w:cs="Arial"/>
                <w:sz w:val="20"/>
                <w:szCs w:val="20"/>
              </w:rPr>
            </w:pPr>
            <w:r w:rsidRPr="007E21ED">
              <w:rPr>
                <w:rFonts w:ascii="Arial" w:hAnsi="Arial" w:cs="Arial"/>
                <w:b/>
                <w:sz w:val="20"/>
                <w:szCs w:val="20"/>
              </w:rPr>
              <w:t>66:</w:t>
            </w:r>
            <w:r w:rsidRPr="007E21ED">
              <w:rPr>
                <w:rFonts w:ascii="Arial" w:hAnsi="Arial" w:cs="Arial"/>
                <w:sz w:val="20"/>
                <w:szCs w:val="20"/>
              </w:rPr>
              <w:t xml:space="preserve"> Access to Cancer Services – SACT </w:t>
            </w:r>
          </w:p>
          <w:p w14:paraId="54F87E02" w14:textId="77777777" w:rsidR="004A2B71" w:rsidRPr="007E21ED" w:rsidRDefault="004A2B71" w:rsidP="004A2B71">
            <w:pPr>
              <w:rPr>
                <w:rFonts w:ascii="Arial" w:hAnsi="Arial" w:cs="Arial"/>
                <w:b/>
                <w:color w:val="FF0000"/>
                <w:sz w:val="20"/>
                <w:szCs w:val="20"/>
              </w:rPr>
            </w:pPr>
          </w:p>
        </w:tc>
        <w:tc>
          <w:tcPr>
            <w:tcW w:w="3825" w:type="dxa"/>
            <w:shd w:val="clear" w:color="auto" w:fill="C00000"/>
          </w:tcPr>
          <w:p w14:paraId="5C06EF43" w14:textId="77777777" w:rsidR="004A2B71" w:rsidRPr="007E21ED" w:rsidRDefault="004A2B71" w:rsidP="004A2B71">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1115CF29" w14:textId="57D3E495" w:rsidR="004A2B71" w:rsidRPr="007E21ED" w:rsidRDefault="004A2B71" w:rsidP="004A2B71">
            <w:pPr>
              <w:rPr>
                <w:rFonts w:ascii="Arial" w:eastAsiaTheme="minorHAnsi" w:hAnsi="Arial" w:cs="Arial"/>
                <w:b/>
                <w:sz w:val="20"/>
                <w:szCs w:val="20"/>
              </w:rPr>
            </w:pPr>
            <w:r w:rsidRPr="007E21ED">
              <w:rPr>
                <w:rFonts w:ascii="Arial" w:eastAsiaTheme="minorHAnsi" w:hAnsi="Arial" w:cs="Arial"/>
                <w:b/>
                <w:sz w:val="20"/>
                <w:szCs w:val="20"/>
              </w:rPr>
              <w:t>60:</w:t>
            </w:r>
            <w:r w:rsidR="00144BD1" w:rsidRPr="007E21ED">
              <w:rPr>
                <w:rFonts w:ascii="Arial" w:eastAsiaTheme="minorHAnsi" w:hAnsi="Arial" w:cs="Arial"/>
                <w:sz w:val="20"/>
                <w:szCs w:val="20"/>
              </w:rPr>
              <w:t xml:space="preserve"> Cyber Security</w:t>
            </w:r>
          </w:p>
          <w:p w14:paraId="0CB90801" w14:textId="71B7B781" w:rsidR="004A2B71" w:rsidRPr="007E21ED" w:rsidRDefault="004A2B71" w:rsidP="004A2B71">
            <w:pPr>
              <w:widowControl/>
              <w:rPr>
                <w:rFonts w:ascii="Arial" w:hAnsi="Arial" w:cs="Arial"/>
                <w:sz w:val="20"/>
                <w:szCs w:val="20"/>
              </w:rPr>
            </w:pPr>
            <w:r w:rsidRPr="007E21ED">
              <w:rPr>
                <w:rFonts w:ascii="Arial" w:eastAsiaTheme="minorHAnsi" w:hAnsi="Arial" w:cs="Arial"/>
                <w:b/>
                <w:sz w:val="20"/>
                <w:szCs w:val="20"/>
              </w:rPr>
              <w:t>69:</w:t>
            </w:r>
            <w:r w:rsidRPr="007E21ED">
              <w:rPr>
                <w:rFonts w:ascii="Arial" w:hAnsi="Arial" w:cs="Arial"/>
                <w:sz w:val="20"/>
                <w:szCs w:val="20"/>
              </w:rPr>
              <w:t xml:space="preserve"> Adolescents being admitted to Adult MH wards</w:t>
            </w:r>
          </w:p>
          <w:p w14:paraId="3007B7CA" w14:textId="3BAE4ADC" w:rsidR="00077DD5" w:rsidRPr="007E21ED" w:rsidRDefault="00077DD5" w:rsidP="004A2B71">
            <w:pPr>
              <w:widowControl/>
              <w:rPr>
                <w:rFonts w:ascii="Arial" w:hAnsi="Arial" w:cs="Arial"/>
                <w:sz w:val="20"/>
                <w:szCs w:val="20"/>
              </w:rPr>
            </w:pPr>
            <w:r w:rsidRPr="007E21ED">
              <w:rPr>
                <w:rFonts w:ascii="Arial" w:hAnsi="Arial" w:cs="Arial"/>
                <w:b/>
                <w:sz w:val="20"/>
                <w:szCs w:val="20"/>
              </w:rPr>
              <w:t>81:</w:t>
            </w:r>
            <w:r w:rsidRPr="007E21ED">
              <w:rPr>
                <w:rFonts w:ascii="Arial" w:hAnsi="Arial" w:cs="Arial"/>
                <w:sz w:val="20"/>
                <w:szCs w:val="20"/>
              </w:rPr>
              <w:t xml:space="preserve"> Midwifery Staffing Levels </w:t>
            </w:r>
          </w:p>
          <w:p w14:paraId="65040062" w14:textId="77777777" w:rsidR="004A2B71" w:rsidRPr="007E21ED" w:rsidRDefault="004A2B71" w:rsidP="004A2B71">
            <w:pPr>
              <w:pStyle w:val="TableParagraph"/>
              <w:rPr>
                <w:rFonts w:ascii="Arial" w:hAnsi="Arial" w:cs="Arial"/>
                <w:sz w:val="20"/>
                <w:szCs w:val="20"/>
              </w:rPr>
            </w:pPr>
            <w:r w:rsidRPr="007E21ED">
              <w:rPr>
                <w:rFonts w:ascii="Arial" w:eastAsia="Times New Roman" w:hAnsi="Arial" w:cs="Arial"/>
                <w:b/>
                <w:sz w:val="20"/>
                <w:szCs w:val="20"/>
                <w:lang w:eastAsia="en-GB"/>
              </w:rPr>
              <w:t xml:space="preserve">93: </w:t>
            </w:r>
            <w:r w:rsidRPr="007E21ED">
              <w:rPr>
                <w:rFonts w:ascii="Arial" w:hAnsi="Arial" w:cs="Arial"/>
                <w:sz w:val="20"/>
                <w:szCs w:val="20"/>
              </w:rPr>
              <w:t xml:space="preserve">Finance: Reduced capital funds </w:t>
            </w:r>
          </w:p>
          <w:p w14:paraId="658F9354" w14:textId="77777777" w:rsidR="004A2B71" w:rsidRPr="007E21ED" w:rsidRDefault="004A2B71" w:rsidP="00077DD5">
            <w:pPr>
              <w:rPr>
                <w:rFonts w:ascii="Arial" w:eastAsia="Times New Roman" w:hAnsi="Arial" w:cs="Arial"/>
                <w:sz w:val="20"/>
                <w:szCs w:val="20"/>
                <w:lang w:eastAsia="en-GB"/>
              </w:rPr>
            </w:pPr>
            <w:r w:rsidRPr="007E21ED">
              <w:rPr>
                <w:rFonts w:ascii="Arial" w:hAnsi="Arial" w:cs="Arial"/>
                <w:b/>
                <w:sz w:val="20"/>
                <w:szCs w:val="20"/>
              </w:rPr>
              <w:t>98:</w:t>
            </w:r>
            <w:r w:rsidRPr="007E21ED">
              <w:rPr>
                <w:rFonts w:ascii="Arial" w:hAnsi="Arial" w:cs="Arial"/>
                <w:sz w:val="20"/>
                <w:szCs w:val="20"/>
              </w:rPr>
              <w:t xml:space="preserve"> </w:t>
            </w:r>
            <w:r w:rsidRPr="007E21ED">
              <w:rPr>
                <w:rFonts w:ascii="Arial" w:eastAsia="Times New Roman" w:hAnsi="Arial" w:cs="Arial"/>
                <w:sz w:val="20"/>
                <w:szCs w:val="20"/>
              </w:rPr>
              <w:t>Overall condition/compliance and suitability of Health Board Estate</w:t>
            </w:r>
          </w:p>
          <w:p w14:paraId="72A16783" w14:textId="77777777" w:rsidR="004A2B71" w:rsidRDefault="004A2B71" w:rsidP="00077DD5">
            <w:pPr>
              <w:rPr>
                <w:rFonts w:ascii="Arial Narrow" w:hAnsi="Arial Narrow" w:cs="Arial"/>
                <w:sz w:val="20"/>
                <w:szCs w:val="20"/>
              </w:rPr>
            </w:pPr>
            <w:r w:rsidRPr="007E21ED">
              <w:rPr>
                <w:rFonts w:ascii="Arial" w:eastAsia="Times New Roman" w:hAnsi="Arial" w:cs="Arial"/>
                <w:b/>
                <w:sz w:val="20"/>
                <w:szCs w:val="20"/>
                <w:lang w:eastAsia="en-GB"/>
              </w:rPr>
              <w:t>99:</w:t>
            </w:r>
            <w:r w:rsidRPr="007E21ED">
              <w:rPr>
                <w:rFonts w:ascii="Arial" w:eastAsia="Times New Roman" w:hAnsi="Arial" w:cs="Arial"/>
                <w:sz w:val="20"/>
                <w:szCs w:val="20"/>
                <w:lang w:eastAsia="en-GB"/>
              </w:rPr>
              <w:t xml:space="preserve"> Failure to implement the population health strategy approaches at the required scale.</w:t>
            </w:r>
            <w:r w:rsidRPr="007E21ED">
              <w:rPr>
                <w:rFonts w:ascii="Arial Narrow" w:hAnsi="Arial Narrow" w:cs="Arial"/>
                <w:sz w:val="20"/>
                <w:szCs w:val="20"/>
              </w:rPr>
              <w:t xml:space="preserve">  </w:t>
            </w:r>
          </w:p>
          <w:p w14:paraId="5013F4A7" w14:textId="7EB64F75" w:rsidR="000D67A9" w:rsidRPr="007E21ED" w:rsidRDefault="000D67A9" w:rsidP="000D67A9">
            <w:pPr>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r w:rsidRPr="000D67A9">
              <w:rPr>
                <w:rFonts w:ascii="Arial" w:hAnsi="Arial" w:cs="Arial"/>
                <w:b/>
                <w:color w:val="FF0000"/>
                <w:sz w:val="20"/>
                <w:szCs w:val="20"/>
                <w:highlight w:val="yellow"/>
              </w:rPr>
              <w:t>New</w:t>
            </w:r>
            <w:r w:rsidRPr="000D67A9">
              <w:rPr>
                <w:rFonts w:ascii="Arial" w:hAnsi="Arial" w:cs="Arial"/>
                <w:b/>
                <w:sz w:val="20"/>
                <w:szCs w:val="20"/>
              </w:rPr>
              <w:t xml:space="preserve"> </w:t>
            </w:r>
          </w:p>
        </w:tc>
        <w:tc>
          <w:tcPr>
            <w:tcW w:w="4242" w:type="dxa"/>
            <w:shd w:val="clear" w:color="auto" w:fill="C00000"/>
          </w:tcPr>
          <w:p w14:paraId="289D7D2A"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 xml:space="preserve">01: </w:t>
            </w:r>
            <w:r w:rsidRPr="007E21ED">
              <w:rPr>
                <w:rFonts w:ascii="Arial" w:eastAsiaTheme="minorHAnsi" w:hAnsi="Arial" w:cs="Arial"/>
                <w:sz w:val="20"/>
                <w:szCs w:val="20"/>
              </w:rPr>
              <w:t xml:space="preserve">Access to Unscheduled Care Service </w:t>
            </w:r>
          </w:p>
          <w:p w14:paraId="3CD78D93" w14:textId="77777777" w:rsidR="004A2B71" w:rsidRPr="007E21ED" w:rsidRDefault="004A2B71" w:rsidP="004A2B71">
            <w:pPr>
              <w:rPr>
                <w:rFonts w:ascii="Arial" w:hAnsi="Arial" w:cs="Arial"/>
                <w:sz w:val="20"/>
                <w:szCs w:val="20"/>
              </w:rPr>
            </w:pPr>
            <w:r w:rsidRPr="007E21ED">
              <w:rPr>
                <w:rFonts w:ascii="Arial" w:hAnsi="Arial" w:cs="Arial"/>
                <w:b/>
                <w:sz w:val="20"/>
                <w:szCs w:val="20"/>
              </w:rPr>
              <w:t xml:space="preserve">50: </w:t>
            </w:r>
            <w:r w:rsidRPr="007E21ED">
              <w:rPr>
                <w:rFonts w:ascii="Arial" w:hAnsi="Arial" w:cs="Arial"/>
                <w:sz w:val="20"/>
                <w:szCs w:val="20"/>
              </w:rPr>
              <w:t xml:space="preserve">Access to Cancer Services </w:t>
            </w:r>
          </w:p>
          <w:p w14:paraId="3DFD5BC6" w14:textId="60140285" w:rsidR="00594DD7" w:rsidRPr="007E21ED" w:rsidRDefault="00594DD7" w:rsidP="00594DD7">
            <w:pPr>
              <w:rPr>
                <w:rFonts w:ascii="Arial" w:eastAsia="Times New Roman" w:hAnsi="Arial" w:cs="Arial"/>
                <w:b/>
                <w:color w:val="FF0000"/>
                <w:sz w:val="20"/>
                <w:szCs w:val="20"/>
                <w:lang w:eastAsia="en-GB"/>
              </w:rPr>
            </w:pPr>
            <w:r w:rsidRPr="007E21ED">
              <w:rPr>
                <w:rFonts w:ascii="Arial" w:eastAsia="Times New Roman" w:hAnsi="Arial" w:cs="Arial"/>
                <w:b/>
                <w:sz w:val="20"/>
                <w:szCs w:val="20"/>
                <w:lang w:eastAsia="en-GB"/>
              </w:rPr>
              <w:t>92:</w:t>
            </w:r>
            <w:r w:rsidRPr="007E21ED">
              <w:rPr>
                <w:rFonts w:ascii="Arial" w:eastAsia="Times New Roman" w:hAnsi="Arial" w:cs="Arial"/>
                <w:sz w:val="20"/>
                <w:szCs w:val="20"/>
                <w:lang w:eastAsia="en-GB"/>
              </w:rPr>
              <w:t xml:space="preserve"> Finance: Forecast Deficit</w:t>
            </w:r>
          </w:p>
          <w:p w14:paraId="345F07A9" w14:textId="77777777" w:rsidR="004A2B71" w:rsidRPr="007E21ED" w:rsidRDefault="004A2B71" w:rsidP="004A2B71">
            <w:pPr>
              <w:rPr>
                <w:rFonts w:ascii="Arial" w:hAnsi="Arial" w:cs="Arial"/>
                <w:sz w:val="20"/>
                <w:szCs w:val="20"/>
              </w:rPr>
            </w:pPr>
          </w:p>
        </w:tc>
      </w:tr>
      <w:tr w:rsidR="00077DD5" w:rsidRPr="007E21ED" w14:paraId="1E87C528" w14:textId="77777777" w:rsidTr="00105A7B">
        <w:trPr>
          <w:trHeight w:val="2523"/>
        </w:trPr>
        <w:tc>
          <w:tcPr>
            <w:tcW w:w="517" w:type="dxa"/>
            <w:vMerge/>
          </w:tcPr>
          <w:p w14:paraId="20EB58AC" w14:textId="77777777" w:rsidR="00077DD5" w:rsidRPr="007E21ED" w:rsidRDefault="00077DD5" w:rsidP="00077DD5">
            <w:pPr>
              <w:rPr>
                <w:rFonts w:ascii="Arial" w:eastAsiaTheme="minorHAnsi" w:hAnsi="Arial" w:cs="Arial"/>
                <w:b/>
                <w:sz w:val="20"/>
                <w:szCs w:val="20"/>
              </w:rPr>
            </w:pPr>
          </w:p>
        </w:tc>
        <w:tc>
          <w:tcPr>
            <w:tcW w:w="517" w:type="dxa"/>
          </w:tcPr>
          <w:p w14:paraId="7FB57C8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42F03B53" w14:textId="207B4E34" w:rsidR="00077DD5" w:rsidRPr="007E21ED" w:rsidRDefault="00077DD5" w:rsidP="00077DD5">
            <w:pPr>
              <w:rPr>
                <w:rFonts w:ascii="Arial" w:eastAsiaTheme="minorHAnsi" w:hAnsi="Arial" w:cs="Arial"/>
                <w:sz w:val="20"/>
                <w:szCs w:val="20"/>
              </w:rPr>
            </w:pPr>
          </w:p>
        </w:tc>
        <w:tc>
          <w:tcPr>
            <w:tcW w:w="1924" w:type="dxa"/>
            <w:shd w:val="clear" w:color="auto" w:fill="FFFF66"/>
          </w:tcPr>
          <w:p w14:paraId="1520B1A7" w14:textId="77777777" w:rsidR="00077DD5" w:rsidRPr="007E21ED" w:rsidRDefault="00077DD5" w:rsidP="00077DD5">
            <w:pPr>
              <w:rPr>
                <w:rFonts w:ascii="Arial" w:eastAsiaTheme="minorHAnsi" w:hAnsi="Arial" w:cs="Arial"/>
                <w:sz w:val="20"/>
                <w:szCs w:val="20"/>
              </w:rPr>
            </w:pPr>
          </w:p>
        </w:tc>
        <w:tc>
          <w:tcPr>
            <w:tcW w:w="2992" w:type="dxa"/>
            <w:shd w:val="clear" w:color="auto" w:fill="FFC000"/>
          </w:tcPr>
          <w:p w14:paraId="224C069F"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59A6C904" w14:textId="29342E44"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p>
          <w:p w14:paraId="6E7A94B0" w14:textId="77777777" w:rsidR="00077DD5" w:rsidRPr="007E21ED" w:rsidRDefault="00077DD5" w:rsidP="00077DD5">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6FA715E7" w14:textId="77777777" w:rsidR="00077DD5" w:rsidRPr="007E21ED" w:rsidRDefault="00077DD5" w:rsidP="00077DD5">
            <w:pPr>
              <w:rPr>
                <w:rFonts w:ascii="Arial" w:eastAsiaTheme="minorHAnsi" w:hAnsi="Arial" w:cs="Arial"/>
                <w:b/>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tc>
        <w:tc>
          <w:tcPr>
            <w:tcW w:w="3825" w:type="dxa"/>
            <w:tcBorders>
              <w:bottom w:val="single" w:sz="4" w:space="0" w:color="auto"/>
            </w:tcBorders>
            <w:shd w:val="clear" w:color="auto" w:fill="C00000"/>
          </w:tcPr>
          <w:p w14:paraId="78002365" w14:textId="5E60A0F1" w:rsidR="00077DD5" w:rsidRPr="007E21ED" w:rsidRDefault="00077DD5" w:rsidP="00077DD5">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385AC9DC" w14:textId="06265A3D" w:rsidR="00077DD5" w:rsidRDefault="00077DD5" w:rsidP="00077DD5">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086085F8" w14:textId="4052A14D" w:rsidR="00EC7497" w:rsidRPr="00EC7497" w:rsidRDefault="00EC7497" w:rsidP="00077DD5">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DOLS/</w:t>
            </w:r>
            <w:r>
              <w:rPr>
                <w:rFonts w:ascii="Arial" w:hAnsi="Arial" w:cs="Arial"/>
                <w:sz w:val="20"/>
                <w:szCs w:val="20"/>
              </w:rPr>
              <w:t xml:space="preserve">LPS Authorisation &amp; Compliance </w:t>
            </w:r>
            <w:r w:rsidRPr="00EC7497">
              <w:rPr>
                <w:rFonts w:ascii="Arial" w:hAnsi="Arial" w:cs="Arial"/>
                <w:b/>
                <w:color w:val="FF0000"/>
                <w:sz w:val="20"/>
                <w:szCs w:val="20"/>
                <w:highlight w:val="yellow"/>
              </w:rPr>
              <w:t>Reduced from 20</w:t>
            </w:r>
          </w:p>
          <w:p w14:paraId="0DFED39E" w14:textId="61A4859F"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04090DF3" w14:textId="77777777" w:rsidR="00077DD5" w:rsidRPr="007E21ED" w:rsidRDefault="00077DD5" w:rsidP="00077DD5">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r w:rsidRPr="007E21ED">
              <w:rPr>
                <w:rFonts w:ascii="Arial" w:eastAsiaTheme="minorHAnsi" w:hAnsi="Arial" w:cs="Arial"/>
                <w:sz w:val="20"/>
                <w:szCs w:val="20"/>
              </w:rPr>
              <w:t xml:space="preserve"> </w:t>
            </w:r>
          </w:p>
          <w:p w14:paraId="6A68C392" w14:textId="77777777" w:rsidR="00077DD5" w:rsidRPr="007E21ED" w:rsidRDefault="00077DD5" w:rsidP="00077DD5">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50239CE4" w14:textId="77777777" w:rsidR="00077DD5" w:rsidRPr="007E21ED" w:rsidRDefault="00077DD5" w:rsidP="00077DD5">
            <w:pPr>
              <w:widowControl/>
              <w:rPr>
                <w:rFonts w:ascii="Arial" w:hAnsi="Arial" w:cs="Arial"/>
                <w:sz w:val="20"/>
                <w:szCs w:val="20"/>
              </w:rPr>
            </w:pPr>
            <w:r w:rsidRPr="007E21ED">
              <w:rPr>
                <w:rFonts w:ascii="Arial" w:hAnsi="Arial" w:cs="Arial"/>
                <w:b/>
                <w:sz w:val="20"/>
                <w:szCs w:val="20"/>
              </w:rPr>
              <w:t>91:</w:t>
            </w:r>
            <w:r w:rsidRPr="007E21ED">
              <w:rPr>
                <w:rFonts w:ascii="Arial" w:hAnsi="Arial" w:cs="Arial"/>
                <w:sz w:val="20"/>
                <w:szCs w:val="20"/>
              </w:rPr>
              <w:t xml:space="preserve"> Mental Health Capacity Act (MCA)</w:t>
            </w:r>
          </w:p>
          <w:p w14:paraId="0146C367" w14:textId="0AC95E5B" w:rsidR="00077DD5" w:rsidRPr="007E21ED" w:rsidRDefault="00077DD5" w:rsidP="00077DD5">
            <w:pPr>
              <w:widowControl/>
              <w:rPr>
                <w:rFonts w:ascii="Arial" w:hAnsi="Arial" w:cs="Arial"/>
                <w:b/>
                <w:sz w:val="20"/>
                <w:szCs w:val="20"/>
              </w:rPr>
            </w:pPr>
          </w:p>
        </w:tc>
        <w:tc>
          <w:tcPr>
            <w:tcW w:w="4242" w:type="dxa"/>
            <w:tcBorders>
              <w:bottom w:val="single" w:sz="4" w:space="0" w:color="auto"/>
            </w:tcBorders>
            <w:shd w:val="clear" w:color="auto" w:fill="C00000"/>
          </w:tcPr>
          <w:p w14:paraId="12C30177" w14:textId="279623A3" w:rsidR="00077DD5" w:rsidRPr="007E21ED" w:rsidRDefault="00077DD5" w:rsidP="00077DD5">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p>
          <w:p w14:paraId="5E1BEACD"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9CAE5AB" w14:textId="77777777" w:rsidR="00077DD5" w:rsidRPr="007E21ED" w:rsidRDefault="00077DD5" w:rsidP="00077DD5">
            <w:pPr>
              <w:widowControl/>
              <w:rPr>
                <w:rFonts w:ascii="Arial" w:hAnsi="Arial" w:cs="Arial"/>
                <w:sz w:val="20"/>
                <w:szCs w:val="20"/>
              </w:rPr>
            </w:pPr>
            <w:r w:rsidRPr="007E21ED">
              <w:rPr>
                <w:rFonts w:ascii="Arial" w:eastAsiaTheme="minorHAnsi" w:hAnsi="Arial" w:cs="Arial"/>
                <w:b/>
                <w:sz w:val="20"/>
                <w:szCs w:val="20"/>
              </w:rPr>
              <w:t>63:</w:t>
            </w:r>
            <w:r w:rsidRPr="007E21ED">
              <w:rPr>
                <w:rFonts w:ascii="Arial" w:eastAsiaTheme="minorHAnsi" w:hAnsi="Arial" w:cs="Arial"/>
                <w:sz w:val="20"/>
                <w:szCs w:val="20"/>
              </w:rPr>
              <w:t xml:space="preserve"> </w:t>
            </w:r>
            <w:r w:rsidRPr="007E21ED">
              <w:rPr>
                <w:rFonts w:ascii="Arial" w:hAnsi="Arial" w:cs="Arial"/>
                <w:sz w:val="20"/>
                <w:szCs w:val="20"/>
              </w:rPr>
              <w:t xml:space="preserve">Screening for </w:t>
            </w:r>
            <w:proofErr w:type="spellStart"/>
            <w:r w:rsidRPr="007E21ED">
              <w:rPr>
                <w:rFonts w:ascii="Arial" w:hAnsi="Arial" w:cs="Arial"/>
                <w:sz w:val="20"/>
                <w:szCs w:val="20"/>
              </w:rPr>
              <w:t>Fetal</w:t>
            </w:r>
            <w:proofErr w:type="spellEnd"/>
            <w:r w:rsidRPr="007E21ED">
              <w:rPr>
                <w:rFonts w:ascii="Arial" w:hAnsi="Arial" w:cs="Arial"/>
                <w:sz w:val="20"/>
                <w:szCs w:val="20"/>
              </w:rPr>
              <w:t xml:space="preserve"> Growth Assessment in line with Gap-Grow (G&amp;G) </w:t>
            </w:r>
          </w:p>
          <w:p w14:paraId="47D97C34" w14:textId="77777777" w:rsidR="00077DD5" w:rsidRPr="007E21ED" w:rsidRDefault="00077DD5" w:rsidP="00077DD5">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7D7EC1BC" w14:textId="77777777" w:rsidR="00077DD5" w:rsidRPr="007E21ED" w:rsidRDefault="00077DD5" w:rsidP="00077DD5">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w:t>
            </w:r>
            <w:proofErr w:type="gramStart"/>
            <w:r w:rsidRPr="007E21ED">
              <w:rPr>
                <w:rFonts w:ascii="Arial" w:hAnsi="Arial" w:cs="Arial"/>
                <w:sz w:val="20"/>
                <w:szCs w:val="20"/>
              </w:rPr>
              <w:t>Non Compliance</w:t>
            </w:r>
            <w:proofErr w:type="gramEnd"/>
            <w:r w:rsidRPr="007E21ED">
              <w:rPr>
                <w:rFonts w:ascii="Arial" w:hAnsi="Arial" w:cs="Arial"/>
                <w:sz w:val="20"/>
                <w:szCs w:val="20"/>
              </w:rPr>
              <w:t xml:space="preserve"> with ALN Act </w:t>
            </w:r>
          </w:p>
          <w:p w14:paraId="02DB4A41" w14:textId="77777777" w:rsidR="00077DD5" w:rsidRPr="007E21ED" w:rsidRDefault="00077DD5" w:rsidP="00077DD5">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31BC43F4" w14:textId="77777777" w:rsidR="00077DD5" w:rsidRPr="007E21ED" w:rsidRDefault="00077DD5" w:rsidP="00077DD5">
            <w:pPr>
              <w:rPr>
                <w:rFonts w:ascii="Arial" w:hAnsi="Arial" w:cs="Arial"/>
                <w:b/>
                <w:color w:val="FF0000"/>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tc>
      </w:tr>
      <w:tr w:rsidR="00077DD5" w:rsidRPr="007E21ED" w14:paraId="0E6BA68B" w14:textId="77777777" w:rsidTr="00077DD5">
        <w:trPr>
          <w:trHeight w:val="892"/>
        </w:trPr>
        <w:tc>
          <w:tcPr>
            <w:tcW w:w="517" w:type="dxa"/>
            <w:vMerge/>
          </w:tcPr>
          <w:p w14:paraId="59A34E05" w14:textId="77777777" w:rsidR="00077DD5" w:rsidRPr="007E21ED" w:rsidRDefault="00077DD5" w:rsidP="00077DD5">
            <w:pPr>
              <w:rPr>
                <w:rFonts w:ascii="Arial" w:eastAsiaTheme="minorHAnsi" w:hAnsi="Arial" w:cs="Arial"/>
                <w:b/>
                <w:sz w:val="20"/>
                <w:szCs w:val="20"/>
              </w:rPr>
            </w:pPr>
          </w:p>
        </w:tc>
        <w:tc>
          <w:tcPr>
            <w:tcW w:w="517" w:type="dxa"/>
          </w:tcPr>
          <w:p w14:paraId="68F50263"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1A697160" w14:textId="77777777" w:rsidR="00077DD5" w:rsidRPr="007E21ED" w:rsidRDefault="00077DD5" w:rsidP="00077DD5">
            <w:pPr>
              <w:rPr>
                <w:rFonts w:ascii="Arial" w:eastAsiaTheme="minorHAnsi" w:hAnsi="Arial" w:cs="Arial"/>
                <w:sz w:val="20"/>
                <w:szCs w:val="20"/>
              </w:rPr>
            </w:pPr>
          </w:p>
          <w:p w14:paraId="5A2F2872" w14:textId="77777777" w:rsidR="00077DD5" w:rsidRPr="007E21ED" w:rsidRDefault="00077DD5" w:rsidP="00077DD5">
            <w:pPr>
              <w:rPr>
                <w:rFonts w:ascii="Arial" w:eastAsiaTheme="minorHAnsi" w:hAnsi="Arial" w:cs="Arial"/>
                <w:sz w:val="20"/>
                <w:szCs w:val="20"/>
              </w:rPr>
            </w:pPr>
          </w:p>
        </w:tc>
        <w:tc>
          <w:tcPr>
            <w:tcW w:w="1924" w:type="dxa"/>
            <w:tcBorders>
              <w:bottom w:val="single" w:sz="4" w:space="0" w:color="auto"/>
            </w:tcBorders>
            <w:shd w:val="clear" w:color="auto" w:fill="FFFF66"/>
          </w:tcPr>
          <w:p w14:paraId="5E2F7C92" w14:textId="77777777" w:rsidR="00077DD5" w:rsidRPr="007E21ED" w:rsidRDefault="00077DD5" w:rsidP="00077DD5">
            <w:pPr>
              <w:rPr>
                <w:rFonts w:ascii="Arial" w:eastAsiaTheme="minorHAnsi" w:hAnsi="Arial" w:cs="Arial"/>
                <w:b/>
                <w:sz w:val="20"/>
                <w:szCs w:val="20"/>
              </w:rPr>
            </w:pPr>
          </w:p>
        </w:tc>
        <w:tc>
          <w:tcPr>
            <w:tcW w:w="2992" w:type="dxa"/>
            <w:tcBorders>
              <w:bottom w:val="single" w:sz="4" w:space="0" w:color="auto"/>
            </w:tcBorders>
            <w:shd w:val="clear" w:color="auto" w:fill="FFC000"/>
          </w:tcPr>
          <w:p w14:paraId="5ECAE11A" w14:textId="77777777" w:rsidR="00077DD5" w:rsidRPr="007E21ED" w:rsidRDefault="00077DD5" w:rsidP="00077DD5">
            <w:pPr>
              <w:rPr>
                <w:rFonts w:ascii="Arial" w:eastAsiaTheme="minorHAnsi" w:hAnsi="Arial" w:cs="Arial"/>
                <w:sz w:val="20"/>
                <w:szCs w:val="20"/>
              </w:rPr>
            </w:pPr>
          </w:p>
          <w:p w14:paraId="282A8A26" w14:textId="77777777" w:rsidR="00077DD5" w:rsidRPr="007E21ED" w:rsidRDefault="00077DD5" w:rsidP="00077DD5">
            <w:pPr>
              <w:rPr>
                <w:rFonts w:ascii="Arial" w:eastAsiaTheme="minorHAnsi" w:hAnsi="Arial" w:cs="Arial"/>
                <w:sz w:val="20"/>
                <w:szCs w:val="20"/>
              </w:rPr>
            </w:pPr>
          </w:p>
        </w:tc>
        <w:tc>
          <w:tcPr>
            <w:tcW w:w="3825" w:type="dxa"/>
            <w:tcBorders>
              <w:bottom w:val="single" w:sz="4" w:space="0" w:color="auto"/>
            </w:tcBorders>
            <w:shd w:val="clear" w:color="auto" w:fill="FFC000"/>
          </w:tcPr>
          <w:p w14:paraId="03029645" w14:textId="7FE1F402" w:rsidR="00077DD5" w:rsidRPr="007E21ED" w:rsidRDefault="00E86DCB" w:rsidP="001D15A8">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4242" w:type="dxa"/>
            <w:tcBorders>
              <w:bottom w:val="single" w:sz="4" w:space="0" w:color="auto"/>
            </w:tcBorders>
            <w:shd w:val="clear" w:color="auto" w:fill="FFC000"/>
          </w:tcPr>
          <w:p w14:paraId="154B8CF7" w14:textId="77777777" w:rsidR="00077DD5" w:rsidRPr="007E21ED" w:rsidRDefault="00077DD5" w:rsidP="00077DD5">
            <w:pPr>
              <w:rPr>
                <w:rFonts w:ascii="Arial" w:hAnsi="Arial" w:cs="Arial"/>
                <w:sz w:val="20"/>
                <w:szCs w:val="20"/>
              </w:rPr>
            </w:pPr>
          </w:p>
        </w:tc>
      </w:tr>
      <w:tr w:rsidR="00077DD5" w:rsidRPr="007E21ED" w14:paraId="304BE430" w14:textId="77777777" w:rsidTr="00077DD5">
        <w:trPr>
          <w:trHeight w:val="386"/>
        </w:trPr>
        <w:tc>
          <w:tcPr>
            <w:tcW w:w="517" w:type="dxa"/>
            <w:vMerge/>
          </w:tcPr>
          <w:p w14:paraId="52E0DF90" w14:textId="77777777" w:rsidR="00077DD5" w:rsidRPr="007E21ED" w:rsidRDefault="00077DD5" w:rsidP="00077DD5">
            <w:pPr>
              <w:rPr>
                <w:rFonts w:ascii="Arial" w:eastAsiaTheme="minorHAnsi" w:hAnsi="Arial" w:cs="Arial"/>
                <w:b/>
                <w:sz w:val="20"/>
                <w:szCs w:val="20"/>
              </w:rPr>
            </w:pPr>
          </w:p>
        </w:tc>
        <w:tc>
          <w:tcPr>
            <w:tcW w:w="517" w:type="dxa"/>
          </w:tcPr>
          <w:p w14:paraId="17ED7294"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0B515463" w14:textId="77777777" w:rsidR="00077DD5" w:rsidRPr="007E21ED" w:rsidRDefault="00077DD5" w:rsidP="00077DD5">
            <w:pPr>
              <w:rPr>
                <w:rFonts w:ascii="Arial" w:eastAsiaTheme="minorHAnsi" w:hAnsi="Arial" w:cs="Arial"/>
                <w:sz w:val="20"/>
                <w:szCs w:val="20"/>
              </w:rPr>
            </w:pPr>
          </w:p>
          <w:p w14:paraId="4A1F0B6B" w14:textId="77777777" w:rsidR="00077DD5" w:rsidRPr="007E21ED" w:rsidRDefault="00077DD5" w:rsidP="00077DD5">
            <w:pPr>
              <w:rPr>
                <w:rFonts w:ascii="Arial" w:eastAsiaTheme="minorHAnsi" w:hAnsi="Arial" w:cs="Arial"/>
                <w:sz w:val="20"/>
                <w:szCs w:val="20"/>
              </w:rPr>
            </w:pPr>
          </w:p>
          <w:p w14:paraId="2405DD37"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10045C8D" w14:textId="77777777" w:rsidR="00077DD5" w:rsidRPr="007E21ED" w:rsidRDefault="00077DD5" w:rsidP="00077DD5">
            <w:pPr>
              <w:rPr>
                <w:rFonts w:ascii="Arial" w:eastAsiaTheme="minorHAnsi" w:hAnsi="Arial" w:cs="Arial"/>
                <w:sz w:val="20"/>
                <w:szCs w:val="20"/>
              </w:rPr>
            </w:pPr>
          </w:p>
        </w:tc>
        <w:tc>
          <w:tcPr>
            <w:tcW w:w="2992" w:type="dxa"/>
            <w:tcBorders>
              <w:bottom w:val="single" w:sz="4" w:space="0" w:color="auto"/>
            </w:tcBorders>
            <w:shd w:val="clear" w:color="auto" w:fill="FFFF66"/>
          </w:tcPr>
          <w:p w14:paraId="125F5156" w14:textId="77777777" w:rsidR="00077DD5" w:rsidRPr="007E21ED" w:rsidRDefault="00077DD5" w:rsidP="00077DD5">
            <w:pPr>
              <w:rPr>
                <w:rFonts w:ascii="Arial" w:eastAsiaTheme="minorHAnsi" w:hAnsi="Arial" w:cs="Arial"/>
                <w:sz w:val="20"/>
                <w:szCs w:val="20"/>
              </w:rPr>
            </w:pPr>
          </w:p>
        </w:tc>
        <w:tc>
          <w:tcPr>
            <w:tcW w:w="3825" w:type="dxa"/>
            <w:tcBorders>
              <w:bottom w:val="single" w:sz="4" w:space="0" w:color="auto"/>
            </w:tcBorders>
            <w:shd w:val="clear" w:color="auto" w:fill="FFFF66"/>
          </w:tcPr>
          <w:p w14:paraId="6DC007FD" w14:textId="77777777" w:rsidR="00077DD5" w:rsidRPr="007E21ED" w:rsidRDefault="00077DD5" w:rsidP="00077DD5">
            <w:pPr>
              <w:rPr>
                <w:rFonts w:ascii="Arial" w:eastAsiaTheme="minorHAnsi" w:hAnsi="Arial" w:cs="Arial"/>
                <w:sz w:val="20"/>
                <w:szCs w:val="20"/>
              </w:rPr>
            </w:pPr>
          </w:p>
        </w:tc>
        <w:tc>
          <w:tcPr>
            <w:tcW w:w="4242" w:type="dxa"/>
            <w:shd w:val="clear" w:color="auto" w:fill="FFC000"/>
          </w:tcPr>
          <w:p w14:paraId="7AFF5424" w14:textId="77777777" w:rsidR="00077DD5" w:rsidRPr="007E21ED" w:rsidRDefault="00077DD5" w:rsidP="00077DD5">
            <w:pPr>
              <w:rPr>
                <w:rFonts w:ascii="Arial" w:eastAsiaTheme="minorHAnsi" w:hAnsi="Arial" w:cs="Arial"/>
                <w:sz w:val="20"/>
                <w:szCs w:val="20"/>
              </w:rPr>
            </w:pPr>
          </w:p>
        </w:tc>
      </w:tr>
      <w:tr w:rsidR="00077DD5" w:rsidRPr="007E21ED" w14:paraId="22713F40" w14:textId="77777777" w:rsidTr="00077DD5">
        <w:trPr>
          <w:trHeight w:val="254"/>
        </w:trPr>
        <w:tc>
          <w:tcPr>
            <w:tcW w:w="517" w:type="dxa"/>
            <w:vMerge/>
          </w:tcPr>
          <w:p w14:paraId="6A7DC9B2" w14:textId="77777777" w:rsidR="00077DD5" w:rsidRPr="007E21ED" w:rsidRDefault="00077DD5" w:rsidP="00077DD5">
            <w:pPr>
              <w:rPr>
                <w:rFonts w:ascii="Arial" w:eastAsiaTheme="minorHAnsi" w:hAnsi="Arial" w:cs="Arial"/>
                <w:b/>
                <w:sz w:val="20"/>
                <w:szCs w:val="20"/>
              </w:rPr>
            </w:pPr>
          </w:p>
        </w:tc>
        <w:tc>
          <w:tcPr>
            <w:tcW w:w="517" w:type="dxa"/>
          </w:tcPr>
          <w:p w14:paraId="76AF9DB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A42261C" w14:textId="77777777" w:rsidR="00077DD5" w:rsidRPr="007E21ED" w:rsidRDefault="00077DD5" w:rsidP="00077DD5">
            <w:pPr>
              <w:rPr>
                <w:rFonts w:ascii="Arial" w:eastAsiaTheme="minorHAnsi" w:hAnsi="Arial" w:cs="Arial"/>
                <w:sz w:val="20"/>
                <w:szCs w:val="20"/>
              </w:rPr>
            </w:pPr>
          </w:p>
          <w:p w14:paraId="66BCD5AA"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755DBE42" w14:textId="77777777" w:rsidR="00077DD5" w:rsidRPr="007E21ED" w:rsidRDefault="00077DD5" w:rsidP="00077DD5">
            <w:pPr>
              <w:rPr>
                <w:rFonts w:ascii="Arial" w:eastAsiaTheme="minorHAnsi" w:hAnsi="Arial" w:cs="Arial"/>
                <w:sz w:val="20"/>
                <w:szCs w:val="20"/>
              </w:rPr>
            </w:pPr>
          </w:p>
        </w:tc>
        <w:tc>
          <w:tcPr>
            <w:tcW w:w="2992" w:type="dxa"/>
            <w:shd w:val="clear" w:color="auto" w:fill="92D050"/>
          </w:tcPr>
          <w:p w14:paraId="2858F293" w14:textId="77777777" w:rsidR="00077DD5" w:rsidRPr="007E21ED" w:rsidRDefault="00077DD5" w:rsidP="00077DD5">
            <w:pPr>
              <w:rPr>
                <w:rFonts w:ascii="Arial" w:eastAsiaTheme="minorHAnsi" w:hAnsi="Arial" w:cs="Arial"/>
                <w:sz w:val="20"/>
                <w:szCs w:val="20"/>
              </w:rPr>
            </w:pPr>
          </w:p>
        </w:tc>
        <w:tc>
          <w:tcPr>
            <w:tcW w:w="3825" w:type="dxa"/>
            <w:shd w:val="clear" w:color="auto" w:fill="92D050"/>
          </w:tcPr>
          <w:p w14:paraId="775EA9F8" w14:textId="77777777" w:rsidR="00077DD5" w:rsidRPr="007E21ED" w:rsidRDefault="00077DD5" w:rsidP="00077DD5">
            <w:pPr>
              <w:rPr>
                <w:rFonts w:ascii="Arial" w:eastAsiaTheme="minorHAnsi" w:hAnsi="Arial" w:cs="Arial"/>
                <w:sz w:val="20"/>
                <w:szCs w:val="20"/>
              </w:rPr>
            </w:pPr>
          </w:p>
        </w:tc>
        <w:tc>
          <w:tcPr>
            <w:tcW w:w="4242" w:type="dxa"/>
            <w:shd w:val="clear" w:color="auto" w:fill="FFFF66"/>
          </w:tcPr>
          <w:p w14:paraId="05AB949F" w14:textId="77777777" w:rsidR="00077DD5" w:rsidRPr="007E21ED" w:rsidRDefault="00077DD5" w:rsidP="00077DD5">
            <w:pPr>
              <w:rPr>
                <w:rFonts w:ascii="Arial" w:eastAsiaTheme="minorHAnsi" w:hAnsi="Arial" w:cs="Arial"/>
                <w:sz w:val="20"/>
                <w:szCs w:val="20"/>
              </w:rPr>
            </w:pPr>
          </w:p>
        </w:tc>
      </w:tr>
      <w:tr w:rsidR="00077DD5" w:rsidRPr="007E21ED" w14:paraId="27144049" w14:textId="77777777" w:rsidTr="00077DD5">
        <w:trPr>
          <w:trHeight w:val="272"/>
        </w:trPr>
        <w:tc>
          <w:tcPr>
            <w:tcW w:w="1034" w:type="dxa"/>
            <w:gridSpan w:val="2"/>
            <w:vMerge w:val="restart"/>
          </w:tcPr>
          <w:p w14:paraId="6D944986"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6CD57A43"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924" w:type="dxa"/>
          </w:tcPr>
          <w:p w14:paraId="54C03B6C"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2992" w:type="dxa"/>
          </w:tcPr>
          <w:p w14:paraId="6DB48B67"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825" w:type="dxa"/>
          </w:tcPr>
          <w:p w14:paraId="4254E13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242" w:type="dxa"/>
          </w:tcPr>
          <w:p w14:paraId="4D50929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077DD5" w:rsidRPr="007E21ED" w14:paraId="14CAD9F4" w14:textId="77777777" w:rsidTr="00077DD5">
        <w:trPr>
          <w:trHeight w:val="272"/>
        </w:trPr>
        <w:tc>
          <w:tcPr>
            <w:tcW w:w="1034" w:type="dxa"/>
            <w:gridSpan w:val="2"/>
            <w:vMerge/>
          </w:tcPr>
          <w:p w14:paraId="4EF30869" w14:textId="77777777" w:rsidR="00077DD5" w:rsidRPr="007E21ED" w:rsidRDefault="00077DD5" w:rsidP="00077DD5">
            <w:pPr>
              <w:rPr>
                <w:rFonts w:ascii="Arial" w:eastAsiaTheme="minorHAnsi" w:hAnsi="Arial" w:cs="Arial"/>
                <w:sz w:val="20"/>
                <w:szCs w:val="20"/>
              </w:rPr>
            </w:pPr>
          </w:p>
        </w:tc>
        <w:tc>
          <w:tcPr>
            <w:tcW w:w="14354" w:type="dxa"/>
            <w:gridSpan w:val="5"/>
          </w:tcPr>
          <w:p w14:paraId="5C968074" w14:textId="77777777" w:rsidR="00077DD5" w:rsidRPr="007E21ED" w:rsidRDefault="00077DD5" w:rsidP="00077DD5">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5182A20" w14:textId="77777777" w:rsidR="004A2B71" w:rsidRPr="007E21ED" w:rsidRDefault="004A2B71" w:rsidP="004A2B71">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lastRenderedPageBreak/>
        <w:t>Risk Register Dashboard</w:t>
      </w:r>
    </w:p>
    <w:p w14:paraId="4B14E837" w14:textId="77777777" w:rsidR="004A2B71" w:rsidRPr="007E21ED" w:rsidRDefault="004A2B71" w:rsidP="004A2B71">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4A2B71" w:rsidRPr="007E21ED" w14:paraId="2BF93F86" w14:textId="77777777" w:rsidTr="00E514F3">
        <w:trPr>
          <w:trHeight w:hRule="exact" w:val="677"/>
          <w:tblHeader/>
        </w:trPr>
        <w:tc>
          <w:tcPr>
            <w:tcW w:w="1843" w:type="dxa"/>
            <w:shd w:val="clear" w:color="auto" w:fill="8DB3E1"/>
            <w:tcMar>
              <w:top w:w="57" w:type="dxa"/>
              <w:left w:w="57" w:type="dxa"/>
              <w:bottom w:w="57" w:type="dxa"/>
              <w:right w:w="57" w:type="dxa"/>
            </w:tcMar>
          </w:tcPr>
          <w:p w14:paraId="7C1D509B"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Strategic Objective </w:t>
            </w:r>
          </w:p>
        </w:tc>
        <w:tc>
          <w:tcPr>
            <w:tcW w:w="1129" w:type="dxa"/>
            <w:shd w:val="clear" w:color="auto" w:fill="8DB3E1"/>
            <w:tcMar>
              <w:top w:w="57" w:type="dxa"/>
              <w:left w:w="57" w:type="dxa"/>
              <w:bottom w:w="57" w:type="dxa"/>
              <w:right w:w="57" w:type="dxa"/>
            </w:tcMar>
          </w:tcPr>
          <w:p w14:paraId="0BAA4738"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Risk Reference</w:t>
            </w:r>
          </w:p>
        </w:tc>
        <w:tc>
          <w:tcPr>
            <w:tcW w:w="4536" w:type="dxa"/>
            <w:shd w:val="clear" w:color="auto" w:fill="8DB3E1"/>
            <w:tcMar>
              <w:top w:w="57" w:type="dxa"/>
              <w:left w:w="57" w:type="dxa"/>
              <w:bottom w:w="57" w:type="dxa"/>
              <w:right w:w="57" w:type="dxa"/>
            </w:tcMar>
          </w:tcPr>
          <w:p w14:paraId="1E7ADB08" w14:textId="77777777" w:rsidR="004A2B71" w:rsidRPr="007E21ED" w:rsidRDefault="004A2B71" w:rsidP="004A2B7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1134" w:type="dxa"/>
            <w:shd w:val="clear" w:color="auto" w:fill="8DB3E1"/>
            <w:tcMar>
              <w:top w:w="57" w:type="dxa"/>
              <w:left w:w="57" w:type="dxa"/>
              <w:bottom w:w="57" w:type="dxa"/>
              <w:right w:w="57" w:type="dxa"/>
            </w:tcMar>
          </w:tcPr>
          <w:p w14:paraId="6A317169" w14:textId="77777777" w:rsidR="004A2B71" w:rsidRPr="007E21ED" w:rsidRDefault="004A2B71" w:rsidP="004A2B71">
            <w:pPr>
              <w:pStyle w:val="TableParagraph"/>
              <w:jc w:val="center"/>
              <w:rPr>
                <w:rFonts w:ascii="Arial Narrow" w:hAnsi="Arial Narrow" w:cs="Arial"/>
                <w:b/>
              </w:rPr>
            </w:pPr>
            <w:r w:rsidRPr="007E21ED">
              <w:rPr>
                <w:rFonts w:ascii="Arial Narrow" w:hAnsi="Arial Narrow" w:cs="Arial"/>
                <w:b/>
              </w:rPr>
              <w:t>Initial</w:t>
            </w:r>
          </w:p>
          <w:p w14:paraId="05D8A922" w14:textId="77777777" w:rsidR="004A2B71" w:rsidRPr="007E21ED" w:rsidRDefault="004A2B71" w:rsidP="004A2B71">
            <w:pPr>
              <w:pStyle w:val="TableParagraph"/>
              <w:jc w:val="center"/>
              <w:rPr>
                <w:rFonts w:ascii="Arial Narrow" w:hAnsi="Arial Narrow" w:cs="Arial"/>
                <w:b/>
              </w:rPr>
            </w:pPr>
            <w:r w:rsidRPr="007E21ED">
              <w:rPr>
                <w:rFonts w:ascii="Arial Narrow" w:hAnsi="Arial Narrow" w:cs="Arial"/>
                <w:b/>
              </w:rPr>
              <w:t>Score</w:t>
            </w:r>
          </w:p>
        </w:tc>
        <w:tc>
          <w:tcPr>
            <w:tcW w:w="1134" w:type="dxa"/>
            <w:shd w:val="clear" w:color="auto" w:fill="8DB3E1"/>
            <w:tcMar>
              <w:top w:w="57" w:type="dxa"/>
              <w:left w:w="57" w:type="dxa"/>
              <w:bottom w:w="57" w:type="dxa"/>
              <w:right w:w="57" w:type="dxa"/>
            </w:tcMar>
          </w:tcPr>
          <w:p w14:paraId="63DD249D"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1134" w:type="dxa"/>
            <w:shd w:val="clear" w:color="auto" w:fill="8DB3E1"/>
            <w:tcMar>
              <w:top w:w="57" w:type="dxa"/>
              <w:left w:w="57" w:type="dxa"/>
              <w:bottom w:w="57" w:type="dxa"/>
              <w:right w:w="57" w:type="dxa"/>
            </w:tcMar>
          </w:tcPr>
          <w:p w14:paraId="35D27BC5"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1134" w:type="dxa"/>
            <w:shd w:val="clear" w:color="auto" w:fill="8DB3E1"/>
            <w:tcMar>
              <w:top w:w="57" w:type="dxa"/>
              <w:left w:w="57" w:type="dxa"/>
              <w:bottom w:w="57" w:type="dxa"/>
              <w:right w:w="57" w:type="dxa"/>
            </w:tcMar>
          </w:tcPr>
          <w:p w14:paraId="66E2FB26"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Controls</w:t>
            </w:r>
          </w:p>
        </w:tc>
        <w:tc>
          <w:tcPr>
            <w:tcW w:w="1134" w:type="dxa"/>
            <w:shd w:val="clear" w:color="auto" w:fill="8DB3E1"/>
            <w:tcMar>
              <w:top w:w="57" w:type="dxa"/>
              <w:left w:w="57" w:type="dxa"/>
              <w:bottom w:w="57" w:type="dxa"/>
              <w:right w:w="57" w:type="dxa"/>
            </w:tcMar>
            <w:vAlign w:val="center"/>
          </w:tcPr>
          <w:p w14:paraId="2CC9BEB1" w14:textId="77777777" w:rsidR="004A2B71" w:rsidRPr="007E21ED" w:rsidRDefault="004A2B71" w:rsidP="00E514F3">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52A556A1" w14:textId="77777777" w:rsidR="004A2B71" w:rsidRPr="007E21ED" w:rsidRDefault="004A2B71" w:rsidP="00E514F3">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1A6DA0" w:rsidRPr="007E21ED" w14:paraId="07EF1A80" w14:textId="77777777" w:rsidTr="00E514F3">
        <w:trPr>
          <w:trHeight w:val="1134"/>
        </w:trPr>
        <w:tc>
          <w:tcPr>
            <w:tcW w:w="1843" w:type="dxa"/>
            <w:tcMar>
              <w:top w:w="57" w:type="dxa"/>
              <w:left w:w="57" w:type="dxa"/>
              <w:bottom w:w="57" w:type="dxa"/>
              <w:right w:w="57" w:type="dxa"/>
            </w:tcMar>
          </w:tcPr>
          <w:p w14:paraId="7A743FA3" w14:textId="77777777" w:rsidR="001A6DA0" w:rsidRPr="007E21ED" w:rsidRDefault="001A6DA0" w:rsidP="00594DD7">
            <w:pPr>
              <w:rPr>
                <w:rFonts w:ascii="Arial Narrow" w:hAnsi="Arial Narrow" w:cs="Arial"/>
                <w:b/>
              </w:rPr>
            </w:pPr>
            <w:r w:rsidRPr="007E21ED">
              <w:rPr>
                <w:rFonts w:ascii="Arial Narrow" w:hAnsi="Arial Narrow" w:cs="Arial"/>
                <w:b/>
              </w:rPr>
              <w:t>1</w:t>
            </w:r>
          </w:p>
          <w:p w14:paraId="58BA5BBB" w14:textId="77777777" w:rsidR="001A6DA0" w:rsidRPr="007E21ED" w:rsidRDefault="001A6DA0" w:rsidP="00594DD7">
            <w:pPr>
              <w:rPr>
                <w:rFonts w:ascii="Arial Narrow" w:hAnsi="Arial Narrow" w:cs="Arial"/>
                <w:b/>
              </w:rPr>
            </w:pPr>
            <w:r w:rsidRPr="007E21ED">
              <w:rPr>
                <w:rFonts w:ascii="Arial Narrow" w:hAnsi="Arial Narrow" w:cs="Arial"/>
                <w:b/>
              </w:rPr>
              <w:t>People of Swansea Bay live healthier, equitable and more equal and prosperous lives</w:t>
            </w:r>
          </w:p>
          <w:p w14:paraId="005DF72B" w14:textId="77777777" w:rsidR="001A6DA0" w:rsidRPr="007E21ED" w:rsidRDefault="001A6DA0" w:rsidP="00594DD7">
            <w:pPr>
              <w:rPr>
                <w:rFonts w:ascii="Arial Narrow" w:hAnsi="Arial Narrow" w:cs="Arial"/>
                <w:b/>
              </w:rPr>
            </w:pPr>
          </w:p>
        </w:tc>
        <w:tc>
          <w:tcPr>
            <w:tcW w:w="1129" w:type="dxa"/>
            <w:shd w:val="clear" w:color="auto" w:fill="auto"/>
            <w:tcMar>
              <w:top w:w="57" w:type="dxa"/>
              <w:left w:w="57" w:type="dxa"/>
              <w:bottom w:w="57" w:type="dxa"/>
              <w:right w:w="57" w:type="dxa"/>
            </w:tcMar>
          </w:tcPr>
          <w:p w14:paraId="2FDFE51E"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52</w:t>
            </w:r>
          </w:p>
          <w:p w14:paraId="3B658817"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(1763)</w:t>
            </w:r>
          </w:p>
        </w:tc>
        <w:tc>
          <w:tcPr>
            <w:tcW w:w="4536" w:type="dxa"/>
            <w:shd w:val="clear" w:color="auto" w:fill="auto"/>
            <w:tcMar>
              <w:top w:w="57" w:type="dxa"/>
              <w:left w:w="57" w:type="dxa"/>
              <w:bottom w:w="57" w:type="dxa"/>
              <w:right w:w="57" w:type="dxa"/>
            </w:tcMar>
          </w:tcPr>
          <w:p w14:paraId="4122BA90" w14:textId="77777777" w:rsidR="001A6DA0" w:rsidRPr="007E21ED" w:rsidRDefault="001A6DA0" w:rsidP="00594DD7">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p>
          <w:p w14:paraId="6C5C08D7" w14:textId="77777777" w:rsidR="001A6DA0" w:rsidRPr="007E21ED" w:rsidRDefault="001A6DA0" w:rsidP="00594DD7">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1134" w:type="dxa"/>
            <w:shd w:val="clear" w:color="auto" w:fill="C00000"/>
            <w:tcMar>
              <w:top w:w="57" w:type="dxa"/>
              <w:left w:w="57" w:type="dxa"/>
              <w:bottom w:w="57" w:type="dxa"/>
              <w:right w:w="57" w:type="dxa"/>
            </w:tcMar>
            <w:vAlign w:val="center"/>
          </w:tcPr>
          <w:p w14:paraId="21CC1AD7" w14:textId="77777777" w:rsidR="001A6DA0" w:rsidRPr="007E21ED" w:rsidRDefault="001A6DA0" w:rsidP="00594DD7">
            <w:pPr>
              <w:pStyle w:val="TableParagraph"/>
              <w:jc w:val="center"/>
              <w:rPr>
                <w:rFonts w:ascii="Arial Narrow" w:eastAsia="Verdana" w:hAnsi="Arial Narrow" w:cs="Arial"/>
              </w:rPr>
            </w:pPr>
            <w:r w:rsidRPr="007E21ED">
              <w:rPr>
                <w:rFonts w:ascii="Arial Narrow" w:hAnsi="Arial Narrow" w:cs="Arial"/>
              </w:rPr>
              <w:t>16</w:t>
            </w:r>
          </w:p>
        </w:tc>
        <w:tc>
          <w:tcPr>
            <w:tcW w:w="1134" w:type="dxa"/>
            <w:shd w:val="clear" w:color="auto" w:fill="FFC000"/>
            <w:tcMar>
              <w:top w:w="57" w:type="dxa"/>
              <w:left w:w="57" w:type="dxa"/>
              <w:bottom w:w="57" w:type="dxa"/>
              <w:right w:w="57" w:type="dxa"/>
            </w:tcMar>
            <w:vAlign w:val="center"/>
          </w:tcPr>
          <w:p w14:paraId="2E2E71F7" w14:textId="77777777" w:rsidR="001A6DA0" w:rsidRPr="007E21ED" w:rsidRDefault="001A6DA0" w:rsidP="00594DD7">
            <w:pPr>
              <w:pStyle w:val="TableParagraph"/>
              <w:jc w:val="center"/>
              <w:rPr>
                <w:rFonts w:ascii="Arial Narrow" w:eastAsia="Verdana"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46D6CBA0"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94E8A20"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1515AEAA" w14:textId="453C96F8"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BDA7CB5"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1A6DA0" w:rsidRPr="007E21ED" w14:paraId="0E058E5B" w14:textId="77777777" w:rsidTr="00E514F3">
        <w:trPr>
          <w:trHeight w:val="651"/>
        </w:trPr>
        <w:tc>
          <w:tcPr>
            <w:tcW w:w="1843" w:type="dxa"/>
            <w:tcMar>
              <w:top w:w="57" w:type="dxa"/>
              <w:left w:w="57" w:type="dxa"/>
              <w:bottom w:w="57" w:type="dxa"/>
              <w:right w:w="57" w:type="dxa"/>
            </w:tcMar>
          </w:tcPr>
          <w:p w14:paraId="7AD865F5" w14:textId="77777777" w:rsidR="001A6DA0" w:rsidRPr="007E21ED" w:rsidRDefault="001A6DA0" w:rsidP="00594DD7">
            <w:pPr>
              <w:rPr>
                <w:rFonts w:ascii="Arial Narrow" w:hAnsi="Arial Narrow" w:cs="Arial"/>
                <w:b/>
              </w:rPr>
            </w:pPr>
            <w:r w:rsidRPr="007E21ED">
              <w:rPr>
                <w:rFonts w:ascii="Arial Narrow" w:hAnsi="Arial Narrow" w:cs="Arial"/>
                <w:b/>
              </w:rPr>
              <w:t>1</w:t>
            </w:r>
          </w:p>
          <w:p w14:paraId="5ACC5074" w14:textId="77777777" w:rsidR="001A6DA0" w:rsidRPr="007E21ED" w:rsidRDefault="001A6DA0" w:rsidP="00594DD7">
            <w:pPr>
              <w:rPr>
                <w:rFonts w:ascii="Arial Narrow" w:hAnsi="Arial Narrow" w:cs="Arial"/>
                <w:b/>
              </w:rPr>
            </w:pPr>
            <w:r w:rsidRPr="007E21ED">
              <w:rPr>
                <w:rFonts w:ascii="Arial Narrow" w:hAnsi="Arial Narrow" w:cs="Arial"/>
                <w:b/>
              </w:rPr>
              <w:t>People of Swansea Bay live healthier, equitable and more equal and prosperous lives</w:t>
            </w:r>
          </w:p>
          <w:p w14:paraId="6B375412" w14:textId="77777777" w:rsidR="001A6DA0" w:rsidRPr="007E21ED" w:rsidRDefault="001A6DA0" w:rsidP="00594DD7">
            <w:pPr>
              <w:rPr>
                <w:rFonts w:ascii="Arial Narrow" w:hAnsi="Arial Narrow" w:cs="Arial"/>
                <w:b/>
              </w:rPr>
            </w:pPr>
          </w:p>
        </w:tc>
        <w:tc>
          <w:tcPr>
            <w:tcW w:w="1129" w:type="dxa"/>
            <w:shd w:val="clear" w:color="auto" w:fill="auto"/>
            <w:tcMar>
              <w:top w:w="57" w:type="dxa"/>
              <w:left w:w="57" w:type="dxa"/>
              <w:bottom w:w="57" w:type="dxa"/>
              <w:right w:w="57" w:type="dxa"/>
            </w:tcMar>
          </w:tcPr>
          <w:p w14:paraId="44A11FE3"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99</w:t>
            </w:r>
          </w:p>
        </w:tc>
        <w:tc>
          <w:tcPr>
            <w:tcW w:w="4536" w:type="dxa"/>
            <w:shd w:val="clear" w:color="auto" w:fill="auto"/>
            <w:tcMar>
              <w:top w:w="57" w:type="dxa"/>
              <w:left w:w="57" w:type="dxa"/>
              <w:bottom w:w="57" w:type="dxa"/>
              <w:right w:w="57" w:type="dxa"/>
            </w:tcMar>
          </w:tcPr>
          <w:p w14:paraId="74513049"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69B66524" w14:textId="47C2E9FD" w:rsidR="001A6DA0" w:rsidRPr="007E21ED" w:rsidRDefault="00E514F3" w:rsidP="00594DD7">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1134" w:type="dxa"/>
            <w:shd w:val="clear" w:color="auto" w:fill="C00000"/>
            <w:tcMar>
              <w:top w:w="57" w:type="dxa"/>
              <w:left w:w="57" w:type="dxa"/>
              <w:bottom w:w="57" w:type="dxa"/>
              <w:right w:w="57" w:type="dxa"/>
            </w:tcMar>
            <w:vAlign w:val="center"/>
          </w:tcPr>
          <w:p w14:paraId="15530367"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2CB63A6B"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FFFF" w:themeFill="background1"/>
            <w:tcMar>
              <w:top w:w="57" w:type="dxa"/>
              <w:left w:w="57" w:type="dxa"/>
              <w:bottom w:w="57" w:type="dxa"/>
              <w:right w:w="57" w:type="dxa"/>
            </w:tcMar>
            <w:vAlign w:val="center"/>
          </w:tcPr>
          <w:p w14:paraId="65EBF6F5" w14:textId="77777777" w:rsidR="001A6DA0" w:rsidRPr="007E21ED" w:rsidRDefault="001A6DA0" w:rsidP="00594DD7">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1134" w:type="dxa"/>
            <w:shd w:val="clear" w:color="auto" w:fill="FFFFFF" w:themeFill="background1"/>
            <w:tcMar>
              <w:top w:w="57" w:type="dxa"/>
              <w:left w:w="57" w:type="dxa"/>
              <w:bottom w:w="57" w:type="dxa"/>
              <w:right w:w="57" w:type="dxa"/>
            </w:tcMar>
            <w:vAlign w:val="center"/>
          </w:tcPr>
          <w:p w14:paraId="286DF7E9" w14:textId="77777777" w:rsidR="001A6DA0" w:rsidRPr="007E21ED" w:rsidRDefault="001A6DA0" w:rsidP="00594DD7">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1DCC767F" w14:textId="0D9F62B9"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47EA993D"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1D15A8" w:rsidRPr="007E21ED" w14:paraId="53B079F5" w14:textId="77777777" w:rsidTr="00E86DCB">
        <w:trPr>
          <w:trHeight w:val="651"/>
        </w:trPr>
        <w:tc>
          <w:tcPr>
            <w:tcW w:w="1843" w:type="dxa"/>
            <w:tcMar>
              <w:top w:w="57" w:type="dxa"/>
              <w:left w:w="57" w:type="dxa"/>
              <w:bottom w:w="57" w:type="dxa"/>
              <w:right w:w="57" w:type="dxa"/>
            </w:tcMar>
          </w:tcPr>
          <w:p w14:paraId="254E2F49" w14:textId="77777777" w:rsidR="001D15A8" w:rsidRPr="007E21ED" w:rsidRDefault="001D15A8" w:rsidP="001D15A8">
            <w:pPr>
              <w:rPr>
                <w:rFonts w:ascii="Arial Narrow" w:hAnsi="Arial Narrow" w:cs="Arial"/>
                <w:b/>
              </w:rPr>
            </w:pPr>
            <w:r w:rsidRPr="007E21ED">
              <w:rPr>
                <w:rFonts w:ascii="Arial Narrow" w:hAnsi="Arial Narrow" w:cs="Arial"/>
                <w:b/>
              </w:rPr>
              <w:t>1</w:t>
            </w:r>
          </w:p>
          <w:p w14:paraId="4378BDAA" w14:textId="77777777" w:rsidR="001D15A8" w:rsidRPr="007E21ED" w:rsidRDefault="001D15A8" w:rsidP="001D15A8">
            <w:pPr>
              <w:rPr>
                <w:rFonts w:ascii="Arial Narrow" w:hAnsi="Arial Narrow" w:cs="Arial"/>
                <w:b/>
              </w:rPr>
            </w:pPr>
            <w:r w:rsidRPr="007E21ED">
              <w:rPr>
                <w:rFonts w:ascii="Arial Narrow" w:hAnsi="Arial Narrow" w:cs="Arial"/>
                <w:b/>
              </w:rPr>
              <w:t>People of Swansea Bay live healthier, equitable and more equal and prosperous lives</w:t>
            </w:r>
          </w:p>
          <w:p w14:paraId="0B6E6CC5" w14:textId="77777777" w:rsidR="001D15A8" w:rsidRPr="007E21ED" w:rsidRDefault="001D15A8" w:rsidP="001D15A8">
            <w:pPr>
              <w:rPr>
                <w:rFonts w:ascii="Arial Narrow" w:hAnsi="Arial Narrow" w:cs="Arial"/>
                <w:b/>
              </w:rPr>
            </w:pPr>
          </w:p>
        </w:tc>
        <w:tc>
          <w:tcPr>
            <w:tcW w:w="1129" w:type="dxa"/>
            <w:shd w:val="clear" w:color="auto" w:fill="auto"/>
            <w:tcMar>
              <w:top w:w="57" w:type="dxa"/>
              <w:left w:w="57" w:type="dxa"/>
              <w:bottom w:w="57" w:type="dxa"/>
              <w:right w:w="57" w:type="dxa"/>
            </w:tcMar>
          </w:tcPr>
          <w:p w14:paraId="264F7472" w14:textId="4439FA8B" w:rsidR="001D15A8" w:rsidRPr="007E21ED" w:rsidRDefault="001D15A8" w:rsidP="001D15A8">
            <w:pPr>
              <w:pStyle w:val="TableParagraph"/>
              <w:jc w:val="center"/>
              <w:rPr>
                <w:rFonts w:ascii="Arial Narrow" w:eastAsia="Verdana" w:hAnsi="Arial Narrow" w:cs="Arial"/>
              </w:rPr>
            </w:pPr>
            <w:r w:rsidRPr="007E21ED">
              <w:rPr>
                <w:rFonts w:ascii="Arial Narrow" w:eastAsia="Verdana" w:hAnsi="Arial Narrow" w:cs="Arial"/>
              </w:rPr>
              <w:t>100</w:t>
            </w:r>
          </w:p>
        </w:tc>
        <w:tc>
          <w:tcPr>
            <w:tcW w:w="4536" w:type="dxa"/>
            <w:shd w:val="clear" w:color="auto" w:fill="auto"/>
            <w:tcMar>
              <w:top w:w="57" w:type="dxa"/>
              <w:left w:w="57" w:type="dxa"/>
              <w:bottom w:w="57" w:type="dxa"/>
              <w:right w:w="57" w:type="dxa"/>
            </w:tcMar>
          </w:tcPr>
          <w:p w14:paraId="68A94B28" w14:textId="75D3BD31" w:rsidR="001D15A8" w:rsidRPr="007E21ED" w:rsidRDefault="001D15A8" w:rsidP="001D15A8">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5132F9B4" w14:textId="41B526F5" w:rsidR="001D15A8" w:rsidRPr="007E21ED" w:rsidRDefault="001D15A8" w:rsidP="001D15A8">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1134" w:type="dxa"/>
            <w:shd w:val="clear" w:color="auto" w:fill="FFC000"/>
            <w:tcMar>
              <w:top w:w="57" w:type="dxa"/>
              <w:left w:w="57" w:type="dxa"/>
              <w:bottom w:w="57" w:type="dxa"/>
              <w:right w:w="57" w:type="dxa"/>
            </w:tcMar>
            <w:vAlign w:val="center"/>
          </w:tcPr>
          <w:p w14:paraId="2BA24263" w14:textId="73AF0A39" w:rsidR="001D15A8" w:rsidRPr="007E21ED" w:rsidRDefault="001D15A8" w:rsidP="001D15A8">
            <w:pPr>
              <w:pStyle w:val="TableParagraph"/>
              <w:jc w:val="center"/>
              <w:rPr>
                <w:rFonts w:ascii="Arial Narrow" w:hAnsi="Arial Narrow" w:cs="Arial"/>
              </w:rPr>
            </w:pPr>
            <w:r w:rsidRPr="007E21ED">
              <w:rPr>
                <w:rFonts w:ascii="Arial Narrow" w:hAnsi="Arial Narrow" w:cs="Arial"/>
              </w:rPr>
              <w:t>12</w:t>
            </w:r>
          </w:p>
        </w:tc>
        <w:tc>
          <w:tcPr>
            <w:tcW w:w="1134" w:type="dxa"/>
            <w:shd w:val="clear" w:color="auto" w:fill="FFC000"/>
            <w:tcMar>
              <w:top w:w="57" w:type="dxa"/>
              <w:left w:w="57" w:type="dxa"/>
              <w:bottom w:w="57" w:type="dxa"/>
              <w:right w:w="57" w:type="dxa"/>
            </w:tcMar>
            <w:vAlign w:val="center"/>
          </w:tcPr>
          <w:p w14:paraId="0AD99B32" w14:textId="56CA1A00" w:rsidR="001D15A8" w:rsidRPr="007E21ED" w:rsidRDefault="001D15A8" w:rsidP="001D15A8">
            <w:pPr>
              <w:pStyle w:val="TableParagraph"/>
              <w:jc w:val="center"/>
              <w:rPr>
                <w:rFonts w:ascii="Arial Narrow" w:hAnsi="Arial Narrow" w:cs="Arial"/>
              </w:rPr>
            </w:pPr>
            <w:r w:rsidRPr="007E21ED">
              <w:rPr>
                <w:rFonts w:ascii="Arial Narrow" w:hAnsi="Arial Narrow" w:cs="Arial"/>
              </w:rPr>
              <w:t>12</w:t>
            </w:r>
          </w:p>
        </w:tc>
        <w:tc>
          <w:tcPr>
            <w:tcW w:w="1134" w:type="dxa"/>
            <w:shd w:val="clear" w:color="auto" w:fill="FFFFFF" w:themeFill="background1"/>
            <w:tcMar>
              <w:top w:w="57" w:type="dxa"/>
              <w:left w:w="57" w:type="dxa"/>
              <w:bottom w:w="57" w:type="dxa"/>
              <w:right w:w="57" w:type="dxa"/>
            </w:tcMar>
            <w:vAlign w:val="center"/>
          </w:tcPr>
          <w:p w14:paraId="59238EBA" w14:textId="6AE9F5FD" w:rsidR="001D15A8" w:rsidRPr="007E21ED" w:rsidRDefault="001D15A8" w:rsidP="001D15A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FFFFFF" w:themeFill="background1"/>
            <w:tcMar>
              <w:top w:w="57" w:type="dxa"/>
              <w:left w:w="57" w:type="dxa"/>
              <w:bottom w:w="57" w:type="dxa"/>
              <w:right w:w="57" w:type="dxa"/>
            </w:tcMar>
            <w:vAlign w:val="center"/>
          </w:tcPr>
          <w:p w14:paraId="44274CF0" w14:textId="7DD697A2" w:rsidR="001D15A8" w:rsidRPr="007E21ED" w:rsidRDefault="001D15A8" w:rsidP="001D15A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2BF6516" w14:textId="3D499EC8" w:rsidR="001D15A8" w:rsidRPr="007E21ED" w:rsidRDefault="00DA4B73" w:rsidP="001D15A8">
            <w:pPr>
              <w:pStyle w:val="TableParagraph"/>
              <w:jc w:val="center"/>
              <w:rPr>
                <w:rFonts w:ascii="Arial Narrow" w:eastAsia="Verdana" w:hAnsi="Arial Narrow" w:cs="Arial"/>
              </w:rPr>
            </w:pPr>
            <w:r w:rsidRPr="007E21ED">
              <w:rPr>
                <w:rFonts w:ascii="Arial Narrow" w:eastAsia="Verdana" w:hAnsi="Arial Narrow" w:cs="Arial"/>
              </w:rPr>
              <w:t>June</w:t>
            </w:r>
            <w:r w:rsidR="001D15A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395C4EC" w14:textId="20491F35" w:rsidR="001D15A8" w:rsidRPr="007E21ED" w:rsidRDefault="001D15A8" w:rsidP="001D15A8">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4A2B71" w:rsidRPr="007E21ED" w14:paraId="770370A3" w14:textId="77777777" w:rsidTr="00E514F3">
        <w:trPr>
          <w:trHeight w:val="1134"/>
        </w:trPr>
        <w:tc>
          <w:tcPr>
            <w:tcW w:w="1843" w:type="dxa"/>
            <w:tcMar>
              <w:top w:w="57" w:type="dxa"/>
              <w:left w:w="57" w:type="dxa"/>
              <w:bottom w:w="57" w:type="dxa"/>
              <w:right w:w="57" w:type="dxa"/>
            </w:tcMar>
          </w:tcPr>
          <w:p w14:paraId="3CA391B4" w14:textId="223B1E6D" w:rsidR="00261C3F" w:rsidRPr="007E21ED" w:rsidRDefault="00205D0D" w:rsidP="004A2B71">
            <w:pPr>
              <w:rPr>
                <w:rFonts w:ascii="Arial Narrow" w:hAnsi="Arial Narrow" w:cs="Arial"/>
                <w:b/>
              </w:rPr>
            </w:pPr>
            <w:r w:rsidRPr="007E21ED">
              <w:rPr>
                <w:rFonts w:ascii="Arial Narrow" w:hAnsi="Arial Narrow" w:cs="Arial"/>
                <w:b/>
              </w:rPr>
              <w:t>2</w:t>
            </w:r>
          </w:p>
          <w:p w14:paraId="0E0AC4FE" w14:textId="6D3C4803" w:rsidR="00261C3F" w:rsidRPr="007E21ED" w:rsidRDefault="00261C3F" w:rsidP="004A2B71">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shd w:val="clear" w:color="auto" w:fill="auto"/>
            <w:tcMar>
              <w:top w:w="57" w:type="dxa"/>
              <w:left w:w="57" w:type="dxa"/>
              <w:bottom w:w="57" w:type="dxa"/>
              <w:right w:w="57" w:type="dxa"/>
            </w:tcMar>
          </w:tcPr>
          <w:p w14:paraId="4E3403AA"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75</w:t>
            </w:r>
          </w:p>
          <w:p w14:paraId="3C7D5DDC"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(2522)</w:t>
            </w:r>
          </w:p>
        </w:tc>
        <w:tc>
          <w:tcPr>
            <w:tcW w:w="4536" w:type="dxa"/>
            <w:shd w:val="clear" w:color="auto" w:fill="auto"/>
            <w:tcMar>
              <w:top w:w="57" w:type="dxa"/>
              <w:left w:w="57" w:type="dxa"/>
              <w:bottom w:w="57" w:type="dxa"/>
              <w:right w:w="57" w:type="dxa"/>
            </w:tcMar>
          </w:tcPr>
          <w:p w14:paraId="3086973E"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Whole Service Closure </w:t>
            </w:r>
          </w:p>
          <w:p w14:paraId="3664E297" w14:textId="77777777" w:rsidR="004A2B71" w:rsidRPr="007E21ED" w:rsidRDefault="004A2B71" w:rsidP="004A2B71">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shd w:val="clear" w:color="auto" w:fill="C00000"/>
            <w:tcMar>
              <w:top w:w="57" w:type="dxa"/>
              <w:left w:w="57" w:type="dxa"/>
              <w:bottom w:w="57" w:type="dxa"/>
              <w:right w:w="57" w:type="dxa"/>
            </w:tcMar>
            <w:vAlign w:val="center"/>
          </w:tcPr>
          <w:p w14:paraId="5755961E"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C000"/>
            <w:tcMar>
              <w:top w:w="57" w:type="dxa"/>
              <w:left w:w="57" w:type="dxa"/>
              <w:bottom w:w="57" w:type="dxa"/>
              <w:right w:w="57" w:type="dxa"/>
            </w:tcMar>
            <w:vAlign w:val="center"/>
          </w:tcPr>
          <w:p w14:paraId="096CDFE2"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10</w:t>
            </w:r>
          </w:p>
        </w:tc>
        <w:tc>
          <w:tcPr>
            <w:tcW w:w="1134" w:type="dxa"/>
            <w:shd w:val="clear" w:color="auto" w:fill="auto"/>
            <w:tcMar>
              <w:top w:w="57" w:type="dxa"/>
              <w:left w:w="57" w:type="dxa"/>
              <w:bottom w:w="57" w:type="dxa"/>
              <w:right w:w="57" w:type="dxa"/>
            </w:tcMar>
            <w:vAlign w:val="center"/>
          </w:tcPr>
          <w:p w14:paraId="30D5928E"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C6426EF"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79364E07" w14:textId="2FB6DFD5"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335C4D04"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1A6DA0" w:rsidRPr="007E21ED" w14:paraId="4535F0C0" w14:textId="77777777" w:rsidTr="00E514F3">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E385F9" w14:textId="77777777" w:rsidR="001A6DA0" w:rsidRPr="007E21ED" w:rsidRDefault="001A6DA0" w:rsidP="001A6DA0">
            <w:pPr>
              <w:rPr>
                <w:rFonts w:ascii="Arial Narrow" w:hAnsi="Arial Narrow" w:cs="Arial"/>
                <w:b/>
              </w:rPr>
            </w:pPr>
            <w:r w:rsidRPr="007E21ED">
              <w:rPr>
                <w:rFonts w:ascii="Arial Narrow" w:hAnsi="Arial Narrow" w:cs="Arial"/>
                <w:b/>
              </w:rPr>
              <w:lastRenderedPageBreak/>
              <w:t xml:space="preserve">2.1 </w:t>
            </w:r>
          </w:p>
          <w:p w14:paraId="0F9765DF" w14:textId="77777777" w:rsidR="001A6DA0" w:rsidRPr="007E21ED" w:rsidRDefault="001A6DA0" w:rsidP="001A6DA0">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E2BC945"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4</w:t>
            </w:r>
          </w:p>
          <w:p w14:paraId="30D52AD1"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(739)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CD86A17"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Healthcare Acquired Infection</w:t>
            </w:r>
          </w:p>
          <w:p w14:paraId="156AF037" w14:textId="77777777" w:rsidR="001A6DA0" w:rsidRPr="007E21ED" w:rsidRDefault="001A6DA0" w:rsidP="00594DD7">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28E2B32" w14:textId="77777777" w:rsidR="001A6DA0" w:rsidRPr="007E21ED" w:rsidRDefault="001A6DA0" w:rsidP="000F7A8B">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31C065D"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52CF886"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47053E"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A1102F" w14:textId="62D8819D"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1F6D429"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Quality &amp; Safety Committee</w:t>
            </w:r>
          </w:p>
        </w:tc>
      </w:tr>
      <w:tr w:rsidR="001A6DA0" w:rsidRPr="007E21ED" w14:paraId="3129C8C2"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161D702" w14:textId="77777777" w:rsidR="001A6DA0" w:rsidRPr="007E21ED" w:rsidRDefault="001A6DA0" w:rsidP="00594DD7">
            <w:pPr>
              <w:rPr>
                <w:rFonts w:ascii="Arial Narrow" w:hAnsi="Arial Narrow" w:cs="Arial"/>
                <w:b/>
              </w:rPr>
            </w:pPr>
            <w:r w:rsidRPr="007E21ED">
              <w:rPr>
                <w:rFonts w:ascii="Arial Narrow" w:hAnsi="Arial Narrow" w:cs="Arial"/>
                <w:b/>
              </w:rPr>
              <w:t xml:space="preserve">2.1 </w:t>
            </w:r>
          </w:p>
          <w:p w14:paraId="618238B9" w14:textId="77777777" w:rsidR="001A6DA0" w:rsidRPr="007E21ED" w:rsidRDefault="001A6DA0" w:rsidP="00594DD7">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BC6F89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51</w:t>
            </w:r>
          </w:p>
          <w:p w14:paraId="7B3C459F"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(1759)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47D381"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Nurse Staffing (Wales) Act (Section 25B wards)</w:t>
            </w:r>
          </w:p>
          <w:p w14:paraId="12CB4517"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 xml:space="preserve">Risk of </w:t>
            </w:r>
            <w:proofErr w:type="gramStart"/>
            <w:r w:rsidRPr="007E21ED">
              <w:rPr>
                <w:rFonts w:ascii="Arial Narrow" w:hAnsi="Arial Narrow" w:cs="Arial"/>
                <w:b/>
              </w:rPr>
              <w:t>Non Compliance</w:t>
            </w:r>
            <w:proofErr w:type="gramEnd"/>
            <w:r w:rsidRPr="007E21ED">
              <w:rPr>
                <w:rFonts w:ascii="Arial Narrow" w:hAnsi="Arial Narrow" w:cs="Arial"/>
                <w:b/>
              </w:rPr>
              <w:t xml:space="preserve"> with the Nurse Staffing (Wales) Act</w:t>
            </w:r>
          </w:p>
          <w:p w14:paraId="2889E7B0" w14:textId="69292FED" w:rsidR="00E514F3" w:rsidRPr="007E21ED" w:rsidRDefault="00E514F3" w:rsidP="00594DD7">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D8A0D0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16</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42280F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ABA38C7"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11B35"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1DB643" w14:textId="67079487"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8E62BC3"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Workforce OD &amp; Digital Committee</w:t>
            </w:r>
          </w:p>
        </w:tc>
      </w:tr>
      <w:tr w:rsidR="001A6DA0" w:rsidRPr="007E21ED" w14:paraId="185E9420"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B078A20" w14:textId="77777777" w:rsidR="001A6DA0" w:rsidRPr="007E21ED" w:rsidRDefault="001A6DA0" w:rsidP="00594DD7">
            <w:pPr>
              <w:rPr>
                <w:rFonts w:ascii="Arial Narrow" w:hAnsi="Arial Narrow" w:cs="Arial"/>
                <w:b/>
              </w:rPr>
            </w:pPr>
            <w:r w:rsidRPr="007E21ED">
              <w:rPr>
                <w:rFonts w:ascii="Arial Narrow" w:hAnsi="Arial Narrow" w:cs="Arial"/>
                <w:b/>
              </w:rPr>
              <w:t xml:space="preserve">2.1 </w:t>
            </w:r>
          </w:p>
          <w:p w14:paraId="5B4ACAAF" w14:textId="77777777" w:rsidR="001A6DA0" w:rsidRPr="007E21ED" w:rsidRDefault="001A6DA0" w:rsidP="00594DD7">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F4E8C57"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53</w:t>
            </w:r>
          </w:p>
          <w:p w14:paraId="636ACD9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(1762)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35E91A5"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Welsh Language Standards</w:t>
            </w:r>
          </w:p>
          <w:p w14:paraId="2E0634B8" w14:textId="77777777" w:rsidR="001A6DA0" w:rsidRPr="007E21ED" w:rsidRDefault="001A6DA0" w:rsidP="00594DD7">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F213F2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15</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79807981"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C24EDC"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5837A5"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5B9A18" w14:textId="214F2DF0"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336CCD"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Health Board</w:t>
            </w:r>
          </w:p>
          <w:p w14:paraId="48E1C565"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(Welsh Language Group)</w:t>
            </w:r>
          </w:p>
        </w:tc>
      </w:tr>
      <w:tr w:rsidR="000D67A9" w:rsidRPr="007E21ED" w14:paraId="1272A0A4" w14:textId="77777777" w:rsidTr="000D67A9">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2FE43A" w14:textId="77777777" w:rsidR="000D67A9" w:rsidRPr="007E21ED" w:rsidRDefault="000D67A9" w:rsidP="000D67A9">
            <w:pPr>
              <w:rPr>
                <w:rFonts w:ascii="Arial Narrow" w:hAnsi="Arial Narrow" w:cs="Arial"/>
                <w:b/>
              </w:rPr>
            </w:pPr>
            <w:r w:rsidRPr="007E21ED">
              <w:rPr>
                <w:rFonts w:ascii="Arial Narrow" w:hAnsi="Arial Narrow" w:cs="Arial"/>
                <w:b/>
              </w:rPr>
              <w:t xml:space="preserve">2.1 </w:t>
            </w:r>
          </w:p>
          <w:p w14:paraId="0E45A930" w14:textId="160E0696" w:rsidR="000D67A9" w:rsidRPr="007E21ED" w:rsidRDefault="000D67A9" w:rsidP="000D67A9">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1784F16" w14:textId="7A9F2B73" w:rsidR="000D67A9" w:rsidRPr="007E21ED" w:rsidRDefault="000D67A9" w:rsidP="00594DD7">
            <w:pPr>
              <w:pStyle w:val="TableParagraph"/>
              <w:jc w:val="center"/>
              <w:rPr>
                <w:rFonts w:ascii="Arial Narrow" w:eastAsia="Verdana" w:hAnsi="Arial Narrow" w:cs="Arial"/>
              </w:rPr>
            </w:pPr>
            <w:r>
              <w:rPr>
                <w:rFonts w:ascii="Arial Narrow" w:eastAsia="Verdana" w:hAnsi="Arial Narrow" w:cs="Arial"/>
              </w:rPr>
              <w:t>101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06703F" w14:textId="264E70EC" w:rsidR="000D67A9" w:rsidRDefault="000D67A9" w:rsidP="000D67A9">
            <w:pPr>
              <w:pStyle w:val="TableParagraph"/>
              <w:rPr>
                <w:rFonts w:ascii="Arial Narrow" w:hAnsi="Arial Narrow" w:cs="Arial"/>
                <w:b/>
              </w:rPr>
            </w:pPr>
            <w:r w:rsidRPr="000D67A9">
              <w:rPr>
                <w:rFonts w:ascii="Arial Narrow" w:hAnsi="Arial Narrow" w:cs="Arial"/>
                <w:b/>
              </w:rPr>
              <w:t>Industrial Action (Healthcare Support Workers)</w:t>
            </w:r>
          </w:p>
          <w:p w14:paraId="2A4ED405" w14:textId="42C551F2" w:rsidR="000D67A9" w:rsidRPr="000D67A9" w:rsidRDefault="000D67A9" w:rsidP="000D67A9">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p>
          <w:p w14:paraId="1F7EBEC2" w14:textId="5F233F8C" w:rsidR="000D67A9" w:rsidRPr="007E21ED" w:rsidRDefault="000D67A9" w:rsidP="005A630B">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sidR="005A630B">
              <w:rPr>
                <w:rFonts w:ascii="Arial Narrow" w:hAnsi="Arial Narrow" w:cs="Arial"/>
              </w:rPr>
              <w:t>[Full description In Committee]</w:t>
            </w:r>
            <w:r w:rsidRPr="000D67A9">
              <w:rPr>
                <w:rFonts w:ascii="Arial Narrow" w:hAnsi="Arial Narrow" w:cs="Aria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C68E20E" w14:textId="473E1FCB" w:rsidR="000D67A9" w:rsidRPr="007E21ED" w:rsidRDefault="000D67A9" w:rsidP="00594DD7">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EB51B29" w14:textId="31994492" w:rsidR="000D67A9" w:rsidRPr="007E21ED" w:rsidRDefault="000D67A9" w:rsidP="00594DD7">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4DFD933" w14:textId="5953CBEA" w:rsidR="000D67A9" w:rsidRPr="007E21ED" w:rsidRDefault="000D67A9" w:rsidP="00594DD7">
            <w:pPr>
              <w:pStyle w:val="TableParagraph"/>
              <w:jc w:val="center"/>
              <w:rPr>
                <w:rFonts w:ascii="Arial Narrow" w:eastAsia="Wingdings 3" w:hAnsi="Arial Narrow" w:cs="Arial"/>
              </w:rPr>
            </w:pPr>
            <w:r>
              <w:rPr>
                <w:rFonts w:ascii="Arial Narrow" w:eastAsia="Wingdings 3" w:hAnsi="Arial Narrow" w:cs="Arial"/>
              </w:rPr>
              <w:t>New</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9C432E" w14:textId="320D62D8" w:rsidR="000D67A9" w:rsidRPr="007E21ED" w:rsidRDefault="000D67A9" w:rsidP="00594DD7">
            <w:pPr>
              <w:pStyle w:val="TableParagraph"/>
              <w:jc w:val="center"/>
              <w:rPr>
                <w:rFonts w:ascii="Arial Narrow" w:eastAsia="Wingdings 3" w:hAnsi="Arial Narrow" w:cs="Arial"/>
              </w:rPr>
            </w:pPr>
            <w:r>
              <w:rPr>
                <w:rFonts w:ascii="Arial Narrow" w:eastAsia="Wingdings 3" w:hAnsi="Arial Narrow" w:cs="Arial"/>
              </w:rPr>
              <w:t>New</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CA2AC1" w14:textId="6D5C3170" w:rsidR="000D67A9" w:rsidRPr="007E21ED" w:rsidRDefault="000D67A9" w:rsidP="00E514F3">
            <w:pPr>
              <w:pStyle w:val="TableParagraph"/>
              <w:jc w:val="center"/>
              <w:rPr>
                <w:rFonts w:ascii="Arial Narrow" w:eastAsia="Verdana" w:hAnsi="Arial Narrow" w:cs="Arial"/>
              </w:rPr>
            </w:pPr>
            <w:r>
              <w:rPr>
                <w:rFonts w:ascii="Arial Narrow" w:eastAsia="Verdana" w:hAnsi="Arial Narrow" w:cs="Arial"/>
              </w:rPr>
              <w:t>June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1D70F4B" w14:textId="0E962472" w:rsidR="000D67A9" w:rsidRPr="007E21ED" w:rsidRDefault="000D67A9" w:rsidP="00E514F3">
            <w:pPr>
              <w:pStyle w:val="TableParagraph"/>
              <w:jc w:val="center"/>
              <w:rPr>
                <w:rFonts w:ascii="Arial Narrow" w:hAnsi="Arial Narrow" w:cs="Arial"/>
              </w:rPr>
            </w:pPr>
            <w:r w:rsidRPr="007E21ED">
              <w:rPr>
                <w:rFonts w:ascii="Arial Narrow" w:hAnsi="Arial Narrow" w:cs="Arial"/>
              </w:rPr>
              <w:t>Workforce OD &amp; Digital Committee</w:t>
            </w:r>
          </w:p>
        </w:tc>
      </w:tr>
      <w:tr w:rsidR="004A2B71" w:rsidRPr="007E21ED" w14:paraId="15A12643" w14:textId="77777777" w:rsidTr="00E514F3">
        <w:trPr>
          <w:trHeight w:val="1134"/>
        </w:trPr>
        <w:tc>
          <w:tcPr>
            <w:tcW w:w="1843" w:type="dxa"/>
            <w:tcMar>
              <w:top w:w="57" w:type="dxa"/>
              <w:left w:w="57" w:type="dxa"/>
              <w:bottom w:w="57" w:type="dxa"/>
              <w:right w:w="57" w:type="dxa"/>
            </w:tcMar>
          </w:tcPr>
          <w:p w14:paraId="4B722F34" w14:textId="22901FD0" w:rsidR="004A2B71" w:rsidRPr="007E21ED" w:rsidRDefault="00205D0D" w:rsidP="004A2B71">
            <w:pPr>
              <w:rPr>
                <w:rFonts w:ascii="Arial Narrow" w:hAnsi="Arial Narrow" w:cs="Arial"/>
                <w:b/>
              </w:rPr>
            </w:pPr>
            <w:r w:rsidRPr="007E21ED">
              <w:rPr>
                <w:rFonts w:ascii="Arial Narrow" w:hAnsi="Arial Narrow" w:cs="Arial"/>
                <w:b/>
              </w:rPr>
              <w:t>2.2</w:t>
            </w:r>
          </w:p>
          <w:p w14:paraId="7689ABAA" w14:textId="77777777" w:rsidR="004A2B71" w:rsidRPr="007E21ED" w:rsidRDefault="004A2B71" w:rsidP="004A2B71">
            <w:pPr>
              <w:rPr>
                <w:rFonts w:ascii="Arial Narrow" w:hAnsi="Arial Narrow" w:cs="Arial"/>
                <w:b/>
              </w:rPr>
            </w:pPr>
            <w:r w:rsidRPr="007E21ED">
              <w:rPr>
                <w:rFonts w:ascii="Arial Narrow" w:hAnsi="Arial Narrow" w:cs="Arial"/>
                <w:b/>
              </w:rPr>
              <w:t>Primary &amp; Community Care</w:t>
            </w:r>
          </w:p>
        </w:tc>
        <w:tc>
          <w:tcPr>
            <w:tcW w:w="1129" w:type="dxa"/>
            <w:shd w:val="clear" w:color="auto" w:fill="auto"/>
            <w:tcMar>
              <w:top w:w="57" w:type="dxa"/>
              <w:left w:w="57" w:type="dxa"/>
              <w:bottom w:w="57" w:type="dxa"/>
              <w:right w:w="57" w:type="dxa"/>
            </w:tcMar>
          </w:tcPr>
          <w:p w14:paraId="1A8B876E"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89</w:t>
            </w:r>
          </w:p>
          <w:p w14:paraId="75D74560"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(3071)</w:t>
            </w:r>
          </w:p>
        </w:tc>
        <w:tc>
          <w:tcPr>
            <w:tcW w:w="4536" w:type="dxa"/>
            <w:shd w:val="clear" w:color="auto" w:fill="auto"/>
            <w:tcMar>
              <w:top w:w="57" w:type="dxa"/>
              <w:left w:w="57" w:type="dxa"/>
              <w:bottom w:w="57" w:type="dxa"/>
              <w:right w:w="57" w:type="dxa"/>
            </w:tcMar>
          </w:tcPr>
          <w:p w14:paraId="5E8D597A" w14:textId="77777777" w:rsidR="004A2B71" w:rsidRPr="007E21ED" w:rsidRDefault="004A2B71" w:rsidP="004A2B71">
            <w:pPr>
              <w:rPr>
                <w:rFonts w:ascii="Arial Narrow" w:hAnsi="Arial Narrow" w:cs="Arial"/>
                <w:b/>
              </w:rPr>
            </w:pPr>
            <w:r w:rsidRPr="007E21ED">
              <w:rPr>
                <w:rFonts w:ascii="Arial Narrow" w:hAnsi="Arial Narrow" w:cs="Arial"/>
                <w:b/>
              </w:rPr>
              <w:t xml:space="preserve">Healthcare Nursing Staff Levels (HMPS) </w:t>
            </w:r>
          </w:p>
          <w:p w14:paraId="6FAE82D8"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1134" w:type="dxa"/>
            <w:shd w:val="clear" w:color="auto" w:fill="C00000"/>
            <w:tcMar>
              <w:top w:w="57" w:type="dxa"/>
              <w:left w:w="57" w:type="dxa"/>
              <w:bottom w:w="57" w:type="dxa"/>
              <w:right w:w="57" w:type="dxa"/>
            </w:tcMar>
            <w:vAlign w:val="center"/>
          </w:tcPr>
          <w:p w14:paraId="14DE9D65"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3B48E829"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76FF36C5"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7E52784"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D29C7D8" w14:textId="1DB61784"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76E4A1F3"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3C25EA7A"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6D3B95EF" w14:textId="77777777" w:rsidTr="00E514F3">
        <w:trPr>
          <w:trHeight w:val="1134"/>
        </w:trPr>
        <w:tc>
          <w:tcPr>
            <w:tcW w:w="1843" w:type="dxa"/>
            <w:tcMar>
              <w:top w:w="57" w:type="dxa"/>
              <w:left w:w="57" w:type="dxa"/>
              <w:bottom w:w="57" w:type="dxa"/>
              <w:right w:w="57" w:type="dxa"/>
            </w:tcMar>
          </w:tcPr>
          <w:p w14:paraId="3E4A77EA" w14:textId="77777777" w:rsidR="00261C3F" w:rsidRPr="007E21ED" w:rsidRDefault="00261C3F" w:rsidP="00261C3F">
            <w:pPr>
              <w:rPr>
                <w:rFonts w:ascii="Arial Narrow" w:hAnsi="Arial Narrow" w:cs="Arial"/>
                <w:b/>
              </w:rPr>
            </w:pPr>
            <w:r w:rsidRPr="007E21ED">
              <w:rPr>
                <w:rFonts w:ascii="Arial Narrow" w:hAnsi="Arial Narrow" w:cs="Arial"/>
                <w:b/>
              </w:rPr>
              <w:lastRenderedPageBreak/>
              <w:t>2.3</w:t>
            </w:r>
            <w:r w:rsidR="004A2B71" w:rsidRPr="007E21ED">
              <w:rPr>
                <w:rFonts w:ascii="Arial Narrow" w:hAnsi="Arial Narrow" w:cs="Arial"/>
                <w:b/>
              </w:rPr>
              <w:t xml:space="preserve"> </w:t>
            </w:r>
          </w:p>
          <w:p w14:paraId="624586F2" w14:textId="06066482" w:rsidR="004A2B71" w:rsidRPr="007E21ED" w:rsidRDefault="004A2B71" w:rsidP="00261C3F">
            <w:pPr>
              <w:rPr>
                <w:rFonts w:ascii="Arial Narrow" w:eastAsia="Verdana"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2056CB02"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43</w:t>
            </w:r>
          </w:p>
          <w:p w14:paraId="3CB6BE14"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536" w:type="dxa"/>
            <w:shd w:val="clear" w:color="auto" w:fill="auto"/>
            <w:tcMar>
              <w:top w:w="57" w:type="dxa"/>
              <w:left w:w="57" w:type="dxa"/>
              <w:bottom w:w="57" w:type="dxa"/>
              <w:right w:w="57" w:type="dxa"/>
            </w:tcMar>
          </w:tcPr>
          <w:p w14:paraId="49A6E181" w14:textId="18B5FD92" w:rsidR="004A2B71" w:rsidRPr="007E21ED" w:rsidRDefault="004A2B71" w:rsidP="004A2B71">
            <w:pPr>
              <w:pStyle w:val="Default"/>
              <w:jc w:val="both"/>
              <w:rPr>
                <w:rFonts w:ascii="Arial Narrow" w:hAnsi="Arial Narrow" w:cs="Arial"/>
                <w:b/>
                <w:color w:val="auto"/>
                <w:sz w:val="22"/>
                <w:szCs w:val="22"/>
              </w:rPr>
            </w:pPr>
            <w:proofErr w:type="spellStart"/>
            <w:r w:rsidRPr="007E21ED">
              <w:rPr>
                <w:rFonts w:ascii="Arial Narrow" w:hAnsi="Arial Narrow" w:cs="Arial"/>
                <w:b/>
                <w:color w:val="auto"/>
                <w:sz w:val="22"/>
                <w:szCs w:val="22"/>
              </w:rPr>
              <w:t>DoLS</w:t>
            </w:r>
            <w:proofErr w:type="spellEnd"/>
            <w:r w:rsidRPr="007E21ED">
              <w:rPr>
                <w:rFonts w:ascii="Arial Narrow" w:hAnsi="Arial Narrow" w:cs="Arial"/>
                <w:b/>
                <w:color w:val="auto"/>
                <w:sz w:val="22"/>
                <w:szCs w:val="22"/>
              </w:rPr>
              <w:t xml:space="preserve"> </w:t>
            </w:r>
            <w:r w:rsidR="00694A22" w:rsidRPr="00694A22">
              <w:rPr>
                <w:rFonts w:ascii="Arial Narrow" w:hAnsi="Arial Narrow" w:cs="Arial"/>
                <w:b/>
                <w:color w:val="FF0000"/>
                <w:sz w:val="22"/>
                <w:szCs w:val="22"/>
                <w:highlight w:val="yellow"/>
              </w:rPr>
              <w:t xml:space="preserve">Risk </w:t>
            </w:r>
            <w:r w:rsidR="00694A22">
              <w:rPr>
                <w:rFonts w:ascii="Arial Narrow" w:hAnsi="Arial Narrow" w:cs="Arial"/>
                <w:b/>
                <w:color w:val="FF0000"/>
                <w:sz w:val="22"/>
                <w:szCs w:val="22"/>
                <w:highlight w:val="yellow"/>
              </w:rPr>
              <w:t>r</w:t>
            </w:r>
            <w:r w:rsidR="00694A22" w:rsidRPr="00694A22">
              <w:rPr>
                <w:rFonts w:ascii="Arial Narrow" w:hAnsi="Arial Narrow" w:cs="Arial"/>
                <w:b/>
                <w:color w:val="FF0000"/>
                <w:sz w:val="22"/>
                <w:szCs w:val="22"/>
                <w:highlight w:val="yellow"/>
              </w:rPr>
              <w:t>educed from 20</w:t>
            </w:r>
          </w:p>
          <w:p w14:paraId="2225DC58"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shd w:val="clear" w:color="auto" w:fill="C00000"/>
            <w:tcMar>
              <w:top w:w="57" w:type="dxa"/>
              <w:left w:w="57" w:type="dxa"/>
              <w:bottom w:w="57" w:type="dxa"/>
              <w:right w:w="57" w:type="dxa"/>
            </w:tcMar>
            <w:vAlign w:val="center"/>
          </w:tcPr>
          <w:p w14:paraId="2182E49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3587B59E" w14:textId="39E18613" w:rsidR="004A2B71" w:rsidRPr="007E21ED" w:rsidRDefault="00694A22" w:rsidP="004A2B71">
            <w:pPr>
              <w:pStyle w:val="TableParagraph"/>
              <w:jc w:val="center"/>
              <w:rPr>
                <w:rFonts w:ascii="Arial Narrow" w:hAnsi="Arial Narrow" w:cs="Arial"/>
              </w:rPr>
            </w:pPr>
            <w:r w:rsidRPr="00694A22">
              <w:rPr>
                <w:rFonts w:ascii="Arial Narrow" w:hAnsi="Arial Narrow" w:cs="Arial"/>
                <w:color w:val="FF0000"/>
                <w:highlight w:val="yellow"/>
              </w:rPr>
              <w:t>16</w:t>
            </w:r>
          </w:p>
        </w:tc>
        <w:tc>
          <w:tcPr>
            <w:tcW w:w="1134" w:type="dxa"/>
            <w:shd w:val="clear" w:color="auto" w:fill="auto"/>
            <w:tcMar>
              <w:top w:w="57" w:type="dxa"/>
              <w:left w:w="57" w:type="dxa"/>
              <w:bottom w:w="57" w:type="dxa"/>
              <w:right w:w="57" w:type="dxa"/>
            </w:tcMar>
            <w:vAlign w:val="center"/>
          </w:tcPr>
          <w:p w14:paraId="324F3C8D" w14:textId="7B547394" w:rsidR="004A2B71" w:rsidRPr="007E21ED" w:rsidRDefault="00694A22" w:rsidP="004A2B71">
            <w:pPr>
              <w:pStyle w:val="TableParagraph"/>
              <w:jc w:val="center"/>
              <w:rPr>
                <w:rFonts w:ascii="Arial Narrow" w:eastAsia="Wingdings 3" w:hAnsi="Arial Narrow" w:cs="Arial"/>
              </w:rPr>
            </w:pPr>
            <w:r>
              <w:rPr>
                <w:rFonts w:ascii="Arial Narrow" w:eastAsia="Wingdings 3" w:hAnsi="Arial Narrow" w:cs="Arial"/>
              </w:rPr>
              <w:sym w:font="Wingdings 3" w:char="F0E4"/>
            </w:r>
          </w:p>
        </w:tc>
        <w:tc>
          <w:tcPr>
            <w:tcW w:w="1134" w:type="dxa"/>
            <w:tcMar>
              <w:top w:w="57" w:type="dxa"/>
              <w:left w:w="57" w:type="dxa"/>
              <w:bottom w:w="57" w:type="dxa"/>
              <w:right w:w="57" w:type="dxa"/>
            </w:tcMar>
            <w:vAlign w:val="center"/>
          </w:tcPr>
          <w:p w14:paraId="24D2B202"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203C6D3" w14:textId="6D9DD817"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25EF6D29" w14:textId="65C6D809" w:rsidR="004A2B71" w:rsidRPr="007E21ED" w:rsidRDefault="009E644D" w:rsidP="00E514F3">
            <w:pPr>
              <w:pStyle w:val="TableParagraph"/>
              <w:jc w:val="center"/>
              <w:rPr>
                <w:rFonts w:ascii="Arial Narrow" w:hAnsi="Arial Narrow" w:cs="Arial"/>
              </w:rPr>
            </w:pPr>
            <w:r w:rsidRPr="007E21ED">
              <w:rPr>
                <w:rFonts w:ascii="Arial Narrow" w:hAnsi="Arial Narrow" w:cs="Arial"/>
              </w:rPr>
              <w:t>Quality &amp; Safety Committee</w:t>
            </w:r>
          </w:p>
        </w:tc>
      </w:tr>
      <w:tr w:rsidR="004A2B71" w:rsidRPr="007E21ED" w14:paraId="5B40436A" w14:textId="77777777" w:rsidTr="00E514F3">
        <w:trPr>
          <w:trHeight w:val="1134"/>
        </w:trPr>
        <w:tc>
          <w:tcPr>
            <w:tcW w:w="1843" w:type="dxa"/>
            <w:tcMar>
              <w:top w:w="57" w:type="dxa"/>
              <w:left w:w="57" w:type="dxa"/>
              <w:bottom w:w="57" w:type="dxa"/>
              <w:right w:w="57" w:type="dxa"/>
            </w:tcMar>
          </w:tcPr>
          <w:p w14:paraId="3CA83A3E" w14:textId="77777777" w:rsidR="00261C3F" w:rsidRPr="007E21ED" w:rsidRDefault="00261C3F" w:rsidP="00261C3F">
            <w:pPr>
              <w:rPr>
                <w:rFonts w:ascii="Arial Narrow" w:hAnsi="Arial Narrow" w:cs="Arial"/>
                <w:b/>
              </w:rPr>
            </w:pPr>
            <w:r w:rsidRPr="007E21ED">
              <w:rPr>
                <w:rFonts w:ascii="Arial Narrow" w:hAnsi="Arial Narrow" w:cs="Arial"/>
                <w:b/>
              </w:rPr>
              <w:t>2.3</w:t>
            </w:r>
          </w:p>
          <w:p w14:paraId="21F3DC13" w14:textId="0749FE2A" w:rsidR="004A2B71" w:rsidRPr="007E21ED" w:rsidRDefault="00261C3F" w:rsidP="00261C3F">
            <w:pPr>
              <w:rPr>
                <w:rFonts w:ascii="Arial Narrow"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234E8E42"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91</w:t>
            </w:r>
          </w:p>
          <w:p w14:paraId="17B44D26"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(3432)</w:t>
            </w:r>
          </w:p>
        </w:tc>
        <w:tc>
          <w:tcPr>
            <w:tcW w:w="4536" w:type="dxa"/>
            <w:shd w:val="clear" w:color="auto" w:fill="auto"/>
            <w:tcMar>
              <w:top w:w="57" w:type="dxa"/>
              <w:left w:w="57" w:type="dxa"/>
              <w:bottom w:w="57" w:type="dxa"/>
              <w:right w:w="57" w:type="dxa"/>
            </w:tcMar>
          </w:tcPr>
          <w:p w14:paraId="7B00761B" w14:textId="77777777" w:rsidR="004A2B71" w:rsidRPr="007E21ED" w:rsidRDefault="004A2B71" w:rsidP="004A2B71">
            <w:pPr>
              <w:pStyle w:val="Default"/>
              <w:rPr>
                <w:rFonts w:ascii="Arial Narrow" w:hAnsi="Arial Narrow"/>
                <w:b/>
                <w:sz w:val="22"/>
                <w:szCs w:val="22"/>
              </w:rPr>
            </w:pPr>
            <w:r w:rsidRPr="007E21ED">
              <w:rPr>
                <w:rFonts w:ascii="Arial Narrow" w:hAnsi="Arial Narrow"/>
                <w:b/>
                <w:sz w:val="22"/>
                <w:szCs w:val="22"/>
              </w:rPr>
              <w:t xml:space="preserve">There is a risk that assessments under the Mental Capacity Act (MCA) are not undertaken and recorded as required. </w:t>
            </w:r>
          </w:p>
          <w:p w14:paraId="5BBFD8B3" w14:textId="77777777" w:rsidR="004A2B71" w:rsidRPr="007E21ED" w:rsidRDefault="004A2B71" w:rsidP="004A2B71">
            <w:pPr>
              <w:pStyle w:val="Default"/>
              <w:rPr>
                <w:rFonts w:ascii="Arial Narrow" w:hAnsi="Arial Narrow"/>
              </w:rPr>
            </w:pPr>
            <w:r w:rsidRPr="007E21ED">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w:t>
            </w:r>
            <w:proofErr w:type="gramStart"/>
            <w:r w:rsidRPr="007E21ED">
              <w:rPr>
                <w:rFonts w:ascii="Arial Narrow" w:hAnsi="Arial Narrow"/>
                <w:sz w:val="22"/>
                <w:szCs w:val="22"/>
              </w:rPr>
              <w:t>organisations</w:t>
            </w:r>
            <w:proofErr w:type="gramEnd"/>
            <w:r w:rsidRPr="007E21ED">
              <w:rPr>
                <w:rFonts w:ascii="Arial Narrow" w:hAnsi="Arial Narrow"/>
                <w:sz w:val="22"/>
                <w:szCs w:val="22"/>
              </w:rPr>
              <w:t xml:space="preserve"> reputation.</w:t>
            </w:r>
            <w:r w:rsidRPr="007E21ED">
              <w:rPr>
                <w:rFonts w:ascii="Arial Narrow" w:hAnsi="Arial Narrow"/>
              </w:rPr>
              <w:t xml:space="preserve"> </w:t>
            </w:r>
          </w:p>
        </w:tc>
        <w:tc>
          <w:tcPr>
            <w:tcW w:w="1134" w:type="dxa"/>
            <w:shd w:val="clear" w:color="auto" w:fill="C00000"/>
            <w:tcMar>
              <w:top w:w="57" w:type="dxa"/>
              <w:left w:w="57" w:type="dxa"/>
              <w:bottom w:w="57" w:type="dxa"/>
              <w:right w:w="57" w:type="dxa"/>
            </w:tcMar>
            <w:vAlign w:val="center"/>
          </w:tcPr>
          <w:p w14:paraId="69E944A2"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34FAF37D"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auto"/>
            <w:tcMar>
              <w:top w:w="57" w:type="dxa"/>
              <w:left w:w="57" w:type="dxa"/>
              <w:bottom w:w="57" w:type="dxa"/>
              <w:right w:w="57" w:type="dxa"/>
            </w:tcMar>
            <w:vAlign w:val="center"/>
          </w:tcPr>
          <w:p w14:paraId="1A5BC6D3"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DE739E9"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AA56E65" w14:textId="3D6D451E"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7788EEDB" w14:textId="0361AC71" w:rsidR="004A2B71" w:rsidRPr="007E21ED" w:rsidRDefault="009E644D" w:rsidP="00E514F3">
            <w:pPr>
              <w:pStyle w:val="TableParagraph"/>
              <w:jc w:val="center"/>
              <w:rPr>
                <w:rFonts w:ascii="Arial Narrow" w:hAnsi="Arial Narrow" w:cs="Arial"/>
              </w:rPr>
            </w:pPr>
            <w:r w:rsidRPr="007E21ED">
              <w:rPr>
                <w:rFonts w:ascii="Arial Narrow" w:hAnsi="Arial Narrow" w:cs="Arial"/>
              </w:rPr>
              <w:t>Quality &amp; Safety Committee</w:t>
            </w:r>
          </w:p>
        </w:tc>
      </w:tr>
      <w:tr w:rsidR="001A6DA0" w:rsidRPr="007E21ED" w14:paraId="6F1A90D3" w14:textId="77777777" w:rsidTr="00E514F3">
        <w:trPr>
          <w:trHeight w:val="1134"/>
        </w:trPr>
        <w:tc>
          <w:tcPr>
            <w:tcW w:w="1843" w:type="dxa"/>
            <w:shd w:val="clear" w:color="auto" w:fill="auto"/>
            <w:tcMar>
              <w:top w:w="57" w:type="dxa"/>
              <w:left w:w="57" w:type="dxa"/>
              <w:bottom w:w="57" w:type="dxa"/>
              <w:right w:w="57" w:type="dxa"/>
            </w:tcMar>
          </w:tcPr>
          <w:p w14:paraId="2ABB4BDA" w14:textId="77777777" w:rsidR="001A6DA0" w:rsidRPr="007E21ED" w:rsidRDefault="001A6DA0" w:rsidP="00594DD7">
            <w:pPr>
              <w:rPr>
                <w:rFonts w:ascii="Arial Narrow" w:hAnsi="Arial Narrow" w:cs="Arial"/>
                <w:b/>
              </w:rPr>
            </w:pPr>
            <w:r w:rsidRPr="007E21ED">
              <w:rPr>
                <w:rFonts w:ascii="Arial Narrow" w:hAnsi="Arial Narrow" w:cs="Arial"/>
                <w:b/>
              </w:rPr>
              <w:t xml:space="preserve">2.3 </w:t>
            </w:r>
          </w:p>
          <w:p w14:paraId="6E59B1D3" w14:textId="77777777" w:rsidR="001A6DA0" w:rsidRPr="007E21ED" w:rsidRDefault="001A6DA0" w:rsidP="00594DD7">
            <w:pPr>
              <w:rPr>
                <w:rFonts w:ascii="Arial Narrow" w:eastAsia="Verdana"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0207DE5F"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94</w:t>
            </w:r>
          </w:p>
          <w:p w14:paraId="02EA9997"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(3516)</w:t>
            </w:r>
          </w:p>
        </w:tc>
        <w:tc>
          <w:tcPr>
            <w:tcW w:w="4536" w:type="dxa"/>
            <w:shd w:val="clear" w:color="auto" w:fill="auto"/>
            <w:tcMar>
              <w:top w:w="57" w:type="dxa"/>
              <w:left w:w="57" w:type="dxa"/>
              <w:bottom w:w="57" w:type="dxa"/>
              <w:right w:w="57" w:type="dxa"/>
            </w:tcMar>
          </w:tcPr>
          <w:p w14:paraId="7D12D660"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CAMHS failure to meet required standards of performance</w:t>
            </w:r>
          </w:p>
          <w:p w14:paraId="56B70B44" w14:textId="77777777" w:rsidR="001A6DA0" w:rsidRPr="007E21ED" w:rsidRDefault="001A6DA0" w:rsidP="00594DD7">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p w14:paraId="473825B7" w14:textId="77777777" w:rsidR="001A6DA0" w:rsidRPr="007E21ED" w:rsidRDefault="001A6DA0" w:rsidP="00594DD7">
            <w:pPr>
              <w:rPr>
                <w:rFonts w:ascii="Arial Narrow" w:hAnsi="Arial Narrow"/>
              </w:rPr>
            </w:pPr>
            <w:r w:rsidRPr="007E21ED">
              <w:rPr>
                <w:rFonts w:ascii="Arial Narrow" w:hAnsi="Arial Narrow"/>
              </w:rPr>
              <w:t>This is further hindered by poor data quality which presents a risk to reporting until validation is complete.</w:t>
            </w:r>
          </w:p>
          <w:p w14:paraId="500BBA8A" w14:textId="77777777" w:rsidR="001A6DA0" w:rsidRPr="007E21ED" w:rsidRDefault="001A6DA0" w:rsidP="00594DD7">
            <w:pPr>
              <w:pStyle w:val="TableParagraph"/>
              <w:rPr>
                <w:rFonts w:ascii="Arial Narrow" w:eastAsia="Times New Roman" w:hAnsi="Arial Narrow" w:cs="Arial"/>
                <w:b/>
                <w:lang w:eastAsia="en-GB"/>
              </w:rPr>
            </w:pPr>
          </w:p>
        </w:tc>
        <w:tc>
          <w:tcPr>
            <w:tcW w:w="1134" w:type="dxa"/>
            <w:shd w:val="clear" w:color="auto" w:fill="C00000"/>
            <w:tcMar>
              <w:top w:w="57" w:type="dxa"/>
              <w:left w:w="57" w:type="dxa"/>
              <w:bottom w:w="57" w:type="dxa"/>
              <w:right w:w="57" w:type="dxa"/>
            </w:tcMar>
            <w:vAlign w:val="center"/>
          </w:tcPr>
          <w:p w14:paraId="6D0030E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C000"/>
            <w:tcMar>
              <w:top w:w="57" w:type="dxa"/>
              <w:left w:w="57" w:type="dxa"/>
              <w:bottom w:w="57" w:type="dxa"/>
              <w:right w:w="57" w:type="dxa"/>
            </w:tcMar>
            <w:vAlign w:val="center"/>
          </w:tcPr>
          <w:p w14:paraId="3B60CF8E"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0C0758ED"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0EB2383"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7BE20E6" w14:textId="12927423"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4400D5E5"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Performance &amp; Finance Committee</w:t>
            </w:r>
          </w:p>
        </w:tc>
      </w:tr>
      <w:tr w:rsidR="004A2B71" w:rsidRPr="007E21ED" w14:paraId="05A6F52E" w14:textId="77777777" w:rsidTr="00E514F3">
        <w:trPr>
          <w:trHeight w:val="1134"/>
        </w:trPr>
        <w:tc>
          <w:tcPr>
            <w:tcW w:w="1843" w:type="dxa"/>
            <w:tcMar>
              <w:top w:w="57" w:type="dxa"/>
              <w:left w:w="57" w:type="dxa"/>
              <w:bottom w:w="57" w:type="dxa"/>
              <w:right w:w="57" w:type="dxa"/>
            </w:tcMar>
          </w:tcPr>
          <w:p w14:paraId="4B671D16" w14:textId="6D93161B" w:rsidR="004A2B71" w:rsidRPr="007E21ED" w:rsidRDefault="00261C3F" w:rsidP="00261C3F">
            <w:pPr>
              <w:rPr>
                <w:rFonts w:ascii="Arial Narrow" w:hAnsi="Arial Narrow" w:cs="Arial"/>
                <w:b/>
              </w:rPr>
            </w:pPr>
            <w:r w:rsidRPr="007E21ED">
              <w:rPr>
                <w:rFonts w:ascii="Arial Narrow" w:hAnsi="Arial Narrow" w:cs="Arial"/>
                <w:b/>
              </w:rPr>
              <w:t>2.4</w:t>
            </w:r>
          </w:p>
          <w:p w14:paraId="4DD3BE31" w14:textId="77777777" w:rsidR="004A2B71" w:rsidRPr="007E21ED" w:rsidRDefault="004A2B71" w:rsidP="00261C3F">
            <w:pPr>
              <w:rPr>
                <w:rFonts w:ascii="Arial Narrow" w:eastAsia="Verdana" w:hAnsi="Arial Narrow" w:cs="Arial"/>
                <w:b/>
              </w:rPr>
            </w:pPr>
            <w:r w:rsidRPr="007E21ED">
              <w:rPr>
                <w:rFonts w:ascii="Arial Narrow" w:hAnsi="Arial Narrow" w:cs="Arial"/>
                <w:b/>
              </w:rPr>
              <w:t>Urgent &amp; Emergency Care</w:t>
            </w:r>
          </w:p>
        </w:tc>
        <w:tc>
          <w:tcPr>
            <w:tcW w:w="1129" w:type="dxa"/>
            <w:shd w:val="clear" w:color="auto" w:fill="auto"/>
            <w:tcMar>
              <w:top w:w="57" w:type="dxa"/>
              <w:left w:w="57" w:type="dxa"/>
              <w:bottom w:w="57" w:type="dxa"/>
              <w:right w:w="57" w:type="dxa"/>
            </w:tcMar>
          </w:tcPr>
          <w:p w14:paraId="4F34388A"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 xml:space="preserve">1 </w:t>
            </w:r>
          </w:p>
          <w:p w14:paraId="2169DEB3"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rPr>
              <w:t>(738)</w:t>
            </w:r>
          </w:p>
        </w:tc>
        <w:tc>
          <w:tcPr>
            <w:tcW w:w="4536" w:type="dxa"/>
            <w:shd w:val="clear" w:color="auto" w:fill="auto"/>
            <w:tcMar>
              <w:top w:w="57" w:type="dxa"/>
              <w:left w:w="57" w:type="dxa"/>
              <w:bottom w:w="57" w:type="dxa"/>
              <w:right w:w="57" w:type="dxa"/>
            </w:tcMar>
          </w:tcPr>
          <w:p w14:paraId="75914753"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Access to Unscheduled Care Service</w:t>
            </w:r>
          </w:p>
          <w:p w14:paraId="616A343C"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 xml:space="preserve">If we fail to provide timely access to Unscheduled </w:t>
            </w:r>
            <w:proofErr w:type="gramStart"/>
            <w:r w:rsidRPr="007E21ED">
              <w:rPr>
                <w:rFonts w:ascii="Arial Narrow" w:hAnsi="Arial Narrow" w:cs="Arial"/>
              </w:rPr>
              <w:t>Care</w:t>
            </w:r>
            <w:proofErr w:type="gramEnd"/>
            <w:r w:rsidRPr="007E21ED">
              <w:rPr>
                <w:rFonts w:ascii="Arial Narrow" w:hAnsi="Arial Narrow" w:cs="Arial"/>
              </w:rPr>
              <w:t xml:space="preserve"> then this will have an impact on quality &amp; safety of patient care as well as patient and family experience and achievement of targets. There are challenges with capacity/staffing across the Health and Social care sectors.</w:t>
            </w:r>
          </w:p>
        </w:tc>
        <w:tc>
          <w:tcPr>
            <w:tcW w:w="1134" w:type="dxa"/>
            <w:shd w:val="clear" w:color="auto" w:fill="C00000"/>
            <w:tcMar>
              <w:top w:w="57" w:type="dxa"/>
              <w:left w:w="57" w:type="dxa"/>
              <w:bottom w:w="57" w:type="dxa"/>
              <w:right w:w="57" w:type="dxa"/>
            </w:tcMar>
            <w:vAlign w:val="center"/>
          </w:tcPr>
          <w:p w14:paraId="4262D00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63D30AB5"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auto"/>
            <w:tcMar>
              <w:top w:w="57" w:type="dxa"/>
              <w:left w:w="57" w:type="dxa"/>
              <w:bottom w:w="57" w:type="dxa"/>
              <w:right w:w="57" w:type="dxa"/>
            </w:tcMar>
            <w:vAlign w:val="center"/>
          </w:tcPr>
          <w:p w14:paraId="324EB91E"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12074F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532E824" w14:textId="6BAB159E"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2D007576"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4A2B71" w:rsidRPr="007E21ED" w14:paraId="3ADBB7F2" w14:textId="77777777" w:rsidTr="00E514F3">
        <w:trPr>
          <w:trHeight w:val="1281"/>
        </w:trPr>
        <w:tc>
          <w:tcPr>
            <w:tcW w:w="1843" w:type="dxa"/>
            <w:tcMar>
              <w:top w:w="57" w:type="dxa"/>
              <w:left w:w="57" w:type="dxa"/>
              <w:bottom w:w="57" w:type="dxa"/>
              <w:right w:w="57" w:type="dxa"/>
            </w:tcMar>
          </w:tcPr>
          <w:p w14:paraId="03389A68" w14:textId="77777777" w:rsidR="00261C3F" w:rsidRPr="007E21ED" w:rsidRDefault="00261C3F" w:rsidP="00261C3F">
            <w:pPr>
              <w:rPr>
                <w:rFonts w:ascii="Arial Narrow" w:hAnsi="Arial Narrow" w:cs="Arial"/>
                <w:b/>
              </w:rPr>
            </w:pPr>
            <w:r w:rsidRPr="007E21ED">
              <w:rPr>
                <w:rFonts w:ascii="Arial Narrow" w:hAnsi="Arial Narrow" w:cs="Arial"/>
                <w:b/>
              </w:rPr>
              <w:lastRenderedPageBreak/>
              <w:t>2.4</w:t>
            </w:r>
          </w:p>
          <w:p w14:paraId="711899DC" w14:textId="2D8827B4" w:rsidR="004A2B71" w:rsidRPr="007E21ED" w:rsidRDefault="00261C3F" w:rsidP="00261C3F">
            <w:pPr>
              <w:rPr>
                <w:rFonts w:ascii="Arial Narrow" w:hAnsi="Arial Narrow" w:cs="Arial"/>
                <w:b/>
              </w:rPr>
            </w:pPr>
            <w:r w:rsidRPr="007E21ED">
              <w:rPr>
                <w:rFonts w:ascii="Arial Narrow" w:hAnsi="Arial Narrow" w:cs="Arial"/>
                <w:b/>
              </w:rPr>
              <w:t>Urgent &amp; Emergency Care</w:t>
            </w:r>
          </w:p>
        </w:tc>
        <w:tc>
          <w:tcPr>
            <w:tcW w:w="1129" w:type="dxa"/>
            <w:shd w:val="clear" w:color="auto" w:fill="auto"/>
            <w:tcMar>
              <w:top w:w="57" w:type="dxa"/>
              <w:left w:w="57" w:type="dxa"/>
              <w:bottom w:w="57" w:type="dxa"/>
              <w:right w:w="57" w:type="dxa"/>
            </w:tcMar>
          </w:tcPr>
          <w:p w14:paraId="57D376F2"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80</w:t>
            </w:r>
          </w:p>
          <w:p w14:paraId="6686FCA6"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(1832)</w:t>
            </w:r>
          </w:p>
        </w:tc>
        <w:tc>
          <w:tcPr>
            <w:tcW w:w="4536" w:type="dxa"/>
            <w:shd w:val="clear" w:color="auto" w:fill="auto"/>
            <w:tcMar>
              <w:top w:w="57" w:type="dxa"/>
              <w:left w:w="57" w:type="dxa"/>
              <w:bottom w:w="57" w:type="dxa"/>
              <w:right w:w="57" w:type="dxa"/>
            </w:tcMar>
          </w:tcPr>
          <w:p w14:paraId="63976B3B"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7F25B0CD" w14:textId="1096921F" w:rsidR="004A2B71" w:rsidRPr="007E21ED" w:rsidRDefault="00E514F3" w:rsidP="004A2B71">
            <w:pPr>
              <w:pStyle w:val="TableParagraph"/>
              <w:rPr>
                <w:rFonts w:ascii="Arial Narrow" w:hAnsi="Arial Narrow" w:cs="Arial"/>
                <w:b/>
              </w:rPr>
            </w:pPr>
            <w:r w:rsidRPr="007E21ED">
              <w:rPr>
                <w:rFonts w:ascii="Arial Narrow" w:hAnsi="Arial Narrow" w:cs="Arial"/>
                <w:lang w:eastAsia="en-GB"/>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1134" w:type="dxa"/>
            <w:shd w:val="clear" w:color="auto" w:fill="C00000"/>
            <w:tcMar>
              <w:top w:w="57" w:type="dxa"/>
              <w:left w:w="57" w:type="dxa"/>
              <w:bottom w:w="57" w:type="dxa"/>
              <w:right w:w="57" w:type="dxa"/>
            </w:tcMar>
            <w:vAlign w:val="center"/>
          </w:tcPr>
          <w:p w14:paraId="63FC96B1"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6C2DE5A1"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37CF4FD1"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735E85C"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A1FC652" w14:textId="525C1661"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10081AC6"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21F7CF62"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6A1CB1AA" w14:textId="77777777" w:rsidTr="00E514F3">
        <w:trPr>
          <w:trHeight w:val="862"/>
        </w:trPr>
        <w:tc>
          <w:tcPr>
            <w:tcW w:w="1843" w:type="dxa"/>
            <w:tcMar>
              <w:top w:w="57" w:type="dxa"/>
              <w:left w:w="57" w:type="dxa"/>
              <w:bottom w:w="57" w:type="dxa"/>
              <w:right w:w="57" w:type="dxa"/>
            </w:tcMar>
          </w:tcPr>
          <w:p w14:paraId="1A2C947C" w14:textId="067DCBF3" w:rsidR="004A2B71" w:rsidRPr="007E21ED" w:rsidRDefault="00261C3F" w:rsidP="004A2B71">
            <w:pPr>
              <w:spacing w:before="60"/>
              <w:rPr>
                <w:rFonts w:ascii="Arial Narrow" w:hAnsi="Arial Narrow" w:cs="Arial"/>
                <w:b/>
              </w:rPr>
            </w:pPr>
            <w:r w:rsidRPr="007E21ED">
              <w:rPr>
                <w:rFonts w:ascii="Arial Narrow" w:hAnsi="Arial Narrow" w:cs="Arial"/>
                <w:b/>
              </w:rPr>
              <w:t>2.5</w:t>
            </w:r>
          </w:p>
          <w:p w14:paraId="3B491D28" w14:textId="77777777" w:rsidR="004A2B71" w:rsidRPr="007E21ED" w:rsidRDefault="004A2B71" w:rsidP="004A2B71">
            <w:pPr>
              <w:rPr>
                <w:rFonts w:ascii="Arial Narrow" w:hAnsi="Arial Narrow" w:cs="Arial"/>
                <w:b/>
              </w:rPr>
            </w:pPr>
            <w:r w:rsidRPr="007E21ED">
              <w:rPr>
                <w:rFonts w:ascii="Arial Narrow" w:hAnsi="Arial Narrow" w:cs="Arial"/>
                <w:b/>
              </w:rPr>
              <w:t>Planned Care</w:t>
            </w:r>
          </w:p>
          <w:p w14:paraId="7EF065A3" w14:textId="77777777" w:rsidR="004A2B71" w:rsidRPr="007E21ED" w:rsidRDefault="004A2B71" w:rsidP="004A2B71">
            <w:pPr>
              <w:rPr>
                <w:rFonts w:ascii="Arial Narrow" w:hAnsi="Arial Narrow" w:cs="Arial"/>
                <w:b/>
              </w:rPr>
            </w:pPr>
          </w:p>
        </w:tc>
        <w:tc>
          <w:tcPr>
            <w:tcW w:w="1129" w:type="dxa"/>
            <w:shd w:val="clear" w:color="auto" w:fill="auto"/>
            <w:tcMar>
              <w:top w:w="57" w:type="dxa"/>
              <w:left w:w="57" w:type="dxa"/>
              <w:bottom w:w="57" w:type="dxa"/>
              <w:right w:w="57" w:type="dxa"/>
            </w:tcMar>
          </w:tcPr>
          <w:p w14:paraId="677823CF"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16</w:t>
            </w:r>
          </w:p>
          <w:p w14:paraId="0702B74F"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(840)</w:t>
            </w:r>
          </w:p>
        </w:tc>
        <w:tc>
          <w:tcPr>
            <w:tcW w:w="4536" w:type="dxa"/>
            <w:shd w:val="clear" w:color="auto" w:fill="auto"/>
            <w:tcMar>
              <w:top w:w="57" w:type="dxa"/>
              <w:left w:w="57" w:type="dxa"/>
              <w:bottom w:w="57" w:type="dxa"/>
              <w:right w:w="57" w:type="dxa"/>
            </w:tcMar>
          </w:tcPr>
          <w:p w14:paraId="0E3F15E3"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Access to Planned Care </w:t>
            </w:r>
          </w:p>
          <w:p w14:paraId="2537642F" w14:textId="77777777" w:rsidR="004A2B71" w:rsidRPr="007E21ED" w:rsidRDefault="004A2B71" w:rsidP="004A2B71">
            <w:pPr>
              <w:pStyle w:val="TableParagraph"/>
              <w:rPr>
                <w:rFonts w:ascii="Arial Narrow" w:hAnsi="Arial Narrow" w:cs="Arial"/>
              </w:rPr>
            </w:pPr>
            <w:r w:rsidRPr="007E21ED">
              <w:rPr>
                <w:rFonts w:ascii="Arial Narrow" w:hAnsi="Arial Narrow" w:cs="Arial"/>
              </w:rPr>
              <w:t>There is a risk of harm to patients if we fail to diagnose and treat them in a timely way.</w:t>
            </w:r>
          </w:p>
          <w:p w14:paraId="590B13D3" w14:textId="77777777" w:rsidR="004A2B71" w:rsidRPr="007E21ED" w:rsidRDefault="004A2B71" w:rsidP="004A2B71">
            <w:pPr>
              <w:pStyle w:val="TableParagraph"/>
              <w:rPr>
                <w:rFonts w:ascii="Arial Narrow" w:hAnsi="Arial Narrow" w:cs="Arial"/>
                <w:b/>
              </w:rPr>
            </w:pPr>
          </w:p>
        </w:tc>
        <w:tc>
          <w:tcPr>
            <w:tcW w:w="1134" w:type="dxa"/>
            <w:shd w:val="clear" w:color="auto" w:fill="C00000"/>
            <w:tcMar>
              <w:top w:w="57" w:type="dxa"/>
              <w:left w:w="57" w:type="dxa"/>
              <w:bottom w:w="57" w:type="dxa"/>
              <w:right w:w="57" w:type="dxa"/>
            </w:tcMar>
            <w:vAlign w:val="center"/>
          </w:tcPr>
          <w:p w14:paraId="19045AB3"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57183EB9"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582B13CD" w14:textId="77777777" w:rsidR="004A2B71" w:rsidRPr="007E21ED" w:rsidRDefault="004A2B71" w:rsidP="004A2B71">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7A37C16" w14:textId="77777777" w:rsidR="004A2B71" w:rsidRPr="007E21ED" w:rsidRDefault="004A2B71" w:rsidP="004A2B71">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5DC1EF4" w14:textId="42A96FC5" w:rsidR="004A2B71" w:rsidRPr="007E21ED" w:rsidRDefault="00DA4B73" w:rsidP="00E514F3">
            <w:pPr>
              <w:jc w:val="center"/>
              <w:rPr>
                <w:rFonts w:ascii="Arial Narrow" w:hAnsi="Arial Narrow"/>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089C2AA5"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4A2B71" w:rsidRPr="007E21ED" w14:paraId="0E729743" w14:textId="77777777" w:rsidTr="00E514F3">
        <w:trPr>
          <w:trHeight w:val="982"/>
        </w:trPr>
        <w:tc>
          <w:tcPr>
            <w:tcW w:w="1843" w:type="dxa"/>
            <w:tcMar>
              <w:top w:w="57" w:type="dxa"/>
              <w:left w:w="57" w:type="dxa"/>
              <w:bottom w:w="57" w:type="dxa"/>
              <w:right w:w="57" w:type="dxa"/>
            </w:tcMar>
          </w:tcPr>
          <w:p w14:paraId="6473BE45" w14:textId="77777777" w:rsidR="00261C3F" w:rsidRPr="007E21ED" w:rsidRDefault="00261C3F" w:rsidP="00261C3F">
            <w:pPr>
              <w:spacing w:before="60"/>
              <w:rPr>
                <w:rFonts w:ascii="Arial Narrow" w:hAnsi="Arial Narrow" w:cs="Arial"/>
                <w:b/>
              </w:rPr>
            </w:pPr>
            <w:r w:rsidRPr="007E21ED">
              <w:rPr>
                <w:rFonts w:ascii="Arial Narrow" w:hAnsi="Arial Narrow" w:cs="Arial"/>
                <w:b/>
              </w:rPr>
              <w:t>2.5</w:t>
            </w:r>
          </w:p>
          <w:p w14:paraId="475750AE" w14:textId="77777777" w:rsidR="00261C3F" w:rsidRPr="007E21ED" w:rsidRDefault="00261C3F" w:rsidP="00261C3F">
            <w:pPr>
              <w:rPr>
                <w:rFonts w:ascii="Arial Narrow" w:hAnsi="Arial Narrow" w:cs="Arial"/>
                <w:b/>
              </w:rPr>
            </w:pPr>
            <w:r w:rsidRPr="007E21ED">
              <w:rPr>
                <w:rFonts w:ascii="Arial Narrow" w:hAnsi="Arial Narrow" w:cs="Arial"/>
                <w:b/>
              </w:rPr>
              <w:t>Planned Care</w:t>
            </w:r>
          </w:p>
          <w:p w14:paraId="69D8A9A9" w14:textId="77777777" w:rsidR="004A2B71" w:rsidRPr="007E21ED" w:rsidRDefault="004A2B71" w:rsidP="004A2B71">
            <w:pPr>
              <w:rPr>
                <w:rFonts w:ascii="Arial Narrow" w:eastAsia="Verdana" w:hAnsi="Arial Narrow" w:cs="Arial"/>
                <w:b/>
              </w:rPr>
            </w:pPr>
          </w:p>
        </w:tc>
        <w:tc>
          <w:tcPr>
            <w:tcW w:w="1129" w:type="dxa"/>
            <w:shd w:val="clear" w:color="auto" w:fill="auto"/>
            <w:tcMar>
              <w:top w:w="57" w:type="dxa"/>
              <w:left w:w="57" w:type="dxa"/>
              <w:bottom w:w="57" w:type="dxa"/>
              <w:right w:w="57" w:type="dxa"/>
            </w:tcMar>
          </w:tcPr>
          <w:p w14:paraId="37F1AF9B"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61</w:t>
            </w:r>
          </w:p>
          <w:p w14:paraId="4DEAA6C6"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(1587)</w:t>
            </w:r>
          </w:p>
        </w:tc>
        <w:tc>
          <w:tcPr>
            <w:tcW w:w="4536" w:type="dxa"/>
            <w:shd w:val="clear" w:color="auto" w:fill="auto"/>
            <w:tcMar>
              <w:top w:w="57" w:type="dxa"/>
              <w:left w:w="57" w:type="dxa"/>
              <w:bottom w:w="57" w:type="dxa"/>
              <w:right w:w="57" w:type="dxa"/>
            </w:tcMar>
          </w:tcPr>
          <w:p w14:paraId="3E0CCF20"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Paediatric Dental GA Service – Parkway</w:t>
            </w:r>
          </w:p>
          <w:p w14:paraId="0C72C643" w14:textId="77777777" w:rsidR="004A2B71" w:rsidRPr="007E21ED" w:rsidRDefault="004A2B71" w:rsidP="004A2B7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 setting.</w:t>
            </w:r>
          </w:p>
          <w:p w14:paraId="2A2C9E55" w14:textId="77777777" w:rsidR="004A2B71" w:rsidRPr="007E21ED" w:rsidRDefault="004A2B71" w:rsidP="004A2B71">
            <w:pPr>
              <w:pStyle w:val="TableParagraph"/>
              <w:rPr>
                <w:rFonts w:ascii="Arial Narrow" w:hAnsi="Arial Narrow" w:cs="Arial"/>
                <w:b/>
              </w:rPr>
            </w:pPr>
          </w:p>
        </w:tc>
        <w:tc>
          <w:tcPr>
            <w:tcW w:w="1134" w:type="dxa"/>
            <w:shd w:val="clear" w:color="auto" w:fill="FFC000"/>
            <w:tcMar>
              <w:top w:w="57" w:type="dxa"/>
              <w:left w:w="57" w:type="dxa"/>
              <w:bottom w:w="57" w:type="dxa"/>
              <w:right w:w="57" w:type="dxa"/>
            </w:tcMar>
            <w:vAlign w:val="center"/>
          </w:tcPr>
          <w:p w14:paraId="0CC2D9E1"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rPr>
              <w:t>15</w:t>
            </w:r>
          </w:p>
        </w:tc>
        <w:tc>
          <w:tcPr>
            <w:tcW w:w="1134" w:type="dxa"/>
            <w:shd w:val="clear" w:color="auto" w:fill="C00000"/>
            <w:tcMar>
              <w:top w:w="57" w:type="dxa"/>
              <w:left w:w="57" w:type="dxa"/>
              <w:bottom w:w="57" w:type="dxa"/>
              <w:right w:w="57" w:type="dxa"/>
            </w:tcMar>
            <w:vAlign w:val="center"/>
          </w:tcPr>
          <w:p w14:paraId="2A2D4CA7"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26E27A3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9763CE8"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80B7656" w14:textId="18851DCE"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5AC783DA"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331A2E65"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5967AC62" w14:textId="77777777" w:rsidTr="00E514F3">
        <w:trPr>
          <w:trHeight w:val="900"/>
        </w:trPr>
        <w:tc>
          <w:tcPr>
            <w:tcW w:w="1843" w:type="dxa"/>
            <w:tcMar>
              <w:top w:w="57" w:type="dxa"/>
              <w:left w:w="57" w:type="dxa"/>
              <w:bottom w:w="57" w:type="dxa"/>
              <w:right w:w="57" w:type="dxa"/>
            </w:tcMar>
          </w:tcPr>
          <w:p w14:paraId="5D218C27" w14:textId="7FE92EC8" w:rsidR="004A2B71" w:rsidRPr="007E21ED" w:rsidRDefault="00261C3F" w:rsidP="00261C3F">
            <w:pPr>
              <w:rPr>
                <w:rFonts w:ascii="Arial Narrow" w:hAnsi="Arial Narrow" w:cs="Arial"/>
                <w:b/>
                <w:bCs/>
              </w:rPr>
            </w:pPr>
            <w:r w:rsidRPr="007E21ED">
              <w:rPr>
                <w:rFonts w:ascii="Arial Narrow" w:hAnsi="Arial Narrow" w:cs="Arial"/>
                <w:b/>
                <w:bCs/>
              </w:rPr>
              <w:t>2.6</w:t>
            </w:r>
          </w:p>
          <w:p w14:paraId="6B0A9174" w14:textId="77777777" w:rsidR="004A2B71" w:rsidRPr="007E21ED" w:rsidRDefault="004A2B71" w:rsidP="00261C3F">
            <w:pPr>
              <w:rPr>
                <w:rFonts w:ascii="Arial Narrow" w:hAnsi="Arial Narrow" w:cs="Arial"/>
                <w:b/>
                <w:bCs/>
              </w:rPr>
            </w:pPr>
            <w:r w:rsidRPr="007E21ED">
              <w:rPr>
                <w:rFonts w:ascii="Arial Narrow" w:hAnsi="Arial Narrow" w:cs="Arial"/>
                <w:b/>
                <w:bCs/>
              </w:rPr>
              <w:t>Cancer Care</w:t>
            </w:r>
          </w:p>
        </w:tc>
        <w:tc>
          <w:tcPr>
            <w:tcW w:w="1129" w:type="dxa"/>
            <w:shd w:val="clear" w:color="auto" w:fill="auto"/>
            <w:tcMar>
              <w:top w:w="57" w:type="dxa"/>
              <w:left w:w="57" w:type="dxa"/>
              <w:bottom w:w="57" w:type="dxa"/>
              <w:right w:w="57" w:type="dxa"/>
            </w:tcMar>
          </w:tcPr>
          <w:p w14:paraId="0F7AEE74"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50</w:t>
            </w:r>
          </w:p>
          <w:p w14:paraId="7A1A8D69"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536" w:type="dxa"/>
            <w:shd w:val="clear" w:color="auto" w:fill="auto"/>
            <w:tcMar>
              <w:top w:w="57" w:type="dxa"/>
              <w:left w:w="57" w:type="dxa"/>
              <w:bottom w:w="57" w:type="dxa"/>
              <w:right w:w="57" w:type="dxa"/>
            </w:tcMar>
          </w:tcPr>
          <w:p w14:paraId="67AFFAF7"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653BBF74" w14:textId="6CF8BA5D" w:rsidR="004A2B71" w:rsidRPr="007E21ED"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a risk of delay in diagnosing patients with cancer, and consequent delay in commencement of treatment, which could lead to poor patient outcomes and failure to achieve targets.</w:t>
            </w:r>
          </w:p>
          <w:p w14:paraId="1D12818A" w14:textId="77777777" w:rsidR="009E644D" w:rsidRPr="007E21ED" w:rsidRDefault="009E644D" w:rsidP="004A2B71">
            <w:pPr>
              <w:pStyle w:val="TableParagraph"/>
              <w:rPr>
                <w:rFonts w:ascii="Arial Narrow" w:eastAsia="Times New Roman" w:hAnsi="Arial Narrow" w:cs="Arial"/>
                <w:lang w:eastAsia="en-GB"/>
              </w:rPr>
            </w:pPr>
          </w:p>
          <w:p w14:paraId="402CAA4B" w14:textId="77777777" w:rsidR="004A2B71" w:rsidRPr="007E21ED" w:rsidRDefault="004A2B71" w:rsidP="004A2B71">
            <w:pPr>
              <w:pStyle w:val="TableParagraph"/>
              <w:rPr>
                <w:rFonts w:ascii="Arial Narrow" w:eastAsia="Times New Roman" w:hAnsi="Arial Narrow" w:cs="Arial"/>
                <w:b/>
                <w:lang w:eastAsia="en-GB"/>
              </w:rPr>
            </w:pPr>
          </w:p>
        </w:tc>
        <w:tc>
          <w:tcPr>
            <w:tcW w:w="1134" w:type="dxa"/>
            <w:shd w:val="clear" w:color="auto" w:fill="C00000"/>
            <w:tcMar>
              <w:top w:w="57" w:type="dxa"/>
              <w:left w:w="57" w:type="dxa"/>
              <w:bottom w:w="57" w:type="dxa"/>
              <w:right w:w="57" w:type="dxa"/>
            </w:tcMar>
            <w:vAlign w:val="center"/>
          </w:tcPr>
          <w:p w14:paraId="0C8DE155"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3A0A2470"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tcMar>
              <w:top w:w="57" w:type="dxa"/>
              <w:left w:w="57" w:type="dxa"/>
              <w:bottom w:w="57" w:type="dxa"/>
              <w:right w:w="57" w:type="dxa"/>
            </w:tcMar>
            <w:vAlign w:val="center"/>
          </w:tcPr>
          <w:p w14:paraId="3224BD1F"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6781F56"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0956EE40" w14:textId="6C884E38"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66FED614" w14:textId="77777777" w:rsidR="004A2B71" w:rsidRPr="007E21ED" w:rsidRDefault="004A2B71"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4A2B71" w:rsidRPr="007E21ED" w14:paraId="0C7D97F4" w14:textId="77777777" w:rsidTr="000D67A9">
        <w:tc>
          <w:tcPr>
            <w:tcW w:w="1843" w:type="dxa"/>
            <w:tcMar>
              <w:top w:w="57" w:type="dxa"/>
              <w:left w:w="57" w:type="dxa"/>
              <w:bottom w:w="57" w:type="dxa"/>
              <w:right w:w="57" w:type="dxa"/>
            </w:tcMar>
          </w:tcPr>
          <w:p w14:paraId="1BE028BC" w14:textId="77777777" w:rsidR="00261C3F" w:rsidRPr="007E21ED" w:rsidRDefault="00261C3F" w:rsidP="00261C3F">
            <w:pPr>
              <w:rPr>
                <w:rFonts w:ascii="Arial Narrow" w:hAnsi="Arial Narrow" w:cs="Arial"/>
                <w:b/>
                <w:bCs/>
              </w:rPr>
            </w:pPr>
            <w:r w:rsidRPr="007E21ED">
              <w:rPr>
                <w:rFonts w:ascii="Arial Narrow" w:hAnsi="Arial Narrow" w:cs="Arial"/>
                <w:b/>
                <w:bCs/>
              </w:rPr>
              <w:t>2.6</w:t>
            </w:r>
          </w:p>
          <w:p w14:paraId="794D13C0" w14:textId="01877843" w:rsidR="004A2B71" w:rsidRPr="007E21ED" w:rsidRDefault="00261C3F" w:rsidP="00261C3F">
            <w:pPr>
              <w:jc w:val="both"/>
              <w:rPr>
                <w:rFonts w:ascii="Arial Narrow" w:hAnsi="Arial Narrow" w:cs="Arial"/>
                <w:b/>
                <w:bCs/>
                <w:sz w:val="24"/>
                <w:szCs w:val="24"/>
              </w:rPr>
            </w:pPr>
            <w:r w:rsidRPr="007E21ED">
              <w:rPr>
                <w:rFonts w:ascii="Arial Narrow" w:hAnsi="Arial Narrow" w:cs="Arial"/>
                <w:b/>
                <w:bCs/>
              </w:rPr>
              <w:t>Cancer Care</w:t>
            </w:r>
          </w:p>
        </w:tc>
        <w:tc>
          <w:tcPr>
            <w:tcW w:w="1129" w:type="dxa"/>
            <w:shd w:val="clear" w:color="auto" w:fill="auto"/>
            <w:tcMar>
              <w:top w:w="57" w:type="dxa"/>
              <w:left w:w="57" w:type="dxa"/>
              <w:bottom w:w="57" w:type="dxa"/>
              <w:right w:w="57" w:type="dxa"/>
            </w:tcMar>
          </w:tcPr>
          <w:p w14:paraId="1CFB9906"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66</w:t>
            </w:r>
          </w:p>
          <w:p w14:paraId="7B2A40C9"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536" w:type="dxa"/>
            <w:shd w:val="clear" w:color="auto" w:fill="auto"/>
            <w:tcMar>
              <w:top w:w="57" w:type="dxa"/>
              <w:left w:w="57" w:type="dxa"/>
              <w:bottom w:w="57" w:type="dxa"/>
              <w:right w:w="57" w:type="dxa"/>
            </w:tcMar>
          </w:tcPr>
          <w:p w14:paraId="1F045569"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44D5053" w14:textId="77777777" w:rsidR="004A2B71" w:rsidRPr="007E21ED"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Delays in access to SACT treatment in Chemotherapy Day Unit.</w:t>
            </w:r>
          </w:p>
          <w:p w14:paraId="2C87C5E5" w14:textId="579A8CAB" w:rsidR="004A2B71" w:rsidRPr="007E21ED" w:rsidRDefault="004A2B71" w:rsidP="004A2B71">
            <w:pPr>
              <w:pStyle w:val="TableParagraph"/>
              <w:rPr>
                <w:rFonts w:ascii="Arial Narrow" w:eastAsia="Times New Roman" w:hAnsi="Arial Narrow" w:cs="Arial"/>
                <w:b/>
                <w:color w:val="FF0000"/>
                <w:lang w:eastAsia="en-GB"/>
              </w:rPr>
            </w:pPr>
          </w:p>
        </w:tc>
        <w:tc>
          <w:tcPr>
            <w:tcW w:w="1134" w:type="dxa"/>
            <w:shd w:val="clear" w:color="auto" w:fill="C00000"/>
            <w:tcMar>
              <w:top w:w="57" w:type="dxa"/>
              <w:left w:w="57" w:type="dxa"/>
              <w:bottom w:w="57" w:type="dxa"/>
              <w:right w:w="57" w:type="dxa"/>
            </w:tcMar>
            <w:vAlign w:val="center"/>
          </w:tcPr>
          <w:p w14:paraId="6FBFBC07"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FFC000"/>
            <w:tcMar>
              <w:top w:w="57" w:type="dxa"/>
              <w:left w:w="57" w:type="dxa"/>
              <w:bottom w:w="57" w:type="dxa"/>
              <w:right w:w="57" w:type="dxa"/>
            </w:tcMar>
            <w:vAlign w:val="center"/>
          </w:tcPr>
          <w:p w14:paraId="299D509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15</w:t>
            </w:r>
          </w:p>
        </w:tc>
        <w:tc>
          <w:tcPr>
            <w:tcW w:w="1134" w:type="dxa"/>
            <w:tcMar>
              <w:top w:w="57" w:type="dxa"/>
              <w:left w:w="57" w:type="dxa"/>
              <w:bottom w:w="57" w:type="dxa"/>
              <w:right w:w="57" w:type="dxa"/>
            </w:tcMar>
            <w:vAlign w:val="center"/>
          </w:tcPr>
          <w:p w14:paraId="1329174F"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A6FE78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210DD03" w14:textId="5D8C4801"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BFB88D0"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7BBC93C3" w14:textId="77777777" w:rsidR="004A2B71" w:rsidRPr="007E21ED" w:rsidRDefault="004A2B71" w:rsidP="00E514F3">
            <w:pPr>
              <w:pStyle w:val="TableParagraph"/>
              <w:jc w:val="center"/>
              <w:rPr>
                <w:rFonts w:ascii="Arial Narrow" w:hAnsi="Arial Narrow" w:cs="Arial"/>
                <w:bCs/>
              </w:rPr>
            </w:pPr>
            <w:r w:rsidRPr="007E21ED">
              <w:rPr>
                <w:rFonts w:ascii="Arial Narrow" w:hAnsi="Arial Narrow" w:cs="Arial"/>
              </w:rPr>
              <w:t>Committee</w:t>
            </w:r>
          </w:p>
        </w:tc>
      </w:tr>
      <w:tr w:rsidR="004A2B71" w:rsidRPr="007E21ED" w14:paraId="68F6A592" w14:textId="77777777" w:rsidTr="00E514F3">
        <w:trPr>
          <w:trHeight w:val="2759"/>
        </w:trPr>
        <w:tc>
          <w:tcPr>
            <w:tcW w:w="1843" w:type="dxa"/>
            <w:shd w:val="clear" w:color="auto" w:fill="auto"/>
            <w:tcMar>
              <w:top w:w="57" w:type="dxa"/>
              <w:left w:w="57" w:type="dxa"/>
              <w:bottom w:w="57" w:type="dxa"/>
              <w:right w:w="57" w:type="dxa"/>
            </w:tcMar>
          </w:tcPr>
          <w:p w14:paraId="66950CA8" w14:textId="77A0519B" w:rsidR="004A2B71" w:rsidRPr="007E21ED" w:rsidRDefault="001A6DA0" w:rsidP="00205D0D">
            <w:pPr>
              <w:rPr>
                <w:rFonts w:ascii="Arial Narrow" w:eastAsia="Verdana" w:hAnsi="Arial Narrow" w:cs="Arial"/>
                <w:b/>
              </w:rPr>
            </w:pPr>
            <w:r w:rsidRPr="007E21ED">
              <w:lastRenderedPageBreak/>
              <w:br w:type="page"/>
            </w:r>
            <w:r w:rsidR="00205D0D" w:rsidRPr="007E21ED">
              <w:rPr>
                <w:rFonts w:ascii="Arial Narrow" w:eastAsia="Verdana" w:hAnsi="Arial Narrow" w:cs="Arial"/>
                <w:b/>
              </w:rPr>
              <w:t>2.7</w:t>
            </w:r>
          </w:p>
          <w:p w14:paraId="74E0113D" w14:textId="3BC6563A" w:rsidR="00205D0D" w:rsidRPr="007E21ED" w:rsidRDefault="00205D0D" w:rsidP="00205D0D">
            <w:pPr>
              <w:rPr>
                <w:rFonts w:ascii="Arial Narrow" w:eastAsia="Verdana" w:hAnsi="Arial Narrow" w:cs="Arial"/>
                <w:b/>
              </w:rPr>
            </w:pPr>
            <w:r w:rsidRPr="007E21ED">
              <w:rPr>
                <w:rFonts w:ascii="Arial Narrow" w:eastAsia="Verdana" w:hAnsi="Arial Narrow" w:cs="Arial"/>
                <w:b/>
              </w:rPr>
              <w:t>Children &amp; Young People Services</w:t>
            </w:r>
          </w:p>
        </w:tc>
        <w:tc>
          <w:tcPr>
            <w:tcW w:w="1129" w:type="dxa"/>
            <w:shd w:val="clear" w:color="auto" w:fill="auto"/>
            <w:tcMar>
              <w:top w:w="57" w:type="dxa"/>
              <w:left w:w="57" w:type="dxa"/>
              <w:bottom w:w="57" w:type="dxa"/>
              <w:right w:w="57" w:type="dxa"/>
            </w:tcMar>
          </w:tcPr>
          <w:p w14:paraId="3FC3B93D"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69</w:t>
            </w:r>
          </w:p>
          <w:p w14:paraId="52A621B1"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(1418)</w:t>
            </w:r>
          </w:p>
        </w:tc>
        <w:tc>
          <w:tcPr>
            <w:tcW w:w="4536" w:type="dxa"/>
            <w:shd w:val="clear" w:color="auto" w:fill="auto"/>
            <w:tcMar>
              <w:top w:w="57" w:type="dxa"/>
              <w:left w:w="57" w:type="dxa"/>
              <w:bottom w:w="57" w:type="dxa"/>
              <w:right w:w="57" w:type="dxa"/>
            </w:tcMar>
          </w:tcPr>
          <w:p w14:paraId="4A67568C"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79700B21" w14:textId="77777777" w:rsidR="004A2B71" w:rsidRPr="007E21ED"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1134" w:type="dxa"/>
            <w:shd w:val="clear" w:color="auto" w:fill="C00000"/>
            <w:tcMar>
              <w:top w:w="57" w:type="dxa"/>
              <w:left w:w="57" w:type="dxa"/>
              <w:bottom w:w="57" w:type="dxa"/>
              <w:right w:w="57" w:type="dxa"/>
            </w:tcMar>
            <w:vAlign w:val="center"/>
          </w:tcPr>
          <w:p w14:paraId="5A67DBC3"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5D669B89"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4469AC7D"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50B0975"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376A35F" w14:textId="1250B31F"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6966537E"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159DFCC4"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2F172B2B" w14:textId="77777777" w:rsidTr="00E514F3">
        <w:trPr>
          <w:trHeight w:val="1134"/>
        </w:trPr>
        <w:tc>
          <w:tcPr>
            <w:tcW w:w="1843" w:type="dxa"/>
            <w:shd w:val="clear" w:color="auto" w:fill="auto"/>
            <w:tcMar>
              <w:top w:w="57" w:type="dxa"/>
              <w:left w:w="57" w:type="dxa"/>
              <w:bottom w:w="57" w:type="dxa"/>
              <w:right w:w="57" w:type="dxa"/>
            </w:tcMar>
          </w:tcPr>
          <w:p w14:paraId="57AB0999" w14:textId="77777777" w:rsidR="00205D0D" w:rsidRPr="007E21ED" w:rsidRDefault="00205D0D" w:rsidP="00205D0D">
            <w:pPr>
              <w:rPr>
                <w:rFonts w:ascii="Arial Narrow" w:eastAsia="Verdana" w:hAnsi="Arial Narrow" w:cs="Arial"/>
                <w:b/>
              </w:rPr>
            </w:pPr>
            <w:r w:rsidRPr="007E21ED">
              <w:rPr>
                <w:rFonts w:ascii="Arial Narrow" w:eastAsia="Verdana" w:hAnsi="Arial Narrow" w:cs="Arial"/>
                <w:b/>
              </w:rPr>
              <w:t>2.7</w:t>
            </w:r>
          </w:p>
          <w:p w14:paraId="66D1B2DC" w14:textId="579C0693" w:rsidR="004A2B71" w:rsidRPr="007E21ED" w:rsidRDefault="00205D0D" w:rsidP="00205D0D">
            <w:pPr>
              <w:rPr>
                <w:rFonts w:ascii="Arial Narrow" w:eastAsia="Verdana" w:hAnsi="Arial Narrow" w:cs="Arial"/>
                <w:b/>
              </w:rPr>
            </w:pPr>
            <w:r w:rsidRPr="007E21ED">
              <w:rPr>
                <w:rFonts w:ascii="Arial Narrow" w:eastAsia="Verdana" w:hAnsi="Arial Narrow" w:cs="Arial"/>
                <w:b/>
              </w:rPr>
              <w:t>Children &amp; Young People Services</w:t>
            </w:r>
          </w:p>
        </w:tc>
        <w:tc>
          <w:tcPr>
            <w:tcW w:w="1129" w:type="dxa"/>
            <w:shd w:val="clear" w:color="auto" w:fill="auto"/>
            <w:tcMar>
              <w:top w:w="57" w:type="dxa"/>
              <w:left w:w="57" w:type="dxa"/>
              <w:bottom w:w="57" w:type="dxa"/>
              <w:right w:w="57" w:type="dxa"/>
            </w:tcMar>
          </w:tcPr>
          <w:p w14:paraId="15C783B5"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85</w:t>
            </w:r>
          </w:p>
          <w:p w14:paraId="22146BCE"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(2561)</w:t>
            </w:r>
          </w:p>
        </w:tc>
        <w:tc>
          <w:tcPr>
            <w:tcW w:w="4536" w:type="dxa"/>
            <w:shd w:val="clear" w:color="auto" w:fill="auto"/>
            <w:tcMar>
              <w:top w:w="57" w:type="dxa"/>
              <w:left w:w="57" w:type="dxa"/>
              <w:bottom w:w="57" w:type="dxa"/>
              <w:right w:w="57" w:type="dxa"/>
            </w:tcMar>
          </w:tcPr>
          <w:p w14:paraId="04788865"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1F1533E8" w14:textId="77777777" w:rsidR="004A2B71" w:rsidRPr="007E21ED" w:rsidRDefault="004A2B71" w:rsidP="004A2B71">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1134" w:type="dxa"/>
            <w:shd w:val="clear" w:color="auto" w:fill="C00000"/>
            <w:tcMar>
              <w:top w:w="57" w:type="dxa"/>
              <w:left w:w="57" w:type="dxa"/>
              <w:bottom w:w="57" w:type="dxa"/>
              <w:right w:w="57" w:type="dxa"/>
            </w:tcMar>
            <w:vAlign w:val="center"/>
          </w:tcPr>
          <w:p w14:paraId="0B74FB0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C00000"/>
            <w:tcMar>
              <w:top w:w="57" w:type="dxa"/>
              <w:left w:w="57" w:type="dxa"/>
              <w:bottom w:w="57" w:type="dxa"/>
              <w:right w:w="57" w:type="dxa"/>
            </w:tcMar>
            <w:vAlign w:val="center"/>
          </w:tcPr>
          <w:p w14:paraId="21CE709E"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07C31EAA"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37C1B4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B2E48A2" w14:textId="0B9B6928" w:rsidR="004A2B71" w:rsidRPr="007E21ED" w:rsidRDefault="00DA4B73" w:rsidP="00E514F3">
            <w:pPr>
              <w:pStyle w:val="TableParagraph"/>
              <w:tabs>
                <w:tab w:val="left" w:pos="210"/>
                <w:tab w:val="center" w:pos="510"/>
              </w:tabs>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29A53549"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41FA0178"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1A6DA0" w:rsidRPr="007E21ED" w14:paraId="60CE300A"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FBF2B15" w14:textId="77777777" w:rsidR="001A6DA0" w:rsidRPr="007E21ED" w:rsidRDefault="001A6DA0" w:rsidP="00594DD7">
            <w:pPr>
              <w:rPr>
                <w:rFonts w:ascii="Arial Narrow" w:eastAsia="Verdana" w:hAnsi="Arial Narrow" w:cs="Arial"/>
                <w:b/>
              </w:rPr>
            </w:pPr>
            <w:r w:rsidRPr="007E21ED">
              <w:rPr>
                <w:rFonts w:ascii="Arial Narrow" w:eastAsia="Verdana" w:hAnsi="Arial Narrow" w:cs="Arial"/>
                <w:b/>
              </w:rPr>
              <w:t xml:space="preserve">2.8 </w:t>
            </w:r>
          </w:p>
          <w:p w14:paraId="13E4A7E9" w14:textId="77777777" w:rsidR="001A6DA0" w:rsidRPr="007E21ED" w:rsidRDefault="001A6DA0" w:rsidP="00594DD7">
            <w:pPr>
              <w:rPr>
                <w:rFonts w:ascii="Arial Narrow" w:eastAsia="Verdana" w:hAnsi="Arial Narrow" w:cs="Arial"/>
                <w:b/>
              </w:rPr>
            </w:pPr>
            <w:r w:rsidRPr="007E21ED">
              <w:rPr>
                <w:rFonts w:ascii="Arial Narrow" w:eastAsia="Verdana" w:hAnsi="Arial Narrow" w:cs="Arial"/>
                <w:b/>
              </w:rPr>
              <w:t>Maternity Services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0A630C"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63</w:t>
            </w:r>
          </w:p>
          <w:p w14:paraId="17868F31"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(1605)</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02FF763" w14:textId="77777777" w:rsidR="001A6DA0" w:rsidRPr="007E21ED" w:rsidRDefault="001A6DA0" w:rsidP="00594DD7">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w:t>
            </w:r>
            <w:proofErr w:type="spellStart"/>
            <w:r w:rsidRPr="007E21ED">
              <w:rPr>
                <w:rFonts w:ascii="Arial Narrow" w:eastAsia="Times New Roman" w:hAnsi="Arial Narrow" w:cs="Arial"/>
                <w:b/>
                <w:lang w:eastAsia="en-GB"/>
              </w:rPr>
              <w:t>Fetal</w:t>
            </w:r>
            <w:proofErr w:type="spellEnd"/>
            <w:r w:rsidRPr="007E21ED">
              <w:rPr>
                <w:rFonts w:ascii="Arial Narrow" w:eastAsia="Times New Roman" w:hAnsi="Arial Narrow" w:cs="Arial"/>
                <w:b/>
                <w:lang w:eastAsia="en-GB"/>
              </w:rPr>
              <w:t xml:space="preserve"> Growth Assessment in line with Gap-Grow </w:t>
            </w:r>
          </w:p>
          <w:p w14:paraId="6B32475C" w14:textId="77777777" w:rsidR="001A6DA0" w:rsidRPr="007E21ED" w:rsidRDefault="001A6DA0" w:rsidP="001A6DA0">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02E88FAF"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EDCD869"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66F196"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4EF63D"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9494778" w14:textId="02F9F109" w:rsidR="001A6DA0" w:rsidRPr="007E21ED" w:rsidRDefault="00DA4B73" w:rsidP="00E514F3">
            <w:pPr>
              <w:pStyle w:val="TableParagraph"/>
              <w:tabs>
                <w:tab w:val="left" w:pos="210"/>
                <w:tab w:val="center" w:pos="510"/>
              </w:tabs>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47A11C"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Quality &amp; Safety</w:t>
            </w:r>
          </w:p>
          <w:p w14:paraId="25FC72D6"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Committee</w:t>
            </w:r>
          </w:p>
        </w:tc>
      </w:tr>
      <w:tr w:rsidR="003159B8" w:rsidRPr="007E21ED" w14:paraId="72EE2630" w14:textId="77777777" w:rsidTr="00E514F3">
        <w:trPr>
          <w:trHeight w:val="1134"/>
        </w:trPr>
        <w:tc>
          <w:tcPr>
            <w:tcW w:w="1843" w:type="dxa"/>
            <w:shd w:val="clear" w:color="auto" w:fill="auto"/>
            <w:tcMar>
              <w:top w:w="57" w:type="dxa"/>
              <w:left w:w="57" w:type="dxa"/>
              <w:bottom w:w="57" w:type="dxa"/>
              <w:right w:w="57" w:type="dxa"/>
            </w:tcMar>
          </w:tcPr>
          <w:p w14:paraId="513FEC98" w14:textId="18F3E172" w:rsidR="00205D0D" w:rsidRPr="007E21ED" w:rsidRDefault="00205D0D" w:rsidP="003159B8">
            <w:pPr>
              <w:rPr>
                <w:rFonts w:ascii="Arial Narrow" w:eastAsia="Verdana" w:hAnsi="Arial Narrow" w:cs="Arial"/>
                <w:b/>
              </w:rPr>
            </w:pPr>
            <w:r w:rsidRPr="007E21ED">
              <w:rPr>
                <w:rFonts w:ascii="Arial Narrow" w:eastAsia="Verdana" w:hAnsi="Arial Narrow" w:cs="Arial"/>
                <w:b/>
              </w:rPr>
              <w:t xml:space="preserve">2.8 </w:t>
            </w:r>
          </w:p>
          <w:p w14:paraId="54AD6429" w14:textId="7F17DB2B" w:rsidR="003159B8" w:rsidRPr="007E21ED" w:rsidRDefault="00205D0D" w:rsidP="003159B8">
            <w:pPr>
              <w:rPr>
                <w:rFonts w:ascii="Arial Narrow" w:eastAsia="Verdana" w:hAnsi="Arial Narrow" w:cs="Arial"/>
                <w:b/>
              </w:rPr>
            </w:pPr>
            <w:r w:rsidRPr="007E21ED">
              <w:rPr>
                <w:rFonts w:ascii="Arial Narrow" w:eastAsia="Verdana" w:hAnsi="Arial Narrow" w:cs="Arial"/>
                <w:b/>
              </w:rPr>
              <w:t>Maternity Services</w:t>
            </w:r>
          </w:p>
        </w:tc>
        <w:tc>
          <w:tcPr>
            <w:tcW w:w="1129" w:type="dxa"/>
            <w:shd w:val="clear" w:color="auto" w:fill="auto"/>
            <w:tcMar>
              <w:top w:w="57" w:type="dxa"/>
              <w:left w:w="57" w:type="dxa"/>
              <w:bottom w:w="57" w:type="dxa"/>
              <w:right w:w="57" w:type="dxa"/>
            </w:tcMar>
          </w:tcPr>
          <w:p w14:paraId="0056A6F4" w14:textId="77777777"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81</w:t>
            </w:r>
          </w:p>
          <w:p w14:paraId="1AE85522" w14:textId="174F932B"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(2788)</w:t>
            </w:r>
          </w:p>
        </w:tc>
        <w:tc>
          <w:tcPr>
            <w:tcW w:w="4536" w:type="dxa"/>
            <w:shd w:val="clear" w:color="auto" w:fill="auto"/>
            <w:tcMar>
              <w:top w:w="57" w:type="dxa"/>
              <w:left w:w="57" w:type="dxa"/>
              <w:bottom w:w="57" w:type="dxa"/>
              <w:right w:w="57" w:type="dxa"/>
            </w:tcMar>
          </w:tcPr>
          <w:p w14:paraId="62CD98C2" w14:textId="77777777" w:rsidR="003159B8" w:rsidRPr="007E21ED" w:rsidRDefault="003159B8" w:rsidP="003159B8">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Critical Staffing Levels: Midwifery </w:t>
            </w:r>
          </w:p>
          <w:p w14:paraId="5E16C3D4" w14:textId="046A4545" w:rsidR="003159B8" w:rsidRPr="007E21ED" w:rsidRDefault="003159B8" w:rsidP="003159B8">
            <w:pPr>
              <w:pStyle w:val="TableParagraph"/>
              <w:rPr>
                <w:rFonts w:ascii="Arial Narrow" w:eastAsia="Times New Roman" w:hAnsi="Arial Narrow" w:cs="Arial"/>
                <w:b/>
                <w:lang w:eastAsia="en-GB"/>
              </w:rPr>
            </w:pPr>
            <w:r w:rsidRPr="007E21ED">
              <w:rPr>
                <w:rFonts w:ascii="Arial Narrow" w:eastAsia="Times New Roman" w:hAnsi="Arial Narrow" w:cs="Arial"/>
                <w:lang w:eastAsia="en-GB"/>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1134" w:type="dxa"/>
            <w:shd w:val="clear" w:color="auto" w:fill="C00000"/>
            <w:tcMar>
              <w:top w:w="57" w:type="dxa"/>
              <w:left w:w="57" w:type="dxa"/>
              <w:bottom w:w="57" w:type="dxa"/>
              <w:right w:w="57" w:type="dxa"/>
            </w:tcMar>
            <w:vAlign w:val="center"/>
          </w:tcPr>
          <w:p w14:paraId="2A638AFC" w14:textId="7BF0183E" w:rsidR="003159B8" w:rsidRPr="007E21ED" w:rsidRDefault="003159B8" w:rsidP="003159B8">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C00000"/>
            <w:tcMar>
              <w:top w:w="57" w:type="dxa"/>
              <w:left w:w="57" w:type="dxa"/>
              <w:bottom w:w="57" w:type="dxa"/>
              <w:right w:w="57" w:type="dxa"/>
            </w:tcMar>
            <w:vAlign w:val="center"/>
          </w:tcPr>
          <w:p w14:paraId="47D7BFC3" w14:textId="44DEFADC"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3AE469FE" w14:textId="394A98F9"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7C2FA0E" w14:textId="7DDB5422"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DFFE18C" w14:textId="1D5F83E2" w:rsidR="003159B8" w:rsidRPr="007E21ED" w:rsidRDefault="00DA4B73" w:rsidP="00E514F3">
            <w:pPr>
              <w:pStyle w:val="TableParagraph"/>
              <w:tabs>
                <w:tab w:val="left" w:pos="210"/>
                <w:tab w:val="center" w:pos="510"/>
              </w:tabs>
              <w:jc w:val="center"/>
              <w:rPr>
                <w:rFonts w:ascii="Arial Narrow" w:eastAsia="Verdana" w:hAnsi="Arial Narrow" w:cs="Arial"/>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075EA94A" w14:textId="77777777" w:rsidR="003159B8" w:rsidRPr="007E21ED" w:rsidRDefault="003159B8" w:rsidP="00E514F3">
            <w:pPr>
              <w:pStyle w:val="TableParagraph"/>
              <w:jc w:val="center"/>
              <w:rPr>
                <w:rFonts w:ascii="Arial Narrow" w:hAnsi="Arial Narrow" w:cs="Arial"/>
              </w:rPr>
            </w:pPr>
            <w:r w:rsidRPr="007E21ED">
              <w:rPr>
                <w:rFonts w:ascii="Arial Narrow" w:hAnsi="Arial Narrow" w:cs="Arial"/>
              </w:rPr>
              <w:t>Quality &amp; Safety</w:t>
            </w:r>
          </w:p>
          <w:p w14:paraId="1C7C985F" w14:textId="559130A2" w:rsidR="003159B8" w:rsidRPr="007E21ED" w:rsidRDefault="003159B8" w:rsidP="00E514F3">
            <w:pPr>
              <w:pStyle w:val="TableParagraph"/>
              <w:jc w:val="center"/>
              <w:rPr>
                <w:rFonts w:ascii="Arial Narrow" w:hAnsi="Arial Narrow" w:cs="Arial"/>
              </w:rPr>
            </w:pPr>
            <w:r w:rsidRPr="007E21ED">
              <w:rPr>
                <w:rFonts w:ascii="Arial Narrow" w:hAnsi="Arial Narrow" w:cs="Arial"/>
              </w:rPr>
              <w:t>Committee</w:t>
            </w:r>
          </w:p>
        </w:tc>
      </w:tr>
      <w:tr w:rsidR="001A6DA0" w:rsidRPr="007E21ED" w14:paraId="7174FF1C" w14:textId="77777777" w:rsidTr="00E514F3">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E433A1" w14:textId="77777777" w:rsidR="001A6DA0" w:rsidRPr="007E21ED" w:rsidRDefault="001A6DA0" w:rsidP="00594DD7">
            <w:pPr>
              <w:rPr>
                <w:rFonts w:ascii="Arial Narrow" w:hAnsi="Arial Narrow" w:cs="Arial"/>
                <w:b/>
              </w:rPr>
            </w:pPr>
            <w:r w:rsidRPr="007E21ED">
              <w:rPr>
                <w:rFonts w:ascii="Arial Narrow" w:hAnsi="Arial Narrow" w:cs="Arial"/>
                <w:b/>
              </w:rPr>
              <w:lastRenderedPageBreak/>
              <w:t>3</w:t>
            </w:r>
          </w:p>
          <w:p w14:paraId="679D93AF" w14:textId="77777777" w:rsidR="001A6DA0" w:rsidRPr="007E21ED" w:rsidRDefault="001A6DA0" w:rsidP="00594DD7">
            <w:pPr>
              <w:rPr>
                <w:rFonts w:ascii="Arial Narrow" w:hAnsi="Arial Narrow" w:cs="Arial"/>
                <w:b/>
              </w:rPr>
            </w:pPr>
            <w:r w:rsidRPr="007E21ED">
              <w:rPr>
                <w:rFonts w:ascii="Arial Narrow" w:hAnsi="Arial Narrow" w:cs="Arial"/>
                <w:b/>
              </w:rPr>
              <w:t>Care is delivered in safe and appropriate settings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3378581"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64</w:t>
            </w:r>
          </w:p>
          <w:p w14:paraId="2409730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(2159)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98F23EC" w14:textId="77777777" w:rsidR="001A6DA0" w:rsidRPr="007E21ED" w:rsidRDefault="001A6DA0" w:rsidP="00594DD7">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361CDAF" w14:textId="77777777" w:rsidR="001A6DA0" w:rsidRPr="007E21ED" w:rsidRDefault="001A6DA0" w:rsidP="00594DD7">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7A1C67D8" w14:textId="77777777" w:rsidR="001A6DA0" w:rsidRPr="007E21ED" w:rsidRDefault="001A6DA0" w:rsidP="00594DD7">
            <w:pPr>
              <w:pStyle w:val="TableParagraph"/>
              <w:jc w:val="center"/>
              <w:rPr>
                <w:rFonts w:ascii="Arial Narrow" w:hAnsi="Arial Narrow" w:cs="Arial"/>
              </w:rPr>
            </w:pPr>
          </w:p>
          <w:p w14:paraId="2EC8CF4B"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8C5339B" w14:textId="77777777" w:rsidR="001A6DA0" w:rsidRPr="007E21ED" w:rsidRDefault="001A6DA0" w:rsidP="00594DD7">
            <w:pPr>
              <w:pStyle w:val="TableParagraph"/>
              <w:jc w:val="center"/>
              <w:rPr>
                <w:rFonts w:ascii="Arial Narrow" w:hAnsi="Arial Narrow" w:cs="Arial"/>
              </w:rPr>
            </w:pPr>
          </w:p>
          <w:p w14:paraId="7059A67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16</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53DEF3" w14:textId="77777777" w:rsidR="001A6DA0" w:rsidRPr="007E21ED" w:rsidRDefault="001A6DA0" w:rsidP="001A6DA0">
            <w:pPr>
              <w:pStyle w:val="TableParagraph"/>
              <w:ind w:left="113" w:right="113"/>
              <w:jc w:val="center"/>
              <w:rPr>
                <w:rFonts w:ascii="Arial Narrow" w:eastAsia="Wingdings 3" w:hAnsi="Arial Narrow" w:cs="Arial"/>
              </w:rPr>
            </w:pPr>
          </w:p>
          <w:p w14:paraId="3E9CE146" w14:textId="77777777" w:rsidR="001A6DA0" w:rsidRPr="007E21ED" w:rsidRDefault="001A6DA0" w:rsidP="001A6DA0">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7B21D5" w14:textId="77777777" w:rsidR="001A6DA0" w:rsidRPr="007E21ED" w:rsidRDefault="001A6DA0" w:rsidP="00594DD7">
            <w:pPr>
              <w:pStyle w:val="TableParagraph"/>
              <w:jc w:val="center"/>
              <w:rPr>
                <w:rFonts w:ascii="Arial Narrow" w:eastAsia="Wingdings 3" w:hAnsi="Arial Narrow" w:cs="Arial"/>
              </w:rPr>
            </w:pPr>
          </w:p>
          <w:p w14:paraId="45CDB555"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FB24642" w14:textId="77777777" w:rsidR="001A6DA0" w:rsidRPr="007E21ED" w:rsidRDefault="001A6DA0" w:rsidP="00E514F3">
            <w:pPr>
              <w:pStyle w:val="TableParagraph"/>
              <w:jc w:val="center"/>
              <w:rPr>
                <w:rFonts w:ascii="Arial Narrow" w:eastAsia="Verdana" w:hAnsi="Arial Narrow" w:cs="Arial"/>
              </w:rPr>
            </w:pPr>
          </w:p>
          <w:p w14:paraId="753E3DA5" w14:textId="4858291E"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FCFE3E4" w14:textId="77777777" w:rsidR="001A6DA0" w:rsidRPr="007E21ED" w:rsidRDefault="001A6DA0" w:rsidP="00E514F3">
            <w:pPr>
              <w:pStyle w:val="TableParagraph"/>
              <w:jc w:val="center"/>
              <w:rPr>
                <w:rFonts w:ascii="Arial Narrow" w:hAnsi="Arial Narrow" w:cs="Arial"/>
                <w:bCs/>
              </w:rPr>
            </w:pPr>
          </w:p>
          <w:p w14:paraId="156692E6"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Quality &amp; Safety</w:t>
            </w:r>
          </w:p>
          <w:p w14:paraId="1B1E38C8"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Committee</w:t>
            </w:r>
          </w:p>
        </w:tc>
      </w:tr>
      <w:tr w:rsidR="001A6DA0" w:rsidRPr="007E21ED" w14:paraId="614727CD" w14:textId="77777777" w:rsidTr="00E514F3">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06BC6B1" w14:textId="77777777" w:rsidR="001A6DA0" w:rsidRPr="007E21ED" w:rsidRDefault="001A6DA0" w:rsidP="00594DD7">
            <w:pPr>
              <w:rPr>
                <w:rFonts w:ascii="Arial Narrow" w:hAnsi="Arial Narrow" w:cs="Arial"/>
                <w:b/>
              </w:rPr>
            </w:pPr>
            <w:r w:rsidRPr="007E21ED">
              <w:rPr>
                <w:rFonts w:ascii="Arial Narrow" w:hAnsi="Arial Narrow" w:cs="Arial"/>
                <w:b/>
              </w:rPr>
              <w:t>3</w:t>
            </w:r>
          </w:p>
          <w:p w14:paraId="31B22EF9" w14:textId="77777777" w:rsidR="001A6DA0" w:rsidRPr="007E21ED" w:rsidRDefault="001A6DA0" w:rsidP="00594DD7">
            <w:pPr>
              <w:rPr>
                <w:rFonts w:ascii="Arial Narrow" w:hAnsi="Arial Narrow" w:cs="Arial"/>
                <w:b/>
              </w:rPr>
            </w:pPr>
            <w:r w:rsidRPr="007E21ED">
              <w:rPr>
                <w:rFonts w:ascii="Arial Narrow" w:hAnsi="Arial Narrow" w:cs="Arial"/>
                <w:b/>
              </w:rPr>
              <w:t>Care is delivered in safe and appropriate settings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C0C28D"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98</w:t>
            </w:r>
          </w:p>
          <w:p w14:paraId="4CF468A0"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(3692)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75E8DF4" w14:textId="77777777" w:rsidR="001A6DA0" w:rsidRPr="007E21ED" w:rsidRDefault="001A6DA0" w:rsidP="00594DD7">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61789C96" w14:textId="77777777" w:rsidR="001A6DA0" w:rsidRPr="007E21ED" w:rsidRDefault="001A6DA0" w:rsidP="00594DD7">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B1C0340"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CB5A982"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034B26C" w14:textId="77777777" w:rsidR="001A6DA0" w:rsidRPr="007E21ED" w:rsidRDefault="001A6DA0" w:rsidP="001A6DA0">
            <w:pPr>
              <w:pStyle w:val="TableParagraph"/>
              <w:ind w:left="113" w:right="113"/>
              <w:jc w:val="center"/>
              <w:rPr>
                <w:rFonts w:ascii="Arial Narrow" w:eastAsia="Wingdings 3" w:hAnsi="Arial Narrow" w:cs="Arial"/>
              </w:rPr>
            </w:pPr>
          </w:p>
          <w:p w14:paraId="10ADBD0B" w14:textId="77777777" w:rsidR="001A6DA0" w:rsidRPr="007E21ED" w:rsidRDefault="001A6DA0" w:rsidP="001A6DA0">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3A005F" w14:textId="77777777" w:rsidR="001A6DA0" w:rsidRPr="007E21ED" w:rsidRDefault="001A6DA0" w:rsidP="00594DD7">
            <w:pPr>
              <w:pStyle w:val="TableParagraph"/>
              <w:jc w:val="center"/>
              <w:rPr>
                <w:rFonts w:ascii="Arial Narrow" w:eastAsia="Wingdings 3" w:hAnsi="Arial Narrow" w:cs="Arial"/>
              </w:rPr>
            </w:pPr>
          </w:p>
          <w:p w14:paraId="702D313F"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0C73E18" w14:textId="78DD0875"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A5CA1A"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3159B8" w:rsidRPr="007E21ED" w14:paraId="007EEFAD" w14:textId="77777777" w:rsidTr="00E514F3">
        <w:trPr>
          <w:cantSplit/>
          <w:trHeight w:val="1134"/>
        </w:trPr>
        <w:tc>
          <w:tcPr>
            <w:tcW w:w="1843" w:type="dxa"/>
            <w:tcMar>
              <w:top w:w="57" w:type="dxa"/>
              <w:left w:w="57" w:type="dxa"/>
              <w:bottom w:w="57" w:type="dxa"/>
              <w:right w:w="57" w:type="dxa"/>
            </w:tcMar>
          </w:tcPr>
          <w:p w14:paraId="10E9C9BF" w14:textId="7942F1CF" w:rsidR="003159B8" w:rsidRPr="007E21ED" w:rsidRDefault="001A6DA0" w:rsidP="00BB4412">
            <w:pPr>
              <w:rPr>
                <w:rFonts w:ascii="Arial Narrow" w:hAnsi="Arial Narrow" w:cs="Arial"/>
                <w:b/>
              </w:rPr>
            </w:pPr>
            <w:r w:rsidRPr="007E21ED">
              <w:rPr>
                <w:rFonts w:ascii="Arial Narrow" w:hAnsi="Arial Narrow" w:cs="Arial"/>
                <w:b/>
              </w:rPr>
              <w:t>4</w:t>
            </w:r>
          </w:p>
          <w:p w14:paraId="5905DBA3" w14:textId="1678A26A" w:rsidR="00BB4412" w:rsidRPr="007E21ED" w:rsidRDefault="00BB4412" w:rsidP="00BB4412">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50C7EF9B" w14:textId="77777777"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27</w:t>
            </w:r>
          </w:p>
          <w:p w14:paraId="213FDCA9" w14:textId="77777777"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(1035)</w:t>
            </w:r>
          </w:p>
        </w:tc>
        <w:tc>
          <w:tcPr>
            <w:tcW w:w="4536" w:type="dxa"/>
            <w:shd w:val="clear" w:color="auto" w:fill="auto"/>
            <w:tcMar>
              <w:top w:w="57" w:type="dxa"/>
              <w:left w:w="57" w:type="dxa"/>
              <w:bottom w:w="57" w:type="dxa"/>
              <w:right w:w="57" w:type="dxa"/>
            </w:tcMar>
          </w:tcPr>
          <w:p w14:paraId="2A010095" w14:textId="77777777" w:rsidR="003159B8" w:rsidRPr="007E21ED" w:rsidRDefault="003159B8" w:rsidP="003159B8">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03802F05" w14:textId="77777777" w:rsidR="003159B8" w:rsidRPr="007E21ED" w:rsidRDefault="003159B8" w:rsidP="003159B8">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1134" w:type="dxa"/>
            <w:shd w:val="clear" w:color="auto" w:fill="C00000"/>
            <w:tcMar>
              <w:top w:w="57" w:type="dxa"/>
              <w:left w:w="57" w:type="dxa"/>
              <w:bottom w:w="57" w:type="dxa"/>
              <w:right w:w="57" w:type="dxa"/>
            </w:tcMar>
            <w:vAlign w:val="center"/>
          </w:tcPr>
          <w:p w14:paraId="679892F4" w14:textId="77777777" w:rsidR="003159B8" w:rsidRPr="007E21ED" w:rsidRDefault="003159B8" w:rsidP="003159B8">
            <w:pPr>
              <w:pStyle w:val="TableParagraph"/>
              <w:jc w:val="center"/>
              <w:rPr>
                <w:rFonts w:ascii="Arial Narrow" w:eastAsia="Verdana"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634A870F" w14:textId="77777777" w:rsidR="003159B8" w:rsidRPr="007E21ED" w:rsidRDefault="003159B8" w:rsidP="003159B8">
            <w:pPr>
              <w:pStyle w:val="TableParagraph"/>
              <w:jc w:val="center"/>
              <w:rPr>
                <w:rFonts w:ascii="Arial Narrow" w:eastAsia="Verdana"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3D2C4448" w14:textId="77777777" w:rsidR="003159B8" w:rsidRPr="007E21ED" w:rsidRDefault="003159B8" w:rsidP="003159B8">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6446555" w14:textId="77777777"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68F04C49" w14:textId="53E8CFD6" w:rsidR="003159B8"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65AB87A0" w14:textId="77777777" w:rsidR="003159B8" w:rsidRPr="007E21ED" w:rsidRDefault="003159B8"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232DB866" w14:textId="77777777" w:rsidTr="00E514F3">
        <w:trPr>
          <w:cantSplit/>
          <w:trHeight w:val="1134"/>
        </w:trPr>
        <w:tc>
          <w:tcPr>
            <w:tcW w:w="1843" w:type="dxa"/>
            <w:tcMar>
              <w:top w:w="57" w:type="dxa"/>
              <w:left w:w="57" w:type="dxa"/>
              <w:bottom w:w="57" w:type="dxa"/>
              <w:right w:w="57" w:type="dxa"/>
            </w:tcMar>
          </w:tcPr>
          <w:p w14:paraId="00811C3D" w14:textId="77777777" w:rsidR="001A6DA0" w:rsidRPr="007E21ED" w:rsidRDefault="001A6DA0" w:rsidP="001A6DA0">
            <w:pPr>
              <w:rPr>
                <w:rFonts w:ascii="Arial Narrow" w:hAnsi="Arial Narrow" w:cs="Arial"/>
                <w:b/>
              </w:rPr>
            </w:pPr>
            <w:r w:rsidRPr="007E21ED">
              <w:rPr>
                <w:rFonts w:ascii="Arial Narrow" w:hAnsi="Arial Narrow" w:cs="Arial"/>
                <w:b/>
              </w:rPr>
              <w:t>4</w:t>
            </w:r>
          </w:p>
          <w:p w14:paraId="20BD7E91" w14:textId="7424FAF1"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20AD356E"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36</w:t>
            </w:r>
          </w:p>
          <w:p w14:paraId="2FE77725"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(1043)</w:t>
            </w:r>
          </w:p>
        </w:tc>
        <w:tc>
          <w:tcPr>
            <w:tcW w:w="4536" w:type="dxa"/>
            <w:shd w:val="clear" w:color="auto" w:fill="auto"/>
            <w:tcMar>
              <w:top w:w="57" w:type="dxa"/>
              <w:left w:w="57" w:type="dxa"/>
              <w:bottom w:w="57" w:type="dxa"/>
              <w:right w:w="57" w:type="dxa"/>
            </w:tcMar>
          </w:tcPr>
          <w:p w14:paraId="5DD28EC8" w14:textId="77777777" w:rsidR="001A6DA0" w:rsidRPr="007E21ED" w:rsidRDefault="001A6DA0" w:rsidP="001A6DA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71BC8A06" w14:textId="77777777" w:rsidR="001A6DA0" w:rsidRPr="007E21ED" w:rsidRDefault="001A6DA0" w:rsidP="001A6DA0">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1134" w:type="dxa"/>
            <w:shd w:val="clear" w:color="auto" w:fill="C00000"/>
            <w:tcMar>
              <w:top w:w="57" w:type="dxa"/>
              <w:left w:w="57" w:type="dxa"/>
              <w:bottom w:w="57" w:type="dxa"/>
              <w:right w:w="57" w:type="dxa"/>
            </w:tcMar>
            <w:vAlign w:val="center"/>
          </w:tcPr>
          <w:p w14:paraId="6907F7F8"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71C0E598"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1034E5C4"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85F5942"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5CF016A3" w14:textId="123B9692"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01A14702"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54CE91EC" w14:textId="77777777" w:rsidTr="00E514F3">
        <w:trPr>
          <w:cantSplit/>
          <w:trHeight w:val="1134"/>
        </w:trPr>
        <w:tc>
          <w:tcPr>
            <w:tcW w:w="1843" w:type="dxa"/>
            <w:tcMar>
              <w:top w:w="57" w:type="dxa"/>
              <w:left w:w="57" w:type="dxa"/>
              <w:bottom w:w="57" w:type="dxa"/>
              <w:right w:w="57" w:type="dxa"/>
            </w:tcMar>
          </w:tcPr>
          <w:p w14:paraId="39157BE1" w14:textId="77777777" w:rsidR="001A6DA0" w:rsidRPr="007E21ED" w:rsidRDefault="001A6DA0" w:rsidP="001A6DA0">
            <w:pPr>
              <w:rPr>
                <w:rFonts w:ascii="Arial Narrow" w:hAnsi="Arial Narrow" w:cs="Arial"/>
                <w:b/>
              </w:rPr>
            </w:pPr>
            <w:r w:rsidRPr="007E21ED">
              <w:rPr>
                <w:rFonts w:ascii="Arial Narrow" w:hAnsi="Arial Narrow" w:cs="Arial"/>
                <w:b/>
              </w:rPr>
              <w:t>4</w:t>
            </w:r>
          </w:p>
          <w:p w14:paraId="2C07DC07" w14:textId="083E411B"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4490B5A6" w14:textId="77777777" w:rsidR="001A6DA0" w:rsidRPr="007E21ED" w:rsidRDefault="001A6DA0" w:rsidP="001A6DA0">
            <w:pPr>
              <w:pStyle w:val="TableParagraph"/>
              <w:jc w:val="center"/>
              <w:rPr>
                <w:rFonts w:ascii="Arial Narrow" w:eastAsia="Verdana" w:hAnsi="Arial Narrow" w:cs="Arial"/>
                <w:bCs/>
              </w:rPr>
            </w:pPr>
            <w:r w:rsidRPr="007E21ED">
              <w:rPr>
                <w:rFonts w:ascii="Arial Narrow" w:eastAsia="Verdana" w:hAnsi="Arial Narrow" w:cs="Arial"/>
                <w:bCs/>
              </w:rPr>
              <w:t>37</w:t>
            </w:r>
          </w:p>
          <w:p w14:paraId="7E956CDE" w14:textId="77777777" w:rsidR="001A6DA0" w:rsidRPr="007E21ED" w:rsidRDefault="001A6DA0" w:rsidP="001A6DA0">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536" w:type="dxa"/>
            <w:shd w:val="clear" w:color="auto" w:fill="auto"/>
            <w:tcMar>
              <w:top w:w="57" w:type="dxa"/>
              <w:left w:w="57" w:type="dxa"/>
              <w:bottom w:w="57" w:type="dxa"/>
              <w:right w:w="57" w:type="dxa"/>
            </w:tcMar>
          </w:tcPr>
          <w:p w14:paraId="457E74CA" w14:textId="77777777" w:rsidR="001A6DA0" w:rsidRPr="007E21ED" w:rsidRDefault="001A6DA0" w:rsidP="001A6DA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1F5331D7" w14:textId="77777777" w:rsidR="001A6DA0" w:rsidRPr="007E21ED" w:rsidRDefault="001A6DA0" w:rsidP="001A6DA0">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1134" w:type="dxa"/>
            <w:shd w:val="clear" w:color="auto" w:fill="C00000"/>
            <w:tcMar>
              <w:top w:w="57" w:type="dxa"/>
              <w:left w:w="57" w:type="dxa"/>
              <w:bottom w:w="57" w:type="dxa"/>
              <w:right w:w="57" w:type="dxa"/>
            </w:tcMar>
            <w:vAlign w:val="center"/>
          </w:tcPr>
          <w:p w14:paraId="55ABD162"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FFC000"/>
            <w:tcMar>
              <w:top w:w="57" w:type="dxa"/>
              <w:left w:w="57" w:type="dxa"/>
              <w:bottom w:w="57" w:type="dxa"/>
              <w:right w:w="57" w:type="dxa"/>
            </w:tcMar>
            <w:vAlign w:val="center"/>
          </w:tcPr>
          <w:p w14:paraId="3B8C72FF"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162464AD"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D36F1A1"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0FE06A7C" w14:textId="133922F4" w:rsidR="001A6DA0" w:rsidRPr="007E21ED" w:rsidRDefault="00DA4B73" w:rsidP="00E514F3">
            <w:pPr>
              <w:jc w:val="center"/>
              <w:rPr>
                <w:rFonts w:ascii="Arial Narrow" w:hAnsi="Arial Narrow"/>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2F61C4FB"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082E42D1" w14:textId="77777777" w:rsidTr="00E514F3">
        <w:trPr>
          <w:cantSplit/>
          <w:trHeight w:val="1134"/>
        </w:trPr>
        <w:tc>
          <w:tcPr>
            <w:tcW w:w="1843" w:type="dxa"/>
            <w:tcMar>
              <w:top w:w="57" w:type="dxa"/>
              <w:left w:w="57" w:type="dxa"/>
              <w:bottom w:w="57" w:type="dxa"/>
              <w:right w:w="57" w:type="dxa"/>
            </w:tcMar>
          </w:tcPr>
          <w:p w14:paraId="381A3FC2" w14:textId="77777777" w:rsidR="001A6DA0" w:rsidRPr="007E21ED" w:rsidRDefault="001A6DA0" w:rsidP="001A6DA0">
            <w:pPr>
              <w:rPr>
                <w:rFonts w:ascii="Arial Narrow" w:hAnsi="Arial Narrow" w:cs="Arial"/>
                <w:b/>
              </w:rPr>
            </w:pPr>
            <w:r w:rsidRPr="007E21ED">
              <w:rPr>
                <w:rFonts w:ascii="Arial Narrow" w:hAnsi="Arial Narrow" w:cs="Arial"/>
                <w:b/>
              </w:rPr>
              <w:lastRenderedPageBreak/>
              <w:t>4</w:t>
            </w:r>
          </w:p>
          <w:p w14:paraId="13C0E22E" w14:textId="620CCF50"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69B1B136"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60</w:t>
            </w:r>
          </w:p>
          <w:p w14:paraId="60E84ECA"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(2003)</w:t>
            </w:r>
          </w:p>
        </w:tc>
        <w:tc>
          <w:tcPr>
            <w:tcW w:w="4536" w:type="dxa"/>
            <w:shd w:val="clear" w:color="auto" w:fill="auto"/>
            <w:tcMar>
              <w:top w:w="57" w:type="dxa"/>
              <w:left w:w="57" w:type="dxa"/>
              <w:bottom w:w="57" w:type="dxa"/>
              <w:right w:w="57" w:type="dxa"/>
            </w:tcMar>
          </w:tcPr>
          <w:p w14:paraId="4B2383FB" w14:textId="77777777" w:rsidR="001A6DA0" w:rsidRPr="007E21ED" w:rsidRDefault="001A6DA0" w:rsidP="001A6DA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2C8B23E7" w14:textId="77777777" w:rsidR="001A6DA0" w:rsidRPr="007E21ED" w:rsidRDefault="001A6DA0" w:rsidP="001A6DA0">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1134" w:type="dxa"/>
            <w:shd w:val="clear" w:color="auto" w:fill="C00000"/>
            <w:tcMar>
              <w:top w:w="57" w:type="dxa"/>
              <w:left w:w="57" w:type="dxa"/>
              <w:bottom w:w="57" w:type="dxa"/>
              <w:right w:w="57" w:type="dxa"/>
            </w:tcMar>
            <w:vAlign w:val="center"/>
          </w:tcPr>
          <w:p w14:paraId="70ED2816"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5527C5A8"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71D6ACFF"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3B7B336"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49631321" w14:textId="19E01094"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8E1C422"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067D1BA4" w14:textId="77777777" w:rsidTr="00E514F3">
        <w:trPr>
          <w:cantSplit/>
          <w:trHeight w:val="2743"/>
        </w:trPr>
        <w:tc>
          <w:tcPr>
            <w:tcW w:w="1843" w:type="dxa"/>
            <w:tcMar>
              <w:top w:w="57" w:type="dxa"/>
              <w:left w:w="57" w:type="dxa"/>
              <w:bottom w:w="57" w:type="dxa"/>
              <w:right w:w="57" w:type="dxa"/>
            </w:tcMar>
          </w:tcPr>
          <w:p w14:paraId="14EE1D76" w14:textId="77777777" w:rsidR="001A6DA0" w:rsidRPr="007E21ED" w:rsidRDefault="001A6DA0" w:rsidP="001A6DA0">
            <w:pPr>
              <w:rPr>
                <w:rFonts w:ascii="Arial Narrow" w:hAnsi="Arial Narrow" w:cs="Arial"/>
                <w:b/>
              </w:rPr>
            </w:pPr>
            <w:r w:rsidRPr="007E21ED">
              <w:rPr>
                <w:rFonts w:ascii="Arial Narrow" w:hAnsi="Arial Narrow" w:cs="Arial"/>
                <w:b/>
              </w:rPr>
              <w:t>4</w:t>
            </w:r>
          </w:p>
          <w:p w14:paraId="71C60624" w14:textId="0DECED98"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54E69873"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90</w:t>
            </w:r>
          </w:p>
          <w:p w14:paraId="2D7359E8"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(2796)</w:t>
            </w:r>
          </w:p>
        </w:tc>
        <w:tc>
          <w:tcPr>
            <w:tcW w:w="4536" w:type="dxa"/>
            <w:shd w:val="clear" w:color="auto" w:fill="auto"/>
            <w:tcMar>
              <w:top w:w="57" w:type="dxa"/>
              <w:left w:w="57" w:type="dxa"/>
              <w:bottom w:w="57" w:type="dxa"/>
              <w:right w:w="57" w:type="dxa"/>
            </w:tcMar>
          </w:tcPr>
          <w:p w14:paraId="4AB15D68" w14:textId="5B1E8B7E" w:rsidR="001A6DA0" w:rsidRPr="007E21ED" w:rsidRDefault="001A6DA0" w:rsidP="001A6DA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p>
          <w:p w14:paraId="3D4CE2DC" w14:textId="6C0D0623" w:rsidR="001A6DA0" w:rsidRPr="007E21ED" w:rsidRDefault="001A6DA0" w:rsidP="001A6DA0">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w:t>
            </w:r>
            <w:proofErr w:type="gramStart"/>
            <w:r w:rsidRPr="007E21ED">
              <w:rPr>
                <w:rFonts w:ascii="Arial Narrow" w:eastAsia="Times New Roman" w:hAnsi="Arial Narrow" w:cs="Arial"/>
                <w:lang w:eastAsia="en-GB"/>
              </w:rPr>
              <w:t>a number of</w:t>
            </w:r>
            <w:proofErr w:type="gramEnd"/>
            <w:r w:rsidRPr="007E21ED">
              <w:rPr>
                <w:rFonts w:ascii="Arial Narrow" w:eastAsia="Times New Roman" w:hAnsi="Arial Narrow" w:cs="Arial"/>
                <w:lang w:eastAsia="en-GB"/>
              </w:rPr>
              <w:t xml:space="preserve"> breaches and complaints in this area and there is the potential for future enforcement action if significant improvements are not made.  </w:t>
            </w:r>
          </w:p>
        </w:tc>
        <w:tc>
          <w:tcPr>
            <w:tcW w:w="1134" w:type="dxa"/>
            <w:shd w:val="clear" w:color="auto" w:fill="C00000"/>
            <w:tcMar>
              <w:top w:w="57" w:type="dxa"/>
              <w:left w:w="57" w:type="dxa"/>
              <w:bottom w:w="57" w:type="dxa"/>
              <w:right w:w="57" w:type="dxa"/>
            </w:tcMar>
            <w:vAlign w:val="center"/>
          </w:tcPr>
          <w:p w14:paraId="49A7F9FF"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4C2E90F0"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317B3735"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F01B4EF"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5F871601" w14:textId="59CE434F"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5C6414C1"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2B6B4BD1" w14:textId="77777777" w:rsidTr="00E514F3">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9C9FAAF" w14:textId="77777777" w:rsidR="001A6DA0" w:rsidRPr="007E21ED" w:rsidRDefault="001A6DA0" w:rsidP="00594DD7">
            <w:pPr>
              <w:rPr>
                <w:rFonts w:ascii="Arial Narrow" w:hAnsi="Arial Narrow" w:cs="Arial"/>
                <w:b/>
              </w:rPr>
            </w:pPr>
            <w:r w:rsidRPr="007E21ED">
              <w:rPr>
                <w:rFonts w:ascii="Arial Narrow" w:hAnsi="Arial Narrow" w:cs="Arial"/>
                <w:b/>
              </w:rPr>
              <w:t>5</w:t>
            </w:r>
          </w:p>
          <w:p w14:paraId="64A2DF0B" w14:textId="77777777" w:rsidR="001A6DA0" w:rsidRPr="007E21ED" w:rsidRDefault="001A6DA0" w:rsidP="00594DD7">
            <w:pPr>
              <w:rPr>
                <w:rFonts w:ascii="Arial Narrow" w:hAnsi="Arial Narrow" w:cs="Arial"/>
                <w:b/>
              </w:rPr>
            </w:pPr>
            <w:r w:rsidRPr="007E21ED">
              <w:rPr>
                <w:rFonts w:ascii="Arial Narrow" w:hAnsi="Arial Narrow" w:cs="Arial"/>
                <w:b/>
              </w:rPr>
              <w:t>The Health Board is a great place to work where staff feel valued and work together towards a common goal</w:t>
            </w:r>
          </w:p>
          <w:p w14:paraId="5753902C" w14:textId="77777777" w:rsidR="001A6DA0" w:rsidRPr="007E21ED" w:rsidRDefault="001A6DA0" w:rsidP="00594DD7">
            <w:pPr>
              <w:rPr>
                <w:rFonts w:ascii="Arial Narrow" w:hAnsi="Arial Narrow" w:cs="Arial"/>
                <w:b/>
              </w:rPr>
            </w:pP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BCEC665" w14:textId="77777777" w:rsidR="001A6DA0" w:rsidRPr="007E21ED" w:rsidRDefault="001A6DA0" w:rsidP="00594DD7">
            <w:pPr>
              <w:pStyle w:val="TableParagraph"/>
              <w:jc w:val="center"/>
              <w:rPr>
                <w:rFonts w:ascii="Arial Narrow" w:eastAsia="Verdana" w:hAnsi="Arial Narrow" w:cs="Arial"/>
                <w:bCs/>
              </w:rPr>
            </w:pPr>
            <w:r w:rsidRPr="007E21ED">
              <w:rPr>
                <w:rFonts w:ascii="Arial Narrow" w:eastAsia="Verdana" w:hAnsi="Arial Narrow" w:cs="Arial"/>
                <w:bCs/>
              </w:rPr>
              <w:t>3</w:t>
            </w:r>
          </w:p>
          <w:p w14:paraId="069DE570" w14:textId="77777777" w:rsidR="001A6DA0" w:rsidRPr="007E21ED" w:rsidRDefault="001A6DA0" w:rsidP="00594DD7">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277BDDF" w14:textId="77777777" w:rsidR="001A6DA0" w:rsidRPr="007E21ED" w:rsidRDefault="001A6DA0" w:rsidP="001A6DA0">
            <w:pPr>
              <w:rPr>
                <w:rFonts w:ascii="Arial Narrow" w:hAnsi="Arial Narrow" w:cs="Arial"/>
                <w:b/>
              </w:rPr>
            </w:pPr>
            <w:r w:rsidRPr="007E21ED">
              <w:rPr>
                <w:rFonts w:ascii="Arial Narrow" w:hAnsi="Arial Narrow" w:cs="Arial"/>
                <w:b/>
              </w:rPr>
              <w:t>Recruitment of Consultant Medical and Dental Staff</w:t>
            </w:r>
          </w:p>
          <w:p w14:paraId="76BBF916" w14:textId="7800F295" w:rsidR="001A6DA0" w:rsidRPr="007E21ED" w:rsidRDefault="001A6DA0" w:rsidP="00E514F3">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safe</w:t>
            </w:r>
            <w:r w:rsidR="00E514F3" w:rsidRPr="007E21ED">
              <w:rPr>
                <w:rFonts w:ascii="Arial Narrow" w:hAnsi="Arial Narrow" w:cs="Arial"/>
              </w:rPr>
              <w:t xml:space="preserve">ty, service provision, </w:t>
            </w:r>
            <w:r w:rsidRPr="007E21ED">
              <w:rPr>
                <w:rFonts w:ascii="Arial Narrow" w:hAnsi="Arial Narrow" w:cs="Arial"/>
              </w:rPr>
              <w:t>quality</w:t>
            </w:r>
            <w:r w:rsidR="00E514F3" w:rsidRPr="007E21ED">
              <w:rPr>
                <w:rFonts w:ascii="Arial Narrow" w:hAnsi="Arial Narrow" w:cs="Arial"/>
              </w:rPr>
              <w:t xml:space="preserve"> </w:t>
            </w:r>
            <w:r w:rsidR="00E514F3" w:rsidRPr="007E21ED">
              <w:rPr>
                <w:rFonts w:ascii="Arial Narrow" w:hAnsi="Arial Narrow"/>
              </w:rPr>
              <w:t>and financial matters</w:t>
            </w:r>
            <w:r w:rsidRPr="007E21ED">
              <w:rPr>
                <w:rFonts w:ascii="Arial Narrow" w:hAnsi="Arial Narrow" w:cs="Arial"/>
              </w:rPr>
              <w:t>.</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44FC28C"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2E72A9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9597909"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851F1F"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079B5D" w14:textId="6D45ADFE"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CE013FB"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Workforce OD &amp; Digital Committee</w:t>
            </w:r>
          </w:p>
        </w:tc>
      </w:tr>
      <w:tr w:rsidR="001D15A8" w:rsidRPr="007E21ED" w14:paraId="17D676AE" w14:textId="77777777" w:rsidTr="00E514F3">
        <w:trPr>
          <w:cantSplit/>
          <w:trHeight w:val="1126"/>
        </w:trPr>
        <w:tc>
          <w:tcPr>
            <w:tcW w:w="1843" w:type="dxa"/>
            <w:tcMar>
              <w:top w:w="57" w:type="dxa"/>
              <w:left w:w="57" w:type="dxa"/>
              <w:bottom w:w="57" w:type="dxa"/>
              <w:right w:w="57" w:type="dxa"/>
            </w:tcMar>
          </w:tcPr>
          <w:p w14:paraId="0791536A" w14:textId="662C62BE" w:rsidR="001D15A8" w:rsidRPr="007E21ED" w:rsidRDefault="001D15A8" w:rsidP="001D15A8">
            <w:pPr>
              <w:rPr>
                <w:rFonts w:ascii="Arial Narrow" w:hAnsi="Arial Narrow" w:cs="Arial"/>
                <w:b/>
              </w:rPr>
            </w:pPr>
            <w:r w:rsidRPr="007E21ED">
              <w:rPr>
                <w:rFonts w:ascii="Arial Narrow" w:hAnsi="Arial Narrow" w:cs="Arial"/>
                <w:b/>
              </w:rPr>
              <w:t>6</w:t>
            </w:r>
          </w:p>
          <w:p w14:paraId="18501FA7" w14:textId="2D1B3371" w:rsidR="001D15A8" w:rsidRPr="007E21ED" w:rsidRDefault="001D15A8" w:rsidP="001D15A8">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54DAFD38" w14:textId="77777777" w:rsidR="001D15A8" w:rsidRPr="007E21ED" w:rsidRDefault="001D15A8" w:rsidP="001D15A8">
            <w:pPr>
              <w:pStyle w:val="TableParagraph"/>
              <w:jc w:val="center"/>
              <w:rPr>
                <w:rFonts w:ascii="Arial Narrow" w:eastAsia="Verdana" w:hAnsi="Arial Narrow" w:cs="Arial"/>
                <w:bCs/>
              </w:rPr>
            </w:pPr>
            <w:r w:rsidRPr="007E21ED">
              <w:rPr>
                <w:rFonts w:ascii="Arial Narrow" w:eastAsia="Verdana" w:hAnsi="Arial Narrow" w:cs="Arial"/>
                <w:bCs/>
              </w:rPr>
              <w:t>92</w:t>
            </w:r>
          </w:p>
          <w:p w14:paraId="703125FB" w14:textId="77777777" w:rsidR="001D15A8" w:rsidRPr="007E21ED" w:rsidRDefault="001D15A8" w:rsidP="001D15A8">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536" w:type="dxa"/>
            <w:shd w:val="clear" w:color="auto" w:fill="auto"/>
            <w:tcMar>
              <w:top w:w="57" w:type="dxa"/>
              <w:left w:w="57" w:type="dxa"/>
              <w:bottom w:w="57" w:type="dxa"/>
              <w:right w:w="57" w:type="dxa"/>
            </w:tcMar>
          </w:tcPr>
          <w:p w14:paraId="288B09D1" w14:textId="7497D2D3" w:rsidR="001D15A8" w:rsidRPr="007E21ED" w:rsidRDefault="001D15A8" w:rsidP="001D15A8">
            <w:pPr>
              <w:rPr>
                <w:rFonts w:ascii="Arial Narrow" w:hAnsi="Arial Narrow" w:cs="Arial"/>
                <w:b/>
              </w:rPr>
            </w:pPr>
            <w:r w:rsidRPr="007E21ED">
              <w:rPr>
                <w:rFonts w:ascii="Arial Narrow" w:hAnsi="Arial Narrow" w:cs="Arial"/>
                <w:b/>
              </w:rPr>
              <w:t xml:space="preserve">Finance: Forecast Deficit Risk </w:t>
            </w:r>
          </w:p>
          <w:p w14:paraId="790465AC" w14:textId="77777777" w:rsidR="001D15A8" w:rsidRPr="007E21ED" w:rsidRDefault="001D15A8" w:rsidP="001D15A8">
            <w:pPr>
              <w:rPr>
                <w:rFonts w:ascii="Arial Narrow" w:hAnsi="Arial Narrow" w:cs="Arial"/>
                <w:b/>
              </w:rPr>
            </w:pPr>
            <w:r w:rsidRPr="007E21ED">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1134" w:type="dxa"/>
            <w:shd w:val="clear" w:color="auto" w:fill="C00000"/>
            <w:tcMar>
              <w:top w:w="57" w:type="dxa"/>
              <w:left w:w="57" w:type="dxa"/>
              <w:bottom w:w="57" w:type="dxa"/>
              <w:right w:w="57" w:type="dxa"/>
            </w:tcMar>
            <w:vAlign w:val="center"/>
          </w:tcPr>
          <w:p w14:paraId="38BD7404" w14:textId="77777777" w:rsidR="001D15A8" w:rsidRPr="007E21ED" w:rsidRDefault="001D15A8" w:rsidP="001D15A8">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57189318" w14:textId="21242CEC" w:rsidR="001D15A8" w:rsidRPr="007E21ED" w:rsidRDefault="001D15A8" w:rsidP="001D15A8">
            <w:pPr>
              <w:pStyle w:val="TableParagraph"/>
              <w:jc w:val="center"/>
              <w:rPr>
                <w:rFonts w:ascii="Arial Narrow" w:hAnsi="Arial Narrow" w:cs="Arial"/>
              </w:rPr>
            </w:pPr>
            <w:r w:rsidRPr="007E21ED">
              <w:rPr>
                <w:rFonts w:ascii="Arial Narrow" w:hAnsi="Arial Narrow" w:cs="Arial"/>
              </w:rPr>
              <w:t>25</w:t>
            </w:r>
          </w:p>
        </w:tc>
        <w:tc>
          <w:tcPr>
            <w:tcW w:w="1134" w:type="dxa"/>
            <w:tcMar>
              <w:top w:w="57" w:type="dxa"/>
              <w:left w:w="57" w:type="dxa"/>
              <w:bottom w:w="57" w:type="dxa"/>
              <w:right w:w="57" w:type="dxa"/>
            </w:tcMar>
            <w:vAlign w:val="center"/>
          </w:tcPr>
          <w:p w14:paraId="64CFF129" w14:textId="2512741E" w:rsidR="001D15A8" w:rsidRPr="007E21ED" w:rsidRDefault="001D15A8" w:rsidP="001D15A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8638BE3" w14:textId="48348C86" w:rsidR="001D15A8" w:rsidRPr="007E21ED" w:rsidRDefault="001D15A8" w:rsidP="001D15A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DFA3CB6" w14:textId="49440B38" w:rsidR="001D15A8" w:rsidRPr="007E21ED" w:rsidRDefault="00DA4B73" w:rsidP="001D15A8">
            <w:pPr>
              <w:pStyle w:val="TableParagraph"/>
              <w:jc w:val="center"/>
              <w:rPr>
                <w:rFonts w:ascii="Arial Narrow" w:eastAsia="Verdana" w:hAnsi="Arial Narrow" w:cs="Arial"/>
              </w:rPr>
            </w:pPr>
            <w:r w:rsidRPr="007E21ED">
              <w:rPr>
                <w:rFonts w:ascii="Arial Narrow" w:eastAsia="Verdana" w:hAnsi="Arial Narrow" w:cs="Arial"/>
              </w:rPr>
              <w:t>June</w:t>
            </w:r>
            <w:r w:rsidR="001D15A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43F7E344" w14:textId="77777777" w:rsidR="001D15A8" w:rsidRPr="007E21ED" w:rsidRDefault="001D15A8" w:rsidP="001D15A8">
            <w:pPr>
              <w:pStyle w:val="TableParagraph"/>
              <w:jc w:val="center"/>
              <w:rPr>
                <w:rFonts w:ascii="Arial Narrow" w:hAnsi="Arial Narrow" w:cs="Arial"/>
              </w:rPr>
            </w:pPr>
            <w:r w:rsidRPr="007E21ED">
              <w:rPr>
                <w:rFonts w:ascii="Arial Narrow" w:hAnsi="Arial Narrow" w:cs="Arial"/>
                <w:bCs/>
              </w:rPr>
              <w:t>Performance &amp; Finance Committee</w:t>
            </w:r>
          </w:p>
        </w:tc>
      </w:tr>
      <w:tr w:rsidR="003159B8" w:rsidRPr="007E21ED" w14:paraId="6C76A9A6" w14:textId="77777777" w:rsidTr="00E514F3">
        <w:trPr>
          <w:cantSplit/>
          <w:trHeight w:val="1036"/>
        </w:trPr>
        <w:tc>
          <w:tcPr>
            <w:tcW w:w="1843" w:type="dxa"/>
            <w:tcMar>
              <w:top w:w="57" w:type="dxa"/>
              <w:left w:w="57" w:type="dxa"/>
              <w:bottom w:w="57" w:type="dxa"/>
              <w:right w:w="57" w:type="dxa"/>
            </w:tcMar>
          </w:tcPr>
          <w:p w14:paraId="6E0A8CE5" w14:textId="77777777" w:rsidR="00BB4412" w:rsidRPr="007E21ED" w:rsidRDefault="00BB4412" w:rsidP="00BB4412">
            <w:pPr>
              <w:rPr>
                <w:rFonts w:ascii="Arial Narrow" w:hAnsi="Arial Narrow" w:cs="Arial"/>
                <w:b/>
              </w:rPr>
            </w:pPr>
            <w:r w:rsidRPr="007E21ED">
              <w:rPr>
                <w:rFonts w:ascii="Arial Narrow" w:hAnsi="Arial Narrow" w:cs="Arial"/>
                <w:b/>
              </w:rPr>
              <w:lastRenderedPageBreak/>
              <w:t>6</w:t>
            </w:r>
          </w:p>
          <w:p w14:paraId="1993B5EC" w14:textId="7000E97E" w:rsidR="003159B8" w:rsidRPr="007E21ED" w:rsidRDefault="00BB4412" w:rsidP="00BB4412">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52B6E7DD"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93</w:t>
            </w:r>
          </w:p>
          <w:p w14:paraId="4DE9EDEA"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536" w:type="dxa"/>
            <w:shd w:val="clear" w:color="auto" w:fill="auto"/>
            <w:tcMar>
              <w:top w:w="57" w:type="dxa"/>
              <w:left w:w="57" w:type="dxa"/>
              <w:bottom w:w="57" w:type="dxa"/>
              <w:right w:w="57" w:type="dxa"/>
            </w:tcMar>
          </w:tcPr>
          <w:p w14:paraId="225901AD" w14:textId="77777777" w:rsidR="003159B8" w:rsidRPr="007E21ED" w:rsidRDefault="003159B8" w:rsidP="003159B8">
            <w:pPr>
              <w:pStyle w:val="TableParagraph"/>
              <w:rPr>
                <w:rFonts w:ascii="Arial Narrow" w:hAnsi="Arial Narrow" w:cs="Arial"/>
                <w:b/>
              </w:rPr>
            </w:pPr>
            <w:r w:rsidRPr="007E21ED">
              <w:rPr>
                <w:rFonts w:ascii="Arial Narrow" w:hAnsi="Arial Narrow" w:cs="Arial"/>
                <w:b/>
              </w:rPr>
              <w:t>Finance: Reduced capital funds</w:t>
            </w:r>
          </w:p>
          <w:p w14:paraId="4BA21141" w14:textId="77777777" w:rsidR="003159B8" w:rsidRPr="007E21ED" w:rsidRDefault="003159B8" w:rsidP="003159B8">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2023/24.</w:t>
            </w:r>
          </w:p>
        </w:tc>
        <w:tc>
          <w:tcPr>
            <w:tcW w:w="1134" w:type="dxa"/>
            <w:shd w:val="clear" w:color="auto" w:fill="C00000"/>
            <w:tcMar>
              <w:top w:w="57" w:type="dxa"/>
              <w:left w:w="57" w:type="dxa"/>
              <w:bottom w:w="57" w:type="dxa"/>
              <w:right w:w="57" w:type="dxa"/>
            </w:tcMar>
            <w:vAlign w:val="center"/>
          </w:tcPr>
          <w:p w14:paraId="237CC86D"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0521C0F6"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7AF45C27" w14:textId="77777777" w:rsidR="003159B8" w:rsidRPr="007E21ED" w:rsidRDefault="003159B8" w:rsidP="003159B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B804C9E" w14:textId="77777777" w:rsidR="003159B8" w:rsidRPr="007E21ED" w:rsidRDefault="003159B8" w:rsidP="003159B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407F408" w14:textId="39F4CE01" w:rsidR="003159B8" w:rsidRPr="007E21ED" w:rsidRDefault="00DA4B73" w:rsidP="00E514F3">
            <w:pPr>
              <w:jc w:val="center"/>
              <w:rPr>
                <w:rFonts w:ascii="Arial Narrow" w:hAnsi="Arial Narrow"/>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5029BE4E" w14:textId="77777777" w:rsidR="003159B8" w:rsidRPr="007E21ED" w:rsidRDefault="003159B8" w:rsidP="00E514F3">
            <w:pPr>
              <w:pStyle w:val="TableParagraph"/>
              <w:jc w:val="center"/>
              <w:rPr>
                <w:rFonts w:ascii="Arial Narrow" w:hAnsi="Arial Narrow" w:cs="Arial"/>
              </w:rPr>
            </w:pPr>
            <w:r w:rsidRPr="007E21ED">
              <w:rPr>
                <w:rFonts w:ascii="Arial Narrow" w:hAnsi="Arial Narrow" w:cs="Arial"/>
                <w:bCs/>
              </w:rPr>
              <w:t>Performance &amp; Finance Committee</w:t>
            </w:r>
          </w:p>
        </w:tc>
      </w:tr>
      <w:tr w:rsidR="003159B8" w:rsidRPr="007E21ED" w14:paraId="7854FAE4" w14:textId="77777777" w:rsidTr="00E514F3">
        <w:trPr>
          <w:cantSplit/>
          <w:trHeight w:val="836"/>
        </w:trPr>
        <w:tc>
          <w:tcPr>
            <w:tcW w:w="1843" w:type="dxa"/>
            <w:tcMar>
              <w:top w:w="57" w:type="dxa"/>
              <w:left w:w="57" w:type="dxa"/>
              <w:bottom w:w="57" w:type="dxa"/>
              <w:right w:w="57" w:type="dxa"/>
            </w:tcMar>
          </w:tcPr>
          <w:p w14:paraId="14C0B0F1" w14:textId="77777777" w:rsidR="00BB4412" w:rsidRPr="007E21ED" w:rsidRDefault="00BB4412" w:rsidP="003159B8">
            <w:pPr>
              <w:rPr>
                <w:rFonts w:ascii="Arial Narrow" w:hAnsi="Arial Narrow" w:cs="Arial"/>
                <w:b/>
              </w:rPr>
            </w:pPr>
            <w:r w:rsidRPr="007E21ED">
              <w:rPr>
                <w:rFonts w:ascii="Arial Narrow" w:hAnsi="Arial Narrow" w:cs="Arial"/>
                <w:b/>
              </w:rPr>
              <w:t>6</w:t>
            </w:r>
          </w:p>
          <w:p w14:paraId="1F57340D" w14:textId="2EC9F4CA" w:rsidR="003159B8" w:rsidRPr="007E21ED" w:rsidRDefault="00BB4412" w:rsidP="003159B8">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6F749C2E"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96</w:t>
            </w:r>
          </w:p>
          <w:p w14:paraId="67987929"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536" w:type="dxa"/>
            <w:shd w:val="clear" w:color="auto" w:fill="auto"/>
            <w:tcMar>
              <w:top w:w="57" w:type="dxa"/>
              <w:left w:w="57" w:type="dxa"/>
              <w:bottom w:w="57" w:type="dxa"/>
              <w:right w:w="57" w:type="dxa"/>
            </w:tcMar>
          </w:tcPr>
          <w:p w14:paraId="4E004B9A" w14:textId="77777777" w:rsidR="00010757" w:rsidRPr="007E21ED" w:rsidRDefault="003159B8" w:rsidP="003159B8">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5F6CFBD3" w14:textId="41D9723C" w:rsidR="003159B8" w:rsidRPr="007E21ED" w:rsidRDefault="003159B8" w:rsidP="003159B8">
            <w:pPr>
              <w:autoSpaceDE w:val="0"/>
              <w:autoSpaceDN w:val="0"/>
              <w:adjustRightInd w:val="0"/>
              <w:jc w:val="both"/>
              <w:rPr>
                <w:rFonts w:ascii="Arial Narrow" w:hAnsi="Arial Narrow"/>
              </w:rPr>
            </w:pPr>
            <w:r w:rsidRPr="007E21ED">
              <w:rPr>
                <w:rFonts w:ascii="Arial Narrow" w:eastAsia="Times New Roman" w:hAnsi="Arial Narrow" w:cs="Calibri"/>
              </w:rPr>
              <w:t>Failure</w:t>
            </w:r>
            <w:r w:rsidRPr="007E21ED">
              <w:rPr>
                <w:rFonts w:ascii="Arial Narrow" w:hAnsi="Arial Narrow"/>
              </w:rPr>
              <w:t xml:space="preserve"> to have an approvable IMTP for 2024/5 then we will lose public confidence and breach legislation.</w:t>
            </w:r>
          </w:p>
        </w:tc>
        <w:tc>
          <w:tcPr>
            <w:tcW w:w="1134" w:type="dxa"/>
            <w:shd w:val="clear" w:color="auto" w:fill="C00000"/>
            <w:tcMar>
              <w:top w:w="57" w:type="dxa"/>
              <w:left w:w="57" w:type="dxa"/>
              <w:bottom w:w="57" w:type="dxa"/>
              <w:right w:w="57" w:type="dxa"/>
            </w:tcMar>
            <w:vAlign w:val="center"/>
          </w:tcPr>
          <w:p w14:paraId="7305B700"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3D4A63AD"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69DEB43E" w14:textId="77777777"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FB5AAE8" w14:textId="77777777"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76A4DD7" w14:textId="3386C87E" w:rsidR="003159B8"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6438F67D" w14:textId="77777777" w:rsidR="003159B8" w:rsidRPr="007E21ED" w:rsidRDefault="003159B8"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6B661F25" w14:textId="77777777" w:rsidR="001A6DA0" w:rsidRPr="007E21ED" w:rsidRDefault="001A6DA0">
      <w:r w:rsidRPr="007E21ED">
        <w:br w:type="page"/>
      </w:r>
    </w:p>
    <w:p w14:paraId="0D005FD9" w14:textId="77777777" w:rsidR="00975529" w:rsidRPr="007E21ED" w:rsidRDefault="00975529" w:rsidP="00975529">
      <w:pPr>
        <w:rPr>
          <w:rFonts w:ascii="Arial" w:hAnsi="Arial" w:cs="Arial"/>
          <w:b/>
          <w:sz w:val="24"/>
          <w:szCs w:val="24"/>
          <w:u w:val="single"/>
        </w:rPr>
      </w:pPr>
      <w:r w:rsidRPr="007E21ED">
        <w:rPr>
          <w:rFonts w:ascii="Arial" w:hAnsi="Arial" w:cs="Arial"/>
          <w:b/>
          <w:sz w:val="24"/>
          <w:szCs w:val="24"/>
          <w:u w:val="single"/>
        </w:rPr>
        <w:lastRenderedPageBreak/>
        <w:t xml:space="preserve">Risk Schedules </w:t>
      </w:r>
    </w:p>
    <w:p w14:paraId="6269CC17" w14:textId="77777777" w:rsidR="00975529" w:rsidRPr="007E21ED" w:rsidRDefault="00975529" w:rsidP="00975529">
      <w:pPr>
        <w:rPr>
          <w:rFonts w:ascii="Arial" w:hAnsi="Arial" w:cs="Arial"/>
        </w:rPr>
      </w:pPr>
    </w:p>
    <w:tbl>
      <w:tblPr>
        <w:tblStyle w:val="TableGrid"/>
        <w:tblW w:w="15593" w:type="dxa"/>
        <w:tblInd w:w="-5" w:type="dxa"/>
        <w:tblLook w:val="04A0" w:firstRow="1" w:lastRow="0" w:firstColumn="1" w:lastColumn="0" w:noHBand="0" w:noVBand="1"/>
      </w:tblPr>
      <w:tblGrid>
        <w:gridCol w:w="2410"/>
        <w:gridCol w:w="4536"/>
        <w:gridCol w:w="1508"/>
        <w:gridCol w:w="3213"/>
        <w:gridCol w:w="315"/>
        <w:gridCol w:w="1197"/>
        <w:gridCol w:w="2414"/>
      </w:tblGrid>
      <w:tr w:rsidR="00012D52" w:rsidRPr="007E21ED" w14:paraId="65F3DF7D" w14:textId="77777777" w:rsidTr="00105A7B">
        <w:tc>
          <w:tcPr>
            <w:tcW w:w="8454" w:type="dxa"/>
            <w:gridSpan w:val="3"/>
            <w:tcBorders>
              <w:top w:val="single" w:sz="4" w:space="0" w:color="auto"/>
            </w:tcBorders>
          </w:tcPr>
          <w:p w14:paraId="4B649620" w14:textId="77777777" w:rsidR="00012D52" w:rsidRPr="007E21ED" w:rsidRDefault="00012D52" w:rsidP="00012D52">
            <w:pPr>
              <w:rPr>
                <w:rFonts w:ascii="Arial Narrow" w:hAnsi="Arial Narrow"/>
                <w:b/>
                <w:sz w:val="22"/>
                <w:szCs w:val="22"/>
              </w:rPr>
            </w:pPr>
            <w:r w:rsidRPr="007E21ED">
              <w:rPr>
                <w:rFonts w:ascii="Arial Narrow" w:hAnsi="Arial Narrow"/>
                <w:b/>
                <w:sz w:val="22"/>
                <w:szCs w:val="22"/>
              </w:rPr>
              <w:t xml:space="preserve">Datix ID Number: 738        </w:t>
            </w:r>
          </w:p>
          <w:p w14:paraId="6CE024E3" w14:textId="2EA3D20E" w:rsidR="00012D52" w:rsidRPr="007E21ED" w:rsidRDefault="00012D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28" w:type="dxa"/>
            <w:gridSpan w:val="2"/>
            <w:tcBorders>
              <w:top w:val="nil"/>
            </w:tcBorders>
            <w:shd w:val="clear" w:color="auto" w:fill="C00000"/>
          </w:tcPr>
          <w:p w14:paraId="6DF3FB71" w14:textId="77777777" w:rsidR="00012D52" w:rsidRPr="007E21ED" w:rsidRDefault="00012D52" w:rsidP="00012D52">
            <w:pPr>
              <w:rPr>
                <w:rFonts w:ascii="Arial Narrow" w:hAnsi="Arial Narrow" w:cs="Arial"/>
                <w:b/>
                <w:bCs/>
                <w:sz w:val="22"/>
                <w:szCs w:val="22"/>
              </w:rPr>
            </w:pPr>
            <w:bookmarkStart w:id="0" w:name="HBR1"/>
            <w:r w:rsidRPr="007E21ED">
              <w:rPr>
                <w:rFonts w:ascii="Arial Narrow" w:hAnsi="Arial Narrow" w:cs="Arial"/>
                <w:b/>
                <w:bCs/>
                <w:sz w:val="22"/>
                <w:szCs w:val="22"/>
              </w:rPr>
              <w:t>HBR Ref Number: 1</w:t>
            </w:r>
          </w:p>
          <w:bookmarkEnd w:id="0"/>
          <w:p w14:paraId="44021C4E" w14:textId="768CBEDB" w:rsidR="00012D52" w:rsidRPr="007E21ED" w:rsidRDefault="00012D52" w:rsidP="00EC758F">
            <w:pPr>
              <w:rPr>
                <w:rFonts w:ascii="Arial Narrow" w:hAnsi="Arial Narrow" w:cs="Arial"/>
                <w:b/>
                <w:bCs/>
                <w:sz w:val="22"/>
                <w:szCs w:val="22"/>
              </w:rPr>
            </w:pPr>
            <w:r w:rsidRPr="007E21ED">
              <w:rPr>
                <w:rFonts w:ascii="Arial Narrow" w:hAnsi="Arial Narrow" w:cs="Arial"/>
                <w:b/>
                <w:bCs/>
                <w:sz w:val="22"/>
                <w:szCs w:val="22"/>
              </w:rPr>
              <w:t xml:space="preserve">Risk Target Date: </w:t>
            </w:r>
            <w:r w:rsidR="00EC758F" w:rsidRPr="007E21ED">
              <w:rPr>
                <w:rFonts w:ascii="Arial Narrow" w:hAnsi="Arial Narrow" w:cs="Arial"/>
                <w:b/>
                <w:bCs/>
                <w:sz w:val="22"/>
                <w:szCs w:val="22"/>
              </w:rPr>
              <w:t>30/09/2024</w:t>
            </w:r>
          </w:p>
        </w:tc>
        <w:tc>
          <w:tcPr>
            <w:tcW w:w="3611" w:type="dxa"/>
            <w:gridSpan w:val="2"/>
            <w:tcBorders>
              <w:top w:val="nil"/>
            </w:tcBorders>
            <w:shd w:val="clear" w:color="auto" w:fill="C00000"/>
          </w:tcPr>
          <w:p w14:paraId="2004B8BA"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02F699F"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5 = 25</w:t>
            </w:r>
          </w:p>
        </w:tc>
      </w:tr>
      <w:tr w:rsidR="00012D52" w:rsidRPr="007E21ED" w14:paraId="581916D5" w14:textId="77777777" w:rsidTr="00A73CE1">
        <w:tc>
          <w:tcPr>
            <w:tcW w:w="6946" w:type="dxa"/>
            <w:gridSpan w:val="2"/>
          </w:tcPr>
          <w:p w14:paraId="57D19972" w14:textId="0EFD4209" w:rsidR="00012D52"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9F2717" w:rsidRPr="007E21ED">
              <w:rPr>
                <w:rFonts w:ascii="Arial Narrow" w:hAnsi="Arial Narrow"/>
                <w:sz w:val="22"/>
                <w:szCs w:val="22"/>
              </w:rPr>
              <w:t>Urgent &amp; Emergency Care</w:t>
            </w:r>
          </w:p>
        </w:tc>
        <w:tc>
          <w:tcPr>
            <w:tcW w:w="1508" w:type="dxa"/>
          </w:tcPr>
          <w:p w14:paraId="0168A929" w14:textId="53D81B57" w:rsidR="00012D52" w:rsidRPr="007E21ED" w:rsidRDefault="00B712AE" w:rsidP="00012D52">
            <w:pPr>
              <w:rPr>
                <w:rFonts w:ascii="Arial Narrow" w:hAnsi="Arial Narrow"/>
                <w:b/>
                <w:sz w:val="22"/>
                <w:szCs w:val="22"/>
              </w:rPr>
            </w:pPr>
            <w:r w:rsidRPr="007E21ED">
              <w:rPr>
                <w:rFonts w:ascii="Arial Narrow" w:hAnsi="Arial Narrow"/>
                <w:b/>
                <w:sz w:val="22"/>
                <w:szCs w:val="22"/>
              </w:rPr>
              <w:t>BAF Ref:</w:t>
            </w:r>
            <w:r w:rsidR="009F2717" w:rsidRPr="007E21ED">
              <w:rPr>
                <w:rFonts w:ascii="Arial Narrow" w:hAnsi="Arial Narrow"/>
                <w:b/>
                <w:sz w:val="22"/>
                <w:szCs w:val="22"/>
              </w:rPr>
              <w:t xml:space="preserve"> 2.4</w:t>
            </w:r>
          </w:p>
          <w:p w14:paraId="1EF89EDB" w14:textId="204E92F6" w:rsidR="00B712AE" w:rsidRPr="007E21ED" w:rsidRDefault="00B712AE" w:rsidP="00012D52">
            <w:pPr>
              <w:rPr>
                <w:rFonts w:ascii="Arial Narrow" w:hAnsi="Arial Narrow"/>
                <w:b/>
                <w:sz w:val="22"/>
                <w:szCs w:val="22"/>
              </w:rPr>
            </w:pPr>
          </w:p>
        </w:tc>
        <w:tc>
          <w:tcPr>
            <w:tcW w:w="7139" w:type="dxa"/>
            <w:gridSpan w:val="4"/>
          </w:tcPr>
          <w:p w14:paraId="42F2F560" w14:textId="77777777" w:rsidR="00012D52" w:rsidRPr="007E21ED" w:rsidRDefault="00012D52" w:rsidP="00012D5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Deb Lewis, Chief Operating Officer</w:t>
            </w:r>
          </w:p>
          <w:p w14:paraId="7DBC3817" w14:textId="77777777" w:rsidR="00012D52" w:rsidRPr="007E21ED" w:rsidRDefault="00012D52" w:rsidP="00012D52">
            <w:pPr>
              <w:rPr>
                <w:rFonts w:ascii="Arial Narrow" w:hAnsi="Arial Narrow" w:cs="Arial"/>
                <w:sz w:val="22"/>
                <w:szCs w:val="22"/>
              </w:rPr>
            </w:pPr>
            <w:r w:rsidRPr="007E21ED">
              <w:rPr>
                <w:rFonts w:ascii="Arial Narrow" w:hAnsi="Arial Narrow" w:cs="Arial"/>
                <w:b/>
                <w:bCs/>
                <w:sz w:val="22"/>
                <w:szCs w:val="22"/>
              </w:rPr>
              <w:t xml:space="preserve">Assuring Committee: </w:t>
            </w:r>
            <w:r w:rsidRPr="007E21ED">
              <w:rPr>
                <w:rFonts w:ascii="Arial Narrow" w:hAnsi="Arial Narrow" w:cs="Arial"/>
                <w:sz w:val="22"/>
                <w:szCs w:val="22"/>
              </w:rPr>
              <w:t>Performance and Finance Committee</w:t>
            </w:r>
          </w:p>
          <w:p w14:paraId="38C0D0DA" w14:textId="77777777" w:rsidR="00012D52" w:rsidRPr="007E21ED" w:rsidRDefault="00012D52" w:rsidP="00012D52">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012D52" w:rsidRPr="007E21ED" w14:paraId="40F94AE7" w14:textId="77777777" w:rsidTr="00A73CE1">
        <w:tc>
          <w:tcPr>
            <w:tcW w:w="8454" w:type="dxa"/>
            <w:gridSpan w:val="3"/>
          </w:tcPr>
          <w:p w14:paraId="558DC8D6" w14:textId="77777777" w:rsidR="00012D52" w:rsidRPr="007E21ED" w:rsidRDefault="00012D52" w:rsidP="00012D52">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3B5EA351" w14:textId="77777777" w:rsidR="00012D52" w:rsidRPr="007E21ED" w:rsidRDefault="00012D52" w:rsidP="00012D52">
            <w:pPr>
              <w:rPr>
                <w:rFonts w:ascii="Arial Narrow" w:hAnsi="Arial Narrow"/>
                <w:sz w:val="22"/>
                <w:szCs w:val="22"/>
              </w:rPr>
            </w:pPr>
            <w:r w:rsidRPr="007E21ED">
              <w:rPr>
                <w:rFonts w:ascii="Arial Narrow" w:hAnsi="Arial Narrow"/>
                <w:sz w:val="22"/>
                <w:szCs w:val="22"/>
              </w:rPr>
              <w:t xml:space="preserve">If we fail to provide timely access to Unscheduled </w:t>
            </w:r>
            <w:proofErr w:type="gramStart"/>
            <w:r w:rsidRPr="007E21ED">
              <w:rPr>
                <w:rFonts w:ascii="Arial Narrow" w:hAnsi="Arial Narrow"/>
                <w:sz w:val="22"/>
                <w:szCs w:val="22"/>
              </w:rPr>
              <w:t>Care</w:t>
            </w:r>
            <w:proofErr w:type="gramEnd"/>
            <w:r w:rsidRPr="007E21ED">
              <w:rPr>
                <w:rFonts w:ascii="Arial Narrow" w:hAnsi="Arial Narrow"/>
                <w:sz w:val="22"/>
                <w:szCs w:val="22"/>
              </w:rPr>
              <w:t xml:space="preserv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139" w:type="dxa"/>
            <w:gridSpan w:val="4"/>
          </w:tcPr>
          <w:p w14:paraId="38AC31A5" w14:textId="268DA389" w:rsidR="00012D52" w:rsidRPr="007E21ED" w:rsidRDefault="00012D52" w:rsidP="00F967D2">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012D52" w:rsidRPr="007E21ED" w14:paraId="593C1B96" w14:textId="77777777" w:rsidTr="00A73CE1">
        <w:trPr>
          <w:trHeight w:val="1284"/>
        </w:trPr>
        <w:tc>
          <w:tcPr>
            <w:tcW w:w="2410" w:type="dxa"/>
          </w:tcPr>
          <w:p w14:paraId="36BB5018"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Risk Rating</w:t>
            </w:r>
          </w:p>
          <w:p w14:paraId="4AFC69D5"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074E44C"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2F67223C"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22991D7B"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Target: 3 x 4 =12</w:t>
            </w:r>
          </w:p>
        </w:tc>
        <w:tc>
          <w:tcPr>
            <w:tcW w:w="6044" w:type="dxa"/>
            <w:gridSpan w:val="2"/>
            <w:vMerge w:val="restart"/>
          </w:tcPr>
          <w:p w14:paraId="670CCEAC" w14:textId="62921DD6" w:rsidR="00012D52" w:rsidRPr="007E21ED" w:rsidRDefault="006E427B" w:rsidP="00012D52">
            <w:pPr>
              <w:jc w:val="center"/>
              <w:rPr>
                <w:rFonts w:ascii="Arial Narrow" w:hAnsi="Arial Narrow"/>
                <w:sz w:val="22"/>
                <w:szCs w:val="22"/>
              </w:rPr>
            </w:pPr>
            <w:r w:rsidRPr="007E21ED">
              <w:rPr>
                <w:rFonts w:ascii="Arial Narrow" w:hAnsi="Arial Narrow"/>
                <w:noProof/>
              </w:rPr>
              <w:drawing>
                <wp:inline distT="0" distB="0" distL="0" distR="0" wp14:anchorId="2F4C9E2C" wp14:editId="437F9146">
                  <wp:extent cx="3600000" cy="177419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39" w:type="dxa"/>
            <w:gridSpan w:val="4"/>
          </w:tcPr>
          <w:p w14:paraId="71619843" w14:textId="77777777" w:rsidR="00012D52" w:rsidRPr="007E21ED" w:rsidRDefault="00012D52" w:rsidP="00012D52">
            <w:pPr>
              <w:rPr>
                <w:rFonts w:ascii="Arial Narrow" w:hAnsi="Arial Narrow" w:cs="Arial"/>
                <w:b/>
                <w:bCs/>
                <w:sz w:val="22"/>
                <w:szCs w:val="22"/>
              </w:rPr>
            </w:pPr>
            <w:r w:rsidRPr="007E21ED">
              <w:rPr>
                <w:rFonts w:ascii="Arial Narrow" w:hAnsi="Arial Narrow" w:cs="Arial"/>
                <w:b/>
                <w:bCs/>
                <w:sz w:val="22"/>
                <w:szCs w:val="22"/>
              </w:rPr>
              <w:t>Rationale for current score:</w:t>
            </w:r>
          </w:p>
          <w:p w14:paraId="481B453D" w14:textId="1005E27E" w:rsidR="00012D52" w:rsidRPr="007E21ED" w:rsidRDefault="00EF0389" w:rsidP="00012D52">
            <w:pPr>
              <w:rPr>
                <w:rFonts w:ascii="Arial Narrow" w:hAnsi="Arial Narrow"/>
                <w:sz w:val="22"/>
                <w:szCs w:val="22"/>
              </w:rPr>
            </w:pPr>
            <w:r w:rsidRPr="007E21ED">
              <w:rPr>
                <w:rFonts w:ascii="Arial Narrow" w:hAnsi="Arial Narrow" w:cs="Arial"/>
                <w:sz w:val="22"/>
                <w:szCs w:val="22"/>
              </w:rPr>
              <w:t xml:space="preserve">The UEC system continues to see high demand, with ambulance attendances </w:t>
            </w:r>
            <w:proofErr w:type="gramStart"/>
            <w:r w:rsidRPr="007E21ED">
              <w:rPr>
                <w:rFonts w:ascii="Arial Narrow" w:hAnsi="Arial Narrow" w:cs="Arial"/>
                <w:sz w:val="22"/>
                <w:szCs w:val="22"/>
              </w:rPr>
              <w:t>in particular being</w:t>
            </w:r>
            <w:proofErr w:type="gramEnd"/>
            <w:r w:rsidRPr="007E21ED">
              <w:rPr>
                <w:rFonts w:ascii="Arial Narrow" w:hAnsi="Arial Narrow" w:cs="Arial"/>
                <w:sz w:val="22"/>
                <w:szCs w:val="22"/>
              </w:rPr>
              <w:t xml:space="preserve">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012D52" w:rsidRPr="007E21ED" w14:paraId="42CAE966" w14:textId="77777777" w:rsidTr="00A73CE1">
        <w:tc>
          <w:tcPr>
            <w:tcW w:w="2410" w:type="dxa"/>
          </w:tcPr>
          <w:p w14:paraId="71FB2EF1" w14:textId="77777777" w:rsidR="00012D52" w:rsidRPr="007E21ED" w:rsidRDefault="00012D52" w:rsidP="00012D5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C44D181"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 50%</w:t>
            </w:r>
          </w:p>
        </w:tc>
        <w:tc>
          <w:tcPr>
            <w:tcW w:w="6044" w:type="dxa"/>
            <w:gridSpan w:val="2"/>
            <w:vMerge/>
          </w:tcPr>
          <w:p w14:paraId="072628BE" w14:textId="77777777" w:rsidR="00012D52" w:rsidRPr="007E21ED" w:rsidRDefault="00012D52" w:rsidP="00012D52">
            <w:pPr>
              <w:rPr>
                <w:rFonts w:ascii="Arial Narrow" w:hAnsi="Arial Narrow"/>
                <w:sz w:val="22"/>
                <w:szCs w:val="22"/>
              </w:rPr>
            </w:pPr>
          </w:p>
        </w:tc>
        <w:tc>
          <w:tcPr>
            <w:tcW w:w="7139" w:type="dxa"/>
            <w:gridSpan w:val="4"/>
            <w:vMerge w:val="restart"/>
          </w:tcPr>
          <w:p w14:paraId="5DF5C38F" w14:textId="77777777" w:rsidR="00012D52" w:rsidRPr="007E21ED" w:rsidRDefault="00012D52" w:rsidP="00012D52">
            <w:pPr>
              <w:rPr>
                <w:rFonts w:ascii="Arial Narrow" w:hAnsi="Arial Narrow"/>
                <w:sz w:val="22"/>
                <w:szCs w:val="22"/>
              </w:rPr>
            </w:pPr>
            <w:r w:rsidRPr="007E21ED">
              <w:rPr>
                <w:rFonts w:ascii="Arial Narrow" w:hAnsi="Arial Narrow" w:cs="Arial"/>
                <w:b/>
                <w:bCs/>
                <w:sz w:val="22"/>
                <w:szCs w:val="22"/>
              </w:rPr>
              <w:t>Rationale for target score:</w:t>
            </w:r>
          </w:p>
          <w:p w14:paraId="385C2A2E" w14:textId="3135B7C8" w:rsidR="00012D52" w:rsidRPr="007E21ED" w:rsidRDefault="00EF0389" w:rsidP="00012D52">
            <w:pPr>
              <w:rPr>
                <w:rFonts w:ascii="Arial Narrow" w:hAnsi="Arial Narrow"/>
                <w:sz w:val="22"/>
                <w:szCs w:val="22"/>
              </w:rPr>
            </w:pPr>
            <w:r w:rsidRPr="007E21ED">
              <w:rPr>
                <w:rFonts w:ascii="Arial Narrow" w:hAnsi="Arial Narrow" w:cs="Arial"/>
                <w:sz w:val="22"/>
                <w:szCs w:val="22"/>
              </w:rPr>
              <w:t xml:space="preserve">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w:t>
            </w:r>
            <w:r w:rsidR="00F0453F" w:rsidRPr="007E21ED">
              <w:rPr>
                <w:rFonts w:ascii="Arial Narrow" w:hAnsi="Arial Narrow" w:cs="Arial"/>
                <w:sz w:val="22"/>
                <w:szCs w:val="22"/>
              </w:rPr>
              <w:t>plan will</w:t>
            </w:r>
            <w:r w:rsidRPr="007E21ED">
              <w:rPr>
                <w:rFonts w:ascii="Arial Narrow" w:hAnsi="Arial Narrow" w:cs="Arial"/>
                <w:sz w:val="22"/>
                <w:szCs w:val="22"/>
              </w:rPr>
              <w:t xml:space="preserve"> improve patient flow, length of stay and reduce emergency demand.</w:t>
            </w:r>
          </w:p>
        </w:tc>
      </w:tr>
      <w:tr w:rsidR="00012D52" w:rsidRPr="007E21ED" w14:paraId="111A4174" w14:textId="77777777" w:rsidTr="00A73CE1">
        <w:tc>
          <w:tcPr>
            <w:tcW w:w="2410" w:type="dxa"/>
          </w:tcPr>
          <w:p w14:paraId="7D68BADA" w14:textId="77777777" w:rsidR="00012D52" w:rsidRPr="007E21ED" w:rsidRDefault="00012D52" w:rsidP="00012D5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35D5445E"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44" w:type="dxa"/>
            <w:gridSpan w:val="2"/>
            <w:vMerge/>
          </w:tcPr>
          <w:p w14:paraId="51AC97B3" w14:textId="77777777" w:rsidR="00012D52" w:rsidRPr="007E21ED" w:rsidRDefault="00012D52" w:rsidP="00012D52">
            <w:pPr>
              <w:rPr>
                <w:rFonts w:ascii="Arial Narrow" w:hAnsi="Arial Narrow"/>
                <w:sz w:val="22"/>
                <w:szCs w:val="22"/>
              </w:rPr>
            </w:pPr>
          </w:p>
        </w:tc>
        <w:tc>
          <w:tcPr>
            <w:tcW w:w="7139" w:type="dxa"/>
            <w:gridSpan w:val="4"/>
            <w:vMerge/>
          </w:tcPr>
          <w:p w14:paraId="654487CA" w14:textId="77777777" w:rsidR="00012D52" w:rsidRPr="007E21ED" w:rsidRDefault="00012D52" w:rsidP="00012D52">
            <w:pPr>
              <w:rPr>
                <w:rFonts w:ascii="Arial Narrow" w:hAnsi="Arial Narrow"/>
                <w:sz w:val="22"/>
                <w:szCs w:val="22"/>
              </w:rPr>
            </w:pPr>
          </w:p>
        </w:tc>
      </w:tr>
      <w:tr w:rsidR="00012D52" w:rsidRPr="007E21ED" w14:paraId="1410B593" w14:textId="77777777" w:rsidTr="00A73CE1">
        <w:tc>
          <w:tcPr>
            <w:tcW w:w="8454" w:type="dxa"/>
            <w:gridSpan w:val="3"/>
          </w:tcPr>
          <w:p w14:paraId="374DB64A" w14:textId="77777777" w:rsidR="00012D52" w:rsidRPr="007E21ED" w:rsidRDefault="00012D52" w:rsidP="00012D5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139" w:type="dxa"/>
            <w:gridSpan w:val="4"/>
          </w:tcPr>
          <w:p w14:paraId="3B5702BC" w14:textId="77777777" w:rsidR="00012D52" w:rsidRPr="007E21ED" w:rsidRDefault="00012D52" w:rsidP="00012D5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12D52" w:rsidRPr="007E21ED" w14:paraId="2A3927A9" w14:textId="77777777" w:rsidTr="00A73CE1">
        <w:tc>
          <w:tcPr>
            <w:tcW w:w="8454" w:type="dxa"/>
            <w:gridSpan w:val="3"/>
            <w:vMerge w:val="restart"/>
          </w:tcPr>
          <w:p w14:paraId="03320938"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19850D5"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3B61CAA8"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31A86041"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2381738F"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w:t>
            </w:r>
            <w:proofErr w:type="spellStart"/>
            <w:r w:rsidRPr="007E21ED">
              <w:rPr>
                <w:rFonts w:ascii="Arial Narrow" w:hAnsi="Arial Narrow" w:cs="Arial"/>
                <w:sz w:val="22"/>
                <w:szCs w:val="22"/>
              </w:rPr>
              <w:t>PoCD</w:t>
            </w:r>
            <w:proofErr w:type="spellEnd"/>
            <w:r w:rsidRPr="007E21ED">
              <w:rPr>
                <w:rFonts w:ascii="Arial Narrow" w:hAnsi="Arial Narrow" w:cs="Arial"/>
                <w:sz w:val="22"/>
                <w:szCs w:val="22"/>
              </w:rPr>
              <w:t>)</w:t>
            </w:r>
          </w:p>
          <w:p w14:paraId="383AF58A"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Home First</w:t>
            </w:r>
          </w:p>
          <w:p w14:paraId="48EA78A3"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ACT</w:t>
            </w:r>
          </w:p>
          <w:p w14:paraId="6622E652"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63EAC136"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40032443"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5392EA8B"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463CA5EC"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1FB616E5"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lastRenderedPageBreak/>
              <w:t>SAFER</w:t>
            </w:r>
          </w:p>
          <w:p w14:paraId="2798FF99"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33925119"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0F3DEE9F"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5417B65C" w14:textId="07813745" w:rsidR="00012D52" w:rsidRPr="007E21ED" w:rsidRDefault="00012D52" w:rsidP="00012D52">
            <w:pPr>
              <w:rPr>
                <w:rFonts w:ascii="Arial Narrow" w:hAnsi="Arial Narrow"/>
                <w:sz w:val="22"/>
                <w:szCs w:val="22"/>
              </w:rPr>
            </w:pPr>
          </w:p>
        </w:tc>
        <w:tc>
          <w:tcPr>
            <w:tcW w:w="3213" w:type="dxa"/>
          </w:tcPr>
          <w:p w14:paraId="2CBBBA85"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lastRenderedPageBreak/>
              <w:t>Action</w:t>
            </w:r>
          </w:p>
        </w:tc>
        <w:tc>
          <w:tcPr>
            <w:tcW w:w="1512" w:type="dxa"/>
            <w:gridSpan w:val="2"/>
          </w:tcPr>
          <w:p w14:paraId="38EF44A7"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Lead</w:t>
            </w:r>
          </w:p>
        </w:tc>
        <w:tc>
          <w:tcPr>
            <w:tcW w:w="2414" w:type="dxa"/>
          </w:tcPr>
          <w:p w14:paraId="4E298752"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Deadline</w:t>
            </w:r>
          </w:p>
        </w:tc>
      </w:tr>
      <w:tr w:rsidR="00E605DA" w:rsidRPr="007E21ED" w14:paraId="37D20DC2" w14:textId="77777777" w:rsidTr="00E605DA">
        <w:tc>
          <w:tcPr>
            <w:tcW w:w="8454" w:type="dxa"/>
            <w:gridSpan w:val="3"/>
            <w:vMerge/>
          </w:tcPr>
          <w:p w14:paraId="6DB3542F" w14:textId="77777777" w:rsidR="00E605DA" w:rsidRPr="007E21ED" w:rsidRDefault="00E605DA" w:rsidP="00012D52">
            <w:pPr>
              <w:rPr>
                <w:rFonts w:ascii="Arial Narrow" w:hAnsi="Arial Narrow"/>
                <w:sz w:val="22"/>
                <w:szCs w:val="22"/>
              </w:rPr>
            </w:pPr>
          </w:p>
        </w:tc>
        <w:tc>
          <w:tcPr>
            <w:tcW w:w="3213" w:type="dxa"/>
          </w:tcPr>
          <w:p w14:paraId="13B18E75" w14:textId="54515E90" w:rsidR="00E605DA" w:rsidRPr="007E21ED" w:rsidRDefault="00E605DA" w:rsidP="00EC758F">
            <w:pPr>
              <w:spacing w:line="252" w:lineRule="auto"/>
              <w:rPr>
                <w:rFonts w:ascii="Arial Narrow" w:hAnsi="Arial Narrow" w:cs="Arial"/>
                <w:strike/>
                <w:sz w:val="22"/>
                <w:szCs w:val="22"/>
              </w:rPr>
            </w:pPr>
            <w:r w:rsidRPr="007E21ED">
              <w:rPr>
                <w:rFonts w:ascii="Arial Narrow" w:hAnsi="Arial Narrow" w:cs="Arial"/>
                <w:sz w:val="22"/>
                <w:szCs w:val="22"/>
              </w:rPr>
              <w:t xml:space="preserve">Review of senior </w:t>
            </w:r>
            <w:proofErr w:type="gramStart"/>
            <w:r w:rsidRPr="007E21ED">
              <w:rPr>
                <w:rFonts w:ascii="Arial Narrow" w:hAnsi="Arial Narrow" w:cs="Arial"/>
                <w:sz w:val="22"/>
                <w:szCs w:val="22"/>
              </w:rPr>
              <w:t>decision making</w:t>
            </w:r>
            <w:proofErr w:type="gramEnd"/>
            <w:r w:rsidRPr="007E21ED">
              <w:rPr>
                <w:rFonts w:ascii="Arial Narrow" w:hAnsi="Arial Narrow" w:cs="Arial"/>
                <w:sz w:val="22"/>
                <w:szCs w:val="22"/>
              </w:rPr>
              <w:t xml:space="preserve"> capacity within SDEC and AMU</w:t>
            </w:r>
          </w:p>
        </w:tc>
        <w:tc>
          <w:tcPr>
            <w:tcW w:w="1512" w:type="dxa"/>
            <w:gridSpan w:val="2"/>
          </w:tcPr>
          <w:p w14:paraId="1DB2C9E4" w14:textId="7F430BFE" w:rsidR="00E605DA" w:rsidRPr="007E21ED" w:rsidRDefault="00E605DA" w:rsidP="00EC758F">
            <w:pPr>
              <w:rPr>
                <w:rFonts w:ascii="Arial Narrow" w:hAnsi="Arial Narrow"/>
                <w:strike/>
                <w:sz w:val="22"/>
                <w:szCs w:val="22"/>
              </w:rPr>
            </w:pPr>
            <w:r w:rsidRPr="007E21ED">
              <w:rPr>
                <w:rFonts w:ascii="Arial Narrow" w:hAnsi="Arial Narrow" w:cs="Arial"/>
                <w:sz w:val="22"/>
                <w:szCs w:val="22"/>
              </w:rPr>
              <w:t>GMD Morriston SG</w:t>
            </w:r>
          </w:p>
        </w:tc>
        <w:tc>
          <w:tcPr>
            <w:tcW w:w="2414" w:type="dxa"/>
            <w:shd w:val="clear" w:color="auto" w:fill="auto"/>
          </w:tcPr>
          <w:p w14:paraId="6F43FC3A" w14:textId="77777777" w:rsidR="00E605DA" w:rsidRPr="007E21ED" w:rsidRDefault="00E605DA" w:rsidP="00EC758F">
            <w:pPr>
              <w:rPr>
                <w:rFonts w:ascii="Arial Narrow" w:hAnsi="Arial Narrow" w:cs="Arial"/>
                <w:sz w:val="22"/>
                <w:szCs w:val="22"/>
              </w:rPr>
            </w:pPr>
            <w:r w:rsidRPr="007E21ED">
              <w:rPr>
                <w:rFonts w:ascii="Arial Narrow" w:hAnsi="Arial Narrow" w:cs="Arial"/>
                <w:sz w:val="22"/>
                <w:szCs w:val="22"/>
              </w:rPr>
              <w:t>30/07/2024</w:t>
            </w:r>
          </w:p>
          <w:p w14:paraId="6EF7E9D2" w14:textId="56F8D963" w:rsidR="00E605DA" w:rsidRPr="007E21ED" w:rsidRDefault="00E605DA" w:rsidP="00EC758F">
            <w:pPr>
              <w:rPr>
                <w:rFonts w:ascii="Arial Narrow" w:hAnsi="Arial Narrow"/>
                <w:strike/>
                <w:sz w:val="22"/>
                <w:szCs w:val="22"/>
              </w:rPr>
            </w:pPr>
          </w:p>
        </w:tc>
      </w:tr>
      <w:tr w:rsidR="00EC758F" w:rsidRPr="007E21ED" w14:paraId="3711F6D8" w14:textId="77777777" w:rsidTr="00A73CE1">
        <w:tc>
          <w:tcPr>
            <w:tcW w:w="8454" w:type="dxa"/>
            <w:gridSpan w:val="3"/>
            <w:vMerge/>
          </w:tcPr>
          <w:p w14:paraId="72C1E5E0" w14:textId="77777777" w:rsidR="00EC758F" w:rsidRPr="007E21ED" w:rsidRDefault="00EC758F" w:rsidP="00EC758F">
            <w:pPr>
              <w:rPr>
                <w:rFonts w:ascii="Arial Narrow" w:hAnsi="Arial Narrow"/>
              </w:rPr>
            </w:pPr>
          </w:p>
        </w:tc>
        <w:tc>
          <w:tcPr>
            <w:tcW w:w="3213" w:type="dxa"/>
          </w:tcPr>
          <w:p w14:paraId="139CC43B" w14:textId="38583413"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Implementation of 7-day community services such as VW</w:t>
            </w:r>
          </w:p>
        </w:tc>
        <w:tc>
          <w:tcPr>
            <w:tcW w:w="1512" w:type="dxa"/>
            <w:gridSpan w:val="2"/>
          </w:tcPr>
          <w:p w14:paraId="0020B6AC" w14:textId="23470021" w:rsidR="00EC758F" w:rsidRPr="007E21ED" w:rsidRDefault="00EC758F" w:rsidP="00EC758F">
            <w:pPr>
              <w:rPr>
                <w:rFonts w:ascii="Arial Narrow" w:hAnsi="Arial Narrow" w:cs="Arial"/>
              </w:rPr>
            </w:pPr>
            <w:r w:rsidRPr="007E21ED">
              <w:rPr>
                <w:rFonts w:ascii="Arial Narrow" w:hAnsi="Arial Narrow" w:cs="Arial"/>
                <w:sz w:val="22"/>
                <w:szCs w:val="22"/>
              </w:rPr>
              <w:t>Interim EMD</w:t>
            </w:r>
          </w:p>
        </w:tc>
        <w:tc>
          <w:tcPr>
            <w:tcW w:w="2414" w:type="dxa"/>
            <w:shd w:val="clear" w:color="auto" w:fill="auto"/>
          </w:tcPr>
          <w:p w14:paraId="114C2611"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30/09/2024</w:t>
            </w:r>
          </w:p>
          <w:p w14:paraId="020C908C" w14:textId="77777777" w:rsidR="00EC758F" w:rsidRPr="007E21ED" w:rsidRDefault="00EC758F" w:rsidP="00EC758F">
            <w:pPr>
              <w:rPr>
                <w:rFonts w:ascii="Arial Narrow" w:hAnsi="Arial Narrow" w:cs="Arial"/>
              </w:rPr>
            </w:pPr>
          </w:p>
        </w:tc>
      </w:tr>
      <w:tr w:rsidR="00EC758F" w:rsidRPr="007E21ED" w14:paraId="12A5F564" w14:textId="77777777" w:rsidTr="00E605DA">
        <w:trPr>
          <w:trHeight w:val="1060"/>
        </w:trPr>
        <w:tc>
          <w:tcPr>
            <w:tcW w:w="8454" w:type="dxa"/>
            <w:gridSpan w:val="3"/>
            <w:vMerge/>
          </w:tcPr>
          <w:p w14:paraId="1EEB2FB3" w14:textId="77777777" w:rsidR="00EC758F" w:rsidRPr="007E21ED" w:rsidRDefault="00EC758F" w:rsidP="00EC758F">
            <w:pPr>
              <w:rPr>
                <w:rFonts w:ascii="Arial Narrow" w:hAnsi="Arial Narrow"/>
              </w:rPr>
            </w:pPr>
          </w:p>
        </w:tc>
        <w:tc>
          <w:tcPr>
            <w:tcW w:w="3213" w:type="dxa"/>
          </w:tcPr>
          <w:p w14:paraId="3F91A62B" w14:textId="0EE927FB"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 xml:space="preserve">Monitoring of Continuous Flow Model continues to be implemented despite the challenge of flow. It will be monitored over </w:t>
            </w:r>
            <w:proofErr w:type="gramStart"/>
            <w:r w:rsidRPr="007E21ED">
              <w:rPr>
                <w:rFonts w:ascii="Arial Narrow" w:hAnsi="Arial Narrow" w:cs="Arial"/>
                <w:sz w:val="22"/>
                <w:szCs w:val="22"/>
              </w:rPr>
              <w:t>12 month</w:t>
            </w:r>
            <w:proofErr w:type="gramEnd"/>
            <w:r w:rsidRPr="007E21ED">
              <w:rPr>
                <w:rFonts w:ascii="Arial Narrow" w:hAnsi="Arial Narrow" w:cs="Arial"/>
                <w:sz w:val="22"/>
                <w:szCs w:val="22"/>
              </w:rPr>
              <w:t xml:space="preserve"> period.</w:t>
            </w:r>
          </w:p>
        </w:tc>
        <w:tc>
          <w:tcPr>
            <w:tcW w:w="1512" w:type="dxa"/>
            <w:gridSpan w:val="2"/>
          </w:tcPr>
          <w:p w14:paraId="51A085AE" w14:textId="1CA3FF70" w:rsidR="00EC758F" w:rsidRPr="007E21ED" w:rsidRDefault="00EC758F" w:rsidP="00EC758F">
            <w:pPr>
              <w:rPr>
                <w:rFonts w:ascii="Arial Narrow" w:hAnsi="Arial Narrow" w:cs="Arial"/>
              </w:rPr>
            </w:pPr>
            <w:r w:rsidRPr="007E21ED">
              <w:rPr>
                <w:rFonts w:ascii="Arial Narrow" w:hAnsi="Arial Narrow" w:cs="Arial"/>
                <w:sz w:val="22"/>
                <w:szCs w:val="22"/>
              </w:rPr>
              <w:t>COO</w:t>
            </w:r>
          </w:p>
        </w:tc>
        <w:tc>
          <w:tcPr>
            <w:tcW w:w="2414" w:type="dxa"/>
            <w:shd w:val="clear" w:color="auto" w:fill="auto"/>
          </w:tcPr>
          <w:p w14:paraId="163537AF" w14:textId="6AE12945" w:rsidR="00EC758F" w:rsidRPr="007E21ED" w:rsidRDefault="00EC758F" w:rsidP="00EC758F">
            <w:pPr>
              <w:rPr>
                <w:rFonts w:ascii="Arial Narrow" w:hAnsi="Arial Narrow" w:cs="Arial"/>
              </w:rPr>
            </w:pPr>
            <w:r w:rsidRPr="007E21ED">
              <w:rPr>
                <w:rFonts w:ascii="Arial Narrow" w:hAnsi="Arial Narrow" w:cs="Arial"/>
                <w:sz w:val="22"/>
                <w:szCs w:val="22"/>
              </w:rPr>
              <w:t>30/09/2024</w:t>
            </w:r>
          </w:p>
        </w:tc>
      </w:tr>
      <w:tr w:rsidR="00EC758F" w:rsidRPr="007E21ED" w14:paraId="6350C3BC" w14:textId="77777777" w:rsidTr="00A73CE1">
        <w:trPr>
          <w:trHeight w:val="767"/>
        </w:trPr>
        <w:tc>
          <w:tcPr>
            <w:tcW w:w="8454" w:type="dxa"/>
            <w:gridSpan w:val="3"/>
            <w:vMerge/>
          </w:tcPr>
          <w:p w14:paraId="744174DB" w14:textId="77777777" w:rsidR="00EC758F" w:rsidRPr="007E21ED" w:rsidRDefault="00EC758F" w:rsidP="00EC758F">
            <w:pPr>
              <w:rPr>
                <w:rFonts w:ascii="Arial Narrow" w:hAnsi="Arial Narrow"/>
              </w:rPr>
            </w:pPr>
          </w:p>
        </w:tc>
        <w:tc>
          <w:tcPr>
            <w:tcW w:w="3213" w:type="dxa"/>
          </w:tcPr>
          <w:p w14:paraId="0E2CDBB0"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Criteria led discharge roll out</w:t>
            </w:r>
          </w:p>
        </w:tc>
        <w:tc>
          <w:tcPr>
            <w:tcW w:w="1512" w:type="dxa"/>
            <w:gridSpan w:val="2"/>
          </w:tcPr>
          <w:p w14:paraId="69F4B897"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Corporate patient flow team</w:t>
            </w:r>
          </w:p>
        </w:tc>
        <w:tc>
          <w:tcPr>
            <w:tcW w:w="2414" w:type="dxa"/>
            <w:shd w:val="clear" w:color="auto" w:fill="auto"/>
          </w:tcPr>
          <w:p w14:paraId="6C5A67E6" w14:textId="1195A363"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Progress: Rolled out in Medicine. Other specialties to follow by 30/09/2024.</w:t>
            </w:r>
          </w:p>
        </w:tc>
      </w:tr>
      <w:tr w:rsidR="00EC758F" w:rsidRPr="007E21ED" w14:paraId="004A9F2F" w14:textId="77777777" w:rsidTr="00A73CE1">
        <w:tc>
          <w:tcPr>
            <w:tcW w:w="8454" w:type="dxa"/>
            <w:gridSpan w:val="3"/>
            <w:tcBorders>
              <w:bottom w:val="single" w:sz="4" w:space="0" w:color="auto"/>
            </w:tcBorders>
          </w:tcPr>
          <w:p w14:paraId="2C71F3C4"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AA17255" w14:textId="367A5039"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Urgent &amp; Emergency Care Board is meeting monthly chaired by the COO.</w:t>
            </w:r>
          </w:p>
          <w:p w14:paraId="75098284" w14:textId="0FC08302"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 xml:space="preserve">Six Goals programme reviews the pan </w:t>
            </w:r>
            <w:proofErr w:type="gramStart"/>
            <w:r w:rsidRPr="007E21ED">
              <w:rPr>
                <w:rFonts w:ascii="Arial Narrow" w:hAnsi="Arial Narrow"/>
                <w:sz w:val="22"/>
                <w:szCs w:val="22"/>
              </w:rPr>
              <w:t>on a monthly basis</w:t>
            </w:r>
            <w:proofErr w:type="gramEnd"/>
          </w:p>
        </w:tc>
        <w:tc>
          <w:tcPr>
            <w:tcW w:w="7139" w:type="dxa"/>
            <w:gridSpan w:val="4"/>
            <w:tcBorders>
              <w:bottom w:val="single" w:sz="4" w:space="0" w:color="auto"/>
            </w:tcBorders>
          </w:tcPr>
          <w:p w14:paraId="08E0FEB6"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A98503A" w14:textId="77777777" w:rsidR="00EC758F" w:rsidRPr="007E21ED" w:rsidRDefault="00EC758F" w:rsidP="00EC758F">
            <w:pPr>
              <w:rPr>
                <w:rFonts w:ascii="Arial Narrow" w:hAnsi="Arial Narrow"/>
                <w:sz w:val="22"/>
                <w:szCs w:val="22"/>
              </w:rPr>
            </w:pPr>
            <w:r w:rsidRPr="007E21ED">
              <w:rPr>
                <w:rFonts w:ascii="Arial Narrow" w:hAnsi="Arial Narrow" w:cs="Arial"/>
                <w:bCs/>
                <w:sz w:val="22"/>
                <w:szCs w:val="22"/>
              </w:rPr>
              <w:t>The need to deliver sustained service.</w:t>
            </w:r>
          </w:p>
        </w:tc>
      </w:tr>
      <w:tr w:rsidR="00EC758F" w:rsidRPr="007E21ED" w14:paraId="76B13418" w14:textId="77777777" w:rsidTr="00A73CE1">
        <w:tc>
          <w:tcPr>
            <w:tcW w:w="15593" w:type="dxa"/>
            <w:gridSpan w:val="7"/>
            <w:shd w:val="clear" w:color="auto" w:fill="auto"/>
          </w:tcPr>
          <w:p w14:paraId="49C986F2" w14:textId="77777777" w:rsidR="00EC758F" w:rsidRPr="007E21ED" w:rsidRDefault="00EC758F" w:rsidP="00EC758F">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534AC695" w14:textId="6BF120FE"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08/05/2024: Risk assessment rationale, controls and actions fully refreshed. Focus on the implementation of the Frailty strategy, to be operational during September 2024.</w:t>
            </w:r>
          </w:p>
        </w:tc>
      </w:tr>
    </w:tbl>
    <w:p w14:paraId="76B41F26" w14:textId="77777777" w:rsidR="00A32F5E" w:rsidRPr="007E21ED" w:rsidRDefault="00A32F5E" w:rsidP="00A32F5E">
      <w:pPr>
        <w:rPr>
          <w:rFonts w:ascii="Arial Narrow" w:hAnsi="Arial Narrow" w:cs="Arial"/>
        </w:rPr>
      </w:pPr>
    </w:p>
    <w:p w14:paraId="2D61F70F" w14:textId="77777777" w:rsidR="008E3F25" w:rsidRPr="007E21ED" w:rsidRDefault="008E3F25" w:rsidP="00CF7F8A">
      <w:pPr>
        <w:rPr>
          <w:rFonts w:ascii="Arial Narrow" w:hAnsi="Arial Narrow"/>
          <w:b/>
        </w:rPr>
        <w:sectPr w:rsidR="008E3F25" w:rsidRPr="007E21ED" w:rsidSect="002A51C3">
          <w:footerReference w:type="default" r:id="rId13"/>
          <w:footerReference w:type="first" r:id="rId14"/>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6B3B7818" w14:textId="77777777" w:rsidTr="00105A7B">
        <w:tc>
          <w:tcPr>
            <w:tcW w:w="8505" w:type="dxa"/>
            <w:gridSpan w:val="3"/>
            <w:tcBorders>
              <w:top w:val="single" w:sz="4" w:space="0" w:color="auto"/>
            </w:tcBorders>
          </w:tcPr>
          <w:p w14:paraId="750AA0FB" w14:textId="61ECEE97"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739   </w:t>
            </w:r>
          </w:p>
          <w:p w14:paraId="33CEB7EB" w14:textId="152ACD64"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1C727A3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6EC7E453" w14:textId="2CDD0E0F"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058F3B8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2EAF81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2A703961" w14:textId="77777777" w:rsidTr="00524008">
        <w:tc>
          <w:tcPr>
            <w:tcW w:w="6946" w:type="dxa"/>
            <w:gridSpan w:val="2"/>
          </w:tcPr>
          <w:p w14:paraId="637B1B57" w14:textId="6D305A21"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0D0D8B1F" w14:textId="2AFDBFA5"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04D4C4BB" w14:textId="370CFC9A" w:rsidR="00B712AE" w:rsidRPr="007E21ED" w:rsidRDefault="00B712AE" w:rsidP="00B712AE">
            <w:pPr>
              <w:rPr>
                <w:rFonts w:ascii="Arial Narrow" w:hAnsi="Arial Narrow"/>
                <w:b/>
                <w:sz w:val="22"/>
                <w:szCs w:val="22"/>
              </w:rPr>
            </w:pPr>
          </w:p>
        </w:tc>
        <w:tc>
          <w:tcPr>
            <w:tcW w:w="7093" w:type="dxa"/>
            <w:gridSpan w:val="4"/>
          </w:tcPr>
          <w:p w14:paraId="718BF187"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w:t>
            </w:r>
            <w:proofErr w:type="gramStart"/>
            <w:r w:rsidRPr="007E21ED">
              <w:rPr>
                <w:rFonts w:ascii="Arial Narrow" w:eastAsia="Times New Roman" w:hAnsi="Arial Narrow" w:cs="Calibri"/>
                <w:b/>
                <w:bCs/>
                <w:sz w:val="22"/>
                <w:szCs w:val="22"/>
              </w:rPr>
              <w:t>Lead</w:t>
            </w:r>
            <w:proofErr w:type="gramEnd"/>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Gareth Howells, Executive Director of Nursing</w:t>
            </w:r>
          </w:p>
          <w:p w14:paraId="20BDBFB5"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Pr="007E21ED">
              <w:rPr>
                <w:rFonts w:ascii="Arial Narrow" w:eastAsia="Times New Roman" w:hAnsi="Arial Narrow" w:cs="Calibri"/>
                <w:bCs/>
                <w:sz w:val="22"/>
                <w:szCs w:val="22"/>
              </w:rPr>
              <w:t>Quality and Safety Committee</w:t>
            </w:r>
          </w:p>
        </w:tc>
      </w:tr>
      <w:tr w:rsidR="00B712AE" w:rsidRPr="007E21ED" w14:paraId="55E28B45" w14:textId="77777777" w:rsidTr="001B2B5E">
        <w:tc>
          <w:tcPr>
            <w:tcW w:w="8505" w:type="dxa"/>
            <w:gridSpan w:val="3"/>
          </w:tcPr>
          <w:p w14:paraId="69B68F9B" w14:textId="51716E1F"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2E5601AD" w14:textId="6CED6131" w:rsidR="00B712AE" w:rsidRPr="007E21ED" w:rsidRDefault="00B712AE" w:rsidP="00B712AE">
            <w:pPr>
              <w:jc w:val="both"/>
              <w:rPr>
                <w:rFonts w:ascii="Arial Narrow" w:hAnsi="Arial Narrow"/>
                <w:sz w:val="22"/>
                <w:szCs w:val="22"/>
              </w:rPr>
            </w:pPr>
            <w:r w:rsidRPr="007E21ED">
              <w:rPr>
                <w:rFonts w:ascii="Arial Narrow" w:hAnsi="Arial Narrow"/>
                <w:sz w:val="22"/>
                <w:szCs w:val="22"/>
              </w:rPr>
              <w:t xml:space="preserve">Risk of patients acquiring infection </w:t>
            </w:r>
            <w:proofErr w:type="gramStart"/>
            <w:r w:rsidRPr="007E21ED">
              <w:rPr>
                <w:rFonts w:ascii="Arial Narrow" w:hAnsi="Arial Narrow"/>
                <w:sz w:val="22"/>
                <w:szCs w:val="22"/>
              </w:rPr>
              <w:t>as a result of</w:t>
            </w:r>
            <w:proofErr w:type="gramEnd"/>
            <w:r w:rsidRPr="007E21ED">
              <w:rPr>
                <w:rFonts w:ascii="Arial Narrow" w:hAnsi="Arial Narrow"/>
                <w:sz w:val="22"/>
                <w:szCs w:val="22"/>
              </w:rPr>
              <w:t xml:space="preserve"> contact with the health care system, resulting in avoidable harm, impact on service capacity, and failure to achieve Tier 1 national infection reduction goals.</w:t>
            </w:r>
          </w:p>
        </w:tc>
        <w:tc>
          <w:tcPr>
            <w:tcW w:w="7093" w:type="dxa"/>
            <w:gridSpan w:val="4"/>
          </w:tcPr>
          <w:p w14:paraId="348B0F9B" w14:textId="6BB940DF"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353D060" w14:textId="77777777" w:rsidTr="00465911">
        <w:tc>
          <w:tcPr>
            <w:tcW w:w="2552" w:type="dxa"/>
          </w:tcPr>
          <w:p w14:paraId="6F05A75C"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46F277B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EE6CA7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56F3340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4B1F5B0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068BF0B3" w14:textId="5F684C69" w:rsidR="00B712AE" w:rsidRPr="007E21ED" w:rsidRDefault="006E427B" w:rsidP="00B712AE">
            <w:pPr>
              <w:rPr>
                <w:rFonts w:ascii="Arial Narrow" w:hAnsi="Arial Narrow"/>
                <w:sz w:val="22"/>
                <w:szCs w:val="22"/>
              </w:rPr>
            </w:pPr>
            <w:r w:rsidRPr="007E21ED">
              <w:rPr>
                <w:rFonts w:ascii="Arial Narrow" w:hAnsi="Arial Narrow"/>
                <w:noProof/>
              </w:rPr>
              <w:drawing>
                <wp:inline distT="0" distB="0" distL="0" distR="0" wp14:anchorId="06BB87FA" wp14:editId="0CEAD2D3">
                  <wp:extent cx="3600000" cy="1774198"/>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3" w:type="dxa"/>
            <w:gridSpan w:val="4"/>
            <w:vMerge w:val="restart"/>
          </w:tcPr>
          <w:p w14:paraId="1698244C"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5B532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w:t>
            </w:r>
            <w:proofErr w:type="gramStart"/>
            <w:r w:rsidRPr="007E21ED">
              <w:rPr>
                <w:rFonts w:ascii="Arial Narrow" w:hAnsi="Arial Narrow"/>
                <w:sz w:val="22"/>
                <w:szCs w:val="22"/>
              </w:rPr>
              <w:t>decontamination, and</w:t>
            </w:r>
            <w:proofErr w:type="gramEnd"/>
            <w:r w:rsidRPr="007E21ED">
              <w:rPr>
                <w:rFonts w:ascii="Arial Narrow" w:hAnsi="Arial Narrow"/>
                <w:sz w:val="22"/>
                <w:szCs w:val="22"/>
              </w:rPr>
              <w:t xml:space="preserve"> planned preventative maintenance programmes. </w:t>
            </w:r>
          </w:p>
        </w:tc>
      </w:tr>
      <w:tr w:rsidR="00B712AE" w:rsidRPr="007E21ED" w14:paraId="52EDD5F5" w14:textId="77777777" w:rsidTr="001B2B5E">
        <w:tc>
          <w:tcPr>
            <w:tcW w:w="2552" w:type="dxa"/>
          </w:tcPr>
          <w:p w14:paraId="716DEAC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0D4064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010241CB" w14:textId="77777777" w:rsidR="00B712AE" w:rsidRPr="007E21ED" w:rsidRDefault="00B712AE" w:rsidP="00B712AE">
            <w:pPr>
              <w:rPr>
                <w:rFonts w:ascii="Arial Narrow" w:hAnsi="Arial Narrow"/>
                <w:sz w:val="22"/>
                <w:szCs w:val="22"/>
              </w:rPr>
            </w:pPr>
          </w:p>
        </w:tc>
        <w:tc>
          <w:tcPr>
            <w:tcW w:w="7093" w:type="dxa"/>
            <w:gridSpan w:val="4"/>
            <w:vMerge/>
          </w:tcPr>
          <w:p w14:paraId="4EA2B45B" w14:textId="77777777" w:rsidR="00B712AE" w:rsidRPr="007E21ED" w:rsidRDefault="00B712AE" w:rsidP="00B712AE">
            <w:pPr>
              <w:rPr>
                <w:rFonts w:ascii="Arial Narrow" w:hAnsi="Arial Narrow" w:cs="Arial"/>
                <w:b/>
                <w:bCs/>
                <w:sz w:val="22"/>
                <w:szCs w:val="22"/>
              </w:rPr>
            </w:pPr>
          </w:p>
        </w:tc>
      </w:tr>
      <w:tr w:rsidR="00B712AE" w:rsidRPr="007E21ED" w14:paraId="42E380FF" w14:textId="77777777" w:rsidTr="001B2B5E">
        <w:trPr>
          <w:trHeight w:val="252"/>
        </w:trPr>
        <w:tc>
          <w:tcPr>
            <w:tcW w:w="2552" w:type="dxa"/>
            <w:vMerge w:val="restart"/>
          </w:tcPr>
          <w:p w14:paraId="09360793"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8CD57A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78A7DBC2" w14:textId="77777777" w:rsidR="00B712AE" w:rsidRPr="007E21ED" w:rsidRDefault="00B712AE" w:rsidP="00B712AE">
            <w:pPr>
              <w:rPr>
                <w:rFonts w:ascii="Arial Narrow" w:hAnsi="Arial Narrow"/>
                <w:sz w:val="22"/>
                <w:szCs w:val="22"/>
              </w:rPr>
            </w:pPr>
          </w:p>
        </w:tc>
        <w:tc>
          <w:tcPr>
            <w:tcW w:w="7093" w:type="dxa"/>
            <w:gridSpan w:val="4"/>
            <w:vMerge/>
          </w:tcPr>
          <w:p w14:paraId="5AA68FB2" w14:textId="77777777" w:rsidR="00B712AE" w:rsidRPr="007E21ED" w:rsidRDefault="00B712AE" w:rsidP="00B712AE">
            <w:pPr>
              <w:rPr>
                <w:rFonts w:ascii="Arial Narrow" w:hAnsi="Arial Narrow" w:cs="Arial"/>
                <w:b/>
                <w:bCs/>
                <w:sz w:val="22"/>
                <w:szCs w:val="22"/>
              </w:rPr>
            </w:pPr>
          </w:p>
        </w:tc>
      </w:tr>
      <w:tr w:rsidR="00B712AE" w:rsidRPr="007E21ED" w14:paraId="75CE5012" w14:textId="77777777" w:rsidTr="001B2B5E">
        <w:trPr>
          <w:trHeight w:val="1777"/>
        </w:trPr>
        <w:tc>
          <w:tcPr>
            <w:tcW w:w="2552" w:type="dxa"/>
            <w:vMerge/>
          </w:tcPr>
          <w:p w14:paraId="2CD88E9B" w14:textId="77777777" w:rsidR="00B712AE" w:rsidRPr="007E21ED" w:rsidRDefault="00B712AE" w:rsidP="00B712AE">
            <w:pPr>
              <w:jc w:val="center"/>
              <w:rPr>
                <w:rFonts w:ascii="Arial Narrow" w:hAnsi="Arial Narrow"/>
                <w:sz w:val="22"/>
                <w:szCs w:val="22"/>
              </w:rPr>
            </w:pPr>
          </w:p>
        </w:tc>
        <w:tc>
          <w:tcPr>
            <w:tcW w:w="5953" w:type="dxa"/>
            <w:gridSpan w:val="2"/>
            <w:vMerge/>
          </w:tcPr>
          <w:p w14:paraId="0AE38D3B" w14:textId="77777777" w:rsidR="00B712AE" w:rsidRPr="007E21ED" w:rsidRDefault="00B712AE" w:rsidP="00B712AE">
            <w:pPr>
              <w:rPr>
                <w:rFonts w:ascii="Arial Narrow" w:hAnsi="Arial Narrow"/>
                <w:sz w:val="22"/>
                <w:szCs w:val="22"/>
              </w:rPr>
            </w:pPr>
          </w:p>
        </w:tc>
        <w:tc>
          <w:tcPr>
            <w:tcW w:w="7093" w:type="dxa"/>
            <w:gridSpan w:val="4"/>
          </w:tcPr>
          <w:p w14:paraId="56ADB76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616188E9"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4EC4AA35" w14:textId="77777777" w:rsidTr="001B2B5E">
        <w:tc>
          <w:tcPr>
            <w:tcW w:w="8505" w:type="dxa"/>
            <w:gridSpan w:val="3"/>
          </w:tcPr>
          <w:p w14:paraId="06E2C54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44B7806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5938660" w14:textId="77777777" w:rsidTr="00C62929">
        <w:trPr>
          <w:trHeight w:val="272"/>
        </w:trPr>
        <w:tc>
          <w:tcPr>
            <w:tcW w:w="8505" w:type="dxa"/>
            <w:gridSpan w:val="3"/>
            <w:vMerge w:val="restart"/>
          </w:tcPr>
          <w:p w14:paraId="69C28A18" w14:textId="77777777" w:rsidR="00B712AE" w:rsidRPr="007E21ED" w:rsidRDefault="00B712AE" w:rsidP="00B712AE">
            <w:pPr>
              <w:pStyle w:val="ListParagraph"/>
              <w:numPr>
                <w:ilvl w:val="0"/>
                <w:numId w:val="2"/>
              </w:numPr>
              <w:ind w:left="172" w:hanging="172"/>
              <w:rPr>
                <w:rFonts w:ascii="Arial Narrow" w:hAnsi="Arial Narrow"/>
                <w:sz w:val="22"/>
                <w:szCs w:val="22"/>
              </w:rPr>
            </w:pPr>
            <w:r w:rsidRPr="007E21ED">
              <w:rPr>
                <w:rFonts w:ascii="Arial Narrow" w:hAnsi="Arial Narrow"/>
                <w:sz w:val="22"/>
                <w:szCs w:val="22"/>
              </w:rPr>
              <w:t>Policies, procedures, protocols and guidelines supplement the National Infection Control Manual.</w:t>
            </w:r>
          </w:p>
          <w:p w14:paraId="6738A890" w14:textId="77777777" w:rsidR="00B712AE" w:rsidRPr="007E21ED" w:rsidRDefault="00B712AE" w:rsidP="00B712AE">
            <w:pPr>
              <w:pStyle w:val="ListParagraph"/>
              <w:numPr>
                <w:ilvl w:val="0"/>
                <w:numId w:val="2"/>
              </w:numPr>
              <w:ind w:left="172" w:hanging="172"/>
              <w:rPr>
                <w:rFonts w:ascii="Arial Narrow" w:hAnsi="Arial Narrow"/>
                <w:sz w:val="22"/>
                <w:szCs w:val="22"/>
              </w:rPr>
            </w:pPr>
            <w:r w:rsidRPr="007E21ED">
              <w:rPr>
                <w:rFonts w:ascii="Arial Narrow" w:hAnsi="Arial Narrow"/>
                <w:sz w:val="22"/>
                <w:szCs w:val="22"/>
              </w:rPr>
              <w:t>Infection Prevention &amp; Control related training provided programmes.</w:t>
            </w:r>
          </w:p>
          <w:p w14:paraId="03A78118" w14:textId="77777777" w:rsidR="00B712AE" w:rsidRPr="007E21ED" w:rsidRDefault="00B712AE" w:rsidP="00B712AE">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t>Surveillance of infections, with early identification of increased incidence, and instigation of controls.</w:t>
            </w:r>
          </w:p>
          <w:p w14:paraId="4E66B2C3" w14:textId="77777777" w:rsidR="00533F1B" w:rsidRPr="007E21ED" w:rsidRDefault="00533F1B" w:rsidP="00533F1B">
            <w:pPr>
              <w:pStyle w:val="ListParagraph"/>
              <w:widowControl w:val="0"/>
              <w:numPr>
                <w:ilvl w:val="0"/>
                <w:numId w:val="2"/>
              </w:numPr>
              <w:spacing w:after="0" w:line="240" w:lineRule="auto"/>
              <w:ind w:left="170" w:hanging="170"/>
              <w:rPr>
                <w:rFonts w:ascii="Arial Narrow" w:hAnsi="Arial Narrow"/>
                <w:color w:val="FF0000"/>
                <w:sz w:val="22"/>
                <w:szCs w:val="22"/>
              </w:rPr>
            </w:pPr>
            <w:r w:rsidRPr="007E21ED">
              <w:rPr>
                <w:rFonts w:ascii="Arial Narrow" w:hAnsi="Arial Narrow"/>
                <w:color w:val="FF0000"/>
                <w:sz w:val="22"/>
                <w:szCs w:val="22"/>
              </w:rPr>
              <w:t xml:space="preserve">Antimicrobial stewardship programmes and systems of monitoring and feedback. </w:t>
            </w:r>
          </w:p>
          <w:p w14:paraId="24CC8089" w14:textId="77777777" w:rsidR="00B712AE" w:rsidRPr="007E21ED" w:rsidRDefault="00B712AE" w:rsidP="00B712AE">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t>Provision of cleaning service to meet National Standards of Cleanliness.</w:t>
            </w:r>
          </w:p>
          <w:p w14:paraId="7BE066D1" w14:textId="77777777" w:rsidR="00C62929" w:rsidRPr="007E21ED" w:rsidRDefault="00B712AE" w:rsidP="00C62929">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t>Engineering controls for water safety, ventilation, and decontamination.</w:t>
            </w:r>
          </w:p>
          <w:p w14:paraId="3806CC52" w14:textId="2E81C4FD" w:rsidR="00C62929" w:rsidRPr="007E21ED" w:rsidRDefault="00C62929" w:rsidP="00C62929">
            <w:pPr>
              <w:pStyle w:val="ListParagraph"/>
              <w:widowControl w:val="0"/>
              <w:numPr>
                <w:ilvl w:val="0"/>
                <w:numId w:val="2"/>
              </w:numPr>
              <w:spacing w:after="0" w:line="240" w:lineRule="auto"/>
              <w:ind w:left="170" w:hanging="170"/>
              <w:rPr>
                <w:rFonts w:ascii="Arial Narrow" w:hAnsi="Arial Narrow"/>
                <w:sz w:val="22"/>
                <w:szCs w:val="22"/>
              </w:rPr>
            </w:pPr>
            <w:r w:rsidRPr="007E21ED">
              <w:rPr>
                <w:rFonts w:ascii="Arial Narrow" w:hAnsi="Arial Narrow"/>
                <w:sz w:val="22"/>
                <w:szCs w:val="22"/>
              </w:rPr>
              <w:t xml:space="preserve">Infection Prevention Improvement Plans for HB and Service Groups for 2024/25 have been </w:t>
            </w:r>
            <w:r w:rsidR="00533F1B" w:rsidRPr="007E21ED">
              <w:rPr>
                <w:rFonts w:ascii="Arial Narrow" w:hAnsi="Arial Narrow"/>
                <w:color w:val="FF0000"/>
                <w:sz w:val="22"/>
                <w:szCs w:val="22"/>
              </w:rPr>
              <w:t xml:space="preserve">submitted for approval </w:t>
            </w:r>
            <w:r w:rsidRPr="007E21ED">
              <w:rPr>
                <w:rFonts w:ascii="Arial Narrow" w:hAnsi="Arial Narrow"/>
                <w:sz w:val="22"/>
                <w:szCs w:val="22"/>
              </w:rPr>
              <w:t>by the Health Board's Infection Prevention &amp; Control Strategic Group on 30/04/2024.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546BBFF7" w14:textId="64BF5393" w:rsidR="00B712AE" w:rsidRPr="007E21ED" w:rsidRDefault="00C62929" w:rsidP="00C62929">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4B0496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lastRenderedPageBreak/>
              <w:t>Action</w:t>
            </w:r>
          </w:p>
        </w:tc>
        <w:tc>
          <w:tcPr>
            <w:tcW w:w="1559" w:type="dxa"/>
          </w:tcPr>
          <w:p w14:paraId="39FD237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23" w:type="dxa"/>
          </w:tcPr>
          <w:p w14:paraId="3F45D89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533F1B" w:rsidRPr="007E21ED" w14:paraId="363ECC98" w14:textId="77777777" w:rsidTr="00533F1B">
        <w:trPr>
          <w:trHeight w:val="120"/>
        </w:trPr>
        <w:tc>
          <w:tcPr>
            <w:tcW w:w="8505" w:type="dxa"/>
            <w:gridSpan w:val="3"/>
            <w:vMerge/>
          </w:tcPr>
          <w:p w14:paraId="3797096F" w14:textId="77777777" w:rsidR="00533F1B" w:rsidRPr="007E21ED" w:rsidRDefault="00533F1B" w:rsidP="00533F1B">
            <w:pPr>
              <w:pStyle w:val="ListParagraph"/>
              <w:numPr>
                <w:ilvl w:val="0"/>
                <w:numId w:val="2"/>
              </w:numPr>
              <w:ind w:left="172" w:hanging="172"/>
              <w:rPr>
                <w:rFonts w:ascii="Arial Narrow" w:hAnsi="Arial Narrow"/>
                <w:sz w:val="22"/>
                <w:szCs w:val="22"/>
              </w:rPr>
            </w:pPr>
          </w:p>
        </w:tc>
        <w:tc>
          <w:tcPr>
            <w:tcW w:w="4111" w:type="dxa"/>
            <w:gridSpan w:val="2"/>
          </w:tcPr>
          <w:p w14:paraId="3851CB34" w14:textId="7B8DD659" w:rsidR="00533F1B" w:rsidRPr="007E21ED" w:rsidRDefault="00533F1B" w:rsidP="00533F1B">
            <w:pPr>
              <w:rPr>
                <w:rFonts w:ascii="Arial Narrow" w:hAnsi="Arial Narrow" w:cs="Arial"/>
                <w:strike/>
                <w:sz w:val="22"/>
                <w:szCs w:val="22"/>
              </w:rPr>
            </w:pPr>
            <w:r w:rsidRPr="007E21ED">
              <w:rPr>
                <w:rFonts w:ascii="Arial Narrow" w:hAnsi="Arial Narrow" w:cs="Arial"/>
                <w:color w:val="FF0000"/>
                <w:sz w:val="22"/>
                <w:szCs w:val="22"/>
              </w:rPr>
              <w:t>Review governance and reporting arrangements for IPC.</w:t>
            </w:r>
          </w:p>
        </w:tc>
        <w:tc>
          <w:tcPr>
            <w:tcW w:w="1559" w:type="dxa"/>
          </w:tcPr>
          <w:p w14:paraId="34ED689A" w14:textId="0B650B9F" w:rsidR="00533F1B" w:rsidRPr="007E21ED" w:rsidRDefault="00533F1B" w:rsidP="00533F1B">
            <w:pPr>
              <w:rPr>
                <w:rFonts w:ascii="Arial Narrow" w:hAnsi="Arial Narrow"/>
                <w:b/>
                <w:strike/>
                <w:sz w:val="22"/>
                <w:szCs w:val="22"/>
              </w:rPr>
            </w:pPr>
            <w:r w:rsidRPr="007E21ED">
              <w:rPr>
                <w:rFonts w:ascii="Arial Narrow" w:hAnsi="Arial Narrow"/>
                <w:color w:val="FF0000"/>
                <w:sz w:val="22"/>
                <w:szCs w:val="22"/>
              </w:rPr>
              <w:t>Executive Leads for IPC</w:t>
            </w:r>
          </w:p>
        </w:tc>
        <w:tc>
          <w:tcPr>
            <w:tcW w:w="1423" w:type="dxa"/>
          </w:tcPr>
          <w:p w14:paraId="12D2A634" w14:textId="4D1E0CA4" w:rsidR="00533F1B" w:rsidRPr="007E21ED" w:rsidRDefault="00EF2F35" w:rsidP="00EF2F35">
            <w:pPr>
              <w:rPr>
                <w:rFonts w:ascii="Arial Narrow" w:hAnsi="Arial Narrow" w:cs="Arial"/>
                <w:strike/>
                <w:sz w:val="22"/>
                <w:szCs w:val="22"/>
              </w:rPr>
            </w:pPr>
            <w:r w:rsidRPr="007E21ED">
              <w:rPr>
                <w:rFonts w:ascii="Arial Narrow" w:hAnsi="Arial Narrow" w:cs="Arial"/>
                <w:color w:val="FF0000"/>
                <w:sz w:val="22"/>
                <w:szCs w:val="22"/>
              </w:rPr>
              <w:t>C</w:t>
            </w:r>
            <w:r w:rsidR="00533F1B" w:rsidRPr="007E21ED">
              <w:rPr>
                <w:rFonts w:ascii="Arial Narrow" w:hAnsi="Arial Narrow" w:cs="Arial"/>
                <w:color w:val="FF0000"/>
                <w:sz w:val="22"/>
                <w:szCs w:val="22"/>
              </w:rPr>
              <w:t>ompleted</w:t>
            </w:r>
          </w:p>
        </w:tc>
      </w:tr>
      <w:tr w:rsidR="00533F1B" w:rsidRPr="007E21ED" w14:paraId="52AAF8BF" w14:textId="77777777" w:rsidTr="00533F1B">
        <w:trPr>
          <w:trHeight w:val="46"/>
        </w:trPr>
        <w:tc>
          <w:tcPr>
            <w:tcW w:w="8505" w:type="dxa"/>
            <w:gridSpan w:val="3"/>
            <w:vMerge/>
          </w:tcPr>
          <w:p w14:paraId="223BA36F" w14:textId="77777777" w:rsidR="00533F1B" w:rsidRPr="007E21ED" w:rsidRDefault="00533F1B" w:rsidP="00533F1B">
            <w:pPr>
              <w:rPr>
                <w:rFonts w:ascii="Arial Narrow" w:hAnsi="Arial Narrow"/>
                <w:sz w:val="22"/>
                <w:szCs w:val="22"/>
              </w:rPr>
            </w:pPr>
          </w:p>
        </w:tc>
        <w:tc>
          <w:tcPr>
            <w:tcW w:w="4111" w:type="dxa"/>
            <w:gridSpan w:val="2"/>
          </w:tcPr>
          <w:p w14:paraId="64F9A659" w14:textId="57A36225" w:rsidR="00533F1B" w:rsidRPr="007E21ED" w:rsidRDefault="00533F1B" w:rsidP="00533F1B">
            <w:pPr>
              <w:rPr>
                <w:rFonts w:ascii="Arial Narrow" w:hAnsi="Arial Narrow" w:cs="Arial"/>
                <w:sz w:val="22"/>
                <w:szCs w:val="22"/>
              </w:rPr>
            </w:pPr>
            <w:r w:rsidRPr="007E21ED">
              <w:rPr>
                <w:rFonts w:ascii="Arial Narrow" w:hAnsi="Arial Narrow" w:cs="Arial"/>
                <w:color w:val="FF0000"/>
                <w:sz w:val="22"/>
                <w:szCs w:val="22"/>
              </w:rPr>
              <w:t>Establish Executive Healthcare Associated Infection (HCAI) Scrutiny Group</w:t>
            </w:r>
          </w:p>
        </w:tc>
        <w:tc>
          <w:tcPr>
            <w:tcW w:w="1559" w:type="dxa"/>
          </w:tcPr>
          <w:p w14:paraId="586F9A0B" w14:textId="31F914A3" w:rsidR="00533F1B" w:rsidRPr="007E21ED" w:rsidRDefault="00533F1B" w:rsidP="00533F1B">
            <w:pPr>
              <w:rPr>
                <w:rFonts w:ascii="Arial Narrow" w:hAnsi="Arial Narrow" w:cs="Arial"/>
                <w:sz w:val="22"/>
                <w:szCs w:val="22"/>
              </w:rPr>
            </w:pPr>
            <w:r w:rsidRPr="007E21ED">
              <w:rPr>
                <w:rFonts w:ascii="Arial Narrow" w:hAnsi="Arial Narrow"/>
                <w:color w:val="FF0000"/>
                <w:sz w:val="22"/>
                <w:szCs w:val="22"/>
              </w:rPr>
              <w:t>Executive Leads for IPC</w:t>
            </w:r>
          </w:p>
        </w:tc>
        <w:tc>
          <w:tcPr>
            <w:tcW w:w="1423" w:type="dxa"/>
          </w:tcPr>
          <w:p w14:paraId="4C757F8C" w14:textId="382E3AE6" w:rsidR="00533F1B" w:rsidRPr="007E21ED" w:rsidRDefault="00EF2F35" w:rsidP="00EF2F35">
            <w:pPr>
              <w:rPr>
                <w:rFonts w:ascii="Arial Narrow" w:hAnsi="Arial Narrow" w:cs="Arial"/>
                <w:sz w:val="22"/>
                <w:szCs w:val="22"/>
              </w:rPr>
            </w:pPr>
            <w:r w:rsidRPr="007E21ED">
              <w:rPr>
                <w:rFonts w:ascii="Arial Narrow" w:hAnsi="Arial Narrow" w:cs="Arial"/>
                <w:color w:val="FF0000"/>
                <w:sz w:val="22"/>
                <w:szCs w:val="22"/>
              </w:rPr>
              <w:t>C</w:t>
            </w:r>
            <w:r w:rsidR="00533F1B" w:rsidRPr="007E21ED">
              <w:rPr>
                <w:rFonts w:ascii="Arial Narrow" w:hAnsi="Arial Narrow" w:cs="Arial"/>
                <w:color w:val="FF0000"/>
                <w:sz w:val="22"/>
                <w:szCs w:val="22"/>
              </w:rPr>
              <w:t>ompleted</w:t>
            </w:r>
          </w:p>
        </w:tc>
      </w:tr>
      <w:tr w:rsidR="00533F1B" w:rsidRPr="007E21ED" w14:paraId="32A44A45" w14:textId="77777777" w:rsidTr="00C62929">
        <w:tc>
          <w:tcPr>
            <w:tcW w:w="8505" w:type="dxa"/>
            <w:gridSpan w:val="3"/>
            <w:vMerge/>
          </w:tcPr>
          <w:p w14:paraId="364F5635" w14:textId="77777777" w:rsidR="00533F1B" w:rsidRPr="007E21ED" w:rsidRDefault="00533F1B" w:rsidP="00533F1B">
            <w:pPr>
              <w:rPr>
                <w:rFonts w:ascii="Arial Narrow" w:hAnsi="Arial Narrow"/>
              </w:rPr>
            </w:pPr>
          </w:p>
        </w:tc>
        <w:tc>
          <w:tcPr>
            <w:tcW w:w="4111" w:type="dxa"/>
            <w:gridSpan w:val="2"/>
          </w:tcPr>
          <w:p w14:paraId="1CAB03A0" w14:textId="4BC7C1CB" w:rsidR="00533F1B" w:rsidRPr="007E21ED" w:rsidRDefault="00533F1B" w:rsidP="00533F1B">
            <w:pPr>
              <w:rPr>
                <w:rFonts w:ascii="Arial Narrow" w:hAnsi="Arial Narrow" w:cs="Arial"/>
              </w:rPr>
            </w:pPr>
            <w:r w:rsidRPr="007E21ED">
              <w:rPr>
                <w:rFonts w:ascii="Arial Narrow" w:hAnsi="Arial Narrow" w:cs="Arial"/>
                <w:color w:val="FF0000"/>
                <w:sz w:val="22"/>
                <w:szCs w:val="22"/>
              </w:rPr>
              <w:t>Service Group Healthcare Associated Infection (HCAI) Improvement Plans approved by Infection Prevention &amp; Control Strategic Group</w:t>
            </w:r>
          </w:p>
        </w:tc>
        <w:tc>
          <w:tcPr>
            <w:tcW w:w="1559" w:type="dxa"/>
          </w:tcPr>
          <w:p w14:paraId="67B6D8D4" w14:textId="496274A5" w:rsidR="00533F1B" w:rsidRPr="007E21ED" w:rsidRDefault="00533F1B" w:rsidP="00533F1B">
            <w:pPr>
              <w:rPr>
                <w:rFonts w:ascii="Arial Narrow" w:hAnsi="Arial Narrow" w:cs="Arial"/>
              </w:rPr>
            </w:pPr>
            <w:r w:rsidRPr="007E21ED">
              <w:rPr>
                <w:rFonts w:ascii="Arial Narrow" w:hAnsi="Arial Narrow"/>
                <w:color w:val="FF0000"/>
                <w:sz w:val="22"/>
                <w:szCs w:val="22"/>
              </w:rPr>
              <w:t xml:space="preserve">Co-chairs of IPC Strategic Group </w:t>
            </w:r>
          </w:p>
        </w:tc>
        <w:tc>
          <w:tcPr>
            <w:tcW w:w="1423" w:type="dxa"/>
          </w:tcPr>
          <w:p w14:paraId="6CA936B2" w14:textId="4923D222" w:rsidR="00533F1B" w:rsidRPr="007E21ED" w:rsidRDefault="00533F1B" w:rsidP="00533F1B">
            <w:pPr>
              <w:rPr>
                <w:rFonts w:ascii="Arial Narrow" w:hAnsi="Arial Narrow" w:cs="Arial"/>
              </w:rPr>
            </w:pPr>
            <w:r w:rsidRPr="007E21ED">
              <w:rPr>
                <w:rFonts w:ascii="Arial Narrow" w:hAnsi="Arial Narrow" w:cs="Arial"/>
                <w:color w:val="FF0000"/>
                <w:sz w:val="22"/>
                <w:szCs w:val="22"/>
              </w:rPr>
              <w:t>30/06/</w:t>
            </w:r>
            <w:r w:rsidR="00EF2F35" w:rsidRPr="007E21ED">
              <w:rPr>
                <w:rFonts w:ascii="Arial Narrow" w:hAnsi="Arial Narrow" w:cs="Arial"/>
                <w:color w:val="FF0000"/>
                <w:sz w:val="22"/>
                <w:szCs w:val="22"/>
              </w:rPr>
              <w:t>20</w:t>
            </w:r>
            <w:r w:rsidRPr="007E21ED">
              <w:rPr>
                <w:rFonts w:ascii="Arial Narrow" w:hAnsi="Arial Narrow" w:cs="Arial"/>
                <w:color w:val="FF0000"/>
                <w:sz w:val="22"/>
                <w:szCs w:val="22"/>
              </w:rPr>
              <w:t>24</w:t>
            </w:r>
          </w:p>
        </w:tc>
      </w:tr>
      <w:tr w:rsidR="00533F1B" w:rsidRPr="007E21ED" w14:paraId="37CC6269" w14:textId="77777777" w:rsidTr="00C62929">
        <w:tc>
          <w:tcPr>
            <w:tcW w:w="8505" w:type="dxa"/>
            <w:gridSpan w:val="3"/>
            <w:vMerge/>
          </w:tcPr>
          <w:p w14:paraId="04159DE5" w14:textId="77777777" w:rsidR="00533F1B" w:rsidRPr="007E21ED" w:rsidRDefault="00533F1B" w:rsidP="00533F1B">
            <w:pPr>
              <w:rPr>
                <w:rFonts w:ascii="Arial Narrow" w:hAnsi="Arial Narrow"/>
                <w:sz w:val="22"/>
                <w:szCs w:val="22"/>
              </w:rPr>
            </w:pPr>
          </w:p>
        </w:tc>
        <w:tc>
          <w:tcPr>
            <w:tcW w:w="4111" w:type="dxa"/>
            <w:gridSpan w:val="2"/>
          </w:tcPr>
          <w:p w14:paraId="4C56F9E3" w14:textId="6310624C" w:rsidR="00533F1B" w:rsidRPr="007E21ED" w:rsidRDefault="00533F1B" w:rsidP="00533F1B">
            <w:pPr>
              <w:rPr>
                <w:rFonts w:ascii="Arial Narrow" w:hAnsi="Arial Narrow" w:cs="Arial"/>
                <w:sz w:val="22"/>
                <w:szCs w:val="22"/>
              </w:rPr>
            </w:pPr>
            <w:r w:rsidRPr="007E21ED">
              <w:rPr>
                <w:rFonts w:ascii="Arial Narrow" w:hAnsi="Arial Narrow" w:cs="Arial"/>
                <w:color w:val="FF0000"/>
                <w:sz w:val="22"/>
                <w:szCs w:val="22"/>
              </w:rPr>
              <w:t>Achieve 85% compliance with IPC mandatory training (Levels 1 &amp; 2)</w:t>
            </w:r>
          </w:p>
        </w:tc>
        <w:tc>
          <w:tcPr>
            <w:tcW w:w="1559" w:type="dxa"/>
          </w:tcPr>
          <w:p w14:paraId="3FBD4CEF" w14:textId="0697D966" w:rsidR="00533F1B" w:rsidRPr="007E21ED" w:rsidRDefault="00533F1B" w:rsidP="00533F1B">
            <w:pPr>
              <w:rPr>
                <w:rFonts w:ascii="Arial Narrow" w:hAnsi="Arial Narrow" w:cs="Arial"/>
                <w:sz w:val="22"/>
                <w:szCs w:val="22"/>
              </w:rPr>
            </w:pPr>
            <w:r w:rsidRPr="007E21ED">
              <w:rPr>
                <w:rFonts w:ascii="Arial Narrow" w:hAnsi="Arial Narrow"/>
                <w:color w:val="FF0000"/>
                <w:sz w:val="22"/>
                <w:szCs w:val="22"/>
              </w:rPr>
              <w:t>Service Group Directors</w:t>
            </w:r>
          </w:p>
        </w:tc>
        <w:tc>
          <w:tcPr>
            <w:tcW w:w="1423" w:type="dxa"/>
          </w:tcPr>
          <w:p w14:paraId="5C3D5400" w14:textId="7B8C3075" w:rsidR="00533F1B" w:rsidRPr="007E21ED" w:rsidRDefault="00533F1B" w:rsidP="00533F1B">
            <w:pPr>
              <w:rPr>
                <w:rFonts w:ascii="Arial Narrow" w:hAnsi="Arial Narrow" w:cs="Arial"/>
                <w:sz w:val="22"/>
                <w:szCs w:val="22"/>
              </w:rPr>
            </w:pPr>
            <w:r w:rsidRPr="007E21ED">
              <w:rPr>
                <w:rFonts w:ascii="Arial Narrow" w:hAnsi="Arial Narrow"/>
                <w:color w:val="FF0000"/>
                <w:sz w:val="22"/>
                <w:szCs w:val="22"/>
              </w:rPr>
              <w:t>31/12/</w:t>
            </w:r>
            <w:r w:rsidR="00EF2F35" w:rsidRPr="007E21ED">
              <w:rPr>
                <w:rFonts w:ascii="Arial Narrow" w:hAnsi="Arial Narrow" w:cs="Arial"/>
                <w:color w:val="FF0000"/>
                <w:sz w:val="22"/>
                <w:szCs w:val="22"/>
              </w:rPr>
              <w:t>20</w:t>
            </w:r>
            <w:r w:rsidRPr="007E21ED">
              <w:rPr>
                <w:rFonts w:ascii="Arial Narrow" w:hAnsi="Arial Narrow"/>
                <w:color w:val="FF0000"/>
                <w:sz w:val="22"/>
                <w:szCs w:val="22"/>
              </w:rPr>
              <w:t>24</w:t>
            </w:r>
          </w:p>
        </w:tc>
      </w:tr>
      <w:tr w:rsidR="00533F1B" w:rsidRPr="007E21ED" w14:paraId="39F8AA57" w14:textId="77777777" w:rsidTr="00C62929">
        <w:tc>
          <w:tcPr>
            <w:tcW w:w="8505" w:type="dxa"/>
            <w:gridSpan w:val="3"/>
            <w:vMerge/>
          </w:tcPr>
          <w:p w14:paraId="36E82AE4" w14:textId="77777777" w:rsidR="00533F1B" w:rsidRPr="007E21ED" w:rsidRDefault="00533F1B" w:rsidP="00533F1B">
            <w:pPr>
              <w:rPr>
                <w:rFonts w:ascii="Arial Narrow" w:hAnsi="Arial Narrow"/>
                <w:sz w:val="22"/>
                <w:szCs w:val="22"/>
              </w:rPr>
            </w:pPr>
          </w:p>
        </w:tc>
        <w:tc>
          <w:tcPr>
            <w:tcW w:w="4111" w:type="dxa"/>
            <w:gridSpan w:val="2"/>
          </w:tcPr>
          <w:p w14:paraId="03C23104" w14:textId="4E105E53" w:rsidR="00533F1B" w:rsidRPr="007E21ED" w:rsidRDefault="00533F1B" w:rsidP="00533F1B">
            <w:pPr>
              <w:rPr>
                <w:rFonts w:ascii="Arial Narrow" w:hAnsi="Arial Narrow" w:cs="Arial"/>
                <w:sz w:val="22"/>
                <w:szCs w:val="22"/>
              </w:rPr>
            </w:pPr>
            <w:r w:rsidRPr="007E21ED">
              <w:rPr>
                <w:rFonts w:ascii="Arial Narrow" w:hAnsi="Arial Narrow" w:cs="Arial"/>
                <w:color w:val="FF0000"/>
                <w:sz w:val="22"/>
                <w:szCs w:val="22"/>
              </w:rPr>
              <w:t>Undertake a programme of decant, deep clean and disinfection with hydrogen peroxide vapour (HPV) in Morriston Hospital.</w:t>
            </w:r>
          </w:p>
        </w:tc>
        <w:tc>
          <w:tcPr>
            <w:tcW w:w="1559" w:type="dxa"/>
          </w:tcPr>
          <w:p w14:paraId="4BDF252B" w14:textId="64FF6E1E" w:rsidR="00533F1B" w:rsidRPr="007E21ED" w:rsidRDefault="00533F1B" w:rsidP="00533F1B">
            <w:pPr>
              <w:rPr>
                <w:rFonts w:ascii="Arial Narrow" w:hAnsi="Arial Narrow"/>
                <w:sz w:val="22"/>
                <w:szCs w:val="22"/>
              </w:rPr>
            </w:pPr>
            <w:r w:rsidRPr="007E21ED">
              <w:rPr>
                <w:rFonts w:ascii="Arial Narrow" w:hAnsi="Arial Narrow"/>
                <w:color w:val="FF0000"/>
                <w:sz w:val="22"/>
                <w:szCs w:val="22"/>
              </w:rPr>
              <w:t>Morriston Service Group Directors</w:t>
            </w:r>
          </w:p>
        </w:tc>
        <w:tc>
          <w:tcPr>
            <w:tcW w:w="1423" w:type="dxa"/>
          </w:tcPr>
          <w:p w14:paraId="4AA1BDBC" w14:textId="79B28859" w:rsidR="00533F1B" w:rsidRPr="007E21ED" w:rsidRDefault="00533F1B" w:rsidP="00533F1B">
            <w:pPr>
              <w:rPr>
                <w:rFonts w:ascii="Arial Narrow" w:hAnsi="Arial Narrow"/>
                <w:sz w:val="22"/>
                <w:szCs w:val="22"/>
              </w:rPr>
            </w:pPr>
            <w:r w:rsidRPr="007E21ED">
              <w:rPr>
                <w:rFonts w:ascii="Arial Narrow" w:hAnsi="Arial Narrow"/>
                <w:color w:val="FF0000"/>
                <w:sz w:val="22"/>
                <w:szCs w:val="22"/>
              </w:rPr>
              <w:t>31/12/</w:t>
            </w:r>
            <w:r w:rsidR="00EF2F35" w:rsidRPr="007E21ED">
              <w:rPr>
                <w:rFonts w:ascii="Arial Narrow" w:hAnsi="Arial Narrow" w:cs="Arial"/>
                <w:color w:val="FF0000"/>
                <w:sz w:val="22"/>
                <w:szCs w:val="22"/>
              </w:rPr>
              <w:t>20</w:t>
            </w:r>
            <w:r w:rsidRPr="007E21ED">
              <w:rPr>
                <w:rFonts w:ascii="Arial Narrow" w:hAnsi="Arial Narrow"/>
                <w:color w:val="FF0000"/>
                <w:sz w:val="22"/>
                <w:szCs w:val="22"/>
              </w:rPr>
              <w:t>24</w:t>
            </w:r>
          </w:p>
        </w:tc>
      </w:tr>
      <w:tr w:rsidR="00533F1B" w:rsidRPr="007E21ED" w14:paraId="7F6A68A5" w14:textId="77777777" w:rsidTr="00C62929">
        <w:trPr>
          <w:cantSplit/>
        </w:trPr>
        <w:tc>
          <w:tcPr>
            <w:tcW w:w="8505" w:type="dxa"/>
            <w:gridSpan w:val="3"/>
            <w:vMerge/>
          </w:tcPr>
          <w:p w14:paraId="13ABABAB" w14:textId="77777777" w:rsidR="00533F1B" w:rsidRPr="007E21ED" w:rsidRDefault="00533F1B" w:rsidP="00533F1B">
            <w:pPr>
              <w:rPr>
                <w:rFonts w:ascii="Arial Narrow" w:hAnsi="Arial Narrow"/>
              </w:rPr>
            </w:pPr>
          </w:p>
        </w:tc>
        <w:tc>
          <w:tcPr>
            <w:tcW w:w="4111" w:type="dxa"/>
            <w:gridSpan w:val="2"/>
          </w:tcPr>
          <w:p w14:paraId="3BE56D5A" w14:textId="77B3AA09" w:rsidR="00533F1B" w:rsidRPr="007E21ED" w:rsidRDefault="00533F1B" w:rsidP="00533F1B">
            <w:pPr>
              <w:rPr>
                <w:rFonts w:ascii="Arial Narrow" w:hAnsi="Arial Narrow" w:cs="Arial"/>
                <w:sz w:val="22"/>
                <w:szCs w:val="22"/>
              </w:rPr>
            </w:pPr>
            <w:r w:rsidRPr="007E21ED">
              <w:rPr>
                <w:rFonts w:ascii="Arial Narrow" w:hAnsi="Arial Narrow" w:cs="Arial"/>
                <w:color w:val="FF0000"/>
              </w:rPr>
              <w:t>Achieve reduction in Tier 1 infections to meet de-escalation criteria for intervention targets</w:t>
            </w:r>
          </w:p>
        </w:tc>
        <w:tc>
          <w:tcPr>
            <w:tcW w:w="1559" w:type="dxa"/>
          </w:tcPr>
          <w:p w14:paraId="187C87A9" w14:textId="428F067E" w:rsidR="00533F1B" w:rsidRPr="007E21ED" w:rsidRDefault="00533F1B" w:rsidP="00533F1B">
            <w:pPr>
              <w:rPr>
                <w:rFonts w:ascii="Arial Narrow" w:hAnsi="Arial Narrow"/>
              </w:rPr>
            </w:pPr>
            <w:r w:rsidRPr="007E21ED">
              <w:rPr>
                <w:rFonts w:ascii="Arial Narrow" w:hAnsi="Arial Narrow"/>
                <w:color w:val="FF0000"/>
                <w:sz w:val="22"/>
                <w:szCs w:val="22"/>
              </w:rPr>
              <w:t>Service Group Directors</w:t>
            </w:r>
          </w:p>
        </w:tc>
        <w:tc>
          <w:tcPr>
            <w:tcW w:w="1423" w:type="dxa"/>
          </w:tcPr>
          <w:p w14:paraId="7C6D1277" w14:textId="03F8E6EB" w:rsidR="00533F1B" w:rsidRPr="007E21ED" w:rsidRDefault="00533F1B" w:rsidP="00533F1B">
            <w:pPr>
              <w:rPr>
                <w:rFonts w:ascii="Arial Narrow" w:hAnsi="Arial Narrow"/>
                <w:sz w:val="22"/>
                <w:szCs w:val="22"/>
              </w:rPr>
            </w:pPr>
            <w:r w:rsidRPr="007E21ED">
              <w:rPr>
                <w:rFonts w:ascii="Arial Narrow" w:hAnsi="Arial Narrow"/>
                <w:color w:val="FF0000"/>
              </w:rPr>
              <w:t>31/03/25</w:t>
            </w:r>
          </w:p>
        </w:tc>
      </w:tr>
      <w:tr w:rsidR="00533F1B" w:rsidRPr="007E21ED" w14:paraId="3D24A5CC" w14:textId="77777777" w:rsidTr="001B2B5E">
        <w:tc>
          <w:tcPr>
            <w:tcW w:w="8505" w:type="dxa"/>
            <w:gridSpan w:val="3"/>
          </w:tcPr>
          <w:p w14:paraId="303D873D" w14:textId="77777777" w:rsidR="00533F1B" w:rsidRPr="007E21ED" w:rsidRDefault="00533F1B" w:rsidP="00533F1B">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37A0E65" w14:textId="77777777" w:rsidR="00533F1B" w:rsidRPr="007E21ED" w:rsidRDefault="00533F1B" w:rsidP="00533F1B">
            <w:pPr>
              <w:pStyle w:val="Default"/>
              <w:numPr>
                <w:ilvl w:val="0"/>
                <w:numId w:val="6"/>
              </w:numPr>
              <w:ind w:left="170" w:hanging="170"/>
              <w:rPr>
                <w:rFonts w:ascii="Arial Narrow" w:hAnsi="Arial Narrow"/>
                <w:color w:val="auto"/>
                <w:sz w:val="22"/>
                <w:szCs w:val="22"/>
              </w:rPr>
            </w:pPr>
            <w:r w:rsidRPr="007E21ED">
              <w:rPr>
                <w:rFonts w:ascii="Arial Narrow" w:hAnsi="Arial Narrow"/>
                <w:color w:val="auto"/>
                <w:sz w:val="22"/>
                <w:szCs w:val="22"/>
              </w:rPr>
              <w:t>Clear Corporate and Service Group IPC Assurance Framework in place.</w:t>
            </w:r>
          </w:p>
          <w:p w14:paraId="3C870D5C" w14:textId="7AC05EC6" w:rsidR="00533F1B" w:rsidRPr="007E21ED" w:rsidRDefault="00533F1B" w:rsidP="00533F1B">
            <w:pPr>
              <w:pStyle w:val="Default"/>
              <w:numPr>
                <w:ilvl w:val="0"/>
                <w:numId w:val="6"/>
              </w:numPr>
              <w:ind w:left="180" w:hanging="180"/>
              <w:rPr>
                <w:rFonts w:ascii="Arial Narrow" w:hAnsi="Arial Narrow"/>
                <w:color w:val="auto"/>
                <w:sz w:val="22"/>
                <w:szCs w:val="22"/>
              </w:rPr>
            </w:pPr>
            <w:r w:rsidRPr="007E21ED">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24186601" w14:textId="77777777" w:rsidR="00533F1B" w:rsidRPr="007E21ED" w:rsidRDefault="00533F1B" w:rsidP="00533F1B">
            <w:pPr>
              <w:pStyle w:val="Default"/>
              <w:numPr>
                <w:ilvl w:val="0"/>
                <w:numId w:val="6"/>
              </w:numPr>
              <w:ind w:left="170" w:hanging="170"/>
              <w:rPr>
                <w:rFonts w:ascii="Arial Narrow" w:hAnsi="Arial Narrow"/>
                <w:color w:val="auto"/>
                <w:sz w:val="22"/>
                <w:szCs w:val="22"/>
              </w:rPr>
            </w:pPr>
            <w:r w:rsidRPr="007E21ED">
              <w:rPr>
                <w:rFonts w:ascii="Arial Narrow" w:hAnsi="Arial Narrow"/>
                <w:color w:val="auto"/>
                <w:sz w:val="22"/>
                <w:szCs w:val="22"/>
              </w:rPr>
              <w:t>Ongoing monitoring of infection control rates.</w:t>
            </w:r>
          </w:p>
          <w:p w14:paraId="570DF733" w14:textId="77777777" w:rsidR="00533F1B" w:rsidRPr="007E21ED" w:rsidRDefault="00533F1B" w:rsidP="00533F1B">
            <w:pPr>
              <w:pStyle w:val="Default"/>
              <w:numPr>
                <w:ilvl w:val="0"/>
                <w:numId w:val="6"/>
              </w:numPr>
              <w:ind w:left="170" w:right="-172" w:hanging="170"/>
              <w:rPr>
                <w:rFonts w:ascii="Arial Narrow" w:hAnsi="Arial Narrow"/>
                <w:color w:val="auto"/>
                <w:sz w:val="22"/>
                <w:szCs w:val="22"/>
              </w:rPr>
            </w:pPr>
            <w:r w:rsidRPr="007E21ED">
              <w:rPr>
                <w:rFonts w:ascii="Arial Narrow" w:hAnsi="Arial Narrow"/>
                <w:color w:val="auto"/>
                <w:sz w:val="22"/>
                <w:szCs w:val="22"/>
              </w:rPr>
              <w:t>IPC, antimicrobial, decontamination and cleaning audit programmes.</w:t>
            </w:r>
          </w:p>
          <w:p w14:paraId="701262D2" w14:textId="77777777" w:rsidR="00885FE5" w:rsidRPr="007E21ED" w:rsidRDefault="00885FE5" w:rsidP="00885FE5">
            <w:pPr>
              <w:pStyle w:val="Default"/>
              <w:numPr>
                <w:ilvl w:val="0"/>
                <w:numId w:val="6"/>
              </w:numPr>
              <w:ind w:left="178" w:right="-172" w:hanging="178"/>
              <w:rPr>
                <w:rFonts w:ascii="Arial Narrow" w:hAnsi="Arial Narrow"/>
                <w:color w:val="FF0000"/>
                <w:sz w:val="22"/>
                <w:szCs w:val="22"/>
              </w:rPr>
            </w:pPr>
            <w:r w:rsidRPr="007E21ED">
              <w:rPr>
                <w:rFonts w:ascii="Arial Narrow" w:hAnsi="Arial Narrow"/>
                <w:color w:val="FF0000"/>
                <w:sz w:val="22"/>
                <w:szCs w:val="22"/>
              </w:rPr>
              <w:t>Annual completion of IPC Level 2 mandatory training for all HB staff.</w:t>
            </w:r>
          </w:p>
          <w:p w14:paraId="28EA3BA6" w14:textId="77777777" w:rsidR="00533F1B" w:rsidRPr="007E21ED" w:rsidRDefault="00533F1B" w:rsidP="00533F1B">
            <w:pPr>
              <w:pStyle w:val="ListParagraph"/>
              <w:numPr>
                <w:ilvl w:val="0"/>
                <w:numId w:val="6"/>
              </w:numPr>
              <w:spacing w:after="0" w:line="240" w:lineRule="auto"/>
              <w:ind w:left="170" w:hanging="170"/>
              <w:rPr>
                <w:rFonts w:ascii="Arial Narrow" w:hAnsi="Arial Narrow"/>
                <w:sz w:val="22"/>
                <w:szCs w:val="22"/>
              </w:rPr>
            </w:pPr>
            <w:r w:rsidRPr="007E21ED">
              <w:rPr>
                <w:rFonts w:ascii="Arial Narrow" w:hAnsi="Arial Narrow"/>
                <w:sz w:val="22"/>
                <w:szCs w:val="22"/>
              </w:rPr>
              <w:t xml:space="preserve">Compliance and validation systems for water safety, ventilation systems and decontamination.  </w:t>
            </w:r>
          </w:p>
          <w:p w14:paraId="4DD13A44" w14:textId="6B85A7E2" w:rsidR="00533F1B" w:rsidRPr="007E21ED" w:rsidRDefault="00533F1B" w:rsidP="00885FE5">
            <w:pPr>
              <w:pStyle w:val="ListParagraph"/>
              <w:numPr>
                <w:ilvl w:val="0"/>
                <w:numId w:val="6"/>
              </w:numPr>
              <w:spacing w:after="0" w:line="240" w:lineRule="auto"/>
              <w:ind w:left="170" w:hanging="170"/>
              <w:rPr>
                <w:rFonts w:ascii="Arial Narrow" w:hAnsi="Arial Narrow"/>
                <w:sz w:val="22"/>
                <w:szCs w:val="22"/>
              </w:rPr>
            </w:pPr>
            <w:r w:rsidRPr="007E21ED">
              <w:rPr>
                <w:rFonts w:ascii="Arial Narrow" w:hAnsi="Arial Narrow"/>
                <w:sz w:val="22"/>
                <w:szCs w:val="22"/>
              </w:rPr>
              <w:t xml:space="preserve">Revised and strengthened governance structure for HCAI, including </w:t>
            </w:r>
            <w:r w:rsidR="00885FE5" w:rsidRPr="007E21ED">
              <w:rPr>
                <w:rFonts w:ascii="Arial Narrow" w:hAnsi="Arial Narrow"/>
                <w:color w:val="FF0000"/>
                <w:sz w:val="22"/>
                <w:szCs w:val="22"/>
              </w:rPr>
              <w:t xml:space="preserve">monthly meetings of </w:t>
            </w:r>
            <w:r w:rsidRPr="007E21ED">
              <w:rPr>
                <w:rFonts w:ascii="Arial Narrow" w:hAnsi="Arial Narrow"/>
                <w:sz w:val="22"/>
                <w:szCs w:val="22"/>
              </w:rPr>
              <w:t>Executive HCAI Scrutiny Group.</w:t>
            </w:r>
          </w:p>
        </w:tc>
        <w:tc>
          <w:tcPr>
            <w:tcW w:w="7093" w:type="dxa"/>
            <w:gridSpan w:val="4"/>
          </w:tcPr>
          <w:p w14:paraId="6EB51B44" w14:textId="77777777" w:rsidR="00533F1B" w:rsidRPr="007E21ED" w:rsidRDefault="00533F1B" w:rsidP="00533F1B">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4E3F45E" w14:textId="77777777" w:rsidR="00533F1B" w:rsidRPr="007E21ED" w:rsidRDefault="00533F1B" w:rsidP="00533F1B">
            <w:pPr>
              <w:pStyle w:val="Default"/>
              <w:numPr>
                <w:ilvl w:val="0"/>
                <w:numId w:val="25"/>
              </w:numPr>
              <w:ind w:left="301"/>
              <w:rPr>
                <w:rFonts w:ascii="Arial Narrow" w:hAnsi="Arial Narrow"/>
                <w:color w:val="auto"/>
                <w:sz w:val="22"/>
                <w:szCs w:val="22"/>
              </w:rPr>
            </w:pPr>
            <w:r w:rsidRPr="007E21ED">
              <w:rPr>
                <w:rFonts w:ascii="Arial Narrow" w:hAnsi="Arial Narrow"/>
                <w:color w:val="auto"/>
                <w:sz w:val="22"/>
                <w:szCs w:val="22"/>
              </w:rPr>
              <w:t>High occupancy rates &amp; frequent ward moves associated with increased risk of infection transmission.</w:t>
            </w:r>
          </w:p>
          <w:p w14:paraId="3E95CCB0"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Lack of single room availability, leading to delays in isolating patients with infections and increasing risks to patient contacts.</w:t>
            </w:r>
          </w:p>
          <w:p w14:paraId="13DA5D7F"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Increased numbers of clinically optimised patients remaining in hospital leads to increased length of stay, increased risk of over-occupancy and over-crowding, with consequence of increasing risks of acquisition of infection.</w:t>
            </w:r>
          </w:p>
          <w:p w14:paraId="3B4197A5"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 xml:space="preserve">General infrastructure of the aging hospital estate </w:t>
            </w:r>
            <w:proofErr w:type="gramStart"/>
            <w:r w:rsidRPr="007E21ED">
              <w:rPr>
                <w:rFonts w:ascii="Arial Narrow" w:hAnsi="Arial Narrow"/>
                <w:color w:val="FF0000"/>
                <w:sz w:val="22"/>
                <w:szCs w:val="22"/>
              </w:rPr>
              <w:t>compromises</w:t>
            </w:r>
            <w:proofErr w:type="gramEnd"/>
            <w:r w:rsidRPr="007E21ED">
              <w:rPr>
                <w:rFonts w:ascii="Arial Narrow" w:hAnsi="Arial Narrow"/>
                <w:color w:val="FF0000"/>
                <w:sz w:val="22"/>
                <w:szCs w:val="22"/>
              </w:rPr>
              <w:t xml:space="preserve"> ability to clean and decontaminate effectively.</w:t>
            </w:r>
          </w:p>
          <w:p w14:paraId="5E636BDB"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Antimicrobial prescribing, relating particularly to total volume of antibiotics, with the SBUHB having second highest total volume of antibiotics prescribed in primary care in Wales.</w:t>
            </w:r>
          </w:p>
          <w:p w14:paraId="28228CF2" w14:textId="77777777" w:rsidR="00533F1B" w:rsidRPr="007E21ED" w:rsidRDefault="00533F1B" w:rsidP="00533F1B">
            <w:pPr>
              <w:pStyle w:val="Default"/>
              <w:numPr>
                <w:ilvl w:val="0"/>
                <w:numId w:val="25"/>
              </w:numPr>
              <w:ind w:left="301"/>
              <w:rPr>
                <w:rFonts w:ascii="Arial Narrow" w:hAnsi="Arial Narrow"/>
                <w:color w:val="auto"/>
                <w:sz w:val="22"/>
                <w:szCs w:val="22"/>
              </w:rPr>
            </w:pPr>
            <w:r w:rsidRPr="007E21ED">
              <w:rPr>
                <w:rFonts w:ascii="Arial Narrow" w:hAnsi="Arial Narrow"/>
                <w:color w:val="auto"/>
                <w:sz w:val="22"/>
                <w:szCs w:val="22"/>
              </w:rPr>
              <w:t xml:space="preserve">Lack of decant facilities compromises environment deep cleaning &amp; </w:t>
            </w:r>
            <w:proofErr w:type="gramStart"/>
            <w:r w:rsidRPr="007E21ED">
              <w:rPr>
                <w:rFonts w:ascii="Arial Narrow" w:hAnsi="Arial Narrow"/>
                <w:color w:val="auto"/>
                <w:sz w:val="22"/>
                <w:szCs w:val="22"/>
              </w:rPr>
              <w:t>decontamination, and</w:t>
            </w:r>
            <w:proofErr w:type="gramEnd"/>
            <w:r w:rsidRPr="007E21ED">
              <w:rPr>
                <w:rFonts w:ascii="Arial Narrow" w:hAnsi="Arial Narrow"/>
                <w:color w:val="auto"/>
                <w:sz w:val="22"/>
                <w:szCs w:val="22"/>
              </w:rPr>
              <w:t xml:space="preserve"> planned preventative maintenance programmes.</w:t>
            </w:r>
          </w:p>
          <w:p w14:paraId="5085EEBD" w14:textId="6568FCAE" w:rsidR="00533F1B" w:rsidRPr="007E21ED" w:rsidRDefault="00885FE5" w:rsidP="00885FE5">
            <w:pPr>
              <w:pStyle w:val="Default"/>
              <w:numPr>
                <w:ilvl w:val="0"/>
                <w:numId w:val="25"/>
              </w:numPr>
              <w:ind w:left="301"/>
              <w:rPr>
                <w:rFonts w:ascii="Arial Narrow" w:hAnsi="Arial Narrow"/>
                <w:sz w:val="22"/>
                <w:szCs w:val="22"/>
              </w:rPr>
            </w:pPr>
            <w:r w:rsidRPr="007E21ED">
              <w:rPr>
                <w:rFonts w:ascii="Arial Narrow" w:hAnsi="Arial Narrow"/>
                <w:color w:val="FF0000"/>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6D3025AA" w14:textId="77777777" w:rsidTr="00CF7F8A">
        <w:trPr>
          <w:trHeight w:val="423"/>
        </w:trPr>
        <w:tc>
          <w:tcPr>
            <w:tcW w:w="15598" w:type="dxa"/>
            <w:gridSpan w:val="7"/>
            <w:shd w:val="clear" w:color="auto" w:fill="auto"/>
          </w:tcPr>
          <w:p w14:paraId="41F9547B" w14:textId="77777777" w:rsidR="00533F1B" w:rsidRPr="007E21ED" w:rsidRDefault="00533F1B" w:rsidP="00533F1B">
            <w:pPr>
              <w:pStyle w:val="Default"/>
              <w:jc w:val="center"/>
              <w:rPr>
                <w:rFonts w:ascii="Arial Narrow" w:eastAsia="Calibri" w:hAnsi="Arial Narrow" w:cs="Times New Roman"/>
                <w:b/>
                <w:color w:val="auto"/>
                <w:sz w:val="22"/>
                <w:szCs w:val="22"/>
                <w:lang w:eastAsia="en-US"/>
              </w:rPr>
            </w:pPr>
            <w:r w:rsidRPr="007E21ED">
              <w:rPr>
                <w:rFonts w:ascii="Arial Narrow" w:eastAsia="Calibri" w:hAnsi="Arial Narrow" w:cs="Times New Roman"/>
                <w:b/>
                <w:color w:val="auto"/>
                <w:sz w:val="22"/>
                <w:szCs w:val="22"/>
                <w:lang w:eastAsia="en-US"/>
              </w:rPr>
              <w:t>Additional Comments / Progress Notes</w:t>
            </w:r>
          </w:p>
          <w:p w14:paraId="7482F3D4" w14:textId="77777777" w:rsidR="00885FE5" w:rsidRPr="007E21ED" w:rsidRDefault="00885FE5" w:rsidP="00885FE5">
            <w:pPr>
              <w:pStyle w:val="Default"/>
              <w:rPr>
                <w:rFonts w:ascii="Arial Narrow" w:hAnsi="Arial Narrow" w:cs="Arial"/>
                <w:bCs/>
                <w:color w:val="FF0000"/>
                <w:sz w:val="22"/>
                <w:szCs w:val="22"/>
              </w:rPr>
            </w:pPr>
            <w:r w:rsidRPr="007E21ED">
              <w:rPr>
                <w:rFonts w:ascii="Arial Narrow" w:hAnsi="Arial Narrow" w:cs="Arial"/>
                <w:bCs/>
                <w:color w:val="FF0000"/>
                <w:sz w:val="22"/>
                <w:szCs w:val="22"/>
              </w:rPr>
              <w:t xml:space="preserve">19/06/2024: </w:t>
            </w:r>
          </w:p>
          <w:p w14:paraId="5ED10F70"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Governance and reporting arrangements have been revised and strengthened to ensure improved accountability and focus for reducing HCAI.</w:t>
            </w:r>
          </w:p>
          <w:p w14:paraId="154A2C9B"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Executive HCAI Scrutiny Group established.</w:t>
            </w:r>
          </w:p>
          <w:p w14:paraId="599E05E2"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Service Groups HCAI Improvement Plans reviewed and to be approved by Co-chairs of Infection Prevention &amp; Scrutiny Group by 30/06/24.</w:t>
            </w:r>
          </w:p>
          <w:p w14:paraId="1E548532"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Level 2 IPC training compliance improved to 76.60%; Level 1 training compliance 90.94%.</w:t>
            </w:r>
          </w:p>
          <w:p w14:paraId="2B869DB1"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Tier 1 infection progress to Targeted intervention de-escalation criteria in May 2024:</w:t>
            </w:r>
          </w:p>
          <w:p w14:paraId="665C5090" w14:textId="77777777" w:rsidR="00885FE5" w:rsidRPr="007E21ED" w:rsidRDefault="00885FE5" w:rsidP="00885FE5">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C. difficile</w:t>
            </w:r>
            <w:r w:rsidRPr="007E21ED">
              <w:rPr>
                <w:rFonts w:ascii="Arial Narrow" w:hAnsi="Arial Narrow" w:cs="Arial"/>
                <w:bCs/>
                <w:color w:val="FF0000"/>
                <w:sz w:val="22"/>
                <w:szCs w:val="22"/>
              </w:rPr>
              <w:t xml:space="preserve"> – 4 hospital onset cases (target 6); overall health board cumulative cases (hospital onset and community onset) – 39 cases.</w:t>
            </w:r>
          </w:p>
          <w:p w14:paraId="7E8B862A" w14:textId="77777777" w:rsidR="00885FE5" w:rsidRPr="007E21ED" w:rsidRDefault="00885FE5" w:rsidP="00885FE5">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Staph. aureus</w:t>
            </w:r>
            <w:r w:rsidRPr="007E21ED">
              <w:rPr>
                <w:rFonts w:ascii="Arial Narrow" w:hAnsi="Arial Narrow" w:cs="Arial"/>
                <w:bCs/>
                <w:color w:val="FF0000"/>
                <w:sz w:val="22"/>
                <w:szCs w:val="22"/>
              </w:rPr>
              <w:t xml:space="preserve"> bacteraemia – 3 hospital onset cases (target 3); overall health board cumulative cases (hospital onset and community onset) – 19 cases.</w:t>
            </w:r>
          </w:p>
          <w:p w14:paraId="49A70200" w14:textId="77777777" w:rsidR="00885FE5" w:rsidRPr="007E21ED" w:rsidRDefault="00885FE5" w:rsidP="00885FE5">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E. coli</w:t>
            </w:r>
            <w:r w:rsidRPr="007E21ED">
              <w:rPr>
                <w:rFonts w:ascii="Arial Narrow" w:hAnsi="Arial Narrow" w:cs="Arial"/>
                <w:bCs/>
                <w:color w:val="FF0000"/>
                <w:sz w:val="22"/>
                <w:szCs w:val="22"/>
              </w:rPr>
              <w:t xml:space="preserve"> bacteraemia - 1 hospital onset case (target 4); overall health board cumulative cases (hospital onset and community onset) – 35 cases.</w:t>
            </w:r>
          </w:p>
          <w:p w14:paraId="79DCD4A5" w14:textId="77777777" w:rsidR="00533F1B" w:rsidRPr="007E21ED" w:rsidRDefault="00885FE5" w:rsidP="00533F1B">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Klebsiella spp.</w:t>
            </w:r>
            <w:r w:rsidRPr="007E21ED">
              <w:rPr>
                <w:rFonts w:ascii="Arial Narrow" w:hAnsi="Arial Narrow" w:cs="Arial"/>
                <w:bCs/>
                <w:color w:val="FF0000"/>
                <w:sz w:val="22"/>
                <w:szCs w:val="22"/>
              </w:rPr>
              <w:t xml:space="preserve"> bacteraemia – 3 hospital onset cases (target 4); overall health board cumulative cases (hospital onset and community onset) – 21 cases.</w:t>
            </w:r>
          </w:p>
          <w:p w14:paraId="4E27F007" w14:textId="46099D1A" w:rsidR="00885FE5" w:rsidRPr="007E21ED" w:rsidRDefault="00885FE5" w:rsidP="00885FE5">
            <w:pPr>
              <w:pStyle w:val="Default"/>
              <w:rPr>
                <w:rFonts w:ascii="Arial Narrow" w:hAnsi="Arial Narrow" w:cs="Arial"/>
                <w:bCs/>
                <w:color w:val="FF0000"/>
                <w:sz w:val="22"/>
                <w:szCs w:val="22"/>
              </w:rPr>
            </w:pPr>
          </w:p>
        </w:tc>
      </w:tr>
    </w:tbl>
    <w:p w14:paraId="6B21E4E3" w14:textId="77777777" w:rsidR="00A32F5E" w:rsidRPr="007E21ED" w:rsidRDefault="00A32F5E" w:rsidP="00A32F5E">
      <w:pPr>
        <w:widowControl/>
        <w:rPr>
          <w:rFonts w:ascii="Arial Narrow" w:hAnsi="Arial Narrow" w:cs="Arial"/>
          <w:b/>
          <w:bCs/>
        </w:rPr>
      </w:pPr>
    </w:p>
    <w:p w14:paraId="452E739C"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49A3F56D" w14:textId="77777777" w:rsidTr="00105A7B">
        <w:tc>
          <w:tcPr>
            <w:tcW w:w="8217" w:type="dxa"/>
            <w:gridSpan w:val="3"/>
            <w:tcBorders>
              <w:top w:val="single" w:sz="4" w:space="0" w:color="auto"/>
            </w:tcBorders>
          </w:tcPr>
          <w:p w14:paraId="5AF5F09A" w14:textId="0B7C9360"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840                  </w:t>
            </w:r>
          </w:p>
          <w:p w14:paraId="281C232E" w14:textId="13B951D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5A7E706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16</w:t>
            </w:r>
          </w:p>
          <w:p w14:paraId="3FAA1CD1" w14:textId="784CEB48" w:rsidR="00A32F5E" w:rsidRPr="007E21ED" w:rsidRDefault="00A32F5E" w:rsidP="00EC758F">
            <w:pPr>
              <w:rPr>
                <w:rFonts w:ascii="Arial Narrow" w:hAnsi="Arial Narrow" w:cs="Arial"/>
                <w:b/>
                <w:bCs/>
                <w:sz w:val="22"/>
                <w:szCs w:val="22"/>
              </w:rPr>
            </w:pPr>
            <w:r w:rsidRPr="007E21ED">
              <w:rPr>
                <w:rFonts w:ascii="Arial Narrow" w:hAnsi="Arial Narrow" w:cs="Arial"/>
                <w:b/>
                <w:bCs/>
                <w:sz w:val="22"/>
                <w:szCs w:val="22"/>
              </w:rPr>
              <w:t xml:space="preserve">Risk Target Date: </w:t>
            </w:r>
            <w:r w:rsidR="00EC758F" w:rsidRPr="007E21ED">
              <w:rPr>
                <w:rFonts w:ascii="Arial Narrow" w:hAnsi="Arial Narrow" w:cs="Arial"/>
                <w:b/>
                <w:bCs/>
                <w:sz w:val="22"/>
                <w:szCs w:val="22"/>
              </w:rPr>
              <w:t>30/09/2024</w:t>
            </w:r>
          </w:p>
        </w:tc>
        <w:tc>
          <w:tcPr>
            <w:tcW w:w="3845" w:type="dxa"/>
            <w:gridSpan w:val="3"/>
            <w:tcBorders>
              <w:top w:val="single" w:sz="4" w:space="0" w:color="auto"/>
            </w:tcBorders>
            <w:shd w:val="clear" w:color="auto" w:fill="C00000"/>
          </w:tcPr>
          <w:p w14:paraId="7C20671F"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221115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6637AB71" w14:textId="77777777" w:rsidTr="00A73CE1">
        <w:tc>
          <w:tcPr>
            <w:tcW w:w="6658" w:type="dxa"/>
            <w:gridSpan w:val="2"/>
          </w:tcPr>
          <w:p w14:paraId="320B2BDF" w14:textId="33BDBE09"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6A1361C2" w14:textId="2056433C"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719EC940" w14:textId="52F1F8C3" w:rsidR="00B712AE" w:rsidRPr="007E21ED" w:rsidRDefault="00B712AE" w:rsidP="00B712AE">
            <w:pPr>
              <w:rPr>
                <w:rFonts w:ascii="Arial Narrow" w:hAnsi="Arial Narrow"/>
                <w:b/>
                <w:sz w:val="22"/>
                <w:szCs w:val="22"/>
              </w:rPr>
            </w:pPr>
          </w:p>
        </w:tc>
        <w:tc>
          <w:tcPr>
            <w:tcW w:w="7371" w:type="dxa"/>
            <w:gridSpan w:val="4"/>
          </w:tcPr>
          <w:p w14:paraId="739B81C6"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w:t>
            </w:r>
            <w:proofErr w:type="gramStart"/>
            <w:r w:rsidRPr="007E21ED">
              <w:rPr>
                <w:rFonts w:ascii="Arial Narrow" w:eastAsia="Times New Roman" w:hAnsi="Arial Narrow" w:cs="Calibri"/>
                <w:b/>
                <w:bCs/>
                <w:sz w:val="22"/>
                <w:szCs w:val="22"/>
              </w:rPr>
              <w:t>Lead</w:t>
            </w:r>
            <w:proofErr w:type="gramEnd"/>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Deb Lewis, Chief Operating Officer</w:t>
            </w:r>
          </w:p>
          <w:p w14:paraId="2FCE8DEE"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bCs/>
                <w:color w:val="auto"/>
                <w:sz w:val="22"/>
                <w:szCs w:val="22"/>
                <w:lang w:eastAsia="en-US"/>
              </w:rPr>
              <w:t>Performance and Finance Committee</w:t>
            </w:r>
          </w:p>
          <w:p w14:paraId="2227A6D3"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0AAA64D3" w14:textId="77777777" w:rsidTr="00A73CE1">
        <w:tc>
          <w:tcPr>
            <w:tcW w:w="8217" w:type="dxa"/>
            <w:gridSpan w:val="3"/>
          </w:tcPr>
          <w:p w14:paraId="00B8F023"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51E1194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439372DD" w14:textId="34B510F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0E7FB6BC" w14:textId="77777777" w:rsidTr="00A73CE1">
        <w:trPr>
          <w:trHeight w:val="887"/>
        </w:trPr>
        <w:tc>
          <w:tcPr>
            <w:tcW w:w="2405" w:type="dxa"/>
          </w:tcPr>
          <w:p w14:paraId="45EAB2A4"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7D41C1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F456D8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2587941C"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5D49B55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6FBE82CD" w14:textId="2A9325D6" w:rsidR="00B712AE" w:rsidRPr="007E21ED" w:rsidRDefault="006E427B" w:rsidP="00B712AE">
            <w:pPr>
              <w:rPr>
                <w:rFonts w:ascii="Arial Narrow" w:hAnsi="Arial Narrow"/>
                <w:sz w:val="22"/>
                <w:szCs w:val="22"/>
              </w:rPr>
            </w:pPr>
            <w:r w:rsidRPr="007E21ED">
              <w:rPr>
                <w:rFonts w:ascii="Arial Narrow" w:hAnsi="Arial Narrow"/>
                <w:noProof/>
              </w:rPr>
              <w:drawing>
                <wp:inline distT="0" distB="0" distL="0" distR="0" wp14:anchorId="3937967E" wp14:editId="694DCF24">
                  <wp:extent cx="3600000" cy="1774198"/>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7AACD526"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37A1B8C" w14:textId="4D83F0FE" w:rsidR="00B712AE" w:rsidRPr="007E21ED" w:rsidRDefault="00B712AE" w:rsidP="00B712AE">
            <w:pPr>
              <w:rPr>
                <w:rFonts w:ascii="Arial Narrow" w:hAnsi="Arial Narrow" w:cs="Arial"/>
                <w:sz w:val="22"/>
                <w:szCs w:val="22"/>
              </w:rPr>
            </w:pPr>
            <w:r w:rsidRPr="007E21ED">
              <w:rPr>
                <w:rFonts w:ascii="Arial Narrow" w:hAnsi="Arial Narrow"/>
                <w:sz w:val="22"/>
                <w:szCs w:val="22"/>
              </w:rPr>
              <w:t xml:space="preserve">Whilst the HB has eradicated very long waits for surgery, patients are still waiting </w:t>
            </w:r>
            <w:proofErr w:type="gramStart"/>
            <w:r w:rsidRPr="007E21ED">
              <w:rPr>
                <w:rFonts w:ascii="Arial Narrow" w:hAnsi="Arial Narrow"/>
                <w:sz w:val="22"/>
                <w:szCs w:val="22"/>
              </w:rPr>
              <w:t>in excess of</w:t>
            </w:r>
            <w:proofErr w:type="gramEnd"/>
            <w:r w:rsidRPr="007E21ED">
              <w:rPr>
                <w:rFonts w:ascii="Arial Narrow" w:hAnsi="Arial Narrow"/>
                <w:sz w:val="22"/>
                <w:szCs w:val="22"/>
              </w:rPr>
              <w:t xml:space="preserve">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11E417C6" w14:textId="77777777" w:rsidTr="00A73CE1">
        <w:trPr>
          <w:trHeight w:val="252"/>
        </w:trPr>
        <w:tc>
          <w:tcPr>
            <w:tcW w:w="2405" w:type="dxa"/>
            <w:vMerge w:val="restart"/>
          </w:tcPr>
          <w:p w14:paraId="5491FAD9"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F514BA4"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6CCFD999" w14:textId="77777777" w:rsidR="00B712AE" w:rsidRPr="007E21ED" w:rsidRDefault="00B712AE" w:rsidP="00B712AE">
            <w:pPr>
              <w:rPr>
                <w:rFonts w:ascii="Arial Narrow" w:hAnsi="Arial Narrow"/>
                <w:noProof/>
                <w:sz w:val="22"/>
                <w:szCs w:val="22"/>
              </w:rPr>
            </w:pPr>
          </w:p>
        </w:tc>
        <w:tc>
          <w:tcPr>
            <w:tcW w:w="7371" w:type="dxa"/>
            <w:gridSpan w:val="4"/>
            <w:vMerge/>
          </w:tcPr>
          <w:p w14:paraId="7CDBA8B5" w14:textId="77777777" w:rsidR="00B712AE" w:rsidRPr="007E21ED" w:rsidRDefault="00B712AE" w:rsidP="00B712AE">
            <w:pPr>
              <w:rPr>
                <w:rFonts w:ascii="Arial Narrow" w:hAnsi="Arial Narrow" w:cs="Arial"/>
                <w:b/>
                <w:bCs/>
                <w:sz w:val="22"/>
                <w:szCs w:val="22"/>
              </w:rPr>
            </w:pPr>
          </w:p>
        </w:tc>
      </w:tr>
      <w:tr w:rsidR="00B712AE" w:rsidRPr="007E21ED" w14:paraId="25581655" w14:textId="77777777" w:rsidTr="00A73CE1">
        <w:trPr>
          <w:trHeight w:val="252"/>
        </w:trPr>
        <w:tc>
          <w:tcPr>
            <w:tcW w:w="2405" w:type="dxa"/>
            <w:vMerge/>
          </w:tcPr>
          <w:p w14:paraId="7670CFAF"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0DC54B9" w14:textId="77777777" w:rsidR="00B712AE" w:rsidRPr="007E21ED" w:rsidRDefault="00B712AE" w:rsidP="00B712AE">
            <w:pPr>
              <w:rPr>
                <w:rFonts w:ascii="Arial Narrow" w:hAnsi="Arial Narrow"/>
                <w:sz w:val="22"/>
                <w:szCs w:val="22"/>
              </w:rPr>
            </w:pPr>
          </w:p>
        </w:tc>
        <w:tc>
          <w:tcPr>
            <w:tcW w:w="7371" w:type="dxa"/>
            <w:gridSpan w:val="4"/>
            <w:vMerge w:val="restart"/>
          </w:tcPr>
          <w:p w14:paraId="7FAB29A0"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6468D8F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5911DBA2" w14:textId="77777777" w:rsidTr="00A73CE1">
        <w:trPr>
          <w:trHeight w:val="464"/>
        </w:trPr>
        <w:tc>
          <w:tcPr>
            <w:tcW w:w="2405" w:type="dxa"/>
          </w:tcPr>
          <w:p w14:paraId="3F5D80D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1256AC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137E8C52" w14:textId="77777777" w:rsidR="00B712AE" w:rsidRPr="007E21ED" w:rsidRDefault="00B712AE" w:rsidP="00B712AE">
            <w:pPr>
              <w:rPr>
                <w:rFonts w:ascii="Arial Narrow" w:hAnsi="Arial Narrow"/>
                <w:sz w:val="22"/>
                <w:szCs w:val="22"/>
              </w:rPr>
            </w:pPr>
          </w:p>
        </w:tc>
        <w:tc>
          <w:tcPr>
            <w:tcW w:w="7371" w:type="dxa"/>
            <w:gridSpan w:val="4"/>
            <w:vMerge/>
          </w:tcPr>
          <w:p w14:paraId="78D9DD75" w14:textId="77777777" w:rsidR="00B712AE" w:rsidRPr="007E21ED" w:rsidRDefault="00B712AE" w:rsidP="00B712AE">
            <w:pPr>
              <w:rPr>
                <w:rFonts w:ascii="Arial Narrow" w:hAnsi="Arial Narrow"/>
                <w:sz w:val="22"/>
                <w:szCs w:val="22"/>
              </w:rPr>
            </w:pPr>
          </w:p>
        </w:tc>
      </w:tr>
      <w:tr w:rsidR="00B712AE" w:rsidRPr="007E21ED" w14:paraId="7FAD73F2" w14:textId="77777777" w:rsidTr="00A73CE1">
        <w:tc>
          <w:tcPr>
            <w:tcW w:w="8217" w:type="dxa"/>
            <w:gridSpan w:val="3"/>
          </w:tcPr>
          <w:p w14:paraId="1D23BD54"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7F23136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FA85B61" w14:textId="77777777" w:rsidTr="00A73CE1">
        <w:trPr>
          <w:trHeight w:val="158"/>
        </w:trPr>
        <w:tc>
          <w:tcPr>
            <w:tcW w:w="8217" w:type="dxa"/>
            <w:gridSpan w:val="3"/>
            <w:vMerge w:val="restart"/>
          </w:tcPr>
          <w:p w14:paraId="6322F24D" w14:textId="7652EE39"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4EB6729A" w14:textId="4DD60942"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485756B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59A74D80" w14:textId="7A6A4468"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0255143A" w14:textId="0306A8C5"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14F597B1" w14:textId="2A1AAC02"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2CC911A2" w14:textId="70E1B304"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38B64466" w14:textId="46CDDE15"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7646EF6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1A5B2EE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3723A17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6CF5757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B1D94F5" w14:textId="77777777" w:rsidTr="00A73CE1">
        <w:trPr>
          <w:trHeight w:val="1922"/>
        </w:trPr>
        <w:tc>
          <w:tcPr>
            <w:tcW w:w="8217" w:type="dxa"/>
            <w:gridSpan w:val="3"/>
            <w:vMerge/>
          </w:tcPr>
          <w:p w14:paraId="18C6698A" w14:textId="77777777" w:rsidR="00B712AE" w:rsidRPr="007E21ED" w:rsidRDefault="00B712AE" w:rsidP="00B712AE">
            <w:pPr>
              <w:rPr>
                <w:rFonts w:ascii="Arial Narrow" w:hAnsi="Arial Narrow"/>
              </w:rPr>
            </w:pPr>
          </w:p>
        </w:tc>
        <w:tc>
          <w:tcPr>
            <w:tcW w:w="3827" w:type="dxa"/>
            <w:gridSpan w:val="2"/>
          </w:tcPr>
          <w:p w14:paraId="0ECB89AF" w14:textId="5EA0E405" w:rsidR="00B712AE" w:rsidRPr="007E21ED" w:rsidRDefault="00B712AE" w:rsidP="00B712AE">
            <w:pPr>
              <w:rPr>
                <w:rFonts w:ascii="Arial Narrow" w:eastAsia="Arial" w:hAnsi="Arial Narrow" w:cs="Arial"/>
                <w:sz w:val="22"/>
                <w:szCs w:val="22"/>
              </w:rPr>
            </w:pPr>
            <w:r w:rsidRPr="007E21ED">
              <w:rPr>
                <w:rFonts w:ascii="Arial Narrow" w:eastAsia="Arial" w:hAnsi="Arial Narrow" w:cs="Arial"/>
                <w:sz w:val="22"/>
                <w:szCs w:val="22"/>
              </w:rPr>
              <w:t>Develop comprehensive demand &amp; capacity plans for 2024/25.</w:t>
            </w:r>
          </w:p>
        </w:tc>
        <w:tc>
          <w:tcPr>
            <w:tcW w:w="2126" w:type="dxa"/>
          </w:tcPr>
          <w:p w14:paraId="316DBB0B" w14:textId="77777777" w:rsidR="00B712AE" w:rsidRPr="007E21ED" w:rsidRDefault="00B712AE" w:rsidP="00B712AE">
            <w:pPr>
              <w:pStyle w:val="Default"/>
              <w:rPr>
                <w:rFonts w:ascii="Arial Narrow" w:eastAsia="Arial" w:hAnsi="Arial Narrow" w:cs="Arial"/>
                <w:color w:val="auto"/>
                <w:sz w:val="22"/>
                <w:szCs w:val="22"/>
                <w:lang w:eastAsia="en-US"/>
              </w:rPr>
            </w:pPr>
            <w:r w:rsidRPr="007E21ED">
              <w:rPr>
                <w:rFonts w:ascii="Arial Narrow" w:eastAsia="Arial" w:hAnsi="Arial Narrow" w:cs="Arial"/>
                <w:color w:val="auto"/>
                <w:sz w:val="22"/>
                <w:szCs w:val="22"/>
                <w:lang w:eastAsia="en-US"/>
              </w:rPr>
              <w:t>Deputy COO</w:t>
            </w:r>
          </w:p>
        </w:tc>
        <w:tc>
          <w:tcPr>
            <w:tcW w:w="1418" w:type="dxa"/>
          </w:tcPr>
          <w:p w14:paraId="59AD5EE0" w14:textId="5087D586" w:rsidR="00E17718" w:rsidRPr="007E21ED" w:rsidRDefault="00E17718" w:rsidP="00B712AE">
            <w:pPr>
              <w:rPr>
                <w:rFonts w:ascii="Arial Narrow" w:eastAsia="Arial" w:hAnsi="Arial Narrow" w:cs="Arial"/>
                <w:sz w:val="22"/>
                <w:szCs w:val="22"/>
              </w:rPr>
            </w:pPr>
            <w:r w:rsidRPr="007E21ED">
              <w:rPr>
                <w:rFonts w:ascii="Arial Narrow" w:eastAsia="Arial" w:hAnsi="Arial Narrow" w:cs="Arial"/>
                <w:color w:val="FF0000"/>
                <w:sz w:val="22"/>
                <w:szCs w:val="22"/>
              </w:rPr>
              <w:t>Complete</w:t>
            </w:r>
          </w:p>
        </w:tc>
      </w:tr>
      <w:tr w:rsidR="00B712AE" w:rsidRPr="007E21ED" w14:paraId="0CBADA53" w14:textId="77777777" w:rsidTr="00A73CE1">
        <w:tc>
          <w:tcPr>
            <w:tcW w:w="8217" w:type="dxa"/>
            <w:gridSpan w:val="3"/>
            <w:vMerge/>
          </w:tcPr>
          <w:p w14:paraId="68E8762F" w14:textId="77777777" w:rsidR="00B712AE" w:rsidRPr="007E21ED" w:rsidRDefault="00B712AE" w:rsidP="00B712AE">
            <w:pPr>
              <w:rPr>
                <w:rFonts w:ascii="Arial Narrow" w:hAnsi="Arial Narrow"/>
                <w:sz w:val="22"/>
                <w:szCs w:val="22"/>
              </w:rPr>
            </w:pPr>
          </w:p>
        </w:tc>
        <w:tc>
          <w:tcPr>
            <w:tcW w:w="3827" w:type="dxa"/>
            <w:gridSpan w:val="2"/>
          </w:tcPr>
          <w:p w14:paraId="390ADA97" w14:textId="256BA80E" w:rsidR="00B712AE" w:rsidRPr="007E21ED" w:rsidRDefault="00B712AE" w:rsidP="00B712AE">
            <w:pPr>
              <w:rPr>
                <w:rFonts w:ascii="Arial Narrow" w:eastAsia="Arial" w:hAnsi="Arial Narrow" w:cs="Arial"/>
                <w:strike/>
                <w:sz w:val="22"/>
                <w:szCs w:val="22"/>
              </w:rPr>
            </w:pPr>
            <w:r w:rsidRPr="007E21ED">
              <w:rPr>
                <w:rFonts w:ascii="Arial Narrow" w:eastAsia="Arial" w:hAnsi="Arial Narrow" w:cs="Arial"/>
                <w:sz w:val="22"/>
                <w:szCs w:val="22"/>
              </w:rPr>
              <w:t>Work ongoing with Finance colleagues to establish the funding allocation for elective recovery for 2024/25.</w:t>
            </w:r>
          </w:p>
        </w:tc>
        <w:tc>
          <w:tcPr>
            <w:tcW w:w="2126" w:type="dxa"/>
          </w:tcPr>
          <w:p w14:paraId="7070B3CF" w14:textId="77777777" w:rsidR="00B712AE" w:rsidRPr="007E21ED" w:rsidRDefault="00B712AE" w:rsidP="00B712AE">
            <w:pPr>
              <w:pStyle w:val="Default"/>
              <w:rPr>
                <w:rFonts w:ascii="Arial Narrow" w:hAnsi="Arial Narrow"/>
                <w:bCs/>
                <w:strike/>
                <w:color w:val="auto"/>
                <w:sz w:val="22"/>
                <w:szCs w:val="22"/>
              </w:rPr>
            </w:pPr>
            <w:r w:rsidRPr="007E21ED">
              <w:rPr>
                <w:rFonts w:ascii="Arial Narrow" w:eastAsia="Arial" w:hAnsi="Arial Narrow" w:cs="Arial"/>
                <w:color w:val="auto"/>
                <w:sz w:val="22"/>
                <w:szCs w:val="22"/>
                <w:lang w:eastAsia="en-US"/>
              </w:rPr>
              <w:t>Deputy COO</w:t>
            </w:r>
          </w:p>
        </w:tc>
        <w:tc>
          <w:tcPr>
            <w:tcW w:w="1418" w:type="dxa"/>
          </w:tcPr>
          <w:p w14:paraId="2EAF0E0D" w14:textId="42C6E1A7" w:rsidR="00E17718" w:rsidRPr="007E21ED" w:rsidRDefault="00E17718" w:rsidP="00B712AE">
            <w:pPr>
              <w:rPr>
                <w:rFonts w:ascii="Arial Narrow" w:hAnsi="Arial Narrow" w:cs="Arial"/>
                <w:sz w:val="22"/>
                <w:szCs w:val="22"/>
              </w:rPr>
            </w:pPr>
            <w:r w:rsidRPr="007E21ED">
              <w:rPr>
                <w:rFonts w:ascii="Arial Narrow" w:eastAsia="Arial" w:hAnsi="Arial Narrow" w:cs="Arial"/>
                <w:color w:val="FF0000"/>
                <w:sz w:val="22"/>
                <w:szCs w:val="22"/>
              </w:rPr>
              <w:t>Complete</w:t>
            </w:r>
          </w:p>
        </w:tc>
      </w:tr>
      <w:tr w:rsidR="00B712AE" w:rsidRPr="007E21ED" w14:paraId="44F71E80" w14:textId="77777777" w:rsidTr="00A73CE1">
        <w:tc>
          <w:tcPr>
            <w:tcW w:w="8217" w:type="dxa"/>
            <w:gridSpan w:val="3"/>
            <w:tcBorders>
              <w:bottom w:val="single" w:sz="4" w:space="0" w:color="auto"/>
            </w:tcBorders>
          </w:tcPr>
          <w:p w14:paraId="77564E35" w14:textId="77777777" w:rsidR="00B712AE" w:rsidRPr="007E21ED" w:rsidRDefault="00B712AE" w:rsidP="00CB1651">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61BFCF09" w14:textId="77777777"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t>TI dashboard developed to monitor performance in a live state</w:t>
            </w:r>
          </w:p>
          <w:p w14:paraId="167683EF" w14:textId="77777777"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t>Weekly TI monitoring meetings chaired by the COO</w:t>
            </w:r>
          </w:p>
          <w:p w14:paraId="5BB03560" w14:textId="77777777"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t>Bi-weekly planned care meetings chaired by the COO</w:t>
            </w:r>
          </w:p>
          <w:p w14:paraId="45033FF7" w14:textId="6F6EB379"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lastRenderedPageBreak/>
              <w:t>Monthly TI monitoring meetings with WG</w:t>
            </w:r>
          </w:p>
        </w:tc>
        <w:tc>
          <w:tcPr>
            <w:tcW w:w="7371" w:type="dxa"/>
            <w:gridSpan w:val="4"/>
            <w:tcBorders>
              <w:bottom w:val="single" w:sz="4" w:space="0" w:color="auto"/>
            </w:tcBorders>
          </w:tcPr>
          <w:p w14:paraId="28B9B22F" w14:textId="77777777" w:rsidR="00B712AE" w:rsidRPr="007E21ED" w:rsidRDefault="00B712AE" w:rsidP="00CB1651">
            <w:pPr>
              <w:pStyle w:val="Default"/>
              <w:rPr>
                <w:rFonts w:ascii="Arial Narrow" w:hAnsi="Arial Narrow" w:cs="Arial"/>
                <w:b/>
                <w:bCs/>
                <w:color w:val="auto"/>
                <w:sz w:val="22"/>
                <w:szCs w:val="22"/>
              </w:rPr>
            </w:pPr>
            <w:r w:rsidRPr="007E21ED">
              <w:rPr>
                <w:rFonts w:ascii="Arial Narrow" w:hAnsi="Arial Narrow" w:cs="Arial"/>
                <w:b/>
                <w:bCs/>
                <w:color w:val="auto"/>
                <w:sz w:val="22"/>
                <w:szCs w:val="22"/>
              </w:rPr>
              <w:lastRenderedPageBreak/>
              <w:t>Gaps in assurance (What additional assurances should we seek?)</w:t>
            </w:r>
          </w:p>
          <w:p w14:paraId="76F58B8A" w14:textId="77777777" w:rsidR="00B712AE" w:rsidRPr="007E21ED" w:rsidRDefault="00B712AE" w:rsidP="00CB1651">
            <w:pPr>
              <w:rPr>
                <w:rFonts w:ascii="Arial Narrow" w:hAnsi="Arial Narrow"/>
                <w:sz w:val="22"/>
                <w:szCs w:val="22"/>
              </w:rPr>
            </w:pPr>
          </w:p>
        </w:tc>
      </w:tr>
      <w:tr w:rsidR="00B712AE" w:rsidRPr="007E21ED" w14:paraId="69792D83" w14:textId="77777777" w:rsidTr="00A73CE1">
        <w:trPr>
          <w:trHeight w:val="274"/>
        </w:trPr>
        <w:tc>
          <w:tcPr>
            <w:tcW w:w="15588" w:type="dxa"/>
            <w:gridSpan w:val="7"/>
            <w:shd w:val="clear" w:color="auto" w:fill="auto"/>
          </w:tcPr>
          <w:p w14:paraId="5759E798" w14:textId="77777777" w:rsidR="00B712AE" w:rsidRPr="007E21ED" w:rsidRDefault="00B712AE" w:rsidP="00CB1651">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0EB9AFD3" w14:textId="77777777" w:rsidR="00B712AE" w:rsidRPr="007E21ED" w:rsidRDefault="00B712AE" w:rsidP="00CB1651">
            <w:pPr>
              <w:rPr>
                <w:rFonts w:ascii="Arial Narrow" w:eastAsia="Arial" w:hAnsi="Arial Narrow" w:cs="Arial"/>
                <w:sz w:val="22"/>
                <w:szCs w:val="22"/>
              </w:rPr>
            </w:pPr>
            <w:r w:rsidRPr="007E21ED">
              <w:rPr>
                <w:rFonts w:ascii="Arial Narrow" w:eastAsia="Arial" w:hAnsi="Arial Narrow" w:cs="Arial"/>
                <w:sz w:val="22"/>
                <w:szCs w:val="22"/>
              </w:rPr>
              <w:t xml:space="preserve">08/05/2024: All patients breaching the </w:t>
            </w:r>
            <w:proofErr w:type="gramStart"/>
            <w:r w:rsidRPr="007E21ED">
              <w:rPr>
                <w:rFonts w:ascii="Arial Narrow" w:eastAsia="Arial" w:hAnsi="Arial Narrow" w:cs="Arial"/>
                <w:sz w:val="22"/>
                <w:szCs w:val="22"/>
              </w:rPr>
              <w:t>104 week</w:t>
            </w:r>
            <w:proofErr w:type="gramEnd"/>
            <w:r w:rsidRPr="007E21ED">
              <w:rPr>
                <w:rFonts w:ascii="Arial Narrow" w:eastAsia="Arial" w:hAnsi="Arial Narrow" w:cs="Arial"/>
                <w:sz w:val="22"/>
                <w:szCs w:val="22"/>
              </w:rPr>
              <w:t xml:space="preserve"> target are at treatment stage.  </w:t>
            </w:r>
            <w:proofErr w:type="gramStart"/>
            <w:r w:rsidRPr="007E21ED">
              <w:rPr>
                <w:rFonts w:ascii="Arial Narrow" w:eastAsia="Arial" w:hAnsi="Arial Narrow" w:cs="Arial"/>
                <w:sz w:val="22"/>
                <w:szCs w:val="22"/>
              </w:rPr>
              <w:t>Therefore</w:t>
            </w:r>
            <w:proofErr w:type="gramEnd"/>
            <w:r w:rsidRPr="007E21ED">
              <w:rPr>
                <w:rFonts w:ascii="Arial Narrow" w:eastAsia="Arial" w:hAnsi="Arial Narrow" w:cs="Arial"/>
                <w:sz w:val="22"/>
                <w:szCs w:val="22"/>
              </w:rPr>
              <w:t xml:space="preserve"> all have a treatment plan in place.</w:t>
            </w:r>
          </w:p>
          <w:p w14:paraId="2A03A90D" w14:textId="31AD412F" w:rsidR="00E17718" w:rsidRPr="007E21ED" w:rsidRDefault="00E17718" w:rsidP="000D1F2C">
            <w:pPr>
              <w:rPr>
                <w:rFonts w:ascii="Arial Narrow" w:eastAsia="Arial" w:hAnsi="Arial Narrow" w:cs="Arial"/>
                <w:sz w:val="22"/>
                <w:szCs w:val="22"/>
              </w:rPr>
            </w:pPr>
            <w:r w:rsidRPr="007E21ED">
              <w:rPr>
                <w:rFonts w:ascii="Arial Narrow" w:eastAsia="Arial" w:hAnsi="Arial Narrow" w:cs="Arial"/>
                <w:color w:val="FF0000"/>
                <w:sz w:val="22"/>
                <w:szCs w:val="22"/>
              </w:rPr>
              <w:t>14/06/2024: Actions completed: Develop</w:t>
            </w:r>
            <w:r w:rsidR="000D1F2C" w:rsidRPr="007E21ED">
              <w:rPr>
                <w:rFonts w:ascii="Arial Narrow" w:eastAsia="Arial" w:hAnsi="Arial Narrow" w:cs="Arial"/>
                <w:color w:val="FF0000"/>
                <w:sz w:val="22"/>
                <w:szCs w:val="22"/>
              </w:rPr>
              <w:t xml:space="preserve">ment of </w:t>
            </w:r>
            <w:r w:rsidRPr="007E21ED">
              <w:rPr>
                <w:rFonts w:ascii="Arial Narrow" w:eastAsia="Arial" w:hAnsi="Arial Narrow" w:cs="Arial"/>
                <w:color w:val="FF0000"/>
                <w:sz w:val="22"/>
                <w:szCs w:val="22"/>
              </w:rPr>
              <w:t>comprehensive demand &amp; capacity plans for 2024/25; Work with Finance colleagues to establish the funding allocation for elective recovery for 2024/25.</w:t>
            </w:r>
          </w:p>
        </w:tc>
      </w:tr>
    </w:tbl>
    <w:p w14:paraId="68D3F9F7" w14:textId="77777777" w:rsidR="00A32F5E" w:rsidRPr="007E21ED" w:rsidRDefault="00A32F5E" w:rsidP="00CB1651">
      <w:pPr>
        <w:widowControl/>
        <w:rPr>
          <w:rFonts w:ascii="Arial Narrow" w:hAnsi="Arial Narrow" w:cs="Arial"/>
        </w:rPr>
      </w:pPr>
    </w:p>
    <w:p w14:paraId="7EC8FE7B"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4110"/>
        <w:gridCol w:w="1070"/>
        <w:gridCol w:w="694"/>
        <w:gridCol w:w="1355"/>
      </w:tblGrid>
      <w:tr w:rsidR="00A32F5E" w:rsidRPr="007E21ED" w14:paraId="6D2D48E9" w14:textId="77777777" w:rsidTr="000432B0">
        <w:tc>
          <w:tcPr>
            <w:tcW w:w="8359" w:type="dxa"/>
            <w:gridSpan w:val="3"/>
          </w:tcPr>
          <w:p w14:paraId="0239CED7" w14:textId="458DE61D"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1043         </w:t>
            </w:r>
          </w:p>
          <w:p w14:paraId="7EC0BF68" w14:textId="1962F42B"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180" w:type="dxa"/>
            <w:gridSpan w:val="2"/>
            <w:shd w:val="clear" w:color="auto" w:fill="C00000"/>
          </w:tcPr>
          <w:p w14:paraId="437BE6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348A40A" w14:textId="40E686A4" w:rsidR="00A32F5E" w:rsidRPr="007E21ED" w:rsidRDefault="00A32F5E" w:rsidP="004256A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4256AA" w:rsidRPr="007E21ED">
              <w:rPr>
                <w:rFonts w:ascii="Arial Narrow" w:hAnsi="Arial Narrow" w:cs="Arial"/>
                <w:b/>
                <w:bCs/>
                <w:color w:val="auto"/>
                <w:sz w:val="22"/>
                <w:szCs w:val="22"/>
              </w:rPr>
              <w:t>TBC</w:t>
            </w:r>
          </w:p>
        </w:tc>
        <w:tc>
          <w:tcPr>
            <w:tcW w:w="2049" w:type="dxa"/>
            <w:gridSpan w:val="2"/>
            <w:shd w:val="clear" w:color="auto" w:fill="C00000"/>
          </w:tcPr>
          <w:p w14:paraId="14C9CDE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EDE31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1F6C04D5" w14:textId="77777777" w:rsidTr="000432B0">
        <w:tc>
          <w:tcPr>
            <w:tcW w:w="7083" w:type="dxa"/>
            <w:gridSpan w:val="2"/>
          </w:tcPr>
          <w:p w14:paraId="7D52F9E4" w14:textId="3085BB95"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161AA963" w14:textId="5B54ED4A"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349ABB7" w14:textId="215B5343" w:rsidR="00B712AE" w:rsidRPr="007E21ED" w:rsidRDefault="00B712AE" w:rsidP="00B712AE">
            <w:pPr>
              <w:rPr>
                <w:rFonts w:ascii="Arial Narrow" w:hAnsi="Arial Narrow"/>
                <w:b/>
                <w:sz w:val="22"/>
                <w:szCs w:val="22"/>
              </w:rPr>
            </w:pPr>
          </w:p>
        </w:tc>
        <w:tc>
          <w:tcPr>
            <w:tcW w:w="7229" w:type="dxa"/>
            <w:gridSpan w:val="4"/>
          </w:tcPr>
          <w:p w14:paraId="6C4D907A"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Matt John, Director of Digital</w:t>
            </w:r>
          </w:p>
          <w:p w14:paraId="76AC820B" w14:textId="5A711D0E"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5305C539"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5E5250B3" w14:textId="77777777" w:rsidTr="000432B0">
        <w:tc>
          <w:tcPr>
            <w:tcW w:w="8359" w:type="dxa"/>
            <w:gridSpan w:val="3"/>
          </w:tcPr>
          <w:p w14:paraId="0A04B3A7"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0E023327" w14:textId="15B63465"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0571157F" w14:textId="0F7D14C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19A80642" w14:textId="77777777" w:rsidTr="000432B0">
        <w:tc>
          <w:tcPr>
            <w:tcW w:w="2470" w:type="dxa"/>
          </w:tcPr>
          <w:p w14:paraId="16EEB94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F46688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B24E26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10F523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03D1703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14CB4B06" w14:textId="59C7AF3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79A69FCF" wp14:editId="19BA3E0A">
                  <wp:extent cx="3600000" cy="1774198"/>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5609D28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DDC14F"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FEE6D71" w14:textId="77777777" w:rsidTr="000432B0">
        <w:tc>
          <w:tcPr>
            <w:tcW w:w="2470" w:type="dxa"/>
          </w:tcPr>
          <w:p w14:paraId="5E04CB9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9037A3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157423FD" w14:textId="77777777" w:rsidR="00B712AE" w:rsidRPr="007E21ED" w:rsidRDefault="00B712AE" w:rsidP="00B712AE">
            <w:pPr>
              <w:rPr>
                <w:rFonts w:ascii="Arial Narrow" w:hAnsi="Arial Narrow"/>
                <w:sz w:val="22"/>
                <w:szCs w:val="22"/>
              </w:rPr>
            </w:pPr>
          </w:p>
        </w:tc>
        <w:tc>
          <w:tcPr>
            <w:tcW w:w="7229" w:type="dxa"/>
            <w:gridSpan w:val="4"/>
            <w:vMerge w:val="restart"/>
          </w:tcPr>
          <w:p w14:paraId="2395679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5B30A88"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7E792AED" w14:textId="77777777" w:rsidTr="000432B0">
        <w:trPr>
          <w:trHeight w:val="1288"/>
        </w:trPr>
        <w:tc>
          <w:tcPr>
            <w:tcW w:w="2470" w:type="dxa"/>
          </w:tcPr>
          <w:p w14:paraId="68E966FC"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D20B0B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4A27DD74" w14:textId="77777777" w:rsidR="00B712AE" w:rsidRPr="007E21ED" w:rsidRDefault="00B712AE" w:rsidP="00B712AE">
            <w:pPr>
              <w:rPr>
                <w:rFonts w:ascii="Arial Narrow" w:hAnsi="Arial Narrow"/>
                <w:sz w:val="22"/>
                <w:szCs w:val="22"/>
              </w:rPr>
            </w:pPr>
          </w:p>
        </w:tc>
        <w:tc>
          <w:tcPr>
            <w:tcW w:w="7229" w:type="dxa"/>
            <w:gridSpan w:val="4"/>
            <w:vMerge/>
          </w:tcPr>
          <w:p w14:paraId="766792D7" w14:textId="77777777" w:rsidR="00B712AE" w:rsidRPr="007E21ED" w:rsidRDefault="00B712AE" w:rsidP="00B712AE">
            <w:pPr>
              <w:rPr>
                <w:rFonts w:ascii="Arial Narrow" w:hAnsi="Arial Narrow"/>
                <w:sz w:val="22"/>
                <w:szCs w:val="22"/>
              </w:rPr>
            </w:pPr>
          </w:p>
        </w:tc>
      </w:tr>
      <w:tr w:rsidR="00B712AE" w:rsidRPr="007E21ED" w14:paraId="4EBDC9A4" w14:textId="77777777" w:rsidTr="000432B0">
        <w:tc>
          <w:tcPr>
            <w:tcW w:w="8359" w:type="dxa"/>
            <w:gridSpan w:val="3"/>
          </w:tcPr>
          <w:p w14:paraId="0970CACD"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4720C1F6"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0727851" w14:textId="77777777" w:rsidTr="000432B0">
        <w:tc>
          <w:tcPr>
            <w:tcW w:w="8359" w:type="dxa"/>
            <w:gridSpan w:val="3"/>
            <w:vMerge w:val="restart"/>
          </w:tcPr>
          <w:p w14:paraId="61ED7929"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6E4DF8E7"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Records managed by the Medical Records libraries are RFID tagged and location tracked.</w:t>
            </w:r>
          </w:p>
          <w:p w14:paraId="40529C0C"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 xml:space="preserve">Medical Record libraries are regularly risk assessed for fire by health and safety. </w:t>
            </w:r>
          </w:p>
          <w:p w14:paraId="3C394204"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Alternative offsite storage arrangements have been identified.</w:t>
            </w:r>
          </w:p>
          <w:p w14:paraId="7BA65C21" w14:textId="77777777" w:rsidR="00B712AE" w:rsidRPr="007E21ED" w:rsidRDefault="00B712AE" w:rsidP="00B712AE">
            <w:pPr>
              <w:pStyle w:val="ListParagraph1"/>
              <w:numPr>
                <w:ilvl w:val="0"/>
                <w:numId w:val="13"/>
              </w:numPr>
              <w:ind w:left="306" w:hanging="284"/>
              <w:rPr>
                <w:rFonts w:ascii="Arial Narrow" w:hAnsi="Arial Narrow"/>
                <w:sz w:val="22"/>
                <w:szCs w:val="22"/>
              </w:rPr>
            </w:pPr>
            <w:r w:rsidRPr="007E21ED">
              <w:rPr>
                <w:rFonts w:ascii="Arial Narrow" w:hAnsi="Arial Narrow" w:cs="Arial"/>
                <w:sz w:val="22"/>
                <w:szCs w:val="22"/>
              </w:rPr>
              <w:t>All records must be documented on the Information Asset Register (IAR).</w:t>
            </w:r>
          </w:p>
        </w:tc>
        <w:tc>
          <w:tcPr>
            <w:tcW w:w="4110" w:type="dxa"/>
          </w:tcPr>
          <w:p w14:paraId="3829658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764" w:type="dxa"/>
            <w:gridSpan w:val="2"/>
            <w:shd w:val="clear" w:color="auto" w:fill="auto"/>
          </w:tcPr>
          <w:p w14:paraId="272902E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5" w:type="dxa"/>
            <w:shd w:val="clear" w:color="auto" w:fill="auto"/>
          </w:tcPr>
          <w:p w14:paraId="6B60178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AD4B596" w14:textId="77777777" w:rsidTr="000432B0">
        <w:tc>
          <w:tcPr>
            <w:tcW w:w="8359" w:type="dxa"/>
            <w:gridSpan w:val="3"/>
            <w:vMerge/>
          </w:tcPr>
          <w:p w14:paraId="227EAE25" w14:textId="77777777" w:rsidR="00B712AE" w:rsidRPr="007E21ED" w:rsidRDefault="00B712AE" w:rsidP="00B712AE">
            <w:pPr>
              <w:rPr>
                <w:rFonts w:ascii="Arial Narrow" w:hAnsi="Arial Narrow"/>
                <w:sz w:val="22"/>
                <w:szCs w:val="22"/>
              </w:rPr>
            </w:pPr>
          </w:p>
        </w:tc>
        <w:tc>
          <w:tcPr>
            <w:tcW w:w="4110" w:type="dxa"/>
          </w:tcPr>
          <w:p w14:paraId="70EB7870" w14:textId="45F18A7E"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bCs/>
                <w:color w:val="auto"/>
                <w:sz w:val="22"/>
                <w:szCs w:val="22"/>
              </w:rPr>
              <w:t>Awaiting WG approval for Health Records Business Case</w:t>
            </w:r>
          </w:p>
        </w:tc>
        <w:tc>
          <w:tcPr>
            <w:tcW w:w="1764" w:type="dxa"/>
            <w:gridSpan w:val="2"/>
            <w:shd w:val="clear" w:color="auto" w:fill="auto"/>
          </w:tcPr>
          <w:p w14:paraId="147846F8" w14:textId="77777777" w:rsidR="00B712AE" w:rsidRPr="007E21ED" w:rsidRDefault="00B712AE" w:rsidP="00B712AE">
            <w:pPr>
              <w:rPr>
                <w:rFonts w:ascii="Arial Narrow" w:eastAsia="Times New Roman" w:hAnsi="Arial Narrow" w:cs="Arial"/>
                <w:sz w:val="22"/>
                <w:szCs w:val="22"/>
              </w:rPr>
            </w:pPr>
            <w:r w:rsidRPr="007E21ED">
              <w:rPr>
                <w:rFonts w:ascii="Arial Narrow" w:eastAsia="Times New Roman" w:hAnsi="Arial Narrow" w:cs="Arial"/>
                <w:sz w:val="22"/>
                <w:szCs w:val="22"/>
              </w:rPr>
              <w:t>Head of Health Records &amp; Clinical Coding</w:t>
            </w:r>
          </w:p>
        </w:tc>
        <w:tc>
          <w:tcPr>
            <w:tcW w:w="1355" w:type="dxa"/>
            <w:shd w:val="clear" w:color="auto" w:fill="auto"/>
          </w:tcPr>
          <w:p w14:paraId="65474952" w14:textId="749EC4EB" w:rsidR="00B712AE" w:rsidRPr="007E21ED" w:rsidRDefault="00B712AE" w:rsidP="001D4C66">
            <w:pPr>
              <w:rPr>
                <w:rFonts w:ascii="Arial Narrow" w:hAnsi="Arial Narrow" w:cs="Arial"/>
                <w:sz w:val="22"/>
                <w:szCs w:val="22"/>
              </w:rPr>
            </w:pPr>
            <w:r w:rsidRPr="007E21ED">
              <w:rPr>
                <w:rFonts w:ascii="Arial Narrow" w:hAnsi="Arial Narrow" w:cs="Arial"/>
                <w:color w:val="FF0000"/>
                <w:sz w:val="22"/>
                <w:szCs w:val="22"/>
              </w:rPr>
              <w:t>30/0</w:t>
            </w:r>
            <w:r w:rsidR="001D4C66" w:rsidRPr="007E21ED">
              <w:rPr>
                <w:rFonts w:ascii="Arial Narrow" w:hAnsi="Arial Narrow" w:cs="Arial"/>
                <w:color w:val="FF0000"/>
                <w:sz w:val="22"/>
                <w:szCs w:val="22"/>
              </w:rPr>
              <w:t>6</w:t>
            </w:r>
            <w:r w:rsidRPr="007E21ED">
              <w:rPr>
                <w:rFonts w:ascii="Arial Narrow" w:hAnsi="Arial Narrow" w:cs="Arial"/>
                <w:color w:val="FF0000"/>
                <w:sz w:val="22"/>
                <w:szCs w:val="22"/>
              </w:rPr>
              <w:t>/2024</w:t>
            </w:r>
          </w:p>
        </w:tc>
      </w:tr>
      <w:tr w:rsidR="001D4C66" w:rsidRPr="007E21ED" w14:paraId="496B4CAA" w14:textId="77777777" w:rsidTr="00267479">
        <w:trPr>
          <w:trHeight w:val="757"/>
        </w:trPr>
        <w:tc>
          <w:tcPr>
            <w:tcW w:w="8359" w:type="dxa"/>
            <w:gridSpan w:val="3"/>
            <w:vMerge/>
          </w:tcPr>
          <w:p w14:paraId="20E0A3FA" w14:textId="77777777" w:rsidR="001D4C66" w:rsidRPr="007E21ED" w:rsidRDefault="001D4C66" w:rsidP="00B712AE">
            <w:pPr>
              <w:rPr>
                <w:rFonts w:ascii="Arial Narrow" w:hAnsi="Arial Narrow"/>
              </w:rPr>
            </w:pPr>
          </w:p>
        </w:tc>
        <w:tc>
          <w:tcPr>
            <w:tcW w:w="4110" w:type="dxa"/>
          </w:tcPr>
          <w:p w14:paraId="64FF7107" w14:textId="45BB6C69" w:rsidR="001D4C66" w:rsidRPr="007E21ED" w:rsidRDefault="001D4C66" w:rsidP="00B712AE">
            <w:pPr>
              <w:pStyle w:val="Default"/>
              <w:rPr>
                <w:rFonts w:ascii="Arial Narrow" w:hAnsi="Arial Narrow" w:cs="Arial"/>
                <w:color w:val="auto"/>
                <w:sz w:val="22"/>
                <w:szCs w:val="22"/>
              </w:rPr>
            </w:pPr>
            <w:r w:rsidRPr="007E21ED">
              <w:rPr>
                <w:rFonts w:ascii="Arial Narrow" w:hAnsi="Arial Narrow" w:cs="Arial"/>
                <w:bCs/>
                <w:color w:val="auto"/>
                <w:sz w:val="22"/>
                <w:szCs w:val="22"/>
              </w:rPr>
              <w:t>Requirement for legal agreement with landlord once approval from WG received</w:t>
            </w:r>
          </w:p>
        </w:tc>
        <w:tc>
          <w:tcPr>
            <w:tcW w:w="1764" w:type="dxa"/>
            <w:gridSpan w:val="2"/>
            <w:shd w:val="clear" w:color="auto" w:fill="auto"/>
          </w:tcPr>
          <w:p w14:paraId="36A01720" w14:textId="7262D2BD" w:rsidR="001D4C66" w:rsidRPr="007E21ED" w:rsidRDefault="001D4C66" w:rsidP="00B712AE">
            <w:pPr>
              <w:rPr>
                <w:rFonts w:ascii="Arial Narrow" w:eastAsia="Times New Roman" w:hAnsi="Arial Narrow" w:cs="Arial"/>
                <w:sz w:val="22"/>
                <w:szCs w:val="22"/>
              </w:rPr>
            </w:pPr>
            <w:r w:rsidRPr="007E21ED">
              <w:rPr>
                <w:rFonts w:ascii="Arial Narrow" w:eastAsia="Times New Roman" w:hAnsi="Arial Narrow" w:cs="Arial"/>
                <w:sz w:val="22"/>
                <w:szCs w:val="22"/>
              </w:rPr>
              <w:t>Head of Health Records &amp; Clinical Coding</w:t>
            </w:r>
          </w:p>
        </w:tc>
        <w:tc>
          <w:tcPr>
            <w:tcW w:w="1355" w:type="dxa"/>
            <w:shd w:val="clear" w:color="auto" w:fill="auto"/>
          </w:tcPr>
          <w:p w14:paraId="36A3EA96" w14:textId="4B7B77FE" w:rsidR="001D4C66" w:rsidRPr="007E21ED" w:rsidRDefault="001D4C66" w:rsidP="00B712AE">
            <w:pPr>
              <w:rPr>
                <w:rFonts w:ascii="Arial Narrow" w:eastAsia="Times New Roman" w:hAnsi="Arial Narrow" w:cs="Arial"/>
                <w:sz w:val="22"/>
                <w:szCs w:val="22"/>
              </w:rPr>
            </w:pPr>
            <w:r w:rsidRPr="007E21ED">
              <w:rPr>
                <w:rFonts w:ascii="Arial Narrow" w:eastAsia="Times New Roman" w:hAnsi="Arial Narrow" w:cs="Arial"/>
                <w:sz w:val="22"/>
                <w:szCs w:val="22"/>
              </w:rPr>
              <w:t>30/06/2024</w:t>
            </w:r>
          </w:p>
        </w:tc>
      </w:tr>
      <w:tr w:rsidR="00B712AE" w:rsidRPr="007E21ED" w14:paraId="2CBAD4E9" w14:textId="77777777" w:rsidTr="000432B0">
        <w:tc>
          <w:tcPr>
            <w:tcW w:w="8359" w:type="dxa"/>
            <w:gridSpan w:val="3"/>
          </w:tcPr>
          <w:p w14:paraId="0EE60210"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8E9D038"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 xml:space="preserve">RFID has been implemented for the acute record improving the management and storage of records </w:t>
            </w:r>
          </w:p>
          <w:p w14:paraId="2CE5B4DC"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 xml:space="preserve">Health Records performance reports developed in line with RFID technology </w:t>
            </w:r>
          </w:p>
          <w:p w14:paraId="03581E76"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B712AE" w:rsidRPr="007E21ED" w:rsidRDefault="00B712AE" w:rsidP="00B712AE">
            <w:pPr>
              <w:numPr>
                <w:ilvl w:val="0"/>
                <w:numId w:val="6"/>
              </w:numPr>
              <w:autoSpaceDE w:val="0"/>
              <w:autoSpaceDN w:val="0"/>
              <w:adjustRightInd w:val="0"/>
              <w:ind w:left="306" w:hanging="284"/>
              <w:rPr>
                <w:rFonts w:ascii="Arial Narrow" w:eastAsia="Times New Roman" w:hAnsi="Arial Narrow" w:cs="Arial"/>
                <w:sz w:val="22"/>
                <w:szCs w:val="22"/>
              </w:rPr>
            </w:pPr>
            <w:r w:rsidRPr="007E21ED">
              <w:rPr>
                <w:rFonts w:ascii="Arial Narrow" w:hAnsi="Arial Narrow"/>
                <w:sz w:val="22"/>
                <w:szCs w:val="22"/>
              </w:rPr>
              <w:t xml:space="preserve">Monitoring complaints and incident reporting. </w:t>
            </w:r>
          </w:p>
          <w:p w14:paraId="09BA15FD" w14:textId="77777777" w:rsidR="00B712AE" w:rsidRPr="007E21ED" w:rsidRDefault="00B712AE" w:rsidP="00B712AE">
            <w:pPr>
              <w:numPr>
                <w:ilvl w:val="0"/>
                <w:numId w:val="6"/>
              </w:numPr>
              <w:autoSpaceDE w:val="0"/>
              <w:autoSpaceDN w:val="0"/>
              <w:adjustRightInd w:val="0"/>
              <w:ind w:left="306" w:hanging="284"/>
              <w:rPr>
                <w:rFonts w:ascii="Arial Narrow" w:eastAsia="Times New Roman" w:hAnsi="Arial Narrow" w:cs="Arial"/>
                <w:sz w:val="22"/>
                <w:szCs w:val="22"/>
              </w:rPr>
            </w:pPr>
            <w:r w:rsidRPr="007E21ED">
              <w:rPr>
                <w:rFonts w:ascii="Arial Narrow" w:hAnsi="Arial Narrow"/>
                <w:sz w:val="22"/>
                <w:szCs w:val="22"/>
              </w:rPr>
              <w:lastRenderedPageBreak/>
              <w:t xml:space="preserve">Electronic record is being implemented in accordance with the plan </w:t>
            </w:r>
            <w:proofErr w:type="spellStart"/>
            <w:r w:rsidRPr="007E21ED">
              <w:rPr>
                <w:rFonts w:ascii="Arial Narrow" w:hAnsi="Arial Narrow"/>
                <w:sz w:val="22"/>
                <w:szCs w:val="22"/>
              </w:rPr>
              <w:t>eg</w:t>
            </w:r>
            <w:proofErr w:type="spellEnd"/>
            <w:r w:rsidRPr="007E21ED">
              <w:rPr>
                <w:rFonts w:ascii="Arial Narrow" w:hAnsi="Arial Narrow"/>
                <w:sz w:val="22"/>
                <w:szCs w:val="22"/>
              </w:rPr>
              <w:t xml:space="preserve"> implementation of WNCR, ETR, HEPMA etc.</w:t>
            </w:r>
          </w:p>
        </w:tc>
        <w:tc>
          <w:tcPr>
            <w:tcW w:w="7229" w:type="dxa"/>
            <w:gridSpan w:val="4"/>
          </w:tcPr>
          <w:p w14:paraId="42EA315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lastRenderedPageBreak/>
              <w:t>Gaps in assurance (What additional assurances should we seek?)</w:t>
            </w:r>
          </w:p>
          <w:p w14:paraId="2D740424"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Investment required supporting the delivery and operational costs of the Digital strategy.</w:t>
            </w:r>
          </w:p>
          <w:p w14:paraId="56CFA6A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Reliance on DHCW for delivery of the solution for a fully electronic patient record.</w:t>
            </w:r>
          </w:p>
          <w:p w14:paraId="7738484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Impact of the Infected Blood Enquiry on the Health Boards ability to destroy notes.</w:t>
            </w:r>
          </w:p>
          <w:p w14:paraId="4538B05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olor w:val="auto"/>
                <w:sz w:val="22"/>
                <w:szCs w:val="22"/>
              </w:rPr>
              <w:lastRenderedPageBreak/>
              <w:t xml:space="preserve">Impact of the infected Blood Inquiry on the health </w:t>
            </w:r>
            <w:proofErr w:type="gramStart"/>
            <w:r w:rsidRPr="007E21ED">
              <w:rPr>
                <w:rFonts w:ascii="Arial Narrow" w:hAnsi="Arial Narrow"/>
                <w:color w:val="auto"/>
                <w:sz w:val="22"/>
                <w:szCs w:val="22"/>
              </w:rPr>
              <w:t>boards</w:t>
            </w:r>
            <w:proofErr w:type="gramEnd"/>
            <w:r w:rsidRPr="007E21ED">
              <w:rPr>
                <w:rFonts w:ascii="Arial Narrow" w:hAnsi="Arial Narrow"/>
                <w:color w:val="auto"/>
                <w:sz w:val="22"/>
                <w:szCs w:val="22"/>
              </w:rPr>
              <w:t xml:space="preserve"> ability to destroy notes and the change in the records code of practice is being reviewed by the Director of Digital.</w:t>
            </w:r>
          </w:p>
        </w:tc>
      </w:tr>
      <w:tr w:rsidR="00B712AE" w:rsidRPr="007E21ED" w14:paraId="1962FB9D" w14:textId="77777777" w:rsidTr="00A73CE1">
        <w:tc>
          <w:tcPr>
            <w:tcW w:w="15588" w:type="dxa"/>
            <w:gridSpan w:val="7"/>
            <w:shd w:val="clear" w:color="auto" w:fill="auto"/>
          </w:tcPr>
          <w:p w14:paraId="1686B9CD" w14:textId="77777777" w:rsidR="00B712AE" w:rsidRPr="007E21ED" w:rsidRDefault="00B712AE" w:rsidP="00B712AE">
            <w:pPr>
              <w:pStyle w:val="ListParagraph"/>
              <w:spacing w:after="0" w:line="240" w:lineRule="auto"/>
              <w:ind w:left="0"/>
              <w:jc w:val="center"/>
              <w:rPr>
                <w:rFonts w:ascii="Arial Narrow" w:hAnsi="Arial Narrow"/>
                <w:b/>
                <w:sz w:val="22"/>
                <w:szCs w:val="22"/>
              </w:rPr>
            </w:pPr>
            <w:r w:rsidRPr="007E21ED">
              <w:rPr>
                <w:rFonts w:ascii="Arial Narrow" w:hAnsi="Arial Narrow"/>
                <w:b/>
                <w:sz w:val="22"/>
                <w:szCs w:val="22"/>
              </w:rPr>
              <w:lastRenderedPageBreak/>
              <w:t>Additional Notes</w:t>
            </w:r>
          </w:p>
          <w:p w14:paraId="33AE378D" w14:textId="77777777" w:rsidR="00B712AE" w:rsidRPr="007E21ED" w:rsidRDefault="00B712AE" w:rsidP="00B712AE">
            <w:pPr>
              <w:pStyle w:val="ListParagraph"/>
              <w:spacing w:after="0" w:line="240" w:lineRule="auto"/>
              <w:ind w:left="0"/>
              <w:rPr>
                <w:rFonts w:ascii="Arial Narrow" w:eastAsia="Times New Roman" w:hAnsi="Arial Narrow" w:cs="Calibri"/>
                <w:bCs/>
                <w:sz w:val="22"/>
                <w:szCs w:val="22"/>
              </w:rPr>
            </w:pPr>
            <w:r w:rsidRPr="007E21ED">
              <w:rPr>
                <w:rFonts w:ascii="Arial Narrow" w:eastAsia="Times New Roman" w:hAnsi="Arial Narrow" w:cs="Calibri"/>
                <w:bCs/>
                <w:sz w:val="22"/>
                <w:szCs w:val="22"/>
              </w:rPr>
              <w:t>09/04/2024 - Business Case for Centralisation project approvals to date: Business Case Assurance Group 30</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Jan 24, Management Board 13</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March 24 &amp; Health Board 28</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March 24.</w:t>
            </w:r>
          </w:p>
          <w:p w14:paraId="630AD935" w14:textId="479F75E7" w:rsidR="00B712AE" w:rsidRPr="007E21ED" w:rsidRDefault="00B712AE" w:rsidP="00B712AE">
            <w:pPr>
              <w:pStyle w:val="ListParagraph"/>
              <w:spacing w:after="0" w:line="240" w:lineRule="auto"/>
              <w:ind w:left="0"/>
              <w:rPr>
                <w:rFonts w:ascii="Arial Narrow" w:eastAsia="Times New Roman" w:hAnsi="Arial Narrow" w:cs="Arial"/>
                <w:sz w:val="22"/>
                <w:szCs w:val="22"/>
              </w:rPr>
            </w:pPr>
            <w:r w:rsidRPr="007E21ED">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B369E48" w14:textId="3AC1DDFE" w:rsidR="001D4C66" w:rsidRPr="007E21ED" w:rsidRDefault="00F011A6" w:rsidP="001D4C66">
            <w:pPr>
              <w:pStyle w:val="ListParagraph"/>
              <w:spacing w:after="0" w:line="240" w:lineRule="auto"/>
              <w:ind w:left="0"/>
              <w:rPr>
                <w:rFonts w:ascii="Arial Narrow" w:eastAsia="Times New Roman" w:hAnsi="Arial Narrow" w:cs="Arial"/>
                <w:sz w:val="22"/>
                <w:szCs w:val="22"/>
              </w:rPr>
            </w:pPr>
            <w:r w:rsidRPr="007E21ED">
              <w:rPr>
                <w:rFonts w:ascii="Arial Narrow" w:eastAsia="Times New Roman" w:hAnsi="Arial Narrow" w:cs="Arial"/>
                <w:color w:val="FF0000"/>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tc>
      </w:tr>
    </w:tbl>
    <w:p w14:paraId="055B6625" w14:textId="530FFE01" w:rsidR="00A32F5E" w:rsidRPr="007E21ED" w:rsidRDefault="00A32F5E" w:rsidP="00A32F5E">
      <w:pPr>
        <w:widowControl/>
        <w:spacing w:after="160" w:line="259" w:lineRule="auto"/>
        <w:rPr>
          <w:rFonts w:ascii="Arial" w:hAnsi="Arial" w:cs="Arial"/>
          <w:b/>
          <w:u w:val="single"/>
        </w:rPr>
      </w:pPr>
    </w:p>
    <w:p w14:paraId="65D1DE54"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8020C3" w:rsidRPr="007E21ED" w14:paraId="3539200B" w14:textId="77777777" w:rsidTr="00694A22">
        <w:tc>
          <w:tcPr>
            <w:tcW w:w="8359" w:type="dxa"/>
            <w:gridSpan w:val="3"/>
          </w:tcPr>
          <w:p w14:paraId="1D6B92D2"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lastRenderedPageBreak/>
              <w:t xml:space="preserve">Datix ID Number: 1514        </w:t>
            </w:r>
          </w:p>
          <w:p w14:paraId="42EC5070"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536" w:type="dxa"/>
            <w:gridSpan w:val="2"/>
            <w:shd w:val="clear" w:color="auto" w:fill="C00000"/>
          </w:tcPr>
          <w:p w14:paraId="7ED6C3D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43</w:t>
            </w:r>
          </w:p>
          <w:p w14:paraId="1023B8D8"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4576F0B0"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EFC6EF1" w14:textId="77777777" w:rsidR="008020C3" w:rsidRPr="007E21ED" w:rsidRDefault="008020C3" w:rsidP="00694A22">
            <w:pPr>
              <w:rPr>
                <w:rFonts w:ascii="Arial Narrow" w:hAnsi="Arial Narrow"/>
                <w:sz w:val="22"/>
                <w:szCs w:val="22"/>
              </w:rPr>
            </w:pPr>
            <w:r w:rsidRPr="00302475">
              <w:rPr>
                <w:rFonts w:ascii="Arial Narrow" w:hAnsi="Arial Narrow" w:cs="Arial"/>
                <w:b/>
                <w:bCs/>
                <w:color w:val="FF0000"/>
                <w:sz w:val="22"/>
                <w:szCs w:val="22"/>
                <w:highlight w:val="yellow"/>
              </w:rPr>
              <w:t>4 x 4 = 16</w:t>
            </w:r>
          </w:p>
        </w:tc>
      </w:tr>
      <w:tr w:rsidR="008020C3" w:rsidRPr="007E21ED" w14:paraId="3C989185" w14:textId="77777777" w:rsidTr="00694A22">
        <w:tc>
          <w:tcPr>
            <w:tcW w:w="6941" w:type="dxa"/>
            <w:gridSpan w:val="2"/>
          </w:tcPr>
          <w:p w14:paraId="6B8F0FA6"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418" w:type="dxa"/>
          </w:tcPr>
          <w:p w14:paraId="6A584259"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56F631AA" w14:textId="77777777" w:rsidR="008020C3" w:rsidRPr="007E21ED" w:rsidRDefault="008020C3" w:rsidP="00694A22">
            <w:pPr>
              <w:rPr>
                <w:rFonts w:ascii="Arial Narrow" w:hAnsi="Arial Narrow"/>
                <w:b/>
                <w:sz w:val="22"/>
                <w:szCs w:val="22"/>
              </w:rPr>
            </w:pPr>
          </w:p>
        </w:tc>
        <w:tc>
          <w:tcPr>
            <w:tcW w:w="7229" w:type="dxa"/>
            <w:gridSpan w:val="4"/>
          </w:tcPr>
          <w:p w14:paraId="3DDC1EB9"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Director </w:t>
            </w:r>
            <w:proofErr w:type="gramStart"/>
            <w:r w:rsidRPr="007E21ED">
              <w:rPr>
                <w:rFonts w:ascii="Arial Narrow" w:hAnsi="Arial Narrow"/>
                <w:b/>
                <w:bCs/>
                <w:color w:val="auto"/>
                <w:sz w:val="22"/>
                <w:szCs w:val="22"/>
              </w:rPr>
              <w:t>Lead</w:t>
            </w:r>
            <w:proofErr w:type="gramEnd"/>
            <w:r w:rsidRPr="007E21ED">
              <w:rPr>
                <w:rFonts w:ascii="Arial Narrow" w:hAnsi="Arial Narrow"/>
                <w:b/>
                <w:bCs/>
                <w:color w:val="auto"/>
                <w:sz w:val="22"/>
                <w:szCs w:val="22"/>
              </w:rPr>
              <w:t xml:space="preserve">: </w:t>
            </w:r>
            <w:r w:rsidRPr="007E21ED">
              <w:rPr>
                <w:rFonts w:ascii="Arial Narrow" w:hAnsi="Arial Narrow"/>
                <w:bCs/>
                <w:color w:val="auto"/>
                <w:sz w:val="22"/>
                <w:szCs w:val="22"/>
              </w:rPr>
              <w:t>Gareth Howells, Executive Director of Nursing</w:t>
            </w:r>
          </w:p>
          <w:p w14:paraId="4093827D"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Quality and Safety Committee</w:t>
            </w:r>
          </w:p>
          <w:p w14:paraId="7601C2BC"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57527E15" w14:textId="77777777" w:rsidTr="00694A22">
        <w:trPr>
          <w:trHeight w:val="1010"/>
        </w:trPr>
        <w:tc>
          <w:tcPr>
            <w:tcW w:w="8359" w:type="dxa"/>
            <w:gridSpan w:val="3"/>
          </w:tcPr>
          <w:p w14:paraId="44137275"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Deprivation of Liberty Safeguards</w:t>
            </w:r>
          </w:p>
          <w:p w14:paraId="391AD5DC"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558B2D37"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June 2024</w:t>
            </w:r>
          </w:p>
        </w:tc>
      </w:tr>
      <w:tr w:rsidR="008020C3" w:rsidRPr="007E21ED" w14:paraId="47DA7B5D" w14:textId="77777777" w:rsidTr="00694A22">
        <w:tc>
          <w:tcPr>
            <w:tcW w:w="2547" w:type="dxa"/>
          </w:tcPr>
          <w:p w14:paraId="12BBC313"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Risk Rating</w:t>
            </w:r>
          </w:p>
          <w:p w14:paraId="48376267"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C6F398"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Initial: 4 x 4 = 16 </w:t>
            </w:r>
          </w:p>
          <w:p w14:paraId="5E7BD074" w14:textId="77777777" w:rsidR="008020C3" w:rsidRPr="00302475" w:rsidRDefault="008020C3" w:rsidP="00694A22">
            <w:pPr>
              <w:autoSpaceDE w:val="0"/>
              <w:autoSpaceDN w:val="0"/>
              <w:adjustRightInd w:val="0"/>
              <w:jc w:val="center"/>
              <w:rPr>
                <w:rFonts w:ascii="Arial Narrow" w:eastAsia="Times New Roman" w:hAnsi="Arial Narrow" w:cs="Calibri"/>
                <w:color w:val="FF0000"/>
                <w:sz w:val="22"/>
                <w:szCs w:val="22"/>
              </w:rPr>
            </w:pPr>
            <w:r w:rsidRPr="00302475">
              <w:rPr>
                <w:rFonts w:ascii="Arial Narrow" w:eastAsia="Times New Roman" w:hAnsi="Arial Narrow" w:cs="Calibri"/>
                <w:color w:val="FF0000"/>
                <w:sz w:val="22"/>
                <w:szCs w:val="22"/>
              </w:rPr>
              <w:t>Current: 4 x 4 = 16</w:t>
            </w:r>
          </w:p>
          <w:p w14:paraId="4EF8E1DC" w14:textId="77777777" w:rsidR="008020C3" w:rsidRPr="007E21ED" w:rsidRDefault="008020C3" w:rsidP="00694A22">
            <w:pPr>
              <w:jc w:val="center"/>
              <w:rPr>
                <w:rFonts w:ascii="Arial Narrow" w:hAnsi="Arial Narrow"/>
                <w:sz w:val="22"/>
                <w:szCs w:val="22"/>
              </w:rPr>
            </w:pPr>
            <w:r w:rsidRPr="007E21ED">
              <w:rPr>
                <w:rFonts w:ascii="Arial Narrow" w:hAnsi="Arial Narrow"/>
                <w:sz w:val="22"/>
                <w:szCs w:val="22"/>
              </w:rPr>
              <w:t xml:space="preserve">Target: 3 x </w:t>
            </w:r>
            <w:proofErr w:type="gramStart"/>
            <w:r w:rsidRPr="007E21ED">
              <w:rPr>
                <w:rFonts w:ascii="Arial Narrow" w:hAnsi="Arial Narrow"/>
                <w:sz w:val="22"/>
                <w:szCs w:val="22"/>
              </w:rPr>
              <w:t>2  =</w:t>
            </w:r>
            <w:proofErr w:type="gramEnd"/>
            <w:r w:rsidRPr="007E21ED">
              <w:rPr>
                <w:rFonts w:ascii="Arial Narrow" w:hAnsi="Arial Narrow"/>
                <w:sz w:val="22"/>
                <w:szCs w:val="22"/>
              </w:rPr>
              <w:t xml:space="preserve"> 6</w:t>
            </w:r>
          </w:p>
        </w:tc>
        <w:tc>
          <w:tcPr>
            <w:tcW w:w="5812" w:type="dxa"/>
            <w:gridSpan w:val="2"/>
            <w:vMerge w:val="restart"/>
          </w:tcPr>
          <w:p w14:paraId="3CFD8818" w14:textId="77777777" w:rsidR="008020C3" w:rsidRPr="007E21ED" w:rsidRDefault="008020C3" w:rsidP="00694A22">
            <w:pPr>
              <w:rPr>
                <w:rFonts w:ascii="Arial Narrow" w:hAnsi="Arial Narrow"/>
                <w:sz w:val="22"/>
                <w:szCs w:val="22"/>
              </w:rPr>
            </w:pPr>
            <w:r>
              <w:rPr>
                <w:rFonts w:ascii="Arial Narrow" w:hAnsi="Arial Narrow"/>
                <w:noProof/>
              </w:rPr>
              <w:drawing>
                <wp:inline distT="0" distB="0" distL="0" distR="0" wp14:anchorId="4044952D" wp14:editId="221BA8A1">
                  <wp:extent cx="3600000" cy="1774198"/>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655ACC0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Rationale for current score:</w:t>
            </w:r>
          </w:p>
          <w:p w14:paraId="6751CAB5" w14:textId="77777777" w:rsidR="008020C3" w:rsidRPr="007E21ED" w:rsidRDefault="008020C3" w:rsidP="00694A22">
            <w:pPr>
              <w:rPr>
                <w:rFonts w:ascii="Arial Narrow" w:hAnsi="Arial Narrow" w:cs="Arial"/>
                <w:sz w:val="22"/>
                <w:szCs w:val="22"/>
              </w:rPr>
            </w:pPr>
            <w:r w:rsidRPr="007E21ED">
              <w:rPr>
                <w:rFonts w:ascii="Arial Narrow" w:hAnsi="Arial Narrow"/>
                <w:sz w:val="22"/>
                <w:szCs w:val="22"/>
              </w:rPr>
              <w:t xml:space="preserve">Although processes have been planned </w:t>
            </w:r>
            <w:proofErr w:type="gramStart"/>
            <w:r w:rsidRPr="007E21ED">
              <w:rPr>
                <w:rFonts w:ascii="Arial Narrow" w:hAnsi="Arial Narrow"/>
                <w:sz w:val="22"/>
                <w:szCs w:val="22"/>
              </w:rPr>
              <w:t>in order to</w:t>
            </w:r>
            <w:proofErr w:type="gramEnd"/>
            <w:r w:rsidRPr="007E21ED">
              <w:rPr>
                <w:rFonts w:ascii="Arial Narrow" w:hAnsi="Arial Narrow"/>
                <w:sz w:val="22"/>
                <w:szCs w:val="22"/>
              </w:rPr>
              <w:t xml:space="preserve"> reduce the breach position they have yet to be fully implemented. The impact is yet to be realised. Risk was increased to 20 in Feb 2023 following discussion at Mental Health Legislation Committee.</w:t>
            </w:r>
            <w:r>
              <w:rPr>
                <w:rFonts w:ascii="Arial Narrow" w:hAnsi="Arial Narrow"/>
                <w:sz w:val="22"/>
                <w:szCs w:val="22"/>
              </w:rPr>
              <w:t xml:space="preserve"> </w:t>
            </w:r>
            <w:r w:rsidRPr="00302475">
              <w:rPr>
                <w:rFonts w:ascii="Arial Narrow" w:hAnsi="Arial Narrow"/>
                <w:color w:val="FF0000"/>
                <w:sz w:val="22"/>
                <w:szCs w:val="22"/>
              </w:rPr>
              <w:t xml:space="preserve">Breaches in DOLS assessments have reduced </w:t>
            </w:r>
            <w:proofErr w:type="gramStart"/>
            <w:r w:rsidRPr="00302475">
              <w:rPr>
                <w:rFonts w:ascii="Arial Narrow" w:hAnsi="Arial Narrow"/>
                <w:color w:val="FF0000"/>
                <w:sz w:val="22"/>
                <w:szCs w:val="22"/>
              </w:rPr>
              <w:t>as a result of</w:t>
            </w:r>
            <w:proofErr w:type="gramEnd"/>
            <w:r w:rsidRPr="00302475">
              <w:rPr>
                <w:rFonts w:ascii="Arial Narrow" w:hAnsi="Arial Narrow"/>
                <w:color w:val="FF0000"/>
                <w:sz w:val="22"/>
                <w:szCs w:val="22"/>
              </w:rPr>
              <w:t xml:space="preserve"> increased capacity within the team and additional external Best Interest Assessors.  This will continue to be monitored</w:t>
            </w:r>
          </w:p>
        </w:tc>
      </w:tr>
      <w:tr w:rsidR="008020C3" w:rsidRPr="007E21ED" w14:paraId="2AE7BB95" w14:textId="77777777" w:rsidTr="00694A22">
        <w:tc>
          <w:tcPr>
            <w:tcW w:w="2547" w:type="dxa"/>
          </w:tcPr>
          <w:p w14:paraId="23BB710F" w14:textId="77777777" w:rsidR="008020C3" w:rsidRPr="007E21ED" w:rsidRDefault="008020C3" w:rsidP="00694A2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8ED10DB" w14:textId="77777777" w:rsidR="008020C3" w:rsidRPr="007E21ED" w:rsidRDefault="008020C3" w:rsidP="00694A22">
            <w:pPr>
              <w:jc w:val="center"/>
              <w:rPr>
                <w:rFonts w:ascii="Arial Narrow" w:hAnsi="Arial Narrow"/>
                <w:sz w:val="22"/>
                <w:szCs w:val="22"/>
              </w:rPr>
            </w:pPr>
            <w:r w:rsidRPr="007E21ED">
              <w:rPr>
                <w:rFonts w:ascii="Arial Narrow" w:hAnsi="Arial Narrow" w:cs="Arial"/>
                <w:sz w:val="22"/>
                <w:szCs w:val="22"/>
              </w:rPr>
              <w:t>= 40%</w:t>
            </w:r>
          </w:p>
        </w:tc>
        <w:tc>
          <w:tcPr>
            <w:tcW w:w="5812" w:type="dxa"/>
            <w:gridSpan w:val="2"/>
            <w:vMerge/>
          </w:tcPr>
          <w:p w14:paraId="69AC9B8A" w14:textId="77777777" w:rsidR="008020C3" w:rsidRPr="007E21ED" w:rsidRDefault="008020C3" w:rsidP="00694A22">
            <w:pPr>
              <w:rPr>
                <w:rFonts w:ascii="Arial Narrow" w:hAnsi="Arial Narrow"/>
                <w:sz w:val="22"/>
                <w:szCs w:val="22"/>
              </w:rPr>
            </w:pPr>
          </w:p>
        </w:tc>
        <w:tc>
          <w:tcPr>
            <w:tcW w:w="7229" w:type="dxa"/>
            <w:gridSpan w:val="4"/>
            <w:vMerge w:val="restart"/>
          </w:tcPr>
          <w:p w14:paraId="1DD7F240" w14:textId="77777777" w:rsidR="008020C3" w:rsidRPr="007E21ED" w:rsidRDefault="008020C3" w:rsidP="00694A22">
            <w:pPr>
              <w:rPr>
                <w:rFonts w:ascii="Arial Narrow" w:hAnsi="Arial Narrow"/>
                <w:b/>
                <w:bCs/>
                <w:sz w:val="22"/>
                <w:szCs w:val="22"/>
              </w:rPr>
            </w:pPr>
            <w:r w:rsidRPr="007E21ED">
              <w:rPr>
                <w:rFonts w:ascii="Arial Narrow" w:hAnsi="Arial Narrow"/>
                <w:b/>
                <w:bCs/>
                <w:sz w:val="22"/>
                <w:szCs w:val="22"/>
              </w:rPr>
              <w:t>Rationale for target score:</w:t>
            </w:r>
          </w:p>
          <w:p w14:paraId="0075310F" w14:textId="77777777" w:rsidR="008020C3" w:rsidRPr="007E21ED" w:rsidRDefault="008020C3" w:rsidP="00694A22">
            <w:pPr>
              <w:rPr>
                <w:rFonts w:ascii="Arial Narrow" w:hAnsi="Arial Narrow"/>
                <w:b/>
                <w:bCs/>
                <w:sz w:val="22"/>
                <w:szCs w:val="22"/>
              </w:rPr>
            </w:pPr>
            <w:r w:rsidRPr="007E21ED">
              <w:rPr>
                <w:rFonts w:ascii="Arial Narrow" w:hAnsi="Arial Narrow"/>
                <w:bCs/>
                <w:sz w:val="22"/>
                <w:szCs w:val="22"/>
              </w:rPr>
              <w:t xml:space="preserve">Consequences of </w:t>
            </w:r>
            <w:proofErr w:type="spellStart"/>
            <w:r w:rsidRPr="007E21ED">
              <w:rPr>
                <w:rFonts w:ascii="Arial Narrow" w:hAnsi="Arial Narrow"/>
                <w:bCs/>
                <w:sz w:val="22"/>
                <w:szCs w:val="22"/>
              </w:rPr>
              <w:t>DoLS</w:t>
            </w:r>
            <w:proofErr w:type="spellEnd"/>
            <w:r w:rsidRPr="007E21ED">
              <w:rPr>
                <w:rFonts w:ascii="Arial Narrow" w:hAnsi="Arial Narrow"/>
                <w:bCs/>
                <w:sz w:val="22"/>
                <w:szCs w:val="22"/>
              </w:rPr>
              <w:t xml:space="preserve"> breaches for the Health Board will not change. With controls in place, over time likelihood should decrease.</w:t>
            </w:r>
          </w:p>
        </w:tc>
      </w:tr>
      <w:tr w:rsidR="008020C3" w:rsidRPr="007E21ED" w14:paraId="3A090DE7" w14:textId="77777777" w:rsidTr="00694A22">
        <w:tc>
          <w:tcPr>
            <w:tcW w:w="2547" w:type="dxa"/>
          </w:tcPr>
          <w:p w14:paraId="17140046"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55B44CC"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July 2017</w:t>
            </w:r>
          </w:p>
        </w:tc>
        <w:tc>
          <w:tcPr>
            <w:tcW w:w="5812" w:type="dxa"/>
            <w:gridSpan w:val="2"/>
            <w:vMerge/>
          </w:tcPr>
          <w:p w14:paraId="496B339E" w14:textId="77777777" w:rsidR="008020C3" w:rsidRPr="007E21ED" w:rsidRDefault="008020C3" w:rsidP="00694A22">
            <w:pPr>
              <w:rPr>
                <w:rFonts w:ascii="Arial Narrow" w:hAnsi="Arial Narrow"/>
                <w:sz w:val="22"/>
                <w:szCs w:val="22"/>
              </w:rPr>
            </w:pPr>
          </w:p>
        </w:tc>
        <w:tc>
          <w:tcPr>
            <w:tcW w:w="7229" w:type="dxa"/>
            <w:gridSpan w:val="4"/>
            <w:vMerge/>
          </w:tcPr>
          <w:p w14:paraId="30A80D0A" w14:textId="77777777" w:rsidR="008020C3" w:rsidRPr="007E21ED" w:rsidRDefault="008020C3" w:rsidP="00694A22">
            <w:pPr>
              <w:rPr>
                <w:rFonts w:ascii="Arial Narrow" w:hAnsi="Arial Narrow"/>
                <w:sz w:val="22"/>
                <w:szCs w:val="22"/>
              </w:rPr>
            </w:pPr>
          </w:p>
        </w:tc>
      </w:tr>
      <w:tr w:rsidR="008020C3" w:rsidRPr="007E21ED" w14:paraId="2B550399" w14:textId="77777777" w:rsidTr="00694A22">
        <w:tc>
          <w:tcPr>
            <w:tcW w:w="8359" w:type="dxa"/>
            <w:gridSpan w:val="3"/>
          </w:tcPr>
          <w:p w14:paraId="08672585" w14:textId="77777777" w:rsidR="008020C3" w:rsidRPr="007E21ED" w:rsidRDefault="008020C3" w:rsidP="00694A2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817278B" w14:textId="77777777" w:rsidR="008020C3" w:rsidRPr="007E21ED" w:rsidRDefault="008020C3" w:rsidP="00694A2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20C3" w:rsidRPr="007E21ED" w14:paraId="04822818" w14:textId="77777777" w:rsidTr="00694A22">
        <w:tc>
          <w:tcPr>
            <w:tcW w:w="8359" w:type="dxa"/>
            <w:gridSpan w:val="3"/>
            <w:vMerge w:val="restart"/>
          </w:tcPr>
          <w:p w14:paraId="7777C10C" w14:textId="77777777" w:rsidR="008020C3" w:rsidRPr="007E21ED" w:rsidRDefault="008020C3" w:rsidP="00694A22">
            <w:pPr>
              <w:pStyle w:val="ListParagraph1"/>
              <w:rPr>
                <w:rFonts w:ascii="Arial Narrow" w:hAnsi="Arial Narrow"/>
                <w:bCs/>
                <w:sz w:val="22"/>
                <w:szCs w:val="22"/>
              </w:rPr>
            </w:pPr>
            <w:r w:rsidRPr="007E21ED">
              <w:rPr>
                <w:rFonts w:ascii="Arial Narrow" w:hAnsi="Arial Narrow"/>
                <w:bCs/>
                <w:sz w:val="22"/>
                <w:szCs w:val="22"/>
              </w:rPr>
              <w:t>Additional supervisory body signatories in place – this is being undertaken as overtime using additional WG funds.</w:t>
            </w:r>
          </w:p>
          <w:p w14:paraId="4835D99A" w14:textId="77777777" w:rsidR="008020C3" w:rsidRPr="007E21ED" w:rsidRDefault="008020C3" w:rsidP="00694A22">
            <w:pPr>
              <w:rPr>
                <w:rFonts w:ascii="Arial Narrow" w:hAnsi="Arial Narrow" w:cstheme="minorHAnsi"/>
                <w:sz w:val="22"/>
                <w:szCs w:val="22"/>
              </w:rPr>
            </w:pPr>
            <w:r w:rsidRPr="007E21ED">
              <w:rPr>
                <w:rFonts w:ascii="Arial Narrow" w:hAnsi="Arial Narrow" w:cstheme="minorHAnsi"/>
                <w:sz w:val="22"/>
                <w:szCs w:val="22"/>
              </w:rPr>
              <w:t xml:space="preserve">Additional funding received from WG to manage the backlog of </w:t>
            </w:r>
            <w:proofErr w:type="spellStart"/>
            <w:r w:rsidRPr="007E21ED">
              <w:rPr>
                <w:rFonts w:ascii="Arial Narrow" w:hAnsi="Arial Narrow" w:cstheme="minorHAnsi"/>
                <w:sz w:val="22"/>
                <w:szCs w:val="22"/>
              </w:rPr>
              <w:t>DoLS</w:t>
            </w:r>
            <w:proofErr w:type="spellEnd"/>
            <w:r w:rsidRPr="007E21ED">
              <w:rPr>
                <w:rFonts w:ascii="Arial Narrow" w:hAnsi="Arial Narrow" w:cstheme="minorHAnsi"/>
                <w:sz w:val="22"/>
                <w:szCs w:val="22"/>
              </w:rPr>
              <w:t xml:space="preserve"> assessments. </w:t>
            </w:r>
          </w:p>
          <w:p w14:paraId="54E9C6AE" w14:textId="77777777" w:rsidR="008020C3" w:rsidRPr="007E21ED" w:rsidRDefault="008020C3" w:rsidP="00694A22">
            <w:pPr>
              <w:pStyle w:val="ListParagraph1"/>
              <w:rPr>
                <w:rFonts w:ascii="Arial Narrow" w:hAnsi="Arial Narrow" w:cstheme="minorHAnsi"/>
                <w:bCs/>
                <w:sz w:val="22"/>
                <w:szCs w:val="22"/>
              </w:rPr>
            </w:pPr>
            <w:proofErr w:type="spellStart"/>
            <w:r w:rsidRPr="007E21ED">
              <w:rPr>
                <w:rFonts w:ascii="Arial Narrow" w:hAnsi="Arial Narrow" w:cstheme="minorHAnsi"/>
                <w:bCs/>
                <w:sz w:val="22"/>
                <w:szCs w:val="22"/>
              </w:rPr>
              <w:t>DoLS</w:t>
            </w:r>
            <w:proofErr w:type="spellEnd"/>
            <w:r w:rsidRPr="007E21ED">
              <w:rPr>
                <w:rFonts w:ascii="Arial Narrow" w:hAnsi="Arial Narrow" w:cstheme="minorHAnsi"/>
                <w:bCs/>
                <w:sz w:val="22"/>
                <w:szCs w:val="22"/>
              </w:rPr>
              <w:t xml:space="preserve"> assessments are being undertaken via a number of difference sources to address the </w:t>
            </w:r>
            <w:proofErr w:type="gramStart"/>
            <w:r w:rsidRPr="007E21ED">
              <w:rPr>
                <w:rFonts w:ascii="Arial Narrow" w:hAnsi="Arial Narrow" w:cstheme="minorHAnsi"/>
                <w:bCs/>
                <w:sz w:val="22"/>
                <w:szCs w:val="22"/>
              </w:rPr>
              <w:t>backlog;</w:t>
            </w:r>
            <w:proofErr w:type="gramEnd"/>
          </w:p>
          <w:p w14:paraId="2777E3F8"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External BIA’s payment to be increased from £120 to £250 (utilising substantive recurring funding) to encourage a large cohort of </w:t>
            </w:r>
            <w:proofErr w:type="gramStart"/>
            <w:r w:rsidRPr="007E21ED">
              <w:rPr>
                <w:rFonts w:ascii="Arial Narrow" w:hAnsi="Arial Narrow"/>
                <w:sz w:val="22"/>
                <w:szCs w:val="22"/>
              </w:rPr>
              <w:t>BIA’s</w:t>
            </w:r>
            <w:proofErr w:type="gramEnd"/>
            <w:r w:rsidRPr="007E21ED">
              <w:rPr>
                <w:rFonts w:ascii="Arial Narrow" w:hAnsi="Arial Narrow"/>
                <w:sz w:val="22"/>
                <w:szCs w:val="22"/>
              </w:rPr>
              <w:t xml:space="preserve"> to undertake role.</w:t>
            </w:r>
          </w:p>
          <w:p w14:paraId="3D716401"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2 band 6 WTE BIA’s have been appointed (using WG money). This will reduce the need for agency BIA’s.</w:t>
            </w:r>
          </w:p>
          <w:p w14:paraId="42165C12"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Overtime/additional hours agreed utilising WG money for sign off completion.</w:t>
            </w:r>
          </w:p>
          <w:p w14:paraId="6ED6F2FB"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database updated and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dashboard in place, monitoring applications and breaches via dedicated BIAs and Admin.</w:t>
            </w:r>
          </w:p>
          <w:p w14:paraId="47347C39"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Delivery of DOLS Action plan reviewed monthly.</w:t>
            </w:r>
          </w:p>
          <w:p w14:paraId="438E660E"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Regular reporting to Mental Health Legislation Committee (MHLC). </w:t>
            </w:r>
          </w:p>
          <w:p w14:paraId="48EE0EA3"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Monthly reporting to Unit Nurse Director and Finance on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breaches.</w:t>
            </w:r>
          </w:p>
          <w:p w14:paraId="6FB45E1A"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Health Board presence at National and regional meetings relating to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 LPS.</w:t>
            </w:r>
          </w:p>
          <w:p w14:paraId="758AF1F2"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Increased IMCA services to support increased BIA resource.</w:t>
            </w:r>
          </w:p>
          <w:p w14:paraId="6E70BD55" w14:textId="77777777" w:rsidR="008020C3" w:rsidRPr="007E21ED" w:rsidRDefault="008020C3" w:rsidP="00694A22">
            <w:pPr>
              <w:numPr>
                <w:ilvl w:val="0"/>
                <w:numId w:val="1"/>
              </w:numPr>
              <w:autoSpaceDE w:val="0"/>
              <w:autoSpaceDN w:val="0"/>
              <w:adjustRightInd w:val="0"/>
              <w:jc w:val="both"/>
              <w:rPr>
                <w:rFonts w:asciiTheme="minorHAnsi" w:hAnsiTheme="minorHAnsi" w:cstheme="minorHAnsi"/>
                <w:bCs/>
                <w:sz w:val="22"/>
                <w:szCs w:val="22"/>
              </w:rPr>
            </w:pPr>
            <w:r w:rsidRPr="007E21ED">
              <w:rPr>
                <w:rFonts w:ascii="Arial Narrow" w:hAnsi="Arial Narrow"/>
                <w:sz w:val="22"/>
                <w:szCs w:val="22"/>
              </w:rPr>
              <w:lastRenderedPageBreak/>
              <w:t xml:space="preserve">Current Mental Capacity Act practice reviewed to support MCA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issues in practice.</w:t>
            </w:r>
          </w:p>
          <w:p w14:paraId="761C5FC9" w14:textId="77777777" w:rsidR="008020C3" w:rsidRPr="007E21ED" w:rsidRDefault="008020C3" w:rsidP="00694A22">
            <w:pPr>
              <w:autoSpaceDE w:val="0"/>
              <w:autoSpaceDN w:val="0"/>
              <w:adjustRightInd w:val="0"/>
              <w:ind w:left="360"/>
              <w:jc w:val="both"/>
              <w:rPr>
                <w:rFonts w:asciiTheme="minorHAnsi" w:hAnsiTheme="minorHAnsi" w:cstheme="minorHAnsi"/>
                <w:bCs/>
                <w:sz w:val="22"/>
                <w:szCs w:val="22"/>
              </w:rPr>
            </w:pPr>
          </w:p>
        </w:tc>
        <w:tc>
          <w:tcPr>
            <w:tcW w:w="3827" w:type="dxa"/>
          </w:tcPr>
          <w:p w14:paraId="3993903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lastRenderedPageBreak/>
              <w:t>Action</w:t>
            </w:r>
          </w:p>
        </w:tc>
        <w:tc>
          <w:tcPr>
            <w:tcW w:w="1843" w:type="dxa"/>
            <w:gridSpan w:val="2"/>
          </w:tcPr>
          <w:p w14:paraId="6D11557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Lead</w:t>
            </w:r>
          </w:p>
        </w:tc>
        <w:tc>
          <w:tcPr>
            <w:tcW w:w="1559" w:type="dxa"/>
          </w:tcPr>
          <w:p w14:paraId="4D099AB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Deadline</w:t>
            </w:r>
          </w:p>
        </w:tc>
      </w:tr>
      <w:tr w:rsidR="008020C3" w:rsidRPr="007E21ED" w14:paraId="0659A588" w14:textId="77777777" w:rsidTr="00694A22">
        <w:trPr>
          <w:trHeight w:val="368"/>
        </w:trPr>
        <w:tc>
          <w:tcPr>
            <w:tcW w:w="8359" w:type="dxa"/>
            <w:gridSpan w:val="3"/>
            <w:vMerge/>
          </w:tcPr>
          <w:p w14:paraId="1048D59F" w14:textId="77777777" w:rsidR="008020C3" w:rsidRPr="007E21ED" w:rsidRDefault="008020C3" w:rsidP="00694A22">
            <w:pPr>
              <w:rPr>
                <w:rFonts w:ascii="Arial Narrow" w:hAnsi="Arial Narrow"/>
                <w:sz w:val="22"/>
                <w:szCs w:val="22"/>
              </w:rPr>
            </w:pPr>
          </w:p>
        </w:tc>
        <w:tc>
          <w:tcPr>
            <w:tcW w:w="3827" w:type="dxa"/>
          </w:tcPr>
          <w:p w14:paraId="5537F161" w14:textId="77777777" w:rsidR="008020C3" w:rsidRPr="007E21ED" w:rsidRDefault="008020C3" w:rsidP="00694A22">
            <w:pPr>
              <w:pStyle w:val="ListParagraph1"/>
              <w:rPr>
                <w:rFonts w:ascii="Arial Narrow" w:hAnsi="Arial Narrow"/>
                <w:sz w:val="22"/>
                <w:szCs w:val="22"/>
              </w:rPr>
            </w:pPr>
            <w:r w:rsidRPr="007E21ED">
              <w:rPr>
                <w:rFonts w:ascii="Arial Narrow" w:hAnsi="Arial Narrow"/>
                <w:bCs/>
                <w:sz w:val="22"/>
                <w:szCs w:val="22"/>
              </w:rPr>
              <w:t>Overtime/additional hours agreed to fund sign off from nurse assessor team to process the backlog assessments</w:t>
            </w:r>
          </w:p>
        </w:tc>
        <w:tc>
          <w:tcPr>
            <w:tcW w:w="1843" w:type="dxa"/>
            <w:gridSpan w:val="2"/>
          </w:tcPr>
          <w:p w14:paraId="5E33EE0D" w14:textId="77777777" w:rsidR="008020C3" w:rsidRPr="007E21ED" w:rsidRDefault="008020C3" w:rsidP="00694A22">
            <w:pPr>
              <w:pStyle w:val="Default"/>
              <w:rPr>
                <w:rFonts w:ascii="Arial Narrow" w:hAnsi="Arial Narrow" w:cs="Arial"/>
                <w:strike/>
                <w:color w:val="auto"/>
                <w:sz w:val="22"/>
                <w:szCs w:val="22"/>
              </w:rPr>
            </w:pPr>
            <w:r w:rsidRPr="007E21ED">
              <w:rPr>
                <w:rFonts w:ascii="Arial Narrow" w:hAnsi="Arial Narrow"/>
                <w:bCs/>
                <w:color w:val="auto"/>
                <w:sz w:val="22"/>
                <w:szCs w:val="22"/>
              </w:rPr>
              <w:t>GND Primary and Community</w:t>
            </w:r>
          </w:p>
        </w:tc>
        <w:tc>
          <w:tcPr>
            <w:tcW w:w="1559" w:type="dxa"/>
          </w:tcPr>
          <w:p w14:paraId="0940646F" w14:textId="77777777" w:rsidR="008020C3" w:rsidRPr="007E21ED" w:rsidRDefault="008020C3" w:rsidP="00694A22">
            <w:pPr>
              <w:rPr>
                <w:rFonts w:ascii="Arial Narrow" w:hAnsi="Arial Narrow"/>
                <w:sz w:val="22"/>
                <w:szCs w:val="22"/>
              </w:rPr>
            </w:pPr>
            <w:r w:rsidRPr="00302475">
              <w:rPr>
                <w:rFonts w:ascii="Arial Narrow" w:hAnsi="Arial Narrow"/>
                <w:color w:val="FF0000"/>
                <w:sz w:val="22"/>
                <w:szCs w:val="22"/>
              </w:rPr>
              <w:t>Completed</w:t>
            </w:r>
          </w:p>
        </w:tc>
      </w:tr>
      <w:tr w:rsidR="008020C3" w:rsidRPr="007E21ED" w14:paraId="6EA1CE1F" w14:textId="77777777" w:rsidTr="00694A22">
        <w:tc>
          <w:tcPr>
            <w:tcW w:w="8359" w:type="dxa"/>
            <w:gridSpan w:val="3"/>
            <w:vMerge/>
          </w:tcPr>
          <w:p w14:paraId="38301684" w14:textId="77777777" w:rsidR="008020C3" w:rsidRPr="007E21ED" w:rsidRDefault="008020C3" w:rsidP="00694A22">
            <w:pPr>
              <w:rPr>
                <w:rFonts w:ascii="Arial Narrow" w:hAnsi="Arial Narrow"/>
                <w:sz w:val="22"/>
                <w:szCs w:val="22"/>
              </w:rPr>
            </w:pPr>
          </w:p>
        </w:tc>
        <w:tc>
          <w:tcPr>
            <w:tcW w:w="3827" w:type="dxa"/>
          </w:tcPr>
          <w:p w14:paraId="27DCA411" w14:textId="77777777" w:rsidR="008020C3" w:rsidRPr="00613E8B" w:rsidRDefault="008020C3" w:rsidP="00694A22">
            <w:pPr>
              <w:pStyle w:val="ListParagraph1"/>
              <w:rPr>
                <w:rFonts w:ascii="Arial Narrow" w:hAnsi="Arial Narrow"/>
                <w:bCs/>
                <w:color w:val="FF0000"/>
                <w:sz w:val="22"/>
                <w:szCs w:val="22"/>
              </w:rPr>
            </w:pPr>
            <w:r w:rsidRPr="00613E8B">
              <w:rPr>
                <w:rFonts w:ascii="Arial Narrow" w:hAnsi="Arial Narrow"/>
                <w:bCs/>
                <w:color w:val="FF0000"/>
                <w:sz w:val="22"/>
                <w:szCs w:val="22"/>
              </w:rPr>
              <w:t>Weekly data monitoring meetings and monthly reporting to Group Nurse Director and Deputy Group Nurse Director.  Updates sent through Q&amp;S Groups</w:t>
            </w:r>
            <w:r>
              <w:rPr>
                <w:rFonts w:ascii="Arial Narrow" w:hAnsi="Arial Narrow"/>
                <w:bCs/>
                <w:color w:val="FF0000"/>
                <w:sz w:val="22"/>
                <w:szCs w:val="22"/>
              </w:rPr>
              <w:t>.</w:t>
            </w:r>
          </w:p>
        </w:tc>
        <w:tc>
          <w:tcPr>
            <w:tcW w:w="1843" w:type="dxa"/>
            <w:gridSpan w:val="2"/>
          </w:tcPr>
          <w:p w14:paraId="568ED90C" w14:textId="77777777" w:rsidR="008020C3" w:rsidRPr="00613E8B" w:rsidRDefault="008020C3" w:rsidP="00694A22">
            <w:pPr>
              <w:pStyle w:val="Default"/>
              <w:rPr>
                <w:rFonts w:ascii="Arial Narrow" w:eastAsia="Calibri" w:hAnsi="Arial Narrow" w:cs="Times New Roman"/>
                <w:bCs/>
                <w:color w:val="FF0000"/>
                <w:sz w:val="22"/>
                <w:szCs w:val="22"/>
              </w:rPr>
            </w:pPr>
            <w:r w:rsidRPr="00613E8B">
              <w:rPr>
                <w:rFonts w:ascii="Arial Narrow" w:eastAsia="Calibri" w:hAnsi="Arial Narrow" w:cs="Times New Roman"/>
                <w:bCs/>
                <w:color w:val="FF0000"/>
                <w:sz w:val="22"/>
                <w:szCs w:val="22"/>
              </w:rPr>
              <w:t xml:space="preserve">Interim Head of </w:t>
            </w:r>
            <w:proofErr w:type="gramStart"/>
            <w:r w:rsidRPr="00613E8B">
              <w:rPr>
                <w:rFonts w:ascii="Arial Narrow" w:eastAsia="Calibri" w:hAnsi="Arial Narrow" w:cs="Times New Roman"/>
                <w:bCs/>
                <w:color w:val="FF0000"/>
                <w:sz w:val="22"/>
                <w:szCs w:val="22"/>
              </w:rPr>
              <w:t>Long Term</w:t>
            </w:r>
            <w:proofErr w:type="gramEnd"/>
            <w:r w:rsidRPr="00613E8B">
              <w:rPr>
                <w:rFonts w:ascii="Arial Narrow" w:eastAsia="Calibri" w:hAnsi="Arial Narrow" w:cs="Times New Roman"/>
                <w:bCs/>
                <w:color w:val="FF0000"/>
                <w:sz w:val="22"/>
                <w:szCs w:val="22"/>
              </w:rPr>
              <w:t xml:space="preserve"> Care</w:t>
            </w:r>
          </w:p>
        </w:tc>
        <w:tc>
          <w:tcPr>
            <w:tcW w:w="1559" w:type="dxa"/>
          </w:tcPr>
          <w:p w14:paraId="41297607" w14:textId="77777777" w:rsidR="008020C3" w:rsidRPr="00613E8B" w:rsidRDefault="008020C3" w:rsidP="00694A22">
            <w:pPr>
              <w:rPr>
                <w:rFonts w:ascii="Arial Narrow" w:hAnsi="Arial Narrow"/>
                <w:bCs/>
                <w:color w:val="FF0000"/>
                <w:sz w:val="22"/>
                <w:szCs w:val="22"/>
              </w:rPr>
            </w:pPr>
            <w:r w:rsidRPr="00613E8B">
              <w:rPr>
                <w:rFonts w:ascii="Arial Narrow" w:hAnsi="Arial Narrow"/>
                <w:bCs/>
                <w:color w:val="FF0000"/>
                <w:sz w:val="22"/>
                <w:szCs w:val="22"/>
              </w:rPr>
              <w:t>Ongoing</w:t>
            </w:r>
          </w:p>
        </w:tc>
      </w:tr>
      <w:tr w:rsidR="008020C3" w:rsidRPr="007E21ED" w14:paraId="35E0B592" w14:textId="77777777" w:rsidTr="00694A22">
        <w:tc>
          <w:tcPr>
            <w:tcW w:w="8359" w:type="dxa"/>
            <w:gridSpan w:val="3"/>
            <w:vMerge/>
          </w:tcPr>
          <w:p w14:paraId="506D6476" w14:textId="77777777" w:rsidR="008020C3" w:rsidRPr="007E21ED" w:rsidRDefault="008020C3" w:rsidP="00694A22">
            <w:pPr>
              <w:rPr>
                <w:rFonts w:ascii="Arial Narrow" w:hAnsi="Arial Narrow"/>
              </w:rPr>
            </w:pPr>
          </w:p>
        </w:tc>
        <w:tc>
          <w:tcPr>
            <w:tcW w:w="3827" w:type="dxa"/>
          </w:tcPr>
          <w:p w14:paraId="0FB3DD9C" w14:textId="77777777" w:rsidR="008020C3" w:rsidRPr="00613E8B" w:rsidRDefault="008020C3" w:rsidP="00694A22">
            <w:pPr>
              <w:pStyle w:val="ListParagraph1"/>
              <w:rPr>
                <w:rFonts w:ascii="Arial Narrow" w:hAnsi="Arial Narrow"/>
                <w:bCs/>
                <w:color w:val="FF0000"/>
                <w:sz w:val="22"/>
                <w:szCs w:val="22"/>
              </w:rPr>
            </w:pPr>
            <w:r w:rsidRPr="00613E8B">
              <w:rPr>
                <w:rFonts w:ascii="Arial Narrow" w:hAnsi="Arial Narrow"/>
                <w:bCs/>
                <w:color w:val="FF0000"/>
                <w:sz w:val="22"/>
                <w:szCs w:val="22"/>
              </w:rPr>
              <w:t>Quarterly reporting to Mental Health and Legislative Committee</w:t>
            </w:r>
          </w:p>
        </w:tc>
        <w:tc>
          <w:tcPr>
            <w:tcW w:w="1843" w:type="dxa"/>
            <w:gridSpan w:val="2"/>
          </w:tcPr>
          <w:p w14:paraId="02495BE1" w14:textId="77777777" w:rsidR="008020C3" w:rsidRPr="00613E8B" w:rsidRDefault="008020C3" w:rsidP="00694A22">
            <w:pPr>
              <w:pStyle w:val="Default"/>
              <w:rPr>
                <w:rFonts w:ascii="Arial Narrow" w:eastAsia="Calibri" w:hAnsi="Arial Narrow" w:cs="Times New Roman"/>
                <w:bCs/>
                <w:color w:val="FF0000"/>
                <w:sz w:val="22"/>
                <w:szCs w:val="22"/>
              </w:rPr>
            </w:pPr>
            <w:r w:rsidRPr="00613E8B">
              <w:rPr>
                <w:rFonts w:ascii="Arial Narrow" w:eastAsia="Calibri" w:hAnsi="Arial Narrow" w:cs="Times New Roman"/>
                <w:bCs/>
                <w:color w:val="FF0000"/>
                <w:sz w:val="22"/>
                <w:szCs w:val="22"/>
              </w:rPr>
              <w:t xml:space="preserve">Interim Head of </w:t>
            </w:r>
            <w:proofErr w:type="gramStart"/>
            <w:r w:rsidRPr="00613E8B">
              <w:rPr>
                <w:rFonts w:ascii="Arial Narrow" w:eastAsia="Calibri" w:hAnsi="Arial Narrow" w:cs="Times New Roman"/>
                <w:bCs/>
                <w:color w:val="FF0000"/>
                <w:sz w:val="22"/>
                <w:szCs w:val="22"/>
              </w:rPr>
              <w:t>Long Term</w:t>
            </w:r>
            <w:proofErr w:type="gramEnd"/>
            <w:r w:rsidRPr="00613E8B">
              <w:rPr>
                <w:rFonts w:ascii="Arial Narrow" w:eastAsia="Calibri" w:hAnsi="Arial Narrow" w:cs="Times New Roman"/>
                <w:bCs/>
                <w:color w:val="FF0000"/>
                <w:sz w:val="22"/>
                <w:szCs w:val="22"/>
              </w:rPr>
              <w:t xml:space="preserve"> Care</w:t>
            </w:r>
          </w:p>
        </w:tc>
        <w:tc>
          <w:tcPr>
            <w:tcW w:w="1559" w:type="dxa"/>
          </w:tcPr>
          <w:p w14:paraId="53566EAD" w14:textId="77777777" w:rsidR="008020C3" w:rsidRPr="00613E8B" w:rsidRDefault="008020C3" w:rsidP="00694A22">
            <w:pPr>
              <w:rPr>
                <w:rFonts w:ascii="Arial Narrow" w:hAnsi="Arial Narrow"/>
                <w:bCs/>
                <w:color w:val="FF0000"/>
                <w:sz w:val="22"/>
                <w:szCs w:val="22"/>
              </w:rPr>
            </w:pPr>
            <w:r w:rsidRPr="00613E8B">
              <w:rPr>
                <w:rFonts w:ascii="Arial Narrow" w:hAnsi="Arial Narrow"/>
                <w:bCs/>
                <w:color w:val="FF0000"/>
                <w:sz w:val="22"/>
                <w:szCs w:val="22"/>
              </w:rPr>
              <w:t>Ongoing</w:t>
            </w:r>
          </w:p>
        </w:tc>
      </w:tr>
      <w:tr w:rsidR="008020C3" w:rsidRPr="007E21ED" w14:paraId="66B0FB4E" w14:textId="77777777" w:rsidTr="00694A22">
        <w:tc>
          <w:tcPr>
            <w:tcW w:w="8359" w:type="dxa"/>
            <w:gridSpan w:val="3"/>
          </w:tcPr>
          <w:p w14:paraId="08A280E7"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5D37CFBE" w14:textId="77777777" w:rsidR="008020C3" w:rsidRPr="007E21ED" w:rsidRDefault="008020C3" w:rsidP="00694A22">
            <w:pPr>
              <w:ind w:left="22"/>
              <w:rPr>
                <w:rFonts w:ascii="Arial Narrow" w:hAnsi="Arial Narrow"/>
                <w:sz w:val="22"/>
                <w:szCs w:val="22"/>
              </w:rPr>
            </w:pPr>
            <w:r w:rsidRPr="007E21ED">
              <w:rPr>
                <w:rFonts w:ascii="Arial Narrow" w:hAnsi="Arial Narrow"/>
                <w:sz w:val="22"/>
                <w:szCs w:val="22"/>
              </w:rPr>
              <w:t xml:space="preserve">Regular scrutiny at Service Group and Safeguarding Committee and by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Internal Audit; monitoring via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Dashboard this will provide real-time accurate data.</w:t>
            </w:r>
          </w:p>
          <w:p w14:paraId="4129A435" w14:textId="77777777" w:rsidR="008020C3" w:rsidRPr="007E21ED" w:rsidRDefault="008020C3" w:rsidP="00694A22">
            <w:pPr>
              <w:ind w:left="22"/>
              <w:rPr>
                <w:rFonts w:ascii="Arial Narrow" w:hAnsi="Arial Narrow"/>
                <w:sz w:val="22"/>
                <w:szCs w:val="22"/>
              </w:rPr>
            </w:pPr>
            <w:r w:rsidRPr="007E21ED">
              <w:rPr>
                <w:rFonts w:ascii="Arial Narrow" w:hAnsi="Arial Narrow"/>
                <w:sz w:val="22"/>
                <w:szCs w:val="22"/>
              </w:rPr>
              <w:t xml:space="preserve">Update report to MHLC, impact of backlog of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breaches and new LPS implementation.</w:t>
            </w:r>
          </w:p>
          <w:p w14:paraId="758D6C94" w14:textId="77777777" w:rsidR="008020C3" w:rsidRPr="007E21ED" w:rsidRDefault="008020C3" w:rsidP="00694A22">
            <w:pPr>
              <w:ind w:left="22"/>
              <w:rPr>
                <w:rFonts w:ascii="Arial Narrow" w:hAnsi="Arial Narrow"/>
                <w:sz w:val="22"/>
                <w:szCs w:val="22"/>
              </w:rPr>
            </w:pPr>
            <w:r w:rsidRPr="007E21ED">
              <w:rPr>
                <w:rFonts w:ascii="Arial Narrow" w:hAnsi="Arial Narrow"/>
                <w:sz w:val="22"/>
                <w:szCs w:val="22"/>
              </w:rPr>
              <w:t>Monthly updates with Unit Nurse Director and Finance.</w:t>
            </w:r>
          </w:p>
        </w:tc>
        <w:tc>
          <w:tcPr>
            <w:tcW w:w="7229" w:type="dxa"/>
            <w:gridSpan w:val="4"/>
          </w:tcPr>
          <w:p w14:paraId="4D8B561D"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573632F" w14:textId="77777777" w:rsidR="008020C3" w:rsidRPr="007E21ED" w:rsidRDefault="008020C3" w:rsidP="00694A22">
            <w:pPr>
              <w:rPr>
                <w:rFonts w:ascii="Arial Narrow" w:hAnsi="Arial Narrow"/>
                <w:sz w:val="22"/>
                <w:szCs w:val="22"/>
              </w:rPr>
            </w:pPr>
          </w:p>
        </w:tc>
      </w:tr>
      <w:tr w:rsidR="008020C3" w:rsidRPr="007E21ED" w14:paraId="614C1EC0" w14:textId="77777777" w:rsidTr="00694A22">
        <w:tc>
          <w:tcPr>
            <w:tcW w:w="15588" w:type="dxa"/>
            <w:gridSpan w:val="7"/>
            <w:shd w:val="clear" w:color="auto" w:fill="auto"/>
          </w:tcPr>
          <w:p w14:paraId="2EA5DBA5" w14:textId="77777777" w:rsidR="008020C3" w:rsidRPr="007E21ED" w:rsidRDefault="008020C3" w:rsidP="00694A22">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2BE80988" w14:textId="77777777" w:rsidR="008020C3" w:rsidRPr="007E21ED" w:rsidRDefault="008020C3" w:rsidP="00694A22">
            <w:pPr>
              <w:tabs>
                <w:tab w:val="left" w:pos="5900"/>
              </w:tabs>
              <w:ind w:left="22"/>
              <w:rPr>
                <w:rFonts w:ascii="Arial Narrow" w:hAnsi="Arial Narrow"/>
                <w:sz w:val="22"/>
                <w:szCs w:val="22"/>
              </w:rPr>
            </w:pPr>
            <w:r w:rsidRPr="007E21ED">
              <w:rPr>
                <w:rFonts w:ascii="Arial Narrow" w:hAnsi="Arial Narrow"/>
                <w:sz w:val="22"/>
                <w:szCs w:val="22"/>
              </w:rPr>
              <w:t xml:space="preserve">19/04/2024: MCA has now transferred from Corporate to the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team in PCTSG to provide a HB wide MCA/</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service 01/04/2024 which is hosted in PCTSG. Risk remains unchanged and to be reviewed in next Risk Meeting with PCTSG Governance. New MCA/</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Lead commenced 11/03/2024 and is in induction phase. Service remains to rely heavily on external </w:t>
            </w:r>
            <w:proofErr w:type="gramStart"/>
            <w:r w:rsidRPr="007E21ED">
              <w:rPr>
                <w:rFonts w:ascii="Arial Narrow" w:hAnsi="Arial Narrow"/>
                <w:sz w:val="22"/>
                <w:szCs w:val="22"/>
              </w:rPr>
              <w:t>BIA's</w:t>
            </w:r>
            <w:proofErr w:type="gramEnd"/>
            <w:r w:rsidRPr="007E21ED">
              <w:rPr>
                <w:rFonts w:ascii="Arial Narrow" w:hAnsi="Arial Narrow"/>
                <w:sz w:val="22"/>
                <w:szCs w:val="22"/>
              </w:rPr>
              <w:t xml:space="preserve"> to support the service. Substantive </w:t>
            </w:r>
            <w:proofErr w:type="gramStart"/>
            <w:r w:rsidRPr="007E21ED">
              <w:rPr>
                <w:rFonts w:ascii="Arial Narrow" w:hAnsi="Arial Narrow"/>
                <w:sz w:val="22"/>
                <w:szCs w:val="22"/>
              </w:rPr>
              <w:t>BIA's</w:t>
            </w:r>
            <w:proofErr w:type="gramEnd"/>
            <w:r w:rsidRPr="007E21ED">
              <w:rPr>
                <w:rFonts w:ascii="Arial Narrow" w:hAnsi="Arial Narrow"/>
                <w:sz w:val="22"/>
                <w:szCs w:val="22"/>
              </w:rPr>
              <w:t xml:space="preserve"> are running at 33.3% deficit due to long term sickness.</w:t>
            </w:r>
          </w:p>
          <w:p w14:paraId="7FC26FE8" w14:textId="77777777" w:rsidR="008020C3" w:rsidRPr="007E21ED" w:rsidRDefault="008020C3" w:rsidP="00694A22">
            <w:pPr>
              <w:tabs>
                <w:tab w:val="left" w:pos="5900"/>
              </w:tabs>
              <w:ind w:left="22"/>
              <w:rPr>
                <w:rFonts w:ascii="Arial Narrow" w:hAnsi="Arial Narrow"/>
                <w:sz w:val="22"/>
                <w:szCs w:val="22"/>
              </w:rPr>
            </w:pPr>
            <w:r w:rsidRPr="00302475">
              <w:rPr>
                <w:rFonts w:ascii="Arial Narrow" w:hAnsi="Arial Narrow"/>
                <w:color w:val="FF0000"/>
                <w:sz w:val="22"/>
                <w:szCs w:val="22"/>
              </w:rPr>
              <w:t xml:space="preserve">15/05/2024 (replaces previous holding update): Breaches in DOLS assessments have reduced </w:t>
            </w:r>
            <w:proofErr w:type="gramStart"/>
            <w:r w:rsidRPr="00302475">
              <w:rPr>
                <w:rFonts w:ascii="Arial Narrow" w:hAnsi="Arial Narrow"/>
                <w:color w:val="FF0000"/>
                <w:sz w:val="22"/>
                <w:szCs w:val="22"/>
              </w:rPr>
              <w:t>as a result of</w:t>
            </w:r>
            <w:proofErr w:type="gramEnd"/>
            <w:r w:rsidRPr="00302475">
              <w:rPr>
                <w:rFonts w:ascii="Arial Narrow" w:hAnsi="Arial Narrow"/>
                <w:color w:val="FF0000"/>
                <w:sz w:val="22"/>
                <w:szCs w:val="22"/>
              </w:rPr>
              <w:t xml:space="preserve"> increased capacity in the team and additional use of external BIA assessors.  Therefore, risk level </w:t>
            </w:r>
            <w:proofErr w:type="gramStart"/>
            <w:r w:rsidRPr="00302475">
              <w:rPr>
                <w:rFonts w:ascii="Arial Narrow" w:hAnsi="Arial Narrow"/>
                <w:color w:val="FF0000"/>
                <w:sz w:val="22"/>
                <w:szCs w:val="22"/>
              </w:rPr>
              <w:t>reviewed</w:t>
            </w:r>
            <w:proofErr w:type="gramEnd"/>
            <w:r w:rsidRPr="00302475">
              <w:rPr>
                <w:rFonts w:ascii="Arial Narrow" w:hAnsi="Arial Narrow"/>
                <w:color w:val="FF0000"/>
                <w:sz w:val="22"/>
                <w:szCs w:val="22"/>
              </w:rPr>
              <w:t xml:space="preserve"> and likelihood of breaches reduced.   Current sickness (not work related) is impacting on performance (66% {2xBIA} down in capacity).  Performance should improve further on return to work – 1 BIA due to return to work the end of this month</w:t>
            </w:r>
          </w:p>
        </w:tc>
      </w:tr>
    </w:tbl>
    <w:p w14:paraId="3DAFAD34" w14:textId="77777777" w:rsidR="00A32F5E" w:rsidRPr="007E21ED" w:rsidRDefault="00A32F5E" w:rsidP="00A32F5E">
      <w:pPr>
        <w:widowControl/>
        <w:spacing w:line="259" w:lineRule="auto"/>
        <w:rPr>
          <w:rFonts w:ascii="Arial Narrow" w:hAnsi="Arial Narrow" w:cs="Arial"/>
        </w:rPr>
      </w:pPr>
    </w:p>
    <w:p w14:paraId="472893F5"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621"/>
        <w:gridCol w:w="284"/>
        <w:gridCol w:w="967"/>
        <w:gridCol w:w="1357"/>
      </w:tblGrid>
      <w:tr w:rsidR="00157BA1" w:rsidRPr="007E21ED" w14:paraId="158F8B5D" w14:textId="77777777" w:rsidTr="00105A7B">
        <w:tc>
          <w:tcPr>
            <w:tcW w:w="8359" w:type="dxa"/>
            <w:gridSpan w:val="3"/>
          </w:tcPr>
          <w:p w14:paraId="35664F17" w14:textId="78A40389" w:rsidR="00157BA1" w:rsidRPr="007E21ED" w:rsidRDefault="00157BA1" w:rsidP="003171D7">
            <w:pPr>
              <w:rPr>
                <w:rFonts w:ascii="Arial Narrow" w:hAnsi="Arial Narrow"/>
                <w:b/>
                <w:sz w:val="22"/>
                <w:szCs w:val="22"/>
              </w:rPr>
            </w:pPr>
            <w:r w:rsidRPr="007E21ED">
              <w:rPr>
                <w:rFonts w:ascii="Arial Narrow" w:hAnsi="Arial Narrow"/>
                <w:sz w:val="22"/>
                <w:szCs w:val="22"/>
              </w:rPr>
              <w:lastRenderedPageBreak/>
              <w:br w:type="page"/>
            </w:r>
            <w:r w:rsidRPr="007E21ED">
              <w:rPr>
                <w:rFonts w:ascii="Arial Narrow" w:hAnsi="Arial Narrow"/>
                <w:b/>
                <w:sz w:val="22"/>
                <w:szCs w:val="22"/>
              </w:rPr>
              <w:t xml:space="preserve">Datix ID Number: 1761                </w:t>
            </w:r>
          </w:p>
          <w:p w14:paraId="30F4FFF2" w14:textId="599E0C8D"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05" w:type="dxa"/>
            <w:gridSpan w:val="2"/>
            <w:shd w:val="clear" w:color="auto" w:fill="C00000"/>
          </w:tcPr>
          <w:p w14:paraId="420BB18B" w14:textId="77777777" w:rsidR="00157BA1" w:rsidRPr="007E21ED" w:rsidRDefault="00157BA1" w:rsidP="003171D7">
            <w:pPr>
              <w:rPr>
                <w:rFonts w:ascii="Arial Narrow" w:hAnsi="Arial Narrow" w:cs="Arial"/>
                <w:b/>
                <w:bCs/>
                <w:sz w:val="22"/>
                <w:szCs w:val="22"/>
              </w:rPr>
            </w:pPr>
            <w:r w:rsidRPr="007E21ED">
              <w:rPr>
                <w:rFonts w:ascii="Arial Narrow" w:hAnsi="Arial Narrow" w:cs="Arial"/>
                <w:b/>
                <w:bCs/>
                <w:sz w:val="22"/>
                <w:szCs w:val="22"/>
              </w:rPr>
              <w:t>HBR Ref Number: 50</w:t>
            </w:r>
          </w:p>
          <w:p w14:paraId="55A6F80A" w14:textId="183C6F46" w:rsidR="00157BA1" w:rsidRPr="007E21ED" w:rsidRDefault="00157BA1" w:rsidP="00884A62">
            <w:pPr>
              <w:rPr>
                <w:rFonts w:ascii="Arial Narrow" w:hAnsi="Arial Narrow" w:cs="Arial"/>
                <w:b/>
                <w:bCs/>
                <w:sz w:val="22"/>
                <w:szCs w:val="22"/>
              </w:rPr>
            </w:pPr>
            <w:r w:rsidRPr="007E21ED">
              <w:rPr>
                <w:rFonts w:ascii="Arial Narrow" w:hAnsi="Arial Narrow" w:cs="Arial"/>
                <w:b/>
                <w:bCs/>
                <w:sz w:val="22"/>
                <w:szCs w:val="22"/>
              </w:rPr>
              <w:t xml:space="preserve">Risk Target Date: </w:t>
            </w:r>
            <w:r w:rsidR="00884A62" w:rsidRPr="007E21ED">
              <w:rPr>
                <w:rFonts w:ascii="Arial Narrow" w:hAnsi="Arial Narrow" w:cs="Arial"/>
                <w:b/>
                <w:bCs/>
                <w:sz w:val="22"/>
                <w:szCs w:val="22"/>
              </w:rPr>
              <w:t>30/09/2024</w:t>
            </w:r>
          </w:p>
        </w:tc>
        <w:tc>
          <w:tcPr>
            <w:tcW w:w="2324" w:type="dxa"/>
            <w:gridSpan w:val="2"/>
            <w:shd w:val="clear" w:color="auto" w:fill="C00000"/>
          </w:tcPr>
          <w:p w14:paraId="0186699C" w14:textId="77777777" w:rsidR="00157BA1" w:rsidRPr="007E21ED" w:rsidRDefault="00157BA1" w:rsidP="003171D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8E2E36" w14:textId="77777777" w:rsidR="00157BA1" w:rsidRPr="007E21ED" w:rsidRDefault="00157BA1" w:rsidP="003171D7">
            <w:pPr>
              <w:pStyle w:val="Default"/>
              <w:rPr>
                <w:rFonts w:ascii="Arial Narrow" w:hAnsi="Arial Narrow"/>
                <w:color w:val="auto"/>
                <w:sz w:val="22"/>
                <w:szCs w:val="22"/>
              </w:rPr>
            </w:pPr>
            <w:r w:rsidRPr="007E21ED">
              <w:rPr>
                <w:rFonts w:ascii="Arial Narrow" w:hAnsi="Arial Narrow" w:cs="Arial"/>
                <w:b/>
                <w:bCs/>
                <w:color w:val="auto"/>
                <w:sz w:val="22"/>
                <w:szCs w:val="22"/>
              </w:rPr>
              <w:t>5 x 5 = 25</w:t>
            </w:r>
          </w:p>
        </w:tc>
      </w:tr>
      <w:tr w:rsidR="00B712AE" w:rsidRPr="007E21ED" w14:paraId="16F7EECA" w14:textId="77777777" w:rsidTr="00A73CE1">
        <w:tc>
          <w:tcPr>
            <w:tcW w:w="6894" w:type="dxa"/>
            <w:gridSpan w:val="2"/>
          </w:tcPr>
          <w:p w14:paraId="3EE2212D" w14:textId="6180E7CB"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6E3C00BD" w14:textId="5712CC7F"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041F87E4" w14:textId="5FCF9E12" w:rsidR="00B712AE" w:rsidRPr="007E21ED" w:rsidRDefault="00B712AE" w:rsidP="00B712AE">
            <w:pPr>
              <w:rPr>
                <w:rFonts w:ascii="Arial Narrow" w:hAnsi="Arial Narrow"/>
                <w:b/>
                <w:sz w:val="22"/>
                <w:szCs w:val="22"/>
              </w:rPr>
            </w:pPr>
          </w:p>
        </w:tc>
        <w:tc>
          <w:tcPr>
            <w:tcW w:w="7229" w:type="dxa"/>
            <w:gridSpan w:val="4"/>
          </w:tcPr>
          <w:p w14:paraId="48ACEB07"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w:t>
            </w:r>
            <w:proofErr w:type="gramStart"/>
            <w:r w:rsidRPr="007E21ED">
              <w:rPr>
                <w:rFonts w:ascii="Arial Narrow" w:eastAsia="Times New Roman" w:hAnsi="Arial Narrow" w:cs="Calibri"/>
                <w:b/>
                <w:bCs/>
                <w:sz w:val="22"/>
                <w:szCs w:val="22"/>
              </w:rPr>
              <w:t>Lead</w:t>
            </w:r>
            <w:proofErr w:type="gramEnd"/>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2CC14409"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color w:val="auto"/>
                <w:sz w:val="22"/>
                <w:szCs w:val="22"/>
                <w:lang w:eastAsia="en-US"/>
              </w:rPr>
              <w:t>Performance and Finance Committee</w:t>
            </w:r>
          </w:p>
          <w:p w14:paraId="0D5BD49B"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2EA8746B" w14:textId="77777777" w:rsidTr="00A73CE1">
        <w:tc>
          <w:tcPr>
            <w:tcW w:w="8359" w:type="dxa"/>
            <w:gridSpan w:val="3"/>
          </w:tcPr>
          <w:p w14:paraId="4472960B"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BDA8B4A" w14:textId="18886AB6"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409082DD" w14:textId="1B565A82"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most recent performance reported in for March 24, where the HB attained 56%.</w:t>
            </w:r>
          </w:p>
        </w:tc>
        <w:tc>
          <w:tcPr>
            <w:tcW w:w="7229" w:type="dxa"/>
            <w:gridSpan w:val="4"/>
          </w:tcPr>
          <w:p w14:paraId="02F93D11" w14:textId="137033CD"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57C6AA05" w14:textId="77777777" w:rsidTr="00A73CE1">
        <w:tc>
          <w:tcPr>
            <w:tcW w:w="2405" w:type="dxa"/>
          </w:tcPr>
          <w:p w14:paraId="0F86EC0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461A0AD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01E66FE"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5962016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DCB23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70AEEEF4" w14:textId="6201669C"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6200AF51" wp14:editId="59CC85CA">
                  <wp:extent cx="3600000" cy="1774198"/>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211FF3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7782B69" w14:textId="3ECD9BAF"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2826137F" w14:textId="77777777" w:rsidR="00B712AE" w:rsidRPr="007E21ED" w:rsidRDefault="00B712AE" w:rsidP="00B712AE">
            <w:pPr>
              <w:rPr>
                <w:rFonts w:ascii="Arial Narrow" w:hAnsi="Arial Narrow"/>
                <w:sz w:val="22"/>
                <w:szCs w:val="22"/>
              </w:rPr>
            </w:pPr>
          </w:p>
        </w:tc>
      </w:tr>
      <w:tr w:rsidR="00B712AE" w:rsidRPr="007E21ED" w14:paraId="2FE22DEF" w14:textId="77777777" w:rsidTr="00A73CE1">
        <w:tc>
          <w:tcPr>
            <w:tcW w:w="2405" w:type="dxa"/>
          </w:tcPr>
          <w:p w14:paraId="7B7569E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26DA50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360E82B" w14:textId="77777777" w:rsidR="00B712AE" w:rsidRPr="007E21ED" w:rsidRDefault="00B712AE" w:rsidP="00B712AE">
            <w:pPr>
              <w:rPr>
                <w:rFonts w:ascii="Arial Narrow" w:hAnsi="Arial Narrow"/>
                <w:sz w:val="22"/>
                <w:szCs w:val="22"/>
              </w:rPr>
            </w:pPr>
          </w:p>
        </w:tc>
        <w:tc>
          <w:tcPr>
            <w:tcW w:w="7229" w:type="dxa"/>
            <w:gridSpan w:val="4"/>
            <w:vMerge w:val="restart"/>
          </w:tcPr>
          <w:p w14:paraId="57B77F4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59BAA5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Target score reflects the challenge this area of work </w:t>
            </w:r>
            <w:proofErr w:type="gramStart"/>
            <w:r w:rsidRPr="007E21ED">
              <w:rPr>
                <w:rFonts w:ascii="Arial Narrow" w:hAnsi="Arial Narrow"/>
                <w:sz w:val="22"/>
                <w:szCs w:val="22"/>
              </w:rPr>
              <w:t>present</w:t>
            </w:r>
            <w:proofErr w:type="gramEnd"/>
            <w:r w:rsidRPr="007E21ED">
              <w:rPr>
                <w:rFonts w:ascii="Arial Narrow" w:hAnsi="Arial Narrow"/>
                <w:sz w:val="22"/>
                <w:szCs w:val="22"/>
              </w:rPr>
              <w:t xml:space="preserve"> the Board and where small numbers of patients impact on the potential to breach target.</w:t>
            </w:r>
          </w:p>
        </w:tc>
      </w:tr>
      <w:tr w:rsidR="00B712AE" w:rsidRPr="007E21ED" w14:paraId="7407FBC5" w14:textId="77777777" w:rsidTr="00A73CE1">
        <w:tc>
          <w:tcPr>
            <w:tcW w:w="2405" w:type="dxa"/>
          </w:tcPr>
          <w:p w14:paraId="5C45DDC6" w14:textId="66DFF0AC"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olor w:val="auto"/>
                <w:sz w:val="22"/>
                <w:szCs w:val="22"/>
              </w:rPr>
              <w:t>April 2014</w:t>
            </w:r>
          </w:p>
        </w:tc>
        <w:tc>
          <w:tcPr>
            <w:tcW w:w="5954" w:type="dxa"/>
            <w:gridSpan w:val="2"/>
            <w:vMerge/>
          </w:tcPr>
          <w:p w14:paraId="7F59D369" w14:textId="77777777" w:rsidR="00B712AE" w:rsidRPr="007E21ED" w:rsidRDefault="00B712AE" w:rsidP="00B712AE">
            <w:pPr>
              <w:rPr>
                <w:rFonts w:ascii="Arial Narrow" w:hAnsi="Arial Narrow"/>
                <w:sz w:val="22"/>
                <w:szCs w:val="22"/>
              </w:rPr>
            </w:pPr>
          </w:p>
        </w:tc>
        <w:tc>
          <w:tcPr>
            <w:tcW w:w="7229" w:type="dxa"/>
            <w:gridSpan w:val="4"/>
            <w:vMerge/>
          </w:tcPr>
          <w:p w14:paraId="34106539" w14:textId="77777777" w:rsidR="00B712AE" w:rsidRPr="007E21ED" w:rsidRDefault="00B712AE" w:rsidP="00B712AE">
            <w:pPr>
              <w:rPr>
                <w:rFonts w:ascii="Arial Narrow" w:hAnsi="Arial Narrow"/>
                <w:sz w:val="22"/>
                <w:szCs w:val="22"/>
              </w:rPr>
            </w:pPr>
          </w:p>
        </w:tc>
      </w:tr>
      <w:tr w:rsidR="00B712AE" w:rsidRPr="007E21ED" w14:paraId="4F090166" w14:textId="77777777" w:rsidTr="00A73CE1">
        <w:tc>
          <w:tcPr>
            <w:tcW w:w="8359" w:type="dxa"/>
            <w:gridSpan w:val="3"/>
          </w:tcPr>
          <w:p w14:paraId="71529A04"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EB899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9C0992D" w14:textId="77777777" w:rsidTr="00A73CE1">
        <w:tc>
          <w:tcPr>
            <w:tcW w:w="8359" w:type="dxa"/>
            <w:gridSpan w:val="3"/>
            <w:vMerge w:val="restart"/>
          </w:tcPr>
          <w:p w14:paraId="278786B7" w14:textId="5565C59C"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1547DA19" w14:textId="57F055FA"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Initiatives to protect surgical capacity to support SCPs have been put in place</w:t>
            </w:r>
          </w:p>
          <w:p w14:paraId="03CE7DF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eastAsiaTheme="minorHAnsi" w:hAnsi="Arial Narrow" w:cs="Arial"/>
                <w:sz w:val="21"/>
                <w:szCs w:val="21"/>
              </w:rPr>
              <w:t xml:space="preserve">Tumour </w:t>
            </w:r>
            <w:r w:rsidRPr="007E21ED">
              <w:rPr>
                <w:rFonts w:ascii="Arial Narrow" w:hAnsi="Arial Narrow" w:cs="Arial"/>
                <w:sz w:val="21"/>
                <w:szCs w:val="21"/>
              </w:rPr>
              <w:t>sites have been given additional targets to achieve by the end of Qtr1:</w:t>
            </w:r>
          </w:p>
          <w:p w14:paraId="23C42AE1" w14:textId="77777777" w:rsidR="00B712AE" w:rsidRPr="007E21ED" w:rsidRDefault="00B712AE" w:rsidP="00B712AE">
            <w:pPr>
              <w:numPr>
                <w:ilvl w:val="0"/>
                <w:numId w:val="42"/>
              </w:numPr>
              <w:ind w:hanging="187"/>
              <w:rPr>
                <w:rFonts w:ascii="Arial Narrow" w:hAnsi="Arial Narrow" w:cs="Arial"/>
                <w:sz w:val="21"/>
                <w:szCs w:val="21"/>
              </w:rPr>
            </w:pPr>
            <w:r w:rsidRPr="007E21ED">
              <w:rPr>
                <w:rFonts w:ascii="Arial Narrow" w:hAnsi="Arial Narrow" w:cs="Arial"/>
                <w:sz w:val="21"/>
                <w:szCs w:val="21"/>
              </w:rPr>
              <w:t>Achieve the 10-day 1st Outpatient target</w:t>
            </w:r>
          </w:p>
          <w:p w14:paraId="37ADB6A8" w14:textId="77777777" w:rsidR="00B712AE" w:rsidRPr="007E21ED" w:rsidRDefault="00B712AE" w:rsidP="00B712AE">
            <w:pPr>
              <w:numPr>
                <w:ilvl w:val="0"/>
                <w:numId w:val="42"/>
              </w:numPr>
              <w:ind w:hanging="187"/>
              <w:rPr>
                <w:rFonts w:ascii="Arial Narrow" w:hAnsi="Arial Narrow" w:cs="Arial"/>
                <w:sz w:val="21"/>
                <w:szCs w:val="21"/>
              </w:rPr>
            </w:pPr>
            <w:r w:rsidRPr="007E21ED">
              <w:rPr>
                <w:rFonts w:ascii="Arial Narrow" w:hAnsi="Arial Narrow" w:cs="Arial"/>
                <w:sz w:val="21"/>
                <w:szCs w:val="21"/>
              </w:rPr>
              <w:t>Deliver a decision to treat (DTT) by day 31</w:t>
            </w:r>
          </w:p>
          <w:p w14:paraId="716A0A11" w14:textId="7A2A10E9"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A specific plan is being delivered to support Pathology services and ensure SCP tests are turned around within 5 days.</w:t>
            </w:r>
          </w:p>
        </w:tc>
        <w:tc>
          <w:tcPr>
            <w:tcW w:w="4621" w:type="dxa"/>
          </w:tcPr>
          <w:p w14:paraId="0C1126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251" w:type="dxa"/>
            <w:gridSpan w:val="2"/>
          </w:tcPr>
          <w:p w14:paraId="08F3BF2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7" w:type="dxa"/>
          </w:tcPr>
          <w:p w14:paraId="09F93DB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21A4DD1" w14:textId="77777777" w:rsidTr="00A73CE1">
        <w:trPr>
          <w:trHeight w:val="917"/>
        </w:trPr>
        <w:tc>
          <w:tcPr>
            <w:tcW w:w="8359" w:type="dxa"/>
            <w:gridSpan w:val="3"/>
            <w:vMerge/>
          </w:tcPr>
          <w:p w14:paraId="2CC12013" w14:textId="77777777" w:rsidR="00B712AE" w:rsidRPr="007E21ED" w:rsidRDefault="00B712AE" w:rsidP="00B712AE">
            <w:pPr>
              <w:rPr>
                <w:rFonts w:ascii="Arial Narrow" w:hAnsi="Arial Narrow"/>
                <w:sz w:val="22"/>
                <w:szCs w:val="22"/>
              </w:rPr>
            </w:pPr>
          </w:p>
        </w:tc>
        <w:tc>
          <w:tcPr>
            <w:tcW w:w="4621" w:type="dxa"/>
          </w:tcPr>
          <w:p w14:paraId="07F852B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Cancer Performance Group to monitor improvement trajectories for both cancer backlog and SCP performance </w:t>
            </w:r>
            <w:proofErr w:type="gramStart"/>
            <w:r w:rsidRPr="007E21ED">
              <w:rPr>
                <w:rFonts w:ascii="Arial Narrow" w:hAnsi="Arial Narrow" w:cs="Arial"/>
                <w:sz w:val="22"/>
                <w:szCs w:val="22"/>
              </w:rPr>
              <w:t>on a monthly basis</w:t>
            </w:r>
            <w:proofErr w:type="gramEnd"/>
          </w:p>
        </w:tc>
        <w:tc>
          <w:tcPr>
            <w:tcW w:w="1251" w:type="dxa"/>
            <w:gridSpan w:val="2"/>
          </w:tcPr>
          <w:p w14:paraId="5C8B14B2"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Deputy COO</w:t>
            </w:r>
            <w:r w:rsidRPr="007E21ED">
              <w:rPr>
                <w:rFonts w:ascii="Arial Narrow" w:hAnsi="Arial Narrow"/>
                <w:sz w:val="22"/>
                <w:szCs w:val="22"/>
              </w:rPr>
              <w:t xml:space="preserve"> </w:t>
            </w:r>
          </w:p>
        </w:tc>
        <w:tc>
          <w:tcPr>
            <w:tcW w:w="1357" w:type="dxa"/>
            <w:shd w:val="clear" w:color="auto" w:fill="auto"/>
          </w:tcPr>
          <w:p w14:paraId="5EA5CA0D" w14:textId="606B597B" w:rsidR="00B712AE" w:rsidRPr="007E21ED" w:rsidRDefault="00B712AE" w:rsidP="00B712AE">
            <w:pPr>
              <w:rPr>
                <w:rFonts w:ascii="Arial Narrow" w:hAnsi="Arial Narrow"/>
                <w:sz w:val="22"/>
                <w:szCs w:val="22"/>
              </w:rPr>
            </w:pPr>
            <w:r w:rsidRPr="007E21ED">
              <w:rPr>
                <w:rFonts w:ascii="Arial Narrow" w:hAnsi="Arial Narrow" w:cs="Arial"/>
                <w:sz w:val="22"/>
                <w:szCs w:val="22"/>
              </w:rPr>
              <w:t>30/06/2024</w:t>
            </w:r>
          </w:p>
          <w:p w14:paraId="19454950" w14:textId="77777777" w:rsidR="00B712AE" w:rsidRPr="007E21ED" w:rsidRDefault="00B712AE" w:rsidP="00B712AE">
            <w:pPr>
              <w:rPr>
                <w:rFonts w:ascii="Arial Narrow" w:hAnsi="Arial Narrow"/>
                <w:sz w:val="22"/>
                <w:szCs w:val="22"/>
              </w:rPr>
            </w:pPr>
          </w:p>
        </w:tc>
      </w:tr>
      <w:tr w:rsidR="00B712AE" w:rsidRPr="007E21ED" w14:paraId="6E298B86" w14:textId="77777777" w:rsidTr="00A73CE1">
        <w:trPr>
          <w:trHeight w:val="757"/>
        </w:trPr>
        <w:tc>
          <w:tcPr>
            <w:tcW w:w="8359" w:type="dxa"/>
            <w:gridSpan w:val="3"/>
            <w:vMerge/>
          </w:tcPr>
          <w:p w14:paraId="162816E8" w14:textId="77777777" w:rsidR="00B712AE" w:rsidRPr="007E21ED" w:rsidRDefault="00B712AE" w:rsidP="00B712AE">
            <w:pPr>
              <w:rPr>
                <w:rFonts w:ascii="Arial Narrow" w:hAnsi="Arial Narrow"/>
              </w:rPr>
            </w:pPr>
          </w:p>
        </w:tc>
        <w:tc>
          <w:tcPr>
            <w:tcW w:w="4621" w:type="dxa"/>
          </w:tcPr>
          <w:p w14:paraId="1B037CCE"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gridSpan w:val="2"/>
          </w:tcPr>
          <w:p w14:paraId="6FD798F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Deputy COO</w:t>
            </w:r>
          </w:p>
        </w:tc>
        <w:tc>
          <w:tcPr>
            <w:tcW w:w="1357" w:type="dxa"/>
            <w:shd w:val="clear" w:color="auto" w:fill="auto"/>
          </w:tcPr>
          <w:p w14:paraId="3D151DEB" w14:textId="79A47902"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30/09/2024</w:t>
            </w:r>
          </w:p>
        </w:tc>
      </w:tr>
      <w:tr w:rsidR="00B712AE" w:rsidRPr="007E21ED" w14:paraId="0620C7BE" w14:textId="77777777" w:rsidTr="00A73CE1">
        <w:tc>
          <w:tcPr>
            <w:tcW w:w="8359" w:type="dxa"/>
            <w:gridSpan w:val="3"/>
          </w:tcPr>
          <w:p w14:paraId="4ADA74A3"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9BB4F16" w14:textId="6F7224D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sz w:val="22"/>
                <w:szCs w:val="22"/>
              </w:rPr>
              <w:t xml:space="preserve">TI </w:t>
            </w:r>
            <w:r w:rsidRPr="007E21ED">
              <w:rPr>
                <w:rFonts w:ascii="Arial Narrow" w:hAnsi="Arial Narrow" w:cs="Arial"/>
                <w:sz w:val="21"/>
                <w:szCs w:val="21"/>
              </w:rPr>
              <w:t>dashboard developed to monitor performance in a live state</w:t>
            </w:r>
          </w:p>
          <w:p w14:paraId="21D60172" w14:textId="64F71A1D"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Weekly TI monitoring meetings chaired by the COO</w:t>
            </w:r>
          </w:p>
          <w:p w14:paraId="2A022F08" w14:textId="52CC2C42"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Bi-weekly Cancer meetings chaired by the Dep COO</w:t>
            </w:r>
          </w:p>
          <w:p w14:paraId="39B96CDA" w14:textId="37BBA859" w:rsidR="00B712AE" w:rsidRPr="007E21ED" w:rsidRDefault="00B712AE" w:rsidP="00B712AE">
            <w:pPr>
              <w:numPr>
                <w:ilvl w:val="0"/>
                <w:numId w:val="1"/>
              </w:numPr>
              <w:ind w:left="170" w:hanging="142"/>
              <w:rPr>
                <w:rFonts w:ascii="Arial Narrow" w:hAnsi="Arial Narrow"/>
                <w:sz w:val="22"/>
                <w:szCs w:val="22"/>
              </w:rPr>
            </w:pPr>
            <w:r w:rsidRPr="007E21ED">
              <w:rPr>
                <w:rFonts w:ascii="Arial Narrow" w:hAnsi="Arial Narrow" w:cs="Arial"/>
                <w:sz w:val="21"/>
                <w:szCs w:val="21"/>
              </w:rPr>
              <w:t>Monthly TI monitoring meetings</w:t>
            </w:r>
            <w:r w:rsidRPr="007E21ED">
              <w:rPr>
                <w:rFonts w:ascii="Arial Narrow" w:hAnsi="Arial Narrow"/>
                <w:sz w:val="22"/>
                <w:szCs w:val="22"/>
              </w:rPr>
              <w:t xml:space="preserve"> with WG</w:t>
            </w:r>
          </w:p>
        </w:tc>
        <w:tc>
          <w:tcPr>
            <w:tcW w:w="7229" w:type="dxa"/>
            <w:gridSpan w:val="4"/>
          </w:tcPr>
          <w:p w14:paraId="1991C6A8"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87EDE3F"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Performance and activity data monitored, but delays to treatment continue while sustainable solutions found.</w:t>
            </w:r>
          </w:p>
        </w:tc>
      </w:tr>
      <w:tr w:rsidR="00B712AE" w:rsidRPr="007E21ED" w14:paraId="1CA77DB6" w14:textId="77777777" w:rsidTr="00A73CE1">
        <w:tc>
          <w:tcPr>
            <w:tcW w:w="15588" w:type="dxa"/>
            <w:gridSpan w:val="7"/>
            <w:shd w:val="clear" w:color="auto" w:fill="auto"/>
          </w:tcPr>
          <w:p w14:paraId="329B87FC" w14:textId="2034566F"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olor w:val="auto"/>
                <w:sz w:val="22"/>
                <w:szCs w:val="22"/>
              </w:rPr>
              <w:br w:type="page"/>
            </w:r>
            <w:r w:rsidRPr="007E21ED">
              <w:rPr>
                <w:rFonts w:ascii="Arial Narrow" w:hAnsi="Arial Narrow" w:cs="Arial"/>
                <w:b/>
                <w:bCs/>
                <w:color w:val="auto"/>
                <w:sz w:val="22"/>
                <w:szCs w:val="22"/>
              </w:rPr>
              <w:t>Additional Comments / Progress Notes</w:t>
            </w:r>
          </w:p>
          <w:p w14:paraId="3749E847" w14:textId="43344851" w:rsidR="00B712AE" w:rsidRPr="007E21ED" w:rsidRDefault="00533F1B" w:rsidP="00B712AE">
            <w:pPr>
              <w:pStyle w:val="Default"/>
              <w:rPr>
                <w:rFonts w:ascii="Arial Narrow" w:hAnsi="Arial Narrow" w:cs="Arial"/>
                <w:color w:val="auto"/>
                <w:sz w:val="22"/>
                <w:szCs w:val="22"/>
              </w:rPr>
            </w:pPr>
            <w:r w:rsidRPr="007E21ED">
              <w:rPr>
                <w:rFonts w:ascii="Arial Narrow" w:hAnsi="Arial Narrow" w:cs="Arial"/>
                <w:color w:val="auto"/>
                <w:sz w:val="22"/>
                <w:szCs w:val="22"/>
              </w:rPr>
              <w:lastRenderedPageBreak/>
              <w:t>29/01/2024:</w:t>
            </w:r>
            <w:r w:rsidR="00B712AE" w:rsidRPr="007E21ED">
              <w:rPr>
                <w:rFonts w:ascii="Arial Narrow" w:hAnsi="Arial Narrow" w:cs="Arial"/>
                <w:color w:val="auto"/>
                <w:sz w:val="22"/>
                <w:szCs w:val="22"/>
              </w:rPr>
              <w:t xml:space="preserve"> Slight in improvement in SCP performance during November and December, 52% and 53% respectively. Improvement in Upper GI performance (73%) but further work required in other tumour site area e.g. gynaecology, urology and breast.</w:t>
            </w:r>
          </w:p>
          <w:p w14:paraId="37F9D1B2" w14:textId="55239AE8" w:rsidR="00B712AE" w:rsidRPr="007E21ED" w:rsidRDefault="00533F1B" w:rsidP="00B712AE">
            <w:pPr>
              <w:pStyle w:val="Default"/>
              <w:rPr>
                <w:rFonts w:ascii="Arial Narrow" w:hAnsi="Arial Narrow" w:cs="Arial"/>
                <w:color w:val="auto"/>
                <w:sz w:val="22"/>
                <w:szCs w:val="22"/>
              </w:rPr>
            </w:pPr>
            <w:r w:rsidRPr="007E21ED">
              <w:rPr>
                <w:rFonts w:ascii="Arial Narrow" w:hAnsi="Arial Narrow" w:cs="Arial"/>
                <w:color w:val="auto"/>
                <w:sz w:val="22"/>
                <w:szCs w:val="22"/>
              </w:rPr>
              <w:t>08/05/2024: F</w:t>
            </w:r>
            <w:r w:rsidR="00B712AE" w:rsidRPr="007E21ED">
              <w:rPr>
                <w:rFonts w:ascii="Arial Narrow" w:hAnsi="Arial Narrow" w:cs="Arial"/>
                <w:color w:val="auto"/>
                <w:sz w:val="22"/>
                <w:szCs w:val="22"/>
              </w:rPr>
              <w:t>urther improvement seen in March 2024 with 56% delivered against the target.</w:t>
            </w:r>
          </w:p>
          <w:p w14:paraId="4621E052" w14:textId="74E496FF" w:rsidR="00533F1B" w:rsidRPr="007E21ED" w:rsidRDefault="00533F1B" w:rsidP="00533F1B">
            <w:pPr>
              <w:pStyle w:val="Default"/>
              <w:rPr>
                <w:rFonts w:ascii="Arial Narrow" w:hAnsi="Arial Narrow" w:cs="Arial"/>
                <w:color w:val="auto"/>
                <w:sz w:val="22"/>
                <w:szCs w:val="22"/>
              </w:rPr>
            </w:pPr>
            <w:r w:rsidRPr="007E21ED">
              <w:rPr>
                <w:rFonts w:ascii="Arial Narrow" w:hAnsi="Arial Narrow" w:cs="Arial"/>
                <w:color w:val="FF0000"/>
                <w:sz w:val="22"/>
                <w:szCs w:val="22"/>
              </w:rPr>
              <w:t>18/05/2024: Sustained improvement for April (56%) and improvement in two-week first outpatient appointment target and decision to treat within 31 days evident</w:t>
            </w:r>
          </w:p>
        </w:tc>
      </w:tr>
    </w:tbl>
    <w:p w14:paraId="608E7360" w14:textId="29C27B25" w:rsidR="008E5C41" w:rsidRPr="007E21ED" w:rsidRDefault="008E5C41" w:rsidP="00A32F5E">
      <w:pPr>
        <w:rPr>
          <w:rFonts w:ascii="Arial Narrow" w:hAnsi="Arial Narrow" w:cs="Arial"/>
        </w:rPr>
      </w:pPr>
    </w:p>
    <w:p w14:paraId="76209195" w14:textId="4463A81E" w:rsidR="008D4B32" w:rsidRPr="007E21ED" w:rsidRDefault="008D4B32"/>
    <w:p w14:paraId="1C9D93DC"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A32F5E" w:rsidRPr="007E21ED" w14:paraId="05FBD408" w14:textId="77777777" w:rsidTr="00105A7B">
        <w:tc>
          <w:tcPr>
            <w:tcW w:w="8364" w:type="dxa"/>
            <w:gridSpan w:val="3"/>
            <w:tcBorders>
              <w:top w:val="single" w:sz="4" w:space="0" w:color="auto"/>
            </w:tcBorders>
          </w:tcPr>
          <w:p w14:paraId="155C9FD3" w14:textId="3EDDC0F2"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1587</w:t>
            </w:r>
          </w:p>
          <w:p w14:paraId="1D6C2E62" w14:textId="673C42E8"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5A3C1913"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4E9AE5F0" w14:textId="2DA474F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2774019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86D58F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3367371" w14:textId="77777777" w:rsidTr="000432B0">
        <w:tc>
          <w:tcPr>
            <w:tcW w:w="6804" w:type="dxa"/>
            <w:gridSpan w:val="2"/>
          </w:tcPr>
          <w:p w14:paraId="2901DC86" w14:textId="7BE5A500" w:rsidR="00B712AE" w:rsidRPr="007E21ED" w:rsidRDefault="00B712AE" w:rsidP="00B712AE">
            <w:pPr>
              <w:rPr>
                <w:rFonts w:ascii="Arial Narrow" w:hAnsi="Arial Narrow" w:cstheme="minorHAnsi"/>
                <w:b/>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60" w:type="dxa"/>
          </w:tcPr>
          <w:p w14:paraId="6BD6210A" w14:textId="691B9C04"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4775BB33" w14:textId="557724A5" w:rsidR="00B712AE" w:rsidRPr="007E21ED" w:rsidRDefault="00B712AE" w:rsidP="00B712AE">
            <w:pPr>
              <w:jc w:val="both"/>
              <w:rPr>
                <w:rFonts w:ascii="Arial Narrow" w:hAnsi="Arial Narrow" w:cstheme="minorHAnsi"/>
                <w:b/>
                <w:sz w:val="22"/>
                <w:szCs w:val="22"/>
              </w:rPr>
            </w:pPr>
          </w:p>
        </w:tc>
        <w:tc>
          <w:tcPr>
            <w:tcW w:w="7229" w:type="dxa"/>
            <w:gridSpan w:val="4"/>
          </w:tcPr>
          <w:p w14:paraId="0A9B680D"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Deb Lewis, Chief Operating Officer</w:t>
            </w:r>
          </w:p>
          <w:p w14:paraId="06F36A02"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and Safety Committee</w:t>
            </w:r>
          </w:p>
        </w:tc>
      </w:tr>
      <w:tr w:rsidR="00B712AE" w:rsidRPr="007E21ED" w14:paraId="14F1CB76" w14:textId="77777777" w:rsidTr="00A73CE1">
        <w:trPr>
          <w:trHeight w:val="553"/>
        </w:trPr>
        <w:tc>
          <w:tcPr>
            <w:tcW w:w="8364" w:type="dxa"/>
            <w:gridSpan w:val="3"/>
          </w:tcPr>
          <w:p w14:paraId="1AF7900B" w14:textId="77777777" w:rsidR="00B712AE" w:rsidRPr="007E21ED" w:rsidRDefault="00B712AE" w:rsidP="00B712AE">
            <w:pPr>
              <w:rPr>
                <w:rFonts w:ascii="Arial Narrow" w:hAnsi="Arial Narrow" w:cs="Arial"/>
                <w:color w:val="FF0000"/>
                <w:sz w:val="22"/>
                <w:szCs w:val="22"/>
              </w:rPr>
            </w:pPr>
            <w:r w:rsidRPr="007E21ED">
              <w:rPr>
                <w:rFonts w:ascii="Arial Narrow" w:hAnsi="Arial Narrow" w:cs="Arial"/>
                <w:b/>
                <w:sz w:val="22"/>
                <w:szCs w:val="22"/>
              </w:rPr>
              <w:t>Risk: Paediatric dental GA (General Anaesthetics)/Sedation services</w:t>
            </w:r>
            <w:r w:rsidRPr="007E21ED">
              <w:rPr>
                <w:rFonts w:ascii="Arial Narrow" w:hAnsi="Arial Narrow" w:cs="Arial"/>
                <w:sz w:val="22"/>
                <w:szCs w:val="22"/>
              </w:rPr>
              <w:t xml:space="preserve"> provided under contract from Parkway Clinic, Swansea. Medical Safety risk as GA </w:t>
            </w:r>
            <w:proofErr w:type="gramStart"/>
            <w:r w:rsidRPr="007E21ED">
              <w:rPr>
                <w:rFonts w:ascii="Arial Narrow" w:hAnsi="Arial Narrow" w:cs="Arial"/>
                <w:sz w:val="22"/>
                <w:szCs w:val="22"/>
              </w:rPr>
              <w:t>are</w:t>
            </w:r>
            <w:proofErr w:type="gramEnd"/>
            <w:r w:rsidRPr="007E21ED">
              <w:rPr>
                <w:rFonts w:ascii="Arial Narrow" w:hAnsi="Arial Narrow" w:cs="Arial"/>
                <w:sz w:val="22"/>
                <w:szCs w:val="22"/>
              </w:rPr>
              <w:t xml:space="preserv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7229" w:type="dxa"/>
            <w:gridSpan w:val="4"/>
          </w:tcPr>
          <w:p w14:paraId="7318AEAB" w14:textId="6F547E10"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F813DDD" w14:textId="77777777" w:rsidTr="00A73CE1">
        <w:tc>
          <w:tcPr>
            <w:tcW w:w="2410" w:type="dxa"/>
          </w:tcPr>
          <w:p w14:paraId="1B1732B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01E0A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713A99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3 = 15</w:t>
            </w:r>
          </w:p>
          <w:p w14:paraId="085E515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25641D2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4 x </w:t>
            </w:r>
            <w:proofErr w:type="gramStart"/>
            <w:r w:rsidRPr="007E21ED">
              <w:rPr>
                <w:rFonts w:ascii="Arial Narrow" w:hAnsi="Arial Narrow" w:cs="Arial"/>
                <w:sz w:val="22"/>
                <w:szCs w:val="22"/>
              </w:rPr>
              <w:t>2  =</w:t>
            </w:r>
            <w:proofErr w:type="gramEnd"/>
            <w:r w:rsidRPr="007E21ED">
              <w:rPr>
                <w:rFonts w:ascii="Arial Narrow" w:hAnsi="Arial Narrow" w:cs="Arial"/>
                <w:sz w:val="22"/>
                <w:szCs w:val="22"/>
              </w:rPr>
              <w:t xml:space="preserve"> 8</w:t>
            </w:r>
          </w:p>
        </w:tc>
        <w:tc>
          <w:tcPr>
            <w:tcW w:w="5954" w:type="dxa"/>
            <w:gridSpan w:val="2"/>
            <w:vMerge w:val="restart"/>
          </w:tcPr>
          <w:p w14:paraId="0CBF15C5" w14:textId="415BB575"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2F54876D" wp14:editId="3FD5639B">
                  <wp:extent cx="3600000" cy="1774198"/>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19B2EDA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054C7C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There is no immediate access to crash team/ICU facilities in in Parkway Clinic – the client group are undergoing G/A/sedation. Paediatric </w:t>
            </w:r>
            <w:r w:rsidRPr="007E21ED">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A06E339" w14:textId="77777777" w:rsidTr="00A73CE1">
        <w:tc>
          <w:tcPr>
            <w:tcW w:w="2410" w:type="dxa"/>
          </w:tcPr>
          <w:p w14:paraId="2C2F2AF1"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8F37BE"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195A45D9" w14:textId="77777777" w:rsidR="00B712AE" w:rsidRPr="007E21ED" w:rsidRDefault="00B712AE" w:rsidP="00B712AE">
            <w:pPr>
              <w:rPr>
                <w:rFonts w:ascii="Arial Narrow" w:hAnsi="Arial Narrow"/>
                <w:sz w:val="22"/>
                <w:szCs w:val="22"/>
              </w:rPr>
            </w:pPr>
          </w:p>
        </w:tc>
        <w:tc>
          <w:tcPr>
            <w:tcW w:w="7229" w:type="dxa"/>
            <w:gridSpan w:val="4"/>
            <w:vMerge w:val="restart"/>
          </w:tcPr>
          <w:p w14:paraId="373656CC"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AAC9618" w14:textId="77777777" w:rsidR="00B712AE" w:rsidRPr="007E21ED" w:rsidRDefault="00B712AE" w:rsidP="00B712AE">
            <w:pPr>
              <w:rPr>
                <w:rFonts w:ascii="Arial Narrow" w:hAnsi="Arial Narrow"/>
                <w:sz w:val="22"/>
                <w:szCs w:val="22"/>
              </w:rPr>
            </w:pPr>
            <w:r w:rsidRPr="007E21ED">
              <w:rPr>
                <w:rFonts w:ascii="Arial Narrow" w:hAnsi="Arial Narrow" w:cs="Calibri"/>
                <w:sz w:val="22"/>
                <w:szCs w:val="22"/>
              </w:rPr>
              <w:t>Relocation of the paediatric GA service [provided by Parkway Clinic] to a hospital site being treated as a priority.</w:t>
            </w:r>
          </w:p>
        </w:tc>
      </w:tr>
      <w:tr w:rsidR="00B712AE" w:rsidRPr="007E21ED" w14:paraId="378EE7C9" w14:textId="77777777" w:rsidTr="00A73CE1">
        <w:tc>
          <w:tcPr>
            <w:tcW w:w="2410" w:type="dxa"/>
          </w:tcPr>
          <w:p w14:paraId="4547C6A4"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D9C5F9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4</w:t>
            </w:r>
            <w:r w:rsidRPr="007E21ED">
              <w:rPr>
                <w:rFonts w:ascii="Arial Narrow" w:hAnsi="Arial Narrow" w:cs="Arial"/>
                <w:color w:val="auto"/>
                <w:sz w:val="22"/>
                <w:szCs w:val="22"/>
                <w:vertAlign w:val="superscript"/>
              </w:rPr>
              <w:t>th</w:t>
            </w:r>
            <w:r w:rsidRPr="007E21ED">
              <w:rPr>
                <w:rFonts w:ascii="Arial Narrow" w:hAnsi="Arial Narrow" w:cs="Arial"/>
                <w:color w:val="auto"/>
                <w:sz w:val="22"/>
                <w:szCs w:val="22"/>
              </w:rPr>
              <w:t xml:space="preserve"> July 2018</w:t>
            </w:r>
          </w:p>
        </w:tc>
        <w:tc>
          <w:tcPr>
            <w:tcW w:w="5954" w:type="dxa"/>
            <w:gridSpan w:val="2"/>
            <w:vMerge/>
          </w:tcPr>
          <w:p w14:paraId="230CE24E" w14:textId="77777777" w:rsidR="00B712AE" w:rsidRPr="007E21ED" w:rsidRDefault="00B712AE" w:rsidP="00B712AE">
            <w:pPr>
              <w:rPr>
                <w:rFonts w:ascii="Arial Narrow" w:hAnsi="Arial Narrow"/>
                <w:sz w:val="22"/>
                <w:szCs w:val="22"/>
              </w:rPr>
            </w:pPr>
          </w:p>
        </w:tc>
        <w:tc>
          <w:tcPr>
            <w:tcW w:w="7229" w:type="dxa"/>
            <w:gridSpan w:val="4"/>
            <w:vMerge/>
          </w:tcPr>
          <w:p w14:paraId="40527CEA" w14:textId="77777777" w:rsidR="00B712AE" w:rsidRPr="007E21ED" w:rsidRDefault="00B712AE" w:rsidP="00B712AE">
            <w:pPr>
              <w:rPr>
                <w:rFonts w:ascii="Arial Narrow" w:hAnsi="Arial Narrow"/>
                <w:sz w:val="22"/>
                <w:szCs w:val="22"/>
              </w:rPr>
            </w:pPr>
          </w:p>
        </w:tc>
      </w:tr>
      <w:tr w:rsidR="00B712AE" w:rsidRPr="007E21ED" w14:paraId="26C19D16" w14:textId="77777777" w:rsidTr="00A73CE1">
        <w:tc>
          <w:tcPr>
            <w:tcW w:w="8364" w:type="dxa"/>
            <w:gridSpan w:val="3"/>
          </w:tcPr>
          <w:p w14:paraId="005EEE81"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54F06E3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A47262B" w14:textId="77777777" w:rsidTr="000432B0">
        <w:tc>
          <w:tcPr>
            <w:tcW w:w="8364" w:type="dxa"/>
            <w:gridSpan w:val="3"/>
            <w:vMerge w:val="restart"/>
          </w:tcPr>
          <w:p w14:paraId="6CB41A1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Consultant Anaesthetist present for every General Anaesthetic clinic. </w:t>
            </w:r>
          </w:p>
          <w:p w14:paraId="545936E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New care pathway implemented - no direct referrals to provider for GA.</w:t>
            </w:r>
          </w:p>
          <w:p w14:paraId="3E47A57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Multi-drug sedation ceased from Sep 2018 in line with WHC 2018 009</w:t>
            </w:r>
          </w:p>
          <w:p w14:paraId="5DA39E4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Revised SLA/Service Specification</w:t>
            </w:r>
          </w:p>
          <w:p w14:paraId="68FBA75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HIW Inspection Visit Documentation provided to HB</w:t>
            </w:r>
          </w:p>
          <w:p w14:paraId="194E97A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All extended GA cases require approval from paediatric specialist prior to treatment  </w:t>
            </w:r>
          </w:p>
        </w:tc>
        <w:tc>
          <w:tcPr>
            <w:tcW w:w="4110" w:type="dxa"/>
          </w:tcPr>
          <w:p w14:paraId="771BE71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591" w:type="dxa"/>
            <w:gridSpan w:val="2"/>
          </w:tcPr>
          <w:p w14:paraId="047D0A8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528" w:type="dxa"/>
          </w:tcPr>
          <w:p w14:paraId="4C0A17F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6CDC22E" w14:textId="77777777" w:rsidTr="000432B0">
        <w:trPr>
          <w:trHeight w:val="1500"/>
        </w:trPr>
        <w:tc>
          <w:tcPr>
            <w:tcW w:w="8364" w:type="dxa"/>
            <w:gridSpan w:val="3"/>
            <w:vMerge/>
          </w:tcPr>
          <w:p w14:paraId="5690109E" w14:textId="77777777" w:rsidR="00B712AE" w:rsidRPr="007E21ED" w:rsidRDefault="00B712AE" w:rsidP="00B712AE">
            <w:pPr>
              <w:rPr>
                <w:rFonts w:ascii="Arial Narrow" w:hAnsi="Arial Narrow"/>
                <w:sz w:val="22"/>
                <w:szCs w:val="22"/>
              </w:rPr>
            </w:pPr>
          </w:p>
        </w:tc>
        <w:tc>
          <w:tcPr>
            <w:tcW w:w="4110" w:type="dxa"/>
          </w:tcPr>
          <w:p w14:paraId="6FDA64CC" w14:textId="0E80C645" w:rsidR="00B712AE" w:rsidRPr="007E21ED" w:rsidRDefault="00697205" w:rsidP="00697205">
            <w:pPr>
              <w:rPr>
                <w:rFonts w:ascii="Arial Narrow" w:hAnsi="Arial Narrow"/>
                <w:sz w:val="22"/>
                <w:szCs w:val="22"/>
              </w:rPr>
            </w:pPr>
            <w:r w:rsidRPr="007E21ED">
              <w:rPr>
                <w:rFonts w:ascii="Arial Narrow" w:hAnsi="Arial Narrow"/>
                <w:color w:val="FF0000"/>
                <w:sz w:val="22"/>
                <w:szCs w:val="22"/>
              </w:rPr>
              <w:t>Include transfer</w:t>
            </w:r>
            <w:r w:rsidR="00B712AE" w:rsidRPr="007E21ED">
              <w:rPr>
                <w:rFonts w:ascii="Arial Narrow" w:hAnsi="Arial Narrow"/>
                <w:color w:val="FF0000"/>
                <w:sz w:val="22"/>
                <w:szCs w:val="22"/>
              </w:rPr>
              <w:t xml:space="preserve"> of services from Parkway</w:t>
            </w:r>
            <w:r w:rsidRPr="007E21ED">
              <w:rPr>
                <w:rFonts w:ascii="Arial Narrow" w:hAnsi="Arial Narrow"/>
                <w:color w:val="FF0000"/>
                <w:sz w:val="22"/>
                <w:szCs w:val="22"/>
              </w:rPr>
              <w:t xml:space="preserve"> on new theatre programme.</w:t>
            </w:r>
          </w:p>
        </w:tc>
        <w:tc>
          <w:tcPr>
            <w:tcW w:w="1591" w:type="dxa"/>
            <w:gridSpan w:val="2"/>
          </w:tcPr>
          <w:p w14:paraId="2859D96D" w14:textId="1CA04EC5" w:rsidR="00B712AE" w:rsidRPr="007E21ED" w:rsidRDefault="00697205" w:rsidP="00B712AE">
            <w:pPr>
              <w:rPr>
                <w:rFonts w:ascii="Arial Narrow" w:hAnsi="Arial Narrow"/>
                <w:color w:val="FF0000"/>
                <w:sz w:val="22"/>
                <w:szCs w:val="22"/>
              </w:rPr>
            </w:pPr>
            <w:r w:rsidRPr="007E21ED">
              <w:rPr>
                <w:rFonts w:ascii="Arial Narrow" w:hAnsi="Arial Narrow"/>
                <w:color w:val="FF0000"/>
                <w:sz w:val="22"/>
                <w:szCs w:val="22"/>
              </w:rPr>
              <w:t>Associate Service Group Director (Surgery)</w:t>
            </w:r>
          </w:p>
        </w:tc>
        <w:tc>
          <w:tcPr>
            <w:tcW w:w="1528" w:type="dxa"/>
            <w:shd w:val="clear" w:color="auto" w:fill="auto"/>
          </w:tcPr>
          <w:p w14:paraId="19F6F30E" w14:textId="5EA33B31" w:rsidR="00B712AE" w:rsidRPr="007E21ED" w:rsidRDefault="00697205" w:rsidP="00B712AE">
            <w:pPr>
              <w:rPr>
                <w:rFonts w:ascii="Arial Narrow" w:hAnsi="Arial Narrow"/>
                <w:color w:val="FF0000"/>
                <w:sz w:val="22"/>
                <w:szCs w:val="22"/>
              </w:rPr>
            </w:pPr>
            <w:r w:rsidRPr="007E21ED">
              <w:rPr>
                <w:rFonts w:ascii="Arial Narrow" w:hAnsi="Arial Narrow"/>
                <w:color w:val="FF0000"/>
                <w:sz w:val="22"/>
                <w:szCs w:val="22"/>
              </w:rPr>
              <w:t>TBC</w:t>
            </w:r>
          </w:p>
          <w:p w14:paraId="31D72C5D" w14:textId="77777777" w:rsidR="00B712AE" w:rsidRPr="007E21ED" w:rsidRDefault="00B712AE" w:rsidP="00B712AE">
            <w:pPr>
              <w:rPr>
                <w:rFonts w:ascii="Arial Narrow" w:hAnsi="Arial Narrow"/>
                <w:strike/>
                <w:color w:val="FF0000"/>
                <w:sz w:val="22"/>
                <w:szCs w:val="22"/>
              </w:rPr>
            </w:pPr>
          </w:p>
        </w:tc>
      </w:tr>
      <w:tr w:rsidR="00B712AE" w:rsidRPr="007E21ED" w14:paraId="48D1813B" w14:textId="77777777" w:rsidTr="00A73CE1">
        <w:tc>
          <w:tcPr>
            <w:tcW w:w="8364" w:type="dxa"/>
            <w:gridSpan w:val="3"/>
          </w:tcPr>
          <w:p w14:paraId="3E9F22BF"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A04D08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RMC collate referral and treatment outcome data for review by Paediatric Specialist</w:t>
            </w:r>
          </w:p>
          <w:p w14:paraId="25C0AE6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Regular clinical meeting arranged with Parkway to discuss individual cases/concerns</w:t>
            </w:r>
          </w:p>
          <w:p w14:paraId="6BEF537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Regular clinical/ management meeting for CDS/primary care management team to discuss service pathway /concerns/issues arising </w:t>
            </w:r>
          </w:p>
          <w:p w14:paraId="116FA1B3" w14:textId="3E13CD0E" w:rsidR="007E21ED" w:rsidRPr="007E21ED" w:rsidRDefault="00B712AE" w:rsidP="00B712AE">
            <w:pPr>
              <w:rPr>
                <w:rFonts w:ascii="Arial Narrow" w:hAnsi="Arial Narrow"/>
                <w:sz w:val="22"/>
                <w:szCs w:val="22"/>
              </w:rPr>
            </w:pPr>
            <w:r w:rsidRPr="007E21ED">
              <w:rPr>
                <w:rFonts w:ascii="Arial Narrow" w:hAnsi="Arial Narrow"/>
                <w:sz w:val="22"/>
                <w:szCs w:val="22"/>
              </w:rPr>
              <w:t>Roll out of new pathwa</w:t>
            </w:r>
            <w:r w:rsidR="00697205" w:rsidRPr="007E21ED">
              <w:rPr>
                <w:rFonts w:ascii="Arial Narrow" w:hAnsi="Arial Narrow"/>
                <w:sz w:val="22"/>
                <w:szCs w:val="22"/>
              </w:rPr>
              <w:t>y to encompass urgent referral</w:t>
            </w:r>
            <w:r w:rsidR="001704E7">
              <w:rPr>
                <w:rFonts w:ascii="Arial Narrow" w:hAnsi="Arial Narrow"/>
                <w:sz w:val="22"/>
                <w:szCs w:val="22"/>
              </w:rPr>
              <w:t>.</w:t>
            </w:r>
          </w:p>
        </w:tc>
        <w:tc>
          <w:tcPr>
            <w:tcW w:w="7229" w:type="dxa"/>
            <w:gridSpan w:val="4"/>
          </w:tcPr>
          <w:p w14:paraId="029B1138"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Gaps in assurance (What additional assurances should we seek?)</w:t>
            </w:r>
          </w:p>
          <w:p w14:paraId="78BF8C1B" w14:textId="05E3E560" w:rsidR="00697205" w:rsidRPr="007E21ED" w:rsidRDefault="00697205" w:rsidP="00B712AE">
            <w:pPr>
              <w:rPr>
                <w:rFonts w:ascii="Arial Narrow" w:hAnsi="Arial Narrow" w:cs="Calibri"/>
                <w:color w:val="FF0000"/>
                <w:sz w:val="22"/>
                <w:szCs w:val="22"/>
              </w:rPr>
            </w:pPr>
            <w:r w:rsidRPr="007E21ED">
              <w:rPr>
                <w:rFonts w:ascii="Arial Narrow" w:hAnsi="Arial Narrow" w:cs="Calibri"/>
                <w:color w:val="FF0000"/>
                <w:sz w:val="22"/>
                <w:szCs w:val="22"/>
              </w:rPr>
              <w:t>Deputy COO led Task &amp; Finish Group is no longer in place – it will need to be re-established to progress transfer when theatre capacity is agreed.</w:t>
            </w:r>
          </w:p>
          <w:p w14:paraId="11F045DF" w14:textId="7F9D50CC" w:rsidR="00B712AE" w:rsidRPr="007E21ED" w:rsidRDefault="00697205" w:rsidP="00B712AE">
            <w:pPr>
              <w:rPr>
                <w:rFonts w:ascii="Arial Narrow" w:hAnsi="Arial Narrow"/>
                <w:sz w:val="22"/>
                <w:szCs w:val="22"/>
              </w:rPr>
            </w:pPr>
            <w:r w:rsidRPr="007E21ED">
              <w:rPr>
                <w:rFonts w:ascii="Arial Narrow" w:hAnsi="Arial Narrow" w:cs="Calibri"/>
                <w:sz w:val="22"/>
                <w:szCs w:val="22"/>
              </w:rPr>
              <w:t>P</w:t>
            </w:r>
            <w:r w:rsidR="00B712AE" w:rsidRPr="007E21ED">
              <w:rPr>
                <w:rFonts w:ascii="Arial Narrow" w:hAnsi="Arial Narrow" w:cs="Calibri"/>
                <w:sz w:val="22"/>
                <w:szCs w:val="22"/>
              </w:rPr>
              <w:t>ressures on the POW special care dental GA list and this service is considered alongside any plans for the Parkway contract.</w:t>
            </w:r>
          </w:p>
          <w:p w14:paraId="49B53C27" w14:textId="77777777" w:rsidR="00B712AE" w:rsidRPr="007E21ED" w:rsidRDefault="00B712AE" w:rsidP="00B712AE">
            <w:pPr>
              <w:rPr>
                <w:rFonts w:ascii="Arial Narrow" w:hAnsi="Arial Narrow"/>
                <w:sz w:val="22"/>
                <w:szCs w:val="22"/>
              </w:rPr>
            </w:pPr>
          </w:p>
        </w:tc>
      </w:tr>
      <w:tr w:rsidR="00B712AE" w:rsidRPr="007E21ED" w14:paraId="6B532932" w14:textId="77777777" w:rsidTr="00A73CE1">
        <w:tc>
          <w:tcPr>
            <w:tcW w:w="15593" w:type="dxa"/>
            <w:gridSpan w:val="7"/>
            <w:shd w:val="clear" w:color="auto" w:fill="auto"/>
          </w:tcPr>
          <w:p w14:paraId="28577E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 / Progress Notes</w:t>
            </w:r>
          </w:p>
          <w:p w14:paraId="6E2DBA5B" w14:textId="607AA705" w:rsidR="00697205" w:rsidRPr="007E21ED" w:rsidRDefault="00697205" w:rsidP="00B64A5D">
            <w:pPr>
              <w:rPr>
                <w:rFonts w:ascii="Arial Narrow" w:hAnsi="Arial Narrow"/>
                <w:bCs/>
                <w:color w:val="FF0000"/>
                <w:sz w:val="22"/>
                <w:szCs w:val="22"/>
              </w:rPr>
            </w:pPr>
            <w:r w:rsidRPr="007E21ED">
              <w:rPr>
                <w:rFonts w:ascii="Arial Narrow" w:hAnsi="Arial Narrow"/>
                <w:bCs/>
                <w:color w:val="FF0000"/>
                <w:sz w:val="22"/>
                <w:szCs w:val="22"/>
              </w:rPr>
              <w:t xml:space="preserve">18/06/2024: Risk </w:t>
            </w:r>
            <w:r w:rsidR="00B64A5D" w:rsidRPr="007E21ED">
              <w:rPr>
                <w:rFonts w:ascii="Arial Narrow" w:hAnsi="Arial Narrow"/>
                <w:bCs/>
                <w:color w:val="FF0000"/>
                <w:sz w:val="22"/>
                <w:szCs w:val="22"/>
              </w:rPr>
              <w:t>action r</w:t>
            </w:r>
            <w:r w:rsidRPr="007E21ED">
              <w:rPr>
                <w:rFonts w:ascii="Arial Narrow" w:hAnsi="Arial Narrow"/>
                <w:bCs/>
                <w:color w:val="FF0000"/>
                <w:sz w:val="22"/>
                <w:szCs w:val="22"/>
              </w:rPr>
              <w:t>efreshed</w:t>
            </w:r>
            <w:r w:rsidR="00B64A5D" w:rsidRPr="007E21ED">
              <w:rPr>
                <w:rFonts w:ascii="Arial Narrow" w:hAnsi="Arial Narrow"/>
                <w:bCs/>
                <w:color w:val="FF0000"/>
                <w:sz w:val="22"/>
                <w:szCs w:val="22"/>
              </w:rPr>
              <w:t>.</w:t>
            </w:r>
          </w:p>
        </w:tc>
      </w:tr>
    </w:tbl>
    <w:p w14:paraId="37CB56DB" w14:textId="55C3BB0D"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4394"/>
        <w:gridCol w:w="1560"/>
        <w:gridCol w:w="3898"/>
        <w:gridCol w:w="212"/>
        <w:gridCol w:w="1843"/>
        <w:gridCol w:w="1276"/>
      </w:tblGrid>
      <w:tr w:rsidR="00301293" w:rsidRPr="007E21ED" w14:paraId="1C842DE3" w14:textId="77777777" w:rsidTr="00105A7B">
        <w:tc>
          <w:tcPr>
            <w:tcW w:w="8364" w:type="dxa"/>
            <w:gridSpan w:val="3"/>
            <w:tcBorders>
              <w:top w:val="single" w:sz="4" w:space="0" w:color="auto"/>
            </w:tcBorders>
          </w:tcPr>
          <w:p w14:paraId="34751C7C" w14:textId="6CACAF3B" w:rsidR="00301293" w:rsidRPr="007E21ED" w:rsidRDefault="00301293" w:rsidP="004D17A7">
            <w:pPr>
              <w:rPr>
                <w:rFonts w:ascii="Arial Narrow" w:hAnsi="Arial Narrow"/>
                <w:b/>
                <w:sz w:val="22"/>
                <w:szCs w:val="22"/>
              </w:rPr>
            </w:pPr>
            <w:r w:rsidRPr="007E21ED">
              <w:rPr>
                <w:rFonts w:ascii="Arial Narrow" w:hAnsi="Arial Narrow"/>
                <w:b/>
                <w:sz w:val="22"/>
                <w:szCs w:val="22"/>
              </w:rPr>
              <w:lastRenderedPageBreak/>
              <w:t>Datix ID Number:   1605</w:t>
            </w:r>
          </w:p>
          <w:p w14:paraId="0BD28649" w14:textId="34F3A822" w:rsidR="00301293" w:rsidRPr="007E21ED" w:rsidRDefault="00301293"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98" w:type="dxa"/>
            <w:tcBorders>
              <w:top w:val="nil"/>
            </w:tcBorders>
            <w:shd w:val="clear" w:color="auto" w:fill="C00000"/>
          </w:tcPr>
          <w:p w14:paraId="26764BB4" w14:textId="77777777" w:rsidR="00301293" w:rsidRPr="007E21ED" w:rsidRDefault="00301293" w:rsidP="004D17A7">
            <w:pPr>
              <w:rPr>
                <w:rFonts w:ascii="Arial Narrow" w:hAnsi="Arial Narrow" w:cs="Arial"/>
                <w:b/>
                <w:bCs/>
                <w:sz w:val="22"/>
                <w:szCs w:val="22"/>
              </w:rPr>
            </w:pPr>
            <w:r w:rsidRPr="007E21ED">
              <w:rPr>
                <w:rFonts w:ascii="Arial Narrow" w:hAnsi="Arial Narrow" w:cs="Arial"/>
                <w:b/>
                <w:bCs/>
                <w:sz w:val="22"/>
                <w:szCs w:val="22"/>
              </w:rPr>
              <w:t>HBR Ref Number: 63</w:t>
            </w:r>
          </w:p>
          <w:p w14:paraId="2343002D" w14:textId="0F034BB8" w:rsidR="00301293" w:rsidRPr="007E21ED" w:rsidRDefault="001F0631" w:rsidP="004D17A7">
            <w:pPr>
              <w:rPr>
                <w:rFonts w:ascii="Arial Narrow" w:hAnsi="Arial Narrow" w:cs="Arial"/>
                <w:b/>
                <w:bCs/>
                <w:sz w:val="22"/>
                <w:szCs w:val="22"/>
              </w:rPr>
            </w:pPr>
            <w:r w:rsidRPr="007E21ED">
              <w:rPr>
                <w:rFonts w:ascii="Arial Narrow" w:hAnsi="Arial Narrow" w:cs="Arial"/>
                <w:b/>
                <w:bCs/>
                <w:sz w:val="22"/>
                <w:szCs w:val="22"/>
              </w:rPr>
              <w:t xml:space="preserve">Risk Target Date: </w:t>
            </w:r>
            <w:r w:rsidRPr="007E21ED">
              <w:rPr>
                <w:rFonts w:ascii="Arial Narrow" w:hAnsi="Arial Narrow" w:cs="Arial"/>
                <w:b/>
                <w:bCs/>
                <w:color w:val="FF0000"/>
                <w:sz w:val="22"/>
                <w:szCs w:val="22"/>
                <w:highlight w:val="yellow"/>
              </w:rPr>
              <w:t>31/12</w:t>
            </w:r>
            <w:r w:rsidR="00301293" w:rsidRPr="007E21ED">
              <w:rPr>
                <w:rFonts w:ascii="Arial Narrow" w:hAnsi="Arial Narrow" w:cs="Arial"/>
                <w:b/>
                <w:bCs/>
                <w:color w:val="FF0000"/>
                <w:sz w:val="22"/>
                <w:szCs w:val="22"/>
                <w:highlight w:val="yellow"/>
              </w:rPr>
              <w:t>/2024</w:t>
            </w:r>
          </w:p>
        </w:tc>
        <w:tc>
          <w:tcPr>
            <w:tcW w:w="3331" w:type="dxa"/>
            <w:gridSpan w:val="3"/>
            <w:tcBorders>
              <w:top w:val="nil"/>
            </w:tcBorders>
            <w:shd w:val="clear" w:color="auto" w:fill="C00000"/>
          </w:tcPr>
          <w:p w14:paraId="5C6A7246"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AAEBC8C"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54D657E" w14:textId="77777777" w:rsidTr="000432B0">
        <w:tc>
          <w:tcPr>
            <w:tcW w:w="6804" w:type="dxa"/>
            <w:gridSpan w:val="2"/>
          </w:tcPr>
          <w:p w14:paraId="15E12E04" w14:textId="109D02E6" w:rsidR="00B712AE" w:rsidRPr="007E21ED" w:rsidRDefault="00B712AE" w:rsidP="00B712AE">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Maternity Services</w:t>
            </w:r>
          </w:p>
        </w:tc>
        <w:tc>
          <w:tcPr>
            <w:tcW w:w="1560" w:type="dxa"/>
          </w:tcPr>
          <w:p w14:paraId="5B1B9CCA" w14:textId="1D03B8D9"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2.8</w:t>
            </w:r>
          </w:p>
          <w:p w14:paraId="7AAF0D0A" w14:textId="30F7E513" w:rsidR="00B712AE" w:rsidRPr="007E21ED" w:rsidRDefault="00B712AE" w:rsidP="00B712AE">
            <w:pPr>
              <w:rPr>
                <w:rFonts w:ascii="Arial Narrow" w:hAnsi="Arial Narrow"/>
                <w:b/>
                <w:sz w:val="22"/>
                <w:szCs w:val="22"/>
              </w:rPr>
            </w:pPr>
          </w:p>
        </w:tc>
        <w:tc>
          <w:tcPr>
            <w:tcW w:w="7229" w:type="dxa"/>
            <w:gridSpan w:val="4"/>
          </w:tcPr>
          <w:p w14:paraId="289444AD" w14:textId="77777777" w:rsidR="00B712AE" w:rsidRPr="007E21ED" w:rsidRDefault="00B712AE"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Cs/>
                <w:sz w:val="22"/>
                <w:szCs w:val="22"/>
              </w:rPr>
              <w:t xml:space="preserve">: </w:t>
            </w:r>
            <w:r w:rsidRPr="007E21ED">
              <w:rPr>
                <w:rFonts w:ascii="Arial Narrow" w:eastAsia="Times New Roman" w:hAnsi="Arial Narrow" w:cs="Calibri"/>
                <w:bCs/>
                <w:sz w:val="22"/>
                <w:szCs w:val="22"/>
              </w:rPr>
              <w:t>Gareth Howells, Executive Director of Nursing</w:t>
            </w:r>
            <w:r w:rsidRPr="007E21ED">
              <w:rPr>
                <w:rFonts w:ascii="Arial Narrow" w:hAnsi="Arial Narrow" w:cs="Arial"/>
                <w:b/>
                <w:bCs/>
                <w:sz w:val="22"/>
                <w:szCs w:val="22"/>
              </w:rPr>
              <w:t xml:space="preserve"> </w:t>
            </w:r>
            <w:r w:rsidRPr="007E21ED">
              <w:rPr>
                <w:rFonts w:ascii="Arial Narrow" w:hAnsi="Arial Narrow" w:cs="Arial"/>
                <w:bCs/>
                <w:sz w:val="22"/>
                <w:szCs w:val="22"/>
              </w:rPr>
              <w:t>and Christine Morrell,</w:t>
            </w:r>
            <w:r w:rsidRPr="007E21ED">
              <w:rPr>
                <w:rFonts w:ascii="Arial Narrow" w:hAnsi="Arial Narrow" w:cs="Arial"/>
                <w:b/>
                <w:bCs/>
                <w:sz w:val="22"/>
                <w:szCs w:val="22"/>
              </w:rPr>
              <w:t xml:space="preserve"> </w:t>
            </w:r>
            <w:r w:rsidRPr="007E21ED">
              <w:rPr>
                <w:rFonts w:ascii="Arial Narrow" w:eastAsia="Times New Roman" w:hAnsi="Arial Narrow" w:cs="Arial"/>
                <w:bCs/>
                <w:sz w:val="22"/>
                <w:szCs w:val="22"/>
              </w:rPr>
              <w:t>Director of Therapies &amp; Health Sciences</w:t>
            </w:r>
          </w:p>
          <w:p w14:paraId="5B1B670E"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and Safety Committee</w:t>
            </w:r>
          </w:p>
        </w:tc>
      </w:tr>
      <w:tr w:rsidR="00B712AE" w:rsidRPr="007E21ED" w14:paraId="6B645AF7" w14:textId="77777777" w:rsidTr="00A73CE1">
        <w:tc>
          <w:tcPr>
            <w:tcW w:w="8364" w:type="dxa"/>
            <w:gridSpan w:val="3"/>
            <w:vMerge w:val="restart"/>
          </w:tcPr>
          <w:p w14:paraId="453B71B5"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Screening for </w:t>
            </w:r>
            <w:proofErr w:type="spellStart"/>
            <w:r w:rsidRPr="007E21ED">
              <w:rPr>
                <w:rFonts w:ascii="Arial Narrow" w:hAnsi="Arial Narrow" w:cs="Arial"/>
                <w:b/>
                <w:sz w:val="22"/>
                <w:szCs w:val="22"/>
              </w:rPr>
              <w:t>Fetal</w:t>
            </w:r>
            <w:proofErr w:type="spellEnd"/>
            <w:r w:rsidRPr="007E21ED">
              <w:rPr>
                <w:rFonts w:ascii="Arial Narrow" w:hAnsi="Arial Narrow" w:cs="Arial"/>
                <w:b/>
                <w:sz w:val="22"/>
                <w:szCs w:val="22"/>
              </w:rPr>
              <w:t xml:space="preserve"> Growth Assessment in line with Gap-Grow (G&amp;G).  </w:t>
            </w:r>
          </w:p>
          <w:p w14:paraId="14860BEA"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w:t>
            </w:r>
            <w:proofErr w:type="spellStart"/>
            <w:r w:rsidRPr="007E21ED">
              <w:rPr>
                <w:rFonts w:ascii="Arial Narrow" w:hAnsi="Arial Narrow" w:cs="Arial"/>
                <w:sz w:val="22"/>
                <w:szCs w:val="22"/>
              </w:rPr>
              <w:t>fetal</w:t>
            </w:r>
            <w:proofErr w:type="spellEnd"/>
            <w:r w:rsidRPr="007E21ED">
              <w:rPr>
                <w:rFonts w:ascii="Arial Narrow" w:hAnsi="Arial Narrow" w:cs="Arial"/>
                <w:sz w:val="22"/>
                <w:szCs w:val="22"/>
              </w:rPr>
              <w:t xml:space="preserve">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w:t>
            </w:r>
            <w:proofErr w:type="spellStart"/>
            <w:r w:rsidRPr="007E21ED">
              <w:rPr>
                <w:rFonts w:ascii="Arial Narrow" w:hAnsi="Arial Narrow" w:cs="Arial"/>
                <w:sz w:val="22"/>
                <w:szCs w:val="22"/>
              </w:rPr>
              <w:t>fetus</w:t>
            </w:r>
            <w:proofErr w:type="spellEnd"/>
            <w:r w:rsidRPr="007E21ED">
              <w:rPr>
                <w:rFonts w:ascii="Arial Narrow" w:hAnsi="Arial Narrow" w:cs="Arial"/>
                <w:sz w:val="22"/>
                <w:szCs w:val="22"/>
              </w:rPr>
              <w:t xml:space="preserve"> is growth restricted (Intrauterine Growth Restriction - IUGR) and/or small for gestational age </w:t>
            </w:r>
            <w:proofErr w:type="spellStart"/>
            <w:r w:rsidRPr="007E21ED">
              <w:rPr>
                <w:rFonts w:ascii="Arial Narrow" w:hAnsi="Arial Narrow" w:cs="Arial"/>
                <w:sz w:val="22"/>
                <w:szCs w:val="22"/>
              </w:rPr>
              <w:t>fetus</w:t>
            </w:r>
            <w:proofErr w:type="spellEnd"/>
            <w:r w:rsidRPr="007E21ED">
              <w:rPr>
                <w:rFonts w:ascii="Arial Narrow" w:hAnsi="Arial Narrow" w:cs="Arial"/>
                <w:sz w:val="22"/>
                <w:szCs w:val="22"/>
              </w:rPr>
              <w:t xml:space="preserve"> (SGA). </w:t>
            </w:r>
          </w:p>
        </w:tc>
        <w:tc>
          <w:tcPr>
            <w:tcW w:w="7229" w:type="dxa"/>
            <w:gridSpan w:val="4"/>
          </w:tcPr>
          <w:p w14:paraId="7583DDB5" w14:textId="5FC9670A"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p w14:paraId="5EDD5074" w14:textId="77777777" w:rsidR="00B712AE" w:rsidRPr="007E21ED" w:rsidRDefault="00B712AE" w:rsidP="00B712AE">
            <w:pPr>
              <w:rPr>
                <w:rFonts w:ascii="Arial Narrow" w:hAnsi="Arial Narrow"/>
                <w:sz w:val="22"/>
                <w:szCs w:val="22"/>
              </w:rPr>
            </w:pPr>
          </w:p>
        </w:tc>
      </w:tr>
      <w:tr w:rsidR="00B712AE" w:rsidRPr="007E21ED" w14:paraId="671F45CF" w14:textId="77777777" w:rsidTr="00A73CE1">
        <w:trPr>
          <w:trHeight w:val="229"/>
        </w:trPr>
        <w:tc>
          <w:tcPr>
            <w:tcW w:w="8364" w:type="dxa"/>
            <w:gridSpan w:val="3"/>
            <w:vMerge/>
          </w:tcPr>
          <w:p w14:paraId="040293FF" w14:textId="77777777" w:rsidR="00B712AE" w:rsidRPr="007E21ED" w:rsidRDefault="00B712AE" w:rsidP="00B712AE">
            <w:pPr>
              <w:rPr>
                <w:rFonts w:ascii="Arial Narrow" w:hAnsi="Arial Narrow" w:cs="Arial"/>
                <w:b/>
              </w:rPr>
            </w:pPr>
          </w:p>
        </w:tc>
        <w:tc>
          <w:tcPr>
            <w:tcW w:w="7229" w:type="dxa"/>
            <w:gridSpan w:val="4"/>
            <w:vMerge w:val="restart"/>
          </w:tcPr>
          <w:p w14:paraId="71F43E3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20437C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6DD6959"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service is unable to provide third trimester scans at three weekly intervals in line with the Perinatal Institute recommendations.</w:t>
            </w:r>
          </w:p>
        </w:tc>
      </w:tr>
      <w:tr w:rsidR="00B712AE" w:rsidRPr="007E21ED" w14:paraId="1B665AC9" w14:textId="77777777" w:rsidTr="00A73CE1">
        <w:tc>
          <w:tcPr>
            <w:tcW w:w="2410" w:type="dxa"/>
          </w:tcPr>
          <w:p w14:paraId="35C6052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8C11C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37C0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78E114F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6DEE8B1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3 x </w:t>
            </w:r>
            <w:proofErr w:type="gramStart"/>
            <w:r w:rsidRPr="007E21ED">
              <w:rPr>
                <w:rFonts w:ascii="Arial Narrow" w:hAnsi="Arial Narrow" w:cs="Arial"/>
                <w:sz w:val="22"/>
                <w:szCs w:val="22"/>
              </w:rPr>
              <w:t>4  =</w:t>
            </w:r>
            <w:proofErr w:type="gramEnd"/>
            <w:r w:rsidRPr="007E21ED">
              <w:rPr>
                <w:rFonts w:ascii="Arial Narrow" w:hAnsi="Arial Narrow" w:cs="Arial"/>
                <w:sz w:val="22"/>
                <w:szCs w:val="22"/>
              </w:rPr>
              <w:t xml:space="preserve"> 12</w:t>
            </w:r>
          </w:p>
        </w:tc>
        <w:tc>
          <w:tcPr>
            <w:tcW w:w="5954" w:type="dxa"/>
            <w:gridSpan w:val="2"/>
            <w:vMerge w:val="restart"/>
          </w:tcPr>
          <w:p w14:paraId="7359F9B1" w14:textId="71BA7B8A"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2F50B55B" wp14:editId="1C69E369">
                  <wp:extent cx="3600000" cy="1774198"/>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tcPr>
          <w:p w14:paraId="5DCCF881" w14:textId="77777777" w:rsidR="00B712AE" w:rsidRPr="007E21ED" w:rsidRDefault="00B712AE" w:rsidP="00B712AE">
            <w:pPr>
              <w:numPr>
                <w:ilvl w:val="0"/>
                <w:numId w:val="20"/>
              </w:numPr>
              <w:contextualSpacing/>
              <w:rPr>
                <w:rFonts w:ascii="Arial Narrow" w:hAnsi="Arial Narrow"/>
                <w:sz w:val="22"/>
                <w:szCs w:val="22"/>
              </w:rPr>
            </w:pPr>
          </w:p>
        </w:tc>
      </w:tr>
      <w:tr w:rsidR="00B712AE" w:rsidRPr="007E21ED" w14:paraId="645DA4A5" w14:textId="77777777" w:rsidTr="00A73CE1">
        <w:trPr>
          <w:trHeight w:val="265"/>
        </w:trPr>
        <w:tc>
          <w:tcPr>
            <w:tcW w:w="2410" w:type="dxa"/>
          </w:tcPr>
          <w:p w14:paraId="40B5966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157CEE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70A93374" w14:textId="77777777" w:rsidR="00B712AE" w:rsidRPr="007E21ED" w:rsidRDefault="00B712AE" w:rsidP="00B712AE">
            <w:pPr>
              <w:rPr>
                <w:rFonts w:ascii="Arial Narrow" w:hAnsi="Arial Narrow"/>
                <w:sz w:val="22"/>
                <w:szCs w:val="22"/>
              </w:rPr>
            </w:pPr>
          </w:p>
        </w:tc>
        <w:tc>
          <w:tcPr>
            <w:tcW w:w="7229" w:type="dxa"/>
            <w:gridSpan w:val="4"/>
            <w:vMerge/>
          </w:tcPr>
          <w:p w14:paraId="2627EA8B" w14:textId="77777777" w:rsidR="00B712AE" w:rsidRPr="007E21ED" w:rsidRDefault="00B712AE" w:rsidP="00B712AE">
            <w:pPr>
              <w:rPr>
                <w:rFonts w:ascii="Arial Narrow" w:hAnsi="Arial Narrow"/>
                <w:sz w:val="22"/>
                <w:szCs w:val="22"/>
              </w:rPr>
            </w:pPr>
          </w:p>
        </w:tc>
      </w:tr>
      <w:tr w:rsidR="00B712AE" w:rsidRPr="007E21ED" w14:paraId="392085B2" w14:textId="77777777" w:rsidTr="00A73CE1">
        <w:tc>
          <w:tcPr>
            <w:tcW w:w="2410" w:type="dxa"/>
          </w:tcPr>
          <w:p w14:paraId="7782391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9D4F7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w:t>
            </w:r>
            <w:r w:rsidRPr="007E21ED">
              <w:rPr>
                <w:rFonts w:ascii="Arial Narrow" w:hAnsi="Arial Narrow" w:cs="Arial"/>
                <w:color w:val="auto"/>
                <w:sz w:val="22"/>
                <w:szCs w:val="22"/>
                <w:vertAlign w:val="superscript"/>
              </w:rPr>
              <w:t>st</w:t>
            </w:r>
            <w:r w:rsidRPr="007E21ED">
              <w:rPr>
                <w:rFonts w:ascii="Arial Narrow" w:hAnsi="Arial Narrow" w:cs="Arial"/>
                <w:color w:val="auto"/>
                <w:sz w:val="22"/>
                <w:szCs w:val="22"/>
              </w:rPr>
              <w:t xml:space="preserve"> August 2019</w:t>
            </w:r>
          </w:p>
        </w:tc>
        <w:tc>
          <w:tcPr>
            <w:tcW w:w="5954" w:type="dxa"/>
            <w:gridSpan w:val="2"/>
            <w:vMerge/>
          </w:tcPr>
          <w:p w14:paraId="5A25FDB9" w14:textId="77777777" w:rsidR="00B712AE" w:rsidRPr="007E21ED" w:rsidRDefault="00B712AE" w:rsidP="00B712AE">
            <w:pPr>
              <w:rPr>
                <w:rFonts w:ascii="Arial Narrow" w:hAnsi="Arial Narrow"/>
                <w:sz w:val="22"/>
                <w:szCs w:val="22"/>
              </w:rPr>
            </w:pPr>
          </w:p>
        </w:tc>
        <w:tc>
          <w:tcPr>
            <w:tcW w:w="7229" w:type="dxa"/>
            <w:gridSpan w:val="4"/>
          </w:tcPr>
          <w:p w14:paraId="7E838136"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F9458D4" w14:textId="5F272B00" w:rsidR="00B712AE" w:rsidRPr="007E21ED" w:rsidRDefault="00B712AE" w:rsidP="001F0631">
            <w:pPr>
              <w:rPr>
                <w:rFonts w:ascii="Arial Narrow" w:hAnsi="Arial Narrow"/>
                <w:sz w:val="22"/>
                <w:szCs w:val="22"/>
              </w:rPr>
            </w:pPr>
            <w:r w:rsidRPr="007E21ED">
              <w:rPr>
                <w:rFonts w:ascii="Arial Narrow" w:hAnsi="Arial Narrow" w:cs="Arial"/>
                <w:bCs/>
                <w:sz w:val="22"/>
                <w:szCs w:val="22"/>
              </w:rPr>
              <w:t xml:space="preserve">When the service is able to provide third trimester ultrasound scan in line with GAP </w:t>
            </w:r>
            <w:proofErr w:type="gramStart"/>
            <w:r w:rsidRPr="007E21ED">
              <w:rPr>
                <w:rFonts w:ascii="Arial Narrow" w:hAnsi="Arial Narrow" w:cs="Arial"/>
                <w:bCs/>
                <w:sz w:val="22"/>
                <w:szCs w:val="22"/>
              </w:rPr>
              <w:t>recommendations</w:t>
            </w:r>
            <w:proofErr w:type="gramEnd"/>
            <w:r w:rsidRPr="007E21ED">
              <w:rPr>
                <w:rFonts w:ascii="Arial Narrow" w:hAnsi="Arial Narrow" w:cs="Arial"/>
                <w:bCs/>
                <w:sz w:val="22"/>
                <w:szCs w:val="22"/>
              </w:rPr>
              <w:t xml:space="preserve"> we will be providing care in line with evidence based best national practice as mandated by Welsh Government. Risk Target Date indicates when outcome of potential scanning/review capacity solutions anticipated.</w:t>
            </w:r>
            <w:r w:rsidR="001F0631" w:rsidRPr="007E21ED">
              <w:rPr>
                <w:rFonts w:ascii="Arial Narrow" w:hAnsi="Arial Narrow" w:cs="Arial"/>
                <w:bCs/>
                <w:sz w:val="22"/>
                <w:szCs w:val="22"/>
              </w:rPr>
              <w:t xml:space="preserve"> </w:t>
            </w:r>
          </w:p>
        </w:tc>
      </w:tr>
      <w:tr w:rsidR="00B712AE" w:rsidRPr="007E21ED" w14:paraId="10E88772" w14:textId="77777777" w:rsidTr="00A73CE1">
        <w:tc>
          <w:tcPr>
            <w:tcW w:w="8364" w:type="dxa"/>
            <w:gridSpan w:val="3"/>
          </w:tcPr>
          <w:p w14:paraId="2FB5DED9"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6F32F4DC"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C765316" w14:textId="77777777" w:rsidTr="00A73CE1">
        <w:tc>
          <w:tcPr>
            <w:tcW w:w="8364" w:type="dxa"/>
            <w:gridSpan w:val="3"/>
            <w:vMerge w:val="restart"/>
          </w:tcPr>
          <w:p w14:paraId="43A0ED11" w14:textId="05A6184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All staff are required to complete the GAP GROW </w:t>
            </w:r>
            <w:r w:rsidR="00F0453F" w:rsidRPr="007E21ED">
              <w:rPr>
                <w:rFonts w:ascii="Arial Narrow" w:hAnsi="Arial Narrow" w:cs="Arial"/>
                <w:sz w:val="22"/>
                <w:szCs w:val="22"/>
              </w:rPr>
              <w:t>eLearning</w:t>
            </w:r>
            <w:r w:rsidRPr="007E21ED">
              <w:rPr>
                <w:rFonts w:ascii="Arial Narrow" w:hAnsi="Arial Narrow" w:cs="Arial"/>
                <w:sz w:val="22"/>
                <w:szCs w:val="22"/>
              </w:rPr>
              <w:t xml:space="preserve"> on an annual basis. Compliance is monitored via the Training &amp; Education forum. </w:t>
            </w:r>
          </w:p>
          <w:p w14:paraId="0FB3780D" w14:textId="5C5848F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A local policy to scan women 4 weekly is in place. </w:t>
            </w:r>
          </w:p>
          <w:p w14:paraId="73113A26" w14:textId="2097E306" w:rsidR="00B712AE" w:rsidRPr="007E21ED" w:rsidRDefault="00F80A76" w:rsidP="00B712AE">
            <w:pPr>
              <w:rPr>
                <w:rFonts w:ascii="Arial Narrow" w:hAnsi="Arial Narrow" w:cs="Arial"/>
                <w:sz w:val="22"/>
                <w:szCs w:val="22"/>
              </w:rPr>
            </w:pPr>
            <w:r w:rsidRPr="007E21ED">
              <w:rPr>
                <w:rFonts w:ascii="Arial Narrow" w:hAnsi="Arial Narrow" w:cs="Arial"/>
                <w:color w:val="FF0000"/>
                <w:sz w:val="22"/>
                <w:szCs w:val="22"/>
              </w:rPr>
              <w:t xml:space="preserve">Four </w:t>
            </w:r>
            <w:r w:rsidR="00B712AE" w:rsidRPr="007E21ED">
              <w:rPr>
                <w:rFonts w:ascii="Arial Narrow" w:hAnsi="Arial Narrow" w:cs="Arial"/>
                <w:sz w:val="22"/>
                <w:szCs w:val="22"/>
              </w:rPr>
              <w:t xml:space="preserve">qualified midwifery sonographers and a midwifery sonography lead who provides training are in place. </w:t>
            </w:r>
          </w:p>
          <w:p w14:paraId="76F0C32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0D7CB3D3" w14:textId="77777777" w:rsidR="00B712AE" w:rsidRPr="007E21ED" w:rsidRDefault="00B712AE" w:rsidP="00B712AE">
            <w:pPr>
              <w:rPr>
                <w:rFonts w:ascii="Arial Narrow" w:hAnsi="Arial Narrow"/>
                <w:sz w:val="22"/>
                <w:szCs w:val="22"/>
              </w:rPr>
            </w:pPr>
          </w:p>
        </w:tc>
        <w:tc>
          <w:tcPr>
            <w:tcW w:w="4110" w:type="dxa"/>
            <w:gridSpan w:val="2"/>
          </w:tcPr>
          <w:p w14:paraId="040B5FB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843" w:type="dxa"/>
          </w:tcPr>
          <w:p w14:paraId="43640D4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276" w:type="dxa"/>
          </w:tcPr>
          <w:p w14:paraId="705E4B2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44EE92FF" w14:textId="77777777" w:rsidTr="00A73CE1">
        <w:tc>
          <w:tcPr>
            <w:tcW w:w="8364" w:type="dxa"/>
            <w:gridSpan w:val="3"/>
            <w:vMerge/>
          </w:tcPr>
          <w:p w14:paraId="125E621D" w14:textId="77777777" w:rsidR="00B712AE" w:rsidRPr="007E21ED" w:rsidRDefault="00B712AE" w:rsidP="00B712AE">
            <w:pPr>
              <w:rPr>
                <w:rFonts w:ascii="Arial Narrow" w:hAnsi="Arial Narrow" w:cs="Arial"/>
                <w:sz w:val="22"/>
                <w:szCs w:val="22"/>
              </w:rPr>
            </w:pPr>
          </w:p>
        </w:tc>
        <w:tc>
          <w:tcPr>
            <w:tcW w:w="4110" w:type="dxa"/>
            <w:gridSpan w:val="2"/>
          </w:tcPr>
          <w:p w14:paraId="32A379EF" w14:textId="1CEED7FD" w:rsidR="00B712AE" w:rsidRPr="007E21ED" w:rsidRDefault="00B712AE" w:rsidP="001F0631">
            <w:pPr>
              <w:rPr>
                <w:rFonts w:ascii="Arial Narrow" w:hAnsi="Arial Narrow"/>
                <w:sz w:val="22"/>
                <w:szCs w:val="22"/>
              </w:rPr>
            </w:pPr>
            <w:r w:rsidRPr="007E21ED">
              <w:rPr>
                <w:rFonts w:ascii="Arial Narrow" w:hAnsi="Arial Narrow"/>
                <w:sz w:val="22"/>
                <w:szCs w:val="22"/>
              </w:rPr>
              <w:t xml:space="preserve">Achieved 85% Gap Grow training compliance at end March 2024. Target of 95% </w:t>
            </w:r>
            <w:r w:rsidR="001F0631" w:rsidRPr="007E21ED">
              <w:rPr>
                <w:rFonts w:ascii="Arial Narrow" w:hAnsi="Arial Narrow"/>
                <w:sz w:val="22"/>
                <w:szCs w:val="22"/>
              </w:rPr>
              <w:t xml:space="preserve">revised </w:t>
            </w:r>
            <w:r w:rsidRPr="007E21ED">
              <w:rPr>
                <w:rFonts w:ascii="Arial Narrow" w:hAnsi="Arial Narrow"/>
                <w:sz w:val="22"/>
                <w:szCs w:val="22"/>
              </w:rPr>
              <w:t xml:space="preserve">for achievement by end </w:t>
            </w:r>
            <w:r w:rsidR="001F0631" w:rsidRPr="007E21ED">
              <w:rPr>
                <w:rFonts w:ascii="Arial Narrow" w:hAnsi="Arial Narrow"/>
                <w:color w:val="FF0000"/>
                <w:sz w:val="22"/>
                <w:szCs w:val="22"/>
              </w:rPr>
              <w:t>August</w:t>
            </w:r>
            <w:r w:rsidR="001F0631" w:rsidRPr="007E21ED">
              <w:rPr>
                <w:rFonts w:ascii="Arial Narrow" w:hAnsi="Arial Narrow"/>
                <w:sz w:val="22"/>
                <w:szCs w:val="22"/>
              </w:rPr>
              <w:t xml:space="preserve"> </w:t>
            </w:r>
            <w:r w:rsidRPr="007E21ED">
              <w:rPr>
                <w:rFonts w:ascii="Arial Narrow" w:hAnsi="Arial Narrow"/>
                <w:sz w:val="22"/>
                <w:szCs w:val="22"/>
              </w:rPr>
              <w:t>2024.</w:t>
            </w:r>
          </w:p>
        </w:tc>
        <w:tc>
          <w:tcPr>
            <w:tcW w:w="1843" w:type="dxa"/>
          </w:tcPr>
          <w:p w14:paraId="4489873D" w14:textId="77777777" w:rsidR="00B712AE" w:rsidRPr="007E21ED" w:rsidRDefault="00B712AE" w:rsidP="00B712AE">
            <w:pPr>
              <w:rPr>
                <w:rFonts w:ascii="Arial Narrow" w:hAnsi="Arial Narrow"/>
                <w:b/>
                <w:sz w:val="22"/>
                <w:szCs w:val="22"/>
              </w:rPr>
            </w:pPr>
            <w:r w:rsidRPr="007E21ED">
              <w:rPr>
                <w:rFonts w:ascii="Arial Narrow" w:hAnsi="Arial Narrow"/>
                <w:sz w:val="22"/>
                <w:szCs w:val="22"/>
              </w:rPr>
              <w:t>CPD Midwives &amp; Deputy Head of Midwifery</w:t>
            </w:r>
          </w:p>
        </w:tc>
        <w:tc>
          <w:tcPr>
            <w:tcW w:w="1276" w:type="dxa"/>
          </w:tcPr>
          <w:p w14:paraId="6B15F896" w14:textId="3F627591" w:rsidR="00B712AE" w:rsidRPr="007E21ED" w:rsidRDefault="00F80A76" w:rsidP="00F80A76">
            <w:pPr>
              <w:rPr>
                <w:rFonts w:ascii="Arial Narrow" w:hAnsi="Arial Narrow"/>
                <w:sz w:val="22"/>
                <w:szCs w:val="22"/>
              </w:rPr>
            </w:pPr>
            <w:r w:rsidRPr="007E21ED">
              <w:rPr>
                <w:rFonts w:ascii="Arial Narrow" w:hAnsi="Arial Narrow"/>
                <w:color w:val="FF0000"/>
                <w:sz w:val="22"/>
                <w:szCs w:val="22"/>
              </w:rPr>
              <w:t>31/08/2024</w:t>
            </w:r>
          </w:p>
        </w:tc>
      </w:tr>
      <w:tr w:rsidR="00B712AE" w:rsidRPr="007E21ED" w14:paraId="01833F28" w14:textId="77777777" w:rsidTr="00A73CE1">
        <w:tc>
          <w:tcPr>
            <w:tcW w:w="8364" w:type="dxa"/>
            <w:gridSpan w:val="3"/>
            <w:vMerge/>
          </w:tcPr>
          <w:p w14:paraId="0F8A07E6" w14:textId="77777777" w:rsidR="00B712AE" w:rsidRPr="007E21ED" w:rsidRDefault="00B712AE" w:rsidP="00B712AE">
            <w:pPr>
              <w:rPr>
                <w:rFonts w:ascii="Arial Narrow" w:hAnsi="Arial Narrow" w:cs="Arial"/>
                <w:sz w:val="22"/>
                <w:szCs w:val="22"/>
              </w:rPr>
            </w:pPr>
          </w:p>
        </w:tc>
        <w:tc>
          <w:tcPr>
            <w:tcW w:w="4110" w:type="dxa"/>
            <w:gridSpan w:val="2"/>
          </w:tcPr>
          <w:p w14:paraId="3D5DAC11" w14:textId="677C0ACB" w:rsidR="00B712AE" w:rsidRPr="007E21ED" w:rsidRDefault="00B712AE" w:rsidP="00F80A76">
            <w:pPr>
              <w:rPr>
                <w:rFonts w:ascii="Arial Narrow" w:hAnsi="Arial Narrow"/>
                <w:sz w:val="22"/>
                <w:szCs w:val="22"/>
              </w:rPr>
            </w:pPr>
            <w:r w:rsidRPr="007E21ED">
              <w:rPr>
                <w:rFonts w:ascii="Arial Narrow" w:hAnsi="Arial Narrow"/>
                <w:sz w:val="22"/>
                <w:szCs w:val="22"/>
              </w:rPr>
              <w:t xml:space="preserve">Business case written, including administrative support for midwife sonographer clinics to be secured to ensure streamlined service - currently in circulation for comment with aim of discussion at Senior Management Team </w:t>
            </w:r>
            <w:r w:rsidRPr="007E21ED">
              <w:rPr>
                <w:rFonts w:ascii="Arial Narrow" w:hAnsi="Arial Narrow"/>
                <w:color w:val="FF0000"/>
                <w:sz w:val="22"/>
                <w:szCs w:val="22"/>
              </w:rPr>
              <w:t xml:space="preserve">by </w:t>
            </w:r>
            <w:r w:rsidR="00F80A76" w:rsidRPr="007E21ED">
              <w:rPr>
                <w:rFonts w:ascii="Arial Narrow" w:hAnsi="Arial Narrow"/>
                <w:color w:val="FF0000"/>
                <w:sz w:val="22"/>
                <w:szCs w:val="22"/>
              </w:rPr>
              <w:t xml:space="preserve">revised date of end </w:t>
            </w:r>
            <w:r w:rsidRPr="007E21ED">
              <w:rPr>
                <w:rFonts w:ascii="Arial Narrow" w:hAnsi="Arial Narrow"/>
                <w:color w:val="FF0000"/>
                <w:sz w:val="22"/>
                <w:szCs w:val="22"/>
              </w:rPr>
              <w:t xml:space="preserve">of </w:t>
            </w:r>
            <w:r w:rsidR="00F80A76" w:rsidRPr="007E21ED">
              <w:rPr>
                <w:rFonts w:ascii="Arial Narrow" w:hAnsi="Arial Narrow"/>
                <w:color w:val="FF0000"/>
                <w:sz w:val="22"/>
                <w:szCs w:val="22"/>
              </w:rPr>
              <w:t xml:space="preserve">August </w:t>
            </w:r>
            <w:r w:rsidRPr="007E21ED">
              <w:rPr>
                <w:rFonts w:ascii="Arial Narrow" w:hAnsi="Arial Narrow"/>
                <w:color w:val="FF0000"/>
                <w:sz w:val="22"/>
                <w:szCs w:val="22"/>
              </w:rPr>
              <w:t>2024</w:t>
            </w:r>
            <w:r w:rsidRPr="007E21ED">
              <w:rPr>
                <w:rFonts w:ascii="Arial Narrow" w:hAnsi="Arial Narrow"/>
                <w:sz w:val="22"/>
                <w:szCs w:val="22"/>
              </w:rPr>
              <w:t>.</w:t>
            </w:r>
          </w:p>
        </w:tc>
        <w:tc>
          <w:tcPr>
            <w:tcW w:w="1843" w:type="dxa"/>
          </w:tcPr>
          <w:p w14:paraId="4D9ED3C7" w14:textId="77777777" w:rsidR="00B712AE" w:rsidRPr="007E21ED" w:rsidRDefault="00B712AE" w:rsidP="00B712AE">
            <w:pPr>
              <w:rPr>
                <w:rFonts w:ascii="Arial Narrow" w:hAnsi="Arial Narrow"/>
                <w:b/>
                <w:sz w:val="22"/>
                <w:szCs w:val="22"/>
              </w:rPr>
            </w:pPr>
            <w:r w:rsidRPr="007E21ED">
              <w:rPr>
                <w:rFonts w:ascii="Arial Narrow" w:hAnsi="Arial Narrow"/>
                <w:sz w:val="22"/>
                <w:szCs w:val="22"/>
              </w:rPr>
              <w:t>Maternity service business manager</w:t>
            </w:r>
          </w:p>
        </w:tc>
        <w:tc>
          <w:tcPr>
            <w:tcW w:w="1276" w:type="dxa"/>
          </w:tcPr>
          <w:p w14:paraId="612F5DB2" w14:textId="7D8CA9C8" w:rsidR="00B712AE" w:rsidRPr="007E21ED" w:rsidRDefault="00B712AE" w:rsidP="00B712AE">
            <w:pPr>
              <w:rPr>
                <w:rFonts w:ascii="Arial Narrow" w:hAnsi="Arial Narrow"/>
                <w:color w:val="FF0000"/>
                <w:sz w:val="22"/>
                <w:szCs w:val="22"/>
              </w:rPr>
            </w:pPr>
            <w:r w:rsidRPr="007E21ED">
              <w:rPr>
                <w:rFonts w:ascii="Arial Narrow" w:hAnsi="Arial Narrow"/>
                <w:color w:val="FF0000"/>
                <w:sz w:val="22"/>
                <w:szCs w:val="22"/>
              </w:rPr>
              <w:t>30/0</w:t>
            </w:r>
            <w:r w:rsidR="00F80A76" w:rsidRPr="007E21ED">
              <w:rPr>
                <w:rFonts w:ascii="Arial Narrow" w:hAnsi="Arial Narrow"/>
                <w:color w:val="FF0000"/>
                <w:sz w:val="22"/>
                <w:szCs w:val="22"/>
              </w:rPr>
              <w:t>8/2024</w:t>
            </w:r>
          </w:p>
          <w:p w14:paraId="712A5EC9" w14:textId="77777777" w:rsidR="00B712AE" w:rsidRPr="007E21ED" w:rsidRDefault="00B712AE" w:rsidP="00B712AE">
            <w:pPr>
              <w:rPr>
                <w:rFonts w:ascii="Arial Narrow" w:hAnsi="Arial Narrow"/>
                <w:sz w:val="22"/>
                <w:szCs w:val="22"/>
              </w:rPr>
            </w:pPr>
          </w:p>
        </w:tc>
      </w:tr>
      <w:tr w:rsidR="00B712AE" w:rsidRPr="007E21ED" w14:paraId="6D21202E" w14:textId="77777777" w:rsidTr="00E605DA">
        <w:trPr>
          <w:trHeight w:val="1777"/>
        </w:trPr>
        <w:tc>
          <w:tcPr>
            <w:tcW w:w="8364" w:type="dxa"/>
            <w:gridSpan w:val="3"/>
            <w:vMerge/>
          </w:tcPr>
          <w:p w14:paraId="231A9802" w14:textId="77777777" w:rsidR="00B712AE" w:rsidRPr="007E21ED" w:rsidRDefault="00B712AE" w:rsidP="00B712AE">
            <w:pPr>
              <w:rPr>
                <w:rFonts w:ascii="Arial Narrow" w:hAnsi="Arial Narrow" w:cs="Arial"/>
                <w:sz w:val="22"/>
                <w:szCs w:val="22"/>
              </w:rPr>
            </w:pPr>
          </w:p>
        </w:tc>
        <w:tc>
          <w:tcPr>
            <w:tcW w:w="4110" w:type="dxa"/>
            <w:gridSpan w:val="2"/>
          </w:tcPr>
          <w:p w14:paraId="4E463A3A" w14:textId="4C2A53CA" w:rsidR="00B712AE" w:rsidRPr="007E21ED" w:rsidRDefault="00B712AE" w:rsidP="00B712AE">
            <w:pPr>
              <w:rPr>
                <w:rFonts w:ascii="Arial Narrow" w:hAnsi="Arial Narrow"/>
                <w:sz w:val="22"/>
                <w:szCs w:val="22"/>
              </w:rPr>
            </w:pPr>
            <w:r w:rsidRPr="007E21ED">
              <w:rPr>
                <w:rFonts w:ascii="Arial Narrow" w:hAnsi="Arial Narrow"/>
                <w:sz w:val="22"/>
                <w:szCs w:val="22"/>
              </w:rPr>
              <w:t xml:space="preserve">Follow up meeting to discuss scanning &amp; review capacity </w:t>
            </w:r>
          </w:p>
        </w:tc>
        <w:tc>
          <w:tcPr>
            <w:tcW w:w="1843" w:type="dxa"/>
          </w:tcPr>
          <w:p w14:paraId="77349C92" w14:textId="5066C04A" w:rsidR="00B712AE" w:rsidRPr="007E21ED" w:rsidRDefault="00B712AE" w:rsidP="00B712AE">
            <w:pPr>
              <w:rPr>
                <w:rFonts w:ascii="Arial Narrow" w:hAnsi="Arial Narrow"/>
                <w:sz w:val="22"/>
                <w:szCs w:val="22"/>
              </w:rPr>
            </w:pPr>
            <w:r w:rsidRPr="007E21ED">
              <w:rPr>
                <w:rFonts w:ascii="Arial Narrow" w:hAnsi="Arial Narrow"/>
                <w:sz w:val="22"/>
                <w:szCs w:val="22"/>
              </w:rPr>
              <w:t>HOM, Divisional Manager, Midwifery Sonographer lead &amp; Lead for Sonography Department</w:t>
            </w:r>
          </w:p>
        </w:tc>
        <w:tc>
          <w:tcPr>
            <w:tcW w:w="1276" w:type="dxa"/>
          </w:tcPr>
          <w:p w14:paraId="7497583D" w14:textId="2AC08354" w:rsidR="00B712AE" w:rsidRPr="007E21ED" w:rsidRDefault="00F80A76" w:rsidP="00B712AE">
            <w:pPr>
              <w:rPr>
                <w:rFonts w:ascii="Arial Narrow" w:hAnsi="Arial Narrow"/>
                <w:sz w:val="22"/>
                <w:szCs w:val="22"/>
              </w:rPr>
            </w:pPr>
            <w:r w:rsidRPr="007E21ED">
              <w:rPr>
                <w:rFonts w:ascii="Arial Narrow" w:hAnsi="Arial Narrow"/>
                <w:color w:val="FF0000"/>
                <w:sz w:val="22"/>
                <w:szCs w:val="22"/>
              </w:rPr>
              <w:t>04/07/2024</w:t>
            </w:r>
          </w:p>
        </w:tc>
      </w:tr>
      <w:tr w:rsidR="00B712AE" w:rsidRPr="007E21ED" w14:paraId="0316BC45" w14:textId="77777777" w:rsidTr="00A73CE1">
        <w:tc>
          <w:tcPr>
            <w:tcW w:w="8364" w:type="dxa"/>
            <w:gridSpan w:val="3"/>
          </w:tcPr>
          <w:p w14:paraId="61A97589" w14:textId="6EA3FD4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D0EE4EF" w14:textId="267F1FED"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Target 95% Gap Grow training compliance by End November 2023 originally </w:t>
            </w:r>
            <w:r w:rsidRPr="007E21ED">
              <w:rPr>
                <w:rFonts w:ascii="Arial Narrow" w:hAnsi="Arial Narrow"/>
                <w:color w:val="FF0000"/>
                <w:sz w:val="22"/>
                <w:szCs w:val="22"/>
              </w:rPr>
              <w:t xml:space="preserve">– </w:t>
            </w:r>
            <w:r w:rsidR="00F80A76" w:rsidRPr="007E21ED">
              <w:rPr>
                <w:rFonts w:ascii="Arial Narrow" w:hAnsi="Arial Narrow"/>
                <w:color w:val="FF0000"/>
                <w:sz w:val="22"/>
                <w:szCs w:val="22"/>
              </w:rPr>
              <w:t>was 85% at June 2024</w:t>
            </w:r>
            <w:r w:rsidRPr="007E21ED">
              <w:rPr>
                <w:rFonts w:ascii="Arial Narrow" w:hAnsi="Arial Narrow"/>
                <w:sz w:val="22"/>
                <w:szCs w:val="22"/>
              </w:rPr>
              <w:t>.</w:t>
            </w:r>
            <w:r w:rsidR="00F80A76" w:rsidRPr="007E21ED">
              <w:rPr>
                <w:rFonts w:ascii="Arial Narrow" w:hAnsi="Arial Narrow"/>
                <w:sz w:val="22"/>
                <w:szCs w:val="22"/>
              </w:rPr>
              <w:t xml:space="preserve"> </w:t>
            </w:r>
          </w:p>
          <w:p w14:paraId="7F71685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Aim is the provision of serial ultrasound scans on a </w:t>
            </w:r>
            <w:proofErr w:type="gramStart"/>
            <w:r w:rsidRPr="007E21ED">
              <w:rPr>
                <w:rFonts w:ascii="Arial Narrow" w:hAnsi="Arial Narrow"/>
                <w:sz w:val="22"/>
                <w:szCs w:val="22"/>
              </w:rPr>
              <w:t>three weekly</w:t>
            </w:r>
            <w:proofErr w:type="gramEnd"/>
            <w:r w:rsidRPr="007E21ED">
              <w:rPr>
                <w:rFonts w:ascii="Arial Narrow" w:hAnsi="Arial Narrow"/>
                <w:sz w:val="22"/>
                <w:szCs w:val="22"/>
              </w:rPr>
              <w:t xml:space="preserve"> schedule in accordance with the recommendations from the Perinatal Institute. (Currently the provision of serial ultrasound scans is provided on a </w:t>
            </w:r>
            <w:proofErr w:type="gramStart"/>
            <w:r w:rsidRPr="007E21ED">
              <w:rPr>
                <w:rFonts w:ascii="Arial Narrow" w:hAnsi="Arial Narrow"/>
                <w:sz w:val="22"/>
                <w:szCs w:val="22"/>
              </w:rPr>
              <w:t>four weekly</w:t>
            </w:r>
            <w:proofErr w:type="gramEnd"/>
            <w:r w:rsidRPr="007E21ED">
              <w:rPr>
                <w:rFonts w:ascii="Arial Narrow" w:hAnsi="Arial Narrow"/>
                <w:sz w:val="22"/>
                <w:szCs w:val="22"/>
              </w:rPr>
              <w:t xml:space="preserve"> schedule.)</w:t>
            </w:r>
          </w:p>
          <w:p w14:paraId="3CBC77F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25533EE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administration support for the service will be fully functional.</w:t>
            </w:r>
          </w:p>
          <w:p w14:paraId="05A2288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7E21ED">
              <w:rPr>
                <w:rFonts w:ascii="Arial Narrow" w:hAnsi="Arial Narrow"/>
                <w:sz w:val="22"/>
                <w:szCs w:val="22"/>
                <w:vertAlign w:val="superscript"/>
              </w:rPr>
              <w:t>th</w:t>
            </w:r>
            <w:r w:rsidRPr="007E21ED">
              <w:rPr>
                <w:rFonts w:ascii="Arial Narrow" w:hAnsi="Arial Narrow"/>
                <w:sz w:val="22"/>
                <w:szCs w:val="22"/>
              </w:rPr>
              <w:t xml:space="preserve"> centile to identify themes and learning for quality improvement.</w:t>
            </w:r>
          </w:p>
        </w:tc>
        <w:tc>
          <w:tcPr>
            <w:tcW w:w="7229" w:type="dxa"/>
            <w:gridSpan w:val="4"/>
          </w:tcPr>
          <w:p w14:paraId="38F86987"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2CF52E45"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olor w:val="auto"/>
                <w:sz w:val="22"/>
                <w:szCs w:val="22"/>
              </w:rPr>
              <w:t xml:space="preserve">Assurance of maintaining a sustainable third trimester ultrasound service. The provision of serial ultrasound scans on a </w:t>
            </w:r>
            <w:proofErr w:type="gramStart"/>
            <w:r w:rsidRPr="007E21ED">
              <w:rPr>
                <w:rFonts w:ascii="Arial Narrow" w:hAnsi="Arial Narrow"/>
                <w:color w:val="auto"/>
                <w:sz w:val="22"/>
                <w:szCs w:val="22"/>
              </w:rPr>
              <w:t>three weekly</w:t>
            </w:r>
            <w:proofErr w:type="gramEnd"/>
            <w:r w:rsidRPr="007E21ED">
              <w:rPr>
                <w:rFonts w:ascii="Arial Narrow" w:hAnsi="Arial Narrow"/>
                <w:color w:val="auto"/>
                <w:sz w:val="22"/>
                <w:szCs w:val="22"/>
              </w:rPr>
              <w:t xml:space="preserve"> schedule in accordance with the recommendations from the Perinatal Institute. (Currently the provision of serial ultrasound scans is provided on a </w:t>
            </w:r>
            <w:proofErr w:type="gramStart"/>
            <w:r w:rsidRPr="007E21ED">
              <w:rPr>
                <w:rFonts w:ascii="Arial Narrow" w:hAnsi="Arial Narrow"/>
                <w:color w:val="auto"/>
                <w:sz w:val="22"/>
                <w:szCs w:val="22"/>
              </w:rPr>
              <w:t>four weekly</w:t>
            </w:r>
            <w:proofErr w:type="gramEnd"/>
            <w:r w:rsidRPr="007E21ED">
              <w:rPr>
                <w:rFonts w:ascii="Arial Narrow" w:hAnsi="Arial Narrow"/>
                <w:color w:val="auto"/>
                <w:sz w:val="22"/>
                <w:szCs w:val="22"/>
              </w:rPr>
              <w:t xml:space="preserve"> schedule.)</w:t>
            </w:r>
          </w:p>
          <w:p w14:paraId="54FCD8D1" w14:textId="77777777" w:rsidR="00B712AE" w:rsidRPr="007E21ED" w:rsidRDefault="00B712AE" w:rsidP="00B712AE">
            <w:pPr>
              <w:rPr>
                <w:rFonts w:ascii="Arial Narrow" w:hAnsi="Arial Narrow"/>
                <w:sz w:val="22"/>
                <w:szCs w:val="22"/>
              </w:rPr>
            </w:pPr>
          </w:p>
        </w:tc>
      </w:tr>
      <w:tr w:rsidR="00B712AE" w:rsidRPr="007E21ED" w14:paraId="4EF4C717" w14:textId="77777777" w:rsidTr="00A73CE1">
        <w:tc>
          <w:tcPr>
            <w:tcW w:w="15593" w:type="dxa"/>
            <w:gridSpan w:val="7"/>
            <w:shd w:val="clear" w:color="auto" w:fill="auto"/>
          </w:tcPr>
          <w:p w14:paraId="1A415D9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 / Progress Notes</w:t>
            </w:r>
          </w:p>
          <w:p w14:paraId="5DFE3B2C" w14:textId="77777777" w:rsidR="00B712AE" w:rsidRPr="007E21ED" w:rsidRDefault="00B712AE" w:rsidP="00B712AE">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24/01/2023: Meeting held 10</w:t>
            </w:r>
            <w:r w:rsidRPr="007E21ED">
              <w:rPr>
                <w:rFonts w:ascii="Arial Narrow" w:eastAsia="Times New Roman" w:hAnsi="Arial Narrow" w:cs="Arial"/>
                <w:sz w:val="22"/>
                <w:szCs w:val="22"/>
                <w:vertAlign w:val="superscript"/>
              </w:rPr>
              <w:t>th</w:t>
            </w:r>
            <w:r w:rsidRPr="007E21ED">
              <w:rPr>
                <w:rFonts w:ascii="Arial Narrow" w:eastAsia="Times New Roman" w:hAnsi="Arial Narrow" w:cs="Arial"/>
                <w:sz w:val="22"/>
                <w:szCs w:val="22"/>
              </w:rPr>
              <w:t xml:space="preserve"> January 2024 between Head of Midwifery, Divisional Manager, Midwifery Sonographer lead &amp; Lead for Sonography Department (within Radiology) to discuss feasibility of more frequent clinics to review scans in addition to scanning capacity. Further discussion required, engaging with consultant colleagues and Radiology, regarding clinic capacity &amp; provision. Follow up meeting after this on 6</w:t>
            </w:r>
            <w:r w:rsidRPr="007E21ED">
              <w:rPr>
                <w:rFonts w:ascii="Arial Narrow" w:eastAsia="Times New Roman" w:hAnsi="Arial Narrow" w:cs="Arial"/>
                <w:sz w:val="22"/>
                <w:szCs w:val="22"/>
                <w:vertAlign w:val="superscript"/>
              </w:rPr>
              <w:t>th</w:t>
            </w:r>
            <w:r w:rsidRPr="007E21ED">
              <w:rPr>
                <w:rFonts w:ascii="Arial Narrow" w:eastAsia="Times New Roman" w:hAnsi="Arial Narrow" w:cs="Arial"/>
                <w:sz w:val="22"/>
                <w:szCs w:val="22"/>
              </w:rPr>
              <w:t xml:space="preserve"> March 2024. Re Gap-Grow 2: Meeting on 26/1/2024 to discuss whether business case required.</w:t>
            </w:r>
          </w:p>
          <w:p w14:paraId="5E393157" w14:textId="77777777" w:rsidR="00B712AE" w:rsidRPr="007E21ED" w:rsidRDefault="00B712AE" w:rsidP="00B712AE">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19/04/2024: Radiology Service Manager unable to attend scanning capacity meeting – to be rescheduled by end of May 2024. Implementation of Gap Grow 2.0 in place from w/c 15/04/2024. Gap Grow training Compliance 85% March 2024. Action to complete updated.</w:t>
            </w:r>
          </w:p>
          <w:p w14:paraId="25DDF460" w14:textId="02ED9BD4" w:rsidR="00225FC0" w:rsidRPr="007E21ED" w:rsidRDefault="00225FC0" w:rsidP="00F80A76">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color w:val="FF0000"/>
                <w:sz w:val="22"/>
                <w:szCs w:val="22"/>
              </w:rPr>
              <w:t>01/07/2024: Meeting with Radiology moved to 4</w:t>
            </w:r>
            <w:r w:rsidRPr="007E21ED">
              <w:rPr>
                <w:rFonts w:ascii="Arial Narrow" w:eastAsia="Times New Roman" w:hAnsi="Arial Narrow" w:cs="Arial"/>
                <w:color w:val="FF0000"/>
                <w:sz w:val="22"/>
                <w:szCs w:val="22"/>
                <w:vertAlign w:val="superscript"/>
              </w:rPr>
              <w:t>th</w:t>
            </w:r>
            <w:r w:rsidRPr="007E21ED">
              <w:rPr>
                <w:rFonts w:ascii="Arial Narrow" w:eastAsia="Times New Roman" w:hAnsi="Arial Narrow" w:cs="Arial"/>
                <w:color w:val="FF0000"/>
                <w:sz w:val="22"/>
                <w:szCs w:val="22"/>
              </w:rPr>
              <w:t xml:space="preserve"> July</w:t>
            </w:r>
            <w:r w:rsidR="00F80A76" w:rsidRPr="007E21ED">
              <w:rPr>
                <w:rFonts w:ascii="Arial Narrow" w:eastAsia="Times New Roman" w:hAnsi="Arial Narrow" w:cs="Arial"/>
                <w:color w:val="FF0000"/>
                <w:sz w:val="22"/>
                <w:szCs w:val="22"/>
              </w:rPr>
              <w:t xml:space="preserve"> 2024 to accommodate staff leave</w:t>
            </w:r>
            <w:r w:rsidRPr="007E21ED">
              <w:rPr>
                <w:rFonts w:ascii="Arial Narrow" w:eastAsia="Times New Roman" w:hAnsi="Arial Narrow" w:cs="Arial"/>
                <w:color w:val="FF0000"/>
                <w:sz w:val="22"/>
                <w:szCs w:val="22"/>
              </w:rPr>
              <w:t xml:space="preserve">. </w:t>
            </w:r>
            <w:r w:rsidR="00F80A76" w:rsidRPr="007E21ED">
              <w:rPr>
                <w:rFonts w:ascii="Arial Narrow" w:eastAsia="Times New Roman" w:hAnsi="Arial Narrow" w:cs="Arial"/>
                <w:color w:val="FF0000"/>
                <w:sz w:val="22"/>
                <w:szCs w:val="22"/>
              </w:rPr>
              <w:t xml:space="preserve">New appointment to Professional Development Midwife post – she will focus on drive to improve compliance with Gap Grow training uptake by end of August 2024. </w:t>
            </w:r>
          </w:p>
        </w:tc>
      </w:tr>
    </w:tbl>
    <w:p w14:paraId="1F868A62" w14:textId="77777777" w:rsidR="00301293" w:rsidRPr="007E21ED" w:rsidRDefault="00301293" w:rsidP="00301293">
      <w:pPr>
        <w:rPr>
          <w:rFonts w:ascii="Arial Narrow" w:hAnsi="Arial Narrow" w:cs="Arial"/>
          <w:b/>
          <w:u w:val="single"/>
        </w:rPr>
      </w:pPr>
    </w:p>
    <w:p w14:paraId="571A5F02" w14:textId="77777777" w:rsidR="000432B0" w:rsidRPr="007E21ED" w:rsidRDefault="000432B0" w:rsidP="00CF7F8A">
      <w:pPr>
        <w:rPr>
          <w:rFonts w:ascii="Arial Narrow" w:hAnsi="Arial Narrow"/>
          <w:b/>
        </w:rPr>
        <w:sectPr w:rsidR="000432B0" w:rsidRPr="007E21ED" w:rsidSect="00AC3895">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A32F5E" w:rsidRPr="007E21ED" w14:paraId="6E24E04B" w14:textId="77777777" w:rsidTr="00105A7B">
        <w:tc>
          <w:tcPr>
            <w:tcW w:w="8222" w:type="dxa"/>
            <w:gridSpan w:val="3"/>
            <w:tcBorders>
              <w:top w:val="single" w:sz="4" w:space="0" w:color="auto"/>
            </w:tcBorders>
          </w:tcPr>
          <w:p w14:paraId="73152C38" w14:textId="36D65226"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2159</w:t>
            </w:r>
          </w:p>
          <w:p w14:paraId="0E4E5E3A" w14:textId="7B38F34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tcBorders>
              <w:top w:val="nil"/>
            </w:tcBorders>
            <w:shd w:val="clear" w:color="auto" w:fill="C00000"/>
          </w:tcPr>
          <w:p w14:paraId="6F81908A"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64</w:t>
            </w:r>
          </w:p>
          <w:p w14:paraId="5892E42F" w14:textId="7F2F4A3E" w:rsidR="00A32F5E" w:rsidRPr="007E21ED" w:rsidRDefault="00A32F5E" w:rsidP="004256AA">
            <w:pPr>
              <w:rPr>
                <w:rFonts w:ascii="Arial Narrow" w:hAnsi="Arial Narrow" w:cs="Arial"/>
                <w:b/>
                <w:bCs/>
                <w:sz w:val="22"/>
                <w:szCs w:val="22"/>
              </w:rPr>
            </w:pPr>
            <w:r w:rsidRPr="007E21ED">
              <w:rPr>
                <w:rFonts w:ascii="Arial Narrow" w:hAnsi="Arial Narrow" w:cs="Arial"/>
                <w:b/>
                <w:bCs/>
                <w:sz w:val="22"/>
                <w:szCs w:val="22"/>
              </w:rPr>
              <w:t xml:space="preserve">Risk Target Date: </w:t>
            </w:r>
            <w:r w:rsidR="004256AA" w:rsidRPr="007E21ED">
              <w:rPr>
                <w:rFonts w:ascii="Arial Narrow" w:hAnsi="Arial Narrow" w:cs="Arial"/>
                <w:b/>
                <w:bCs/>
                <w:sz w:val="22"/>
                <w:szCs w:val="22"/>
              </w:rPr>
              <w:t>TBC</w:t>
            </w:r>
          </w:p>
        </w:tc>
        <w:tc>
          <w:tcPr>
            <w:tcW w:w="3686" w:type="dxa"/>
            <w:gridSpan w:val="3"/>
            <w:tcBorders>
              <w:top w:val="nil"/>
            </w:tcBorders>
            <w:shd w:val="clear" w:color="auto" w:fill="C00000"/>
          </w:tcPr>
          <w:p w14:paraId="1648C83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135204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5A5D9A24" w14:textId="77777777" w:rsidTr="00A73CE1">
        <w:tc>
          <w:tcPr>
            <w:tcW w:w="6096" w:type="dxa"/>
            <w:gridSpan w:val="2"/>
          </w:tcPr>
          <w:p w14:paraId="17BD918A" w14:textId="6777E068" w:rsidR="00B712AE" w:rsidRPr="007E21ED" w:rsidRDefault="00B712AE" w:rsidP="00524008">
            <w:pPr>
              <w:tabs>
                <w:tab w:val="left" w:pos="1839"/>
              </w:tabs>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delivered in safe and appropriate settings</w:t>
            </w:r>
          </w:p>
        </w:tc>
        <w:tc>
          <w:tcPr>
            <w:tcW w:w="2126" w:type="dxa"/>
          </w:tcPr>
          <w:p w14:paraId="3E3243C4" w14:textId="4AB13460"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3</w:t>
            </w:r>
          </w:p>
          <w:p w14:paraId="5E85168D" w14:textId="2C463D9C" w:rsidR="00B712AE" w:rsidRPr="007E21ED" w:rsidRDefault="00B712AE" w:rsidP="00B712AE">
            <w:pPr>
              <w:rPr>
                <w:rFonts w:ascii="Arial Narrow" w:hAnsi="Arial Narrow"/>
                <w:b/>
                <w:sz w:val="22"/>
                <w:szCs w:val="22"/>
              </w:rPr>
            </w:pPr>
          </w:p>
        </w:tc>
        <w:tc>
          <w:tcPr>
            <w:tcW w:w="7371" w:type="dxa"/>
            <w:gridSpan w:val="4"/>
          </w:tcPr>
          <w:p w14:paraId="32BEFAA3"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Calibri"/>
                <w:bCs/>
                <w:sz w:val="22"/>
                <w:szCs w:val="22"/>
              </w:rPr>
              <w:t>Darren Griffiths, Director of Finance &amp; Performance</w:t>
            </w:r>
          </w:p>
          <w:p w14:paraId="63A209C4"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bCs/>
                <w:sz w:val="22"/>
                <w:szCs w:val="22"/>
                <w:lang w:eastAsia="en-US"/>
              </w:rPr>
              <w:t>Quality &amp; Safety Committee</w:t>
            </w:r>
          </w:p>
        </w:tc>
      </w:tr>
      <w:tr w:rsidR="00B712AE" w:rsidRPr="007E21ED" w14:paraId="6053C5DA" w14:textId="77777777" w:rsidTr="00A73CE1">
        <w:trPr>
          <w:trHeight w:val="540"/>
        </w:trPr>
        <w:tc>
          <w:tcPr>
            <w:tcW w:w="8222" w:type="dxa"/>
            <w:gridSpan w:val="3"/>
          </w:tcPr>
          <w:p w14:paraId="142E5D22" w14:textId="56360619"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Health &amp; Safety Infrastructure </w:t>
            </w:r>
          </w:p>
          <w:p w14:paraId="53EF2D2B" w14:textId="542EC9D1"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19A4BF83" w14:textId="20298EEC"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5E80742" w14:textId="77777777" w:rsidTr="00A73CE1">
        <w:tc>
          <w:tcPr>
            <w:tcW w:w="2410" w:type="dxa"/>
          </w:tcPr>
          <w:p w14:paraId="08DA1E0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2BFBB1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079C13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5 x 4 = 20 </w:t>
            </w:r>
          </w:p>
          <w:p w14:paraId="59F7377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4 x 4 = 16 </w:t>
            </w:r>
          </w:p>
          <w:p w14:paraId="7C17EF8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4 x </w:t>
            </w:r>
            <w:proofErr w:type="gramStart"/>
            <w:r w:rsidRPr="007E21ED">
              <w:rPr>
                <w:rFonts w:ascii="Arial Narrow" w:hAnsi="Arial Narrow" w:cs="Arial"/>
                <w:sz w:val="22"/>
                <w:szCs w:val="22"/>
              </w:rPr>
              <w:t>3  =</w:t>
            </w:r>
            <w:proofErr w:type="gramEnd"/>
            <w:r w:rsidRPr="007E21ED">
              <w:rPr>
                <w:rFonts w:ascii="Arial Narrow" w:hAnsi="Arial Narrow" w:cs="Arial"/>
                <w:sz w:val="22"/>
                <w:szCs w:val="22"/>
              </w:rPr>
              <w:t xml:space="preserve"> 12</w:t>
            </w:r>
          </w:p>
        </w:tc>
        <w:tc>
          <w:tcPr>
            <w:tcW w:w="5812" w:type="dxa"/>
            <w:gridSpan w:val="2"/>
            <w:vMerge w:val="restart"/>
          </w:tcPr>
          <w:p w14:paraId="3D4CF9CA" w14:textId="181E2EE8"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D20FC5B" wp14:editId="272ACD38">
                  <wp:extent cx="3600000" cy="1774198"/>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tcPr>
          <w:p w14:paraId="4D179C0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DC912EE" w14:textId="3E8DD2A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Score reduced to 16.</w:t>
            </w:r>
          </w:p>
        </w:tc>
      </w:tr>
      <w:tr w:rsidR="00B712AE" w:rsidRPr="007E21ED" w14:paraId="26C9BF73" w14:textId="77777777" w:rsidTr="00A73CE1">
        <w:trPr>
          <w:trHeight w:val="287"/>
        </w:trPr>
        <w:tc>
          <w:tcPr>
            <w:tcW w:w="2410" w:type="dxa"/>
          </w:tcPr>
          <w:p w14:paraId="716B3DCC"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A2EBE9C"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12" w:type="dxa"/>
            <w:gridSpan w:val="2"/>
            <w:vMerge/>
          </w:tcPr>
          <w:p w14:paraId="2E53381F" w14:textId="77777777" w:rsidR="00B712AE" w:rsidRPr="007E21ED" w:rsidRDefault="00B712AE" w:rsidP="00B712AE">
            <w:pPr>
              <w:rPr>
                <w:rFonts w:ascii="Arial Narrow" w:hAnsi="Arial Narrow"/>
                <w:sz w:val="22"/>
                <w:szCs w:val="22"/>
              </w:rPr>
            </w:pPr>
          </w:p>
        </w:tc>
        <w:tc>
          <w:tcPr>
            <w:tcW w:w="7371" w:type="dxa"/>
            <w:gridSpan w:val="4"/>
            <w:vMerge w:val="restart"/>
          </w:tcPr>
          <w:p w14:paraId="499CC1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DC196FA"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B712AE" w:rsidRPr="007E21ED" w14:paraId="5DCA2765" w14:textId="77777777" w:rsidTr="00A73CE1">
        <w:tc>
          <w:tcPr>
            <w:tcW w:w="2410" w:type="dxa"/>
          </w:tcPr>
          <w:p w14:paraId="24C2755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31B9CC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September 2019</w:t>
            </w:r>
          </w:p>
          <w:p w14:paraId="6559B3BD" w14:textId="77777777" w:rsidR="00B712AE" w:rsidRPr="007E21ED" w:rsidRDefault="00B712AE" w:rsidP="00B712AE">
            <w:pPr>
              <w:pStyle w:val="Default"/>
              <w:jc w:val="center"/>
              <w:rPr>
                <w:rFonts w:ascii="Arial Narrow" w:hAnsi="Arial Narrow" w:cs="Arial"/>
                <w:color w:val="auto"/>
                <w:sz w:val="22"/>
                <w:szCs w:val="22"/>
              </w:rPr>
            </w:pPr>
          </w:p>
        </w:tc>
        <w:tc>
          <w:tcPr>
            <w:tcW w:w="5812" w:type="dxa"/>
            <w:gridSpan w:val="2"/>
            <w:vMerge/>
          </w:tcPr>
          <w:p w14:paraId="3D513DC4" w14:textId="77777777" w:rsidR="00B712AE" w:rsidRPr="007E21ED" w:rsidRDefault="00B712AE" w:rsidP="00B712AE">
            <w:pPr>
              <w:rPr>
                <w:rFonts w:ascii="Arial Narrow" w:hAnsi="Arial Narrow"/>
                <w:sz w:val="22"/>
                <w:szCs w:val="22"/>
              </w:rPr>
            </w:pPr>
          </w:p>
        </w:tc>
        <w:tc>
          <w:tcPr>
            <w:tcW w:w="7371" w:type="dxa"/>
            <w:gridSpan w:val="4"/>
            <w:vMerge/>
          </w:tcPr>
          <w:p w14:paraId="70BB5574" w14:textId="77777777" w:rsidR="00B712AE" w:rsidRPr="007E21ED" w:rsidRDefault="00B712AE" w:rsidP="00B712AE">
            <w:pPr>
              <w:rPr>
                <w:rFonts w:ascii="Arial Narrow" w:hAnsi="Arial Narrow" w:cs="Arial"/>
                <w:sz w:val="22"/>
                <w:szCs w:val="22"/>
              </w:rPr>
            </w:pPr>
          </w:p>
        </w:tc>
      </w:tr>
      <w:tr w:rsidR="00B712AE" w:rsidRPr="007E21ED" w14:paraId="5FA14477" w14:textId="77777777" w:rsidTr="00A73CE1">
        <w:tc>
          <w:tcPr>
            <w:tcW w:w="8222" w:type="dxa"/>
            <w:gridSpan w:val="3"/>
          </w:tcPr>
          <w:p w14:paraId="2F56290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1770DB7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E3E1A" w:rsidRPr="007E21ED" w14:paraId="4744935B" w14:textId="77777777" w:rsidTr="00A73CE1">
        <w:tc>
          <w:tcPr>
            <w:tcW w:w="8222" w:type="dxa"/>
            <w:gridSpan w:val="3"/>
            <w:vMerge w:val="restart"/>
          </w:tcPr>
          <w:p w14:paraId="48CC8550" w14:textId="77777777" w:rsidR="00CE3E1A" w:rsidRPr="00CE3E1A"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E3E1A">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CE3E1A" w:rsidRPr="00CE3E1A"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E3E1A">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CE3E1A" w:rsidRPr="00CE3E1A"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E3E1A">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CE3E1A" w:rsidRPr="00CE3E1A" w:rsidRDefault="00CE3E1A" w:rsidP="00B712AE">
            <w:pPr>
              <w:pStyle w:val="ListParagraph"/>
              <w:numPr>
                <w:ilvl w:val="0"/>
                <w:numId w:val="2"/>
              </w:numPr>
              <w:spacing w:after="0" w:line="240" w:lineRule="auto"/>
              <w:ind w:left="321" w:hanging="283"/>
              <w:rPr>
                <w:rFonts w:ascii="Arial Narrow" w:hAnsi="Arial Narrow"/>
                <w:sz w:val="22"/>
                <w:szCs w:val="22"/>
              </w:rPr>
            </w:pPr>
            <w:r w:rsidRPr="00CE3E1A">
              <w:rPr>
                <w:rFonts w:ascii="Arial Narrow" w:hAnsi="Arial Narrow" w:cs="Arial"/>
                <w:sz w:val="22"/>
                <w:szCs w:val="22"/>
              </w:rPr>
              <w:t>Fire training in place and fire wardens in place</w:t>
            </w:r>
          </w:p>
          <w:p w14:paraId="3B6DE606" w14:textId="77777777" w:rsidR="00CE3E1A" w:rsidRPr="00CE3E1A" w:rsidRDefault="00CE3E1A" w:rsidP="00B712AE">
            <w:pPr>
              <w:pStyle w:val="ListParagraph"/>
              <w:numPr>
                <w:ilvl w:val="0"/>
                <w:numId w:val="2"/>
              </w:numPr>
              <w:spacing w:after="0" w:line="240" w:lineRule="auto"/>
              <w:ind w:left="321" w:hanging="283"/>
              <w:rPr>
                <w:rFonts w:ascii="Arial Narrow" w:hAnsi="Arial Narrow"/>
                <w:sz w:val="22"/>
                <w:szCs w:val="22"/>
              </w:rPr>
            </w:pPr>
            <w:r w:rsidRPr="00CE3E1A">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CE3E1A" w:rsidRPr="00CE3E1A" w:rsidRDefault="00CE3E1A" w:rsidP="00B712AE">
            <w:pPr>
              <w:jc w:val="center"/>
              <w:rPr>
                <w:rFonts w:ascii="Arial Narrow" w:hAnsi="Arial Narrow"/>
                <w:b/>
                <w:sz w:val="22"/>
                <w:szCs w:val="22"/>
              </w:rPr>
            </w:pPr>
            <w:r w:rsidRPr="00CE3E1A">
              <w:rPr>
                <w:rFonts w:ascii="Arial Narrow" w:hAnsi="Arial Narrow"/>
                <w:b/>
                <w:sz w:val="22"/>
                <w:szCs w:val="22"/>
              </w:rPr>
              <w:t>Action</w:t>
            </w:r>
          </w:p>
        </w:tc>
        <w:tc>
          <w:tcPr>
            <w:tcW w:w="1134" w:type="dxa"/>
          </w:tcPr>
          <w:p w14:paraId="60AC5B97" w14:textId="77777777" w:rsidR="00CE3E1A" w:rsidRPr="00CE3E1A" w:rsidRDefault="00CE3E1A" w:rsidP="00B712AE">
            <w:pPr>
              <w:jc w:val="center"/>
              <w:rPr>
                <w:rFonts w:ascii="Arial Narrow" w:hAnsi="Arial Narrow"/>
                <w:b/>
                <w:sz w:val="22"/>
                <w:szCs w:val="22"/>
              </w:rPr>
            </w:pPr>
            <w:r w:rsidRPr="00CE3E1A">
              <w:rPr>
                <w:rFonts w:ascii="Arial Narrow" w:hAnsi="Arial Narrow"/>
                <w:b/>
                <w:sz w:val="22"/>
                <w:szCs w:val="22"/>
              </w:rPr>
              <w:t>Lead</w:t>
            </w:r>
          </w:p>
        </w:tc>
        <w:tc>
          <w:tcPr>
            <w:tcW w:w="2126" w:type="dxa"/>
          </w:tcPr>
          <w:p w14:paraId="4F428DBE" w14:textId="77777777" w:rsidR="00CE3E1A" w:rsidRPr="00CE3E1A" w:rsidRDefault="00CE3E1A" w:rsidP="00B712AE">
            <w:pPr>
              <w:jc w:val="center"/>
              <w:rPr>
                <w:rFonts w:ascii="Arial Narrow" w:hAnsi="Arial Narrow"/>
                <w:b/>
                <w:sz w:val="22"/>
                <w:szCs w:val="22"/>
              </w:rPr>
            </w:pPr>
            <w:r w:rsidRPr="00CE3E1A">
              <w:rPr>
                <w:rFonts w:ascii="Arial Narrow" w:hAnsi="Arial Narrow"/>
                <w:b/>
                <w:sz w:val="22"/>
                <w:szCs w:val="22"/>
              </w:rPr>
              <w:t>Deadline</w:t>
            </w:r>
          </w:p>
        </w:tc>
      </w:tr>
      <w:tr w:rsidR="00CE3E1A" w:rsidRPr="007E21ED" w14:paraId="23AFDF40" w14:textId="77777777" w:rsidTr="00CE3E1A">
        <w:trPr>
          <w:trHeight w:val="1027"/>
        </w:trPr>
        <w:tc>
          <w:tcPr>
            <w:tcW w:w="8222" w:type="dxa"/>
            <w:gridSpan w:val="3"/>
            <w:vMerge/>
          </w:tcPr>
          <w:p w14:paraId="2CD5E207" w14:textId="77777777" w:rsidR="00CE3E1A" w:rsidRPr="00CE3E1A" w:rsidRDefault="00CE3E1A" w:rsidP="00B712AE">
            <w:pPr>
              <w:rPr>
                <w:rFonts w:ascii="Arial Narrow" w:hAnsi="Arial Narrow"/>
                <w:sz w:val="22"/>
                <w:szCs w:val="22"/>
              </w:rPr>
            </w:pPr>
          </w:p>
        </w:tc>
        <w:tc>
          <w:tcPr>
            <w:tcW w:w="4111" w:type="dxa"/>
            <w:gridSpan w:val="2"/>
          </w:tcPr>
          <w:p w14:paraId="244CE376" w14:textId="77777777" w:rsidR="00CE3E1A" w:rsidRPr="00CE3E1A" w:rsidRDefault="00CE3E1A" w:rsidP="00B712AE">
            <w:pPr>
              <w:rPr>
                <w:rFonts w:ascii="Arial Narrow" w:hAnsi="Arial Narrow" w:cs="Arial"/>
                <w:sz w:val="22"/>
                <w:szCs w:val="22"/>
              </w:rPr>
            </w:pPr>
            <w:r w:rsidRPr="00CE3E1A">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CE3E1A" w:rsidRPr="00CE3E1A" w:rsidRDefault="00CE3E1A" w:rsidP="00B712AE">
            <w:pPr>
              <w:rPr>
                <w:rFonts w:ascii="Arial Narrow" w:hAnsi="Arial Narrow" w:cs="Arial"/>
                <w:sz w:val="22"/>
                <w:szCs w:val="22"/>
              </w:rPr>
            </w:pPr>
            <w:r w:rsidRPr="00CE3E1A">
              <w:rPr>
                <w:rFonts w:ascii="Arial Narrow" w:hAnsi="Arial Narrow" w:cs="Arial"/>
                <w:sz w:val="22"/>
                <w:szCs w:val="22"/>
              </w:rPr>
              <w:t>Assistant Director of H&amp;S</w:t>
            </w:r>
          </w:p>
        </w:tc>
        <w:tc>
          <w:tcPr>
            <w:tcW w:w="2126" w:type="dxa"/>
            <w:shd w:val="clear" w:color="auto" w:fill="auto"/>
          </w:tcPr>
          <w:p w14:paraId="1C848A07" w14:textId="37175C1A" w:rsidR="00CE3E1A" w:rsidRPr="00CE3E1A" w:rsidRDefault="00CE3E1A" w:rsidP="00B712AE">
            <w:pPr>
              <w:rPr>
                <w:rFonts w:ascii="Arial Narrow" w:hAnsi="Arial Narrow" w:cs="Arial"/>
                <w:sz w:val="22"/>
                <w:szCs w:val="22"/>
              </w:rPr>
            </w:pPr>
            <w:r w:rsidRPr="00CE3E1A">
              <w:rPr>
                <w:rFonts w:ascii="Arial Narrow" w:hAnsi="Arial Narrow" w:cs="Arial"/>
                <w:color w:val="FF0000"/>
                <w:sz w:val="22"/>
                <w:szCs w:val="22"/>
              </w:rPr>
              <w:t>Closed</w:t>
            </w:r>
          </w:p>
        </w:tc>
      </w:tr>
      <w:tr w:rsidR="00CE3E1A" w:rsidRPr="007E21ED" w14:paraId="7038E3F4" w14:textId="77777777" w:rsidTr="00CE3E1A">
        <w:tc>
          <w:tcPr>
            <w:tcW w:w="8222" w:type="dxa"/>
            <w:gridSpan w:val="3"/>
            <w:vMerge/>
          </w:tcPr>
          <w:p w14:paraId="1489E421" w14:textId="77777777" w:rsidR="00CE3E1A" w:rsidRPr="00CE3E1A" w:rsidRDefault="00CE3E1A" w:rsidP="00CE3E1A">
            <w:pPr>
              <w:rPr>
                <w:rFonts w:ascii="Arial Narrow" w:hAnsi="Arial Narrow"/>
                <w:sz w:val="22"/>
                <w:szCs w:val="22"/>
              </w:rPr>
            </w:pPr>
          </w:p>
        </w:tc>
        <w:tc>
          <w:tcPr>
            <w:tcW w:w="4111" w:type="dxa"/>
            <w:gridSpan w:val="2"/>
          </w:tcPr>
          <w:p w14:paraId="09017FC3" w14:textId="1419F555" w:rsidR="00CE3E1A" w:rsidRPr="00CE3E1A" w:rsidRDefault="00CE3E1A" w:rsidP="00CE3E1A">
            <w:pPr>
              <w:rPr>
                <w:rFonts w:ascii="Arial Narrow" w:hAnsi="Arial Narrow" w:cs="Arial"/>
                <w:color w:val="FF0000"/>
                <w:sz w:val="22"/>
                <w:szCs w:val="22"/>
              </w:rPr>
            </w:pPr>
            <w:r w:rsidRPr="00CE3E1A">
              <w:rPr>
                <w:rFonts w:ascii="Arial Narrow" w:hAnsi="Arial Narrow" w:cs="Arial"/>
                <w:color w:val="FF0000"/>
                <w:sz w:val="22"/>
                <w:szCs w:val="22"/>
              </w:rPr>
              <w:t>Review the staffing structure within the Health &amp; Safety function</w:t>
            </w:r>
          </w:p>
        </w:tc>
        <w:tc>
          <w:tcPr>
            <w:tcW w:w="1134" w:type="dxa"/>
          </w:tcPr>
          <w:p w14:paraId="198F110B" w14:textId="626B1100" w:rsidR="00CE3E1A" w:rsidRPr="00CE3E1A" w:rsidRDefault="00CE3E1A" w:rsidP="00CE3E1A">
            <w:pPr>
              <w:rPr>
                <w:rFonts w:ascii="Arial Narrow" w:hAnsi="Arial Narrow" w:cs="Arial"/>
                <w:color w:val="FF0000"/>
                <w:sz w:val="22"/>
                <w:szCs w:val="22"/>
              </w:rPr>
            </w:pPr>
            <w:r w:rsidRPr="00CE3E1A">
              <w:rPr>
                <w:rFonts w:ascii="Arial Narrow" w:hAnsi="Arial Narrow" w:cs="Arial"/>
                <w:color w:val="FF0000"/>
                <w:sz w:val="22"/>
                <w:szCs w:val="22"/>
              </w:rPr>
              <w:t>Assistant Director of H&amp;S</w:t>
            </w:r>
          </w:p>
        </w:tc>
        <w:tc>
          <w:tcPr>
            <w:tcW w:w="2126" w:type="dxa"/>
            <w:shd w:val="clear" w:color="auto" w:fill="auto"/>
          </w:tcPr>
          <w:p w14:paraId="208D8520" w14:textId="36211B2E" w:rsidR="00CE3E1A" w:rsidRPr="00CE3E1A" w:rsidRDefault="00CE3E1A" w:rsidP="00CE3E1A">
            <w:pPr>
              <w:rPr>
                <w:rFonts w:ascii="Arial Narrow" w:hAnsi="Arial Narrow" w:cs="Arial"/>
                <w:color w:val="FF0000"/>
                <w:sz w:val="22"/>
                <w:szCs w:val="22"/>
              </w:rPr>
            </w:pPr>
            <w:r w:rsidRPr="00CE3E1A">
              <w:rPr>
                <w:rFonts w:ascii="Arial Narrow" w:hAnsi="Arial Narrow" w:cs="Arial"/>
                <w:color w:val="FF0000"/>
                <w:sz w:val="22"/>
                <w:szCs w:val="22"/>
              </w:rPr>
              <w:t>30/09/2024</w:t>
            </w:r>
          </w:p>
        </w:tc>
      </w:tr>
      <w:tr w:rsidR="00CE3E1A" w:rsidRPr="007E21ED" w14:paraId="1C86AEC8" w14:textId="77777777" w:rsidTr="00A73CE1">
        <w:tc>
          <w:tcPr>
            <w:tcW w:w="8222" w:type="dxa"/>
            <w:gridSpan w:val="3"/>
          </w:tcPr>
          <w:p w14:paraId="2D145046" w14:textId="77777777" w:rsidR="00CE3E1A" w:rsidRPr="007E21ED" w:rsidRDefault="00CE3E1A" w:rsidP="00CE3E1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F5865D7" w14:textId="77777777" w:rsidR="00CE3E1A" w:rsidRPr="007E21ED" w:rsidRDefault="00CE3E1A" w:rsidP="00CE3E1A">
            <w:pPr>
              <w:pStyle w:val="ListParagraph"/>
              <w:numPr>
                <w:ilvl w:val="0"/>
                <w:numId w:val="6"/>
              </w:numPr>
              <w:spacing w:after="0" w:line="240" w:lineRule="auto"/>
              <w:ind w:left="462" w:hanging="283"/>
              <w:rPr>
                <w:rFonts w:ascii="Arial Narrow" w:hAnsi="Arial Narrow" w:cs="Arial"/>
                <w:sz w:val="22"/>
                <w:szCs w:val="22"/>
              </w:rPr>
            </w:pPr>
            <w:r w:rsidRPr="007E21ED">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CE3E1A" w:rsidRPr="007E21ED" w:rsidRDefault="00CE3E1A" w:rsidP="00CE3E1A">
            <w:pPr>
              <w:pStyle w:val="ListParagraph"/>
              <w:numPr>
                <w:ilvl w:val="0"/>
                <w:numId w:val="6"/>
              </w:numPr>
              <w:spacing w:after="0" w:line="240" w:lineRule="auto"/>
              <w:ind w:left="462" w:hanging="283"/>
              <w:rPr>
                <w:rFonts w:ascii="Arial Narrow" w:hAnsi="Arial Narrow"/>
                <w:sz w:val="22"/>
                <w:szCs w:val="22"/>
              </w:rPr>
            </w:pPr>
            <w:r w:rsidRPr="007E21ED">
              <w:rPr>
                <w:rFonts w:ascii="Arial Narrow" w:hAnsi="Arial Narrow" w:cs="Arial"/>
                <w:sz w:val="22"/>
                <w:szCs w:val="22"/>
              </w:rPr>
              <w:t>Site visits/tours to identify compliance and gaps in compliances.</w:t>
            </w:r>
          </w:p>
        </w:tc>
        <w:tc>
          <w:tcPr>
            <w:tcW w:w="7371" w:type="dxa"/>
            <w:gridSpan w:val="4"/>
          </w:tcPr>
          <w:p w14:paraId="4CBCB734" w14:textId="77777777" w:rsidR="00CE3E1A" w:rsidRPr="007E21ED" w:rsidRDefault="00CE3E1A" w:rsidP="00CE3E1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ECD140A" w14:textId="77777777" w:rsidR="00CE3E1A" w:rsidRPr="007E21ED" w:rsidRDefault="00CE3E1A" w:rsidP="00CE3E1A">
            <w:pPr>
              <w:rPr>
                <w:rFonts w:ascii="Arial Narrow" w:hAnsi="Arial Narrow"/>
                <w:sz w:val="22"/>
                <w:szCs w:val="22"/>
              </w:rPr>
            </w:pPr>
            <w:r w:rsidRPr="007E21ED">
              <w:rPr>
                <w:rFonts w:ascii="Arial Narrow" w:hAnsi="Arial Narrow" w:cs="Arial"/>
                <w:bCs/>
                <w:sz w:val="22"/>
                <w:szCs w:val="22"/>
              </w:rPr>
              <w:t>Agreement of funding for resources identified in business case to implement structure in business case by Q2/3 2022/23 financial year.</w:t>
            </w:r>
          </w:p>
        </w:tc>
      </w:tr>
      <w:tr w:rsidR="00CE3E1A" w:rsidRPr="007E21ED" w14:paraId="5CF909BB" w14:textId="77777777" w:rsidTr="00A73CE1">
        <w:tc>
          <w:tcPr>
            <w:tcW w:w="15593" w:type="dxa"/>
            <w:gridSpan w:val="7"/>
            <w:shd w:val="clear" w:color="auto" w:fill="auto"/>
          </w:tcPr>
          <w:p w14:paraId="75EBFEE7" w14:textId="77777777" w:rsidR="00CE3E1A" w:rsidRPr="007E21ED" w:rsidRDefault="00CE3E1A" w:rsidP="00CE3E1A">
            <w:pPr>
              <w:jc w:val="center"/>
              <w:rPr>
                <w:rFonts w:ascii="Arial Narrow" w:hAnsi="Arial Narrow" w:cs="Arial"/>
                <w:b/>
                <w:sz w:val="22"/>
                <w:szCs w:val="22"/>
              </w:rPr>
            </w:pPr>
            <w:r w:rsidRPr="007E21ED">
              <w:rPr>
                <w:rFonts w:ascii="Arial Narrow" w:hAnsi="Arial Narrow" w:cs="Arial"/>
                <w:b/>
                <w:sz w:val="22"/>
                <w:szCs w:val="22"/>
              </w:rPr>
              <w:t>Additional Comments / Progress Notes</w:t>
            </w:r>
          </w:p>
          <w:p w14:paraId="799ED25C" w14:textId="77CBEF7E" w:rsidR="00CE3E1A" w:rsidRPr="007E21ED" w:rsidRDefault="00CE3E1A" w:rsidP="00CE3E1A">
            <w:pPr>
              <w:rPr>
                <w:rFonts w:ascii="Arial Narrow" w:hAnsi="Arial Narrow" w:cs="Arial"/>
                <w:sz w:val="22"/>
                <w:szCs w:val="22"/>
              </w:rPr>
            </w:pPr>
            <w:r w:rsidRPr="00CE3E1A">
              <w:rPr>
                <w:rFonts w:ascii="Arial Narrow" w:hAnsi="Arial Narrow" w:cs="Arial"/>
                <w:color w:val="FF0000"/>
                <w:sz w:val="22"/>
                <w:szCs w:val="22"/>
              </w:rPr>
              <w:t xml:space="preserve">02/07/2024: Further increases in staff numbers are unlikely currently, so we are reviewing the way the function is delivered. </w:t>
            </w:r>
          </w:p>
        </w:tc>
      </w:tr>
    </w:tbl>
    <w:p w14:paraId="58F743F1" w14:textId="77777777" w:rsidR="00A32F5E" w:rsidRPr="007E21ED" w:rsidRDefault="00A32F5E" w:rsidP="00A32F5E">
      <w:pPr>
        <w:rPr>
          <w:rFonts w:ascii="Arial Narrow" w:hAnsi="Arial Narrow" w:cs="Arial"/>
          <w:b/>
          <w:u w:val="single"/>
        </w:rPr>
      </w:pPr>
    </w:p>
    <w:p w14:paraId="3930532F" w14:textId="77777777" w:rsidR="00524008" w:rsidRPr="007E21ED" w:rsidRDefault="00524008" w:rsidP="00CF7F8A">
      <w:pPr>
        <w:rPr>
          <w:rFonts w:ascii="Arial Narrow" w:hAnsi="Arial Narrow"/>
          <w:b/>
        </w:rPr>
        <w:sectPr w:rsidR="00524008" w:rsidRPr="007E21ED" w:rsidSect="000432B0">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14"/>
        <w:gridCol w:w="4252"/>
        <w:gridCol w:w="1560"/>
        <w:gridCol w:w="2861"/>
        <w:gridCol w:w="966"/>
        <w:gridCol w:w="425"/>
        <w:gridCol w:w="556"/>
        <w:gridCol w:w="578"/>
        <w:gridCol w:w="1843"/>
      </w:tblGrid>
      <w:tr w:rsidR="00A32F5E" w:rsidRPr="007E21ED" w14:paraId="49094E1A" w14:textId="77777777" w:rsidTr="00A73CE1">
        <w:tc>
          <w:tcPr>
            <w:tcW w:w="8364" w:type="dxa"/>
            <w:gridSpan w:val="4"/>
            <w:tcBorders>
              <w:top w:val="single" w:sz="4" w:space="0" w:color="auto"/>
            </w:tcBorders>
          </w:tcPr>
          <w:p w14:paraId="302E2DCE" w14:textId="453C6660"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1834</w:t>
            </w:r>
          </w:p>
          <w:p w14:paraId="76A00B3A" w14:textId="2B479624"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7" w:type="dxa"/>
            <w:gridSpan w:val="2"/>
            <w:tcBorders>
              <w:top w:val="single" w:sz="4" w:space="0" w:color="auto"/>
            </w:tcBorders>
            <w:shd w:val="clear" w:color="auto" w:fill="FFC000"/>
          </w:tcPr>
          <w:p w14:paraId="74DBB6A3"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66</w:t>
            </w:r>
          </w:p>
          <w:p w14:paraId="2BFA941C"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Risk Target Date: TBC</w:t>
            </w:r>
          </w:p>
        </w:tc>
        <w:tc>
          <w:tcPr>
            <w:tcW w:w="3402" w:type="dxa"/>
            <w:gridSpan w:val="4"/>
            <w:tcBorders>
              <w:top w:val="single" w:sz="4" w:space="0" w:color="auto"/>
            </w:tcBorders>
            <w:shd w:val="clear" w:color="auto" w:fill="FFC000"/>
          </w:tcPr>
          <w:p w14:paraId="4710CA9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A39DE12" w14:textId="77777777" w:rsidR="00A32F5E" w:rsidRPr="007E21ED" w:rsidRDefault="00FD50B1" w:rsidP="007C42F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w:t>
            </w:r>
            <w:r w:rsidR="00A32F5E" w:rsidRPr="007E21ED">
              <w:rPr>
                <w:rFonts w:ascii="Arial Narrow" w:hAnsi="Arial Narrow" w:cs="Arial"/>
                <w:b/>
                <w:bCs/>
                <w:color w:val="auto"/>
                <w:sz w:val="22"/>
                <w:szCs w:val="22"/>
              </w:rPr>
              <w:t xml:space="preserve"> X 3 = 1</w:t>
            </w:r>
            <w:r w:rsidR="00DE7D07" w:rsidRPr="007E21ED">
              <w:rPr>
                <w:rFonts w:ascii="Arial Narrow" w:hAnsi="Arial Narrow" w:cs="Arial"/>
                <w:b/>
                <w:bCs/>
                <w:color w:val="auto"/>
                <w:sz w:val="22"/>
                <w:szCs w:val="22"/>
              </w:rPr>
              <w:t>5</w:t>
            </w:r>
          </w:p>
        </w:tc>
      </w:tr>
      <w:tr w:rsidR="00B712AE" w:rsidRPr="007E21ED" w14:paraId="3E998830" w14:textId="77777777" w:rsidTr="00524008">
        <w:tc>
          <w:tcPr>
            <w:tcW w:w="6804" w:type="dxa"/>
            <w:gridSpan w:val="3"/>
          </w:tcPr>
          <w:p w14:paraId="05061510" w14:textId="7260476D" w:rsidR="00B712AE" w:rsidRPr="007E21ED" w:rsidRDefault="00B712AE" w:rsidP="00524008">
            <w:pPr>
              <w:ind w:left="888" w:hanging="888"/>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560" w:type="dxa"/>
          </w:tcPr>
          <w:p w14:paraId="4F24E60C" w14:textId="5866E6D9"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5562C394" w14:textId="15B1A3DE" w:rsidR="00B712AE" w:rsidRPr="007E21ED" w:rsidRDefault="00B712AE" w:rsidP="00B712AE">
            <w:pPr>
              <w:jc w:val="both"/>
              <w:rPr>
                <w:rFonts w:ascii="Arial Narrow" w:hAnsi="Arial Narrow"/>
                <w:b/>
                <w:sz w:val="22"/>
                <w:szCs w:val="22"/>
              </w:rPr>
            </w:pPr>
          </w:p>
        </w:tc>
        <w:tc>
          <w:tcPr>
            <w:tcW w:w="7229" w:type="dxa"/>
            <w:gridSpan w:val="6"/>
          </w:tcPr>
          <w:p w14:paraId="48F5EA85"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Cs/>
                <w:sz w:val="22"/>
                <w:szCs w:val="22"/>
              </w:rPr>
              <w:t>: Raj Krishnan, Acting Executive Medical Director</w:t>
            </w:r>
          </w:p>
          <w:p w14:paraId="1D32BD6C"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and Safety Committee</w:t>
            </w:r>
          </w:p>
        </w:tc>
      </w:tr>
      <w:tr w:rsidR="00B712AE" w:rsidRPr="007E21ED" w14:paraId="18526CA1" w14:textId="77777777" w:rsidTr="00A73CE1">
        <w:trPr>
          <w:trHeight w:val="224"/>
        </w:trPr>
        <w:tc>
          <w:tcPr>
            <w:tcW w:w="8364" w:type="dxa"/>
            <w:gridSpan w:val="4"/>
          </w:tcPr>
          <w:p w14:paraId="47CEED67" w14:textId="50EF7DE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Access to SACT (Cancer Services)</w:t>
            </w:r>
          </w:p>
          <w:p w14:paraId="230A7CDF" w14:textId="1200E7F2"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6"/>
          </w:tcPr>
          <w:p w14:paraId="64652BE9" w14:textId="514723D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6A24441B" w14:textId="77777777" w:rsidTr="00A73CE1">
        <w:tc>
          <w:tcPr>
            <w:tcW w:w="2552" w:type="dxa"/>
            <w:gridSpan w:val="2"/>
          </w:tcPr>
          <w:p w14:paraId="2D1E0DF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7509A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1445C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5 = 25</w:t>
            </w:r>
          </w:p>
          <w:p w14:paraId="17C50E1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3 = 15</w:t>
            </w:r>
          </w:p>
          <w:p w14:paraId="7DBAC12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2 x </w:t>
            </w:r>
            <w:proofErr w:type="gramStart"/>
            <w:r w:rsidRPr="007E21ED">
              <w:rPr>
                <w:rFonts w:ascii="Arial Narrow" w:hAnsi="Arial Narrow" w:cs="Arial"/>
                <w:sz w:val="22"/>
                <w:szCs w:val="22"/>
              </w:rPr>
              <w:t>2  =</w:t>
            </w:r>
            <w:proofErr w:type="gramEnd"/>
            <w:r w:rsidRPr="007E21ED">
              <w:rPr>
                <w:rFonts w:ascii="Arial Narrow" w:hAnsi="Arial Narrow" w:cs="Arial"/>
                <w:sz w:val="22"/>
                <w:szCs w:val="22"/>
              </w:rPr>
              <w:t xml:space="preserve"> 4</w:t>
            </w:r>
          </w:p>
        </w:tc>
        <w:tc>
          <w:tcPr>
            <w:tcW w:w="5812" w:type="dxa"/>
            <w:gridSpan w:val="2"/>
            <w:vMerge w:val="restart"/>
          </w:tcPr>
          <w:p w14:paraId="008FE5FC" w14:textId="25F7EFF9"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3A00984" wp14:editId="3D0292EA">
                  <wp:extent cx="3600000" cy="1774198"/>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6"/>
            <w:vMerge w:val="restart"/>
          </w:tcPr>
          <w:p w14:paraId="2B76A3AE" w14:textId="77777777" w:rsidR="00B712AE" w:rsidRPr="007E21ED" w:rsidRDefault="00B712AE" w:rsidP="00B712AE">
            <w:pPr>
              <w:rPr>
                <w:rFonts w:ascii="Arial Narrow" w:hAnsi="Arial Narrow" w:cs="Tahoma"/>
                <w:sz w:val="22"/>
                <w:szCs w:val="22"/>
              </w:rPr>
            </w:pPr>
            <w:r w:rsidRPr="007E21ED">
              <w:rPr>
                <w:rFonts w:ascii="Arial Narrow" w:hAnsi="Arial Narrow" w:cs="Arial"/>
                <w:b/>
                <w:bCs/>
                <w:sz w:val="22"/>
                <w:szCs w:val="22"/>
              </w:rPr>
              <w:t xml:space="preserve">Rationale for current score:  </w:t>
            </w:r>
          </w:p>
          <w:p w14:paraId="0172075C" w14:textId="77777777" w:rsidR="00B712AE" w:rsidRPr="007E21ED" w:rsidRDefault="00B712AE" w:rsidP="00B712AE">
            <w:pPr>
              <w:rPr>
                <w:rFonts w:ascii="Arial Narrow" w:hAnsi="Arial Narrow" w:cs="Calibri"/>
                <w:sz w:val="22"/>
                <w:szCs w:val="22"/>
              </w:rPr>
            </w:pPr>
            <w:r w:rsidRPr="007E21ED">
              <w:rPr>
                <w:rFonts w:ascii="Arial Narrow" w:hAnsi="Arial Narrow" w:cs="Tahoma"/>
                <w:sz w:val="22"/>
                <w:szCs w:val="22"/>
              </w:rPr>
              <w:t xml:space="preserve">Risk was reduced to 12 in June 2023. </w:t>
            </w:r>
            <w:r w:rsidRPr="007E21ED">
              <w:rPr>
                <w:rFonts w:ascii="Arial Narrow" w:hAnsi="Arial Narrow" w:cs="Calibri"/>
                <w:sz w:val="22"/>
                <w:szCs w:val="22"/>
              </w:rPr>
              <w:t xml:space="preserve">Further feedback showed that this was not sustained and that there were still significant workforce challenges in CDU and </w:t>
            </w:r>
            <w:proofErr w:type="gramStart"/>
            <w:r w:rsidRPr="007E21ED">
              <w:rPr>
                <w:rFonts w:ascii="Arial Narrow" w:hAnsi="Arial Narrow" w:cs="Calibri"/>
                <w:sz w:val="22"/>
                <w:szCs w:val="22"/>
              </w:rPr>
              <w:t>PTS</w:t>
            </w:r>
            <w:proofErr w:type="gramEnd"/>
            <w:r w:rsidRPr="007E21ED">
              <w:rPr>
                <w:rFonts w:ascii="Arial Narrow" w:hAnsi="Arial Narrow" w:cs="Calibri"/>
                <w:sz w:val="22"/>
                <w:szCs w:val="22"/>
              </w:rPr>
              <w:t xml:space="preserve"> so the risk was returned to 15.</w:t>
            </w:r>
          </w:p>
          <w:p w14:paraId="0E90F56E" w14:textId="77777777" w:rsidR="00B712AE" w:rsidRPr="007E21ED" w:rsidRDefault="00B712AE" w:rsidP="00B712AE">
            <w:pPr>
              <w:rPr>
                <w:rFonts w:ascii="Arial Narrow" w:eastAsia="Times New Roman" w:hAnsi="Arial Narrow"/>
                <w:sz w:val="22"/>
                <w:szCs w:val="22"/>
              </w:rPr>
            </w:pPr>
            <w:r w:rsidRPr="007E21ED">
              <w:rPr>
                <w:rFonts w:eastAsia="Times New Roman"/>
                <w:sz w:val="24"/>
                <w:szCs w:val="24"/>
              </w:rPr>
              <w:t xml:space="preserve"> </w:t>
            </w:r>
          </w:p>
        </w:tc>
      </w:tr>
      <w:tr w:rsidR="00B712AE" w:rsidRPr="007E21ED" w14:paraId="46DBCAC6" w14:textId="77777777" w:rsidTr="00A73CE1">
        <w:tc>
          <w:tcPr>
            <w:tcW w:w="2552" w:type="dxa"/>
            <w:gridSpan w:val="2"/>
          </w:tcPr>
          <w:p w14:paraId="0C55A3E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C7E1542"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812" w:type="dxa"/>
            <w:gridSpan w:val="2"/>
            <w:vMerge/>
          </w:tcPr>
          <w:p w14:paraId="1C02693C" w14:textId="77777777" w:rsidR="00B712AE" w:rsidRPr="007E21ED" w:rsidRDefault="00B712AE" w:rsidP="00B712AE">
            <w:pPr>
              <w:rPr>
                <w:rFonts w:ascii="Arial Narrow" w:hAnsi="Arial Narrow"/>
                <w:sz w:val="22"/>
                <w:szCs w:val="22"/>
              </w:rPr>
            </w:pPr>
          </w:p>
        </w:tc>
        <w:tc>
          <w:tcPr>
            <w:tcW w:w="7229" w:type="dxa"/>
            <w:gridSpan w:val="6"/>
            <w:vMerge/>
          </w:tcPr>
          <w:p w14:paraId="238BD7A0" w14:textId="77777777" w:rsidR="00B712AE" w:rsidRPr="007E21ED" w:rsidRDefault="00B712AE" w:rsidP="00B712AE">
            <w:pPr>
              <w:rPr>
                <w:rFonts w:ascii="Arial Narrow" w:hAnsi="Arial Narrow"/>
                <w:sz w:val="22"/>
                <w:szCs w:val="22"/>
              </w:rPr>
            </w:pPr>
          </w:p>
        </w:tc>
      </w:tr>
      <w:tr w:rsidR="00B712AE" w:rsidRPr="007E21ED" w14:paraId="123B243F" w14:textId="77777777" w:rsidTr="00A73CE1">
        <w:tc>
          <w:tcPr>
            <w:tcW w:w="2552" w:type="dxa"/>
            <w:gridSpan w:val="2"/>
          </w:tcPr>
          <w:p w14:paraId="78FEE9D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65EBE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30/11/2019</w:t>
            </w:r>
          </w:p>
        </w:tc>
        <w:tc>
          <w:tcPr>
            <w:tcW w:w="5812" w:type="dxa"/>
            <w:gridSpan w:val="2"/>
            <w:vMerge/>
          </w:tcPr>
          <w:p w14:paraId="5BC38CA3" w14:textId="77777777" w:rsidR="00B712AE" w:rsidRPr="007E21ED" w:rsidRDefault="00B712AE" w:rsidP="00B712AE">
            <w:pPr>
              <w:rPr>
                <w:rFonts w:ascii="Arial Narrow" w:hAnsi="Arial Narrow"/>
                <w:sz w:val="22"/>
                <w:szCs w:val="22"/>
              </w:rPr>
            </w:pPr>
          </w:p>
        </w:tc>
        <w:tc>
          <w:tcPr>
            <w:tcW w:w="7229" w:type="dxa"/>
            <w:gridSpan w:val="6"/>
          </w:tcPr>
          <w:p w14:paraId="77F72FD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60F42BA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Reduced delays in treatment will reduce risk of harm.</w:t>
            </w:r>
          </w:p>
        </w:tc>
      </w:tr>
      <w:tr w:rsidR="00B712AE" w:rsidRPr="007E21ED" w14:paraId="2C04B22C" w14:textId="77777777" w:rsidTr="00A73CE1">
        <w:tc>
          <w:tcPr>
            <w:tcW w:w="8364" w:type="dxa"/>
            <w:gridSpan w:val="4"/>
          </w:tcPr>
          <w:p w14:paraId="01EA4D6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6"/>
          </w:tcPr>
          <w:p w14:paraId="14A8D51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EA4A82" w14:textId="77777777" w:rsidTr="00A73CE1">
        <w:tc>
          <w:tcPr>
            <w:tcW w:w="8364" w:type="dxa"/>
            <w:gridSpan w:val="4"/>
            <w:vMerge w:val="restart"/>
          </w:tcPr>
          <w:p w14:paraId="4B341D6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Review of scheduling by staff to ensure all chairs used appropriately.</w:t>
            </w:r>
          </w:p>
          <w:p w14:paraId="477CDC3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Business case endorsed by CEO for shift of capacity to home care to be considered by the Management Board</w:t>
            </w:r>
          </w:p>
          <w:p w14:paraId="1C1A32F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A Daily scrutinizing process in progress to </w:t>
            </w:r>
            <w:proofErr w:type="gramStart"/>
            <w:r w:rsidRPr="007E21ED">
              <w:rPr>
                <w:rFonts w:ascii="Arial Narrow" w:hAnsi="Arial Narrow"/>
                <w:sz w:val="22"/>
                <w:szCs w:val="22"/>
              </w:rPr>
              <w:t>micro manage</w:t>
            </w:r>
            <w:proofErr w:type="gramEnd"/>
            <w:r w:rsidRPr="007E21ED">
              <w:rPr>
                <w:rFonts w:ascii="Arial Narrow" w:hAnsi="Arial Narrow"/>
                <w:sz w:val="22"/>
                <w:szCs w:val="22"/>
              </w:rPr>
              <w:t xml:space="preserve"> individual cases, deferrals etc.</w:t>
            </w:r>
          </w:p>
          <w:p w14:paraId="342295B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4C4ACA2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664CBD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Increased homecare capacity </w:t>
            </w:r>
          </w:p>
          <w:p w14:paraId="0BD7F319" w14:textId="667DE001" w:rsidR="00457410" w:rsidRPr="007E21ED" w:rsidRDefault="00B712AE" w:rsidP="00E75E7B">
            <w:pPr>
              <w:rPr>
                <w:rFonts w:ascii="Arial Narrow" w:hAnsi="Arial Narrow"/>
                <w:sz w:val="22"/>
                <w:szCs w:val="22"/>
              </w:rPr>
            </w:pPr>
            <w:r w:rsidRPr="007E21ED">
              <w:rPr>
                <w:rFonts w:ascii="Arial Narrow" w:hAnsi="Arial Narrow"/>
                <w:sz w:val="22"/>
                <w:szCs w:val="22"/>
              </w:rPr>
              <w:t>Adopted principles from UK SACT board publication: General Principles to Support Systemic anti-Cancer Therapy Aseptic Pressures September 2023</w:t>
            </w:r>
          </w:p>
        </w:tc>
        <w:tc>
          <w:tcPr>
            <w:tcW w:w="3827" w:type="dxa"/>
            <w:gridSpan w:val="2"/>
          </w:tcPr>
          <w:p w14:paraId="7695C21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559" w:type="dxa"/>
            <w:gridSpan w:val="3"/>
          </w:tcPr>
          <w:p w14:paraId="6A4425E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843" w:type="dxa"/>
          </w:tcPr>
          <w:p w14:paraId="536DF8B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D1DE222" w14:textId="77777777" w:rsidTr="00A73CE1">
        <w:trPr>
          <w:trHeight w:val="1010"/>
        </w:trPr>
        <w:tc>
          <w:tcPr>
            <w:tcW w:w="8364" w:type="dxa"/>
            <w:gridSpan w:val="4"/>
            <w:vMerge/>
          </w:tcPr>
          <w:p w14:paraId="03393D83" w14:textId="77777777" w:rsidR="00B712AE" w:rsidRPr="007E21ED" w:rsidRDefault="00B712AE" w:rsidP="00B712AE">
            <w:pPr>
              <w:rPr>
                <w:rFonts w:ascii="Arial Narrow" w:hAnsi="Arial Narrow"/>
                <w:sz w:val="22"/>
                <w:szCs w:val="22"/>
              </w:rPr>
            </w:pPr>
          </w:p>
        </w:tc>
        <w:tc>
          <w:tcPr>
            <w:tcW w:w="3827" w:type="dxa"/>
            <w:gridSpan w:val="2"/>
          </w:tcPr>
          <w:p w14:paraId="45F98DBA" w14:textId="708884FB" w:rsidR="00B712AE" w:rsidRPr="007E21ED" w:rsidRDefault="00B712AE" w:rsidP="00457410">
            <w:pPr>
              <w:rPr>
                <w:rFonts w:ascii="Arial Narrow" w:hAnsi="Arial Narrow"/>
                <w:sz w:val="22"/>
                <w:szCs w:val="22"/>
              </w:rPr>
            </w:pPr>
            <w:r w:rsidRPr="007E21ED">
              <w:rPr>
                <w:rFonts w:ascii="Arial Narrow" w:hAnsi="Arial Narrow"/>
                <w:sz w:val="22"/>
                <w:szCs w:val="22"/>
              </w:rPr>
              <w:t xml:space="preserve">A demand and capacity options paper </w:t>
            </w:r>
            <w:proofErr w:type="gramStart"/>
            <w:r w:rsidRPr="007E21ED">
              <w:rPr>
                <w:rFonts w:ascii="Arial Narrow" w:hAnsi="Arial Narrow"/>
                <w:sz w:val="22"/>
                <w:szCs w:val="22"/>
              </w:rPr>
              <w:t>is</w:t>
            </w:r>
            <w:proofErr w:type="gramEnd"/>
            <w:r w:rsidRPr="007E21ED">
              <w:rPr>
                <w:rFonts w:ascii="Arial Narrow" w:hAnsi="Arial Narrow"/>
                <w:sz w:val="22"/>
                <w:szCs w:val="22"/>
              </w:rPr>
              <w:t xml:space="preserve"> being prepared within the service and will be presented to Senior Management Team.  Draft </w:t>
            </w:r>
            <w:proofErr w:type="gramStart"/>
            <w:r w:rsidRPr="007E21ED">
              <w:rPr>
                <w:rFonts w:ascii="Arial Narrow" w:hAnsi="Arial Narrow"/>
                <w:sz w:val="22"/>
                <w:szCs w:val="22"/>
              </w:rPr>
              <w:t>completed,</w:t>
            </w:r>
            <w:proofErr w:type="gramEnd"/>
            <w:r w:rsidRPr="007E21ED">
              <w:rPr>
                <w:rFonts w:ascii="Arial Narrow" w:hAnsi="Arial Narrow"/>
                <w:sz w:val="22"/>
                <w:szCs w:val="22"/>
              </w:rPr>
              <w:t xml:space="preserve"> further evidence required for SMT presentation </w:t>
            </w:r>
            <w:r w:rsidR="00457410" w:rsidRPr="007E21ED">
              <w:rPr>
                <w:rFonts w:ascii="Arial Narrow" w:hAnsi="Arial Narrow"/>
                <w:color w:val="FF0000"/>
                <w:sz w:val="22"/>
                <w:szCs w:val="22"/>
              </w:rPr>
              <w:t>July</w:t>
            </w:r>
            <w:r w:rsidRPr="007E21ED">
              <w:rPr>
                <w:rFonts w:ascii="Arial Narrow" w:hAnsi="Arial Narrow"/>
                <w:sz w:val="22"/>
                <w:szCs w:val="22"/>
              </w:rPr>
              <w:t xml:space="preserve"> 2024.</w:t>
            </w:r>
          </w:p>
        </w:tc>
        <w:tc>
          <w:tcPr>
            <w:tcW w:w="1559" w:type="dxa"/>
            <w:gridSpan w:val="3"/>
          </w:tcPr>
          <w:p w14:paraId="11BEE8D3" w14:textId="44A43131" w:rsidR="00B712AE" w:rsidRPr="007E21ED" w:rsidRDefault="00B712AE" w:rsidP="00B712AE">
            <w:pPr>
              <w:rPr>
                <w:rFonts w:ascii="Arial Narrow" w:hAnsi="Arial Narrow"/>
                <w:sz w:val="22"/>
                <w:szCs w:val="22"/>
              </w:rPr>
            </w:pPr>
            <w:r w:rsidRPr="007E21ED">
              <w:rPr>
                <w:rFonts w:ascii="Arial Narrow" w:hAnsi="Arial Narrow"/>
                <w:sz w:val="22"/>
                <w:szCs w:val="22"/>
              </w:rPr>
              <w:t>Interim Divisional Manager (Cancer)</w:t>
            </w:r>
          </w:p>
        </w:tc>
        <w:tc>
          <w:tcPr>
            <w:tcW w:w="1843" w:type="dxa"/>
            <w:shd w:val="clear" w:color="auto" w:fill="auto"/>
          </w:tcPr>
          <w:p w14:paraId="074CEC9C" w14:textId="0B934901" w:rsidR="00B712AE" w:rsidRPr="007E21ED" w:rsidRDefault="00B712AE" w:rsidP="00457410">
            <w:pPr>
              <w:rPr>
                <w:rFonts w:ascii="Arial Narrow" w:hAnsi="Arial Narrow"/>
                <w:sz w:val="22"/>
                <w:szCs w:val="22"/>
              </w:rPr>
            </w:pPr>
            <w:r w:rsidRPr="007E21ED">
              <w:rPr>
                <w:rFonts w:ascii="Arial Narrow" w:hAnsi="Arial Narrow"/>
                <w:color w:val="FF0000"/>
                <w:sz w:val="22"/>
                <w:szCs w:val="22"/>
              </w:rPr>
              <w:t>30/0</w:t>
            </w:r>
            <w:r w:rsidR="00457410" w:rsidRPr="007E21ED">
              <w:rPr>
                <w:rFonts w:ascii="Arial Narrow" w:hAnsi="Arial Narrow"/>
                <w:color w:val="FF0000"/>
                <w:sz w:val="22"/>
                <w:szCs w:val="22"/>
              </w:rPr>
              <w:t>7</w:t>
            </w:r>
            <w:r w:rsidRPr="007E21ED">
              <w:rPr>
                <w:rFonts w:ascii="Arial Narrow" w:hAnsi="Arial Narrow"/>
                <w:color w:val="FF0000"/>
                <w:sz w:val="22"/>
                <w:szCs w:val="22"/>
              </w:rPr>
              <w:t>/2024</w:t>
            </w:r>
          </w:p>
        </w:tc>
      </w:tr>
      <w:tr w:rsidR="00B712AE" w:rsidRPr="007E21ED" w14:paraId="187B8A3A" w14:textId="77777777" w:rsidTr="00A73CE1">
        <w:tc>
          <w:tcPr>
            <w:tcW w:w="8364" w:type="dxa"/>
            <w:gridSpan w:val="4"/>
          </w:tcPr>
          <w:p w14:paraId="1F59B13B"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EF0EF96" w14:textId="4DBD7076" w:rsidR="00B712AE" w:rsidRPr="007E21ED" w:rsidRDefault="00B712AE" w:rsidP="00B712AE">
            <w:pPr>
              <w:rPr>
                <w:rFonts w:ascii="Arial Narrow" w:hAnsi="Arial Narrow"/>
                <w:sz w:val="22"/>
                <w:szCs w:val="22"/>
              </w:rPr>
            </w:pPr>
            <w:r w:rsidRPr="007E21ED">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7E21ED">
              <w:rPr>
                <w:rFonts w:ascii="Arial Narrow" w:hAnsi="Arial Narrow"/>
                <w:color w:val="FF0000"/>
                <w:sz w:val="22"/>
                <w:szCs w:val="22"/>
              </w:rPr>
              <w:t xml:space="preserve">This funding has been utilised </w:t>
            </w:r>
            <w:r w:rsidR="00457410" w:rsidRPr="007E21ED">
              <w:rPr>
                <w:rFonts w:ascii="Arial Narrow" w:hAnsi="Arial Narrow"/>
                <w:color w:val="FF0000"/>
                <w:sz w:val="22"/>
                <w:szCs w:val="22"/>
              </w:rPr>
              <w:lastRenderedPageBreak/>
              <w:t>but with further increase demand further funding for Pharmacy and Nursing would be required</w:t>
            </w:r>
          </w:p>
          <w:p w14:paraId="0C242E74" w14:textId="403104AB" w:rsidR="00B712AE" w:rsidRPr="007E21ED" w:rsidRDefault="00457410" w:rsidP="00B712AE">
            <w:pPr>
              <w:rPr>
                <w:rFonts w:ascii="Arial Narrow" w:hAnsi="Arial Narrow"/>
                <w:sz w:val="22"/>
                <w:szCs w:val="22"/>
              </w:rPr>
            </w:pPr>
            <w:r w:rsidRPr="007E21ED">
              <w:rPr>
                <w:rFonts w:ascii="Arial Narrow" w:hAnsi="Arial Narrow"/>
                <w:sz w:val="22"/>
                <w:szCs w:val="22"/>
              </w:rPr>
              <w:t>Pre-Assessment</w:t>
            </w:r>
            <w:r w:rsidR="00B712AE" w:rsidRPr="007E21ED">
              <w:rPr>
                <w:rFonts w:ascii="Arial Narrow" w:hAnsi="Arial Narrow"/>
                <w:sz w:val="22"/>
                <w:szCs w:val="22"/>
              </w:rPr>
              <w:t xml:space="preserve"> process has been separated from start date </w:t>
            </w:r>
            <w:proofErr w:type="gramStart"/>
            <w:r w:rsidR="00B712AE" w:rsidRPr="007E21ED">
              <w:rPr>
                <w:rFonts w:ascii="Arial Narrow" w:hAnsi="Arial Narrow"/>
                <w:sz w:val="22"/>
                <w:szCs w:val="22"/>
              </w:rPr>
              <w:t>in an attempt to</w:t>
            </w:r>
            <w:proofErr w:type="gramEnd"/>
            <w:r w:rsidR="00B712AE" w:rsidRPr="007E21ED">
              <w:rPr>
                <w:rFonts w:ascii="Arial Narrow" w:hAnsi="Arial Narrow"/>
                <w:sz w:val="22"/>
                <w:szCs w:val="22"/>
              </w:rPr>
              <w:t xml:space="preserve"> fill deferral slots at short notice where possible.  Improved communication between MDT to streamline booking and deferral process.</w:t>
            </w:r>
          </w:p>
          <w:p w14:paraId="325FBAA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7E21ED">
              <w:rPr>
                <w:rFonts w:ascii="Arial Narrow" w:hAnsi="Arial Narrow"/>
                <w:strike/>
                <w:sz w:val="22"/>
                <w:szCs w:val="22"/>
              </w:rPr>
              <w:t>c</w:t>
            </w:r>
            <w:r w:rsidRPr="007E21ED">
              <w:rPr>
                <w:rFonts w:ascii="Arial Narrow" w:hAnsi="Arial Narrow"/>
                <w:sz w:val="22"/>
                <w:szCs w:val="22"/>
              </w:rPr>
              <w:t>e metric is included in our Cancer Performance report we send to WG and Management Board and internally via governance arrangements with NPTSSG where Oncology services sit.</w:t>
            </w:r>
          </w:p>
          <w:p w14:paraId="394D898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SBU Capacity Task and Finish group meeting monthly to analysis demand and capacity gap.</w:t>
            </w:r>
          </w:p>
          <w:p w14:paraId="08B89DE0" w14:textId="77777777" w:rsidR="00955672" w:rsidRPr="007E21ED" w:rsidRDefault="00955672" w:rsidP="00B712AE">
            <w:pPr>
              <w:rPr>
                <w:rFonts w:ascii="Arial Narrow" w:hAnsi="Arial Narrow"/>
                <w:color w:val="FF0000"/>
                <w:sz w:val="22"/>
                <w:szCs w:val="22"/>
              </w:rPr>
            </w:pPr>
            <w:r w:rsidRPr="007E21ED">
              <w:rPr>
                <w:rFonts w:ascii="Arial Narrow" w:hAnsi="Arial Narrow"/>
                <w:color w:val="FF0000"/>
                <w:sz w:val="22"/>
                <w:szCs w:val="22"/>
              </w:rPr>
              <w:t>Common themes for delays will continue to be identified and analysed each month. A quarterly report will be provided to the SACT, Consultant meeting and Division Business meeting to inform of the outcome</w:t>
            </w:r>
          </w:p>
          <w:p w14:paraId="1F5B952E" w14:textId="68B3CBE6"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Main breach causes are due to CDU capacity and SACT booking delays. Quarterly reports demonstrate this trend.  Further work being done on new ways of working and possible increase in workforce. Breaches by priority for last 2 months.</w:t>
            </w:r>
          </w:p>
          <w:p w14:paraId="1776C10F"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April:</w:t>
            </w:r>
            <w:r w:rsidRPr="007E21ED">
              <w:rPr>
                <w:rFonts w:ascii="Arial Narrow" w:hAnsi="Arial Narrow"/>
                <w:color w:val="FF0000"/>
                <w:sz w:val="22"/>
                <w:szCs w:val="22"/>
              </w:rPr>
              <w:tab/>
              <w:t>64% patients breached P2 (average number of days over is 4)</w:t>
            </w:r>
          </w:p>
          <w:p w14:paraId="41D90A88"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ab/>
              <w:t>56% patients breached P</w:t>
            </w:r>
            <w:proofErr w:type="gramStart"/>
            <w:r w:rsidRPr="007E21ED">
              <w:rPr>
                <w:rFonts w:ascii="Arial Narrow" w:hAnsi="Arial Narrow"/>
                <w:color w:val="FF0000"/>
                <w:sz w:val="22"/>
                <w:szCs w:val="22"/>
              </w:rPr>
              <w:t>3  (</w:t>
            </w:r>
            <w:proofErr w:type="gramEnd"/>
            <w:r w:rsidRPr="007E21ED">
              <w:rPr>
                <w:rFonts w:ascii="Arial Narrow" w:hAnsi="Arial Narrow"/>
                <w:color w:val="FF0000"/>
                <w:sz w:val="22"/>
                <w:szCs w:val="22"/>
              </w:rPr>
              <w:t>average number of days over is 3)</w:t>
            </w:r>
          </w:p>
          <w:p w14:paraId="3E75D215"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May:</w:t>
            </w:r>
            <w:r w:rsidRPr="007E21ED">
              <w:rPr>
                <w:rFonts w:ascii="Arial Narrow" w:hAnsi="Arial Narrow"/>
                <w:color w:val="FF0000"/>
                <w:sz w:val="22"/>
                <w:szCs w:val="22"/>
              </w:rPr>
              <w:tab/>
              <w:t>67% patients breached P2 (average number of days over is 9)</w:t>
            </w:r>
          </w:p>
          <w:p w14:paraId="49093ED4"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ab/>
              <w:t>82% patients breached P</w:t>
            </w:r>
            <w:proofErr w:type="gramStart"/>
            <w:r w:rsidRPr="007E21ED">
              <w:rPr>
                <w:rFonts w:ascii="Arial Narrow" w:hAnsi="Arial Narrow"/>
                <w:color w:val="FF0000"/>
                <w:sz w:val="22"/>
                <w:szCs w:val="22"/>
              </w:rPr>
              <w:t>3  (</w:t>
            </w:r>
            <w:proofErr w:type="gramEnd"/>
            <w:r w:rsidRPr="007E21ED">
              <w:rPr>
                <w:rFonts w:ascii="Arial Narrow" w:hAnsi="Arial Narrow"/>
                <w:color w:val="FF0000"/>
                <w:sz w:val="22"/>
                <w:szCs w:val="22"/>
              </w:rPr>
              <w:t>average number of days over is 4)</w:t>
            </w:r>
          </w:p>
          <w:tbl>
            <w:tblPr>
              <w:tblStyle w:val="TableGrid"/>
              <w:tblW w:w="8104" w:type="dxa"/>
              <w:tblLayout w:type="fixed"/>
              <w:tblLook w:val="04A0" w:firstRow="1" w:lastRow="0" w:firstColumn="1" w:lastColumn="0" w:noHBand="0" w:noVBand="1"/>
            </w:tblPr>
            <w:tblGrid>
              <w:gridCol w:w="3851"/>
              <w:gridCol w:w="709"/>
              <w:gridCol w:w="709"/>
              <w:gridCol w:w="709"/>
              <w:gridCol w:w="708"/>
              <w:gridCol w:w="709"/>
              <w:gridCol w:w="709"/>
            </w:tblGrid>
            <w:tr w:rsidR="00E75E7B" w:rsidRPr="007E21ED" w14:paraId="702823D6" w14:textId="77777777" w:rsidTr="007E21ED">
              <w:tc>
                <w:tcPr>
                  <w:tcW w:w="3851" w:type="dxa"/>
                </w:tcPr>
                <w:p w14:paraId="06D6179F" w14:textId="1A1D55D9"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olor w:val="FF0000"/>
                      <w:sz w:val="22"/>
                      <w:szCs w:val="22"/>
                    </w:rPr>
                    <w:t>Previous months:</w:t>
                  </w:r>
                </w:p>
              </w:tc>
              <w:tc>
                <w:tcPr>
                  <w:tcW w:w="709" w:type="dxa"/>
                </w:tcPr>
                <w:p w14:paraId="7B413242" w14:textId="71E2901E"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Oct23</w:t>
                  </w:r>
                </w:p>
              </w:tc>
              <w:tc>
                <w:tcPr>
                  <w:tcW w:w="709" w:type="dxa"/>
                </w:tcPr>
                <w:p w14:paraId="0F3218AC" w14:textId="042BC7BD" w:rsidR="00E75E7B" w:rsidRPr="007E21ED" w:rsidRDefault="007E21ED" w:rsidP="00E75E7B">
                  <w:pPr>
                    <w:pStyle w:val="Default"/>
                    <w:jc w:val="center"/>
                    <w:rPr>
                      <w:rFonts w:ascii="Arial Narrow" w:hAnsi="Arial Narrow" w:cs="Arial"/>
                      <w:bCs/>
                      <w:color w:val="FF0000"/>
                      <w:sz w:val="20"/>
                      <w:szCs w:val="20"/>
                    </w:rPr>
                  </w:pPr>
                  <w:r>
                    <w:rPr>
                      <w:rFonts w:ascii="Arial Narrow" w:hAnsi="Arial Narrow" w:cs="Arial"/>
                      <w:bCs/>
                      <w:color w:val="FF0000"/>
                      <w:sz w:val="20"/>
                      <w:szCs w:val="20"/>
                    </w:rPr>
                    <w:t>Nov</w:t>
                  </w:r>
                  <w:r w:rsidR="00E75E7B" w:rsidRPr="007E21ED">
                    <w:rPr>
                      <w:rFonts w:ascii="Arial Narrow" w:hAnsi="Arial Narrow" w:cs="Arial"/>
                      <w:bCs/>
                      <w:color w:val="FF0000"/>
                      <w:sz w:val="20"/>
                      <w:szCs w:val="20"/>
                    </w:rPr>
                    <w:t>23</w:t>
                  </w:r>
                </w:p>
              </w:tc>
              <w:tc>
                <w:tcPr>
                  <w:tcW w:w="709" w:type="dxa"/>
                </w:tcPr>
                <w:p w14:paraId="0FE93A5B" w14:textId="2B4EB3C6"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Dec23</w:t>
                  </w:r>
                </w:p>
              </w:tc>
              <w:tc>
                <w:tcPr>
                  <w:tcW w:w="708" w:type="dxa"/>
                </w:tcPr>
                <w:p w14:paraId="5127B8C7" w14:textId="22DD30C7" w:rsidR="00E75E7B" w:rsidRPr="007E21ED" w:rsidRDefault="007E21ED" w:rsidP="007E21ED">
                  <w:pPr>
                    <w:pStyle w:val="Default"/>
                    <w:jc w:val="center"/>
                    <w:rPr>
                      <w:rFonts w:ascii="Arial Narrow" w:hAnsi="Arial Narrow" w:cs="Arial"/>
                      <w:bCs/>
                      <w:color w:val="FF0000"/>
                      <w:sz w:val="20"/>
                      <w:szCs w:val="20"/>
                    </w:rPr>
                  </w:pPr>
                  <w:r>
                    <w:rPr>
                      <w:rFonts w:ascii="Arial Narrow" w:hAnsi="Arial Narrow" w:cs="Arial"/>
                      <w:bCs/>
                      <w:color w:val="FF0000"/>
                      <w:sz w:val="20"/>
                      <w:szCs w:val="20"/>
                    </w:rPr>
                    <w:t>Jan</w:t>
                  </w:r>
                  <w:r w:rsidR="00E75E7B" w:rsidRPr="007E21ED">
                    <w:rPr>
                      <w:rFonts w:ascii="Arial Narrow" w:hAnsi="Arial Narrow" w:cs="Arial"/>
                      <w:bCs/>
                      <w:color w:val="FF0000"/>
                      <w:sz w:val="20"/>
                      <w:szCs w:val="20"/>
                    </w:rPr>
                    <w:t>24</w:t>
                  </w:r>
                </w:p>
              </w:tc>
              <w:tc>
                <w:tcPr>
                  <w:tcW w:w="709" w:type="dxa"/>
                </w:tcPr>
                <w:p w14:paraId="20EE5754" w14:textId="62E0F892"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Feb24</w:t>
                  </w:r>
                </w:p>
              </w:tc>
              <w:tc>
                <w:tcPr>
                  <w:tcW w:w="709" w:type="dxa"/>
                </w:tcPr>
                <w:p w14:paraId="7298EF7B" w14:textId="0A163EA3"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Mar24</w:t>
                  </w:r>
                </w:p>
              </w:tc>
            </w:tr>
            <w:tr w:rsidR="00E75E7B" w:rsidRPr="007E21ED" w14:paraId="255D63C7" w14:textId="77777777" w:rsidTr="007E21ED">
              <w:tc>
                <w:tcPr>
                  <w:tcW w:w="3851" w:type="dxa"/>
                </w:tcPr>
                <w:p w14:paraId="4EF3C725" w14:textId="77777777"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s="Arial"/>
                      <w:bCs/>
                      <w:color w:val="FF0000"/>
                      <w:sz w:val="20"/>
                      <w:szCs w:val="20"/>
                    </w:rPr>
                    <w:t>Overall average wait beyond breach date (days)</w:t>
                  </w:r>
                </w:p>
              </w:tc>
              <w:tc>
                <w:tcPr>
                  <w:tcW w:w="709" w:type="dxa"/>
                </w:tcPr>
                <w:p w14:paraId="792BC0C3"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8</w:t>
                  </w:r>
                </w:p>
              </w:tc>
              <w:tc>
                <w:tcPr>
                  <w:tcW w:w="709" w:type="dxa"/>
                </w:tcPr>
                <w:p w14:paraId="1E8EEF61"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6C821D80"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6</w:t>
                  </w:r>
                </w:p>
              </w:tc>
              <w:tc>
                <w:tcPr>
                  <w:tcW w:w="708" w:type="dxa"/>
                </w:tcPr>
                <w:p w14:paraId="56B2995B"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10</w:t>
                  </w:r>
                </w:p>
              </w:tc>
              <w:tc>
                <w:tcPr>
                  <w:tcW w:w="709" w:type="dxa"/>
                </w:tcPr>
                <w:p w14:paraId="1CB21A97"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77B2E739"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6</w:t>
                  </w:r>
                </w:p>
              </w:tc>
            </w:tr>
            <w:tr w:rsidR="00E75E7B" w:rsidRPr="007E21ED" w14:paraId="68524645" w14:textId="77777777" w:rsidTr="007E21ED">
              <w:tc>
                <w:tcPr>
                  <w:tcW w:w="3851" w:type="dxa"/>
                </w:tcPr>
                <w:p w14:paraId="0AC99CB1" w14:textId="77777777"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s="Arial"/>
                      <w:bCs/>
                      <w:color w:val="FF0000"/>
                      <w:sz w:val="20"/>
                      <w:szCs w:val="20"/>
                    </w:rPr>
                    <w:t>P2 average wait beyond breach date (days)</w:t>
                  </w:r>
                </w:p>
              </w:tc>
              <w:tc>
                <w:tcPr>
                  <w:tcW w:w="709" w:type="dxa"/>
                </w:tcPr>
                <w:p w14:paraId="738CEC25"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004C29FA"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04F309E8"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8" w:type="dxa"/>
                </w:tcPr>
                <w:p w14:paraId="7ACFB197"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11</w:t>
                  </w:r>
                </w:p>
              </w:tc>
              <w:tc>
                <w:tcPr>
                  <w:tcW w:w="709" w:type="dxa"/>
                </w:tcPr>
                <w:p w14:paraId="0CDCF1CB"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1334B6B7"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6</w:t>
                  </w:r>
                </w:p>
              </w:tc>
            </w:tr>
            <w:tr w:rsidR="00E75E7B" w:rsidRPr="007E21ED" w14:paraId="21C580F5" w14:textId="77777777" w:rsidTr="007E21ED">
              <w:tc>
                <w:tcPr>
                  <w:tcW w:w="3851" w:type="dxa"/>
                </w:tcPr>
                <w:p w14:paraId="375EC352" w14:textId="77777777"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s="Arial"/>
                      <w:bCs/>
                      <w:color w:val="FF0000"/>
                      <w:sz w:val="20"/>
                      <w:szCs w:val="20"/>
                    </w:rPr>
                    <w:t>P3 average wait beyond breach date (days)</w:t>
                  </w:r>
                </w:p>
              </w:tc>
              <w:tc>
                <w:tcPr>
                  <w:tcW w:w="709" w:type="dxa"/>
                </w:tcPr>
                <w:p w14:paraId="4977FD1A"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1B359FE5"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7343D8AC"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5</w:t>
                  </w:r>
                </w:p>
              </w:tc>
              <w:tc>
                <w:tcPr>
                  <w:tcW w:w="708" w:type="dxa"/>
                </w:tcPr>
                <w:p w14:paraId="0CDC3F70"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9</w:t>
                  </w:r>
                </w:p>
              </w:tc>
              <w:tc>
                <w:tcPr>
                  <w:tcW w:w="709" w:type="dxa"/>
                </w:tcPr>
                <w:p w14:paraId="787A7663"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n/a</w:t>
                  </w:r>
                </w:p>
              </w:tc>
              <w:tc>
                <w:tcPr>
                  <w:tcW w:w="709" w:type="dxa"/>
                </w:tcPr>
                <w:p w14:paraId="0D1CB7D8"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5</w:t>
                  </w:r>
                </w:p>
              </w:tc>
            </w:tr>
          </w:tbl>
          <w:p w14:paraId="6316CD43" w14:textId="24B6827C" w:rsidR="00633C22" w:rsidRPr="007E21ED" w:rsidRDefault="00633C22" w:rsidP="00B712AE">
            <w:pPr>
              <w:rPr>
                <w:rFonts w:ascii="Arial Narrow" w:hAnsi="Arial Narrow"/>
                <w:sz w:val="22"/>
                <w:szCs w:val="22"/>
              </w:rPr>
            </w:pPr>
          </w:p>
        </w:tc>
        <w:tc>
          <w:tcPr>
            <w:tcW w:w="7229" w:type="dxa"/>
            <w:gridSpan w:val="6"/>
          </w:tcPr>
          <w:p w14:paraId="7CCD7B39"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lastRenderedPageBreak/>
              <w:t>Gaps in assurance (What additional assurances should we seek?)</w:t>
            </w:r>
          </w:p>
          <w:p w14:paraId="6342E32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Capital &amp; Revenue assumptions &amp; resources for second business case for increasing chair capacity in 2022/23 to meet increased demand.</w:t>
            </w:r>
          </w:p>
          <w:p w14:paraId="357EF5F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lastRenderedPageBreak/>
              <w:t xml:space="preserve">No change to this area which is why the risk remains at 15. A demand and capacity options paper </w:t>
            </w:r>
            <w:proofErr w:type="gramStart"/>
            <w:r w:rsidRPr="007E21ED">
              <w:rPr>
                <w:rFonts w:ascii="Arial Narrow" w:hAnsi="Arial Narrow"/>
                <w:sz w:val="22"/>
                <w:szCs w:val="22"/>
              </w:rPr>
              <w:t>is</w:t>
            </w:r>
            <w:proofErr w:type="gramEnd"/>
            <w:r w:rsidRPr="007E21ED">
              <w:rPr>
                <w:rFonts w:ascii="Arial Narrow" w:hAnsi="Arial Narrow"/>
                <w:sz w:val="22"/>
                <w:szCs w:val="22"/>
              </w:rPr>
              <w:t xml:space="preserve"> being prepared within the service and will be presented to Senior Management Team March 2024.</w:t>
            </w:r>
          </w:p>
          <w:p w14:paraId="12FED243" w14:textId="0AB56134" w:rsidR="00955672" w:rsidRPr="007E21ED" w:rsidRDefault="00B712AE" w:rsidP="00955672">
            <w:pPr>
              <w:rPr>
                <w:rFonts w:ascii="Arial Narrow" w:hAnsi="Arial Narrow"/>
                <w:color w:val="FF0000"/>
                <w:sz w:val="22"/>
                <w:szCs w:val="22"/>
              </w:rPr>
            </w:pPr>
            <w:r w:rsidRPr="007E21ED">
              <w:rPr>
                <w:rFonts w:ascii="Arial Narrow" w:hAnsi="Arial Narrow"/>
                <w:sz w:val="22"/>
                <w:szCs w:val="22"/>
              </w:rPr>
              <w:t xml:space="preserve">Workforce within Pharmacy remains an issue </w:t>
            </w:r>
            <w:r w:rsidRPr="007E21ED">
              <w:rPr>
                <w:rFonts w:ascii="Arial Narrow" w:hAnsi="Arial Narrow"/>
                <w:color w:val="FF0000"/>
                <w:sz w:val="22"/>
                <w:szCs w:val="22"/>
              </w:rPr>
              <w:t xml:space="preserve">to </w:t>
            </w:r>
            <w:r w:rsidR="00955672" w:rsidRPr="007E21ED">
              <w:rPr>
                <w:rFonts w:ascii="Arial Narrow" w:hAnsi="Arial Narrow"/>
                <w:color w:val="FF0000"/>
                <w:sz w:val="22"/>
                <w:szCs w:val="22"/>
              </w:rPr>
              <w:t xml:space="preserve">continue with current </w:t>
            </w:r>
            <w:r w:rsidRPr="007E21ED">
              <w:rPr>
                <w:rFonts w:ascii="Arial Narrow" w:hAnsi="Arial Narrow"/>
                <w:color w:val="FF0000"/>
                <w:sz w:val="22"/>
                <w:szCs w:val="22"/>
              </w:rPr>
              <w:t>capacity</w:t>
            </w:r>
            <w:r w:rsidR="00955672" w:rsidRPr="007E21ED">
              <w:rPr>
                <w:rFonts w:ascii="Arial Narrow" w:hAnsi="Arial Narrow"/>
                <w:color w:val="FF0000"/>
                <w:sz w:val="22"/>
                <w:szCs w:val="22"/>
              </w:rPr>
              <w:t xml:space="preserve"> and increase in demand</w:t>
            </w:r>
            <w:r w:rsidRPr="007E21ED">
              <w:rPr>
                <w:rFonts w:ascii="Arial Narrow" w:hAnsi="Arial Narrow"/>
                <w:color w:val="FF0000"/>
                <w:sz w:val="22"/>
                <w:szCs w:val="22"/>
              </w:rPr>
              <w:t>.</w:t>
            </w:r>
          </w:p>
          <w:p w14:paraId="71FD2B85" w14:textId="3FE4D6E6" w:rsidR="00633C22" w:rsidRPr="007E21ED" w:rsidRDefault="00633C22" w:rsidP="00955672">
            <w:pPr>
              <w:rPr>
                <w:rFonts w:ascii="Arial Narrow" w:hAnsi="Arial Narrow"/>
                <w:sz w:val="22"/>
                <w:szCs w:val="22"/>
              </w:rPr>
            </w:pPr>
          </w:p>
        </w:tc>
      </w:tr>
      <w:tr w:rsidR="00B712AE" w:rsidRPr="007E21ED" w14:paraId="36BCD214" w14:textId="77777777" w:rsidTr="00A73CE1">
        <w:tc>
          <w:tcPr>
            <w:tcW w:w="15593" w:type="dxa"/>
            <w:gridSpan w:val="10"/>
            <w:shd w:val="clear" w:color="auto" w:fill="auto"/>
          </w:tcPr>
          <w:p w14:paraId="253206E6"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lastRenderedPageBreak/>
              <w:t>Additional Comments / Progress Notes</w:t>
            </w:r>
          </w:p>
          <w:p w14:paraId="06BC8C3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10.04.2024: A visit is planned in July/August 2024 to Christie Cancer Centre in Manchester where stakeholders will share best practice</w:t>
            </w:r>
          </w:p>
          <w:p w14:paraId="151D2E12" w14:textId="2E63A9A5" w:rsidR="00633C22" w:rsidRPr="007E21ED" w:rsidRDefault="00955672" w:rsidP="00633C22">
            <w:pPr>
              <w:pStyle w:val="Default"/>
              <w:rPr>
                <w:rFonts w:ascii="Arial Narrow" w:hAnsi="Arial Narrow" w:cs="Arial"/>
                <w:bCs/>
                <w:color w:val="FF0000"/>
                <w:sz w:val="22"/>
                <w:szCs w:val="22"/>
              </w:rPr>
            </w:pPr>
            <w:r w:rsidRPr="007E21ED">
              <w:rPr>
                <w:rFonts w:ascii="Arial Narrow" w:hAnsi="Arial Narrow"/>
                <w:color w:val="FF0000"/>
                <w:sz w:val="22"/>
                <w:szCs w:val="22"/>
              </w:rPr>
              <w:t xml:space="preserve">19/06/2024: </w:t>
            </w:r>
            <w:r w:rsidR="00633C22" w:rsidRPr="007E21ED">
              <w:rPr>
                <w:rFonts w:ascii="Arial Narrow" w:hAnsi="Arial Narrow" w:cs="Arial"/>
                <w:bCs/>
                <w:color w:val="FF0000"/>
                <w:sz w:val="22"/>
                <w:szCs w:val="22"/>
              </w:rPr>
              <w:t xml:space="preserve">Ongoing work by </w:t>
            </w:r>
            <w:proofErr w:type="spellStart"/>
            <w:r w:rsidR="00633C22" w:rsidRPr="007E21ED">
              <w:rPr>
                <w:rFonts w:ascii="Arial Narrow" w:hAnsi="Arial Narrow" w:cs="Arial"/>
                <w:bCs/>
                <w:color w:val="FF0000"/>
                <w:sz w:val="22"/>
                <w:szCs w:val="22"/>
              </w:rPr>
              <w:t>ChemoCare</w:t>
            </w:r>
            <w:proofErr w:type="spellEnd"/>
            <w:r w:rsidR="00633C22" w:rsidRPr="007E21ED">
              <w:rPr>
                <w:rFonts w:ascii="Arial Narrow" w:hAnsi="Arial Narrow" w:cs="Arial"/>
                <w:bCs/>
                <w:color w:val="FF0000"/>
                <w:sz w:val="22"/>
                <w:szCs w:val="22"/>
              </w:rPr>
              <w:t xml:space="preserve"> team to update the critical expiry on each individual regimen before extended critical test expiries can be utilised. When the updated blood test expiries are introduced, this data collection will take place again to ensure no increase in re-bleed rate on day of treatment in CDU, or any other negative impacts.</w:t>
            </w:r>
          </w:p>
          <w:p w14:paraId="1B7D1C3E" w14:textId="77777777" w:rsidR="00633C22" w:rsidRPr="007E21ED" w:rsidRDefault="00633C22" w:rsidP="00633C22">
            <w:pPr>
              <w:pStyle w:val="Default"/>
              <w:rPr>
                <w:rFonts w:ascii="Arial Narrow" w:hAnsi="Arial Narrow" w:cs="Arial"/>
                <w:bCs/>
                <w:color w:val="FF0000"/>
                <w:sz w:val="22"/>
                <w:szCs w:val="22"/>
              </w:rPr>
            </w:pPr>
            <w:r w:rsidRPr="007E21ED">
              <w:rPr>
                <w:rFonts w:ascii="Arial Narrow" w:hAnsi="Arial Narrow" w:cs="Arial"/>
                <w:bCs/>
                <w:color w:val="FF0000"/>
                <w:sz w:val="22"/>
                <w:szCs w:val="22"/>
              </w:rPr>
              <w:t xml:space="preserve">Continuation of focus group discussions to create an elective admission pathway for patients treated electively on Ward 12. Data collected by SACT QIP in accordance with Ward 12 booking clerk show all patients not prepared correctly for admission were from Haematology.) </w:t>
            </w:r>
          </w:p>
          <w:p w14:paraId="29B136BD" w14:textId="249FCD87" w:rsidR="00633C22" w:rsidRPr="007E21ED" w:rsidRDefault="00633C22" w:rsidP="00633C22">
            <w:pPr>
              <w:pStyle w:val="Default"/>
              <w:rPr>
                <w:rFonts w:ascii="Arial Narrow" w:hAnsi="Arial Narrow" w:cs="Arial"/>
                <w:bCs/>
                <w:color w:val="FF0000"/>
                <w:sz w:val="22"/>
                <w:szCs w:val="22"/>
              </w:rPr>
            </w:pPr>
            <w:r w:rsidRPr="007E21ED">
              <w:rPr>
                <w:rFonts w:ascii="Arial Narrow" w:hAnsi="Arial Narrow" w:cs="Arial"/>
                <w:bCs/>
                <w:color w:val="FF0000"/>
                <w:sz w:val="22"/>
                <w:szCs w:val="22"/>
              </w:rPr>
              <w:t xml:space="preserve">Work underway to move to fully paperless drug administration; the </w:t>
            </w:r>
            <w:proofErr w:type="spellStart"/>
            <w:r w:rsidRPr="007E21ED">
              <w:rPr>
                <w:rFonts w:ascii="Arial Narrow" w:hAnsi="Arial Narrow" w:cs="Arial"/>
                <w:bCs/>
                <w:color w:val="FF0000"/>
                <w:sz w:val="22"/>
                <w:szCs w:val="22"/>
              </w:rPr>
              <w:t>ChemoCare</w:t>
            </w:r>
            <w:proofErr w:type="spellEnd"/>
            <w:r w:rsidRPr="007E21ED">
              <w:rPr>
                <w:rFonts w:ascii="Arial Narrow" w:hAnsi="Arial Narrow" w:cs="Arial"/>
                <w:bCs/>
                <w:color w:val="FF0000"/>
                <w:sz w:val="22"/>
                <w:szCs w:val="22"/>
              </w:rPr>
              <w:t xml:space="preserve"> team will work with senior nurses to develop an SOP, give training and provide support as staff adapt to new way of working.  Although it may reduce efficiency initially once staff are familiar with the system it will release some capacity in both CDU and Pharmacy.  For example, no more filing or looking for paper copies to answer queries and the percentage of regimens marked as given should be 100%, reducing the need for Pharmacy to query if previous cycles were given when clinically checking.  This will also help to improve the quality of record keeping and meet the requirements of Infection Control to reduce the paper burden on the unit.  Training started early Februa</w:t>
            </w:r>
            <w:r w:rsidR="007E21ED">
              <w:rPr>
                <w:rFonts w:ascii="Arial Narrow" w:hAnsi="Arial Narrow" w:cs="Arial"/>
                <w:bCs/>
                <w:color w:val="FF0000"/>
                <w:sz w:val="22"/>
                <w:szCs w:val="22"/>
              </w:rPr>
              <w:t>r</w:t>
            </w:r>
            <w:r w:rsidRPr="007E21ED">
              <w:rPr>
                <w:rFonts w:ascii="Arial Narrow" w:hAnsi="Arial Narrow" w:cs="Arial"/>
                <w:bCs/>
                <w:color w:val="FF0000"/>
                <w:sz w:val="22"/>
                <w:szCs w:val="22"/>
              </w:rPr>
              <w:t xml:space="preserve">y but due to staff shortages, limited opportunity to train nurses.  </w:t>
            </w:r>
          </w:p>
          <w:p w14:paraId="782CC0B9" w14:textId="77777777" w:rsidR="00633C22" w:rsidRDefault="00633C22" w:rsidP="00E75E7B">
            <w:pPr>
              <w:pStyle w:val="Default"/>
              <w:rPr>
                <w:rFonts w:ascii="Arial Narrow" w:hAnsi="Arial Narrow" w:cs="Arial"/>
                <w:bCs/>
                <w:color w:val="FF0000"/>
                <w:sz w:val="22"/>
                <w:szCs w:val="22"/>
              </w:rPr>
            </w:pPr>
            <w:r w:rsidRPr="007E21ED">
              <w:rPr>
                <w:rFonts w:ascii="Arial Narrow" w:hAnsi="Arial Narrow" w:cs="Arial"/>
                <w:bCs/>
                <w:color w:val="FF0000"/>
                <w:sz w:val="22"/>
                <w:szCs w:val="22"/>
              </w:rPr>
              <w:t>Explore removing the booking form from Hywel Dda UHB.</w:t>
            </w:r>
          </w:p>
          <w:p w14:paraId="25720EA9" w14:textId="77777777" w:rsidR="001704E7" w:rsidRDefault="001704E7" w:rsidP="00E75E7B">
            <w:pPr>
              <w:pStyle w:val="Default"/>
              <w:rPr>
                <w:rFonts w:ascii="Arial Narrow" w:hAnsi="Arial Narrow" w:cs="Arial"/>
                <w:bCs/>
                <w:color w:val="FF0000"/>
                <w:sz w:val="22"/>
                <w:szCs w:val="22"/>
              </w:rPr>
            </w:pPr>
          </w:p>
          <w:p w14:paraId="3FDA5A09" w14:textId="69B70999" w:rsidR="001704E7" w:rsidRPr="007E21ED" w:rsidRDefault="001704E7" w:rsidP="00E75E7B">
            <w:pPr>
              <w:pStyle w:val="Default"/>
              <w:rPr>
                <w:rFonts w:ascii="Arial Narrow" w:hAnsi="Arial Narrow" w:cs="Arial"/>
                <w:b/>
                <w:bCs/>
                <w:color w:val="auto"/>
                <w:sz w:val="22"/>
                <w:szCs w:val="22"/>
              </w:rPr>
            </w:pPr>
          </w:p>
        </w:tc>
      </w:tr>
      <w:tr w:rsidR="00D9207C" w:rsidRPr="007E21ED" w14:paraId="51EC7E27" w14:textId="77777777" w:rsidTr="00105A7B">
        <w:tc>
          <w:tcPr>
            <w:tcW w:w="8364" w:type="dxa"/>
            <w:gridSpan w:val="4"/>
            <w:tcBorders>
              <w:top w:val="single" w:sz="4" w:space="0" w:color="auto"/>
            </w:tcBorders>
          </w:tcPr>
          <w:p w14:paraId="5D34326F" w14:textId="0FD12A35"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1418</w:t>
            </w:r>
          </w:p>
          <w:p w14:paraId="367FBFA4" w14:textId="682A85B8"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3"/>
            <w:tcBorders>
              <w:top w:val="single" w:sz="4" w:space="0" w:color="auto"/>
            </w:tcBorders>
            <w:shd w:val="clear" w:color="auto" w:fill="C00000"/>
          </w:tcPr>
          <w:p w14:paraId="5DE7BEF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1E95A8AE"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3"/>
            <w:tcBorders>
              <w:top w:val="single" w:sz="4" w:space="0" w:color="auto"/>
            </w:tcBorders>
            <w:shd w:val="clear" w:color="auto" w:fill="C00000"/>
          </w:tcPr>
          <w:p w14:paraId="6E74CF5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1243E67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578732F2" w14:textId="77777777" w:rsidTr="00A73CE1">
        <w:tc>
          <w:tcPr>
            <w:tcW w:w="6804" w:type="dxa"/>
            <w:gridSpan w:val="3"/>
          </w:tcPr>
          <w:p w14:paraId="78B076BB" w14:textId="2FBD4CAA"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5C84AD77" w14:textId="30FFE9CF"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24C7D899" w14:textId="04469DD5" w:rsidR="00B712AE" w:rsidRPr="007E21ED" w:rsidRDefault="00B712AE" w:rsidP="00B712AE">
            <w:pPr>
              <w:jc w:val="both"/>
              <w:rPr>
                <w:rFonts w:ascii="Arial Narrow" w:hAnsi="Arial Narrow"/>
                <w:b/>
                <w:sz w:val="22"/>
                <w:szCs w:val="22"/>
              </w:rPr>
            </w:pPr>
          </w:p>
        </w:tc>
        <w:tc>
          <w:tcPr>
            <w:tcW w:w="7229" w:type="dxa"/>
            <w:gridSpan w:val="6"/>
          </w:tcPr>
          <w:p w14:paraId="65E3BBBC"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Cs/>
                <w:sz w:val="22"/>
                <w:szCs w:val="22"/>
              </w:rPr>
              <w:t xml:space="preserve">: Deb Lewis, Chief Operating Officer </w:t>
            </w:r>
          </w:p>
          <w:p w14:paraId="21CD3861" w14:textId="7E1014A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B712AE" w:rsidRPr="007E21ED">
              <w:rPr>
                <w:rFonts w:ascii="Arial Narrow" w:eastAsia="Times New Roman" w:hAnsi="Arial Narrow" w:cs="Calibri"/>
                <w:bCs/>
                <w:sz w:val="22"/>
                <w:szCs w:val="22"/>
              </w:rPr>
              <w:t>Gareth Howells, Executive Director of Nursing</w:t>
            </w:r>
            <w:r w:rsidR="00B712AE" w:rsidRPr="007E21ED">
              <w:rPr>
                <w:rFonts w:ascii="Arial Narrow" w:hAnsi="Arial Narrow" w:cs="Arial"/>
                <w:b/>
                <w:bCs/>
                <w:sz w:val="22"/>
                <w:szCs w:val="22"/>
              </w:rPr>
              <w:t xml:space="preserve"> </w:t>
            </w:r>
          </w:p>
          <w:p w14:paraId="58F8B010"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54CE6ADC" w14:textId="77777777" w:rsidTr="00A73CE1">
        <w:trPr>
          <w:trHeight w:val="791"/>
        </w:trPr>
        <w:tc>
          <w:tcPr>
            <w:tcW w:w="8364" w:type="dxa"/>
            <w:gridSpan w:val="4"/>
          </w:tcPr>
          <w:p w14:paraId="78BA65A5" w14:textId="219811E2"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 xml:space="preserve">Risk: </w:t>
            </w:r>
            <w:r w:rsidRPr="007E21ED">
              <w:rPr>
                <w:rFonts w:ascii="Arial Narrow" w:hAnsi="Arial Narrow" w:cs="Arial"/>
                <w:sz w:val="22"/>
                <w:szCs w:val="22"/>
              </w:rPr>
              <w:t xml:space="preserve">Risk of issues related to </w:t>
            </w:r>
            <w:r w:rsidRPr="007E21ED">
              <w:rPr>
                <w:rFonts w:ascii="Arial Narrow" w:hAnsi="Arial Narrow" w:cs="Arial"/>
                <w:b/>
                <w:sz w:val="22"/>
                <w:szCs w:val="22"/>
              </w:rPr>
              <w:t>adolescent patients being admitted to Adult MH inpatient wards</w:t>
            </w:r>
            <w:r w:rsidRPr="007E21ED">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6"/>
          </w:tcPr>
          <w:p w14:paraId="21DA7530" w14:textId="7BD472D5"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CA1BF4F" w14:textId="77777777" w:rsidTr="00A73CE1">
        <w:tc>
          <w:tcPr>
            <w:tcW w:w="2438" w:type="dxa"/>
          </w:tcPr>
          <w:p w14:paraId="0DE64B2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DA06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5EB68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2 x 3 = 6 </w:t>
            </w:r>
          </w:p>
          <w:p w14:paraId="3F8E2F1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Current:5 x 4 = 20</w:t>
            </w:r>
          </w:p>
          <w:p w14:paraId="4CB1667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2 x </w:t>
            </w:r>
            <w:proofErr w:type="gramStart"/>
            <w:r w:rsidRPr="007E21ED">
              <w:rPr>
                <w:rFonts w:ascii="Arial Narrow" w:hAnsi="Arial Narrow" w:cs="Arial"/>
                <w:sz w:val="22"/>
                <w:szCs w:val="22"/>
              </w:rPr>
              <w:t>3  =</w:t>
            </w:r>
            <w:proofErr w:type="gramEnd"/>
            <w:r w:rsidRPr="007E21ED">
              <w:rPr>
                <w:rFonts w:ascii="Arial Narrow" w:hAnsi="Arial Narrow" w:cs="Arial"/>
                <w:sz w:val="22"/>
                <w:szCs w:val="22"/>
              </w:rPr>
              <w:t xml:space="preserve"> 6</w:t>
            </w:r>
          </w:p>
        </w:tc>
        <w:tc>
          <w:tcPr>
            <w:tcW w:w="5926" w:type="dxa"/>
            <w:gridSpan w:val="3"/>
            <w:vMerge w:val="restart"/>
          </w:tcPr>
          <w:p w14:paraId="4CB4A64A" w14:textId="49A309A0"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0D663BA" wp14:editId="7D50EF97">
                  <wp:extent cx="3600000" cy="1774198"/>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6"/>
            <w:vMerge w:val="restart"/>
          </w:tcPr>
          <w:p w14:paraId="495C548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6238B3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Every health board is required to have an admission facility for adolescent Mental Health patients. Whilst ward F has been identified as the single point of access in SBU and a dedicated bed is ring-fenced for adolescent admissions it is a mixed sex adult ward. </w:t>
            </w:r>
            <w:proofErr w:type="gramStart"/>
            <w:r w:rsidRPr="007E21ED">
              <w:rPr>
                <w:rFonts w:ascii="Arial Narrow" w:hAnsi="Arial Narrow"/>
                <w:sz w:val="22"/>
                <w:szCs w:val="22"/>
              </w:rPr>
              <w:t>Therefore</w:t>
            </w:r>
            <w:proofErr w:type="gramEnd"/>
            <w:r w:rsidRPr="007E21ED">
              <w:rPr>
                <w:rFonts w:ascii="Arial Narrow" w:hAnsi="Arial Narrow"/>
                <w:sz w:val="22"/>
                <w:szCs w:val="22"/>
              </w:rPr>
              <w:t xml:space="preserve"> the facilities are less than ideal for young patients in crisis.</w:t>
            </w:r>
          </w:p>
        </w:tc>
      </w:tr>
      <w:tr w:rsidR="00B712AE" w:rsidRPr="007E21ED" w14:paraId="02BACE24" w14:textId="77777777" w:rsidTr="00A73CE1">
        <w:trPr>
          <w:trHeight w:val="140"/>
        </w:trPr>
        <w:tc>
          <w:tcPr>
            <w:tcW w:w="2438" w:type="dxa"/>
          </w:tcPr>
          <w:p w14:paraId="7435283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654C31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926" w:type="dxa"/>
            <w:gridSpan w:val="3"/>
            <w:vMerge/>
          </w:tcPr>
          <w:p w14:paraId="6CCDF032" w14:textId="77777777" w:rsidR="00B712AE" w:rsidRPr="007E21ED" w:rsidRDefault="00B712AE" w:rsidP="00B712AE">
            <w:pPr>
              <w:rPr>
                <w:rFonts w:ascii="Arial Narrow" w:hAnsi="Arial Narrow"/>
                <w:sz w:val="22"/>
                <w:szCs w:val="22"/>
              </w:rPr>
            </w:pPr>
          </w:p>
        </w:tc>
        <w:tc>
          <w:tcPr>
            <w:tcW w:w="7229" w:type="dxa"/>
            <w:gridSpan w:val="6"/>
            <w:vMerge/>
          </w:tcPr>
          <w:p w14:paraId="3384A500" w14:textId="77777777" w:rsidR="00B712AE" w:rsidRPr="007E21ED" w:rsidRDefault="00B712AE" w:rsidP="00B712AE">
            <w:pPr>
              <w:rPr>
                <w:rFonts w:ascii="Arial Narrow" w:hAnsi="Arial Narrow"/>
                <w:sz w:val="22"/>
                <w:szCs w:val="22"/>
              </w:rPr>
            </w:pPr>
          </w:p>
        </w:tc>
      </w:tr>
      <w:tr w:rsidR="00B712AE" w:rsidRPr="007E21ED" w14:paraId="06A7BC4A" w14:textId="77777777" w:rsidTr="00A73CE1">
        <w:tc>
          <w:tcPr>
            <w:tcW w:w="2438" w:type="dxa"/>
          </w:tcPr>
          <w:p w14:paraId="5382E61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FC1BDD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27/02/2020</w:t>
            </w:r>
          </w:p>
        </w:tc>
        <w:tc>
          <w:tcPr>
            <w:tcW w:w="5926" w:type="dxa"/>
            <w:gridSpan w:val="3"/>
            <w:vMerge/>
          </w:tcPr>
          <w:p w14:paraId="269E09BA" w14:textId="77777777" w:rsidR="00B712AE" w:rsidRPr="007E21ED" w:rsidRDefault="00B712AE" w:rsidP="00B712AE">
            <w:pPr>
              <w:rPr>
                <w:rFonts w:ascii="Arial Narrow" w:hAnsi="Arial Narrow"/>
                <w:sz w:val="22"/>
                <w:szCs w:val="22"/>
              </w:rPr>
            </w:pPr>
          </w:p>
        </w:tc>
        <w:tc>
          <w:tcPr>
            <w:tcW w:w="7229" w:type="dxa"/>
            <w:gridSpan w:val="6"/>
          </w:tcPr>
          <w:p w14:paraId="17E7E5C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6661E5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The </w:t>
            </w:r>
            <w:proofErr w:type="gramStart"/>
            <w:r w:rsidRPr="007E21ED">
              <w:rPr>
                <w:rFonts w:ascii="Arial Narrow" w:hAnsi="Arial Narrow"/>
                <w:sz w:val="22"/>
                <w:szCs w:val="22"/>
              </w:rPr>
              <w:t>longer term</w:t>
            </w:r>
            <w:proofErr w:type="gramEnd"/>
            <w:r w:rsidRPr="007E21ED">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B712AE" w:rsidRPr="007E21ED" w14:paraId="66E99C24" w14:textId="77777777" w:rsidTr="00A73CE1">
        <w:tc>
          <w:tcPr>
            <w:tcW w:w="8364" w:type="dxa"/>
            <w:gridSpan w:val="4"/>
          </w:tcPr>
          <w:p w14:paraId="6BEF28F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6"/>
          </w:tcPr>
          <w:p w14:paraId="51027905"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1244F58" w14:textId="77777777" w:rsidTr="00A73CE1">
        <w:tc>
          <w:tcPr>
            <w:tcW w:w="8364" w:type="dxa"/>
            <w:gridSpan w:val="4"/>
            <w:vMerge w:val="restart"/>
          </w:tcPr>
          <w:p w14:paraId="2B17FD6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Only Adolescents within 16-18 age range are admitted to the adult ward.</w:t>
            </w:r>
          </w:p>
          <w:p w14:paraId="1650A962"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The health board works with CAMHS to make sure that the length of stay is as short as possible.</w:t>
            </w:r>
          </w:p>
        </w:tc>
        <w:tc>
          <w:tcPr>
            <w:tcW w:w="2861" w:type="dxa"/>
          </w:tcPr>
          <w:p w14:paraId="2F7ECC4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947" w:type="dxa"/>
            <w:gridSpan w:val="3"/>
          </w:tcPr>
          <w:p w14:paraId="2E6F71B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2421" w:type="dxa"/>
            <w:gridSpan w:val="2"/>
          </w:tcPr>
          <w:p w14:paraId="046992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4DDBDAF" w14:textId="77777777" w:rsidTr="00A73CE1">
        <w:trPr>
          <w:trHeight w:val="757"/>
        </w:trPr>
        <w:tc>
          <w:tcPr>
            <w:tcW w:w="8364" w:type="dxa"/>
            <w:gridSpan w:val="4"/>
            <w:vMerge/>
          </w:tcPr>
          <w:p w14:paraId="4904CFB1" w14:textId="77777777" w:rsidR="00B712AE" w:rsidRPr="007E21ED" w:rsidRDefault="00B712AE" w:rsidP="00B712AE">
            <w:pPr>
              <w:rPr>
                <w:rFonts w:ascii="Arial Narrow" w:hAnsi="Arial Narrow"/>
                <w:sz w:val="22"/>
                <w:szCs w:val="22"/>
              </w:rPr>
            </w:pPr>
          </w:p>
        </w:tc>
        <w:tc>
          <w:tcPr>
            <w:tcW w:w="2861" w:type="dxa"/>
          </w:tcPr>
          <w:p w14:paraId="58A0824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Next service group review of effectiveness of current controls.</w:t>
            </w:r>
          </w:p>
        </w:tc>
        <w:tc>
          <w:tcPr>
            <w:tcW w:w="1947" w:type="dxa"/>
            <w:gridSpan w:val="3"/>
          </w:tcPr>
          <w:p w14:paraId="20B2DAD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MH&amp;LD Head of Operations &amp; Clinical Directors</w:t>
            </w:r>
          </w:p>
        </w:tc>
        <w:tc>
          <w:tcPr>
            <w:tcW w:w="2421" w:type="dxa"/>
            <w:gridSpan w:val="2"/>
            <w:shd w:val="clear" w:color="auto" w:fill="auto"/>
          </w:tcPr>
          <w:p w14:paraId="088296BE" w14:textId="510898A9" w:rsidR="00B712AE" w:rsidRPr="007E21ED" w:rsidRDefault="00457410" w:rsidP="00B712AE">
            <w:pPr>
              <w:rPr>
                <w:rFonts w:ascii="Arial Narrow" w:hAnsi="Arial Narrow"/>
                <w:sz w:val="22"/>
                <w:szCs w:val="22"/>
              </w:rPr>
            </w:pPr>
            <w:r w:rsidRPr="007E21ED">
              <w:rPr>
                <w:rFonts w:ascii="Arial Narrow" w:hAnsi="Arial Narrow"/>
                <w:color w:val="FF0000"/>
                <w:sz w:val="22"/>
                <w:szCs w:val="22"/>
              </w:rPr>
              <w:t>30/09</w:t>
            </w:r>
            <w:r w:rsidR="00B712AE" w:rsidRPr="007E21ED">
              <w:rPr>
                <w:rFonts w:ascii="Arial Narrow" w:hAnsi="Arial Narrow"/>
                <w:color w:val="FF0000"/>
                <w:sz w:val="22"/>
                <w:szCs w:val="22"/>
              </w:rPr>
              <w:t>/2024</w:t>
            </w:r>
          </w:p>
        </w:tc>
      </w:tr>
      <w:tr w:rsidR="00B712AE" w:rsidRPr="007E21ED" w14:paraId="410BB58E" w14:textId="77777777" w:rsidTr="00A73CE1">
        <w:tc>
          <w:tcPr>
            <w:tcW w:w="8364" w:type="dxa"/>
            <w:gridSpan w:val="4"/>
          </w:tcPr>
          <w:p w14:paraId="19C2A111"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2FAFC3C" w14:textId="77777777" w:rsidR="00B712AE"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 xml:space="preserve">Individual Rooms with </w:t>
            </w:r>
            <w:proofErr w:type="spellStart"/>
            <w:r w:rsidRPr="007E21ED">
              <w:rPr>
                <w:rFonts w:ascii="Arial Narrow" w:hAnsi="Arial Narrow" w:cs="Arial"/>
                <w:bCs/>
                <w:color w:val="auto"/>
                <w:sz w:val="22"/>
                <w:szCs w:val="22"/>
              </w:rPr>
              <w:t>en</w:t>
            </w:r>
            <w:proofErr w:type="spellEnd"/>
            <w:r w:rsidRPr="007E21ED">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w:t>
            </w:r>
            <w:proofErr w:type="gramStart"/>
            <w:r w:rsidRPr="007E21ED">
              <w:rPr>
                <w:rFonts w:ascii="Arial Narrow" w:hAnsi="Arial Narrow" w:cs="Arial"/>
                <w:bCs/>
                <w:color w:val="auto"/>
                <w:sz w:val="22"/>
                <w:szCs w:val="22"/>
              </w:rPr>
              <w:t>all Wales</w:t>
            </w:r>
            <w:proofErr w:type="gramEnd"/>
            <w:r w:rsidRPr="007E21ED">
              <w:rPr>
                <w:rFonts w:ascii="Arial Narrow" w:hAnsi="Arial Narrow" w:cs="Arial"/>
                <w:bCs/>
                <w:color w:val="auto"/>
                <w:sz w:val="22"/>
                <w:szCs w:val="22"/>
              </w:rPr>
              <w:t xml:space="preserve"> level with Welsh Government and a formal review is anticipated. The Service Group continues to flag the risk particularly </w:t>
            </w:r>
            <w:proofErr w:type="gramStart"/>
            <w:r w:rsidRPr="007E21ED">
              <w:rPr>
                <w:rFonts w:ascii="Arial Narrow" w:hAnsi="Arial Narrow" w:cs="Arial"/>
                <w:bCs/>
                <w:color w:val="auto"/>
                <w:sz w:val="22"/>
                <w:szCs w:val="22"/>
              </w:rPr>
              <w:t>in light of</w:t>
            </w:r>
            <w:proofErr w:type="gramEnd"/>
            <w:r w:rsidRPr="007E21ED">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p w14:paraId="5AA9CF62" w14:textId="68CAB126" w:rsidR="007E21ED" w:rsidRPr="007E21ED" w:rsidRDefault="007E21ED" w:rsidP="00B712AE">
            <w:pPr>
              <w:pStyle w:val="Default"/>
              <w:rPr>
                <w:rFonts w:ascii="Arial Narrow" w:hAnsi="Arial Narrow"/>
                <w:color w:val="auto"/>
                <w:sz w:val="22"/>
                <w:szCs w:val="22"/>
              </w:rPr>
            </w:pPr>
          </w:p>
        </w:tc>
        <w:tc>
          <w:tcPr>
            <w:tcW w:w="7229" w:type="dxa"/>
            <w:gridSpan w:val="6"/>
          </w:tcPr>
          <w:p w14:paraId="3F85C402"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Gaps in assurance (What additional assurances should we seek?)</w:t>
            </w:r>
          </w:p>
          <w:p w14:paraId="09BD5FAA" w14:textId="77777777" w:rsidR="00B712AE" w:rsidRPr="007E21ED" w:rsidRDefault="00B712AE" w:rsidP="00B712AE">
            <w:pPr>
              <w:rPr>
                <w:rFonts w:ascii="Arial Narrow" w:hAnsi="Arial Narrow"/>
                <w:sz w:val="22"/>
                <w:szCs w:val="22"/>
              </w:rPr>
            </w:pPr>
          </w:p>
        </w:tc>
      </w:tr>
      <w:tr w:rsidR="00B712AE" w:rsidRPr="007E21ED" w14:paraId="0AE30EE2" w14:textId="77777777" w:rsidTr="00A73CE1">
        <w:tc>
          <w:tcPr>
            <w:tcW w:w="15593" w:type="dxa"/>
            <w:gridSpan w:val="10"/>
            <w:shd w:val="clear" w:color="auto" w:fill="auto"/>
          </w:tcPr>
          <w:p w14:paraId="7940D649" w14:textId="77777777" w:rsidR="00B712AE" w:rsidRPr="007E21ED" w:rsidRDefault="00B712AE" w:rsidP="00B712AE">
            <w:pPr>
              <w:pStyle w:val="Default"/>
              <w:jc w:val="center"/>
              <w:rPr>
                <w:rFonts w:ascii="Arial Narrow" w:eastAsia="Calibri" w:hAnsi="Arial Narrow" w:cs="Times New Roman"/>
                <w:b/>
                <w:color w:val="auto"/>
                <w:sz w:val="22"/>
                <w:szCs w:val="22"/>
                <w:lang w:eastAsia="en-US"/>
              </w:rPr>
            </w:pPr>
            <w:r w:rsidRPr="007E21ED">
              <w:rPr>
                <w:rFonts w:ascii="Arial Narrow" w:eastAsia="Calibri" w:hAnsi="Arial Narrow" w:cs="Times New Roman"/>
                <w:b/>
                <w:color w:val="auto"/>
                <w:sz w:val="22"/>
                <w:szCs w:val="22"/>
                <w:lang w:eastAsia="en-US"/>
              </w:rPr>
              <w:t>Additional Comments / Progress Notes</w:t>
            </w:r>
          </w:p>
          <w:p w14:paraId="507B27A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lastRenderedPageBreak/>
              <w:t xml:space="preserve">12/02/2024: Recent out of hours CAMHS admission to ward F and was then transferred a few days later to the CAMHS regional inpatient unit in CTMUHB. After reviewing the ongoing issues and increased acuity on ward F for the previous 12 months it is agreed that this risk is scored </w:t>
            </w:r>
            <w:proofErr w:type="gramStart"/>
            <w:r w:rsidRPr="007E21ED">
              <w:rPr>
                <w:rFonts w:ascii="Arial Narrow" w:hAnsi="Arial Narrow"/>
                <w:sz w:val="22"/>
                <w:szCs w:val="22"/>
              </w:rPr>
              <w:t>correctly, but</w:t>
            </w:r>
            <w:proofErr w:type="gramEnd"/>
            <w:r w:rsidRPr="007E21ED">
              <w:rPr>
                <w:rFonts w:ascii="Arial Narrow" w:hAnsi="Arial Narrow"/>
                <w:sz w:val="22"/>
                <w:szCs w:val="22"/>
              </w:rPr>
              <w:t xml:space="preserve"> will continue to be closely monitored.</w:t>
            </w:r>
          </w:p>
          <w:p w14:paraId="01D0EDF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08/05/2024: Reviewed by COO and no change currently.</w:t>
            </w:r>
          </w:p>
          <w:p w14:paraId="38B4CB2B" w14:textId="4B28C4F3" w:rsidR="00457410" w:rsidRPr="007E21ED" w:rsidRDefault="00457410" w:rsidP="00457410">
            <w:pPr>
              <w:rPr>
                <w:rFonts w:ascii="Arial Narrow" w:hAnsi="Arial Narrow"/>
                <w:sz w:val="22"/>
                <w:szCs w:val="22"/>
              </w:rPr>
            </w:pPr>
            <w:r w:rsidRPr="007E21ED">
              <w:rPr>
                <w:rFonts w:ascii="Arial Narrow" w:hAnsi="Arial Narrow"/>
                <w:color w:val="FF0000"/>
                <w:sz w:val="22"/>
                <w:szCs w:val="22"/>
              </w:rPr>
              <w:t xml:space="preserve">13/06/2024: After reviewing the ongoing issues and increased acuity on ward F for the previous 18 months it is agreed that this risk is scored </w:t>
            </w:r>
            <w:proofErr w:type="gramStart"/>
            <w:r w:rsidRPr="007E21ED">
              <w:rPr>
                <w:rFonts w:ascii="Arial Narrow" w:hAnsi="Arial Narrow"/>
                <w:color w:val="FF0000"/>
                <w:sz w:val="22"/>
                <w:szCs w:val="22"/>
              </w:rPr>
              <w:t>correctly, but</w:t>
            </w:r>
            <w:proofErr w:type="gramEnd"/>
            <w:r w:rsidRPr="007E21ED">
              <w:rPr>
                <w:rFonts w:ascii="Arial Narrow" w:hAnsi="Arial Narrow"/>
                <w:color w:val="FF0000"/>
                <w:sz w:val="22"/>
                <w:szCs w:val="22"/>
              </w:rPr>
              <w:t xml:space="preserve"> will continue to be closely monitored.</w:t>
            </w:r>
          </w:p>
        </w:tc>
      </w:tr>
    </w:tbl>
    <w:p w14:paraId="43BEBAE9" w14:textId="7ADDB739" w:rsidR="00A32F5E" w:rsidRPr="007E21ED" w:rsidRDefault="00A32F5E" w:rsidP="00A32F5E"/>
    <w:p w14:paraId="3F565EF7"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2839"/>
        <w:gridCol w:w="320"/>
        <w:gridCol w:w="1239"/>
        <w:gridCol w:w="2545"/>
      </w:tblGrid>
      <w:tr w:rsidR="00DF189C" w:rsidRPr="007E21ED" w14:paraId="1E1B85A2" w14:textId="77777777" w:rsidTr="00105A7B">
        <w:tc>
          <w:tcPr>
            <w:tcW w:w="8645" w:type="dxa"/>
            <w:gridSpan w:val="3"/>
          </w:tcPr>
          <w:p w14:paraId="3D58B843" w14:textId="09B5A684"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lastRenderedPageBreak/>
              <w:t xml:space="preserve">Datix ID Number: 1832 </w:t>
            </w:r>
          </w:p>
          <w:p w14:paraId="0FA1A807" w14:textId="5AD4D6E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gridSpan w:val="2"/>
            <w:shd w:val="clear" w:color="auto" w:fill="C00000"/>
          </w:tcPr>
          <w:p w14:paraId="47B7C52C" w14:textId="77777777" w:rsidR="00DF189C" w:rsidRPr="007E21ED" w:rsidRDefault="00DF189C" w:rsidP="000C22D1">
            <w:pPr>
              <w:rPr>
                <w:rFonts w:ascii="Arial Narrow" w:hAnsi="Arial Narrow" w:cs="Arial"/>
                <w:b/>
                <w:bCs/>
                <w:sz w:val="22"/>
                <w:szCs w:val="22"/>
              </w:rPr>
            </w:pPr>
            <w:r w:rsidRPr="007E21ED">
              <w:rPr>
                <w:rFonts w:ascii="Arial Narrow" w:hAnsi="Arial Narrow" w:cs="Arial"/>
                <w:b/>
                <w:bCs/>
                <w:sz w:val="22"/>
                <w:szCs w:val="22"/>
              </w:rPr>
              <w:t>HBR Ref Number: 80</w:t>
            </w:r>
          </w:p>
          <w:p w14:paraId="7013FE66" w14:textId="25F09F29" w:rsidR="00DF189C" w:rsidRPr="007E21ED" w:rsidRDefault="00DF189C" w:rsidP="00001E1A">
            <w:pPr>
              <w:rPr>
                <w:rFonts w:ascii="Arial Narrow" w:hAnsi="Arial Narrow"/>
              </w:rPr>
            </w:pPr>
            <w:r w:rsidRPr="007E21ED">
              <w:rPr>
                <w:rFonts w:ascii="Arial Narrow" w:hAnsi="Arial Narrow" w:cs="Arial"/>
                <w:b/>
                <w:bCs/>
                <w:sz w:val="22"/>
                <w:szCs w:val="22"/>
              </w:rPr>
              <w:t xml:space="preserve">Risk Target Date: </w:t>
            </w:r>
            <w:r w:rsidR="00001E1A" w:rsidRPr="007E21ED">
              <w:rPr>
                <w:rFonts w:ascii="Arial Narrow" w:hAnsi="Arial Narrow" w:cs="Arial"/>
                <w:b/>
                <w:bCs/>
                <w:sz w:val="22"/>
                <w:szCs w:val="22"/>
              </w:rPr>
              <w:t>30/09/2024</w:t>
            </w:r>
          </w:p>
        </w:tc>
        <w:tc>
          <w:tcPr>
            <w:tcW w:w="3784" w:type="dxa"/>
            <w:gridSpan w:val="2"/>
            <w:shd w:val="clear" w:color="auto" w:fill="C00000"/>
          </w:tcPr>
          <w:p w14:paraId="4A1391F4" w14:textId="77777777" w:rsidR="00DF189C" w:rsidRPr="007E21ED" w:rsidRDefault="00DF189C" w:rsidP="000C22D1">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BD32411" w14:textId="77777777" w:rsidR="00DF189C" w:rsidRPr="007E21ED" w:rsidRDefault="00DF189C" w:rsidP="000C22D1">
            <w:pPr>
              <w:rPr>
                <w:rFonts w:ascii="Arial Narrow" w:hAnsi="Arial Narrow"/>
              </w:rPr>
            </w:pPr>
            <w:r w:rsidRPr="007E21ED">
              <w:rPr>
                <w:rFonts w:ascii="Arial Narrow" w:hAnsi="Arial Narrow" w:cs="Arial"/>
                <w:b/>
                <w:bCs/>
                <w:sz w:val="22"/>
                <w:szCs w:val="22"/>
              </w:rPr>
              <w:t>4 x 5 = 20</w:t>
            </w:r>
          </w:p>
        </w:tc>
      </w:tr>
      <w:tr w:rsidR="00B712AE" w:rsidRPr="007E21ED" w14:paraId="404B0BF2" w14:textId="77777777" w:rsidTr="00A73CE1">
        <w:tc>
          <w:tcPr>
            <w:tcW w:w="7083" w:type="dxa"/>
            <w:gridSpan w:val="2"/>
          </w:tcPr>
          <w:p w14:paraId="20E2493B" w14:textId="66EE7751"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6292FC1" w14:textId="4084B49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24202AD0" w14:textId="25C97D44" w:rsidR="00B712AE" w:rsidRPr="007E21ED" w:rsidRDefault="00B712AE" w:rsidP="00B712AE">
            <w:pPr>
              <w:spacing w:line="276" w:lineRule="auto"/>
              <w:ind w:right="96"/>
              <w:jc w:val="both"/>
              <w:rPr>
                <w:rFonts w:ascii="Arial Narrow" w:hAnsi="Arial Narrow" w:cs="Arial"/>
              </w:rPr>
            </w:pPr>
          </w:p>
        </w:tc>
        <w:tc>
          <w:tcPr>
            <w:tcW w:w="6943" w:type="dxa"/>
            <w:gridSpan w:val="4"/>
          </w:tcPr>
          <w:p w14:paraId="011720E4"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w:t>
            </w:r>
            <w:proofErr w:type="gramStart"/>
            <w:r w:rsidRPr="007E21ED">
              <w:rPr>
                <w:rFonts w:ascii="Arial Narrow" w:hAnsi="Arial Narrow" w:cs="Arial"/>
                <w:b/>
                <w:bCs/>
                <w:color w:val="auto"/>
                <w:sz w:val="22"/>
                <w:szCs w:val="22"/>
              </w:rPr>
              <w:t>Lead</w:t>
            </w:r>
            <w:proofErr w:type="gramEnd"/>
            <w:r w:rsidRPr="007E21ED">
              <w:rPr>
                <w:rFonts w:ascii="Arial Narrow" w:hAnsi="Arial Narrow" w:cs="Arial"/>
                <w:b/>
                <w:bCs/>
                <w:color w:val="auto"/>
                <w:sz w:val="22"/>
                <w:szCs w:val="22"/>
              </w:rPr>
              <w:t xml:space="preserve">: </w:t>
            </w:r>
            <w:r w:rsidRPr="007E21ED">
              <w:rPr>
                <w:rFonts w:ascii="Arial Narrow" w:hAnsi="Arial Narrow" w:cs="Arial"/>
                <w:bCs/>
                <w:color w:val="auto"/>
                <w:sz w:val="22"/>
                <w:szCs w:val="22"/>
              </w:rPr>
              <w:t>Deb Lewis, Chief Operating Officer</w:t>
            </w:r>
          </w:p>
          <w:p w14:paraId="6F558E90"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0EAA7A81" w14:textId="77777777" w:rsidTr="00A73CE1">
        <w:tc>
          <w:tcPr>
            <w:tcW w:w="8645" w:type="dxa"/>
            <w:gridSpan w:val="3"/>
          </w:tcPr>
          <w:p w14:paraId="6649BA52" w14:textId="1D499252"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Transfer of Clinical Optimised Patients</w:t>
            </w:r>
          </w:p>
          <w:p w14:paraId="1A161C02" w14:textId="7701923A" w:rsidR="00B712AE" w:rsidRPr="007E21ED" w:rsidRDefault="00B712AE" w:rsidP="00B712AE">
            <w:pPr>
              <w:rPr>
                <w:rFonts w:ascii="Arial Narrow" w:hAnsi="Arial Narrow"/>
              </w:rPr>
            </w:pPr>
            <w:r w:rsidRPr="007E21ED">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6943" w:type="dxa"/>
            <w:gridSpan w:val="4"/>
          </w:tcPr>
          <w:p w14:paraId="5D3D2B14" w14:textId="5159104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9136A8F" w14:textId="77777777" w:rsidTr="00A73CE1">
        <w:trPr>
          <w:trHeight w:val="1551"/>
        </w:trPr>
        <w:tc>
          <w:tcPr>
            <w:tcW w:w="2635" w:type="dxa"/>
          </w:tcPr>
          <w:p w14:paraId="3D2A7158"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204B059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921B29D"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4 x 5 = 20</w:t>
            </w:r>
          </w:p>
          <w:p w14:paraId="1CCE258D"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Current: 4 x 5 = 20</w:t>
            </w:r>
          </w:p>
          <w:p w14:paraId="40634DA7" w14:textId="77777777" w:rsidR="00B712AE" w:rsidRPr="007E21ED" w:rsidRDefault="00B712AE" w:rsidP="00B712AE">
            <w:pPr>
              <w:jc w:val="center"/>
              <w:rPr>
                <w:rFonts w:ascii="Arial Narrow" w:hAnsi="Arial Narrow"/>
              </w:rPr>
            </w:pPr>
            <w:r w:rsidRPr="007E21ED">
              <w:rPr>
                <w:rFonts w:ascii="Arial Narrow" w:hAnsi="Arial Narrow" w:cs="Arial"/>
                <w:sz w:val="22"/>
                <w:szCs w:val="22"/>
              </w:rPr>
              <w:t>Target: 4 x 2 = 8</w:t>
            </w:r>
          </w:p>
          <w:p w14:paraId="2B835715" w14:textId="2DA267CE" w:rsidR="00B712AE" w:rsidRPr="007E21ED" w:rsidRDefault="00B712AE" w:rsidP="00B712AE">
            <w:pPr>
              <w:autoSpaceDE w:val="0"/>
              <w:autoSpaceDN w:val="0"/>
              <w:adjustRightInd w:val="0"/>
              <w:jc w:val="center"/>
              <w:rPr>
                <w:rFonts w:ascii="Arial Narrow" w:hAnsi="Arial Narrow"/>
              </w:rPr>
            </w:pPr>
          </w:p>
        </w:tc>
        <w:tc>
          <w:tcPr>
            <w:tcW w:w="6010" w:type="dxa"/>
            <w:gridSpan w:val="2"/>
            <w:vMerge w:val="restart"/>
          </w:tcPr>
          <w:p w14:paraId="68B097B2" w14:textId="2CC293B0" w:rsidR="00B712AE" w:rsidRPr="007E21ED" w:rsidRDefault="00115E02" w:rsidP="00B712AE">
            <w:pPr>
              <w:rPr>
                <w:rFonts w:ascii="Arial Narrow" w:hAnsi="Arial Narrow"/>
              </w:rPr>
            </w:pPr>
            <w:r w:rsidRPr="007E21ED">
              <w:rPr>
                <w:rFonts w:ascii="Arial Narrow" w:hAnsi="Arial Narrow"/>
                <w:noProof/>
              </w:rPr>
              <w:drawing>
                <wp:inline distT="0" distB="0" distL="0" distR="0" wp14:anchorId="5926EA24" wp14:editId="4D77C91C">
                  <wp:extent cx="3600000" cy="1774198"/>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3" w:type="dxa"/>
            <w:gridSpan w:val="4"/>
            <w:vMerge w:val="restart"/>
          </w:tcPr>
          <w:p w14:paraId="59B8640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1E31F24"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theme="minorHAnsi"/>
                <w:sz w:val="21"/>
                <w:szCs w:val="21"/>
              </w:rPr>
              <w:t xml:space="preserve">Sustained levels of clinically optimised </w:t>
            </w:r>
            <w:r w:rsidRPr="007E21ED">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512E6871"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Constraints in relation to all patient flows out of Morriston to a more appropriate clinical setting, identified and included in an expanded risk.</w:t>
            </w:r>
          </w:p>
          <w:p w14:paraId="7C699203" w14:textId="77777777" w:rsidR="00B712AE" w:rsidRPr="007E21ED" w:rsidRDefault="00B712AE" w:rsidP="00B712AE">
            <w:pPr>
              <w:pStyle w:val="ListParagraph"/>
              <w:numPr>
                <w:ilvl w:val="0"/>
                <w:numId w:val="15"/>
              </w:numPr>
              <w:spacing w:after="0" w:line="240" w:lineRule="auto"/>
              <w:ind w:left="164" w:hanging="142"/>
              <w:rPr>
                <w:rFonts w:ascii="Arial Narrow" w:hAnsi="Arial Narrow"/>
              </w:rPr>
            </w:pPr>
            <w:r w:rsidRPr="007E21ED">
              <w:rPr>
                <w:rFonts w:ascii="Arial Narrow" w:hAnsi="Arial Narrow" w:cs="Arial"/>
                <w:sz w:val="22"/>
                <w:szCs w:val="22"/>
              </w:rPr>
              <w:t>Delay in discharge for clinically optimised patients can result in deterioration of their condition.</w:t>
            </w:r>
          </w:p>
        </w:tc>
      </w:tr>
      <w:tr w:rsidR="00B712AE" w:rsidRPr="007E21ED" w14:paraId="0C66C8D6" w14:textId="77777777" w:rsidTr="00A73CE1">
        <w:trPr>
          <w:trHeight w:val="498"/>
        </w:trPr>
        <w:tc>
          <w:tcPr>
            <w:tcW w:w="2635" w:type="dxa"/>
            <w:vMerge w:val="restart"/>
          </w:tcPr>
          <w:p w14:paraId="3851B497" w14:textId="77777777" w:rsidR="00B712AE" w:rsidRPr="007E21ED" w:rsidRDefault="00B712AE" w:rsidP="00B712AE">
            <w:pPr>
              <w:jc w:val="center"/>
              <w:rPr>
                <w:rFonts w:ascii="Arial Narrow" w:hAnsi="Arial Narrow" w:cs="Arial"/>
              </w:rPr>
            </w:pPr>
            <w:r w:rsidRPr="007E21ED">
              <w:rPr>
                <w:rFonts w:ascii="Arial Narrow" w:eastAsia="Times New Roman" w:hAnsi="Arial Narrow" w:cs="Arial"/>
                <w:b/>
              </w:rPr>
              <w:t>Level of Control</w:t>
            </w:r>
            <w:r w:rsidRPr="007E21ED">
              <w:rPr>
                <w:rFonts w:ascii="Arial Narrow" w:hAnsi="Arial Narrow" w:cs="Arial"/>
              </w:rPr>
              <w:t xml:space="preserve"> </w:t>
            </w:r>
          </w:p>
          <w:p w14:paraId="581F712F" w14:textId="6127360E" w:rsidR="00B712AE" w:rsidRPr="007E21ED" w:rsidRDefault="00B712AE" w:rsidP="00B712AE">
            <w:pPr>
              <w:jc w:val="center"/>
              <w:rPr>
                <w:rFonts w:ascii="Arial Narrow" w:hAnsi="Arial Narrow" w:cs="Arial"/>
                <w:b/>
              </w:rPr>
            </w:pPr>
            <w:r w:rsidRPr="007E21ED">
              <w:rPr>
                <w:rFonts w:ascii="Arial Narrow" w:hAnsi="Arial Narrow" w:cs="Arial"/>
              </w:rPr>
              <w:t>= 25%</w:t>
            </w:r>
          </w:p>
        </w:tc>
        <w:tc>
          <w:tcPr>
            <w:tcW w:w="6010" w:type="dxa"/>
            <w:gridSpan w:val="2"/>
            <w:vMerge/>
          </w:tcPr>
          <w:p w14:paraId="494609BD" w14:textId="77777777" w:rsidR="00B712AE" w:rsidRPr="007E21ED" w:rsidRDefault="00B712AE" w:rsidP="00B712AE">
            <w:pPr>
              <w:rPr>
                <w:rFonts w:ascii="Arial Narrow" w:hAnsi="Arial Narrow"/>
                <w:noProof/>
              </w:rPr>
            </w:pPr>
          </w:p>
        </w:tc>
        <w:tc>
          <w:tcPr>
            <w:tcW w:w="6943" w:type="dxa"/>
            <w:gridSpan w:val="4"/>
            <w:vMerge/>
          </w:tcPr>
          <w:p w14:paraId="1EF0868E" w14:textId="77777777" w:rsidR="00B712AE" w:rsidRPr="007E21ED" w:rsidRDefault="00B712AE" w:rsidP="00B712AE">
            <w:pPr>
              <w:rPr>
                <w:rFonts w:ascii="Arial Narrow" w:hAnsi="Arial Narrow" w:cs="Arial"/>
                <w:b/>
                <w:bCs/>
              </w:rPr>
            </w:pPr>
          </w:p>
        </w:tc>
      </w:tr>
      <w:tr w:rsidR="00B712AE" w:rsidRPr="007E21ED" w14:paraId="508DF86F" w14:textId="77777777" w:rsidTr="00A73CE1">
        <w:trPr>
          <w:trHeight w:val="229"/>
        </w:trPr>
        <w:tc>
          <w:tcPr>
            <w:tcW w:w="2635" w:type="dxa"/>
            <w:vMerge/>
          </w:tcPr>
          <w:p w14:paraId="0AD6C30B" w14:textId="20CE74DD" w:rsidR="00B712AE" w:rsidRPr="007E21ED" w:rsidRDefault="00B712AE" w:rsidP="00B712AE">
            <w:pPr>
              <w:jc w:val="center"/>
              <w:rPr>
                <w:rFonts w:ascii="Arial Narrow" w:hAnsi="Arial Narrow"/>
              </w:rPr>
            </w:pPr>
          </w:p>
        </w:tc>
        <w:tc>
          <w:tcPr>
            <w:tcW w:w="6010" w:type="dxa"/>
            <w:gridSpan w:val="2"/>
            <w:vMerge/>
          </w:tcPr>
          <w:p w14:paraId="6C053D35" w14:textId="77777777" w:rsidR="00B712AE" w:rsidRPr="007E21ED" w:rsidRDefault="00B712AE" w:rsidP="00B712AE">
            <w:pPr>
              <w:rPr>
                <w:rFonts w:ascii="Arial Narrow" w:hAnsi="Arial Narrow"/>
              </w:rPr>
            </w:pPr>
          </w:p>
        </w:tc>
        <w:tc>
          <w:tcPr>
            <w:tcW w:w="6943" w:type="dxa"/>
            <w:gridSpan w:val="4"/>
            <w:vMerge w:val="restart"/>
          </w:tcPr>
          <w:p w14:paraId="200A0DA5" w14:textId="77777777" w:rsidR="00B712AE" w:rsidRPr="007E21ED" w:rsidRDefault="00B712AE" w:rsidP="00B712AE">
            <w:pPr>
              <w:rPr>
                <w:rFonts w:ascii="Arial Narrow" w:hAnsi="Arial Narrow"/>
              </w:rPr>
            </w:pPr>
            <w:r w:rsidRPr="007E21ED">
              <w:rPr>
                <w:rFonts w:ascii="Arial Narrow" w:hAnsi="Arial Narrow" w:cs="Arial"/>
                <w:b/>
                <w:bCs/>
              </w:rPr>
              <w:t>Rationale for target score:</w:t>
            </w:r>
          </w:p>
          <w:p w14:paraId="3CBA424A" w14:textId="77777777" w:rsidR="00B712AE" w:rsidRPr="007E21ED" w:rsidRDefault="00B712AE" w:rsidP="00B712AE">
            <w:pPr>
              <w:rPr>
                <w:rFonts w:ascii="Arial Narrow" w:hAnsi="Arial Narrow"/>
              </w:rPr>
            </w:pPr>
            <w:r w:rsidRPr="007E21ED">
              <w:rPr>
                <w:rFonts w:ascii="Arial Narrow" w:hAnsi="Arial Narrow" w:cs="Arial"/>
                <w:sz w:val="22"/>
                <w:szCs w:val="22"/>
              </w:rPr>
              <w:t xml:space="preserve">Targeted reduction of Clinically Optimised patients remains a priority for the HB </w:t>
            </w:r>
            <w:proofErr w:type="gramStart"/>
            <w:r w:rsidRPr="007E21ED">
              <w:rPr>
                <w:rFonts w:ascii="Arial Narrow" w:hAnsi="Arial Narrow" w:cs="Arial"/>
                <w:sz w:val="22"/>
                <w:szCs w:val="22"/>
              </w:rPr>
              <w:t>in order to</w:t>
            </w:r>
            <w:proofErr w:type="gramEnd"/>
            <w:r w:rsidRPr="007E21ED">
              <w:rPr>
                <w:rFonts w:ascii="Arial Narrow" w:hAnsi="Arial Narrow" w:cs="Arial"/>
                <w:sz w:val="22"/>
                <w:szCs w:val="22"/>
              </w:rPr>
              <w:t xml:space="preserve"> minimise risk of avoidable harm to patients within the HB and in the wider community.</w:t>
            </w:r>
          </w:p>
        </w:tc>
      </w:tr>
      <w:tr w:rsidR="00B712AE" w:rsidRPr="007E21ED" w14:paraId="6CF8D205" w14:textId="77777777" w:rsidTr="00A73CE1">
        <w:tc>
          <w:tcPr>
            <w:tcW w:w="2635" w:type="dxa"/>
          </w:tcPr>
          <w:p w14:paraId="7180953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6CE91F1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6010" w:type="dxa"/>
            <w:gridSpan w:val="2"/>
            <w:vMerge/>
          </w:tcPr>
          <w:p w14:paraId="465BAE52" w14:textId="77777777" w:rsidR="00B712AE" w:rsidRPr="007E21ED" w:rsidRDefault="00B712AE" w:rsidP="00B712AE">
            <w:pPr>
              <w:rPr>
                <w:rFonts w:ascii="Arial Narrow" w:hAnsi="Arial Narrow"/>
              </w:rPr>
            </w:pPr>
          </w:p>
        </w:tc>
        <w:tc>
          <w:tcPr>
            <w:tcW w:w="6943" w:type="dxa"/>
            <w:gridSpan w:val="4"/>
            <w:vMerge/>
          </w:tcPr>
          <w:p w14:paraId="463B5356" w14:textId="77777777" w:rsidR="00B712AE" w:rsidRPr="007E21ED" w:rsidRDefault="00B712AE" w:rsidP="00B712AE">
            <w:pPr>
              <w:rPr>
                <w:rFonts w:ascii="Arial Narrow" w:hAnsi="Arial Narrow"/>
              </w:rPr>
            </w:pPr>
          </w:p>
        </w:tc>
      </w:tr>
      <w:tr w:rsidR="00B712AE" w:rsidRPr="007E21ED" w14:paraId="47B47704" w14:textId="77777777" w:rsidTr="00A73CE1">
        <w:tc>
          <w:tcPr>
            <w:tcW w:w="8645" w:type="dxa"/>
            <w:gridSpan w:val="3"/>
          </w:tcPr>
          <w:p w14:paraId="209E0A78" w14:textId="77777777" w:rsidR="00B712AE" w:rsidRPr="007E21ED" w:rsidRDefault="00B712AE" w:rsidP="00B712AE">
            <w:pPr>
              <w:jc w:val="center"/>
              <w:rPr>
                <w:rFonts w:ascii="Arial Narrow" w:hAnsi="Arial Narrow"/>
              </w:rPr>
            </w:pPr>
            <w:r w:rsidRPr="007E21ED">
              <w:rPr>
                <w:rFonts w:ascii="Arial Narrow" w:hAnsi="Arial Narrow" w:cs="Arial"/>
                <w:b/>
                <w:bCs/>
              </w:rPr>
              <w:t>Controls (What are we currently doing about the risk?)</w:t>
            </w:r>
          </w:p>
        </w:tc>
        <w:tc>
          <w:tcPr>
            <w:tcW w:w="6943" w:type="dxa"/>
            <w:gridSpan w:val="4"/>
          </w:tcPr>
          <w:p w14:paraId="6A0472C9" w14:textId="77777777" w:rsidR="00B712AE" w:rsidRPr="007E21ED" w:rsidRDefault="00B712AE" w:rsidP="00B712AE">
            <w:pPr>
              <w:jc w:val="center"/>
              <w:rPr>
                <w:rFonts w:ascii="Arial Narrow" w:hAnsi="Arial Narrow"/>
                <w:b/>
              </w:rPr>
            </w:pPr>
            <w:r w:rsidRPr="007E21ED">
              <w:rPr>
                <w:rFonts w:ascii="Arial Narrow" w:hAnsi="Arial Narrow" w:cs="Arial"/>
                <w:b/>
                <w:bCs/>
              </w:rPr>
              <w:t>Mitigating actions (What more should we do?)</w:t>
            </w:r>
          </w:p>
        </w:tc>
      </w:tr>
      <w:tr w:rsidR="00B712AE" w:rsidRPr="007E21ED" w14:paraId="1A658F45" w14:textId="77777777" w:rsidTr="00A73CE1">
        <w:tc>
          <w:tcPr>
            <w:tcW w:w="8645" w:type="dxa"/>
            <w:gridSpan w:val="3"/>
            <w:vMerge w:val="restart"/>
          </w:tcPr>
          <w:p w14:paraId="7146A0CD" w14:textId="2EF0C23D"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3D93DC32" w14:textId="7A7EC2DB"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Review is undertaken on a </w:t>
            </w:r>
            <w:proofErr w:type="gramStart"/>
            <w:r w:rsidRPr="007E21ED">
              <w:rPr>
                <w:rFonts w:ascii="Arial Narrow" w:hAnsi="Arial Narrow" w:cs="Arial"/>
                <w:sz w:val="22"/>
                <w:szCs w:val="22"/>
              </w:rPr>
              <w:t>patient by patient</w:t>
            </w:r>
            <w:proofErr w:type="gramEnd"/>
            <w:r w:rsidRPr="007E21ED">
              <w:rPr>
                <w:rFonts w:ascii="Arial Narrow" w:hAnsi="Arial Narrow" w:cs="Arial"/>
                <w:sz w:val="22"/>
                <w:szCs w:val="22"/>
              </w:rPr>
              <w:t xml:space="preserve"> basis – with explicit action agreed in order to progress transfer to appropriate clinical setting.</w:t>
            </w:r>
          </w:p>
          <w:p w14:paraId="6C735097" w14:textId="4FA3641C"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Critical constricts in relation to access/time delays for social workers and assessment for package of care and social placement </w:t>
            </w:r>
          </w:p>
          <w:p w14:paraId="357E2C71" w14:textId="73141BBF"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The health board continues to procure 63 additional care home and hospital beds to provide additional discharge capacity.</w:t>
            </w:r>
          </w:p>
          <w:p w14:paraId="59856449" w14:textId="73A5BD85" w:rsidR="00B712AE" w:rsidRPr="007E21ED" w:rsidRDefault="00B712AE" w:rsidP="00B712AE">
            <w:pPr>
              <w:pStyle w:val="ListParagraph"/>
              <w:numPr>
                <w:ilvl w:val="0"/>
                <w:numId w:val="15"/>
              </w:numPr>
              <w:spacing w:after="0" w:line="240" w:lineRule="auto"/>
              <w:ind w:left="164" w:hanging="142"/>
              <w:rPr>
                <w:rFonts w:ascii="Arial Narrow" w:hAnsi="Arial Narrow"/>
              </w:rPr>
            </w:pPr>
            <w:r w:rsidRPr="007E21ED">
              <w:rPr>
                <w:rFonts w:ascii="Arial Narrow" w:hAnsi="Arial Narrow" w:cs="Arial"/>
                <w:sz w:val="22"/>
                <w:szCs w:val="22"/>
              </w:rPr>
              <w:t xml:space="preserve">Clinically optimised patients (COP) have been </w:t>
            </w:r>
            <w:proofErr w:type="spellStart"/>
            <w:r w:rsidRPr="007E21ED">
              <w:rPr>
                <w:rFonts w:ascii="Arial Narrow" w:hAnsi="Arial Narrow" w:cs="Arial"/>
                <w:sz w:val="22"/>
                <w:szCs w:val="22"/>
              </w:rPr>
              <w:t>cohorted</w:t>
            </w:r>
            <w:proofErr w:type="spellEnd"/>
            <w:r w:rsidRPr="007E21ED">
              <w:rPr>
                <w:rFonts w:ascii="Arial Narrow" w:hAnsi="Arial Narrow" w:cs="Arial"/>
                <w:sz w:val="22"/>
                <w:szCs w:val="22"/>
              </w:rPr>
              <w:t xml:space="preserve">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B712AE" w:rsidRPr="007E21ED" w:rsidRDefault="00B712AE" w:rsidP="00B712AE">
            <w:pPr>
              <w:jc w:val="center"/>
              <w:rPr>
                <w:rFonts w:ascii="Arial Narrow" w:hAnsi="Arial Narrow"/>
                <w:b/>
              </w:rPr>
            </w:pPr>
            <w:r w:rsidRPr="007E21ED">
              <w:rPr>
                <w:rFonts w:ascii="Arial Narrow" w:hAnsi="Arial Narrow"/>
                <w:b/>
              </w:rPr>
              <w:t>Action</w:t>
            </w:r>
          </w:p>
        </w:tc>
        <w:tc>
          <w:tcPr>
            <w:tcW w:w="1559" w:type="dxa"/>
            <w:gridSpan w:val="2"/>
          </w:tcPr>
          <w:p w14:paraId="5DBA4507" w14:textId="77777777" w:rsidR="00B712AE" w:rsidRPr="007E21ED" w:rsidRDefault="00B712AE" w:rsidP="00B712AE">
            <w:pPr>
              <w:jc w:val="center"/>
              <w:rPr>
                <w:rFonts w:ascii="Arial Narrow" w:hAnsi="Arial Narrow"/>
                <w:b/>
              </w:rPr>
            </w:pPr>
            <w:r w:rsidRPr="007E21ED">
              <w:rPr>
                <w:rFonts w:ascii="Arial Narrow" w:hAnsi="Arial Narrow"/>
                <w:b/>
              </w:rPr>
              <w:t>Lead</w:t>
            </w:r>
          </w:p>
        </w:tc>
        <w:tc>
          <w:tcPr>
            <w:tcW w:w="2545" w:type="dxa"/>
          </w:tcPr>
          <w:p w14:paraId="4DF71175" w14:textId="77777777" w:rsidR="00B712AE" w:rsidRPr="007E21ED" w:rsidRDefault="00B712AE" w:rsidP="00B712AE">
            <w:pPr>
              <w:jc w:val="center"/>
              <w:rPr>
                <w:rFonts w:ascii="Arial Narrow" w:hAnsi="Arial Narrow"/>
                <w:b/>
              </w:rPr>
            </w:pPr>
            <w:r w:rsidRPr="007E21ED">
              <w:rPr>
                <w:rFonts w:ascii="Arial Narrow" w:hAnsi="Arial Narrow"/>
                <w:b/>
              </w:rPr>
              <w:t>Deadline</w:t>
            </w:r>
          </w:p>
        </w:tc>
      </w:tr>
      <w:tr w:rsidR="00B712AE" w:rsidRPr="007E21ED" w14:paraId="30FE3E7C" w14:textId="77777777" w:rsidTr="00A73CE1">
        <w:trPr>
          <w:trHeight w:val="505"/>
        </w:trPr>
        <w:tc>
          <w:tcPr>
            <w:tcW w:w="8645" w:type="dxa"/>
            <w:gridSpan w:val="3"/>
            <w:vMerge/>
          </w:tcPr>
          <w:p w14:paraId="453614C5" w14:textId="77777777" w:rsidR="00B712AE" w:rsidRPr="007E21ED" w:rsidRDefault="00B712AE" w:rsidP="00B712AE">
            <w:pPr>
              <w:rPr>
                <w:rFonts w:ascii="Arial Narrow" w:hAnsi="Arial Narrow"/>
              </w:rPr>
            </w:pPr>
          </w:p>
        </w:tc>
        <w:tc>
          <w:tcPr>
            <w:tcW w:w="2839" w:type="dxa"/>
          </w:tcPr>
          <w:p w14:paraId="46C7A714" w14:textId="72C8767B" w:rsidR="00B712AE" w:rsidRPr="007E21ED" w:rsidRDefault="00B712AE" w:rsidP="00B712AE">
            <w:pPr>
              <w:rPr>
                <w:rFonts w:ascii="Arial Narrow" w:hAnsi="Arial Narrow"/>
              </w:rPr>
            </w:pPr>
            <w:r w:rsidRPr="007E21ED">
              <w:rPr>
                <w:rFonts w:ascii="Arial Narrow" w:hAnsi="Arial Narrow"/>
              </w:rPr>
              <w:t>Paper highlighting outputs and lessons learned from the implementation of the Patient Assessment Team to be considered by UEC Board to inform further actions / next steps.</w:t>
            </w:r>
          </w:p>
        </w:tc>
        <w:tc>
          <w:tcPr>
            <w:tcW w:w="1559" w:type="dxa"/>
            <w:gridSpan w:val="2"/>
          </w:tcPr>
          <w:p w14:paraId="7461781D" w14:textId="5E8FE1DF" w:rsidR="00B712AE" w:rsidRPr="007E21ED" w:rsidRDefault="00B712AE" w:rsidP="00B712AE">
            <w:pPr>
              <w:rPr>
                <w:rFonts w:ascii="Arial Narrow" w:hAnsi="Arial Narrow"/>
              </w:rPr>
            </w:pPr>
            <w:r w:rsidRPr="007E21ED">
              <w:rPr>
                <w:rFonts w:ascii="Arial Narrow" w:hAnsi="Arial Narrow"/>
                <w:sz w:val="22"/>
                <w:szCs w:val="22"/>
              </w:rPr>
              <w:t>Medical Director / HON (Transformation)</w:t>
            </w:r>
          </w:p>
        </w:tc>
        <w:tc>
          <w:tcPr>
            <w:tcW w:w="2545" w:type="dxa"/>
          </w:tcPr>
          <w:p w14:paraId="61DE876D" w14:textId="217A3B45" w:rsidR="00B712AE" w:rsidRPr="007E21ED" w:rsidRDefault="00B712AE" w:rsidP="000D1F2C">
            <w:pPr>
              <w:rPr>
                <w:rFonts w:ascii="Arial Narrow" w:hAnsi="Arial Narrow"/>
              </w:rPr>
            </w:pPr>
            <w:r w:rsidRPr="007E21ED">
              <w:rPr>
                <w:rFonts w:ascii="Arial Narrow" w:hAnsi="Arial Narrow"/>
                <w:color w:val="FF0000"/>
                <w:sz w:val="22"/>
                <w:szCs w:val="22"/>
              </w:rPr>
              <w:t>31/</w:t>
            </w:r>
            <w:r w:rsidR="000D1F2C" w:rsidRPr="007E21ED">
              <w:rPr>
                <w:rFonts w:ascii="Arial Narrow" w:hAnsi="Arial Narrow"/>
                <w:color w:val="FF0000"/>
                <w:sz w:val="22"/>
                <w:szCs w:val="22"/>
              </w:rPr>
              <w:t>07</w:t>
            </w:r>
            <w:r w:rsidRPr="007E21ED">
              <w:rPr>
                <w:rFonts w:ascii="Arial Narrow" w:hAnsi="Arial Narrow"/>
                <w:color w:val="FF0000"/>
                <w:sz w:val="22"/>
                <w:szCs w:val="22"/>
              </w:rPr>
              <w:t>/2024</w:t>
            </w:r>
          </w:p>
        </w:tc>
      </w:tr>
      <w:tr w:rsidR="00B712AE" w:rsidRPr="007E21ED" w14:paraId="1B035243" w14:textId="77777777" w:rsidTr="00A73CE1">
        <w:tc>
          <w:tcPr>
            <w:tcW w:w="8645" w:type="dxa"/>
            <w:gridSpan w:val="3"/>
          </w:tcPr>
          <w:p w14:paraId="50220271" w14:textId="1EBEA76D"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DFBCA95" w14:textId="77777777" w:rsidR="00B712AE" w:rsidRPr="007E21ED" w:rsidRDefault="00B712AE" w:rsidP="00B712AE">
            <w:pPr>
              <w:pStyle w:val="ListParagraph"/>
              <w:numPr>
                <w:ilvl w:val="0"/>
                <w:numId w:val="12"/>
              </w:numPr>
              <w:spacing w:after="0" w:line="240" w:lineRule="auto"/>
              <w:ind w:left="312" w:hanging="284"/>
              <w:rPr>
                <w:rFonts w:ascii="Arial Narrow" w:hAnsi="Arial Narrow"/>
              </w:rPr>
            </w:pPr>
            <w:r w:rsidRPr="007E21ED">
              <w:rPr>
                <w:rFonts w:ascii="Arial Narrow" w:hAnsi="Arial Narrow" w:cs="Arial"/>
                <w:sz w:val="22"/>
                <w:szCs w:val="22"/>
              </w:rPr>
              <w:t xml:space="preserve">Patient level dashboard allows breakdown by delay type </w:t>
            </w:r>
          </w:p>
          <w:p w14:paraId="64207F09" w14:textId="291C4E7D" w:rsidR="00B712AE" w:rsidRPr="007E21ED" w:rsidRDefault="00B712AE" w:rsidP="00B712AE">
            <w:pPr>
              <w:pStyle w:val="ListParagraph"/>
              <w:numPr>
                <w:ilvl w:val="0"/>
                <w:numId w:val="12"/>
              </w:numPr>
              <w:spacing w:after="0" w:line="240" w:lineRule="auto"/>
              <w:ind w:left="312" w:hanging="284"/>
              <w:rPr>
                <w:rFonts w:ascii="Arial Narrow" w:hAnsi="Arial Narrow"/>
              </w:rPr>
            </w:pPr>
            <w:r w:rsidRPr="007E21ED">
              <w:rPr>
                <w:rFonts w:ascii="Arial Narrow" w:hAnsi="Arial Narrow" w:cs="Arial"/>
                <w:sz w:val="22"/>
                <w:szCs w:val="22"/>
              </w:rPr>
              <w:t>Close management of utilization of additional care home beds</w:t>
            </w:r>
            <w:r w:rsidRPr="007E21ED">
              <w:rPr>
                <w:rFonts w:ascii="Arial Narrow" w:hAnsi="Arial Narrow" w:cs="Arial"/>
              </w:rPr>
              <w:t>.</w:t>
            </w:r>
          </w:p>
        </w:tc>
        <w:tc>
          <w:tcPr>
            <w:tcW w:w="6943" w:type="dxa"/>
            <w:gridSpan w:val="4"/>
          </w:tcPr>
          <w:p w14:paraId="67853CAB" w14:textId="5C23883D"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D75607B" w14:textId="77777777" w:rsidR="00B712AE" w:rsidRPr="007E21ED" w:rsidRDefault="00B712AE" w:rsidP="00B712AE">
            <w:pPr>
              <w:rPr>
                <w:rFonts w:ascii="Arial Narrow" w:hAnsi="Arial Narrow"/>
              </w:rPr>
            </w:pPr>
          </w:p>
        </w:tc>
      </w:tr>
      <w:tr w:rsidR="00B712AE" w:rsidRPr="007E21ED" w14:paraId="42EAE6A1" w14:textId="77777777" w:rsidTr="00A73CE1">
        <w:tc>
          <w:tcPr>
            <w:tcW w:w="15588" w:type="dxa"/>
            <w:gridSpan w:val="7"/>
            <w:shd w:val="clear" w:color="auto" w:fill="auto"/>
          </w:tcPr>
          <w:p w14:paraId="6977865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w:t>
            </w:r>
          </w:p>
          <w:p w14:paraId="4A9E8435" w14:textId="183F44B4" w:rsidR="00B712AE" w:rsidRPr="007E21ED" w:rsidRDefault="00B712AE" w:rsidP="00B712AE">
            <w:pPr>
              <w:rPr>
                <w:rFonts w:ascii="Arial Narrow" w:hAnsi="Arial Narrow" w:cs="Arial"/>
                <w:sz w:val="22"/>
                <w:szCs w:val="22"/>
              </w:rPr>
            </w:pPr>
            <w:r w:rsidRPr="007E21ED">
              <w:rPr>
                <w:rFonts w:ascii="Arial Narrow" w:hAnsi="Arial Narrow" w:cs="Arial"/>
                <w:sz w:val="22"/>
                <w:szCs w:val="22"/>
              </w:rPr>
              <w:lastRenderedPageBreak/>
              <w:t>09/10/2023: IDH pilot completed, data being analysed, initial review shows a positive impact on turning patients around at the front door. Roll out to be completed in Q3.</w:t>
            </w:r>
          </w:p>
          <w:p w14:paraId="5271E30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13/02/2024: Action completed: Patient Assignment Team (PAT) element of an Integrated Discharge Hub is in place. There are further potential elements that have not be </w:t>
            </w:r>
            <w:proofErr w:type="gramStart"/>
            <w:r w:rsidRPr="007E21ED">
              <w:rPr>
                <w:rFonts w:ascii="Arial Narrow" w:hAnsi="Arial Narrow" w:cs="Arial"/>
                <w:sz w:val="22"/>
                <w:szCs w:val="22"/>
              </w:rPr>
              <w:t>implemented, but</w:t>
            </w:r>
            <w:proofErr w:type="gramEnd"/>
            <w:r w:rsidRPr="007E21ED">
              <w:rPr>
                <w:rFonts w:ascii="Arial Narrow" w:hAnsi="Arial Narrow" w:cs="Arial"/>
                <w:sz w:val="22"/>
                <w:szCs w:val="22"/>
              </w:rPr>
              <w:t xml:space="preserve"> are to be considered next – a Ward-based facilitation team and a Complex Discharge Team. A paper will </w:t>
            </w:r>
            <w:proofErr w:type="gramStart"/>
            <w:r w:rsidRPr="007E21ED">
              <w:rPr>
                <w:rFonts w:ascii="Arial Narrow" w:hAnsi="Arial Narrow" w:cs="Arial"/>
                <w:sz w:val="22"/>
                <w:szCs w:val="22"/>
              </w:rPr>
              <w:t>submitted</w:t>
            </w:r>
            <w:proofErr w:type="gramEnd"/>
            <w:r w:rsidRPr="007E21ED">
              <w:rPr>
                <w:rFonts w:ascii="Arial Narrow" w:hAnsi="Arial Narrow" w:cs="Arial"/>
                <w:sz w:val="22"/>
                <w:szCs w:val="22"/>
              </w:rPr>
              <w:t xml:space="preserve"> for consideration by the UEC Board (currently planned for 6</w:t>
            </w:r>
            <w:r w:rsidRPr="007E21ED">
              <w:rPr>
                <w:rFonts w:ascii="Arial Narrow" w:hAnsi="Arial Narrow" w:cs="Arial"/>
                <w:sz w:val="22"/>
                <w:szCs w:val="22"/>
                <w:vertAlign w:val="superscript"/>
              </w:rPr>
              <w:t>th</w:t>
            </w:r>
            <w:r w:rsidRPr="007E21ED">
              <w:rPr>
                <w:rFonts w:ascii="Arial Narrow" w:hAnsi="Arial Narrow" w:cs="Arial"/>
                <w:sz w:val="22"/>
                <w:szCs w:val="22"/>
              </w:rPr>
              <w:t xml:space="preserve"> March). It will highlight the outputs and lessons learned from the implementation of a PAT </w:t>
            </w:r>
            <w:proofErr w:type="gramStart"/>
            <w:r w:rsidRPr="007E21ED">
              <w:rPr>
                <w:rFonts w:ascii="Arial Narrow" w:hAnsi="Arial Narrow" w:cs="Arial"/>
                <w:sz w:val="22"/>
                <w:szCs w:val="22"/>
              </w:rPr>
              <w:t>in order to</w:t>
            </w:r>
            <w:proofErr w:type="gramEnd"/>
            <w:r w:rsidRPr="007E21ED">
              <w:rPr>
                <w:rFonts w:ascii="Arial Narrow" w:hAnsi="Arial Narrow" w:cs="Arial"/>
                <w:sz w:val="22"/>
                <w:szCs w:val="22"/>
              </w:rPr>
              <w:t xml:space="preserve"> support discussion of next steps including consideration of the additional teams not currently in place.</w:t>
            </w:r>
          </w:p>
          <w:p w14:paraId="30623729" w14:textId="74AA8CBC" w:rsidR="00B712AE" w:rsidRPr="007E21ED" w:rsidRDefault="00B712AE" w:rsidP="00B712AE">
            <w:pPr>
              <w:rPr>
                <w:rFonts w:ascii="Arial Narrow" w:hAnsi="Arial Narrow"/>
              </w:rPr>
            </w:pPr>
            <w:r w:rsidRPr="007E21ED">
              <w:rPr>
                <w:rFonts w:ascii="Arial Narrow" w:hAnsi="Arial Narrow" w:cs="Arial"/>
                <w:sz w:val="22"/>
                <w:szCs w:val="22"/>
              </w:rPr>
              <w:t>08/05/2024: This is integral component of the HB TI recovery plan</w:t>
            </w:r>
          </w:p>
        </w:tc>
      </w:tr>
    </w:tbl>
    <w:p w14:paraId="489E73F2" w14:textId="77777777" w:rsidR="00A32F5E" w:rsidRPr="007E21ED" w:rsidRDefault="00A32F5E" w:rsidP="00A32F5E">
      <w:pPr>
        <w:widowControl/>
        <w:spacing w:after="160" w:line="259" w:lineRule="auto"/>
        <w:rPr>
          <w:rFonts w:ascii="Arial" w:hAnsi="Arial" w:cs="Arial"/>
          <w:b/>
          <w:u w:val="single"/>
        </w:rPr>
      </w:pPr>
    </w:p>
    <w:p w14:paraId="01D2F35E" w14:textId="77777777" w:rsidR="00DF189C" w:rsidRPr="007E21ED" w:rsidRDefault="00DF189C" w:rsidP="00A32F5E">
      <w:pPr>
        <w:widowControl/>
        <w:spacing w:after="160" w:line="259" w:lineRule="auto"/>
        <w:rPr>
          <w:rFonts w:ascii="Arial" w:hAnsi="Arial" w:cs="Arial"/>
          <w:b/>
          <w:u w:val="single"/>
        </w:rPr>
      </w:pPr>
    </w:p>
    <w:p w14:paraId="4C4D1AEE"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64077A" w:rsidRPr="007E21ED" w14:paraId="5B091CB0" w14:textId="77777777" w:rsidTr="00105A7B">
        <w:tc>
          <w:tcPr>
            <w:tcW w:w="8500" w:type="dxa"/>
            <w:gridSpan w:val="3"/>
          </w:tcPr>
          <w:p w14:paraId="01835A80" w14:textId="39B0BCF0" w:rsidR="0064077A" w:rsidRPr="007E21ED" w:rsidRDefault="0064077A" w:rsidP="004D17A7">
            <w:pPr>
              <w:rPr>
                <w:rFonts w:ascii="Arial Narrow" w:hAnsi="Arial Narrow"/>
                <w:b/>
                <w:sz w:val="22"/>
                <w:szCs w:val="22"/>
              </w:rPr>
            </w:pPr>
            <w:r w:rsidRPr="007E21ED">
              <w:rPr>
                <w:rFonts w:ascii="Arial Narrow" w:hAnsi="Arial Narrow"/>
                <w:b/>
                <w:sz w:val="22"/>
                <w:szCs w:val="22"/>
              </w:rPr>
              <w:lastRenderedPageBreak/>
              <w:t>Datix ID Number: 2788</w:t>
            </w:r>
          </w:p>
          <w:p w14:paraId="27338F7B" w14:textId="320A362F" w:rsidR="0064077A" w:rsidRPr="007E21ED" w:rsidRDefault="0064077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00143742" w14:textId="77777777" w:rsidR="0064077A" w:rsidRPr="007E21ED" w:rsidRDefault="0064077A" w:rsidP="004D17A7">
            <w:pPr>
              <w:rPr>
                <w:rFonts w:ascii="Arial Narrow" w:hAnsi="Arial Narrow" w:cs="Arial"/>
                <w:b/>
                <w:bCs/>
                <w:sz w:val="22"/>
                <w:szCs w:val="22"/>
              </w:rPr>
            </w:pPr>
            <w:r w:rsidRPr="007E21ED">
              <w:rPr>
                <w:rFonts w:ascii="Arial Narrow" w:hAnsi="Arial Narrow" w:cs="Arial"/>
                <w:b/>
                <w:bCs/>
                <w:sz w:val="22"/>
                <w:szCs w:val="22"/>
              </w:rPr>
              <w:t>HBR Ref Number: 81</w:t>
            </w:r>
          </w:p>
          <w:p w14:paraId="2298883A" w14:textId="44C6E9F9" w:rsidR="0064077A" w:rsidRPr="007E21ED" w:rsidRDefault="0064077A" w:rsidP="00776D57">
            <w:pPr>
              <w:rPr>
                <w:rFonts w:ascii="Arial Narrow" w:hAnsi="Arial Narrow"/>
                <w:sz w:val="22"/>
                <w:szCs w:val="22"/>
              </w:rPr>
            </w:pPr>
            <w:r w:rsidRPr="007E21ED">
              <w:rPr>
                <w:rFonts w:ascii="Arial Narrow" w:hAnsi="Arial Narrow" w:cs="Arial"/>
                <w:b/>
                <w:bCs/>
                <w:sz w:val="22"/>
                <w:szCs w:val="22"/>
              </w:rPr>
              <w:t xml:space="preserve">Risk Target Date: </w:t>
            </w:r>
            <w:r w:rsidRPr="007E21ED">
              <w:rPr>
                <w:rFonts w:ascii="Arial Narrow" w:hAnsi="Arial Narrow" w:cs="Arial"/>
                <w:b/>
                <w:bCs/>
                <w:color w:val="FF0000"/>
                <w:sz w:val="22"/>
                <w:szCs w:val="22"/>
                <w:highlight w:val="yellow"/>
              </w:rPr>
              <w:t>30/</w:t>
            </w:r>
            <w:r w:rsidR="00776D57" w:rsidRPr="007E21ED">
              <w:rPr>
                <w:rFonts w:ascii="Arial Narrow" w:hAnsi="Arial Narrow" w:cs="Arial"/>
                <w:b/>
                <w:bCs/>
                <w:color w:val="FF0000"/>
                <w:sz w:val="22"/>
                <w:szCs w:val="22"/>
                <w:highlight w:val="yellow"/>
              </w:rPr>
              <w:t>10</w:t>
            </w:r>
            <w:r w:rsidRPr="007E21ED">
              <w:rPr>
                <w:rFonts w:ascii="Arial Narrow" w:hAnsi="Arial Narrow" w:cs="Arial"/>
                <w:b/>
                <w:bCs/>
                <w:color w:val="FF0000"/>
                <w:sz w:val="22"/>
                <w:szCs w:val="22"/>
                <w:highlight w:val="yellow"/>
              </w:rPr>
              <w:t>/2024</w:t>
            </w:r>
          </w:p>
        </w:tc>
        <w:tc>
          <w:tcPr>
            <w:tcW w:w="2658" w:type="dxa"/>
            <w:gridSpan w:val="2"/>
            <w:shd w:val="clear" w:color="auto" w:fill="C00000"/>
          </w:tcPr>
          <w:p w14:paraId="50AEDF77" w14:textId="77777777" w:rsidR="0064077A" w:rsidRPr="007E21ED" w:rsidRDefault="0064077A" w:rsidP="004D17A7">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FBFC583" w14:textId="77777777" w:rsidR="0064077A" w:rsidRPr="007E21ED" w:rsidRDefault="0064077A" w:rsidP="004D17A7">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5B8B8081" w14:textId="77777777" w:rsidTr="00A73CE1">
        <w:tc>
          <w:tcPr>
            <w:tcW w:w="6941" w:type="dxa"/>
            <w:gridSpan w:val="2"/>
          </w:tcPr>
          <w:p w14:paraId="079E6D93" w14:textId="3A729E71" w:rsidR="00B712AE" w:rsidRPr="007E21ED" w:rsidRDefault="00B712AE" w:rsidP="00B712AE">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Maternity Services</w:t>
            </w:r>
          </w:p>
        </w:tc>
        <w:tc>
          <w:tcPr>
            <w:tcW w:w="1559" w:type="dxa"/>
          </w:tcPr>
          <w:p w14:paraId="2AD6753A" w14:textId="3306978F"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2.8</w:t>
            </w:r>
          </w:p>
          <w:p w14:paraId="63DE4783" w14:textId="63B6CCD4" w:rsidR="00B712AE" w:rsidRPr="007E21ED" w:rsidRDefault="00B712AE" w:rsidP="00B712AE">
            <w:pPr>
              <w:spacing w:line="276" w:lineRule="auto"/>
              <w:ind w:right="96"/>
              <w:jc w:val="both"/>
              <w:rPr>
                <w:rFonts w:ascii="Arial Narrow" w:hAnsi="Arial Narrow" w:cs="Arial"/>
                <w:b/>
                <w:sz w:val="22"/>
                <w:szCs w:val="22"/>
              </w:rPr>
            </w:pPr>
          </w:p>
        </w:tc>
        <w:tc>
          <w:tcPr>
            <w:tcW w:w="7088" w:type="dxa"/>
            <w:gridSpan w:val="4"/>
          </w:tcPr>
          <w:p w14:paraId="616A65BF"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Gareth Howells, Executive Director of Nursing</w:t>
            </w:r>
          </w:p>
          <w:p w14:paraId="49CE4593"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094FF58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B712AE" w:rsidRPr="007E21ED" w14:paraId="07FC404A" w14:textId="77777777" w:rsidTr="00A73CE1">
        <w:trPr>
          <w:trHeight w:val="506"/>
        </w:trPr>
        <w:tc>
          <w:tcPr>
            <w:tcW w:w="8500" w:type="dxa"/>
            <w:gridSpan w:val="3"/>
            <w:vMerge w:val="restart"/>
          </w:tcPr>
          <w:p w14:paraId="11CDB8B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 xml:space="preserve">Critical staffing levels – Midwifery </w:t>
            </w:r>
          </w:p>
          <w:p w14:paraId="1C352FBC"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7088" w:type="dxa"/>
            <w:gridSpan w:val="4"/>
          </w:tcPr>
          <w:p w14:paraId="3F75098D" w14:textId="28B8CFF6"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501CC89" w14:textId="77777777" w:rsidTr="00A73CE1">
        <w:trPr>
          <w:trHeight w:val="505"/>
        </w:trPr>
        <w:tc>
          <w:tcPr>
            <w:tcW w:w="8500" w:type="dxa"/>
            <w:gridSpan w:val="3"/>
            <w:vMerge/>
          </w:tcPr>
          <w:p w14:paraId="733B1718" w14:textId="77777777" w:rsidR="00B712AE" w:rsidRPr="007E21ED" w:rsidRDefault="00B712AE" w:rsidP="00B712AE">
            <w:pPr>
              <w:rPr>
                <w:rFonts w:ascii="Arial Narrow" w:hAnsi="Arial Narrow" w:cs="Arial"/>
                <w:b/>
                <w:sz w:val="22"/>
                <w:szCs w:val="22"/>
              </w:rPr>
            </w:pPr>
          </w:p>
        </w:tc>
        <w:tc>
          <w:tcPr>
            <w:tcW w:w="7088" w:type="dxa"/>
            <w:gridSpan w:val="4"/>
            <w:vMerge w:val="restart"/>
          </w:tcPr>
          <w:p w14:paraId="3CF1E71C"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0ED91DE" w14:textId="30510D9B" w:rsidR="00B712AE" w:rsidRPr="007E21ED" w:rsidRDefault="00B712AE" w:rsidP="00776D57">
            <w:pPr>
              <w:jc w:val="both"/>
              <w:rPr>
                <w:rFonts w:ascii="Arial Narrow" w:hAnsi="Arial Narrow" w:cs="Arial"/>
                <w:b/>
                <w:bCs/>
                <w:sz w:val="22"/>
                <w:szCs w:val="22"/>
              </w:rPr>
            </w:pPr>
            <w:r w:rsidRPr="007E21ED">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was reduced from 25 to 20 initially. Whilst the service is now over-established with registered midwives, the score remains as high risk (20) due to unregistered vacancies (which we are recruiting to) and unavailability (due to parenting leave and sickness).  There are improved numbers of registered midwives per shift with most shifts achieving the required 14 midwives. </w:t>
            </w:r>
            <w:r w:rsidR="00776D57" w:rsidRPr="007E21ED">
              <w:rPr>
                <w:rFonts w:ascii="Arial Narrow" w:hAnsi="Arial Narrow" w:cs="Arial"/>
                <w:bCs/>
                <w:color w:val="FF0000"/>
                <w:sz w:val="22"/>
                <w:szCs w:val="22"/>
              </w:rPr>
              <w:t xml:space="preserve">Additional staff required in AAU to </w:t>
            </w:r>
            <w:proofErr w:type="gramStart"/>
            <w:r w:rsidR="00776D57" w:rsidRPr="007E21ED">
              <w:rPr>
                <w:rFonts w:ascii="Arial Narrow" w:hAnsi="Arial Narrow" w:cs="Arial"/>
                <w:bCs/>
                <w:color w:val="FF0000"/>
                <w:sz w:val="22"/>
                <w:szCs w:val="22"/>
              </w:rPr>
              <w:t>ensure two on duty at all times</w:t>
            </w:r>
            <w:proofErr w:type="gramEnd"/>
            <w:r w:rsidR="00776D57" w:rsidRPr="007E21ED">
              <w:rPr>
                <w:rFonts w:ascii="Arial Narrow" w:hAnsi="Arial Narrow" w:cs="Arial"/>
                <w:bCs/>
                <w:color w:val="FF0000"/>
                <w:sz w:val="22"/>
                <w:szCs w:val="22"/>
              </w:rPr>
              <w:t>.</w:t>
            </w:r>
          </w:p>
        </w:tc>
      </w:tr>
      <w:tr w:rsidR="00B712AE" w:rsidRPr="007E21ED" w14:paraId="3E66DE36" w14:textId="77777777" w:rsidTr="00A73CE1">
        <w:trPr>
          <w:trHeight w:val="1504"/>
        </w:trPr>
        <w:tc>
          <w:tcPr>
            <w:tcW w:w="2547" w:type="dxa"/>
          </w:tcPr>
          <w:p w14:paraId="61108A4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95657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8633FE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229681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4 = 20</w:t>
            </w:r>
          </w:p>
          <w:p w14:paraId="0302CC6C"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4 = 16</w:t>
            </w:r>
          </w:p>
        </w:tc>
        <w:tc>
          <w:tcPr>
            <w:tcW w:w="5953" w:type="dxa"/>
            <w:gridSpan w:val="2"/>
            <w:vMerge w:val="restart"/>
          </w:tcPr>
          <w:p w14:paraId="1D68F99E" w14:textId="177B77E2"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65FF2657" wp14:editId="1D294FCF">
                  <wp:extent cx="3600000" cy="1774198"/>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5F3CE695" w14:textId="77777777" w:rsidR="00B712AE" w:rsidRPr="007E21ED" w:rsidRDefault="00B712AE" w:rsidP="00B712AE">
            <w:pPr>
              <w:jc w:val="both"/>
              <w:rPr>
                <w:rFonts w:ascii="Arial Narrow" w:hAnsi="Arial Narrow"/>
                <w:sz w:val="22"/>
                <w:szCs w:val="22"/>
              </w:rPr>
            </w:pPr>
          </w:p>
        </w:tc>
      </w:tr>
      <w:tr w:rsidR="00B712AE" w:rsidRPr="007E21ED" w14:paraId="3C77EA20" w14:textId="77777777" w:rsidTr="00A73CE1">
        <w:tc>
          <w:tcPr>
            <w:tcW w:w="2547" w:type="dxa"/>
          </w:tcPr>
          <w:p w14:paraId="0B678FA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EFF42A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3" w:type="dxa"/>
            <w:gridSpan w:val="2"/>
            <w:vMerge/>
          </w:tcPr>
          <w:p w14:paraId="41ABD41C" w14:textId="77777777" w:rsidR="00B712AE" w:rsidRPr="007E21ED" w:rsidRDefault="00B712AE" w:rsidP="00B712AE">
            <w:pPr>
              <w:rPr>
                <w:rFonts w:ascii="Arial Narrow" w:hAnsi="Arial Narrow"/>
                <w:sz w:val="22"/>
                <w:szCs w:val="22"/>
              </w:rPr>
            </w:pPr>
          </w:p>
        </w:tc>
        <w:tc>
          <w:tcPr>
            <w:tcW w:w="7088" w:type="dxa"/>
            <w:gridSpan w:val="4"/>
            <w:vMerge w:val="restart"/>
          </w:tcPr>
          <w:p w14:paraId="77F503C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0D9F89D8"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B712AE" w:rsidRPr="007E21ED" w14:paraId="4AE6932B" w14:textId="77777777" w:rsidTr="00A73CE1">
        <w:trPr>
          <w:trHeight w:val="883"/>
        </w:trPr>
        <w:tc>
          <w:tcPr>
            <w:tcW w:w="2547" w:type="dxa"/>
          </w:tcPr>
          <w:p w14:paraId="5F5DB27A"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894D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12/10/2021</w:t>
            </w:r>
          </w:p>
        </w:tc>
        <w:tc>
          <w:tcPr>
            <w:tcW w:w="5953" w:type="dxa"/>
            <w:gridSpan w:val="2"/>
            <w:vMerge/>
          </w:tcPr>
          <w:p w14:paraId="7237B23B" w14:textId="77777777" w:rsidR="00B712AE" w:rsidRPr="007E21ED" w:rsidRDefault="00B712AE" w:rsidP="00B712AE">
            <w:pPr>
              <w:rPr>
                <w:rFonts w:ascii="Arial Narrow" w:hAnsi="Arial Narrow"/>
                <w:sz w:val="22"/>
                <w:szCs w:val="22"/>
              </w:rPr>
            </w:pPr>
          </w:p>
        </w:tc>
        <w:tc>
          <w:tcPr>
            <w:tcW w:w="7088" w:type="dxa"/>
            <w:gridSpan w:val="4"/>
            <w:vMerge/>
          </w:tcPr>
          <w:p w14:paraId="5DBD86BB" w14:textId="77777777" w:rsidR="00B712AE" w:rsidRPr="007E21ED" w:rsidRDefault="00B712AE" w:rsidP="00B712AE">
            <w:pPr>
              <w:rPr>
                <w:rFonts w:ascii="Arial Narrow" w:hAnsi="Arial Narrow"/>
                <w:sz w:val="22"/>
                <w:szCs w:val="22"/>
              </w:rPr>
            </w:pPr>
          </w:p>
        </w:tc>
      </w:tr>
      <w:tr w:rsidR="00B712AE" w:rsidRPr="007E21ED" w14:paraId="7B193F10" w14:textId="77777777" w:rsidTr="00A73CE1">
        <w:tc>
          <w:tcPr>
            <w:tcW w:w="8500" w:type="dxa"/>
            <w:gridSpan w:val="3"/>
          </w:tcPr>
          <w:p w14:paraId="0AA8AD4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040CD377"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35393C" w:rsidRPr="007E21ED" w14:paraId="43EA54AB" w14:textId="77777777" w:rsidTr="00A73CE1">
        <w:tc>
          <w:tcPr>
            <w:tcW w:w="8500" w:type="dxa"/>
            <w:gridSpan w:val="3"/>
            <w:vMerge w:val="restart"/>
          </w:tcPr>
          <w:p w14:paraId="129549EB"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Service Group Nurse Director chairs fortnightly roster scrutiny meetings to ensure effective deployment of staff.</w:t>
            </w:r>
          </w:p>
          <w:p w14:paraId="04416EA7"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All midwives are working at the hours they require up to full time.</w:t>
            </w:r>
          </w:p>
          <w:p w14:paraId="5D3EAB92"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Specialist midwives and management redeployed to support clinical care as required</w:t>
            </w:r>
          </w:p>
          <w:p w14:paraId="4848F500" w14:textId="76077856"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Birth rate plus Intrapartum acuity tool completed 4 hourly to guide safe s</w:t>
            </w:r>
            <w:r w:rsidR="007E21ED">
              <w:rPr>
                <w:rFonts w:ascii="Arial Narrow" w:hAnsi="Arial Narrow" w:cs="Arial"/>
                <w:sz w:val="22"/>
                <w:szCs w:val="22"/>
              </w:rPr>
              <w:t>ervice provision and escalation</w:t>
            </w:r>
          </w:p>
          <w:p w14:paraId="31EBEF98"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742DAE65"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178841F8"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61578283"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7536B700" w14:textId="6DC9B8B3"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4F176BEB"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5093E605" w14:textId="2001CB88"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lastRenderedPageBreak/>
              <w:t>Continue to suspend services in the FMU (Freestanding Midwifery Unit) at Neath Port Talbot Hospital.</w:t>
            </w:r>
          </w:p>
          <w:p w14:paraId="54EC2AE0"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0335C425"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40B28114"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1B0EBA9B"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 xml:space="preserve">Regular communication with stakeholders </w:t>
            </w:r>
            <w:proofErr w:type="gramStart"/>
            <w:r w:rsidRPr="007E21ED">
              <w:rPr>
                <w:rFonts w:ascii="Arial Narrow" w:hAnsi="Arial Narrow"/>
                <w:sz w:val="22"/>
                <w:szCs w:val="22"/>
              </w:rPr>
              <w:t>includes:</w:t>
            </w:r>
            <w:proofErr w:type="gramEnd"/>
            <w:r w:rsidRPr="007E21ED">
              <w:rPr>
                <w:rFonts w:ascii="Arial Narrow" w:hAnsi="Arial Narrow"/>
                <w:sz w:val="22"/>
                <w:szCs w:val="22"/>
              </w:rPr>
              <w:t xml:space="preserve"> Early warnings to Welsh Government; Verbal and formal communication with Llais; Internal communications on home births, RCM updates; weekly staff briefings and bulletins.</w:t>
            </w:r>
          </w:p>
          <w:p w14:paraId="1F198ABA"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lastRenderedPageBreak/>
              <w:t>Action</w:t>
            </w:r>
          </w:p>
        </w:tc>
        <w:tc>
          <w:tcPr>
            <w:tcW w:w="1559" w:type="dxa"/>
            <w:gridSpan w:val="2"/>
          </w:tcPr>
          <w:p w14:paraId="3C50AABA"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t>Lead</w:t>
            </w:r>
          </w:p>
        </w:tc>
        <w:tc>
          <w:tcPr>
            <w:tcW w:w="1701" w:type="dxa"/>
          </w:tcPr>
          <w:p w14:paraId="7DB28020"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t>Deadline</w:t>
            </w:r>
          </w:p>
        </w:tc>
      </w:tr>
      <w:tr w:rsidR="0035393C" w:rsidRPr="007E21ED" w14:paraId="10CF869A" w14:textId="77777777" w:rsidTr="00A73CE1">
        <w:trPr>
          <w:trHeight w:val="1023"/>
        </w:trPr>
        <w:tc>
          <w:tcPr>
            <w:tcW w:w="8500" w:type="dxa"/>
            <w:gridSpan w:val="3"/>
            <w:vMerge/>
          </w:tcPr>
          <w:p w14:paraId="0FBF0681" w14:textId="77777777" w:rsidR="0035393C" w:rsidRPr="007E21ED" w:rsidRDefault="0035393C" w:rsidP="00B712AE">
            <w:pPr>
              <w:numPr>
                <w:ilvl w:val="0"/>
                <w:numId w:val="18"/>
              </w:numPr>
              <w:ind w:left="306" w:hanging="284"/>
              <w:contextualSpacing/>
              <w:rPr>
                <w:rFonts w:ascii="Arial Narrow" w:hAnsi="Arial Narrow" w:cs="Arial"/>
                <w:sz w:val="22"/>
                <w:szCs w:val="22"/>
              </w:rPr>
            </w:pPr>
          </w:p>
        </w:tc>
        <w:tc>
          <w:tcPr>
            <w:tcW w:w="3828" w:type="dxa"/>
          </w:tcPr>
          <w:p w14:paraId="2E69494C" w14:textId="150339DA" w:rsidR="0035393C" w:rsidRPr="007E21ED" w:rsidRDefault="0035393C" w:rsidP="00B712AE">
            <w:pPr>
              <w:rPr>
                <w:rFonts w:ascii="Arial Narrow" w:hAnsi="Arial Narrow"/>
                <w:b/>
                <w:strike/>
                <w:sz w:val="22"/>
                <w:szCs w:val="22"/>
              </w:rPr>
            </w:pPr>
            <w:r w:rsidRPr="007E21ED">
              <w:rPr>
                <w:rFonts w:ascii="Arial Narrow" w:hAnsi="Arial Narrow"/>
                <w:sz w:val="22"/>
                <w:szCs w:val="22"/>
              </w:rPr>
              <w:t>Advertising for Community Team Leaders (Band 7) to support plans to re-open services in Neath Port Talbot. Three in post, but further interviews taking place in April with expected start end June.</w:t>
            </w:r>
          </w:p>
        </w:tc>
        <w:tc>
          <w:tcPr>
            <w:tcW w:w="1559" w:type="dxa"/>
            <w:gridSpan w:val="2"/>
          </w:tcPr>
          <w:p w14:paraId="182DB890" w14:textId="77777777" w:rsidR="0035393C" w:rsidRPr="007E21ED" w:rsidRDefault="0035393C" w:rsidP="00B712AE">
            <w:pPr>
              <w:rPr>
                <w:rFonts w:ascii="Arial Narrow" w:hAnsi="Arial Narrow"/>
                <w:b/>
                <w:strike/>
                <w:sz w:val="22"/>
                <w:szCs w:val="22"/>
              </w:rPr>
            </w:pPr>
            <w:r w:rsidRPr="007E21ED">
              <w:rPr>
                <w:rFonts w:ascii="Arial Narrow" w:hAnsi="Arial Narrow"/>
                <w:sz w:val="22"/>
                <w:szCs w:val="22"/>
              </w:rPr>
              <w:t>Community Matron / Consultant Midwife</w:t>
            </w:r>
          </w:p>
        </w:tc>
        <w:tc>
          <w:tcPr>
            <w:tcW w:w="1701" w:type="dxa"/>
          </w:tcPr>
          <w:p w14:paraId="2D0E1886" w14:textId="1156A64F" w:rsidR="0035393C" w:rsidRPr="007E21ED" w:rsidRDefault="0035393C" w:rsidP="00B712AE">
            <w:pPr>
              <w:rPr>
                <w:rFonts w:ascii="Arial Narrow" w:hAnsi="Arial Narrow"/>
                <w:b/>
                <w:strike/>
                <w:sz w:val="22"/>
                <w:szCs w:val="22"/>
              </w:rPr>
            </w:pPr>
            <w:r w:rsidRPr="007E21ED">
              <w:rPr>
                <w:rFonts w:ascii="Arial Narrow" w:hAnsi="Arial Narrow"/>
                <w:color w:val="FF0000"/>
                <w:sz w:val="22"/>
                <w:szCs w:val="22"/>
              </w:rPr>
              <w:t>Complete</w:t>
            </w:r>
          </w:p>
        </w:tc>
      </w:tr>
      <w:tr w:rsidR="0035393C" w:rsidRPr="007E21ED" w14:paraId="651D73FD" w14:textId="77777777" w:rsidTr="00A73CE1">
        <w:tc>
          <w:tcPr>
            <w:tcW w:w="8500" w:type="dxa"/>
            <w:gridSpan w:val="3"/>
            <w:vMerge/>
          </w:tcPr>
          <w:p w14:paraId="046B8516" w14:textId="77777777" w:rsidR="0035393C" w:rsidRPr="007E21ED" w:rsidRDefault="0035393C" w:rsidP="00B712AE">
            <w:pPr>
              <w:ind w:left="306"/>
              <w:contextualSpacing/>
              <w:rPr>
                <w:rFonts w:ascii="Arial Narrow" w:hAnsi="Arial Narrow" w:cs="Arial"/>
              </w:rPr>
            </w:pPr>
          </w:p>
        </w:tc>
        <w:tc>
          <w:tcPr>
            <w:tcW w:w="3828" w:type="dxa"/>
          </w:tcPr>
          <w:p w14:paraId="2BDD46E1" w14:textId="2D6A09F8" w:rsidR="0035393C" w:rsidRPr="007E21ED" w:rsidRDefault="0035393C" w:rsidP="00B712AE">
            <w:pPr>
              <w:rPr>
                <w:rFonts w:ascii="Arial Narrow" w:hAnsi="Arial Narrow"/>
                <w:sz w:val="22"/>
                <w:szCs w:val="22"/>
              </w:rPr>
            </w:pPr>
            <w:r w:rsidRPr="007E21ED">
              <w:rPr>
                <w:rFonts w:ascii="Arial Narrow" w:hAnsi="Arial Narrow"/>
                <w:sz w:val="22"/>
                <w:szCs w:val="22"/>
              </w:rPr>
              <w:t>Recruitment of 5 WTE (whole time equivalent) Band 2 HCA (health care assistant) positions at Singleton: Some staff in post – start dates expected for others in May.</w:t>
            </w:r>
          </w:p>
        </w:tc>
        <w:tc>
          <w:tcPr>
            <w:tcW w:w="1559" w:type="dxa"/>
            <w:gridSpan w:val="2"/>
          </w:tcPr>
          <w:p w14:paraId="62F4EDD1" w14:textId="77777777" w:rsidR="0035393C" w:rsidRPr="007E21ED" w:rsidRDefault="0035393C" w:rsidP="00B712AE">
            <w:pPr>
              <w:rPr>
                <w:rFonts w:ascii="Arial Narrow" w:hAnsi="Arial Narrow"/>
                <w:sz w:val="22"/>
                <w:szCs w:val="22"/>
              </w:rPr>
            </w:pPr>
            <w:r w:rsidRPr="007E21ED">
              <w:rPr>
                <w:rFonts w:ascii="Arial Narrow" w:hAnsi="Arial Narrow"/>
                <w:sz w:val="22"/>
                <w:szCs w:val="22"/>
              </w:rPr>
              <w:t>Obstetric Matron</w:t>
            </w:r>
          </w:p>
        </w:tc>
        <w:tc>
          <w:tcPr>
            <w:tcW w:w="1701" w:type="dxa"/>
          </w:tcPr>
          <w:p w14:paraId="69546116" w14:textId="1798A904" w:rsidR="0035393C" w:rsidRPr="007E21ED" w:rsidRDefault="0035393C" w:rsidP="00B712AE">
            <w:pPr>
              <w:rPr>
                <w:rFonts w:ascii="Arial Narrow" w:hAnsi="Arial Narrow"/>
                <w:sz w:val="22"/>
                <w:szCs w:val="22"/>
              </w:rPr>
            </w:pPr>
            <w:r w:rsidRPr="007E21ED">
              <w:rPr>
                <w:rFonts w:ascii="Arial Narrow" w:hAnsi="Arial Narrow"/>
                <w:color w:val="FF0000"/>
                <w:sz w:val="22"/>
                <w:szCs w:val="22"/>
              </w:rPr>
              <w:t>Complete</w:t>
            </w:r>
          </w:p>
        </w:tc>
      </w:tr>
      <w:tr w:rsidR="0035393C" w:rsidRPr="007E21ED" w14:paraId="136799A5" w14:textId="77777777" w:rsidTr="007E21ED">
        <w:trPr>
          <w:trHeight w:val="1262"/>
        </w:trPr>
        <w:tc>
          <w:tcPr>
            <w:tcW w:w="8500" w:type="dxa"/>
            <w:gridSpan w:val="3"/>
            <w:vMerge/>
          </w:tcPr>
          <w:p w14:paraId="35F79970" w14:textId="77777777" w:rsidR="0035393C" w:rsidRPr="007E21ED" w:rsidRDefault="0035393C" w:rsidP="00B712AE">
            <w:pPr>
              <w:ind w:left="306"/>
              <w:contextualSpacing/>
              <w:rPr>
                <w:rFonts w:ascii="Arial Narrow" w:hAnsi="Arial Narrow" w:cs="Arial"/>
              </w:rPr>
            </w:pPr>
          </w:p>
        </w:tc>
        <w:tc>
          <w:tcPr>
            <w:tcW w:w="3828" w:type="dxa"/>
          </w:tcPr>
          <w:p w14:paraId="76C62012" w14:textId="63308CA4" w:rsidR="0035393C" w:rsidRPr="007E21ED" w:rsidRDefault="0035393C" w:rsidP="00B712AE">
            <w:pPr>
              <w:rPr>
                <w:rFonts w:ascii="Arial Narrow" w:hAnsi="Arial Narrow"/>
                <w:sz w:val="22"/>
                <w:szCs w:val="22"/>
              </w:rPr>
            </w:pPr>
            <w:r w:rsidRPr="007E21ED">
              <w:rPr>
                <w:rFonts w:ascii="Arial Narrow" w:hAnsi="Arial Narrow"/>
                <w:sz w:val="22"/>
                <w:szCs w:val="22"/>
              </w:rPr>
              <w:t>Gateway review in place in relation to reinstatement of community services, first point is recruitment of band 7 community team leaders. Paper to go to Management Board.</w:t>
            </w:r>
          </w:p>
        </w:tc>
        <w:tc>
          <w:tcPr>
            <w:tcW w:w="1559" w:type="dxa"/>
            <w:gridSpan w:val="2"/>
          </w:tcPr>
          <w:p w14:paraId="29C95032" w14:textId="417AB087" w:rsidR="0035393C" w:rsidRPr="007E21ED" w:rsidRDefault="0035393C" w:rsidP="00B712AE">
            <w:pPr>
              <w:rPr>
                <w:rFonts w:ascii="Arial Narrow" w:hAnsi="Arial Narrow"/>
                <w:sz w:val="22"/>
                <w:szCs w:val="22"/>
              </w:rPr>
            </w:pPr>
            <w:r w:rsidRPr="007E21ED">
              <w:rPr>
                <w:rFonts w:ascii="Arial Narrow" w:hAnsi="Arial Narrow"/>
                <w:sz w:val="22"/>
                <w:szCs w:val="22"/>
              </w:rPr>
              <w:t>HOM</w:t>
            </w:r>
          </w:p>
        </w:tc>
        <w:tc>
          <w:tcPr>
            <w:tcW w:w="1701" w:type="dxa"/>
          </w:tcPr>
          <w:p w14:paraId="2B16592B" w14:textId="515B3EE3" w:rsidR="0035393C" w:rsidRPr="007E21ED" w:rsidRDefault="0035393C" w:rsidP="00B712AE">
            <w:pPr>
              <w:rPr>
                <w:rFonts w:ascii="Arial Narrow" w:hAnsi="Arial Narrow"/>
                <w:sz w:val="22"/>
                <w:szCs w:val="22"/>
              </w:rPr>
            </w:pPr>
            <w:r w:rsidRPr="007E21ED">
              <w:rPr>
                <w:rFonts w:ascii="Arial Narrow" w:hAnsi="Arial Narrow"/>
                <w:color w:val="FF0000"/>
                <w:sz w:val="22"/>
                <w:szCs w:val="22"/>
              </w:rPr>
              <w:t>Complete</w:t>
            </w:r>
          </w:p>
        </w:tc>
      </w:tr>
      <w:tr w:rsidR="0035393C" w:rsidRPr="007E21ED" w14:paraId="7DB626ED" w14:textId="77777777" w:rsidTr="00A73CE1">
        <w:tc>
          <w:tcPr>
            <w:tcW w:w="8500" w:type="dxa"/>
            <w:gridSpan w:val="3"/>
            <w:vMerge/>
          </w:tcPr>
          <w:p w14:paraId="55A79952" w14:textId="77777777" w:rsidR="0035393C" w:rsidRPr="007E21ED" w:rsidRDefault="0035393C" w:rsidP="00B712AE">
            <w:pPr>
              <w:ind w:left="306"/>
              <w:contextualSpacing/>
              <w:rPr>
                <w:rFonts w:ascii="Arial Narrow" w:hAnsi="Arial Narrow" w:cs="Arial"/>
              </w:rPr>
            </w:pPr>
          </w:p>
        </w:tc>
        <w:tc>
          <w:tcPr>
            <w:tcW w:w="3828" w:type="dxa"/>
          </w:tcPr>
          <w:p w14:paraId="19B1D34E" w14:textId="73F75131" w:rsidR="0035393C" w:rsidRPr="007E21ED" w:rsidRDefault="0035393C" w:rsidP="00452D93">
            <w:pPr>
              <w:rPr>
                <w:rFonts w:ascii="Arial Narrow" w:hAnsi="Arial Narrow"/>
                <w:color w:val="FF0000"/>
                <w:sz w:val="22"/>
                <w:szCs w:val="22"/>
              </w:rPr>
            </w:pPr>
            <w:r w:rsidRPr="007E21ED">
              <w:rPr>
                <w:rFonts w:ascii="Arial Narrow" w:hAnsi="Arial Narrow"/>
                <w:color w:val="FF0000"/>
                <w:sz w:val="22"/>
                <w:szCs w:val="22"/>
              </w:rPr>
              <w:t>Seventeen newly qualified midwives through streamlining to commence employment form October 2024 onwards. Expect to be in post by December 2024.</w:t>
            </w:r>
          </w:p>
        </w:tc>
        <w:tc>
          <w:tcPr>
            <w:tcW w:w="1559" w:type="dxa"/>
            <w:gridSpan w:val="2"/>
          </w:tcPr>
          <w:p w14:paraId="56041C1E" w14:textId="42E63D08"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HOM</w:t>
            </w:r>
          </w:p>
        </w:tc>
        <w:tc>
          <w:tcPr>
            <w:tcW w:w="1701" w:type="dxa"/>
          </w:tcPr>
          <w:p w14:paraId="76B7A15B" w14:textId="7D2339D2"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31/12/2024</w:t>
            </w:r>
          </w:p>
        </w:tc>
      </w:tr>
      <w:tr w:rsidR="0035393C" w:rsidRPr="007E21ED" w14:paraId="39EED00C" w14:textId="77777777" w:rsidTr="00A73CE1">
        <w:tc>
          <w:tcPr>
            <w:tcW w:w="8500" w:type="dxa"/>
            <w:gridSpan w:val="3"/>
            <w:vMerge/>
          </w:tcPr>
          <w:p w14:paraId="784492A1" w14:textId="77777777" w:rsidR="0035393C" w:rsidRPr="007E21ED" w:rsidRDefault="0035393C" w:rsidP="00B712AE">
            <w:pPr>
              <w:ind w:left="306"/>
              <w:contextualSpacing/>
              <w:rPr>
                <w:rFonts w:ascii="Arial Narrow" w:hAnsi="Arial Narrow" w:cs="Arial"/>
              </w:rPr>
            </w:pPr>
          </w:p>
        </w:tc>
        <w:tc>
          <w:tcPr>
            <w:tcW w:w="3828" w:type="dxa"/>
          </w:tcPr>
          <w:p w14:paraId="79BA31CE" w14:textId="08917AE2" w:rsidR="0035393C" w:rsidRPr="007E21ED" w:rsidRDefault="0035393C" w:rsidP="00776D57">
            <w:pPr>
              <w:rPr>
                <w:rFonts w:ascii="Arial Narrow" w:hAnsi="Arial Narrow"/>
                <w:color w:val="FF0000"/>
                <w:sz w:val="22"/>
                <w:szCs w:val="22"/>
              </w:rPr>
            </w:pPr>
            <w:r w:rsidRPr="007E21ED">
              <w:rPr>
                <w:rFonts w:ascii="Arial Narrow" w:hAnsi="Arial Narrow"/>
                <w:color w:val="FF0000"/>
                <w:sz w:val="22"/>
                <w:szCs w:val="22"/>
              </w:rPr>
              <w:t>Business case to support implementation of BSOTS (Birmingham Symptom Specific Obstetric Triage System) in the Ante Natal Assessment Unit to be developed. The service plans to implement a new AAU pathway and documentation process.</w:t>
            </w:r>
          </w:p>
        </w:tc>
        <w:tc>
          <w:tcPr>
            <w:tcW w:w="1559" w:type="dxa"/>
            <w:gridSpan w:val="2"/>
          </w:tcPr>
          <w:p w14:paraId="7715ADD5" w14:textId="2772C3E4"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DHOM</w:t>
            </w:r>
          </w:p>
        </w:tc>
        <w:tc>
          <w:tcPr>
            <w:tcW w:w="1701" w:type="dxa"/>
          </w:tcPr>
          <w:p w14:paraId="15BACA47" w14:textId="332701F7"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30/09/2024</w:t>
            </w:r>
          </w:p>
        </w:tc>
      </w:tr>
      <w:tr w:rsidR="00B712AE" w:rsidRPr="007E21ED" w14:paraId="24B620A5" w14:textId="77777777" w:rsidTr="00A73CE1">
        <w:tc>
          <w:tcPr>
            <w:tcW w:w="8500" w:type="dxa"/>
            <w:gridSpan w:val="3"/>
          </w:tcPr>
          <w:p w14:paraId="683F45B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5E62491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following assurance mechanisms in place currently:</w:t>
            </w:r>
          </w:p>
          <w:p w14:paraId="7B9A8F0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Birth-rate Plus Intrapartum acuity tool completed 4 hourly </w:t>
            </w:r>
          </w:p>
          <w:p w14:paraId="736E0F0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 Delayed or cancelled elective caesarean </w:t>
            </w:r>
            <w:proofErr w:type="gramStart"/>
            <w:r w:rsidRPr="007E21ED">
              <w:rPr>
                <w:rFonts w:ascii="Arial Narrow" w:hAnsi="Arial Narrow"/>
                <w:sz w:val="22"/>
                <w:szCs w:val="22"/>
              </w:rPr>
              <w:t>sections;</w:t>
            </w:r>
            <w:proofErr w:type="gramEnd"/>
          </w:p>
          <w:p w14:paraId="17A29E7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 Missed or delayed care </w:t>
            </w:r>
            <w:proofErr w:type="gramStart"/>
            <w:r w:rsidRPr="007E21ED">
              <w:rPr>
                <w:rFonts w:ascii="Arial Narrow" w:hAnsi="Arial Narrow"/>
                <w:sz w:val="22"/>
                <w:szCs w:val="22"/>
              </w:rPr>
              <w:t>incidents;</w:t>
            </w:r>
            <w:proofErr w:type="gramEnd"/>
          </w:p>
          <w:p w14:paraId="54A6A57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 Delayed or cancelled induction of </w:t>
            </w:r>
            <w:proofErr w:type="gramStart"/>
            <w:r w:rsidRPr="007E21ED">
              <w:rPr>
                <w:rFonts w:ascii="Arial Narrow" w:hAnsi="Arial Narrow"/>
                <w:sz w:val="22"/>
                <w:szCs w:val="22"/>
              </w:rPr>
              <w:t>labour;</w:t>
            </w:r>
            <w:proofErr w:type="gramEnd"/>
          </w:p>
          <w:p w14:paraId="18264C0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 Delay of 2 hours or more between admission for induction of labour and beginning of </w:t>
            </w:r>
            <w:proofErr w:type="gramStart"/>
            <w:r w:rsidRPr="007E21ED">
              <w:rPr>
                <w:rFonts w:ascii="Arial Narrow" w:hAnsi="Arial Narrow"/>
                <w:sz w:val="22"/>
                <w:szCs w:val="22"/>
              </w:rPr>
              <w:t>process;</w:t>
            </w:r>
            <w:proofErr w:type="gramEnd"/>
          </w:p>
          <w:p w14:paraId="103E755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 of 30 minute or more between presentation and triage.</w:t>
            </w:r>
          </w:p>
          <w:p w14:paraId="47276BA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Birthrate Plus assessment outcome (last internal assessment Oct 2023 – now compliant)</w:t>
            </w:r>
          </w:p>
        </w:tc>
        <w:tc>
          <w:tcPr>
            <w:tcW w:w="7088" w:type="dxa"/>
            <w:gridSpan w:val="4"/>
          </w:tcPr>
          <w:p w14:paraId="4E5AE872"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0944F62" w14:textId="77777777" w:rsidR="00B712AE" w:rsidRPr="007E21ED" w:rsidRDefault="00B712AE" w:rsidP="00B712AE">
            <w:pPr>
              <w:rPr>
                <w:rFonts w:ascii="Arial Narrow" w:hAnsi="Arial Narrow"/>
                <w:sz w:val="22"/>
                <w:szCs w:val="22"/>
              </w:rPr>
            </w:pPr>
          </w:p>
        </w:tc>
      </w:tr>
      <w:tr w:rsidR="00B712AE" w:rsidRPr="007E21ED" w14:paraId="309415F1" w14:textId="77777777" w:rsidTr="00A73CE1">
        <w:tc>
          <w:tcPr>
            <w:tcW w:w="15588" w:type="dxa"/>
            <w:gridSpan w:val="7"/>
            <w:shd w:val="clear" w:color="auto" w:fill="auto"/>
          </w:tcPr>
          <w:p w14:paraId="7A0F1CB3" w14:textId="77777777" w:rsidR="00B712AE" w:rsidRPr="007E21ED" w:rsidRDefault="00B712AE" w:rsidP="00B712AE">
            <w:pPr>
              <w:contextualSpacing/>
              <w:jc w:val="center"/>
              <w:rPr>
                <w:rFonts w:ascii="Arial Narrow" w:hAnsi="Arial Narrow" w:cs="Arial"/>
                <w:b/>
                <w:sz w:val="22"/>
                <w:szCs w:val="22"/>
              </w:rPr>
            </w:pPr>
            <w:r w:rsidRPr="007E21ED">
              <w:rPr>
                <w:rFonts w:ascii="Arial Narrow" w:hAnsi="Arial Narrow" w:cs="Arial"/>
                <w:b/>
                <w:sz w:val="22"/>
                <w:szCs w:val="22"/>
              </w:rPr>
              <w:t>Additional Comments / Progress Notes</w:t>
            </w:r>
          </w:p>
          <w:p w14:paraId="2CF2F95D" w14:textId="77777777" w:rsidR="001F0631" w:rsidRPr="007E21ED" w:rsidRDefault="001F0631" w:rsidP="00452D93">
            <w:pPr>
              <w:rPr>
                <w:rFonts w:ascii="Arial Narrow" w:hAnsi="Arial Narrow"/>
                <w:color w:val="FF0000"/>
                <w:sz w:val="22"/>
                <w:szCs w:val="22"/>
              </w:rPr>
            </w:pPr>
            <w:r w:rsidRPr="007E21ED">
              <w:rPr>
                <w:rFonts w:ascii="Arial Narrow" w:hAnsi="Arial Narrow"/>
                <w:color w:val="FF0000"/>
                <w:sz w:val="22"/>
                <w:szCs w:val="22"/>
              </w:rPr>
              <w:t xml:space="preserve">01/07/2024: Action completed: Gateway review in place in relation to reinstatement of community services, first point is recruitment of band 7 community team leaders. Paper has been to Management Board. </w:t>
            </w:r>
            <w:r w:rsidR="00452D93" w:rsidRPr="007E21ED">
              <w:rPr>
                <w:rFonts w:ascii="Arial Narrow" w:hAnsi="Arial Narrow"/>
                <w:color w:val="FF0000"/>
                <w:sz w:val="22"/>
                <w:szCs w:val="22"/>
              </w:rPr>
              <w:t xml:space="preserve">Following discussion </w:t>
            </w:r>
            <w:proofErr w:type="gramStart"/>
            <w:r w:rsidR="00452D93" w:rsidRPr="007E21ED">
              <w:rPr>
                <w:rFonts w:ascii="Arial Narrow" w:hAnsi="Arial Narrow"/>
                <w:color w:val="FF0000"/>
                <w:sz w:val="22"/>
                <w:szCs w:val="22"/>
              </w:rPr>
              <w:t>there</w:t>
            </w:r>
            <w:proofErr w:type="gramEnd"/>
            <w:r w:rsidR="00452D93" w:rsidRPr="007E21ED">
              <w:rPr>
                <w:rFonts w:ascii="Arial Narrow" w:hAnsi="Arial Narrow"/>
                <w:color w:val="FF0000"/>
                <w:sz w:val="22"/>
                <w:szCs w:val="22"/>
              </w:rPr>
              <w:t xml:space="preserve"> issues have been raised by staff side requiring further consideration. This is subject to review currently by the service and Executive Team.</w:t>
            </w:r>
          </w:p>
          <w:p w14:paraId="63D09D2A" w14:textId="77777777" w:rsidR="00452D93" w:rsidRPr="007E21ED" w:rsidRDefault="00452D93" w:rsidP="00452D93">
            <w:pPr>
              <w:rPr>
                <w:rFonts w:ascii="Arial Narrow" w:hAnsi="Arial Narrow"/>
                <w:color w:val="FF0000"/>
                <w:sz w:val="22"/>
                <w:szCs w:val="22"/>
              </w:rPr>
            </w:pPr>
            <w:r w:rsidRPr="007E21ED">
              <w:rPr>
                <w:rFonts w:ascii="Arial Narrow" w:hAnsi="Arial Narrow"/>
                <w:color w:val="FF0000"/>
                <w:sz w:val="22"/>
                <w:szCs w:val="22"/>
              </w:rPr>
              <w:t>Action completed: Recruitment of 5 WTE (whole time equivalent) Band 2 HCA (health care assistant) positions at Singleton: All five now in post.</w:t>
            </w:r>
          </w:p>
          <w:p w14:paraId="6CF5E661" w14:textId="2574CC53" w:rsidR="00452D93" w:rsidRPr="007E21ED" w:rsidRDefault="00452D93" w:rsidP="00452D93">
            <w:pPr>
              <w:rPr>
                <w:rFonts w:ascii="Arial Narrow" w:hAnsi="Arial Narrow"/>
                <w:sz w:val="22"/>
                <w:szCs w:val="22"/>
              </w:rPr>
            </w:pPr>
            <w:r w:rsidRPr="007E21ED">
              <w:rPr>
                <w:rFonts w:ascii="Arial Narrow" w:hAnsi="Arial Narrow"/>
                <w:color w:val="FF0000"/>
                <w:sz w:val="22"/>
                <w:szCs w:val="22"/>
              </w:rPr>
              <w:t>Action Completed: Community Team Leaders (Band 7) to support plans to re-open services in Neath Port Talbot. All in post.</w:t>
            </w:r>
          </w:p>
        </w:tc>
      </w:tr>
    </w:tbl>
    <w:p w14:paraId="1D324691" w14:textId="5F81C5A6" w:rsidR="003B32A9" w:rsidRPr="007E21ED" w:rsidRDefault="003B32A9" w:rsidP="0064077A"/>
    <w:p w14:paraId="10885CD4" w14:textId="1D7FF156" w:rsidR="0064077A" w:rsidRPr="007E21ED" w:rsidRDefault="0064077A" w:rsidP="0064077A"/>
    <w:p w14:paraId="3C248CFF" w14:textId="77777777" w:rsidR="008D6457" w:rsidRPr="007E21ED" w:rsidRDefault="008D6457" w:rsidP="00C54DC9">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126"/>
        <w:gridCol w:w="4394"/>
        <w:gridCol w:w="2552"/>
      </w:tblGrid>
      <w:tr w:rsidR="00962D09" w:rsidRPr="007E21ED" w14:paraId="1BBDE86B" w14:textId="77777777" w:rsidTr="000432B0">
        <w:tc>
          <w:tcPr>
            <w:tcW w:w="8642" w:type="dxa"/>
            <w:gridSpan w:val="3"/>
          </w:tcPr>
          <w:p w14:paraId="22F7B3A6" w14:textId="1C1065F8" w:rsidR="00962D09" w:rsidRPr="007E21ED" w:rsidRDefault="00962D09" w:rsidP="00C54DC9">
            <w:pPr>
              <w:rPr>
                <w:rFonts w:ascii="Arial Narrow" w:hAnsi="Arial Narrow"/>
                <w:sz w:val="22"/>
                <w:szCs w:val="22"/>
              </w:rPr>
            </w:pPr>
            <w:r w:rsidRPr="007E21ED">
              <w:rPr>
                <w:rFonts w:ascii="Arial Narrow" w:hAnsi="Arial Narrow"/>
                <w:b/>
                <w:sz w:val="22"/>
                <w:szCs w:val="22"/>
              </w:rPr>
              <w:lastRenderedPageBreak/>
              <w:t>Datix ID Number: 2561</w:t>
            </w:r>
            <w:r w:rsidRPr="007E21ED">
              <w:rPr>
                <w:rFonts w:ascii="Arial Narrow" w:hAnsi="Arial Narrow"/>
                <w:sz w:val="22"/>
                <w:szCs w:val="22"/>
              </w:rPr>
              <w:t xml:space="preserve">  </w:t>
            </w:r>
          </w:p>
          <w:p w14:paraId="13B3A832" w14:textId="11BC6B79"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394" w:type="dxa"/>
            <w:shd w:val="clear" w:color="auto" w:fill="C00000"/>
          </w:tcPr>
          <w:p w14:paraId="6E48452D"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6592C655" w14:textId="04F61EEF"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7E21ED">
              <w:rPr>
                <w:rFonts w:ascii="Arial Narrow" w:hAnsi="Arial Narrow" w:cs="Arial"/>
                <w:b/>
                <w:bCs/>
                <w:color w:val="FF0000"/>
                <w:sz w:val="22"/>
                <w:szCs w:val="22"/>
                <w:highlight w:val="yellow"/>
              </w:rPr>
              <w:t>31/03/2025</w:t>
            </w:r>
          </w:p>
        </w:tc>
        <w:tc>
          <w:tcPr>
            <w:tcW w:w="2552" w:type="dxa"/>
            <w:shd w:val="clear" w:color="auto" w:fill="C00000"/>
          </w:tcPr>
          <w:p w14:paraId="4ACF95CD"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8B2BB0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34E0DB0B" w14:textId="77777777" w:rsidTr="000432B0">
        <w:tc>
          <w:tcPr>
            <w:tcW w:w="6516" w:type="dxa"/>
            <w:gridSpan w:val="2"/>
          </w:tcPr>
          <w:p w14:paraId="5F8A016C" w14:textId="0B517EE1"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2126" w:type="dxa"/>
          </w:tcPr>
          <w:p w14:paraId="35285280" w14:textId="6409F180"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4C65810C" w14:textId="3F8D3B61" w:rsidR="00B712AE" w:rsidRPr="007E21ED" w:rsidRDefault="00B712AE" w:rsidP="00B712AE">
            <w:pPr>
              <w:rPr>
                <w:rFonts w:ascii="Arial Narrow" w:hAnsi="Arial Narrow"/>
                <w:b/>
                <w:sz w:val="22"/>
                <w:szCs w:val="22"/>
              </w:rPr>
            </w:pPr>
          </w:p>
        </w:tc>
        <w:tc>
          <w:tcPr>
            <w:tcW w:w="6946" w:type="dxa"/>
            <w:gridSpan w:val="2"/>
          </w:tcPr>
          <w:p w14:paraId="6D148A04"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w:t>
            </w:r>
            <w:proofErr w:type="gramStart"/>
            <w:r w:rsidRPr="007E21ED">
              <w:rPr>
                <w:rFonts w:ascii="Arial Narrow" w:eastAsia="Times New Roman" w:hAnsi="Arial Narrow" w:cs="Calibri"/>
                <w:b/>
                <w:bCs/>
                <w:sz w:val="22"/>
                <w:szCs w:val="22"/>
              </w:rPr>
              <w:t>Lead</w:t>
            </w:r>
            <w:proofErr w:type="gramEnd"/>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Christine Morrell,</w:t>
            </w:r>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Director of Therapies &amp; Health Sciences</w:t>
            </w:r>
          </w:p>
          <w:p w14:paraId="47FFA16E"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Assuring Committee</w:t>
            </w:r>
            <w:r w:rsidRPr="007E21ED">
              <w:rPr>
                <w:rFonts w:ascii="Arial Narrow" w:eastAsia="Calibri" w:hAnsi="Arial Narrow" w:cs="Times New Roman"/>
                <w:bCs/>
                <w:color w:val="auto"/>
                <w:sz w:val="22"/>
                <w:szCs w:val="22"/>
                <w:lang w:eastAsia="en-US"/>
              </w:rPr>
              <w:t>: Quality &amp; Safety Committee</w:t>
            </w:r>
          </w:p>
        </w:tc>
      </w:tr>
      <w:tr w:rsidR="00B712AE" w:rsidRPr="007E21ED" w14:paraId="2BB15DEB" w14:textId="77777777" w:rsidTr="000432B0">
        <w:trPr>
          <w:trHeight w:val="540"/>
        </w:trPr>
        <w:tc>
          <w:tcPr>
            <w:tcW w:w="8642" w:type="dxa"/>
            <w:gridSpan w:val="3"/>
            <w:vMerge w:val="restart"/>
          </w:tcPr>
          <w:p w14:paraId="3CC311E0" w14:textId="77777777" w:rsidR="000D1F2C" w:rsidRPr="007E21ED" w:rsidRDefault="00B712AE" w:rsidP="00F0453F">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 xml:space="preserve">Non-Compliance with ALNET Act </w:t>
            </w:r>
            <w:r w:rsidRPr="007E21ED">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7E21ED">
              <w:rPr>
                <w:rFonts w:ascii="Arial Narrow" w:hAnsi="Arial Narrow"/>
                <w:sz w:val="22"/>
                <w:szCs w:val="22"/>
              </w:rPr>
              <w:t>proach. This risk is caused by:</w:t>
            </w:r>
          </w:p>
          <w:p w14:paraId="70BFC275" w14:textId="2CA7FA83"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Lack of staff resource needed to carry out the additional work needed to comply with the ALN Act for operational services, especially those in the PCST Service Group.</w:t>
            </w:r>
          </w:p>
          <w:p w14:paraId="5255C13A" w14:textId="1F6F3D32"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Implementation of the Act for those of above compulsory school age (post-16) commenced in September 2023.  This presents risks because of gaps in service provision.</w:t>
            </w:r>
          </w:p>
          <w:p w14:paraId="3EE2B03A" w14:textId="4988EF8A"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Pr>
                <w:rFonts w:ascii="Arial Narrow" w:hAnsi="Arial Narrow"/>
                <w:sz w:val="22"/>
                <w:szCs w:val="22"/>
              </w:rPr>
              <w:t xml:space="preserve"> vacancy in ALN Project Manager </w:t>
            </w:r>
            <w:r w:rsidRPr="007E21ED">
              <w:rPr>
                <w:rFonts w:ascii="Arial Narrow" w:hAnsi="Arial Narrow"/>
                <w:sz w:val="22"/>
                <w:szCs w:val="22"/>
              </w:rPr>
              <w:t>post.</w:t>
            </w:r>
          </w:p>
          <w:p w14:paraId="07029D16" w14:textId="68AFE0AF"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427A73C5" w14:textId="38D2B8A6" w:rsidR="00B712AE" w:rsidRPr="007E21ED" w:rsidRDefault="00B712AE" w:rsidP="00F0453F">
            <w:pPr>
              <w:rPr>
                <w:rFonts w:ascii="Arial Narrow" w:hAnsi="Arial Narrow"/>
                <w:sz w:val="22"/>
                <w:szCs w:val="22"/>
              </w:rPr>
            </w:pPr>
            <w:r w:rsidRPr="007E21ED">
              <w:rPr>
                <w:rFonts w:ascii="Arial Narrow" w:hAnsi="Arial Narrow"/>
                <w:sz w:val="22"/>
                <w:szCs w:val="22"/>
              </w:rPr>
              <w:t xml:space="preserve">Potential consequences of this risk </w:t>
            </w:r>
            <w:proofErr w:type="gramStart"/>
            <w:r w:rsidRPr="007E21ED">
              <w:rPr>
                <w:rFonts w:ascii="Arial Narrow" w:hAnsi="Arial Narrow"/>
                <w:sz w:val="22"/>
                <w:szCs w:val="22"/>
              </w:rPr>
              <w:t>are:</w:t>
            </w:r>
            <w:proofErr w:type="gramEnd"/>
            <w:r w:rsidRPr="007E21ED">
              <w:rPr>
                <w:rFonts w:ascii="Arial Narrow" w:hAnsi="Arial Narrow"/>
                <w:sz w:val="22"/>
                <w:szCs w:val="22"/>
              </w:rPr>
              <w:t xml:space="preserv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946" w:type="dxa"/>
            <w:gridSpan w:val="2"/>
          </w:tcPr>
          <w:p w14:paraId="6EB8340A" w14:textId="562DC413"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6FCBE483" w14:textId="77777777" w:rsidTr="000432B0">
        <w:trPr>
          <w:trHeight w:val="4190"/>
        </w:trPr>
        <w:tc>
          <w:tcPr>
            <w:tcW w:w="8642" w:type="dxa"/>
            <w:gridSpan w:val="3"/>
            <w:vMerge/>
          </w:tcPr>
          <w:p w14:paraId="4E6CC4A1" w14:textId="77777777" w:rsidR="00B712AE" w:rsidRPr="007E21ED" w:rsidRDefault="00B712AE" w:rsidP="00B712AE">
            <w:pPr>
              <w:rPr>
                <w:rFonts w:ascii="Arial Narrow" w:hAnsi="Arial Narrow"/>
                <w:b/>
                <w:sz w:val="22"/>
                <w:szCs w:val="22"/>
              </w:rPr>
            </w:pPr>
          </w:p>
        </w:tc>
        <w:tc>
          <w:tcPr>
            <w:tcW w:w="6946" w:type="dxa"/>
            <w:gridSpan w:val="2"/>
          </w:tcPr>
          <w:p w14:paraId="3DC04089"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3789EC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156F7443" w14:textId="77777777" w:rsidR="00B712AE" w:rsidRPr="007E21ED" w:rsidRDefault="00B712AE" w:rsidP="00B712AE">
            <w:pPr>
              <w:rPr>
                <w:rFonts w:ascii="Arial Narrow" w:hAnsi="Arial Narrow" w:cs="Arial"/>
                <w:b/>
                <w:bCs/>
                <w:sz w:val="22"/>
                <w:szCs w:val="22"/>
              </w:rPr>
            </w:pPr>
          </w:p>
        </w:tc>
      </w:tr>
      <w:tr w:rsidR="00B712AE" w:rsidRPr="007E21ED" w14:paraId="0BE3DB20" w14:textId="77777777" w:rsidTr="000432B0">
        <w:tc>
          <w:tcPr>
            <w:tcW w:w="2547" w:type="dxa"/>
          </w:tcPr>
          <w:p w14:paraId="7C0A5BF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4760B3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F97F3CD"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5 = 25</w:t>
            </w:r>
          </w:p>
          <w:p w14:paraId="7370BE42"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5 = 20</w:t>
            </w:r>
          </w:p>
          <w:p w14:paraId="473FF26C"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 xml:space="preserve">Target: </w:t>
            </w:r>
            <w:r w:rsidRPr="007E21ED">
              <w:rPr>
                <w:rFonts w:ascii="Arial Narrow" w:eastAsia="Times New Roman" w:hAnsi="Arial Narrow" w:cs="Calibri"/>
                <w:sz w:val="22"/>
                <w:szCs w:val="22"/>
              </w:rPr>
              <w:t>2</w:t>
            </w:r>
            <w:r w:rsidRPr="007E21ED">
              <w:rPr>
                <w:rFonts w:ascii="Arial Narrow" w:hAnsi="Arial Narrow"/>
                <w:sz w:val="22"/>
                <w:szCs w:val="22"/>
              </w:rPr>
              <w:t xml:space="preserve"> x </w:t>
            </w:r>
            <w:r w:rsidRPr="007E21ED">
              <w:rPr>
                <w:rFonts w:ascii="Arial Narrow" w:eastAsia="Times New Roman" w:hAnsi="Arial Narrow" w:cs="Calibri"/>
                <w:sz w:val="22"/>
                <w:szCs w:val="22"/>
              </w:rPr>
              <w:t>3</w:t>
            </w:r>
            <w:r w:rsidRPr="007E21ED">
              <w:rPr>
                <w:rFonts w:ascii="Arial Narrow" w:hAnsi="Arial Narrow"/>
                <w:sz w:val="22"/>
                <w:szCs w:val="22"/>
              </w:rPr>
              <w:t xml:space="preserve"> = </w:t>
            </w:r>
            <w:r w:rsidRPr="007E21ED">
              <w:rPr>
                <w:rFonts w:ascii="Arial Narrow" w:eastAsia="Times New Roman" w:hAnsi="Arial Narrow" w:cs="Calibri"/>
                <w:sz w:val="22"/>
                <w:szCs w:val="22"/>
              </w:rPr>
              <w:t>6</w:t>
            </w:r>
          </w:p>
        </w:tc>
        <w:tc>
          <w:tcPr>
            <w:tcW w:w="6095" w:type="dxa"/>
            <w:gridSpan w:val="2"/>
            <w:vMerge w:val="restart"/>
          </w:tcPr>
          <w:p w14:paraId="46DCE4DD" w14:textId="789255B8"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22D0E462" wp14:editId="1A1CA602">
                  <wp:extent cx="3600000" cy="177419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p w14:paraId="7B43EA3B" w14:textId="26B9F446" w:rsidR="00B712AE" w:rsidRPr="007E21ED" w:rsidRDefault="00B712AE" w:rsidP="00B712AE">
            <w:pPr>
              <w:rPr>
                <w:rFonts w:ascii="Arial Narrow" w:hAnsi="Arial Narrow"/>
                <w:sz w:val="22"/>
                <w:szCs w:val="22"/>
              </w:rPr>
            </w:pPr>
          </w:p>
        </w:tc>
        <w:tc>
          <w:tcPr>
            <w:tcW w:w="6946" w:type="dxa"/>
            <w:gridSpan w:val="2"/>
            <w:vMerge w:val="restart"/>
          </w:tcPr>
          <w:p w14:paraId="777DC0D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E5B9EB2"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7E21ED">
              <w:rPr>
                <w:rFonts w:ascii="Arial Narrow" w:hAnsi="Arial Narrow"/>
                <w:sz w:val="22"/>
                <w:szCs w:val="22"/>
              </w:rPr>
              <w:t>as a result of</w:t>
            </w:r>
            <w:proofErr w:type="gramEnd"/>
            <w:r w:rsidRPr="007E21ED">
              <w:rPr>
                <w:rFonts w:ascii="Arial Narrow" w:hAnsi="Arial Narrow"/>
                <w:sz w:val="22"/>
                <w:szCs w:val="22"/>
              </w:rPr>
              <w:t xml:space="preserve"> mitigating actions.</w:t>
            </w:r>
          </w:p>
        </w:tc>
      </w:tr>
      <w:tr w:rsidR="00B712AE" w:rsidRPr="007E21ED" w14:paraId="250E0223" w14:textId="77777777" w:rsidTr="000432B0">
        <w:tc>
          <w:tcPr>
            <w:tcW w:w="2547" w:type="dxa"/>
          </w:tcPr>
          <w:p w14:paraId="3F5A008A"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AD3848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6095" w:type="dxa"/>
            <w:gridSpan w:val="2"/>
            <w:vMerge/>
          </w:tcPr>
          <w:p w14:paraId="1F8FF315" w14:textId="77777777" w:rsidR="00B712AE" w:rsidRPr="007E21ED" w:rsidRDefault="00B712AE" w:rsidP="00B712AE">
            <w:pPr>
              <w:rPr>
                <w:rFonts w:ascii="Arial Narrow" w:hAnsi="Arial Narrow"/>
                <w:sz w:val="22"/>
                <w:szCs w:val="22"/>
              </w:rPr>
            </w:pPr>
          </w:p>
        </w:tc>
        <w:tc>
          <w:tcPr>
            <w:tcW w:w="6946" w:type="dxa"/>
            <w:gridSpan w:val="2"/>
            <w:vMerge/>
          </w:tcPr>
          <w:p w14:paraId="706D1D68" w14:textId="77777777" w:rsidR="00B712AE" w:rsidRPr="007E21ED" w:rsidRDefault="00B712AE" w:rsidP="00B712AE">
            <w:pPr>
              <w:rPr>
                <w:rFonts w:ascii="Arial Narrow" w:hAnsi="Arial Narrow"/>
                <w:sz w:val="22"/>
                <w:szCs w:val="22"/>
              </w:rPr>
            </w:pPr>
          </w:p>
        </w:tc>
      </w:tr>
      <w:tr w:rsidR="00B712AE" w:rsidRPr="007E21ED" w14:paraId="40EEC40F" w14:textId="77777777" w:rsidTr="000432B0">
        <w:trPr>
          <w:trHeight w:val="437"/>
        </w:trPr>
        <w:tc>
          <w:tcPr>
            <w:tcW w:w="2547" w:type="dxa"/>
          </w:tcPr>
          <w:p w14:paraId="2574CD2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CEF6C9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14/05/2022</w:t>
            </w:r>
          </w:p>
        </w:tc>
        <w:tc>
          <w:tcPr>
            <w:tcW w:w="6095" w:type="dxa"/>
            <w:gridSpan w:val="2"/>
            <w:vMerge/>
          </w:tcPr>
          <w:p w14:paraId="5824EC3D" w14:textId="77777777" w:rsidR="00B712AE" w:rsidRPr="007E21ED" w:rsidRDefault="00B712AE" w:rsidP="00B712AE">
            <w:pPr>
              <w:rPr>
                <w:rFonts w:ascii="Arial Narrow" w:hAnsi="Arial Narrow"/>
                <w:sz w:val="22"/>
                <w:szCs w:val="22"/>
              </w:rPr>
            </w:pPr>
          </w:p>
        </w:tc>
        <w:tc>
          <w:tcPr>
            <w:tcW w:w="6946" w:type="dxa"/>
            <w:gridSpan w:val="2"/>
            <w:vMerge/>
          </w:tcPr>
          <w:p w14:paraId="1B87B9C7" w14:textId="77777777" w:rsidR="00B712AE" w:rsidRPr="007E21ED" w:rsidRDefault="00B712AE" w:rsidP="00B712AE">
            <w:pPr>
              <w:rPr>
                <w:rFonts w:ascii="Arial Narrow" w:hAnsi="Arial Narrow"/>
                <w:sz w:val="22"/>
                <w:szCs w:val="22"/>
              </w:rPr>
            </w:pPr>
          </w:p>
        </w:tc>
      </w:tr>
    </w:tbl>
    <w:p w14:paraId="35C111DD" w14:textId="77777777" w:rsidR="00267479" w:rsidRPr="007E21ED" w:rsidRDefault="00267479">
      <w:r w:rsidRPr="007E21ED">
        <w:br w:type="page"/>
      </w:r>
    </w:p>
    <w:tbl>
      <w:tblPr>
        <w:tblStyle w:val="TableGrid"/>
        <w:tblW w:w="15588" w:type="dxa"/>
        <w:tblLayout w:type="fixed"/>
        <w:tblLook w:val="04A0" w:firstRow="1" w:lastRow="0" w:firstColumn="1" w:lastColumn="0" w:noHBand="0" w:noVBand="1"/>
      </w:tblPr>
      <w:tblGrid>
        <w:gridCol w:w="8642"/>
        <w:gridCol w:w="4394"/>
        <w:gridCol w:w="1134"/>
        <w:gridCol w:w="1418"/>
      </w:tblGrid>
      <w:tr w:rsidR="00B712AE" w:rsidRPr="007E21ED" w14:paraId="6216A297" w14:textId="77777777" w:rsidTr="000432B0">
        <w:tc>
          <w:tcPr>
            <w:tcW w:w="8642" w:type="dxa"/>
          </w:tcPr>
          <w:p w14:paraId="22E45934" w14:textId="3FC2F86C"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lastRenderedPageBreak/>
              <w:t>Controls (What are we currently doing about the risk?)</w:t>
            </w:r>
          </w:p>
        </w:tc>
        <w:tc>
          <w:tcPr>
            <w:tcW w:w="6946" w:type="dxa"/>
            <w:gridSpan w:val="3"/>
          </w:tcPr>
          <w:p w14:paraId="2D3EECF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8A7B0A7" w14:textId="77777777" w:rsidTr="000432B0">
        <w:tc>
          <w:tcPr>
            <w:tcW w:w="8642" w:type="dxa"/>
            <w:vMerge w:val="restart"/>
          </w:tcPr>
          <w:p w14:paraId="19685E4A"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Progressing the necessary work within an appropriate structure (see under ‘ACTIONS’) are constrained by financial and/or service delivery pressures.</w:t>
            </w:r>
          </w:p>
          <w:p w14:paraId="53F5F1C8"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DECLO (Designated Educational Clinical Lead Officer) is in post - this is a statutory requirement.</w:t>
            </w:r>
          </w:p>
          <w:p w14:paraId="1D4968A4"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Health Board ALN Steering Group has been established, with governance structure in place involving the ALN Operational Group working under the governance of this</w:t>
            </w:r>
          </w:p>
          <w:p w14:paraId="24400D08"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Operational processes through which the Health Board fulfils its statutory duties under the ALN Act are in place.</w:t>
            </w:r>
          </w:p>
          <w:p w14:paraId="4840C140"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774289D1"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4EAE0166"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Awareness has been raised at Board level through Development session and bi-monthly updates are provided to the Patient Safety &amp; Compliance Group.</w:t>
            </w:r>
          </w:p>
          <w:p w14:paraId="0478843E" w14:textId="77777777" w:rsidR="00B712AE" w:rsidRPr="007E21ED" w:rsidRDefault="00B712AE" w:rsidP="00B712AE">
            <w:pPr>
              <w:pStyle w:val="ListParagraph"/>
              <w:numPr>
                <w:ilvl w:val="0"/>
                <w:numId w:val="24"/>
              </w:numPr>
              <w:spacing w:after="0" w:line="240" w:lineRule="auto"/>
              <w:ind w:left="316" w:hanging="284"/>
              <w:rPr>
                <w:rFonts w:ascii="Arial Narrow" w:eastAsiaTheme="minorHAnsi" w:hAnsi="Arial Narrow" w:cs="Arial"/>
                <w:sz w:val="22"/>
                <w:szCs w:val="22"/>
              </w:rPr>
            </w:pPr>
            <w:r w:rsidRPr="007E21ED">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1E75FE5D" w14:textId="77777777" w:rsidR="00B712AE" w:rsidRPr="007E21ED" w:rsidRDefault="00B712AE" w:rsidP="00B712AE">
            <w:pPr>
              <w:pStyle w:val="ListParagraph"/>
              <w:numPr>
                <w:ilvl w:val="0"/>
                <w:numId w:val="24"/>
              </w:numPr>
              <w:spacing w:after="0" w:line="240" w:lineRule="auto"/>
              <w:ind w:left="316" w:hanging="284"/>
              <w:rPr>
                <w:rFonts w:ascii="Arial Narrow" w:eastAsiaTheme="minorHAnsi" w:hAnsi="Arial Narrow" w:cs="Arial"/>
                <w:sz w:val="22"/>
                <w:szCs w:val="22"/>
              </w:rPr>
            </w:pPr>
            <w:r w:rsidRPr="007E21ED">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2FAC065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34" w:type="dxa"/>
          </w:tcPr>
          <w:p w14:paraId="757BCED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9BAA70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07C4BC4" w14:textId="77777777" w:rsidTr="000432B0">
        <w:tc>
          <w:tcPr>
            <w:tcW w:w="8642" w:type="dxa"/>
            <w:vMerge/>
          </w:tcPr>
          <w:p w14:paraId="5430FE70" w14:textId="77777777" w:rsidR="00B712AE" w:rsidRPr="007E21ED" w:rsidRDefault="00B712AE" w:rsidP="00B712AE">
            <w:pPr>
              <w:rPr>
                <w:rFonts w:ascii="Arial Narrow" w:hAnsi="Arial Narrow"/>
                <w:sz w:val="22"/>
                <w:szCs w:val="22"/>
              </w:rPr>
            </w:pPr>
          </w:p>
        </w:tc>
        <w:tc>
          <w:tcPr>
            <w:tcW w:w="4394" w:type="dxa"/>
          </w:tcPr>
          <w:p w14:paraId="769DED9E" w14:textId="3FF6DDEA"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Requirement to establish data infrastructure to provide assurance regarding HB compliance with statutory duties</w:t>
            </w:r>
          </w:p>
        </w:tc>
        <w:tc>
          <w:tcPr>
            <w:tcW w:w="1134" w:type="dxa"/>
          </w:tcPr>
          <w:p w14:paraId="23B1CBEC" w14:textId="7CAC39C3" w:rsidR="00B712AE" w:rsidRPr="007E21ED" w:rsidRDefault="00B712AE" w:rsidP="00B712AE">
            <w:pPr>
              <w:pStyle w:val="Default"/>
              <w:rPr>
                <w:rFonts w:ascii="Arial Narrow" w:hAnsi="Arial Narrow" w:cs="Arial"/>
                <w:color w:val="auto"/>
                <w:sz w:val="22"/>
                <w:szCs w:val="22"/>
              </w:rPr>
            </w:pPr>
            <w:r w:rsidRPr="007E21ED">
              <w:rPr>
                <w:rFonts w:ascii="Arial Narrow" w:hAnsi="Arial Narrow"/>
                <w:color w:val="auto"/>
                <w:sz w:val="22"/>
                <w:szCs w:val="22"/>
              </w:rPr>
              <w:t>DECLO &amp; Director of Digital</w:t>
            </w:r>
          </w:p>
        </w:tc>
        <w:tc>
          <w:tcPr>
            <w:tcW w:w="1418" w:type="dxa"/>
          </w:tcPr>
          <w:p w14:paraId="76E8EA95" w14:textId="501E4D51" w:rsidR="00B712AE" w:rsidRPr="007E21ED" w:rsidRDefault="000D1F2C" w:rsidP="00B712AE">
            <w:pPr>
              <w:rPr>
                <w:rFonts w:ascii="Arial Narrow" w:hAnsi="Arial Narrow"/>
                <w:sz w:val="22"/>
                <w:szCs w:val="22"/>
              </w:rPr>
            </w:pPr>
            <w:r w:rsidRPr="007E21ED">
              <w:rPr>
                <w:rFonts w:ascii="Arial Narrow" w:eastAsia="Times New Roman" w:hAnsi="Arial Narrow" w:cs="Calibri"/>
                <w:color w:val="FF0000"/>
                <w:sz w:val="22"/>
                <w:szCs w:val="22"/>
              </w:rPr>
              <w:t>30/09/2024</w:t>
            </w:r>
          </w:p>
        </w:tc>
      </w:tr>
      <w:tr w:rsidR="00B712AE" w:rsidRPr="007E21ED" w14:paraId="205C003C" w14:textId="77777777" w:rsidTr="000432B0">
        <w:trPr>
          <w:trHeight w:val="1119"/>
        </w:trPr>
        <w:tc>
          <w:tcPr>
            <w:tcW w:w="8642" w:type="dxa"/>
            <w:vMerge/>
          </w:tcPr>
          <w:p w14:paraId="7AA43694" w14:textId="77777777" w:rsidR="00B712AE" w:rsidRPr="007E21ED" w:rsidRDefault="00B712AE" w:rsidP="00B712AE">
            <w:pPr>
              <w:rPr>
                <w:rFonts w:ascii="Arial Narrow" w:hAnsi="Arial Narrow"/>
              </w:rPr>
            </w:pPr>
          </w:p>
        </w:tc>
        <w:tc>
          <w:tcPr>
            <w:tcW w:w="4394" w:type="dxa"/>
          </w:tcPr>
          <w:p w14:paraId="08CEBFAF" w14:textId="4EF224B1"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Develop and implement administrative operational model to support accurate data capture</w:t>
            </w:r>
          </w:p>
        </w:tc>
        <w:tc>
          <w:tcPr>
            <w:tcW w:w="1134" w:type="dxa"/>
          </w:tcPr>
          <w:p w14:paraId="7E9C500C" w14:textId="3A7666CE"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4DB7D465" w14:textId="3FCA6D30" w:rsidR="00B712AE" w:rsidRPr="007E21ED" w:rsidRDefault="000D1F2C" w:rsidP="00B712AE">
            <w:pPr>
              <w:rPr>
                <w:rFonts w:ascii="Arial Narrow" w:eastAsia="Times New Roman" w:hAnsi="Arial Narrow" w:cs="Calibri"/>
                <w:sz w:val="22"/>
                <w:szCs w:val="22"/>
              </w:rPr>
            </w:pPr>
            <w:r w:rsidRPr="007E21ED">
              <w:rPr>
                <w:rFonts w:ascii="Arial Narrow" w:eastAsia="Times New Roman" w:hAnsi="Arial Narrow" w:cs="Calibri"/>
                <w:color w:val="FF0000"/>
                <w:sz w:val="22"/>
                <w:szCs w:val="22"/>
              </w:rPr>
              <w:t>30/09/2024</w:t>
            </w:r>
          </w:p>
        </w:tc>
      </w:tr>
      <w:tr w:rsidR="00B712AE" w:rsidRPr="007E21ED" w14:paraId="25C34749" w14:textId="77777777" w:rsidTr="000432B0">
        <w:tc>
          <w:tcPr>
            <w:tcW w:w="8642" w:type="dxa"/>
            <w:vMerge/>
          </w:tcPr>
          <w:p w14:paraId="0481B399" w14:textId="77777777" w:rsidR="00B712AE" w:rsidRPr="007E21ED" w:rsidRDefault="00B712AE" w:rsidP="00B712AE">
            <w:pPr>
              <w:rPr>
                <w:rFonts w:ascii="Arial Narrow" w:hAnsi="Arial Narrow"/>
              </w:rPr>
            </w:pPr>
          </w:p>
        </w:tc>
        <w:tc>
          <w:tcPr>
            <w:tcW w:w="4394" w:type="dxa"/>
          </w:tcPr>
          <w:p w14:paraId="7ED3B817" w14:textId="5E7AB09A"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1B4A3D73" w14:textId="23D5DC4A"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0A241842" w14:textId="5E70BC4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20/12/2024</w:t>
            </w:r>
          </w:p>
        </w:tc>
      </w:tr>
      <w:tr w:rsidR="00B712AE" w:rsidRPr="007E21ED" w14:paraId="62D33697" w14:textId="77777777" w:rsidTr="000432B0">
        <w:tc>
          <w:tcPr>
            <w:tcW w:w="8642" w:type="dxa"/>
            <w:vMerge/>
          </w:tcPr>
          <w:p w14:paraId="4F9294E9" w14:textId="77777777" w:rsidR="00B712AE" w:rsidRPr="007E21ED" w:rsidRDefault="00B712AE" w:rsidP="00B712AE">
            <w:pPr>
              <w:rPr>
                <w:rFonts w:ascii="Arial Narrow" w:hAnsi="Arial Narrow"/>
              </w:rPr>
            </w:pPr>
          </w:p>
        </w:tc>
        <w:tc>
          <w:tcPr>
            <w:tcW w:w="4394" w:type="dxa"/>
          </w:tcPr>
          <w:p w14:paraId="45677CDF" w14:textId="25F3CEE1"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Securing longer-term administrative and project management support needed to mitigate risks</w:t>
            </w:r>
          </w:p>
        </w:tc>
        <w:tc>
          <w:tcPr>
            <w:tcW w:w="1134" w:type="dxa"/>
          </w:tcPr>
          <w:p w14:paraId="2E2E42C4" w14:textId="15545479"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DoTHS</w:t>
            </w:r>
          </w:p>
        </w:tc>
        <w:tc>
          <w:tcPr>
            <w:tcW w:w="1418" w:type="dxa"/>
          </w:tcPr>
          <w:p w14:paraId="3FC4252E" w14:textId="41BA3510" w:rsidR="00B712AE" w:rsidRPr="007E21ED" w:rsidRDefault="000D1F2C" w:rsidP="00B712AE">
            <w:pPr>
              <w:pStyle w:val="Default"/>
              <w:rPr>
                <w:rFonts w:ascii="Arial Narrow" w:hAnsi="Arial Narrow"/>
                <w:color w:val="auto"/>
                <w:sz w:val="22"/>
                <w:szCs w:val="22"/>
              </w:rPr>
            </w:pPr>
            <w:r w:rsidRPr="007E21ED">
              <w:rPr>
                <w:rFonts w:ascii="Arial Narrow" w:hAnsi="Arial Narrow"/>
                <w:color w:val="FF0000"/>
                <w:sz w:val="22"/>
                <w:szCs w:val="22"/>
              </w:rPr>
              <w:t>30/09/2024</w:t>
            </w:r>
          </w:p>
        </w:tc>
      </w:tr>
      <w:tr w:rsidR="00B712AE" w:rsidRPr="007E21ED" w14:paraId="262D17BF" w14:textId="77777777" w:rsidTr="000432B0">
        <w:tc>
          <w:tcPr>
            <w:tcW w:w="8642" w:type="dxa"/>
            <w:vMerge/>
          </w:tcPr>
          <w:p w14:paraId="5BE239BD" w14:textId="77777777" w:rsidR="00B712AE" w:rsidRPr="007E21ED" w:rsidRDefault="00B712AE" w:rsidP="00B712AE">
            <w:pPr>
              <w:rPr>
                <w:rFonts w:ascii="Arial Narrow" w:hAnsi="Arial Narrow"/>
              </w:rPr>
            </w:pPr>
          </w:p>
        </w:tc>
        <w:tc>
          <w:tcPr>
            <w:tcW w:w="4394" w:type="dxa"/>
          </w:tcPr>
          <w:p w14:paraId="10CDDD4E" w14:textId="38DAA9F5"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Progress action plan in relation to ALN audit</w:t>
            </w:r>
          </w:p>
        </w:tc>
        <w:tc>
          <w:tcPr>
            <w:tcW w:w="1134" w:type="dxa"/>
          </w:tcPr>
          <w:p w14:paraId="44AFC46A" w14:textId="37B6FDC9"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260EF080" w14:textId="5ACA5FDE" w:rsidR="00B712AE" w:rsidRPr="007E21ED" w:rsidRDefault="00B712AE" w:rsidP="000D1F2C">
            <w:pPr>
              <w:pStyle w:val="Default"/>
              <w:rPr>
                <w:rFonts w:ascii="Arial Narrow" w:hAnsi="Arial Narrow"/>
                <w:color w:val="auto"/>
                <w:sz w:val="22"/>
                <w:szCs w:val="22"/>
              </w:rPr>
            </w:pPr>
            <w:r w:rsidRPr="007E21ED">
              <w:rPr>
                <w:rFonts w:ascii="Arial Narrow" w:hAnsi="Arial Narrow"/>
                <w:color w:val="FF0000"/>
                <w:sz w:val="22"/>
                <w:szCs w:val="22"/>
              </w:rPr>
              <w:t>3</w:t>
            </w:r>
            <w:r w:rsidR="000D1F2C" w:rsidRPr="007E21ED">
              <w:rPr>
                <w:rFonts w:ascii="Arial Narrow" w:hAnsi="Arial Narrow"/>
                <w:color w:val="FF0000"/>
                <w:sz w:val="22"/>
                <w:szCs w:val="22"/>
              </w:rPr>
              <w:t>1/03/2025</w:t>
            </w:r>
          </w:p>
        </w:tc>
      </w:tr>
      <w:tr w:rsidR="00B712AE" w:rsidRPr="007E21ED" w14:paraId="49270C5A" w14:textId="77777777" w:rsidTr="000432B0">
        <w:trPr>
          <w:trHeight w:val="820"/>
        </w:trPr>
        <w:tc>
          <w:tcPr>
            <w:tcW w:w="8642" w:type="dxa"/>
            <w:tcBorders>
              <w:bottom w:val="single" w:sz="4" w:space="0" w:color="auto"/>
            </w:tcBorders>
          </w:tcPr>
          <w:p w14:paraId="2AF4CB8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0C3115BF"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There is regular reporting in respect of the ALN Act through the Patient Safety and Compliance Group.</w:t>
            </w:r>
          </w:p>
          <w:p w14:paraId="521C0518"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ALN Steering Board has been established, ensuring oversight at a senior level within all impacted operational and corporate areas.</w:t>
            </w:r>
          </w:p>
          <w:p w14:paraId="17FC5937"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DECLO meets regularly with ADOTHS / DoTHS of the 3 health boards of South-West and Mid Wales for update and assurance.</w:t>
            </w:r>
          </w:p>
          <w:p w14:paraId="46F7513F"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18F4B58E" w14:textId="77777777" w:rsidR="00B712AE" w:rsidRPr="007E21ED"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7EE5CFFD"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51692115" w14:textId="77777777" w:rsidR="00B712AE" w:rsidRPr="007E21ED" w:rsidRDefault="00B712AE" w:rsidP="00B712AE">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17A15BF1" w14:textId="77777777" w:rsidTr="00A73CE1">
        <w:trPr>
          <w:trHeight w:val="534"/>
        </w:trPr>
        <w:tc>
          <w:tcPr>
            <w:tcW w:w="15588" w:type="dxa"/>
            <w:gridSpan w:val="4"/>
            <w:shd w:val="clear" w:color="auto" w:fill="auto"/>
          </w:tcPr>
          <w:p w14:paraId="7A11BDD8"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lastRenderedPageBreak/>
              <w:t>Additional Comments / Progress Notes</w:t>
            </w:r>
          </w:p>
          <w:p w14:paraId="12F7A184" w14:textId="4160BBCC" w:rsidR="000D1F2C" w:rsidRPr="007E21ED" w:rsidRDefault="000D1F2C" w:rsidP="000D1F2C">
            <w:pPr>
              <w:ind w:right="-104"/>
              <w:rPr>
                <w:rFonts w:ascii="Arial Narrow" w:hAnsi="Arial Narrow"/>
                <w:color w:val="FF0000"/>
                <w:sz w:val="22"/>
                <w:szCs w:val="22"/>
              </w:rPr>
            </w:pPr>
            <w:r w:rsidRPr="007E21ED">
              <w:rPr>
                <w:rFonts w:ascii="Arial Narrow" w:hAnsi="Arial Narrow"/>
                <w:color w:val="FF0000"/>
                <w:sz w:val="22"/>
                <w:szCs w:val="22"/>
              </w:rPr>
              <w:t xml:space="preserve">12/06/2024: Deadlines have been added to the actions, ‘Requirement to establish data infrastructure to provide assurance regarding HB compliance with statutory duties’ and ‘Develop and implement administrative operational model to support accurate data capture’.  The </w:t>
            </w:r>
            <w:r w:rsidR="000E1A93" w:rsidRPr="007E21ED">
              <w:rPr>
                <w:rFonts w:ascii="Arial Narrow" w:hAnsi="Arial Narrow"/>
                <w:color w:val="FF0000"/>
                <w:sz w:val="22"/>
                <w:szCs w:val="22"/>
              </w:rPr>
              <w:t>deadline for both actions is 30/</w:t>
            </w:r>
            <w:r w:rsidRPr="007E21ED">
              <w:rPr>
                <w:rFonts w:ascii="Arial Narrow" w:hAnsi="Arial Narrow"/>
                <w:color w:val="FF0000"/>
                <w:sz w:val="22"/>
                <w:szCs w:val="22"/>
              </w:rPr>
              <w:t>09</w:t>
            </w:r>
            <w:r w:rsidR="000E1A93" w:rsidRPr="007E21ED">
              <w:rPr>
                <w:rFonts w:ascii="Arial Narrow" w:hAnsi="Arial Narrow"/>
                <w:color w:val="FF0000"/>
                <w:sz w:val="22"/>
                <w:szCs w:val="22"/>
              </w:rPr>
              <w:t>/</w:t>
            </w:r>
            <w:r w:rsidRPr="007E21ED">
              <w:rPr>
                <w:rFonts w:ascii="Arial Narrow" w:hAnsi="Arial Narrow"/>
                <w:color w:val="FF0000"/>
                <w:sz w:val="22"/>
                <w:szCs w:val="22"/>
              </w:rPr>
              <w:t xml:space="preserve">2024.  Support of digital services to develop a data infrastructure has been secured, and it is anticipated that these deadlines are achievable.  Once a data structure is in place, a period of data will need to be analysed </w:t>
            </w:r>
            <w:proofErr w:type="gramStart"/>
            <w:r w:rsidRPr="007E21ED">
              <w:rPr>
                <w:rFonts w:ascii="Arial Narrow" w:hAnsi="Arial Narrow"/>
                <w:color w:val="FF0000"/>
                <w:sz w:val="22"/>
                <w:szCs w:val="22"/>
              </w:rPr>
              <w:t>in order to</w:t>
            </w:r>
            <w:proofErr w:type="gramEnd"/>
            <w:r w:rsidRPr="007E21ED">
              <w:rPr>
                <w:rFonts w:ascii="Arial Narrow" w:hAnsi="Arial Narrow"/>
                <w:color w:val="FF0000"/>
                <w:sz w:val="22"/>
                <w:szCs w:val="22"/>
              </w:rPr>
              <w:t xml:space="preserve"> recalibrate the Health Board’s risk regarding non-statutory compliance.</w:t>
            </w:r>
          </w:p>
          <w:p w14:paraId="2070235D" w14:textId="77777777" w:rsidR="000D1F2C" w:rsidRPr="007E21ED" w:rsidRDefault="000D1F2C" w:rsidP="000D1F2C">
            <w:pPr>
              <w:ind w:right="-104"/>
              <w:rPr>
                <w:rFonts w:ascii="Arial Narrow" w:hAnsi="Arial Narrow"/>
                <w:color w:val="FF0000"/>
                <w:sz w:val="22"/>
                <w:szCs w:val="22"/>
              </w:rPr>
            </w:pPr>
            <w:r w:rsidRPr="007E21ED">
              <w:rPr>
                <w:rFonts w:ascii="Arial Narrow" w:hAnsi="Arial Narrow"/>
                <w:color w:val="FF0000"/>
                <w:sz w:val="22"/>
                <w:szCs w:val="22"/>
              </w:rPr>
              <w:t xml:space="preserve">For the action, ‘Securing longer-term administrative and project management support needed to mitigate risks’, deadline has been moved to September 2024.  Resource has been secured for Therapies and Health Sciences to enable this action to be progressed and recruitment activity is </w:t>
            </w:r>
            <w:proofErr w:type="gramStart"/>
            <w:r w:rsidRPr="007E21ED">
              <w:rPr>
                <w:rFonts w:ascii="Arial Narrow" w:hAnsi="Arial Narrow"/>
                <w:color w:val="FF0000"/>
                <w:sz w:val="22"/>
                <w:szCs w:val="22"/>
              </w:rPr>
              <w:t>underway, but</w:t>
            </w:r>
            <w:proofErr w:type="gramEnd"/>
            <w:r w:rsidRPr="007E21ED">
              <w:rPr>
                <w:rFonts w:ascii="Arial Narrow" w:hAnsi="Arial Narrow"/>
                <w:color w:val="FF0000"/>
                <w:sz w:val="22"/>
                <w:szCs w:val="22"/>
              </w:rPr>
              <w:t xml:space="preserve"> is unlikely to have been completed before September 2024.</w:t>
            </w:r>
          </w:p>
          <w:p w14:paraId="05A7F652" w14:textId="47A43357" w:rsidR="00B712AE" w:rsidRPr="007E21ED" w:rsidRDefault="000D1F2C" w:rsidP="000E1A93">
            <w:pPr>
              <w:ind w:right="-104"/>
              <w:rPr>
                <w:rFonts w:ascii="Arial Narrow" w:hAnsi="Arial Narrow" w:cs="Arial"/>
                <w:sz w:val="22"/>
                <w:szCs w:val="22"/>
              </w:rPr>
            </w:pPr>
            <w:r w:rsidRPr="007E21ED">
              <w:rPr>
                <w:rFonts w:ascii="Arial Narrow" w:hAnsi="Arial Narrow"/>
                <w:color w:val="FF0000"/>
                <w:sz w:val="22"/>
                <w:szCs w:val="22"/>
              </w:rPr>
              <w:t xml:space="preserve">For the action ‘Progress action plan in relation to ALN audit’, deadline has been moved to March 2025.  The current gap in project management support is impacting the timeliness with which actions relating to the audit are being progressed and slippage against the completion of </w:t>
            </w:r>
            <w:proofErr w:type="gramStart"/>
            <w:r w:rsidRPr="007E21ED">
              <w:rPr>
                <w:rFonts w:ascii="Arial Narrow" w:hAnsi="Arial Narrow"/>
                <w:color w:val="FF0000"/>
                <w:sz w:val="22"/>
                <w:szCs w:val="22"/>
              </w:rPr>
              <w:t>a number of</w:t>
            </w:r>
            <w:proofErr w:type="gramEnd"/>
            <w:r w:rsidRPr="007E21ED">
              <w:rPr>
                <w:rFonts w:ascii="Arial Narrow" w:hAnsi="Arial Narrow"/>
                <w:color w:val="FF0000"/>
                <w:sz w:val="22"/>
                <w:szCs w:val="22"/>
              </w:rPr>
              <w:t xml:space="preserve"> management actions is anticipated.  This issue is b</w:t>
            </w:r>
            <w:r w:rsidR="000E1A93" w:rsidRPr="007E21ED">
              <w:rPr>
                <w:rFonts w:ascii="Arial Narrow" w:hAnsi="Arial Narrow"/>
                <w:color w:val="FF0000"/>
                <w:sz w:val="22"/>
                <w:szCs w:val="22"/>
              </w:rPr>
              <w:t>e</w:t>
            </w:r>
            <w:r w:rsidRPr="007E21ED">
              <w:rPr>
                <w:rFonts w:ascii="Arial Narrow" w:hAnsi="Arial Narrow"/>
                <w:color w:val="FF0000"/>
                <w:sz w:val="22"/>
                <w:szCs w:val="22"/>
              </w:rPr>
              <w:t xml:space="preserve">ing brought to the attention of Audit Committee </w:t>
            </w:r>
            <w:r w:rsidR="000E1A93" w:rsidRPr="007E21ED">
              <w:rPr>
                <w:rFonts w:ascii="Arial Narrow" w:hAnsi="Arial Narrow"/>
                <w:color w:val="FF0000"/>
                <w:sz w:val="22"/>
                <w:szCs w:val="22"/>
              </w:rPr>
              <w:t>separately for oversight</w:t>
            </w:r>
            <w:r w:rsidRPr="007E21ED">
              <w:rPr>
                <w:rFonts w:ascii="Arial Narrow" w:hAnsi="Arial Narrow"/>
                <w:color w:val="FF0000"/>
                <w:sz w:val="22"/>
                <w:szCs w:val="22"/>
              </w:rPr>
              <w:t>.</w:t>
            </w:r>
          </w:p>
        </w:tc>
      </w:tr>
    </w:tbl>
    <w:p w14:paraId="17499A21" w14:textId="03B04E0E" w:rsidR="00962D09" w:rsidRPr="007E21ED" w:rsidRDefault="00962D09">
      <w:pPr>
        <w:widowControl/>
        <w:spacing w:after="160" w:line="259" w:lineRule="auto"/>
        <w:rPr>
          <w:rFonts w:ascii="Arial" w:hAnsi="Arial" w:cs="Arial"/>
          <w:b/>
          <w:u w:val="single"/>
        </w:rPr>
      </w:pPr>
    </w:p>
    <w:p w14:paraId="5D637635"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293ECF" w:rsidRPr="007E21ED" w14:paraId="718EDF13" w14:textId="77777777" w:rsidTr="00105A7B">
        <w:tc>
          <w:tcPr>
            <w:tcW w:w="8359" w:type="dxa"/>
            <w:gridSpan w:val="3"/>
          </w:tcPr>
          <w:p w14:paraId="5C673282" w14:textId="685343F8" w:rsidR="00293ECF" w:rsidRPr="007E21ED" w:rsidRDefault="008D6457" w:rsidP="004D17A7">
            <w:pPr>
              <w:rPr>
                <w:rFonts w:ascii="Arial Narrow" w:hAnsi="Arial Narrow"/>
                <w:b/>
                <w:sz w:val="22"/>
                <w:szCs w:val="22"/>
              </w:rPr>
            </w:pPr>
            <w:r w:rsidRPr="007E21ED">
              <w:rPr>
                <w:rFonts w:ascii="Arial Narrow" w:hAnsi="Arial Narrow"/>
                <w:b/>
                <w:sz w:val="22"/>
                <w:szCs w:val="22"/>
              </w:rPr>
              <w:lastRenderedPageBreak/>
              <w:t>D</w:t>
            </w:r>
            <w:r w:rsidR="00293ECF" w:rsidRPr="007E21ED">
              <w:rPr>
                <w:rFonts w:ascii="Arial Narrow" w:hAnsi="Arial Narrow"/>
                <w:b/>
                <w:sz w:val="22"/>
                <w:szCs w:val="22"/>
              </w:rPr>
              <w:t xml:space="preserve">atix ID Number: 3071 </w:t>
            </w:r>
          </w:p>
          <w:p w14:paraId="7E09879B" w14:textId="58AEB0E9" w:rsidR="00293ECF" w:rsidRPr="007E21ED" w:rsidRDefault="00293ECF"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4EA4321B" w14:textId="77777777" w:rsidR="00293ECF" w:rsidRPr="007E21ED" w:rsidRDefault="00293ECF" w:rsidP="004D17A7">
            <w:pPr>
              <w:rPr>
                <w:rFonts w:ascii="Arial Narrow" w:hAnsi="Arial Narrow" w:cs="Arial"/>
                <w:b/>
                <w:bCs/>
                <w:sz w:val="22"/>
                <w:szCs w:val="22"/>
              </w:rPr>
            </w:pPr>
            <w:r w:rsidRPr="007E21ED">
              <w:rPr>
                <w:rFonts w:ascii="Arial Narrow" w:hAnsi="Arial Narrow" w:cs="Arial"/>
                <w:b/>
                <w:bCs/>
                <w:sz w:val="22"/>
                <w:szCs w:val="22"/>
              </w:rPr>
              <w:t>HBR Ref Number: 89</w:t>
            </w:r>
          </w:p>
          <w:p w14:paraId="0C2305C3" w14:textId="3399C1B1" w:rsidR="00293ECF" w:rsidRPr="007E21ED" w:rsidRDefault="00293ECF" w:rsidP="001E087D">
            <w:pPr>
              <w:rPr>
                <w:rFonts w:ascii="Arial Narrow" w:hAnsi="Arial Narrow"/>
                <w:sz w:val="22"/>
                <w:szCs w:val="22"/>
              </w:rPr>
            </w:pPr>
            <w:r w:rsidRPr="007E21ED">
              <w:rPr>
                <w:rFonts w:ascii="Arial Narrow" w:hAnsi="Arial Narrow" w:cs="Arial"/>
                <w:b/>
                <w:bCs/>
                <w:sz w:val="22"/>
                <w:szCs w:val="22"/>
              </w:rPr>
              <w:t>Target Risk Date: 31/0</w:t>
            </w:r>
            <w:r w:rsidR="001E087D" w:rsidRPr="007E21ED">
              <w:rPr>
                <w:rFonts w:ascii="Arial Narrow" w:hAnsi="Arial Narrow" w:cs="Arial"/>
                <w:b/>
                <w:bCs/>
                <w:sz w:val="22"/>
                <w:szCs w:val="22"/>
              </w:rPr>
              <w:t>7</w:t>
            </w:r>
            <w:r w:rsidRPr="007E21ED">
              <w:rPr>
                <w:rFonts w:ascii="Arial Narrow" w:hAnsi="Arial Narrow" w:cs="Arial"/>
                <w:b/>
                <w:bCs/>
                <w:sz w:val="22"/>
                <w:szCs w:val="22"/>
              </w:rPr>
              <w:t>/2024</w:t>
            </w:r>
          </w:p>
        </w:tc>
        <w:tc>
          <w:tcPr>
            <w:tcW w:w="2885" w:type="dxa"/>
            <w:gridSpan w:val="2"/>
            <w:shd w:val="clear" w:color="auto" w:fill="C00000"/>
          </w:tcPr>
          <w:p w14:paraId="36A0B60C" w14:textId="77777777" w:rsidR="00293ECF" w:rsidRPr="007E21ED" w:rsidRDefault="00293ECF"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E74CAA4" w14:textId="77777777" w:rsidR="00293ECF" w:rsidRPr="007E21ED" w:rsidRDefault="00293ECF" w:rsidP="004D17A7">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23677EB7" w14:textId="77777777" w:rsidTr="00A73CE1">
        <w:tc>
          <w:tcPr>
            <w:tcW w:w="6941" w:type="dxa"/>
            <w:gridSpan w:val="2"/>
          </w:tcPr>
          <w:p w14:paraId="1110D284" w14:textId="15FE58FA"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Primary &amp; Community Care</w:t>
            </w:r>
          </w:p>
        </w:tc>
        <w:tc>
          <w:tcPr>
            <w:tcW w:w="1418" w:type="dxa"/>
          </w:tcPr>
          <w:p w14:paraId="59388BD5" w14:textId="4C7F75ED"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2.2</w:t>
            </w:r>
          </w:p>
          <w:p w14:paraId="4D68DA1C" w14:textId="076A2681" w:rsidR="00B712AE" w:rsidRPr="007E21ED" w:rsidRDefault="00B712AE" w:rsidP="00B712AE">
            <w:pPr>
              <w:ind w:right="96"/>
              <w:jc w:val="both"/>
              <w:rPr>
                <w:rFonts w:ascii="Arial Narrow" w:hAnsi="Arial Narrow" w:cs="Arial"/>
                <w:b/>
                <w:sz w:val="22"/>
                <w:szCs w:val="22"/>
              </w:rPr>
            </w:pPr>
          </w:p>
        </w:tc>
        <w:tc>
          <w:tcPr>
            <w:tcW w:w="7229" w:type="dxa"/>
            <w:gridSpan w:val="3"/>
          </w:tcPr>
          <w:p w14:paraId="759377C5" w14:textId="3B10E876"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Gareth Howells, Executive Director o</w:t>
            </w:r>
            <w:r w:rsidR="000432B0" w:rsidRPr="007E21ED">
              <w:rPr>
                <w:rFonts w:ascii="Arial Narrow" w:eastAsia="Times New Roman" w:hAnsi="Arial Narrow" w:cs="Arial"/>
                <w:bCs/>
                <w:sz w:val="22"/>
                <w:szCs w:val="22"/>
              </w:rPr>
              <w:t xml:space="preserve">f Nursing </w:t>
            </w:r>
          </w:p>
          <w:p w14:paraId="4A843AF0" w14:textId="3DCD9D09" w:rsidR="00B712AE" w:rsidRPr="007E21ED" w:rsidRDefault="000432B0"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w:t>
            </w:r>
            <w:r w:rsidR="00B712AE" w:rsidRPr="007E21ED">
              <w:rPr>
                <w:rFonts w:ascii="Arial Narrow" w:eastAsia="Times New Roman" w:hAnsi="Arial Narrow" w:cs="Arial"/>
                <w:bCs/>
                <w:sz w:val="22"/>
                <w:szCs w:val="22"/>
              </w:rPr>
              <w:t>Deb Lewis, C</w:t>
            </w:r>
            <w:r w:rsidRPr="007E21ED">
              <w:rPr>
                <w:rFonts w:ascii="Arial Narrow" w:eastAsia="Times New Roman" w:hAnsi="Arial Narrow" w:cs="Arial"/>
                <w:bCs/>
                <w:sz w:val="22"/>
                <w:szCs w:val="22"/>
              </w:rPr>
              <w:t xml:space="preserve">hief Operating Officer </w:t>
            </w:r>
          </w:p>
          <w:p w14:paraId="4DD5F010"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4A5BC035" w14:textId="77777777" w:rsidTr="00A73CE1">
        <w:tc>
          <w:tcPr>
            <w:tcW w:w="8359" w:type="dxa"/>
            <w:gridSpan w:val="3"/>
          </w:tcPr>
          <w:p w14:paraId="5474F158" w14:textId="77777777" w:rsidR="00B712AE" w:rsidRPr="007E21ED" w:rsidRDefault="00B712AE" w:rsidP="00B712A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255BA60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w:t>
            </w:r>
            <w:proofErr w:type="gramStart"/>
            <w:r w:rsidRPr="007E21ED">
              <w:rPr>
                <w:rFonts w:ascii="Arial Narrow" w:hAnsi="Arial Narrow" w:cs="Arial"/>
                <w:sz w:val="22"/>
                <w:szCs w:val="22"/>
              </w:rPr>
              <w:t>due to the fact that</w:t>
            </w:r>
            <w:proofErr w:type="gramEnd"/>
            <w:r w:rsidRPr="007E21ED">
              <w:rPr>
                <w:rFonts w:ascii="Arial Narrow" w:hAnsi="Arial Narrow" w:cs="Arial"/>
                <w:sz w:val="22"/>
                <w:szCs w:val="22"/>
              </w:rPr>
              <w:t xml:space="preserve"> the </w:t>
            </w:r>
            <w:r w:rsidRPr="007E21ED">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7E21ED">
              <w:rPr>
                <w:rFonts w:ascii="Arial Narrow" w:hAnsi="Arial Narrow"/>
                <w:sz w:val="22"/>
                <w:szCs w:val="22"/>
              </w:rPr>
              <w:t>addition</w:t>
            </w:r>
            <w:proofErr w:type="gramEnd"/>
            <w:r w:rsidRPr="007E21ED">
              <w:rPr>
                <w:rFonts w:ascii="Arial Narrow" w:hAnsi="Arial Narrow"/>
                <w:sz w:val="22"/>
                <w:szCs w:val="22"/>
              </w:rPr>
              <w:t xml:space="preserve"> there is no head room built into the Prison nursing establishment so periods of sickness, leave and study renders the roster short.</w:t>
            </w:r>
          </w:p>
        </w:tc>
        <w:tc>
          <w:tcPr>
            <w:tcW w:w="7229" w:type="dxa"/>
            <w:gridSpan w:val="3"/>
          </w:tcPr>
          <w:p w14:paraId="47FCDA9E" w14:textId="63C21D2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21C47AC" w14:textId="77777777" w:rsidTr="00A73CE1">
        <w:tc>
          <w:tcPr>
            <w:tcW w:w="2405" w:type="dxa"/>
          </w:tcPr>
          <w:p w14:paraId="3CE97EC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B27E9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EAFA4A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234C51D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41EB8CC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4847D92" w14:textId="4D1400F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70B81A5" wp14:editId="41F9B8AE">
                  <wp:extent cx="3600000" cy="1774198"/>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69D2044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38FA36FD"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7E21ED">
              <w:rPr>
                <w:rFonts w:ascii="Arial Narrow" w:hAnsi="Arial Narrow" w:cs="Arial"/>
                <w:bCs/>
                <w:sz w:val="22"/>
                <w:szCs w:val="22"/>
              </w:rPr>
              <w:t>on a daily basis</w:t>
            </w:r>
            <w:proofErr w:type="gramEnd"/>
            <w:r w:rsidRPr="007E21ED">
              <w:rPr>
                <w:rFonts w:ascii="Arial Narrow" w:hAnsi="Arial Narrow" w:cs="Arial"/>
                <w:bCs/>
                <w:sz w:val="22"/>
                <w:szCs w:val="22"/>
              </w:rPr>
              <w:t>.</w:t>
            </w:r>
          </w:p>
        </w:tc>
      </w:tr>
      <w:tr w:rsidR="00B712AE" w:rsidRPr="007E21ED" w14:paraId="65D10CFB" w14:textId="77777777" w:rsidTr="00A73CE1">
        <w:tc>
          <w:tcPr>
            <w:tcW w:w="2405" w:type="dxa"/>
          </w:tcPr>
          <w:p w14:paraId="41F6816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D01A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52A1DD87" w14:textId="77777777" w:rsidR="00B712AE" w:rsidRPr="007E21ED" w:rsidRDefault="00B712AE" w:rsidP="00B712AE">
            <w:pPr>
              <w:rPr>
                <w:rFonts w:ascii="Arial Narrow" w:hAnsi="Arial Narrow"/>
                <w:sz w:val="22"/>
                <w:szCs w:val="22"/>
              </w:rPr>
            </w:pPr>
          </w:p>
        </w:tc>
        <w:tc>
          <w:tcPr>
            <w:tcW w:w="7229" w:type="dxa"/>
            <w:gridSpan w:val="3"/>
            <w:vMerge w:val="restart"/>
          </w:tcPr>
          <w:p w14:paraId="26BC6BD2"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58120B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B712AE" w:rsidRPr="007E21ED" w14:paraId="54C042A4" w14:textId="77777777" w:rsidTr="00A73CE1">
        <w:tc>
          <w:tcPr>
            <w:tcW w:w="2405" w:type="dxa"/>
          </w:tcPr>
          <w:p w14:paraId="1FEBE6B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37FF5C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5A9973D4" w14:textId="77777777" w:rsidR="00B712AE" w:rsidRPr="007E21ED" w:rsidRDefault="00B712AE" w:rsidP="00B712AE">
            <w:pPr>
              <w:rPr>
                <w:rFonts w:ascii="Arial Narrow" w:hAnsi="Arial Narrow"/>
                <w:sz w:val="22"/>
                <w:szCs w:val="22"/>
              </w:rPr>
            </w:pPr>
          </w:p>
        </w:tc>
        <w:tc>
          <w:tcPr>
            <w:tcW w:w="7229" w:type="dxa"/>
            <w:gridSpan w:val="3"/>
            <w:vMerge/>
          </w:tcPr>
          <w:p w14:paraId="4BFD700B" w14:textId="77777777" w:rsidR="00B712AE" w:rsidRPr="007E21ED" w:rsidRDefault="00B712AE" w:rsidP="00B712AE">
            <w:pPr>
              <w:rPr>
                <w:rFonts w:ascii="Arial Narrow" w:hAnsi="Arial Narrow"/>
                <w:sz w:val="22"/>
                <w:szCs w:val="22"/>
              </w:rPr>
            </w:pPr>
          </w:p>
        </w:tc>
      </w:tr>
      <w:tr w:rsidR="00B712AE" w:rsidRPr="007E21ED" w14:paraId="5481FDAC" w14:textId="77777777" w:rsidTr="00A73CE1">
        <w:tc>
          <w:tcPr>
            <w:tcW w:w="8359" w:type="dxa"/>
            <w:gridSpan w:val="3"/>
          </w:tcPr>
          <w:p w14:paraId="6EC975F3"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41BEEC74"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22F17" w:rsidRPr="007E21ED" w14:paraId="3C78BFBE" w14:textId="77777777" w:rsidTr="00A73CE1">
        <w:tc>
          <w:tcPr>
            <w:tcW w:w="8359" w:type="dxa"/>
            <w:gridSpan w:val="3"/>
            <w:vMerge w:val="restart"/>
          </w:tcPr>
          <w:p w14:paraId="19EDA008" w14:textId="77777777" w:rsidR="00922F17" w:rsidRPr="007E21ED" w:rsidRDefault="00922F17" w:rsidP="00B712A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4C20FFA3"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28FBFAEA"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65D5AFA8"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51C0B944"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69903B7E"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p w14:paraId="5D475026" w14:textId="77777777" w:rsidR="00922F17" w:rsidRPr="007E21ED" w:rsidRDefault="00922F17" w:rsidP="00B712AE">
            <w:pPr>
              <w:rPr>
                <w:rFonts w:ascii="Arial Narrow" w:hAnsi="Arial Narrow" w:cs="Arial"/>
                <w:sz w:val="22"/>
                <w:szCs w:val="22"/>
              </w:rPr>
            </w:pPr>
          </w:p>
        </w:tc>
        <w:tc>
          <w:tcPr>
            <w:tcW w:w="4344" w:type="dxa"/>
          </w:tcPr>
          <w:p w14:paraId="13DAB9EB"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491B265E"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319BAE41"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Deadline</w:t>
            </w:r>
          </w:p>
        </w:tc>
      </w:tr>
      <w:tr w:rsidR="00922F17" w:rsidRPr="007E21ED" w14:paraId="445E594C" w14:textId="77777777" w:rsidTr="00922F17">
        <w:trPr>
          <w:trHeight w:val="574"/>
        </w:trPr>
        <w:tc>
          <w:tcPr>
            <w:tcW w:w="8359" w:type="dxa"/>
            <w:gridSpan w:val="3"/>
            <w:vMerge/>
          </w:tcPr>
          <w:p w14:paraId="7F60A47A" w14:textId="77777777" w:rsidR="00922F17" w:rsidRPr="007E21ED" w:rsidRDefault="00922F17" w:rsidP="00B712AE">
            <w:pPr>
              <w:rPr>
                <w:rFonts w:ascii="Arial Narrow" w:hAnsi="Arial Narrow"/>
                <w:sz w:val="22"/>
                <w:szCs w:val="22"/>
              </w:rPr>
            </w:pPr>
          </w:p>
        </w:tc>
        <w:tc>
          <w:tcPr>
            <w:tcW w:w="4344" w:type="dxa"/>
          </w:tcPr>
          <w:p w14:paraId="3992CEF6" w14:textId="16459915"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Further baseline assessment commencing in July 2024, led by MH Substance Misuse &amp; Vulnerable Groups Division of WG.</w:t>
            </w:r>
          </w:p>
        </w:tc>
        <w:tc>
          <w:tcPr>
            <w:tcW w:w="1464" w:type="dxa"/>
          </w:tcPr>
          <w:p w14:paraId="501A89E9" w14:textId="44E5365B"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Healthcare Lead</w:t>
            </w:r>
          </w:p>
        </w:tc>
        <w:tc>
          <w:tcPr>
            <w:tcW w:w="1421" w:type="dxa"/>
          </w:tcPr>
          <w:p w14:paraId="2529819E" w14:textId="5D07DB71"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30/09/2024</w:t>
            </w:r>
          </w:p>
        </w:tc>
      </w:tr>
      <w:tr w:rsidR="00922F17" w:rsidRPr="007E21ED" w14:paraId="6262D4AE" w14:textId="77777777" w:rsidTr="00922F17">
        <w:tc>
          <w:tcPr>
            <w:tcW w:w="8359" w:type="dxa"/>
            <w:gridSpan w:val="3"/>
            <w:vMerge/>
          </w:tcPr>
          <w:p w14:paraId="22B70840" w14:textId="77777777" w:rsidR="00922F17" w:rsidRPr="007E21ED" w:rsidRDefault="00922F17" w:rsidP="00922F17">
            <w:pPr>
              <w:rPr>
                <w:rFonts w:ascii="Arial Narrow" w:hAnsi="Arial Narrow"/>
              </w:rPr>
            </w:pPr>
          </w:p>
        </w:tc>
        <w:tc>
          <w:tcPr>
            <w:tcW w:w="4344" w:type="dxa"/>
          </w:tcPr>
          <w:p w14:paraId="62C45484" w14:textId="1E76B23B"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 xml:space="preserve">Service Group are considering how it might reduce the risk and source additional resource </w:t>
            </w:r>
          </w:p>
        </w:tc>
        <w:tc>
          <w:tcPr>
            <w:tcW w:w="1464" w:type="dxa"/>
          </w:tcPr>
          <w:p w14:paraId="20EB40EB" w14:textId="4AA05188"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Service Group Director</w:t>
            </w:r>
          </w:p>
        </w:tc>
        <w:tc>
          <w:tcPr>
            <w:tcW w:w="1421" w:type="dxa"/>
          </w:tcPr>
          <w:p w14:paraId="7C263F99" w14:textId="0364AEEB"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20/07/2024</w:t>
            </w:r>
          </w:p>
        </w:tc>
      </w:tr>
      <w:tr w:rsidR="00922F17" w:rsidRPr="007E21ED" w14:paraId="163F8439" w14:textId="77777777" w:rsidTr="00A73CE1">
        <w:tc>
          <w:tcPr>
            <w:tcW w:w="8359" w:type="dxa"/>
            <w:gridSpan w:val="3"/>
          </w:tcPr>
          <w:p w14:paraId="0B93BC5C" w14:textId="77777777" w:rsidR="00922F17" w:rsidRPr="007E21ED" w:rsidRDefault="00922F17" w:rsidP="00922F1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DADDEC7" w14:textId="77777777" w:rsidR="00922F17" w:rsidRPr="007E21ED" w:rsidRDefault="00922F17" w:rsidP="00922F17">
            <w:pPr>
              <w:rPr>
                <w:rFonts w:ascii="Arial Narrow" w:hAnsi="Arial Narrow" w:cs="Arial"/>
                <w:sz w:val="22"/>
                <w:szCs w:val="22"/>
              </w:rPr>
            </w:pPr>
            <w:r w:rsidRPr="007E21ED">
              <w:rPr>
                <w:rFonts w:ascii="Arial Narrow" w:hAnsi="Arial Narrow" w:cs="Arial"/>
                <w:sz w:val="22"/>
                <w:szCs w:val="22"/>
              </w:rPr>
              <w:t>Prison feedback and complaint process</w:t>
            </w:r>
          </w:p>
          <w:p w14:paraId="52484B76" w14:textId="77777777" w:rsidR="00922F17" w:rsidRPr="007E21ED" w:rsidRDefault="00922F17" w:rsidP="00922F17">
            <w:pPr>
              <w:rPr>
                <w:rFonts w:ascii="Arial Narrow" w:hAnsi="Arial Narrow"/>
                <w:sz w:val="22"/>
                <w:szCs w:val="22"/>
              </w:rPr>
            </w:pPr>
            <w:r w:rsidRPr="007E21ED">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3A83DF89" w14:textId="77777777" w:rsidR="00922F17" w:rsidRPr="007E21ED" w:rsidRDefault="00922F17" w:rsidP="00922F1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023534C" w14:textId="77777777" w:rsidR="00922F17" w:rsidRPr="007E21ED" w:rsidRDefault="00922F17" w:rsidP="00922F17">
            <w:pPr>
              <w:rPr>
                <w:rFonts w:ascii="Arial Narrow" w:hAnsi="Arial Narrow"/>
                <w:sz w:val="22"/>
                <w:szCs w:val="22"/>
              </w:rPr>
            </w:pPr>
            <w:r w:rsidRPr="007E21ED">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922F17" w:rsidRPr="007E21ED" w14:paraId="02ECFD28" w14:textId="77777777" w:rsidTr="00A73CE1">
        <w:tc>
          <w:tcPr>
            <w:tcW w:w="15588" w:type="dxa"/>
            <w:gridSpan w:val="6"/>
            <w:shd w:val="clear" w:color="auto" w:fill="auto"/>
          </w:tcPr>
          <w:p w14:paraId="1DC02AB1" w14:textId="77777777" w:rsidR="00922F17" w:rsidRPr="007E21ED" w:rsidRDefault="00922F17" w:rsidP="00922F17">
            <w:pPr>
              <w:pStyle w:val="Default"/>
              <w:jc w:val="center"/>
              <w:rPr>
                <w:rFonts w:ascii="Arial Narrow" w:hAnsi="Arial Narrow" w:cs="Arial"/>
                <w:color w:val="FF0000"/>
                <w:sz w:val="22"/>
                <w:szCs w:val="22"/>
              </w:rPr>
            </w:pPr>
            <w:r w:rsidRPr="007E21ED">
              <w:rPr>
                <w:rFonts w:ascii="Arial Narrow" w:hAnsi="Arial Narrow" w:cs="Arial"/>
                <w:b/>
                <w:bCs/>
                <w:color w:val="auto"/>
                <w:sz w:val="22"/>
                <w:szCs w:val="22"/>
              </w:rPr>
              <w:lastRenderedPageBreak/>
              <w:t>Additional Comments</w:t>
            </w:r>
          </w:p>
          <w:p w14:paraId="29AD5838" w14:textId="2BF032EF"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19/06/2024: Awaiting a start date for the mental health and clinical substance misuse service review. Public Health Wales have provided support to undertake the Prison Health Needs Assessment this work commenced June 2024 and will conclude September 2024. The assessment will contain data in relation to prison population health need and services delivered.</w:t>
            </w:r>
          </w:p>
          <w:p w14:paraId="38DECA2D" w14:textId="0A9324F2"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 xml:space="preserve">Actions completed: </w:t>
            </w:r>
            <w:r w:rsidRPr="007E21ED">
              <w:rPr>
                <w:rFonts w:ascii="Arial Narrow" w:hAnsi="Arial Narrow"/>
                <w:i/>
                <w:color w:val="FF0000"/>
                <w:sz w:val="22"/>
                <w:szCs w:val="22"/>
              </w:rPr>
              <w:t>HCSW second checkers of CDs to be accredited externally; Fresh gap analysis to be undertaken to identify staffing shortfall and set out further proposals to address</w:t>
            </w:r>
            <w:r w:rsidRPr="007E21ED">
              <w:rPr>
                <w:rFonts w:ascii="Arial Narrow" w:hAnsi="Arial Narrow"/>
                <w:color w:val="FF0000"/>
                <w:sz w:val="22"/>
                <w:szCs w:val="22"/>
              </w:rPr>
              <w:t>.</w:t>
            </w:r>
          </w:p>
          <w:p w14:paraId="49FD1A00" w14:textId="06DF18FE"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The service group are reviewing all services within PCT.  Prison Healthcare lead will meet with Finance for review of health services baseline and nursing headroom cost. Most recent cost is £298.037 for 26.9% Nursing Headroom of which approx. £36,544 has been invested from the service group.</w:t>
            </w:r>
          </w:p>
          <w:p w14:paraId="34037003" w14:textId="6760CA7A" w:rsidR="00922F17" w:rsidRPr="007E21ED" w:rsidRDefault="00922F17" w:rsidP="00922F17">
            <w:pPr>
              <w:rPr>
                <w:sz w:val="22"/>
                <w:szCs w:val="22"/>
              </w:rPr>
            </w:pPr>
          </w:p>
        </w:tc>
      </w:tr>
    </w:tbl>
    <w:p w14:paraId="20522503" w14:textId="77777777" w:rsidR="00293ECF" w:rsidRPr="007E21ED" w:rsidRDefault="00293ECF" w:rsidP="00A32F5E">
      <w:pPr>
        <w:rPr>
          <w:rFonts w:ascii="Arial Narrow" w:hAnsi="Arial Narrow" w:cs="Arial"/>
          <w:b/>
          <w:u w:val="single"/>
        </w:rPr>
      </w:pPr>
    </w:p>
    <w:p w14:paraId="7760650D"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686"/>
        <w:gridCol w:w="709"/>
        <w:gridCol w:w="992"/>
        <w:gridCol w:w="1701"/>
      </w:tblGrid>
      <w:tr w:rsidR="008020C3" w:rsidRPr="007E21ED" w14:paraId="1EC2EA30" w14:textId="77777777" w:rsidTr="00694A22">
        <w:tc>
          <w:tcPr>
            <w:tcW w:w="8500" w:type="dxa"/>
            <w:gridSpan w:val="3"/>
          </w:tcPr>
          <w:p w14:paraId="7DE6D98F"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lastRenderedPageBreak/>
              <w:t xml:space="preserve">Datix ID Number: 3432   </w:t>
            </w:r>
          </w:p>
          <w:p w14:paraId="1C354148"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395" w:type="dxa"/>
            <w:gridSpan w:val="2"/>
            <w:shd w:val="clear" w:color="auto" w:fill="C00000"/>
          </w:tcPr>
          <w:p w14:paraId="42162439"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91</w:t>
            </w:r>
          </w:p>
          <w:p w14:paraId="667879F8"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36EC0213"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7186AB9"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 4 x 4 = 16</w:t>
            </w:r>
          </w:p>
        </w:tc>
      </w:tr>
      <w:tr w:rsidR="008020C3" w:rsidRPr="007E21ED" w14:paraId="3617AC9D" w14:textId="77777777" w:rsidTr="00694A22">
        <w:tc>
          <w:tcPr>
            <w:tcW w:w="6941" w:type="dxa"/>
            <w:gridSpan w:val="2"/>
          </w:tcPr>
          <w:p w14:paraId="369F0902"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559" w:type="dxa"/>
          </w:tcPr>
          <w:p w14:paraId="0E2955D7"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62CED0DA" w14:textId="77777777" w:rsidR="008020C3" w:rsidRPr="007E21ED" w:rsidRDefault="008020C3" w:rsidP="00694A22">
            <w:pPr>
              <w:rPr>
                <w:rFonts w:ascii="Arial Narrow" w:hAnsi="Arial Narrow"/>
                <w:b/>
                <w:sz w:val="22"/>
                <w:szCs w:val="22"/>
              </w:rPr>
            </w:pPr>
          </w:p>
        </w:tc>
        <w:tc>
          <w:tcPr>
            <w:tcW w:w="7088" w:type="dxa"/>
            <w:gridSpan w:val="4"/>
          </w:tcPr>
          <w:p w14:paraId="332F1A6E"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Director </w:t>
            </w:r>
            <w:proofErr w:type="gramStart"/>
            <w:r w:rsidRPr="007E21ED">
              <w:rPr>
                <w:rFonts w:ascii="Arial Narrow" w:hAnsi="Arial Narrow"/>
                <w:b/>
                <w:bCs/>
                <w:color w:val="auto"/>
                <w:sz w:val="22"/>
                <w:szCs w:val="22"/>
              </w:rPr>
              <w:t>Lead</w:t>
            </w:r>
            <w:proofErr w:type="gramEnd"/>
            <w:r w:rsidRPr="007E21ED">
              <w:rPr>
                <w:rFonts w:ascii="Arial Narrow" w:hAnsi="Arial Narrow"/>
                <w:b/>
                <w:bCs/>
                <w:color w:val="auto"/>
                <w:sz w:val="22"/>
                <w:szCs w:val="22"/>
              </w:rPr>
              <w:t xml:space="preserve">: </w:t>
            </w:r>
            <w:r w:rsidRPr="007E21ED">
              <w:rPr>
                <w:rFonts w:ascii="Arial Narrow" w:hAnsi="Arial Narrow"/>
                <w:bCs/>
                <w:color w:val="auto"/>
                <w:sz w:val="22"/>
                <w:szCs w:val="22"/>
              </w:rPr>
              <w:t>Gareth Howells, Executive Director of Nursing</w:t>
            </w:r>
          </w:p>
          <w:p w14:paraId="3115C2A2"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Supporting Director: </w:t>
            </w:r>
            <w:r w:rsidRPr="007E21ED">
              <w:rPr>
                <w:rFonts w:ascii="Arial Narrow" w:hAnsi="Arial Narrow"/>
                <w:bCs/>
                <w:color w:val="auto"/>
                <w:sz w:val="22"/>
                <w:szCs w:val="22"/>
              </w:rPr>
              <w:t>Hazel Lloyd, Director of Corporate Governance</w:t>
            </w:r>
          </w:p>
          <w:p w14:paraId="2AD87E12"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Quality and Safety Committee</w:t>
            </w:r>
          </w:p>
          <w:p w14:paraId="4E693B60"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3D0C6ABD" w14:textId="77777777" w:rsidTr="00694A22">
        <w:trPr>
          <w:trHeight w:val="255"/>
        </w:trPr>
        <w:tc>
          <w:tcPr>
            <w:tcW w:w="8500" w:type="dxa"/>
            <w:gridSpan w:val="3"/>
            <w:vMerge w:val="restart"/>
          </w:tcPr>
          <w:p w14:paraId="4545DB9A" w14:textId="77777777" w:rsidR="008020C3" w:rsidRPr="007E21ED" w:rsidRDefault="008020C3" w:rsidP="00694A22">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Mental Capacity Act Assessments</w:t>
            </w:r>
          </w:p>
          <w:p w14:paraId="2406713F"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There is a risk that assessments under the Mental Capacity Act (MCA) are not undertaken and recorded as required. This is caused by:</w:t>
            </w:r>
          </w:p>
          <w:p w14:paraId="2633509C" w14:textId="77777777" w:rsidR="008020C3"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F96622">
              <w:rPr>
                <w:rFonts w:ascii="Arial Narrow" w:hAnsi="Arial Narrow"/>
                <w:sz w:val="22"/>
                <w:szCs w:val="22"/>
              </w:rPr>
              <w:t xml:space="preserve">There is no identified MCA structure or designated resource to support the implementation and compliance with MCA across the organisation </w:t>
            </w:r>
          </w:p>
          <w:p w14:paraId="19A83888"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Recent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(Deprivation of Liberty Safeguards) audits show that there are significant deficits in knowledge and awareness of the MCA in some areas, which could result in the Health Board failing to meet its statutory responsibilities. </w:t>
            </w:r>
          </w:p>
          <w:p w14:paraId="658D744C" w14:textId="77777777" w:rsidR="008020C3"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Lack of funded budget for Health Board Level 2 and 3 training and a lack of coordination in the review and development of training content</w:t>
            </w:r>
          </w:p>
          <w:p w14:paraId="7EB37EF7" w14:textId="77777777" w:rsidR="008020C3" w:rsidRPr="00F96622"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F96622">
              <w:rPr>
                <w:rFonts w:ascii="Arial Narrow" w:hAnsi="Arial Narrow"/>
                <w:sz w:val="22"/>
                <w:szCs w:val="22"/>
              </w:rPr>
              <w:t>No agreed structure for oversight and management of HB IMCA (Independent Mental Capacity Advocate) contract</w:t>
            </w:r>
          </w:p>
          <w:p w14:paraId="471AD77F"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w:t>
            </w:r>
            <w:proofErr w:type="gramStart"/>
            <w:r w:rsidRPr="007E21ED">
              <w:rPr>
                <w:rFonts w:ascii="Arial Narrow" w:hAnsi="Arial Narrow"/>
                <w:sz w:val="22"/>
                <w:szCs w:val="22"/>
              </w:rPr>
              <w:t>organisations</w:t>
            </w:r>
            <w:proofErr w:type="gramEnd"/>
            <w:r w:rsidRPr="007E21ED">
              <w:rPr>
                <w:rFonts w:ascii="Arial Narrow" w:hAnsi="Arial Narrow"/>
                <w:sz w:val="22"/>
                <w:szCs w:val="22"/>
              </w:rPr>
              <w:t xml:space="preserve"> reputation. </w:t>
            </w:r>
          </w:p>
        </w:tc>
        <w:tc>
          <w:tcPr>
            <w:tcW w:w="7088" w:type="dxa"/>
            <w:gridSpan w:val="4"/>
          </w:tcPr>
          <w:p w14:paraId="6BC9F016"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June 2024</w:t>
            </w:r>
          </w:p>
        </w:tc>
      </w:tr>
      <w:tr w:rsidR="008020C3" w:rsidRPr="007E21ED" w14:paraId="124759EB" w14:textId="77777777" w:rsidTr="00694A22">
        <w:trPr>
          <w:trHeight w:val="3882"/>
        </w:trPr>
        <w:tc>
          <w:tcPr>
            <w:tcW w:w="8500" w:type="dxa"/>
            <w:gridSpan w:val="3"/>
            <w:vMerge/>
          </w:tcPr>
          <w:p w14:paraId="20679A1F" w14:textId="77777777" w:rsidR="008020C3" w:rsidRPr="007E21ED" w:rsidRDefault="008020C3" w:rsidP="00694A22">
            <w:pPr>
              <w:rPr>
                <w:rFonts w:ascii="Arial Narrow" w:hAnsi="Arial Narrow"/>
                <w:b/>
                <w:sz w:val="22"/>
                <w:szCs w:val="22"/>
              </w:rPr>
            </w:pPr>
          </w:p>
        </w:tc>
        <w:tc>
          <w:tcPr>
            <w:tcW w:w="7088" w:type="dxa"/>
            <w:gridSpan w:val="4"/>
          </w:tcPr>
          <w:p w14:paraId="41905959"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Rationale for current score:</w:t>
            </w:r>
          </w:p>
          <w:p w14:paraId="59C08D1D"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 xml:space="preserve">The implementation of the MCA is accountable to the Court of Protection, which is a higher-level court equivalent to the High Court. This means that decisions carry </w:t>
            </w:r>
            <w:proofErr w:type="gramStart"/>
            <w:r w:rsidRPr="007E21ED">
              <w:rPr>
                <w:rFonts w:ascii="Arial Narrow" w:hAnsi="Arial Narrow"/>
                <w:sz w:val="22"/>
                <w:szCs w:val="22"/>
              </w:rPr>
              <w:t>precedence</w:t>
            </w:r>
            <w:proofErr w:type="gramEnd"/>
            <w:r w:rsidRPr="007E21ED">
              <w:rPr>
                <w:rFonts w:ascii="Arial Narrow" w:hAnsi="Arial Narrow"/>
                <w:sz w:val="22"/>
                <w:szCs w:val="22"/>
              </w:rPr>
              <w:t xml:space="preserve"> and fines are considerably higher and often high profile.</w:t>
            </w:r>
          </w:p>
          <w:p w14:paraId="4AF26CF3"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514A70D5"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There is no local agreed MCA Policy in place, although the MCA has associated guidance which provides advice on implementation</w:t>
            </w:r>
          </w:p>
          <w:p w14:paraId="2FD76AF4"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Standard operating procedures have been identified as necessary relating to elements required under the act, but there is a need for these to be centrally identified developed and managed.</w:t>
            </w:r>
          </w:p>
          <w:p w14:paraId="762EE8BB"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It is difficult to access percentage compliance data with MCA training due to the ongoing challenges with ESR</w:t>
            </w:r>
          </w:p>
          <w:p w14:paraId="00A342D3"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This risk is linked to HBRR 43: Deprivation of Liberty and the work ongoing in this area overseen by a Task &amp; Finish Group.</w:t>
            </w:r>
          </w:p>
        </w:tc>
      </w:tr>
      <w:tr w:rsidR="008020C3" w:rsidRPr="007E21ED" w14:paraId="1A5EF731" w14:textId="77777777" w:rsidTr="00694A22">
        <w:trPr>
          <w:trHeight w:val="698"/>
        </w:trPr>
        <w:tc>
          <w:tcPr>
            <w:tcW w:w="2547" w:type="dxa"/>
          </w:tcPr>
          <w:p w14:paraId="565147D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Risk Rating</w:t>
            </w:r>
          </w:p>
          <w:p w14:paraId="073ED72C"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0D161BE"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Initial: 4 x 4 = 16 </w:t>
            </w:r>
          </w:p>
          <w:p w14:paraId="4B9F76B0"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4 = 16</w:t>
            </w:r>
          </w:p>
          <w:p w14:paraId="3F990E69" w14:textId="77777777" w:rsidR="008020C3" w:rsidRPr="007E21ED" w:rsidRDefault="008020C3" w:rsidP="00694A22">
            <w:pPr>
              <w:jc w:val="center"/>
              <w:rPr>
                <w:rFonts w:ascii="Arial Narrow" w:hAnsi="Arial Narrow"/>
                <w:sz w:val="22"/>
                <w:szCs w:val="22"/>
              </w:rPr>
            </w:pPr>
            <w:r w:rsidRPr="007E21ED">
              <w:rPr>
                <w:rFonts w:ascii="Arial Narrow" w:hAnsi="Arial Narrow"/>
                <w:sz w:val="22"/>
                <w:szCs w:val="22"/>
              </w:rPr>
              <w:t xml:space="preserve">Target: 4 x </w:t>
            </w:r>
            <w:proofErr w:type="gramStart"/>
            <w:r w:rsidRPr="007E21ED">
              <w:rPr>
                <w:rFonts w:ascii="Arial Narrow" w:hAnsi="Arial Narrow"/>
                <w:sz w:val="22"/>
                <w:szCs w:val="22"/>
              </w:rPr>
              <w:t>2  =</w:t>
            </w:r>
            <w:proofErr w:type="gramEnd"/>
            <w:r w:rsidRPr="007E21ED">
              <w:rPr>
                <w:rFonts w:ascii="Arial Narrow" w:hAnsi="Arial Narrow"/>
                <w:sz w:val="22"/>
                <w:szCs w:val="22"/>
              </w:rPr>
              <w:t xml:space="preserve"> 8</w:t>
            </w:r>
          </w:p>
        </w:tc>
        <w:tc>
          <w:tcPr>
            <w:tcW w:w="5953" w:type="dxa"/>
            <w:gridSpan w:val="2"/>
            <w:vMerge w:val="restart"/>
          </w:tcPr>
          <w:p w14:paraId="6DCAAF21" w14:textId="77777777" w:rsidR="008020C3" w:rsidRPr="007E21ED" w:rsidRDefault="008020C3" w:rsidP="00694A22">
            <w:pPr>
              <w:rPr>
                <w:rFonts w:ascii="Arial Narrow" w:hAnsi="Arial Narrow"/>
                <w:sz w:val="22"/>
                <w:szCs w:val="22"/>
              </w:rPr>
            </w:pPr>
            <w:r w:rsidRPr="007E21ED">
              <w:rPr>
                <w:rFonts w:ascii="Arial Narrow" w:hAnsi="Arial Narrow"/>
                <w:noProof/>
              </w:rPr>
              <w:drawing>
                <wp:inline distT="0" distB="0" distL="0" distR="0" wp14:anchorId="2B5B11A0" wp14:editId="5FBFE564">
                  <wp:extent cx="3600000" cy="1774198"/>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13AD6ECA" w14:textId="77777777" w:rsidR="008020C3" w:rsidRPr="007E21ED" w:rsidRDefault="008020C3" w:rsidP="00694A22">
            <w:pPr>
              <w:rPr>
                <w:rFonts w:ascii="Arial Narrow" w:hAnsi="Arial Narrow"/>
                <w:b/>
                <w:bCs/>
                <w:sz w:val="22"/>
                <w:szCs w:val="22"/>
              </w:rPr>
            </w:pPr>
            <w:r w:rsidRPr="007E21ED">
              <w:rPr>
                <w:rFonts w:ascii="Arial Narrow" w:hAnsi="Arial Narrow"/>
                <w:b/>
                <w:bCs/>
                <w:sz w:val="22"/>
                <w:szCs w:val="22"/>
              </w:rPr>
              <w:t>Rationale for target score:</w:t>
            </w:r>
          </w:p>
          <w:p w14:paraId="7F800123" w14:textId="77777777" w:rsidR="008020C3" w:rsidRPr="007E21ED" w:rsidRDefault="008020C3" w:rsidP="00694A22">
            <w:pPr>
              <w:rPr>
                <w:rFonts w:ascii="Arial Narrow" w:hAnsi="Arial Narrow"/>
                <w:bCs/>
                <w:sz w:val="22"/>
                <w:szCs w:val="22"/>
              </w:rPr>
            </w:pPr>
            <w:r w:rsidRPr="007E21ED">
              <w:rPr>
                <w:rFonts w:ascii="Arial Narrow" w:hAnsi="Arial Narrow"/>
                <w:bCs/>
                <w:sz w:val="22"/>
                <w:szCs w:val="22"/>
              </w:rPr>
              <w:t xml:space="preserve">Consequences noncompliance for the Health Board will not change. </w:t>
            </w:r>
          </w:p>
          <w:p w14:paraId="6CB8A009" w14:textId="77777777" w:rsidR="008020C3" w:rsidRPr="007E21ED" w:rsidRDefault="008020C3" w:rsidP="00694A22">
            <w:pPr>
              <w:rPr>
                <w:rFonts w:ascii="Arial Narrow" w:hAnsi="Arial Narrow"/>
                <w:bCs/>
                <w:sz w:val="22"/>
                <w:szCs w:val="22"/>
              </w:rPr>
            </w:pPr>
            <w:r w:rsidRPr="007E21ED">
              <w:rPr>
                <w:rFonts w:ascii="Arial Narrow" w:hAnsi="Arial Narrow"/>
                <w:bCs/>
                <w:sz w:val="22"/>
                <w:szCs w:val="22"/>
              </w:rPr>
              <w:t>Addressing the oversight and Governance will reduce the likelihood of non-compliance.</w:t>
            </w:r>
          </w:p>
          <w:p w14:paraId="01E07116" w14:textId="77777777" w:rsidR="008020C3" w:rsidRPr="007E21ED" w:rsidRDefault="008020C3" w:rsidP="00694A22">
            <w:pPr>
              <w:rPr>
                <w:rFonts w:ascii="Arial Narrow" w:hAnsi="Arial Narrow" w:cs="Arial"/>
                <w:sz w:val="22"/>
                <w:szCs w:val="22"/>
              </w:rPr>
            </w:pPr>
            <w:r w:rsidRPr="007E21ED">
              <w:rPr>
                <w:rFonts w:ascii="Arial Narrow" w:hAnsi="Arial Narrow" w:cs="Arial"/>
                <w:sz w:val="22"/>
                <w:szCs w:val="22"/>
              </w:rPr>
              <w:t>The Risk Target Date reflects timescale for the MCA lead to take up position and the establishment of governance structures &amp; processes.</w:t>
            </w:r>
          </w:p>
        </w:tc>
      </w:tr>
      <w:tr w:rsidR="008020C3" w:rsidRPr="007E21ED" w14:paraId="292494EC" w14:textId="77777777" w:rsidTr="00694A22">
        <w:tc>
          <w:tcPr>
            <w:tcW w:w="2547" w:type="dxa"/>
          </w:tcPr>
          <w:p w14:paraId="483DCDFF" w14:textId="77777777" w:rsidR="008020C3" w:rsidRPr="007E21ED" w:rsidRDefault="008020C3" w:rsidP="00694A2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6148D27" w14:textId="77777777" w:rsidR="008020C3" w:rsidRPr="007E21ED" w:rsidRDefault="008020C3" w:rsidP="00694A22">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5D77B8A7" w14:textId="77777777" w:rsidR="008020C3" w:rsidRPr="007E21ED" w:rsidRDefault="008020C3" w:rsidP="00694A22">
            <w:pPr>
              <w:rPr>
                <w:rFonts w:ascii="Arial Narrow" w:hAnsi="Arial Narrow"/>
                <w:sz w:val="22"/>
                <w:szCs w:val="22"/>
              </w:rPr>
            </w:pPr>
          </w:p>
        </w:tc>
        <w:tc>
          <w:tcPr>
            <w:tcW w:w="7088" w:type="dxa"/>
            <w:gridSpan w:val="4"/>
            <w:vMerge/>
          </w:tcPr>
          <w:p w14:paraId="54F3D44E" w14:textId="77777777" w:rsidR="008020C3" w:rsidRPr="007E21ED" w:rsidRDefault="008020C3" w:rsidP="00694A22">
            <w:pPr>
              <w:rPr>
                <w:rFonts w:ascii="Arial Narrow" w:hAnsi="Arial Narrow"/>
                <w:b/>
                <w:bCs/>
                <w:sz w:val="22"/>
                <w:szCs w:val="22"/>
              </w:rPr>
            </w:pPr>
          </w:p>
        </w:tc>
      </w:tr>
      <w:tr w:rsidR="008020C3" w:rsidRPr="007E21ED" w14:paraId="3E6C9023" w14:textId="77777777" w:rsidTr="00694A22">
        <w:tc>
          <w:tcPr>
            <w:tcW w:w="2547" w:type="dxa"/>
          </w:tcPr>
          <w:p w14:paraId="7B71DA60"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9D3A15D"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53" w:type="dxa"/>
            <w:gridSpan w:val="2"/>
            <w:vMerge/>
          </w:tcPr>
          <w:p w14:paraId="26E25CCE" w14:textId="77777777" w:rsidR="008020C3" w:rsidRPr="007E21ED" w:rsidRDefault="008020C3" w:rsidP="00694A22">
            <w:pPr>
              <w:rPr>
                <w:rFonts w:ascii="Arial Narrow" w:hAnsi="Arial Narrow"/>
                <w:sz w:val="22"/>
                <w:szCs w:val="22"/>
              </w:rPr>
            </w:pPr>
          </w:p>
        </w:tc>
        <w:tc>
          <w:tcPr>
            <w:tcW w:w="7088" w:type="dxa"/>
            <w:gridSpan w:val="4"/>
            <w:vMerge/>
          </w:tcPr>
          <w:p w14:paraId="550F1384" w14:textId="77777777" w:rsidR="008020C3" w:rsidRPr="007E21ED" w:rsidRDefault="008020C3" w:rsidP="00694A22">
            <w:pPr>
              <w:rPr>
                <w:rFonts w:ascii="Arial Narrow" w:hAnsi="Arial Narrow"/>
                <w:sz w:val="22"/>
                <w:szCs w:val="22"/>
              </w:rPr>
            </w:pPr>
          </w:p>
        </w:tc>
      </w:tr>
      <w:tr w:rsidR="008020C3" w:rsidRPr="007E21ED" w14:paraId="5FB2336F" w14:textId="77777777" w:rsidTr="00694A22">
        <w:tc>
          <w:tcPr>
            <w:tcW w:w="8500" w:type="dxa"/>
            <w:gridSpan w:val="3"/>
          </w:tcPr>
          <w:p w14:paraId="65E258BE" w14:textId="77777777" w:rsidR="008020C3" w:rsidRPr="007E21ED" w:rsidRDefault="008020C3" w:rsidP="00694A22">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37735C8C" w14:textId="77777777" w:rsidR="008020C3" w:rsidRPr="007E21ED" w:rsidRDefault="008020C3" w:rsidP="00694A2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20C3" w:rsidRPr="007E21ED" w14:paraId="6C5A1656" w14:textId="77777777" w:rsidTr="00694A22">
        <w:tc>
          <w:tcPr>
            <w:tcW w:w="8500" w:type="dxa"/>
            <w:gridSpan w:val="3"/>
            <w:vMerge w:val="restart"/>
          </w:tcPr>
          <w:p w14:paraId="526C1B97"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Director level responsibility confirmed in principle with the agreement to host the MCA /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structure from April 2024. Head of Nursing MCA to continue to coordinate the various elements in the interim.</w:t>
            </w:r>
          </w:p>
          <w:p w14:paraId="186B49C6"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Appointed a band 5 business manager and a band 6 professional development nurse 0.6 to support the coordination of the elements relating to MCA and support the service groups with application in practice.</w:t>
            </w:r>
          </w:p>
          <w:p w14:paraId="66F9E334"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Agreement by the PCTSG Board in principle for PCT to host a combined MCA /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team but not to include IMCA or Court of Protection </w:t>
            </w:r>
            <w:proofErr w:type="gramStart"/>
            <w:r w:rsidRPr="007E21ED">
              <w:rPr>
                <w:rFonts w:ascii="Arial Narrow" w:hAnsi="Arial Narrow"/>
                <w:sz w:val="22"/>
                <w:szCs w:val="22"/>
              </w:rPr>
              <w:t>at this point in time</w:t>
            </w:r>
            <w:proofErr w:type="gramEnd"/>
            <w:r w:rsidRPr="007E21ED">
              <w:rPr>
                <w:rFonts w:ascii="Arial Narrow" w:hAnsi="Arial Narrow"/>
                <w:sz w:val="22"/>
                <w:szCs w:val="22"/>
              </w:rPr>
              <w:t>.</w:t>
            </w:r>
          </w:p>
          <w:p w14:paraId="1B8E3D86"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Urgent support in practice is provided by the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team lead and there are now three Best Interest Assessors in post to support increased monitoring of compliance and access to advice. </w:t>
            </w:r>
          </w:p>
          <w:p w14:paraId="3ADB0C48"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Escalated and the Director of Nursing and Patient Experience has established a task and finish group to ensure any gaps in compliance are managed, the service is future proofed, and accountability agreed </w:t>
            </w:r>
          </w:p>
          <w:p w14:paraId="0072EE64"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Core health board training remains in place. A review has demonstrated low compliance linked to the efficacy of the training to support the practical needs of </w:t>
            </w:r>
            <w:proofErr w:type="gramStart"/>
            <w:r w:rsidRPr="007E21ED">
              <w:rPr>
                <w:rFonts w:ascii="Arial Narrow" w:hAnsi="Arial Narrow"/>
                <w:sz w:val="22"/>
                <w:szCs w:val="22"/>
              </w:rPr>
              <w:t>front line</w:t>
            </w:r>
            <w:proofErr w:type="gramEnd"/>
            <w:r w:rsidRPr="007E21ED">
              <w:rPr>
                <w:rFonts w:ascii="Arial Narrow" w:hAnsi="Arial Narrow"/>
                <w:sz w:val="22"/>
                <w:szCs w:val="22"/>
              </w:rPr>
              <w:t xml:space="preserve"> staff. An </w:t>
            </w:r>
            <w:proofErr w:type="gramStart"/>
            <w:r w:rsidRPr="007E21ED">
              <w:rPr>
                <w:rFonts w:ascii="Arial Narrow" w:hAnsi="Arial Narrow"/>
                <w:sz w:val="22"/>
                <w:szCs w:val="22"/>
              </w:rPr>
              <w:t>all Wales</w:t>
            </w:r>
            <w:proofErr w:type="gramEnd"/>
            <w:r w:rsidRPr="007E21ED">
              <w:rPr>
                <w:rFonts w:ascii="Arial Narrow" w:hAnsi="Arial Narrow"/>
                <w:sz w:val="22"/>
                <w:szCs w:val="22"/>
              </w:rPr>
              <w:t xml:space="preserve"> benchmarking process showed training delivered in house to be more effective. The development of a training post will support delivery of training more flexibly to meet the needs of clinical staff.</w:t>
            </w:r>
          </w:p>
          <w:p w14:paraId="543029B3"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bCs/>
                <w:sz w:val="22"/>
                <w:szCs w:val="22"/>
              </w:rPr>
            </w:pPr>
            <w:r w:rsidRPr="007E21ED">
              <w:rPr>
                <w:rFonts w:ascii="Arial Narrow" w:hAnsi="Arial Narrow"/>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686" w:type="dxa"/>
          </w:tcPr>
          <w:p w14:paraId="56BC9AC8"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Action</w:t>
            </w:r>
          </w:p>
        </w:tc>
        <w:tc>
          <w:tcPr>
            <w:tcW w:w="1701" w:type="dxa"/>
            <w:gridSpan w:val="2"/>
          </w:tcPr>
          <w:p w14:paraId="1C8ADF66"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Lead</w:t>
            </w:r>
          </w:p>
        </w:tc>
        <w:tc>
          <w:tcPr>
            <w:tcW w:w="1701" w:type="dxa"/>
          </w:tcPr>
          <w:p w14:paraId="16A8FF62"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Deadline</w:t>
            </w:r>
          </w:p>
        </w:tc>
      </w:tr>
      <w:tr w:rsidR="008020C3" w:rsidRPr="007E21ED" w14:paraId="60BD4C6B" w14:textId="77777777" w:rsidTr="00694A22">
        <w:trPr>
          <w:trHeight w:val="2292"/>
        </w:trPr>
        <w:tc>
          <w:tcPr>
            <w:tcW w:w="8500" w:type="dxa"/>
            <w:gridSpan w:val="3"/>
            <w:vMerge/>
          </w:tcPr>
          <w:p w14:paraId="5717C2DF" w14:textId="77777777" w:rsidR="008020C3" w:rsidRPr="007E21ED" w:rsidRDefault="008020C3" w:rsidP="00694A22">
            <w:pPr>
              <w:rPr>
                <w:rFonts w:ascii="Arial Narrow" w:hAnsi="Arial Narrow"/>
                <w:sz w:val="22"/>
                <w:szCs w:val="22"/>
              </w:rPr>
            </w:pPr>
          </w:p>
        </w:tc>
        <w:tc>
          <w:tcPr>
            <w:tcW w:w="3686" w:type="dxa"/>
          </w:tcPr>
          <w:p w14:paraId="459BD8ED"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 xml:space="preserve">A review of training has been placed on the agenda for the MCA /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 Subgroup of the West Glamorgan Safeguarding Board – Agreed to a regional approach to reviewing and planning MCA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training.</w:t>
            </w:r>
          </w:p>
        </w:tc>
        <w:tc>
          <w:tcPr>
            <w:tcW w:w="1701" w:type="dxa"/>
            <w:gridSpan w:val="2"/>
          </w:tcPr>
          <w:p w14:paraId="06DDD5DE" w14:textId="77777777" w:rsidR="008020C3" w:rsidRPr="007E21ED" w:rsidRDefault="008020C3" w:rsidP="00694A22">
            <w:pPr>
              <w:pStyle w:val="Default"/>
              <w:rPr>
                <w:rFonts w:ascii="Arial Narrow" w:hAnsi="Arial Narrow" w:cs="Arial"/>
                <w:strike/>
                <w:color w:val="auto"/>
                <w:sz w:val="22"/>
                <w:szCs w:val="22"/>
              </w:rPr>
            </w:pPr>
            <w:r w:rsidRPr="007E21ED">
              <w:rPr>
                <w:rFonts w:ascii="Arial Narrow" w:eastAsia="Calibri" w:hAnsi="Arial Narrow" w:cs="Times New Roman"/>
                <w:color w:val="auto"/>
                <w:sz w:val="22"/>
                <w:szCs w:val="22"/>
              </w:rPr>
              <w:t>Head of Nursing MCA</w:t>
            </w:r>
          </w:p>
        </w:tc>
        <w:tc>
          <w:tcPr>
            <w:tcW w:w="1701" w:type="dxa"/>
          </w:tcPr>
          <w:p w14:paraId="076249FE" w14:textId="77777777" w:rsidR="008020C3" w:rsidRPr="007E21ED" w:rsidRDefault="008020C3" w:rsidP="00694A22">
            <w:pPr>
              <w:rPr>
                <w:rFonts w:ascii="Arial Narrow" w:hAnsi="Arial Narrow"/>
                <w:sz w:val="22"/>
                <w:szCs w:val="22"/>
              </w:rPr>
            </w:pPr>
            <w:r w:rsidRPr="00C50C1F">
              <w:rPr>
                <w:rFonts w:ascii="Arial Narrow" w:hAnsi="Arial Narrow"/>
                <w:color w:val="FF0000"/>
                <w:sz w:val="22"/>
                <w:szCs w:val="22"/>
              </w:rPr>
              <w:t>Closed. Risk being re-assessed in PCT.</w:t>
            </w:r>
          </w:p>
        </w:tc>
      </w:tr>
      <w:tr w:rsidR="008020C3" w:rsidRPr="007E21ED" w14:paraId="71A51864" w14:textId="77777777" w:rsidTr="00694A22">
        <w:tc>
          <w:tcPr>
            <w:tcW w:w="8500" w:type="dxa"/>
            <w:gridSpan w:val="3"/>
            <w:shd w:val="clear" w:color="auto" w:fill="auto"/>
          </w:tcPr>
          <w:p w14:paraId="59299915"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BE2B045" w14:textId="77777777" w:rsidR="008020C3" w:rsidRPr="007E21ED"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7E21ED">
              <w:rPr>
                <w:rFonts w:ascii="Arial Narrow" w:hAnsi="Arial Narrow"/>
                <w:sz w:val="22"/>
                <w:szCs w:val="22"/>
              </w:rPr>
              <w:t>Corporate Head of Nursing will provide regular updates and reports to Mental Health Legislation committee including any highlighted concerns.</w:t>
            </w:r>
          </w:p>
          <w:p w14:paraId="32910149" w14:textId="77777777" w:rsidR="008020C3" w:rsidRPr="007E21ED"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7E21ED">
              <w:rPr>
                <w:rFonts w:ascii="Arial Narrow" w:hAnsi="Arial Narrow"/>
                <w:sz w:val="22"/>
                <w:szCs w:val="22"/>
              </w:rPr>
              <w:t xml:space="preserve">The ongoing development work to ensure a robust MCA </w:t>
            </w:r>
            <w:proofErr w:type="spellStart"/>
            <w:r w:rsidRPr="007E21ED">
              <w:rPr>
                <w:rFonts w:ascii="Arial Narrow" w:hAnsi="Arial Narrow"/>
                <w:sz w:val="22"/>
                <w:szCs w:val="22"/>
              </w:rPr>
              <w:t>DoLS</w:t>
            </w:r>
            <w:proofErr w:type="spellEnd"/>
            <w:r w:rsidRPr="007E21ED">
              <w:rPr>
                <w:rFonts w:ascii="Arial Narrow" w:hAnsi="Arial Narrow"/>
                <w:sz w:val="22"/>
                <w:szCs w:val="22"/>
              </w:rPr>
              <w:t xml:space="preserve"> process will continue to monitor MCA compliance and provide operational advice and support to the service groups</w:t>
            </w:r>
          </w:p>
          <w:p w14:paraId="7FEB2C86" w14:textId="77777777" w:rsidR="008020C3" w:rsidRPr="007E21ED"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7E21ED">
              <w:rPr>
                <w:rFonts w:ascii="Arial Narrow" w:hAnsi="Arial Narrow"/>
                <w:sz w:val="22"/>
                <w:szCs w:val="22"/>
              </w:rPr>
              <w:t>Reporting processes are via</w:t>
            </w:r>
          </w:p>
          <w:p w14:paraId="7C181D2B" w14:textId="77777777" w:rsidR="008020C3" w:rsidRPr="007E21ED" w:rsidRDefault="008020C3" w:rsidP="00694A22">
            <w:pPr>
              <w:pStyle w:val="ListParagraph"/>
              <w:widowControl w:val="0"/>
              <w:numPr>
                <w:ilvl w:val="0"/>
                <w:numId w:val="29"/>
              </w:numPr>
              <w:spacing w:after="0" w:line="240" w:lineRule="auto"/>
              <w:rPr>
                <w:rFonts w:ascii="Arial Narrow" w:hAnsi="Arial Narrow"/>
                <w:sz w:val="22"/>
                <w:szCs w:val="22"/>
              </w:rPr>
            </w:pPr>
            <w:r w:rsidRPr="007E21ED">
              <w:rPr>
                <w:rFonts w:ascii="Arial Narrow" w:hAnsi="Arial Narrow"/>
                <w:sz w:val="22"/>
                <w:szCs w:val="22"/>
              </w:rPr>
              <w:t>The Mental Health Legislation Committee</w:t>
            </w:r>
          </w:p>
          <w:p w14:paraId="4423EAA4" w14:textId="77777777" w:rsidR="008020C3" w:rsidRPr="007E21ED" w:rsidRDefault="008020C3" w:rsidP="00694A22">
            <w:pPr>
              <w:pStyle w:val="ListParagraph"/>
              <w:widowControl w:val="0"/>
              <w:numPr>
                <w:ilvl w:val="0"/>
                <w:numId w:val="29"/>
              </w:numPr>
              <w:spacing w:after="0" w:line="240" w:lineRule="auto"/>
              <w:rPr>
                <w:rFonts w:ascii="Arial Narrow" w:hAnsi="Arial Narrow"/>
                <w:sz w:val="22"/>
                <w:szCs w:val="22"/>
              </w:rPr>
            </w:pPr>
            <w:r w:rsidRPr="007E21ED">
              <w:rPr>
                <w:rFonts w:ascii="Arial Narrow" w:hAnsi="Arial Narrow"/>
                <w:sz w:val="22"/>
                <w:szCs w:val="22"/>
              </w:rPr>
              <w:t>The safeguarding committee</w:t>
            </w:r>
          </w:p>
          <w:p w14:paraId="30ED5E56" w14:textId="77777777" w:rsidR="008020C3" w:rsidRPr="007E21ED" w:rsidRDefault="008020C3" w:rsidP="00694A22">
            <w:pPr>
              <w:pStyle w:val="ListParagraph"/>
              <w:widowControl w:val="0"/>
              <w:numPr>
                <w:ilvl w:val="0"/>
                <w:numId w:val="29"/>
              </w:numPr>
              <w:spacing w:after="0" w:line="240" w:lineRule="auto"/>
              <w:rPr>
                <w:rFonts w:ascii="Arial Narrow" w:hAnsi="Arial Narrow"/>
                <w:sz w:val="22"/>
                <w:szCs w:val="22"/>
              </w:rPr>
            </w:pPr>
            <w:r w:rsidRPr="007E21ED">
              <w:rPr>
                <w:rFonts w:ascii="Arial Narrow" w:hAnsi="Arial Narrow"/>
                <w:sz w:val="22"/>
                <w:szCs w:val="22"/>
              </w:rPr>
              <w:t>West Glamorgan Safeguarding Board</w:t>
            </w:r>
          </w:p>
        </w:tc>
        <w:tc>
          <w:tcPr>
            <w:tcW w:w="7088" w:type="dxa"/>
            <w:gridSpan w:val="4"/>
            <w:shd w:val="clear" w:color="auto" w:fill="auto"/>
          </w:tcPr>
          <w:p w14:paraId="1D48CB08"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CA1B7D1"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Policies, standard operating procedures, accountability and assurance not yet in place.</w:t>
            </w:r>
          </w:p>
          <w:p w14:paraId="33159276" w14:textId="77777777" w:rsidR="008020C3" w:rsidRDefault="008020C3" w:rsidP="00694A22">
            <w:pPr>
              <w:rPr>
                <w:rFonts w:ascii="Arial Narrow" w:hAnsi="Arial Narrow"/>
                <w:sz w:val="22"/>
                <w:szCs w:val="22"/>
              </w:rPr>
            </w:pPr>
            <w:r w:rsidRPr="007E21ED">
              <w:rPr>
                <w:rFonts w:ascii="Arial Narrow" w:hAnsi="Arial Narrow"/>
                <w:sz w:val="22"/>
                <w:szCs w:val="22"/>
              </w:rPr>
              <w:t xml:space="preserve">With LPS not being implemented during this parliament and no agreed future date likely, policies, standard operating procedures, accountability and assurance arrangements for the MCA to be confirmed via the task and finish group established. </w:t>
            </w:r>
          </w:p>
          <w:p w14:paraId="5DA081EC" w14:textId="77777777" w:rsidR="008020C3" w:rsidRPr="007E21ED" w:rsidRDefault="008020C3" w:rsidP="00694A22">
            <w:pPr>
              <w:rPr>
                <w:rFonts w:ascii="Arial Narrow" w:hAnsi="Arial Narrow"/>
                <w:sz w:val="22"/>
                <w:szCs w:val="22"/>
              </w:rPr>
            </w:pPr>
            <w:r>
              <w:rPr>
                <w:rFonts w:ascii="Arial Narrow" w:hAnsi="Arial Narrow"/>
                <w:color w:val="FF0000"/>
                <w:sz w:val="22"/>
                <w:szCs w:val="22"/>
              </w:rPr>
              <w:t xml:space="preserve">There is a </w:t>
            </w:r>
            <w:r w:rsidRPr="00C70574">
              <w:rPr>
                <w:rFonts w:ascii="Arial Narrow" w:hAnsi="Arial Narrow"/>
                <w:color w:val="FF0000"/>
                <w:sz w:val="22"/>
                <w:szCs w:val="22"/>
              </w:rPr>
              <w:t>requirement to set up MCA/</w:t>
            </w:r>
            <w:proofErr w:type="spellStart"/>
            <w:r w:rsidRPr="00C70574">
              <w:rPr>
                <w:rFonts w:ascii="Arial Narrow" w:hAnsi="Arial Narrow"/>
                <w:color w:val="FF0000"/>
                <w:sz w:val="22"/>
                <w:szCs w:val="22"/>
              </w:rPr>
              <w:t>DoLS</w:t>
            </w:r>
            <w:proofErr w:type="spellEnd"/>
            <w:r w:rsidRPr="00C70574">
              <w:rPr>
                <w:rFonts w:ascii="Arial Narrow" w:hAnsi="Arial Narrow"/>
                <w:color w:val="FF0000"/>
                <w:sz w:val="22"/>
                <w:szCs w:val="22"/>
              </w:rPr>
              <w:t xml:space="preserve"> assurance audits to provide data</w:t>
            </w:r>
            <w:r>
              <w:rPr>
                <w:rFonts w:ascii="Arial Narrow" w:hAnsi="Arial Narrow"/>
                <w:color w:val="FF0000"/>
                <w:sz w:val="22"/>
                <w:szCs w:val="22"/>
              </w:rPr>
              <w:t>.</w:t>
            </w:r>
          </w:p>
        </w:tc>
      </w:tr>
      <w:tr w:rsidR="008020C3" w:rsidRPr="007E21ED" w14:paraId="79EA44B7" w14:textId="77777777" w:rsidTr="00694A22">
        <w:trPr>
          <w:trHeight w:val="2709"/>
        </w:trPr>
        <w:tc>
          <w:tcPr>
            <w:tcW w:w="15588" w:type="dxa"/>
            <w:gridSpan w:val="7"/>
            <w:shd w:val="clear" w:color="auto" w:fill="auto"/>
          </w:tcPr>
          <w:p w14:paraId="65A5B67A" w14:textId="77777777" w:rsidR="008020C3" w:rsidRPr="007E21ED" w:rsidRDefault="008020C3" w:rsidP="00694A22">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lastRenderedPageBreak/>
              <w:t>Additional Comments / Progress Notes</w:t>
            </w:r>
          </w:p>
          <w:p w14:paraId="215653CB" w14:textId="77777777" w:rsidR="008020C3" w:rsidRPr="00C07BFC" w:rsidRDefault="008020C3" w:rsidP="00694A22">
            <w:pPr>
              <w:rPr>
                <w:rFonts w:ascii="Arial Narrow" w:hAnsi="Arial Narrow"/>
                <w:sz w:val="22"/>
                <w:szCs w:val="22"/>
              </w:rPr>
            </w:pPr>
            <w:r w:rsidRPr="00C07BFC">
              <w:rPr>
                <w:rFonts w:ascii="Arial Narrow" w:hAnsi="Arial Narrow"/>
                <w:sz w:val="22"/>
                <w:szCs w:val="22"/>
              </w:rPr>
              <w:t xml:space="preserve">22/04/2024: MCA has transferred from corporate to join the </w:t>
            </w:r>
            <w:proofErr w:type="spellStart"/>
            <w:r w:rsidRPr="00C07BFC">
              <w:rPr>
                <w:rFonts w:ascii="Arial Narrow" w:hAnsi="Arial Narrow"/>
                <w:sz w:val="22"/>
                <w:szCs w:val="22"/>
              </w:rPr>
              <w:t>DoLS</w:t>
            </w:r>
            <w:proofErr w:type="spellEnd"/>
            <w:r w:rsidRPr="00C07BFC">
              <w:rPr>
                <w:rFonts w:ascii="Arial Narrow" w:hAnsi="Arial Narrow"/>
                <w:sz w:val="22"/>
                <w:szCs w:val="22"/>
              </w:rPr>
              <w:t xml:space="preserve"> Team in PCTSG 01/04/2024 to form </w:t>
            </w:r>
            <w:proofErr w:type="gramStart"/>
            <w:r w:rsidRPr="00C07BFC">
              <w:rPr>
                <w:rFonts w:ascii="Arial Narrow" w:hAnsi="Arial Narrow"/>
                <w:sz w:val="22"/>
                <w:szCs w:val="22"/>
              </w:rPr>
              <w:t>a</w:t>
            </w:r>
            <w:proofErr w:type="gramEnd"/>
            <w:r w:rsidRPr="00C07BFC">
              <w:rPr>
                <w:rFonts w:ascii="Arial Narrow" w:hAnsi="Arial Narrow"/>
                <w:sz w:val="22"/>
                <w:szCs w:val="22"/>
              </w:rPr>
              <w:t xml:space="preserve"> MCA/</w:t>
            </w:r>
            <w:proofErr w:type="spellStart"/>
            <w:r w:rsidRPr="00C07BFC">
              <w:rPr>
                <w:rFonts w:ascii="Arial Narrow" w:hAnsi="Arial Narrow"/>
                <w:sz w:val="22"/>
                <w:szCs w:val="22"/>
              </w:rPr>
              <w:t>DoLS</w:t>
            </w:r>
            <w:proofErr w:type="spellEnd"/>
            <w:r w:rsidRPr="00C07BFC">
              <w:rPr>
                <w:rFonts w:ascii="Arial Narrow" w:hAnsi="Arial Narrow"/>
                <w:sz w:val="22"/>
                <w:szCs w:val="22"/>
              </w:rPr>
              <w:t xml:space="preserve"> Service which is hosted by PCTSG. The new Lead for MCA/</w:t>
            </w:r>
            <w:proofErr w:type="spellStart"/>
            <w:r w:rsidRPr="00C07BFC">
              <w:rPr>
                <w:rFonts w:ascii="Arial Narrow" w:hAnsi="Arial Narrow"/>
                <w:sz w:val="22"/>
                <w:szCs w:val="22"/>
              </w:rPr>
              <w:t>DoLS</w:t>
            </w:r>
            <w:proofErr w:type="spellEnd"/>
            <w:r w:rsidRPr="00C07BFC">
              <w:rPr>
                <w:rFonts w:ascii="Arial Narrow" w:hAnsi="Arial Narrow"/>
                <w:sz w:val="22"/>
                <w:szCs w:val="22"/>
              </w:rPr>
              <w:t xml:space="preserve"> commenced 11/03/2024 and is currently undergoing induction. Agreement to keep risk score at 16 until induction period completed, following which the risk will be discussed and reviewed in the PCTG Risk Meeting in 2 months.</w:t>
            </w:r>
          </w:p>
          <w:p w14:paraId="07D954B0" w14:textId="77777777" w:rsidR="008020C3" w:rsidRPr="00C07BFC" w:rsidRDefault="008020C3" w:rsidP="00694A22">
            <w:pPr>
              <w:rPr>
                <w:rFonts w:ascii="Arial Narrow" w:hAnsi="Arial Narrow"/>
                <w:color w:val="FF0000"/>
                <w:sz w:val="22"/>
                <w:szCs w:val="22"/>
              </w:rPr>
            </w:pPr>
            <w:r w:rsidRPr="00C07BFC">
              <w:rPr>
                <w:rFonts w:ascii="Arial Narrow" w:hAnsi="Arial Narrow"/>
                <w:color w:val="FF0000"/>
                <w:sz w:val="22"/>
                <w:szCs w:val="22"/>
              </w:rPr>
              <w:t>15/05/2024 (Replaces previous holding comment)</w:t>
            </w:r>
            <w:r>
              <w:rPr>
                <w:rFonts w:ascii="Arial Narrow" w:hAnsi="Arial Narrow"/>
                <w:color w:val="FF0000"/>
                <w:sz w:val="22"/>
                <w:szCs w:val="22"/>
              </w:rPr>
              <w:t xml:space="preserve">: </w:t>
            </w:r>
            <w:proofErr w:type="gramStart"/>
            <w:r>
              <w:rPr>
                <w:rFonts w:ascii="Arial Narrow" w:hAnsi="Arial Narrow"/>
                <w:color w:val="FF0000"/>
                <w:sz w:val="22"/>
                <w:szCs w:val="22"/>
              </w:rPr>
              <w:t>A number of</w:t>
            </w:r>
            <w:proofErr w:type="gramEnd"/>
            <w:r>
              <w:rPr>
                <w:rFonts w:ascii="Arial Narrow" w:hAnsi="Arial Narrow"/>
                <w:color w:val="FF0000"/>
                <w:sz w:val="22"/>
                <w:szCs w:val="22"/>
              </w:rPr>
              <w:t xml:space="preserve"> causative factors have been / are being addressed:</w:t>
            </w:r>
          </w:p>
          <w:p w14:paraId="3792916B" w14:textId="77777777" w:rsidR="008020C3" w:rsidRPr="00C07BFC" w:rsidRDefault="008020C3" w:rsidP="00694A22">
            <w:pPr>
              <w:rPr>
                <w:rFonts w:ascii="Arial Narrow" w:hAnsi="Arial Narrow"/>
                <w:color w:val="FF0000"/>
                <w:sz w:val="22"/>
                <w:szCs w:val="22"/>
              </w:rPr>
            </w:pPr>
            <w:r w:rsidRPr="00C07BFC">
              <w:rPr>
                <w:rFonts w:ascii="Arial Narrow" w:hAnsi="Arial Narrow"/>
                <w:color w:val="FF0000"/>
                <w:sz w:val="22"/>
                <w:szCs w:val="22"/>
              </w:rPr>
              <w:t xml:space="preserve">• </w:t>
            </w:r>
            <w:r w:rsidRPr="00C07BFC">
              <w:rPr>
                <w:rFonts w:ascii="Arial Narrow" w:hAnsi="Arial Narrow"/>
                <w:i/>
                <w:color w:val="FF0000"/>
                <w:sz w:val="22"/>
                <w:szCs w:val="22"/>
              </w:rPr>
              <w:t>There is no identified MCA structure or designated resource to support the implementation and compliance with MCA across the organisation</w:t>
            </w:r>
            <w:r w:rsidRPr="00C07BFC">
              <w:rPr>
                <w:rFonts w:ascii="Arial Narrow" w:hAnsi="Arial Narrow"/>
                <w:color w:val="FF0000"/>
                <w:sz w:val="22"/>
                <w:szCs w:val="22"/>
              </w:rPr>
              <w:t xml:space="preserve"> – This is concluded: MCA/DOLS lead is in place and reviewing processes.</w:t>
            </w:r>
          </w:p>
          <w:p w14:paraId="0CE19987" w14:textId="77777777" w:rsidR="008020C3" w:rsidRPr="00F96622" w:rsidRDefault="008020C3" w:rsidP="00694A22">
            <w:pPr>
              <w:rPr>
                <w:rFonts w:ascii="Arial Narrow" w:hAnsi="Arial Narrow"/>
                <w:color w:val="FF0000"/>
                <w:sz w:val="22"/>
                <w:szCs w:val="22"/>
              </w:rPr>
            </w:pPr>
            <w:r w:rsidRPr="00C07BFC">
              <w:rPr>
                <w:rFonts w:ascii="Arial Narrow" w:hAnsi="Arial Narrow"/>
                <w:color w:val="FF0000"/>
                <w:sz w:val="22"/>
                <w:szCs w:val="22"/>
              </w:rPr>
              <w:t xml:space="preserve">• </w:t>
            </w:r>
            <w:r w:rsidRPr="00C07BFC">
              <w:rPr>
                <w:rFonts w:ascii="Arial Narrow" w:hAnsi="Arial Narrow"/>
                <w:i/>
                <w:color w:val="FF0000"/>
                <w:sz w:val="22"/>
                <w:szCs w:val="22"/>
              </w:rPr>
              <w:t>No agreed structure for oversight and management of HB IMCA (Independent Mental Capacity Advocate) contract</w:t>
            </w:r>
            <w:r w:rsidRPr="00C07BFC">
              <w:rPr>
                <w:rFonts w:ascii="Arial Narrow" w:hAnsi="Arial Narrow"/>
                <w:color w:val="FF0000"/>
                <w:sz w:val="22"/>
                <w:szCs w:val="22"/>
              </w:rPr>
              <w:t xml:space="preserve"> – This has been concluded. Tender awarded and contract to start on 1</w:t>
            </w:r>
            <w:r w:rsidRPr="00C07BFC">
              <w:rPr>
                <w:rFonts w:ascii="Arial Narrow" w:hAnsi="Arial Narrow"/>
                <w:color w:val="FF0000"/>
                <w:sz w:val="22"/>
                <w:szCs w:val="22"/>
                <w:vertAlign w:val="superscript"/>
              </w:rPr>
              <w:t>st</w:t>
            </w:r>
            <w:r w:rsidRPr="00C07BFC">
              <w:rPr>
                <w:rFonts w:ascii="Arial Narrow" w:hAnsi="Arial Narrow"/>
                <w:color w:val="FF0000"/>
                <w:sz w:val="22"/>
                <w:szCs w:val="22"/>
              </w:rPr>
              <w:t xml:space="preserve"> June – this will sit with Corporate Nursing.</w:t>
            </w:r>
          </w:p>
          <w:p w14:paraId="45CB99D9" w14:textId="77777777" w:rsidR="008020C3" w:rsidRPr="00F96622" w:rsidRDefault="008020C3" w:rsidP="00694A22">
            <w:pPr>
              <w:rPr>
                <w:rFonts w:ascii="Arial Narrow" w:hAnsi="Arial Narrow"/>
                <w:color w:val="FF0000"/>
                <w:sz w:val="22"/>
                <w:szCs w:val="22"/>
              </w:rPr>
            </w:pPr>
            <w:r w:rsidRPr="00F96622">
              <w:rPr>
                <w:rFonts w:ascii="Arial Narrow" w:hAnsi="Arial Narrow"/>
                <w:color w:val="FF0000"/>
                <w:sz w:val="22"/>
                <w:szCs w:val="22"/>
              </w:rPr>
              <w:t xml:space="preserve">• </w:t>
            </w:r>
            <w:r w:rsidRPr="00F96622">
              <w:rPr>
                <w:rFonts w:ascii="Arial Narrow" w:hAnsi="Arial Narrow"/>
                <w:i/>
                <w:color w:val="FF0000"/>
                <w:sz w:val="22"/>
                <w:szCs w:val="22"/>
              </w:rPr>
              <w:t>Lack of funded budget for Health Board Level 2 and 3 training and a lack of coordination in the review and development of training content</w:t>
            </w:r>
            <w:r w:rsidRPr="00F96622">
              <w:rPr>
                <w:rFonts w:ascii="Arial Narrow" w:hAnsi="Arial Narrow"/>
                <w:color w:val="FF0000"/>
                <w:sz w:val="22"/>
                <w:szCs w:val="22"/>
              </w:rPr>
              <w:t xml:space="preserve"> – Level 2 training is now on </w:t>
            </w:r>
            <w:proofErr w:type="gramStart"/>
            <w:r w:rsidRPr="00F96622">
              <w:rPr>
                <w:rFonts w:ascii="Arial Narrow" w:hAnsi="Arial Narrow"/>
                <w:color w:val="FF0000"/>
                <w:sz w:val="22"/>
                <w:szCs w:val="22"/>
              </w:rPr>
              <w:t>ESR</w:t>
            </w:r>
            <w:proofErr w:type="gramEnd"/>
            <w:r w:rsidRPr="00F96622">
              <w:rPr>
                <w:rFonts w:ascii="Arial Narrow" w:hAnsi="Arial Narrow"/>
                <w:color w:val="FF0000"/>
                <w:sz w:val="22"/>
                <w:szCs w:val="22"/>
              </w:rPr>
              <w:t xml:space="preserve"> and level 3 training has commenced.</w:t>
            </w:r>
            <w:r>
              <w:rPr>
                <w:rFonts w:ascii="Arial Narrow" w:hAnsi="Arial Narrow"/>
                <w:color w:val="FF0000"/>
                <w:sz w:val="22"/>
                <w:szCs w:val="22"/>
              </w:rPr>
              <w:t xml:space="preserve"> Training is in its infancy currently.</w:t>
            </w:r>
          </w:p>
          <w:p w14:paraId="2ED9F073" w14:textId="77777777" w:rsidR="008020C3" w:rsidRPr="007E21ED" w:rsidRDefault="008020C3" w:rsidP="00694A22">
            <w:pPr>
              <w:rPr>
                <w:rFonts w:ascii="Arial Narrow" w:hAnsi="Arial Narrow"/>
              </w:rPr>
            </w:pPr>
            <w:r w:rsidRPr="00F96622">
              <w:rPr>
                <w:rFonts w:ascii="Arial Narrow" w:hAnsi="Arial Narrow"/>
                <w:color w:val="FF0000"/>
                <w:sz w:val="22"/>
                <w:szCs w:val="22"/>
              </w:rPr>
              <w:t xml:space="preserve">Risk as described is </w:t>
            </w:r>
            <w:r>
              <w:rPr>
                <w:rFonts w:ascii="Arial Narrow" w:hAnsi="Arial Narrow"/>
                <w:color w:val="FF0000"/>
                <w:sz w:val="22"/>
                <w:szCs w:val="22"/>
              </w:rPr>
              <w:t xml:space="preserve">being reviewed </w:t>
            </w:r>
            <w:r w:rsidRPr="00F96622">
              <w:rPr>
                <w:rFonts w:ascii="Arial Narrow" w:hAnsi="Arial Narrow"/>
                <w:color w:val="FF0000"/>
                <w:sz w:val="22"/>
                <w:szCs w:val="22"/>
              </w:rPr>
              <w:t xml:space="preserve">for </w:t>
            </w:r>
            <w:r>
              <w:rPr>
                <w:rFonts w:ascii="Arial Narrow" w:hAnsi="Arial Narrow"/>
                <w:color w:val="FF0000"/>
                <w:sz w:val="22"/>
                <w:szCs w:val="22"/>
              </w:rPr>
              <w:t xml:space="preserve">re-articulation &amp; re-assessment </w:t>
            </w:r>
            <w:r w:rsidRPr="00F96622">
              <w:rPr>
                <w:rFonts w:ascii="Arial Narrow" w:hAnsi="Arial Narrow"/>
                <w:color w:val="FF0000"/>
                <w:sz w:val="22"/>
                <w:szCs w:val="22"/>
              </w:rPr>
              <w:t xml:space="preserve">as </w:t>
            </w:r>
            <w:r>
              <w:rPr>
                <w:rFonts w:ascii="Arial Narrow" w:hAnsi="Arial Narrow"/>
                <w:color w:val="FF0000"/>
                <w:sz w:val="22"/>
                <w:szCs w:val="22"/>
              </w:rPr>
              <w:t xml:space="preserve">most causative </w:t>
            </w:r>
            <w:r w:rsidRPr="00F96622">
              <w:rPr>
                <w:rFonts w:ascii="Arial Narrow" w:hAnsi="Arial Narrow"/>
                <w:color w:val="FF0000"/>
                <w:sz w:val="22"/>
                <w:szCs w:val="22"/>
              </w:rPr>
              <w:t xml:space="preserve">factors have been addressed.  </w:t>
            </w:r>
          </w:p>
        </w:tc>
      </w:tr>
    </w:tbl>
    <w:p w14:paraId="771F7B98" w14:textId="77777777" w:rsidR="00267479" w:rsidRPr="007E21ED" w:rsidRDefault="00267479">
      <w:r w:rsidRPr="007E21ED">
        <w:br w:type="page"/>
      </w:r>
    </w:p>
    <w:p w14:paraId="5BC675B3" w14:textId="77777777" w:rsidR="008D6457" w:rsidRPr="007E21ED" w:rsidRDefault="008D6457" w:rsidP="000D7AAC">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p w14:paraId="64C9FDF2" w14:textId="77777777" w:rsidR="00F27D25" w:rsidRPr="007E21ED" w:rsidRDefault="00F27D25" w:rsidP="00975529">
      <w:pPr>
        <w:rPr>
          <w:rFonts w:ascii="Arial" w:hAnsi="Arial" w:cs="Arial"/>
          <w:b/>
          <w:u w:val="single"/>
        </w:rPr>
      </w:pPr>
    </w:p>
    <w:p w14:paraId="342025C6" w14:textId="77777777" w:rsidR="00975529" w:rsidRPr="007E21ED" w:rsidRDefault="00975529" w:rsidP="00975529">
      <w:pPr>
        <w:rPr>
          <w:rFonts w:ascii="Arial" w:hAnsi="Arial" w:cs="Arial"/>
          <w:b/>
          <w:u w:val="single"/>
        </w:rPr>
      </w:pPr>
      <w:r w:rsidRPr="007E21ED">
        <w:rPr>
          <w:rFonts w:ascii="Arial" w:hAnsi="Arial" w:cs="Arial"/>
          <w:b/>
          <w:u w:val="single"/>
        </w:rPr>
        <w:t>Risk Score Calculation</w:t>
      </w:r>
    </w:p>
    <w:p w14:paraId="5055F63E" w14:textId="77777777" w:rsidR="00975529" w:rsidRPr="007E21ED" w:rsidRDefault="00975529" w:rsidP="00975529">
      <w:pPr>
        <w:rPr>
          <w:rFonts w:ascii="Arial" w:hAnsi="Arial" w:cs="Arial"/>
          <w:sz w:val="24"/>
          <w:szCs w:val="24"/>
        </w:rPr>
      </w:pPr>
    </w:p>
    <w:p w14:paraId="0CD49626"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694A22" w:rsidRDefault="00694A2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694A22" w:rsidRDefault="00694A22"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694A22" w:rsidRDefault="00694A2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694A22" w:rsidRDefault="00694A22" w:rsidP="00975529"/>
                  </w:txbxContent>
                </v:textbox>
              </v:shape>
            </w:pict>
          </mc:Fallback>
        </mc:AlternateContent>
      </w:r>
    </w:p>
    <w:p w14:paraId="5290D950" w14:textId="77777777" w:rsidR="00975529" w:rsidRPr="007E21ED" w:rsidRDefault="00975529" w:rsidP="00975529">
      <w:pPr>
        <w:rPr>
          <w:rFonts w:ascii="Arial" w:hAnsi="Arial" w:cs="Arial"/>
          <w:sz w:val="24"/>
          <w:szCs w:val="24"/>
        </w:rPr>
      </w:pPr>
    </w:p>
    <w:p w14:paraId="19EDC408" w14:textId="77777777" w:rsidR="00975529" w:rsidRPr="007E21ED" w:rsidRDefault="00975529" w:rsidP="00975529">
      <w:pPr>
        <w:rPr>
          <w:rFonts w:ascii="Arial" w:hAnsi="Arial" w:cs="Arial"/>
          <w:sz w:val="24"/>
          <w:szCs w:val="24"/>
        </w:rPr>
      </w:pPr>
    </w:p>
    <w:p w14:paraId="518624F2" w14:textId="77777777" w:rsidR="00975529" w:rsidRPr="007E21ED" w:rsidRDefault="00975529" w:rsidP="00975529">
      <w:pPr>
        <w:rPr>
          <w:rFonts w:ascii="Arial" w:hAnsi="Arial" w:cs="Arial"/>
          <w:sz w:val="24"/>
          <w:szCs w:val="24"/>
        </w:rPr>
      </w:pPr>
    </w:p>
    <w:p w14:paraId="2244410A" w14:textId="77777777" w:rsidR="00975529" w:rsidRPr="007E21ED" w:rsidRDefault="00975529" w:rsidP="00975529">
      <w:pPr>
        <w:rPr>
          <w:rFonts w:ascii="Arial" w:hAnsi="Arial" w:cs="Arial"/>
          <w:sz w:val="24"/>
          <w:szCs w:val="24"/>
        </w:rPr>
      </w:pPr>
    </w:p>
    <w:p w14:paraId="2F7FF067" w14:textId="77777777" w:rsidR="00975529" w:rsidRPr="007E21ED" w:rsidRDefault="00975529" w:rsidP="00975529">
      <w:pPr>
        <w:rPr>
          <w:rFonts w:ascii="Arial" w:hAnsi="Arial" w:cs="Arial"/>
          <w:sz w:val="24"/>
          <w:szCs w:val="24"/>
        </w:rPr>
      </w:pPr>
    </w:p>
    <w:p w14:paraId="5A367C1A"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4091A" w14:textId="77777777" w:rsidR="00694A22" w:rsidRDefault="00694A22" w:rsidP="00975529">
      <w:r>
        <w:separator/>
      </w:r>
    </w:p>
  </w:endnote>
  <w:endnote w:type="continuationSeparator" w:id="0">
    <w:p w14:paraId="73338752" w14:textId="77777777" w:rsidR="00694A22" w:rsidRDefault="00694A22"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1ABACBEF" w14:textId="77777777" w:rsidR="00694A22" w:rsidRDefault="00694A22" w:rsidP="00A73CE1">
        <w:pPr>
          <w:pStyle w:val="Default"/>
          <w:tabs>
            <w:tab w:val="right" w:pos="15309"/>
          </w:tabs>
          <w:rPr>
            <w:rFonts w:eastAsia="Calibri" w:cs="Times New Roman"/>
            <w:color w:val="auto"/>
            <w:sz w:val="22"/>
            <w:szCs w:val="22"/>
            <w:lang w:val="en-US" w:eastAsia="en-US"/>
          </w:rPr>
        </w:pPr>
      </w:p>
      <w:p w14:paraId="24488F5E" w14:textId="38BD1372" w:rsidR="00694A22" w:rsidRPr="007E21ED" w:rsidRDefault="00694A22" w:rsidP="007E21ED">
        <w:pPr>
          <w:pStyle w:val="Default"/>
          <w:tabs>
            <w:tab w:val="right" w:pos="15309"/>
          </w:tabs>
          <w:rPr>
            <w:rFonts w:eastAsia="Calibri" w:cs="Times New Roman"/>
            <w:color w:val="auto"/>
            <w:sz w:val="22"/>
            <w:szCs w:val="22"/>
            <w:lang w:val="en-US" w:eastAsia="en-US"/>
          </w:rPr>
        </w:pPr>
        <w:r w:rsidRPr="00767E3E">
          <w:rPr>
            <w:noProof/>
          </w:rPr>
          <w:drawing>
            <wp:anchor distT="0" distB="0" distL="114300" distR="114300" simplePos="0" relativeHeight="251657216" behindDoc="1" locked="0" layoutInCell="1" allowOverlap="1" wp14:anchorId="39C3F381" wp14:editId="55D1310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SBU Health Board Risk Register June 2024</w:t>
        </w:r>
        <w:r w:rsidR="00516E8B">
          <w:rPr>
            <w:rFonts w:ascii="Arial" w:hAnsi="Arial" w:cs="Arial"/>
          </w:rPr>
          <w:t xml:space="preserve"> V2</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A630B">
          <w:rPr>
            <w:rFonts w:ascii="Arial" w:hAnsi="Arial" w:cs="Arial"/>
            <w:noProof/>
          </w:rPr>
          <w:t>70</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D78" w14:textId="77777777" w:rsidR="00694A22" w:rsidRDefault="00694A22"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694A22" w:rsidRDefault="00694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56CF0" w14:textId="77777777" w:rsidR="00694A22" w:rsidRDefault="00694A22" w:rsidP="00975529">
      <w:r>
        <w:separator/>
      </w:r>
    </w:p>
  </w:footnote>
  <w:footnote w:type="continuationSeparator" w:id="0">
    <w:p w14:paraId="3FBC7733" w14:textId="77777777" w:rsidR="00694A22" w:rsidRDefault="00694A22" w:rsidP="00975529">
      <w:r>
        <w:continuationSeparator/>
      </w:r>
    </w:p>
  </w:footnote>
  <w:footnote w:id="1">
    <w:p w14:paraId="3EBD88B5" w14:textId="77777777" w:rsidR="00694A22" w:rsidRPr="00950ECE" w:rsidRDefault="00694A22" w:rsidP="004A2B71">
      <w:pPr>
        <w:pStyle w:val="FootnoteText"/>
      </w:pPr>
      <w:r>
        <w:rPr>
          <w:rStyle w:val="FootnoteReference"/>
        </w:rPr>
        <w:footnoteRef/>
      </w:r>
      <w:r>
        <w:t xml:space="preserve"> This indicates whether there has been an increase / decrease in risk score since the previous month’s HBRR.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F0D52"/>
    <w:multiLevelType w:val="hybridMultilevel"/>
    <w:tmpl w:val="8244E6B2"/>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2"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326856">
    <w:abstractNumId w:val="12"/>
  </w:num>
  <w:num w:numId="2" w16cid:durableId="1020009389">
    <w:abstractNumId w:val="21"/>
  </w:num>
  <w:num w:numId="3" w16cid:durableId="956639227">
    <w:abstractNumId w:val="22"/>
  </w:num>
  <w:num w:numId="4" w16cid:durableId="1449859460">
    <w:abstractNumId w:val="42"/>
  </w:num>
  <w:num w:numId="5" w16cid:durableId="1327200292">
    <w:abstractNumId w:val="13"/>
  </w:num>
  <w:num w:numId="6" w16cid:durableId="452747991">
    <w:abstractNumId w:val="17"/>
  </w:num>
  <w:num w:numId="7" w16cid:durableId="611397694">
    <w:abstractNumId w:val="29"/>
  </w:num>
  <w:num w:numId="8" w16cid:durableId="770472807">
    <w:abstractNumId w:val="19"/>
  </w:num>
  <w:num w:numId="9" w16cid:durableId="2128035954">
    <w:abstractNumId w:val="16"/>
  </w:num>
  <w:num w:numId="10" w16cid:durableId="193471645">
    <w:abstractNumId w:val="15"/>
  </w:num>
  <w:num w:numId="11" w16cid:durableId="1667124015">
    <w:abstractNumId w:val="33"/>
  </w:num>
  <w:num w:numId="12" w16cid:durableId="771239437">
    <w:abstractNumId w:val="27"/>
  </w:num>
  <w:num w:numId="13" w16cid:durableId="1587491777">
    <w:abstractNumId w:val="11"/>
  </w:num>
  <w:num w:numId="14" w16cid:durableId="1961959074">
    <w:abstractNumId w:val="25"/>
  </w:num>
  <w:num w:numId="15" w16cid:durableId="2073503161">
    <w:abstractNumId w:val="24"/>
  </w:num>
  <w:num w:numId="16" w16cid:durableId="504170300">
    <w:abstractNumId w:val="18"/>
  </w:num>
  <w:num w:numId="17" w16cid:durableId="521747416">
    <w:abstractNumId w:val="38"/>
  </w:num>
  <w:num w:numId="18" w16cid:durableId="1801420037">
    <w:abstractNumId w:val="35"/>
  </w:num>
  <w:num w:numId="19" w16cid:durableId="116876907">
    <w:abstractNumId w:val="26"/>
  </w:num>
  <w:num w:numId="20" w16cid:durableId="1909461474">
    <w:abstractNumId w:val="41"/>
  </w:num>
  <w:num w:numId="21" w16cid:durableId="798383194">
    <w:abstractNumId w:val="1"/>
  </w:num>
  <w:num w:numId="22" w16cid:durableId="1581476002">
    <w:abstractNumId w:val="39"/>
  </w:num>
  <w:num w:numId="23" w16cid:durableId="549152327">
    <w:abstractNumId w:val="2"/>
  </w:num>
  <w:num w:numId="24" w16cid:durableId="876937447">
    <w:abstractNumId w:val="28"/>
  </w:num>
  <w:num w:numId="25" w16cid:durableId="1372417072">
    <w:abstractNumId w:val="9"/>
  </w:num>
  <w:num w:numId="26" w16cid:durableId="1248267411">
    <w:abstractNumId w:val="31"/>
  </w:num>
  <w:num w:numId="27" w16cid:durableId="1237937101">
    <w:abstractNumId w:val="5"/>
  </w:num>
  <w:num w:numId="28" w16cid:durableId="1853759145">
    <w:abstractNumId w:val="7"/>
  </w:num>
  <w:num w:numId="29" w16cid:durableId="591939832">
    <w:abstractNumId w:val="43"/>
  </w:num>
  <w:num w:numId="30" w16cid:durableId="494541433">
    <w:abstractNumId w:val="10"/>
  </w:num>
  <w:num w:numId="31" w16cid:durableId="1276521550">
    <w:abstractNumId w:val="32"/>
  </w:num>
  <w:num w:numId="32" w16cid:durableId="1346445695">
    <w:abstractNumId w:val="36"/>
  </w:num>
  <w:num w:numId="33" w16cid:durableId="1944340393">
    <w:abstractNumId w:val="34"/>
  </w:num>
  <w:num w:numId="34" w16cid:durableId="2110351174">
    <w:abstractNumId w:val="30"/>
  </w:num>
  <w:num w:numId="35" w16cid:durableId="1865248352">
    <w:abstractNumId w:val="23"/>
  </w:num>
  <w:num w:numId="36" w16cid:durableId="545917794">
    <w:abstractNumId w:val="3"/>
  </w:num>
  <w:num w:numId="37" w16cid:durableId="2038457856">
    <w:abstractNumId w:val="14"/>
  </w:num>
  <w:num w:numId="38" w16cid:durableId="847446606">
    <w:abstractNumId w:val="40"/>
  </w:num>
  <w:num w:numId="39" w16cid:durableId="977494412">
    <w:abstractNumId w:val="8"/>
  </w:num>
  <w:num w:numId="40" w16cid:durableId="266736617">
    <w:abstractNumId w:val="6"/>
  </w:num>
  <w:num w:numId="41" w16cid:durableId="1470130041">
    <w:abstractNumId w:val="37"/>
  </w:num>
  <w:num w:numId="42" w16cid:durableId="1471090809">
    <w:abstractNumId w:val="0"/>
  </w:num>
  <w:num w:numId="43" w16cid:durableId="1235506080">
    <w:abstractNumId w:val="20"/>
  </w:num>
  <w:num w:numId="44" w16cid:durableId="328559472">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Formatting/>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B6C"/>
    <w:rsid w:val="000061FC"/>
    <w:rsid w:val="000063F5"/>
    <w:rsid w:val="00010757"/>
    <w:rsid w:val="00010E87"/>
    <w:rsid w:val="00012D52"/>
    <w:rsid w:val="00014AE0"/>
    <w:rsid w:val="0001589C"/>
    <w:rsid w:val="0001619F"/>
    <w:rsid w:val="000202EF"/>
    <w:rsid w:val="00020825"/>
    <w:rsid w:val="000217BA"/>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90112"/>
    <w:rsid w:val="000924A6"/>
    <w:rsid w:val="00094446"/>
    <w:rsid w:val="00095E47"/>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E1A93"/>
    <w:rsid w:val="000E2A71"/>
    <w:rsid w:val="000E4E4E"/>
    <w:rsid w:val="000E7A6E"/>
    <w:rsid w:val="000E7E3A"/>
    <w:rsid w:val="000F0DFE"/>
    <w:rsid w:val="000F4B7C"/>
    <w:rsid w:val="000F73EF"/>
    <w:rsid w:val="000F7A8B"/>
    <w:rsid w:val="000F7B3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4E7"/>
    <w:rsid w:val="00170F49"/>
    <w:rsid w:val="00175010"/>
    <w:rsid w:val="00175778"/>
    <w:rsid w:val="001763C4"/>
    <w:rsid w:val="00177154"/>
    <w:rsid w:val="001773DD"/>
    <w:rsid w:val="001831B5"/>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4870"/>
    <w:rsid w:val="001D4C35"/>
    <w:rsid w:val="001D4C66"/>
    <w:rsid w:val="001D6411"/>
    <w:rsid w:val="001E087D"/>
    <w:rsid w:val="001E0C6F"/>
    <w:rsid w:val="001E25D8"/>
    <w:rsid w:val="001E4782"/>
    <w:rsid w:val="001E6D54"/>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59D8"/>
    <w:rsid w:val="00216786"/>
    <w:rsid w:val="0021759C"/>
    <w:rsid w:val="002256EC"/>
    <w:rsid w:val="00225FC0"/>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D6F"/>
    <w:rsid w:val="00287C8B"/>
    <w:rsid w:val="0029033F"/>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16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2475"/>
    <w:rsid w:val="0030411C"/>
    <w:rsid w:val="00305508"/>
    <w:rsid w:val="00305714"/>
    <w:rsid w:val="003101E1"/>
    <w:rsid w:val="003113D8"/>
    <w:rsid w:val="00311D4E"/>
    <w:rsid w:val="00313BED"/>
    <w:rsid w:val="003159B8"/>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393C"/>
    <w:rsid w:val="0035709C"/>
    <w:rsid w:val="003605D7"/>
    <w:rsid w:val="003606A9"/>
    <w:rsid w:val="003654F6"/>
    <w:rsid w:val="00365969"/>
    <w:rsid w:val="00365A3B"/>
    <w:rsid w:val="00366C0C"/>
    <w:rsid w:val="00367302"/>
    <w:rsid w:val="003709FF"/>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33BD"/>
    <w:rsid w:val="003A5ECE"/>
    <w:rsid w:val="003A61CE"/>
    <w:rsid w:val="003B32A9"/>
    <w:rsid w:val="003B3C09"/>
    <w:rsid w:val="003B5D4F"/>
    <w:rsid w:val="003B6506"/>
    <w:rsid w:val="003B6794"/>
    <w:rsid w:val="003B6DF9"/>
    <w:rsid w:val="003B7FCC"/>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7B29"/>
    <w:rsid w:val="004C09DB"/>
    <w:rsid w:val="004C319A"/>
    <w:rsid w:val="004C4898"/>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27F9"/>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3E8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B2D"/>
    <w:rsid w:val="00673FBC"/>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3D6D"/>
    <w:rsid w:val="006B421B"/>
    <w:rsid w:val="006B440A"/>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13F0"/>
    <w:rsid w:val="007F15CA"/>
    <w:rsid w:val="007F1CD8"/>
    <w:rsid w:val="007F1D62"/>
    <w:rsid w:val="007F38A7"/>
    <w:rsid w:val="007F52A6"/>
    <w:rsid w:val="007F6185"/>
    <w:rsid w:val="007F623F"/>
    <w:rsid w:val="007F6DE7"/>
    <w:rsid w:val="0080089D"/>
    <w:rsid w:val="008020C3"/>
    <w:rsid w:val="00803693"/>
    <w:rsid w:val="00804B04"/>
    <w:rsid w:val="00806825"/>
    <w:rsid w:val="0081119B"/>
    <w:rsid w:val="00811D68"/>
    <w:rsid w:val="00814EC6"/>
    <w:rsid w:val="0081600D"/>
    <w:rsid w:val="008168A4"/>
    <w:rsid w:val="00820C0C"/>
    <w:rsid w:val="00822842"/>
    <w:rsid w:val="008234FB"/>
    <w:rsid w:val="00824724"/>
    <w:rsid w:val="008250DD"/>
    <w:rsid w:val="008318EB"/>
    <w:rsid w:val="00832A8F"/>
    <w:rsid w:val="00833C92"/>
    <w:rsid w:val="00833DDF"/>
    <w:rsid w:val="00834D6F"/>
    <w:rsid w:val="00835ABC"/>
    <w:rsid w:val="00836459"/>
    <w:rsid w:val="00840C0B"/>
    <w:rsid w:val="00842650"/>
    <w:rsid w:val="008443A6"/>
    <w:rsid w:val="0085243B"/>
    <w:rsid w:val="00852977"/>
    <w:rsid w:val="008534E1"/>
    <w:rsid w:val="00853789"/>
    <w:rsid w:val="00853E16"/>
    <w:rsid w:val="008602CA"/>
    <w:rsid w:val="00860E8D"/>
    <w:rsid w:val="00861EFF"/>
    <w:rsid w:val="00863358"/>
    <w:rsid w:val="00864F32"/>
    <w:rsid w:val="00865D31"/>
    <w:rsid w:val="00866A45"/>
    <w:rsid w:val="00867B5A"/>
    <w:rsid w:val="00867D94"/>
    <w:rsid w:val="0087337A"/>
    <w:rsid w:val="008762A3"/>
    <w:rsid w:val="008764A9"/>
    <w:rsid w:val="00880838"/>
    <w:rsid w:val="00880AAF"/>
    <w:rsid w:val="008814D1"/>
    <w:rsid w:val="00881B98"/>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4DE6"/>
    <w:rsid w:val="008F5B1A"/>
    <w:rsid w:val="008F7662"/>
    <w:rsid w:val="008F777F"/>
    <w:rsid w:val="008F7A70"/>
    <w:rsid w:val="00901D0C"/>
    <w:rsid w:val="0090444E"/>
    <w:rsid w:val="00904D44"/>
    <w:rsid w:val="00905B14"/>
    <w:rsid w:val="009074F1"/>
    <w:rsid w:val="00907A71"/>
    <w:rsid w:val="00907B8E"/>
    <w:rsid w:val="00912197"/>
    <w:rsid w:val="00913240"/>
    <w:rsid w:val="00913575"/>
    <w:rsid w:val="009135A2"/>
    <w:rsid w:val="0091447E"/>
    <w:rsid w:val="009147E6"/>
    <w:rsid w:val="009156D3"/>
    <w:rsid w:val="00916D01"/>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0D46"/>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45B4"/>
    <w:rsid w:val="009C566F"/>
    <w:rsid w:val="009C5842"/>
    <w:rsid w:val="009D0F29"/>
    <w:rsid w:val="009D47F1"/>
    <w:rsid w:val="009E0E92"/>
    <w:rsid w:val="009E2431"/>
    <w:rsid w:val="009E24E1"/>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01A"/>
    <w:rsid w:val="00B001D2"/>
    <w:rsid w:val="00B0088E"/>
    <w:rsid w:val="00B0311B"/>
    <w:rsid w:val="00B03355"/>
    <w:rsid w:val="00B0536B"/>
    <w:rsid w:val="00B10393"/>
    <w:rsid w:val="00B11434"/>
    <w:rsid w:val="00B11C13"/>
    <w:rsid w:val="00B122CD"/>
    <w:rsid w:val="00B122E3"/>
    <w:rsid w:val="00B12626"/>
    <w:rsid w:val="00B140BE"/>
    <w:rsid w:val="00B1455D"/>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364C"/>
    <w:rsid w:val="00C43D2F"/>
    <w:rsid w:val="00C43D71"/>
    <w:rsid w:val="00C44EB0"/>
    <w:rsid w:val="00C506F4"/>
    <w:rsid w:val="00C52146"/>
    <w:rsid w:val="00C54DC9"/>
    <w:rsid w:val="00C6281B"/>
    <w:rsid w:val="00C62929"/>
    <w:rsid w:val="00C64E30"/>
    <w:rsid w:val="00C74397"/>
    <w:rsid w:val="00C74706"/>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A0318"/>
    <w:rsid w:val="00CA04B1"/>
    <w:rsid w:val="00CA1132"/>
    <w:rsid w:val="00CA1364"/>
    <w:rsid w:val="00CA2D1B"/>
    <w:rsid w:val="00CA2EF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A4B73"/>
    <w:rsid w:val="00DB36FF"/>
    <w:rsid w:val="00DB5576"/>
    <w:rsid w:val="00DB5CCD"/>
    <w:rsid w:val="00DB66DA"/>
    <w:rsid w:val="00DB6E75"/>
    <w:rsid w:val="00DC0318"/>
    <w:rsid w:val="00DC043B"/>
    <w:rsid w:val="00DC065C"/>
    <w:rsid w:val="00DC07C3"/>
    <w:rsid w:val="00DC1877"/>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718"/>
    <w:rsid w:val="00E17C33"/>
    <w:rsid w:val="00E221F9"/>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4F3"/>
    <w:rsid w:val="00E52619"/>
    <w:rsid w:val="00E5269D"/>
    <w:rsid w:val="00E539B2"/>
    <w:rsid w:val="00E549D7"/>
    <w:rsid w:val="00E54C84"/>
    <w:rsid w:val="00E55649"/>
    <w:rsid w:val="00E56061"/>
    <w:rsid w:val="00E56167"/>
    <w:rsid w:val="00E565FF"/>
    <w:rsid w:val="00E56BC9"/>
    <w:rsid w:val="00E605DA"/>
    <w:rsid w:val="00E60B4A"/>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6002B"/>
    <w:rsid w:val="00F61EA2"/>
    <w:rsid w:val="00F623B5"/>
    <w:rsid w:val="00F63384"/>
    <w:rsid w:val="00F6511A"/>
    <w:rsid w:val="00F6632C"/>
    <w:rsid w:val="00F669E5"/>
    <w:rsid w:val="00F67DC8"/>
    <w:rsid w:val="00F74C19"/>
    <w:rsid w:val="00F75285"/>
    <w:rsid w:val="00F769AD"/>
    <w:rsid w:val="00F76C6D"/>
    <w:rsid w:val="00F800FF"/>
    <w:rsid w:val="00F8055F"/>
    <w:rsid w:val="00F80A76"/>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http://purl.org/dc/terms/"/>
    <ds:schemaRef ds:uri="http://schemas.microsoft.com/office/2006/documentManagement/types"/>
    <ds:schemaRef ds:uri="2795bbee-07b4-4e79-98d8-0419d9871cad"/>
    <ds:schemaRef ds:uri="http://schemas.microsoft.com/office/infopath/2007/PartnerControls"/>
    <ds:schemaRef ds:uri="http://schemas.openxmlformats.org/package/2006/metadata/core-properties"/>
    <ds:schemaRef ds:uri="http://purl.org/dc/dcmitype/"/>
    <ds:schemaRef ds:uri="http://purl.org/dc/elements/1.1/"/>
    <ds:schemaRef ds:uri="http://schemas.microsoft.com/office/2006/metadata/properties"/>
    <ds:schemaRef ds:uri="258d5018-feb4-45ec-8043-ac7152467c64"/>
    <ds:schemaRef ds:uri="http://www.w3.org/XML/1998/namespace"/>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F591D1-A4A5-4BB3-A219-A79ED226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14091</Words>
  <Characters>80322</Characters>
  <Application>Microsoft Office Word</Application>
  <DocSecurity>4</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2024-07-02T13:21:00Z</cp:lastPrinted>
  <dcterms:created xsi:type="dcterms:W3CDTF">2024-07-17T10:45:00Z</dcterms:created>
  <dcterms:modified xsi:type="dcterms:W3CDTF">2024-07-17T10:45:00Z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