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5650573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8T00:00:00Z">
              <w:dateFormat w:val="dd MMMM yyyy"/>
              <w:lid w:val="en-GB"/>
              <w:storeMappedDataAs w:val="dateTime"/>
              <w:calendar w:val="gregorian"/>
            </w:date>
          </w:sdtPr>
          <w:sdtEndPr/>
          <w:sdtContent>
            <w:tc>
              <w:tcPr>
                <w:tcW w:w="3260" w:type="dxa"/>
                <w:gridSpan w:val="2"/>
              </w:tcPr>
              <w:p w14:paraId="781AA162" w14:textId="4DF959ED" w:rsidR="00F5082D" w:rsidRPr="00FA0CA9" w:rsidRDefault="00580069" w:rsidP="00FA0CA9">
                <w:pPr>
                  <w:rPr>
                    <w:rFonts w:ascii="Arial" w:hAnsi="Arial" w:cs="Arial"/>
                    <w:b/>
                    <w:sz w:val="24"/>
                    <w:szCs w:val="24"/>
                  </w:rPr>
                </w:pPr>
                <w:r>
                  <w:rPr>
                    <w:rFonts w:ascii="Arial" w:hAnsi="Arial" w:cs="Arial"/>
                    <w:b/>
                    <w:sz w:val="24"/>
                    <w:szCs w:val="24"/>
                  </w:rPr>
                  <w:t>28 January 2025</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4E5914C0" w:rsidR="00F5082D" w:rsidRPr="00FA0CA9" w:rsidRDefault="00871522" w:rsidP="00FA0CA9">
            <w:pPr>
              <w:rPr>
                <w:rFonts w:ascii="Arial" w:hAnsi="Arial" w:cs="Arial"/>
                <w:b/>
                <w:sz w:val="24"/>
                <w:szCs w:val="24"/>
              </w:rPr>
            </w:pPr>
            <w:r>
              <w:rPr>
                <w:rFonts w:ascii="Arial" w:hAnsi="Arial" w:cs="Arial"/>
                <w:b/>
                <w:sz w:val="24"/>
                <w:szCs w:val="24"/>
              </w:rPr>
              <w:t>6.</w:t>
            </w:r>
            <w:r w:rsidR="00892999">
              <w:rPr>
                <w:rFonts w:ascii="Arial" w:hAnsi="Arial" w:cs="Arial"/>
                <w:b/>
                <w:sz w:val="24"/>
                <w:szCs w:val="24"/>
              </w:rPr>
              <w:t>2</w:t>
            </w:r>
          </w:p>
        </w:tc>
      </w:tr>
      <w:tr w:rsidR="00892999" w:rsidRPr="00034194" w14:paraId="5AFD221F" w14:textId="77777777" w:rsidTr="00291A9B">
        <w:tc>
          <w:tcPr>
            <w:tcW w:w="2547" w:type="dxa"/>
          </w:tcPr>
          <w:p w14:paraId="4B86F26A" w14:textId="343C69E3" w:rsidR="00892999" w:rsidRPr="00FA0CA9" w:rsidRDefault="00892999" w:rsidP="00FA0CA9">
            <w:pPr>
              <w:rPr>
                <w:rFonts w:ascii="Arial" w:hAnsi="Arial" w:cs="Arial"/>
                <w:b/>
                <w:sz w:val="24"/>
                <w:szCs w:val="24"/>
              </w:rPr>
            </w:pPr>
            <w:r>
              <w:rPr>
                <w:rFonts w:ascii="Arial" w:hAnsi="Arial" w:cs="Arial"/>
                <w:b/>
                <w:sz w:val="24"/>
                <w:szCs w:val="24"/>
              </w:rPr>
              <w:t>Meeting Name</w:t>
            </w:r>
          </w:p>
        </w:tc>
        <w:tc>
          <w:tcPr>
            <w:tcW w:w="6469" w:type="dxa"/>
            <w:gridSpan w:val="6"/>
          </w:tcPr>
          <w:p w14:paraId="60E56268" w14:textId="46EA72B9" w:rsidR="00892999" w:rsidRDefault="00892999" w:rsidP="00FA0CA9">
            <w:pPr>
              <w:rPr>
                <w:rFonts w:ascii="Arial" w:hAnsi="Arial" w:cs="Arial"/>
                <w:b/>
                <w:sz w:val="24"/>
                <w:szCs w:val="24"/>
              </w:rPr>
            </w:pPr>
            <w:r>
              <w:rPr>
                <w:rFonts w:ascii="Arial" w:hAnsi="Arial" w:cs="Arial"/>
                <w:b/>
                <w:sz w:val="24"/>
                <w:szCs w:val="24"/>
              </w:rPr>
              <w:t xml:space="preserve">Quality and Safety Committee </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25817709" w:rsidR="00034194" w:rsidRPr="00FA0CA9" w:rsidRDefault="00507097" w:rsidP="004F7860">
            <w:pPr>
              <w:rPr>
                <w:rFonts w:ascii="Arial" w:hAnsi="Arial" w:cs="Arial"/>
                <w:b/>
                <w:sz w:val="24"/>
                <w:szCs w:val="24"/>
              </w:rPr>
            </w:pPr>
            <w:r>
              <w:rPr>
                <w:rFonts w:ascii="Arial" w:hAnsi="Arial" w:cs="Arial"/>
                <w:b/>
                <w:sz w:val="24"/>
                <w:szCs w:val="24"/>
              </w:rPr>
              <w:t xml:space="preserve">Outcome of Committee Self-Assessments: </w:t>
            </w:r>
            <w:r w:rsidR="004F7860">
              <w:rPr>
                <w:rFonts w:ascii="Arial" w:hAnsi="Arial" w:cs="Arial"/>
                <w:b/>
                <w:sz w:val="24"/>
                <w:szCs w:val="24"/>
              </w:rPr>
              <w:t xml:space="preserve">Quality and Safety Committee </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69534130" w:rsidR="00034194" w:rsidRPr="00FA0CA9" w:rsidRDefault="00525AEC" w:rsidP="00B43D16">
            <w:pPr>
              <w:rPr>
                <w:rFonts w:ascii="Arial" w:hAnsi="Arial" w:cs="Arial"/>
                <w:sz w:val="24"/>
                <w:szCs w:val="24"/>
              </w:rPr>
            </w:pPr>
            <w:r>
              <w:rPr>
                <w:rFonts w:ascii="Arial" w:hAnsi="Arial" w:cs="Arial"/>
                <w:sz w:val="24"/>
                <w:szCs w:val="24"/>
              </w:rPr>
              <w:t xml:space="preserve">Georgia </w:t>
            </w:r>
            <w:r w:rsidR="00B43D16">
              <w:rPr>
                <w:rFonts w:ascii="Arial" w:hAnsi="Arial" w:cs="Arial"/>
                <w:sz w:val="24"/>
                <w:szCs w:val="24"/>
              </w:rPr>
              <w:t>Lewis</w:t>
            </w:r>
            <w:r w:rsidR="00507097">
              <w:rPr>
                <w:rFonts w:ascii="Arial" w:hAnsi="Arial" w:cs="Arial"/>
                <w:sz w:val="24"/>
                <w:szCs w:val="24"/>
              </w:rPr>
              <w:t>, Corporate Governance</w:t>
            </w:r>
            <w:r>
              <w:rPr>
                <w:rFonts w:ascii="Arial" w:hAnsi="Arial" w:cs="Arial"/>
                <w:sz w:val="24"/>
                <w:szCs w:val="24"/>
              </w:rPr>
              <w:t xml:space="preserve"> </w:t>
            </w:r>
            <w:r w:rsidR="00B43D16">
              <w:rPr>
                <w:rFonts w:ascii="Arial" w:hAnsi="Arial" w:cs="Arial"/>
                <w:sz w:val="24"/>
                <w:szCs w:val="24"/>
              </w:rPr>
              <w:t>Manager</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B9E1E91" w14:textId="53CB4D86" w:rsidR="00762BBE" w:rsidRPr="00FA0CA9" w:rsidRDefault="007B12D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7777777"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44EA0784" w14:textId="77777777" w:rsidR="00525AEC" w:rsidRDefault="00525AEC" w:rsidP="00525AEC">
      <w:pPr>
        <w:tabs>
          <w:tab w:val="left" w:pos="5310"/>
        </w:tabs>
        <w:spacing w:after="0" w:line="240" w:lineRule="auto"/>
      </w:pPr>
      <w:r>
        <w:tab/>
      </w: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t>OUTCOME OF COMMITTEE SELF-ASSESSMENTS:</w:t>
      </w:r>
    </w:p>
    <w:p w14:paraId="6C2675C7" w14:textId="35D8A330" w:rsidR="00653AEC" w:rsidRDefault="004F7860" w:rsidP="00525AEC">
      <w:pPr>
        <w:spacing w:after="0" w:line="240" w:lineRule="auto"/>
        <w:jc w:val="center"/>
        <w:rPr>
          <w:rFonts w:ascii="Arial" w:hAnsi="Arial" w:cs="Arial"/>
          <w:b/>
          <w:sz w:val="24"/>
          <w:szCs w:val="24"/>
        </w:rPr>
      </w:pPr>
      <w:r>
        <w:rPr>
          <w:rFonts w:ascii="Arial" w:hAnsi="Arial" w:cs="Arial"/>
          <w:b/>
          <w:sz w:val="24"/>
          <w:szCs w:val="24"/>
        </w:rPr>
        <w:t>Quality and Safety Committee</w:t>
      </w: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26CE894" w14:textId="22F953F6"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871522">
        <w:rPr>
          <w:rFonts w:ascii="Arial" w:hAnsi="Arial" w:cs="Arial"/>
          <w:sz w:val="24"/>
          <w:szCs w:val="24"/>
        </w:rPr>
        <w:t xml:space="preserve">from </w:t>
      </w:r>
      <w:r w:rsidR="007A707D">
        <w:rPr>
          <w:rFonts w:ascii="Arial" w:hAnsi="Arial" w:cs="Arial"/>
          <w:sz w:val="24"/>
          <w:szCs w:val="24"/>
        </w:rPr>
        <w:t>June 2024 –</w:t>
      </w:r>
      <w:r w:rsidR="00871522">
        <w:rPr>
          <w:rFonts w:ascii="Arial" w:hAnsi="Arial" w:cs="Arial"/>
          <w:sz w:val="24"/>
          <w:szCs w:val="24"/>
        </w:rPr>
        <w:t xml:space="preserve"> </w:t>
      </w:r>
      <w:r w:rsidR="007A707D">
        <w:rPr>
          <w:rFonts w:ascii="Arial" w:hAnsi="Arial" w:cs="Arial"/>
          <w:sz w:val="24"/>
          <w:szCs w:val="24"/>
        </w:rPr>
        <w:t xml:space="preserve">December </w:t>
      </w:r>
      <w:r w:rsidR="00871522">
        <w:rPr>
          <w:rFonts w:ascii="Arial" w:hAnsi="Arial" w:cs="Arial"/>
          <w:sz w:val="24"/>
          <w:szCs w:val="24"/>
        </w:rPr>
        <w:t>2024</w:t>
      </w:r>
      <w:r w:rsidRPr="0005791F">
        <w:rPr>
          <w:rFonts w:ascii="Arial" w:hAnsi="Arial" w:cs="Arial"/>
          <w:sz w:val="24"/>
          <w:szCs w:val="24"/>
        </w:rPr>
        <w:t xml:space="preserve">. The findings for the </w:t>
      </w:r>
      <w:r w:rsidR="009E20CC">
        <w:rPr>
          <w:rFonts w:ascii="Arial" w:hAnsi="Arial" w:cs="Arial"/>
          <w:sz w:val="24"/>
          <w:szCs w:val="24"/>
        </w:rPr>
        <w:t>Quality and Safety</w:t>
      </w:r>
      <w:r w:rsidRPr="0005791F">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630F4DE0" w:rsidR="001800D6" w:rsidRPr="001800D6" w:rsidRDefault="005E11FD" w:rsidP="00337AF3">
            <w:pPr>
              <w:spacing w:before="40" w:after="40"/>
              <w:jc w:val="center"/>
              <w:rPr>
                <w:rFonts w:ascii="Arial" w:hAnsi="Arial" w:cs="Arial"/>
              </w:rPr>
            </w:pPr>
            <w:r>
              <w:rPr>
                <w:rFonts w:ascii="Arial" w:hAnsi="Arial" w:cs="Arial"/>
              </w:rPr>
              <w:t>1</w:t>
            </w:r>
          </w:p>
        </w:tc>
        <w:tc>
          <w:tcPr>
            <w:tcW w:w="1274" w:type="dxa"/>
          </w:tcPr>
          <w:p w14:paraId="3F7186C0" w14:textId="7730AED1" w:rsidR="001800D6" w:rsidRPr="001800D6" w:rsidRDefault="005E11FD" w:rsidP="00337AF3">
            <w:pPr>
              <w:spacing w:before="40" w:after="40"/>
              <w:jc w:val="center"/>
              <w:rPr>
                <w:rFonts w:ascii="Arial" w:hAnsi="Arial" w:cs="Arial"/>
              </w:rPr>
            </w:pPr>
            <w:r>
              <w:rPr>
                <w:rFonts w:ascii="Arial" w:hAnsi="Arial" w:cs="Arial"/>
              </w:rPr>
              <w:t>4</w:t>
            </w:r>
          </w:p>
        </w:tc>
        <w:tc>
          <w:tcPr>
            <w:tcW w:w="1365" w:type="dxa"/>
          </w:tcPr>
          <w:p w14:paraId="014B5B9B" w14:textId="21AF7459" w:rsidR="001800D6" w:rsidRPr="001800D6" w:rsidRDefault="005E11FD" w:rsidP="00337AF3">
            <w:pPr>
              <w:spacing w:before="40" w:after="40"/>
              <w:jc w:val="center"/>
              <w:rPr>
                <w:rFonts w:ascii="Arial" w:hAnsi="Arial" w:cs="Arial"/>
              </w:rPr>
            </w:pPr>
            <w:r>
              <w:rPr>
                <w:rFonts w:ascii="Arial" w:hAnsi="Arial" w:cs="Arial"/>
              </w:rPr>
              <w:t>3</w:t>
            </w: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5D2B7885" w:rsidR="001800D6" w:rsidRPr="001800D6" w:rsidRDefault="005E11FD" w:rsidP="00337AF3">
            <w:pPr>
              <w:spacing w:before="40" w:after="40"/>
              <w:jc w:val="center"/>
              <w:rPr>
                <w:rFonts w:ascii="Arial" w:hAnsi="Arial" w:cs="Arial"/>
              </w:rPr>
            </w:pPr>
            <w:r>
              <w:rPr>
                <w:rFonts w:ascii="Arial" w:hAnsi="Arial" w:cs="Arial"/>
              </w:rPr>
              <w:t>5</w:t>
            </w:r>
          </w:p>
        </w:tc>
        <w:tc>
          <w:tcPr>
            <w:tcW w:w="1365" w:type="dxa"/>
          </w:tcPr>
          <w:p w14:paraId="7F6F980B" w14:textId="67BB609A" w:rsidR="001800D6" w:rsidRPr="001800D6" w:rsidRDefault="005E11FD" w:rsidP="00337AF3">
            <w:pPr>
              <w:spacing w:before="40" w:after="40"/>
              <w:jc w:val="center"/>
              <w:rPr>
                <w:rFonts w:ascii="Arial" w:hAnsi="Arial" w:cs="Arial"/>
              </w:rPr>
            </w:pPr>
            <w:r>
              <w:rPr>
                <w:rFonts w:ascii="Arial" w:hAnsi="Arial" w:cs="Arial"/>
              </w:rPr>
              <w:t>3</w:t>
            </w:r>
          </w:p>
        </w:tc>
      </w:tr>
      <w:tr w:rsidR="001800D6" w:rsidRPr="001800D6" w14:paraId="305B9E27" w14:textId="77777777" w:rsidTr="00276947">
        <w:tc>
          <w:tcPr>
            <w:tcW w:w="3828" w:type="dxa"/>
          </w:tcPr>
          <w:p w14:paraId="77E3A532" w14:textId="2E32F7ED" w:rsidR="001800D6" w:rsidRPr="001800D6" w:rsidRDefault="001800D6" w:rsidP="00337AF3">
            <w:pPr>
              <w:spacing w:before="40" w:after="40"/>
              <w:rPr>
                <w:rFonts w:ascii="Arial" w:hAnsi="Arial" w:cs="Arial"/>
              </w:rPr>
            </w:pPr>
            <w:r w:rsidRPr="001800D6">
              <w:rPr>
                <w:rFonts w:ascii="Arial" w:hAnsi="Arial" w:cs="Arial"/>
                <w:color w:val="202020"/>
              </w:rPr>
              <w:t xml:space="preserve">The effectiveness of each meeting is </w:t>
            </w:r>
            <w:r w:rsidR="00871522">
              <w:rPr>
                <w:rFonts w:ascii="Arial" w:hAnsi="Arial" w:cs="Arial"/>
                <w:color w:val="202020"/>
              </w:rPr>
              <w:t>discussed six monthly, is this the right frequency?</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24A90148" w:rsidR="001800D6" w:rsidRPr="001800D6" w:rsidRDefault="001800D6" w:rsidP="00337AF3">
            <w:pPr>
              <w:spacing w:before="40" w:after="40"/>
              <w:jc w:val="center"/>
              <w:rPr>
                <w:rFonts w:ascii="Arial" w:hAnsi="Arial" w:cs="Arial"/>
              </w:rPr>
            </w:pPr>
          </w:p>
        </w:tc>
        <w:tc>
          <w:tcPr>
            <w:tcW w:w="1274" w:type="dxa"/>
          </w:tcPr>
          <w:p w14:paraId="1950BCA1" w14:textId="1A75EF6E" w:rsidR="001800D6" w:rsidRPr="001800D6" w:rsidRDefault="005E11FD" w:rsidP="00337AF3">
            <w:pPr>
              <w:spacing w:before="40" w:after="40"/>
              <w:jc w:val="center"/>
              <w:rPr>
                <w:rFonts w:ascii="Arial" w:hAnsi="Arial" w:cs="Arial"/>
              </w:rPr>
            </w:pPr>
            <w:r>
              <w:rPr>
                <w:rFonts w:ascii="Arial" w:hAnsi="Arial" w:cs="Arial"/>
              </w:rPr>
              <w:t>3</w:t>
            </w:r>
          </w:p>
        </w:tc>
        <w:tc>
          <w:tcPr>
            <w:tcW w:w="1365" w:type="dxa"/>
          </w:tcPr>
          <w:p w14:paraId="49612F2D" w14:textId="396F0FA0" w:rsidR="001800D6" w:rsidRPr="001800D6" w:rsidRDefault="005E11FD" w:rsidP="00337AF3">
            <w:pPr>
              <w:spacing w:before="40" w:after="40"/>
              <w:jc w:val="center"/>
              <w:rPr>
                <w:rFonts w:ascii="Arial" w:hAnsi="Arial" w:cs="Arial"/>
              </w:rPr>
            </w:pPr>
            <w:r>
              <w:rPr>
                <w:rFonts w:ascii="Arial" w:hAnsi="Arial" w:cs="Arial"/>
              </w:rPr>
              <w:t>5</w:t>
            </w: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0AC5686B" w:rsidR="001800D6" w:rsidRPr="001800D6" w:rsidRDefault="001800D6" w:rsidP="00337AF3">
            <w:pPr>
              <w:spacing w:before="40" w:after="40"/>
              <w:jc w:val="center"/>
              <w:rPr>
                <w:rFonts w:ascii="Arial" w:hAnsi="Arial" w:cs="Arial"/>
              </w:rPr>
            </w:pPr>
          </w:p>
        </w:tc>
        <w:tc>
          <w:tcPr>
            <w:tcW w:w="1274" w:type="dxa"/>
          </w:tcPr>
          <w:p w14:paraId="79B8FEAD" w14:textId="74B73D98" w:rsidR="001800D6" w:rsidRPr="001800D6" w:rsidRDefault="005E11FD" w:rsidP="00337AF3">
            <w:pPr>
              <w:spacing w:before="40" w:after="40"/>
              <w:jc w:val="center"/>
              <w:rPr>
                <w:rFonts w:ascii="Arial" w:hAnsi="Arial" w:cs="Arial"/>
              </w:rPr>
            </w:pPr>
            <w:r>
              <w:rPr>
                <w:rFonts w:ascii="Arial" w:hAnsi="Arial" w:cs="Arial"/>
              </w:rPr>
              <w:t>3</w:t>
            </w:r>
          </w:p>
        </w:tc>
        <w:tc>
          <w:tcPr>
            <w:tcW w:w="1365" w:type="dxa"/>
          </w:tcPr>
          <w:p w14:paraId="490F36B9" w14:textId="34C2F392" w:rsidR="001800D6" w:rsidRPr="001800D6" w:rsidRDefault="005E11FD" w:rsidP="00337AF3">
            <w:pPr>
              <w:spacing w:before="40" w:after="40"/>
              <w:jc w:val="center"/>
              <w:rPr>
                <w:rFonts w:ascii="Arial" w:hAnsi="Arial" w:cs="Arial"/>
              </w:rPr>
            </w:pPr>
            <w:r>
              <w:rPr>
                <w:rFonts w:ascii="Arial" w:hAnsi="Arial" w:cs="Arial"/>
              </w:rPr>
              <w:t>5</w:t>
            </w: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4F7860">
            <w:pPr>
              <w:spacing w:before="40" w:after="40"/>
              <w:jc w:val="center"/>
              <w:rPr>
                <w:rFonts w:ascii="Arial" w:hAnsi="Arial" w:cs="Arial"/>
              </w:rPr>
            </w:pPr>
          </w:p>
        </w:tc>
        <w:tc>
          <w:tcPr>
            <w:tcW w:w="1146" w:type="dxa"/>
          </w:tcPr>
          <w:p w14:paraId="416C9753" w14:textId="2DA85248" w:rsidR="001800D6" w:rsidRPr="001800D6" w:rsidRDefault="001800D6" w:rsidP="004F7860">
            <w:pPr>
              <w:spacing w:before="40" w:after="40"/>
              <w:jc w:val="center"/>
              <w:rPr>
                <w:rFonts w:ascii="Arial" w:hAnsi="Arial" w:cs="Arial"/>
              </w:rPr>
            </w:pPr>
          </w:p>
        </w:tc>
        <w:tc>
          <w:tcPr>
            <w:tcW w:w="1274" w:type="dxa"/>
          </w:tcPr>
          <w:p w14:paraId="7DF6194D" w14:textId="3606EB8D" w:rsidR="001800D6" w:rsidRPr="001800D6" w:rsidRDefault="005E11FD" w:rsidP="004F7860">
            <w:pPr>
              <w:spacing w:before="40" w:after="40"/>
              <w:jc w:val="center"/>
              <w:rPr>
                <w:rFonts w:ascii="Arial" w:hAnsi="Arial" w:cs="Arial"/>
              </w:rPr>
            </w:pPr>
            <w:r>
              <w:rPr>
                <w:rFonts w:ascii="Arial" w:hAnsi="Arial" w:cs="Arial"/>
              </w:rPr>
              <w:t>3</w:t>
            </w:r>
          </w:p>
        </w:tc>
        <w:tc>
          <w:tcPr>
            <w:tcW w:w="1365" w:type="dxa"/>
          </w:tcPr>
          <w:p w14:paraId="65358A1E" w14:textId="42874CF3" w:rsidR="001800D6" w:rsidRPr="001800D6" w:rsidRDefault="005E11FD" w:rsidP="004F7860">
            <w:pPr>
              <w:spacing w:before="40" w:after="40"/>
              <w:jc w:val="center"/>
              <w:rPr>
                <w:rFonts w:ascii="Arial" w:hAnsi="Arial" w:cs="Arial"/>
              </w:rPr>
            </w:pPr>
            <w:r>
              <w:rPr>
                <w:rFonts w:ascii="Arial" w:hAnsi="Arial" w:cs="Arial"/>
              </w:rPr>
              <w:t>4</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77777777" w:rsidR="00947BCF" w:rsidRPr="001800D6" w:rsidRDefault="00947BCF" w:rsidP="00486699">
            <w:pPr>
              <w:spacing w:before="40" w:after="40"/>
              <w:jc w:val="center"/>
              <w:rPr>
                <w:rFonts w:ascii="Arial" w:hAnsi="Arial" w:cs="Arial"/>
              </w:rPr>
            </w:pPr>
          </w:p>
        </w:tc>
        <w:tc>
          <w:tcPr>
            <w:tcW w:w="1276" w:type="dxa"/>
          </w:tcPr>
          <w:p w14:paraId="6C3744D6" w14:textId="5B9FE01D" w:rsidR="00947BCF" w:rsidRPr="001800D6" w:rsidRDefault="005E11FD" w:rsidP="00486699">
            <w:pPr>
              <w:spacing w:before="40" w:after="40"/>
              <w:jc w:val="center"/>
              <w:rPr>
                <w:rFonts w:ascii="Arial" w:hAnsi="Arial" w:cs="Arial"/>
              </w:rPr>
            </w:pPr>
            <w:r>
              <w:rPr>
                <w:rFonts w:ascii="Arial" w:hAnsi="Arial" w:cs="Arial"/>
              </w:rPr>
              <w:t>5</w:t>
            </w:r>
          </w:p>
        </w:tc>
        <w:tc>
          <w:tcPr>
            <w:tcW w:w="1366" w:type="dxa"/>
          </w:tcPr>
          <w:p w14:paraId="1F58BD2E" w14:textId="1F65B093" w:rsidR="00947BCF" w:rsidRPr="001800D6" w:rsidRDefault="005E11FD" w:rsidP="00486699">
            <w:pPr>
              <w:spacing w:before="40" w:after="40"/>
              <w:jc w:val="center"/>
              <w:rPr>
                <w:rFonts w:ascii="Arial" w:hAnsi="Arial" w:cs="Arial"/>
              </w:rPr>
            </w:pPr>
            <w:r>
              <w:rPr>
                <w:rFonts w:ascii="Arial" w:hAnsi="Arial" w:cs="Arial"/>
              </w:rPr>
              <w:t>3</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1B33AA6E" w:rsidR="00947BCF" w:rsidRPr="001800D6" w:rsidRDefault="005E11FD" w:rsidP="00486699">
            <w:pPr>
              <w:spacing w:before="40" w:after="40"/>
              <w:jc w:val="center"/>
              <w:rPr>
                <w:rFonts w:ascii="Arial" w:hAnsi="Arial" w:cs="Arial"/>
              </w:rPr>
            </w:pPr>
            <w:r>
              <w:rPr>
                <w:rFonts w:ascii="Arial" w:hAnsi="Arial" w:cs="Arial"/>
              </w:rPr>
              <w:t>4</w:t>
            </w:r>
          </w:p>
        </w:tc>
        <w:tc>
          <w:tcPr>
            <w:tcW w:w="1366" w:type="dxa"/>
          </w:tcPr>
          <w:p w14:paraId="5D68D915" w14:textId="281E0C30" w:rsidR="00947BCF" w:rsidRPr="001800D6" w:rsidRDefault="005E11FD" w:rsidP="00486699">
            <w:pPr>
              <w:spacing w:before="40" w:after="40"/>
              <w:jc w:val="center"/>
              <w:rPr>
                <w:rFonts w:ascii="Arial" w:hAnsi="Arial" w:cs="Arial"/>
              </w:rPr>
            </w:pPr>
            <w:r>
              <w:rPr>
                <w:rFonts w:ascii="Arial" w:hAnsi="Arial" w:cs="Arial"/>
              </w:rPr>
              <w:t>4</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23C65931" w:rsidR="00947BCF" w:rsidRPr="001800D6" w:rsidRDefault="005E11FD" w:rsidP="00486699">
            <w:pPr>
              <w:spacing w:before="40" w:after="40"/>
              <w:jc w:val="center"/>
              <w:rPr>
                <w:rFonts w:ascii="Arial" w:hAnsi="Arial" w:cs="Arial"/>
              </w:rPr>
            </w:pPr>
            <w:r>
              <w:rPr>
                <w:rFonts w:ascii="Arial" w:hAnsi="Arial" w:cs="Arial"/>
              </w:rPr>
              <w:t>3</w:t>
            </w:r>
          </w:p>
        </w:tc>
        <w:tc>
          <w:tcPr>
            <w:tcW w:w="1366" w:type="dxa"/>
          </w:tcPr>
          <w:p w14:paraId="1789D4C1" w14:textId="0B5878C8" w:rsidR="00947BCF" w:rsidRPr="001800D6" w:rsidRDefault="005E11FD" w:rsidP="00486699">
            <w:pPr>
              <w:spacing w:before="40" w:after="40"/>
              <w:jc w:val="center"/>
              <w:rPr>
                <w:rFonts w:ascii="Arial" w:hAnsi="Arial" w:cs="Arial"/>
              </w:rPr>
            </w:pPr>
            <w:r>
              <w:rPr>
                <w:rFonts w:ascii="Arial" w:hAnsi="Arial" w:cs="Arial"/>
              </w:rPr>
              <w:t>5</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24C5CDA3" w:rsidR="00947BCF" w:rsidRPr="001800D6" w:rsidRDefault="00947BCF" w:rsidP="00486699">
            <w:pPr>
              <w:spacing w:before="40" w:after="40"/>
              <w:jc w:val="center"/>
              <w:rPr>
                <w:rFonts w:ascii="Arial" w:hAnsi="Arial" w:cs="Arial"/>
              </w:rPr>
            </w:pPr>
          </w:p>
        </w:tc>
        <w:tc>
          <w:tcPr>
            <w:tcW w:w="1276" w:type="dxa"/>
          </w:tcPr>
          <w:p w14:paraId="1E9054B2" w14:textId="5C1E4B2D" w:rsidR="00947BCF" w:rsidRPr="001800D6" w:rsidRDefault="005E11FD" w:rsidP="00486699">
            <w:pPr>
              <w:spacing w:before="40" w:after="40"/>
              <w:jc w:val="center"/>
              <w:rPr>
                <w:rFonts w:ascii="Arial" w:hAnsi="Arial" w:cs="Arial"/>
              </w:rPr>
            </w:pPr>
            <w:r>
              <w:rPr>
                <w:rFonts w:ascii="Arial" w:hAnsi="Arial" w:cs="Arial"/>
              </w:rPr>
              <w:t>5</w:t>
            </w:r>
          </w:p>
        </w:tc>
        <w:tc>
          <w:tcPr>
            <w:tcW w:w="1366" w:type="dxa"/>
          </w:tcPr>
          <w:p w14:paraId="220DE32B" w14:textId="1136D1DF" w:rsidR="00947BCF" w:rsidRPr="001800D6" w:rsidRDefault="005E11FD" w:rsidP="00722EBB">
            <w:pPr>
              <w:spacing w:before="40" w:after="40"/>
              <w:jc w:val="center"/>
              <w:rPr>
                <w:rFonts w:ascii="Arial" w:hAnsi="Arial" w:cs="Arial"/>
              </w:rPr>
            </w:pPr>
            <w:r>
              <w:rPr>
                <w:rFonts w:ascii="Arial" w:hAnsi="Arial" w:cs="Arial"/>
              </w:rPr>
              <w:t>3</w:t>
            </w: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 xml:space="preserve">Equal prominence is given to all key areas of the committee’s remit </w:t>
            </w:r>
            <w:r w:rsidRPr="001800D6">
              <w:rPr>
                <w:rFonts w:ascii="Arial" w:hAnsi="Arial" w:cs="Arial"/>
              </w:rPr>
              <w:lastRenderedPageBreak/>
              <w:t>and this reflected on agendas and reports</w:t>
            </w:r>
          </w:p>
        </w:tc>
        <w:tc>
          <w:tcPr>
            <w:tcW w:w="1417" w:type="dxa"/>
          </w:tcPr>
          <w:p w14:paraId="697ABDAA" w14:textId="3ECFCB06" w:rsidR="004F7860" w:rsidRDefault="004F7860" w:rsidP="00486699">
            <w:pPr>
              <w:spacing w:before="40" w:after="40"/>
              <w:jc w:val="center"/>
              <w:rPr>
                <w:rFonts w:ascii="Arial" w:hAnsi="Arial" w:cs="Arial"/>
              </w:rPr>
            </w:pPr>
          </w:p>
          <w:p w14:paraId="44AC8576" w14:textId="25006914" w:rsidR="004F7860" w:rsidRDefault="004F7860" w:rsidP="004F7860">
            <w:pPr>
              <w:rPr>
                <w:rFonts w:ascii="Arial" w:hAnsi="Arial" w:cs="Arial"/>
              </w:rPr>
            </w:pPr>
          </w:p>
          <w:p w14:paraId="1BCBFC02" w14:textId="77777777" w:rsidR="00947BCF" w:rsidRPr="004F7860" w:rsidRDefault="00947BCF" w:rsidP="004F7860">
            <w:pPr>
              <w:rPr>
                <w:rFonts w:ascii="Arial" w:hAnsi="Arial" w:cs="Arial"/>
              </w:rPr>
            </w:pPr>
          </w:p>
        </w:tc>
        <w:tc>
          <w:tcPr>
            <w:tcW w:w="1276" w:type="dxa"/>
          </w:tcPr>
          <w:p w14:paraId="24CB1C4B" w14:textId="77777777" w:rsidR="00947BCF" w:rsidRPr="001800D6" w:rsidRDefault="00947BCF" w:rsidP="00486699">
            <w:pPr>
              <w:spacing w:before="40" w:after="40"/>
              <w:jc w:val="center"/>
              <w:rPr>
                <w:rFonts w:ascii="Arial" w:hAnsi="Arial" w:cs="Arial"/>
              </w:rPr>
            </w:pPr>
          </w:p>
        </w:tc>
        <w:tc>
          <w:tcPr>
            <w:tcW w:w="1276" w:type="dxa"/>
          </w:tcPr>
          <w:p w14:paraId="1F09348D" w14:textId="7F1E074A" w:rsidR="00947BCF" w:rsidRPr="001800D6" w:rsidRDefault="005E11FD" w:rsidP="00486699">
            <w:pPr>
              <w:spacing w:before="40" w:after="40"/>
              <w:jc w:val="center"/>
              <w:rPr>
                <w:rFonts w:ascii="Arial" w:hAnsi="Arial" w:cs="Arial"/>
              </w:rPr>
            </w:pPr>
            <w:r>
              <w:rPr>
                <w:rFonts w:ascii="Arial" w:hAnsi="Arial" w:cs="Arial"/>
              </w:rPr>
              <w:t>3</w:t>
            </w:r>
          </w:p>
        </w:tc>
        <w:tc>
          <w:tcPr>
            <w:tcW w:w="1366" w:type="dxa"/>
          </w:tcPr>
          <w:p w14:paraId="3F31CDC1" w14:textId="3E0A9353" w:rsidR="00947BCF" w:rsidRPr="001800D6" w:rsidRDefault="005E11FD" w:rsidP="00486699">
            <w:pPr>
              <w:spacing w:before="40" w:after="40"/>
              <w:jc w:val="center"/>
              <w:rPr>
                <w:rFonts w:ascii="Arial" w:hAnsi="Arial" w:cs="Arial"/>
              </w:rPr>
            </w:pPr>
            <w:r>
              <w:rPr>
                <w:rFonts w:ascii="Arial" w:hAnsi="Arial" w:cs="Arial"/>
              </w:rPr>
              <w:t>5</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36C2B14B" w:rsidR="00947BCF" w:rsidRPr="001800D6" w:rsidRDefault="005E11FD" w:rsidP="00486699">
            <w:pPr>
              <w:spacing w:before="40" w:after="40"/>
              <w:jc w:val="center"/>
              <w:rPr>
                <w:rFonts w:ascii="Arial" w:hAnsi="Arial" w:cs="Arial"/>
              </w:rPr>
            </w:pPr>
            <w:r>
              <w:rPr>
                <w:rFonts w:ascii="Arial" w:hAnsi="Arial" w:cs="Arial"/>
              </w:rPr>
              <w:t>4</w:t>
            </w:r>
          </w:p>
        </w:tc>
        <w:tc>
          <w:tcPr>
            <w:tcW w:w="1366" w:type="dxa"/>
          </w:tcPr>
          <w:p w14:paraId="78D749B8" w14:textId="6618516D" w:rsidR="00947BCF" w:rsidRPr="001800D6" w:rsidRDefault="005E11FD" w:rsidP="00486699">
            <w:pPr>
              <w:spacing w:before="40" w:after="40"/>
              <w:jc w:val="center"/>
              <w:rPr>
                <w:rFonts w:ascii="Arial" w:hAnsi="Arial" w:cs="Arial"/>
              </w:rPr>
            </w:pPr>
            <w:r>
              <w:rPr>
                <w:rFonts w:ascii="Arial" w:hAnsi="Arial" w:cs="Arial"/>
              </w:rPr>
              <w:t>4</w:t>
            </w:r>
          </w:p>
        </w:tc>
      </w:tr>
    </w:tbl>
    <w:p w14:paraId="438C0425"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4DF8B1DE" w:rsidR="001800D6" w:rsidRPr="001800D6" w:rsidRDefault="005E11FD" w:rsidP="00337AF3">
            <w:pPr>
              <w:spacing w:before="40" w:after="40"/>
              <w:jc w:val="center"/>
              <w:rPr>
                <w:rFonts w:ascii="Arial" w:hAnsi="Arial" w:cs="Arial"/>
              </w:rPr>
            </w:pPr>
            <w:r>
              <w:rPr>
                <w:rFonts w:ascii="Arial" w:hAnsi="Arial" w:cs="Arial"/>
              </w:rPr>
              <w:t>2</w:t>
            </w:r>
          </w:p>
        </w:tc>
        <w:tc>
          <w:tcPr>
            <w:tcW w:w="1366" w:type="dxa"/>
          </w:tcPr>
          <w:p w14:paraId="3EBD8B21" w14:textId="58CC615F" w:rsidR="001800D6" w:rsidRPr="001800D6" w:rsidRDefault="005E11FD" w:rsidP="00337AF3">
            <w:pPr>
              <w:spacing w:before="40" w:after="40"/>
              <w:jc w:val="center"/>
              <w:rPr>
                <w:rFonts w:ascii="Arial" w:hAnsi="Arial" w:cs="Arial"/>
              </w:rPr>
            </w:pPr>
            <w:r>
              <w:rPr>
                <w:rFonts w:ascii="Arial" w:hAnsi="Arial" w:cs="Arial"/>
              </w:rPr>
              <w:t>7</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2AA8C1E6" w:rsidR="001800D6" w:rsidRPr="001800D6" w:rsidRDefault="001800D6" w:rsidP="00337AF3">
            <w:pPr>
              <w:spacing w:before="40" w:after="40"/>
              <w:jc w:val="center"/>
              <w:rPr>
                <w:rFonts w:ascii="Arial" w:hAnsi="Arial" w:cs="Arial"/>
              </w:rPr>
            </w:pPr>
          </w:p>
        </w:tc>
        <w:tc>
          <w:tcPr>
            <w:tcW w:w="1276" w:type="dxa"/>
          </w:tcPr>
          <w:p w14:paraId="36B57C78" w14:textId="33C05D8B" w:rsidR="001800D6" w:rsidRPr="001800D6" w:rsidRDefault="005E11FD" w:rsidP="00337AF3">
            <w:pPr>
              <w:spacing w:before="40" w:after="40"/>
              <w:jc w:val="center"/>
              <w:rPr>
                <w:rFonts w:ascii="Arial" w:hAnsi="Arial" w:cs="Arial"/>
              </w:rPr>
            </w:pPr>
            <w:r>
              <w:rPr>
                <w:rFonts w:ascii="Arial" w:hAnsi="Arial" w:cs="Arial"/>
              </w:rPr>
              <w:t>7</w:t>
            </w:r>
          </w:p>
        </w:tc>
        <w:tc>
          <w:tcPr>
            <w:tcW w:w="1366" w:type="dxa"/>
          </w:tcPr>
          <w:p w14:paraId="6B74D5BE" w14:textId="75D163C7" w:rsidR="001800D6" w:rsidRPr="001800D6" w:rsidRDefault="005E11FD" w:rsidP="00337AF3">
            <w:pPr>
              <w:spacing w:before="40" w:after="40"/>
              <w:jc w:val="center"/>
              <w:rPr>
                <w:rFonts w:ascii="Arial" w:hAnsi="Arial" w:cs="Arial"/>
              </w:rPr>
            </w:pPr>
            <w:r>
              <w:rPr>
                <w:rFonts w:ascii="Arial" w:hAnsi="Arial" w:cs="Arial"/>
              </w:rPr>
              <w:t>2</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45290542" w:rsidR="00947BCF" w:rsidRPr="001800D6" w:rsidRDefault="005E11FD" w:rsidP="00486699">
            <w:pPr>
              <w:spacing w:before="40" w:after="40"/>
              <w:jc w:val="center"/>
              <w:rPr>
                <w:rFonts w:ascii="Arial" w:hAnsi="Arial" w:cs="Arial"/>
              </w:rPr>
            </w:pPr>
            <w:r>
              <w:rPr>
                <w:rFonts w:ascii="Arial" w:hAnsi="Arial" w:cs="Arial"/>
              </w:rPr>
              <w:t>5</w:t>
            </w:r>
          </w:p>
        </w:tc>
        <w:tc>
          <w:tcPr>
            <w:tcW w:w="1366" w:type="dxa"/>
          </w:tcPr>
          <w:p w14:paraId="2BCE38FD" w14:textId="51BBA166" w:rsidR="00947BCF" w:rsidRPr="001800D6" w:rsidRDefault="005E11FD" w:rsidP="00486699">
            <w:pPr>
              <w:spacing w:before="40" w:after="40"/>
              <w:jc w:val="center"/>
              <w:rPr>
                <w:rFonts w:ascii="Arial" w:hAnsi="Arial" w:cs="Arial"/>
              </w:rPr>
            </w:pPr>
            <w:r>
              <w:rPr>
                <w:rFonts w:ascii="Arial" w:hAnsi="Arial" w:cs="Arial"/>
              </w:rPr>
              <w:t>3</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0E9A53CC" w:rsidR="00947BCF" w:rsidRPr="001800D6" w:rsidRDefault="00947BCF" w:rsidP="00486699">
            <w:pPr>
              <w:spacing w:before="40" w:after="40"/>
              <w:jc w:val="center"/>
              <w:rPr>
                <w:rFonts w:ascii="Arial" w:hAnsi="Arial" w:cs="Arial"/>
              </w:rPr>
            </w:pPr>
          </w:p>
        </w:tc>
        <w:tc>
          <w:tcPr>
            <w:tcW w:w="1276" w:type="dxa"/>
          </w:tcPr>
          <w:p w14:paraId="2C940926" w14:textId="262BB088" w:rsidR="00947BCF" w:rsidRPr="001800D6" w:rsidRDefault="005E11FD" w:rsidP="00486699">
            <w:pPr>
              <w:spacing w:before="40" w:after="40"/>
              <w:jc w:val="center"/>
              <w:rPr>
                <w:rFonts w:ascii="Arial" w:hAnsi="Arial" w:cs="Arial"/>
              </w:rPr>
            </w:pPr>
            <w:r>
              <w:rPr>
                <w:rFonts w:ascii="Arial" w:hAnsi="Arial" w:cs="Arial"/>
              </w:rPr>
              <w:t>4</w:t>
            </w:r>
          </w:p>
        </w:tc>
        <w:tc>
          <w:tcPr>
            <w:tcW w:w="1366" w:type="dxa"/>
          </w:tcPr>
          <w:p w14:paraId="462FC900" w14:textId="75200926" w:rsidR="00947BCF" w:rsidRPr="001800D6" w:rsidRDefault="005E11FD" w:rsidP="00486699">
            <w:pPr>
              <w:spacing w:before="40" w:after="40"/>
              <w:jc w:val="center"/>
              <w:rPr>
                <w:rFonts w:ascii="Arial" w:hAnsi="Arial" w:cs="Arial"/>
              </w:rPr>
            </w:pPr>
            <w:r>
              <w:rPr>
                <w:rFonts w:ascii="Arial" w:hAnsi="Arial" w:cs="Arial"/>
              </w:rPr>
              <w:t>4</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73B1E4FE" w:rsidR="00947BCF" w:rsidRPr="001800D6" w:rsidRDefault="00947BCF" w:rsidP="00486699">
            <w:pPr>
              <w:spacing w:before="40" w:after="40"/>
              <w:jc w:val="center"/>
              <w:rPr>
                <w:rFonts w:ascii="Arial" w:hAnsi="Arial" w:cs="Arial"/>
              </w:rPr>
            </w:pPr>
          </w:p>
        </w:tc>
        <w:tc>
          <w:tcPr>
            <w:tcW w:w="1276" w:type="dxa"/>
          </w:tcPr>
          <w:p w14:paraId="5140A160" w14:textId="690BFC66" w:rsidR="00947BCF" w:rsidRPr="001800D6" w:rsidRDefault="005E11FD" w:rsidP="00486699">
            <w:pPr>
              <w:spacing w:before="40" w:after="40"/>
              <w:jc w:val="center"/>
              <w:rPr>
                <w:rFonts w:ascii="Arial" w:hAnsi="Arial" w:cs="Arial"/>
              </w:rPr>
            </w:pPr>
            <w:r>
              <w:rPr>
                <w:rFonts w:ascii="Arial" w:hAnsi="Arial" w:cs="Arial"/>
              </w:rPr>
              <w:t>5</w:t>
            </w:r>
          </w:p>
        </w:tc>
        <w:tc>
          <w:tcPr>
            <w:tcW w:w="1366" w:type="dxa"/>
          </w:tcPr>
          <w:p w14:paraId="377BC87A" w14:textId="0BDED02A" w:rsidR="00947BCF" w:rsidRPr="001800D6" w:rsidRDefault="005E11FD" w:rsidP="00486699">
            <w:pPr>
              <w:spacing w:before="40" w:after="40"/>
              <w:jc w:val="center"/>
              <w:rPr>
                <w:rFonts w:ascii="Arial" w:hAnsi="Arial" w:cs="Arial"/>
              </w:rPr>
            </w:pPr>
            <w:r>
              <w:rPr>
                <w:rFonts w:ascii="Arial" w:hAnsi="Arial" w:cs="Arial"/>
              </w:rPr>
              <w:t>3</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7DE49F70" w:rsidR="00947BCF" w:rsidRPr="001800D6" w:rsidRDefault="005E11FD" w:rsidP="00486699">
            <w:pPr>
              <w:spacing w:before="40" w:after="40"/>
              <w:jc w:val="center"/>
              <w:rPr>
                <w:rFonts w:ascii="Arial" w:hAnsi="Arial" w:cs="Arial"/>
              </w:rPr>
            </w:pPr>
            <w:r>
              <w:rPr>
                <w:rFonts w:ascii="Arial" w:hAnsi="Arial" w:cs="Arial"/>
              </w:rPr>
              <w:t>2</w:t>
            </w:r>
          </w:p>
        </w:tc>
        <w:tc>
          <w:tcPr>
            <w:tcW w:w="1366" w:type="dxa"/>
          </w:tcPr>
          <w:p w14:paraId="24D7B98C" w14:textId="46C59721" w:rsidR="00947BCF" w:rsidRPr="001800D6" w:rsidRDefault="005E11FD" w:rsidP="00486699">
            <w:pPr>
              <w:spacing w:before="40" w:after="40"/>
              <w:jc w:val="center"/>
              <w:rPr>
                <w:rFonts w:ascii="Arial" w:hAnsi="Arial" w:cs="Arial"/>
              </w:rPr>
            </w:pPr>
            <w:r>
              <w:rPr>
                <w:rFonts w:ascii="Arial" w:hAnsi="Arial" w:cs="Arial"/>
              </w:rPr>
              <w:t>5</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2326759C" w:rsidR="00947BCF" w:rsidRPr="001800D6" w:rsidRDefault="00947BCF" w:rsidP="00486699">
            <w:pPr>
              <w:spacing w:before="40" w:after="40"/>
              <w:jc w:val="center"/>
              <w:rPr>
                <w:rFonts w:ascii="Arial" w:hAnsi="Arial" w:cs="Arial"/>
              </w:rPr>
            </w:pPr>
          </w:p>
        </w:tc>
        <w:tc>
          <w:tcPr>
            <w:tcW w:w="1276" w:type="dxa"/>
          </w:tcPr>
          <w:p w14:paraId="41EB26B9" w14:textId="2543A82E" w:rsidR="00947BCF" w:rsidRPr="0034661F" w:rsidRDefault="005E11FD" w:rsidP="0034661F">
            <w:pPr>
              <w:jc w:val="center"/>
              <w:rPr>
                <w:rFonts w:ascii="Arial" w:hAnsi="Arial" w:cs="Arial"/>
              </w:rPr>
            </w:pPr>
            <w:r>
              <w:rPr>
                <w:rFonts w:ascii="Arial" w:hAnsi="Arial" w:cs="Arial"/>
              </w:rPr>
              <w:t>5</w:t>
            </w:r>
          </w:p>
        </w:tc>
        <w:tc>
          <w:tcPr>
            <w:tcW w:w="1366" w:type="dxa"/>
          </w:tcPr>
          <w:p w14:paraId="75396D1B" w14:textId="2F97A25C" w:rsidR="00947BCF" w:rsidRPr="001800D6" w:rsidRDefault="005E11FD" w:rsidP="00486699">
            <w:pPr>
              <w:spacing w:before="40" w:after="40"/>
              <w:jc w:val="center"/>
              <w:rPr>
                <w:rFonts w:ascii="Arial" w:hAnsi="Arial" w:cs="Arial"/>
              </w:rPr>
            </w:pPr>
            <w:r>
              <w:rPr>
                <w:rFonts w:ascii="Arial" w:hAnsi="Arial" w:cs="Arial"/>
              </w:rPr>
              <w:t>3</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57D2C27B" w:rsidR="00947BCF" w:rsidRPr="001800D6" w:rsidRDefault="00947BCF" w:rsidP="00486699">
            <w:pPr>
              <w:spacing w:before="40" w:after="40"/>
              <w:jc w:val="center"/>
              <w:rPr>
                <w:rFonts w:ascii="Arial" w:hAnsi="Arial" w:cs="Arial"/>
              </w:rPr>
            </w:pPr>
          </w:p>
        </w:tc>
        <w:tc>
          <w:tcPr>
            <w:tcW w:w="1276" w:type="dxa"/>
          </w:tcPr>
          <w:p w14:paraId="14840142" w14:textId="673C7F5B" w:rsidR="00947BCF" w:rsidRPr="001800D6" w:rsidRDefault="005E11FD" w:rsidP="00486699">
            <w:pPr>
              <w:spacing w:before="40" w:after="40"/>
              <w:jc w:val="center"/>
              <w:rPr>
                <w:rFonts w:ascii="Arial" w:hAnsi="Arial" w:cs="Arial"/>
              </w:rPr>
            </w:pPr>
            <w:r>
              <w:rPr>
                <w:rFonts w:ascii="Arial" w:hAnsi="Arial" w:cs="Arial"/>
              </w:rPr>
              <w:t>5</w:t>
            </w:r>
          </w:p>
        </w:tc>
        <w:tc>
          <w:tcPr>
            <w:tcW w:w="1366" w:type="dxa"/>
          </w:tcPr>
          <w:p w14:paraId="2730F2A8" w14:textId="16EEC165" w:rsidR="00947BCF" w:rsidRPr="001800D6" w:rsidRDefault="005E11FD" w:rsidP="00486699">
            <w:pPr>
              <w:spacing w:before="40" w:after="40"/>
              <w:jc w:val="center"/>
              <w:rPr>
                <w:rFonts w:ascii="Arial" w:hAnsi="Arial" w:cs="Arial"/>
              </w:rPr>
            </w:pPr>
            <w:r>
              <w:rPr>
                <w:rFonts w:ascii="Arial" w:hAnsi="Arial" w:cs="Arial"/>
              </w:rPr>
              <w:t>2</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6530285E" w:rsidR="00947BCF" w:rsidRPr="001800D6" w:rsidRDefault="00947BCF" w:rsidP="00486699">
            <w:pPr>
              <w:spacing w:before="40" w:after="40"/>
              <w:jc w:val="center"/>
              <w:rPr>
                <w:rFonts w:ascii="Arial" w:hAnsi="Arial" w:cs="Arial"/>
              </w:rPr>
            </w:pPr>
          </w:p>
        </w:tc>
        <w:tc>
          <w:tcPr>
            <w:tcW w:w="1276" w:type="dxa"/>
          </w:tcPr>
          <w:p w14:paraId="6A752EB7" w14:textId="607DF26B" w:rsidR="00947BCF" w:rsidRPr="001800D6" w:rsidRDefault="005E11FD" w:rsidP="00486699">
            <w:pPr>
              <w:spacing w:before="40" w:after="40"/>
              <w:jc w:val="center"/>
              <w:rPr>
                <w:rFonts w:ascii="Arial" w:hAnsi="Arial" w:cs="Arial"/>
              </w:rPr>
            </w:pPr>
            <w:r>
              <w:rPr>
                <w:rFonts w:ascii="Arial" w:hAnsi="Arial" w:cs="Arial"/>
              </w:rPr>
              <w:t>5</w:t>
            </w:r>
          </w:p>
        </w:tc>
        <w:tc>
          <w:tcPr>
            <w:tcW w:w="1366" w:type="dxa"/>
          </w:tcPr>
          <w:p w14:paraId="2C8E03BD" w14:textId="5AC9CB96" w:rsidR="00947BCF" w:rsidRPr="001800D6" w:rsidRDefault="005E11FD" w:rsidP="00486699">
            <w:pPr>
              <w:spacing w:before="40" w:after="40"/>
              <w:jc w:val="center"/>
              <w:rPr>
                <w:rFonts w:ascii="Arial" w:hAnsi="Arial" w:cs="Arial"/>
              </w:rPr>
            </w:pPr>
            <w:r>
              <w:rPr>
                <w:rFonts w:ascii="Arial" w:hAnsi="Arial" w:cs="Arial"/>
              </w:rPr>
              <w:t>3</w:t>
            </w:r>
          </w:p>
        </w:tc>
      </w:tr>
    </w:tbl>
    <w:p w14:paraId="2501266F" w14:textId="77777777" w:rsidR="001800D6" w:rsidRPr="001800D6" w:rsidRDefault="001800D6" w:rsidP="001800D6">
      <w:pPr>
        <w:pStyle w:val="ListParagraph"/>
        <w:rPr>
          <w:rFonts w:ascii="Arial" w:hAnsi="Arial" w:cs="Arial"/>
        </w:rPr>
      </w:pPr>
    </w:p>
    <w:p w14:paraId="382C3D47" w14:textId="77777777" w:rsidR="00947BCF" w:rsidRPr="001800D6" w:rsidRDefault="00947BCF" w:rsidP="00276947">
      <w:pPr>
        <w:pStyle w:val="ListParagraph"/>
        <w:numPr>
          <w:ilvl w:val="0"/>
          <w:numId w:val="15"/>
        </w:numPr>
        <w:ind w:left="284" w:hanging="284"/>
        <w:rPr>
          <w:rFonts w:ascii="Arial" w:hAnsi="Arial" w:cs="Arial"/>
        </w:rPr>
      </w:pPr>
      <w:r w:rsidRPr="001800D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7CEDB1AA" w:rsidR="00947BCF" w:rsidRPr="001800D6" w:rsidRDefault="005E11FD" w:rsidP="00486699">
            <w:pPr>
              <w:spacing w:before="40" w:after="40"/>
              <w:jc w:val="center"/>
              <w:rPr>
                <w:rFonts w:ascii="Arial" w:hAnsi="Arial" w:cs="Arial"/>
              </w:rPr>
            </w:pPr>
            <w:r>
              <w:rPr>
                <w:rFonts w:ascii="Arial" w:hAnsi="Arial" w:cs="Arial"/>
              </w:rPr>
              <w:t>3</w:t>
            </w:r>
          </w:p>
        </w:tc>
        <w:tc>
          <w:tcPr>
            <w:tcW w:w="1366" w:type="dxa"/>
          </w:tcPr>
          <w:p w14:paraId="0CCFA31D" w14:textId="45C5C802" w:rsidR="00947BCF" w:rsidRPr="001800D6" w:rsidRDefault="005E11FD" w:rsidP="00871522">
            <w:pPr>
              <w:spacing w:before="40" w:after="40"/>
              <w:jc w:val="center"/>
              <w:rPr>
                <w:rFonts w:ascii="Arial" w:hAnsi="Arial" w:cs="Arial"/>
              </w:rPr>
            </w:pPr>
            <w:r>
              <w:rPr>
                <w:rFonts w:ascii="Arial" w:hAnsi="Arial" w:cs="Arial"/>
              </w:rPr>
              <w:t>4</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4F96DB4E" w:rsidR="00947BCF" w:rsidRPr="001800D6" w:rsidRDefault="005E11FD" w:rsidP="00486699">
            <w:pPr>
              <w:spacing w:before="40" w:after="40"/>
              <w:jc w:val="center"/>
              <w:rPr>
                <w:rFonts w:ascii="Arial" w:hAnsi="Arial" w:cs="Arial"/>
              </w:rPr>
            </w:pPr>
            <w:r>
              <w:rPr>
                <w:rFonts w:ascii="Arial" w:hAnsi="Arial" w:cs="Arial"/>
              </w:rPr>
              <w:t>3</w:t>
            </w:r>
          </w:p>
        </w:tc>
        <w:tc>
          <w:tcPr>
            <w:tcW w:w="1366" w:type="dxa"/>
          </w:tcPr>
          <w:p w14:paraId="2019BD08" w14:textId="69680C5C" w:rsidR="00947BCF" w:rsidRPr="001800D6" w:rsidRDefault="005E11FD" w:rsidP="00486699">
            <w:pPr>
              <w:spacing w:before="40" w:after="40"/>
              <w:jc w:val="center"/>
              <w:rPr>
                <w:rFonts w:ascii="Arial" w:hAnsi="Arial" w:cs="Arial"/>
              </w:rPr>
            </w:pPr>
            <w:r>
              <w:rPr>
                <w:rFonts w:ascii="Arial" w:hAnsi="Arial" w:cs="Arial"/>
              </w:rPr>
              <w:t>4</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57AF1B22" w:rsidR="00947BCF" w:rsidRPr="001800D6" w:rsidRDefault="005E11FD" w:rsidP="00486699">
            <w:pPr>
              <w:spacing w:before="40" w:after="40"/>
              <w:jc w:val="center"/>
              <w:rPr>
                <w:rFonts w:ascii="Arial" w:hAnsi="Arial" w:cs="Arial"/>
              </w:rPr>
            </w:pPr>
            <w:r>
              <w:rPr>
                <w:rFonts w:ascii="Arial" w:hAnsi="Arial" w:cs="Arial"/>
              </w:rPr>
              <w:t>4</w:t>
            </w:r>
          </w:p>
        </w:tc>
        <w:tc>
          <w:tcPr>
            <w:tcW w:w="1366" w:type="dxa"/>
          </w:tcPr>
          <w:p w14:paraId="2FAC7926" w14:textId="73B0CEE6" w:rsidR="00947BCF" w:rsidRPr="001800D6" w:rsidRDefault="005E11FD" w:rsidP="00486699">
            <w:pPr>
              <w:spacing w:before="40" w:after="40"/>
              <w:jc w:val="center"/>
              <w:rPr>
                <w:rFonts w:ascii="Arial" w:hAnsi="Arial" w:cs="Arial"/>
              </w:rPr>
            </w:pPr>
            <w:r>
              <w:rPr>
                <w:rFonts w:ascii="Arial" w:hAnsi="Arial" w:cs="Arial"/>
              </w:rPr>
              <w:t>3</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lastRenderedPageBreak/>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60FE4ECE" w:rsidR="00947BCF" w:rsidRPr="001800D6" w:rsidRDefault="005E11FD" w:rsidP="00486699">
            <w:pPr>
              <w:spacing w:before="40" w:after="40"/>
              <w:jc w:val="center"/>
              <w:rPr>
                <w:rFonts w:ascii="Arial" w:hAnsi="Arial" w:cs="Arial"/>
              </w:rPr>
            </w:pPr>
            <w:r>
              <w:rPr>
                <w:rFonts w:ascii="Arial" w:hAnsi="Arial" w:cs="Arial"/>
              </w:rPr>
              <w:t>4</w:t>
            </w:r>
          </w:p>
        </w:tc>
        <w:tc>
          <w:tcPr>
            <w:tcW w:w="1366" w:type="dxa"/>
          </w:tcPr>
          <w:p w14:paraId="23B38310" w14:textId="17221B6A" w:rsidR="00947BCF" w:rsidRPr="001800D6" w:rsidRDefault="005E11FD" w:rsidP="00486699">
            <w:pPr>
              <w:spacing w:before="40" w:after="40"/>
              <w:jc w:val="center"/>
              <w:rPr>
                <w:rFonts w:ascii="Arial" w:hAnsi="Arial" w:cs="Arial"/>
              </w:rPr>
            </w:pPr>
            <w:r>
              <w:rPr>
                <w:rFonts w:ascii="Arial" w:hAnsi="Arial" w:cs="Arial"/>
              </w:rPr>
              <w:t>3</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12827E8A" w:rsidR="00947BCF" w:rsidRPr="001800D6" w:rsidRDefault="005E11FD" w:rsidP="00486699">
            <w:pPr>
              <w:spacing w:before="40" w:after="40"/>
              <w:jc w:val="center"/>
              <w:rPr>
                <w:rFonts w:ascii="Arial" w:hAnsi="Arial" w:cs="Arial"/>
              </w:rPr>
            </w:pPr>
            <w:r>
              <w:rPr>
                <w:rFonts w:ascii="Arial" w:hAnsi="Arial" w:cs="Arial"/>
              </w:rPr>
              <w:t>3</w:t>
            </w:r>
          </w:p>
        </w:tc>
        <w:tc>
          <w:tcPr>
            <w:tcW w:w="1366" w:type="dxa"/>
          </w:tcPr>
          <w:p w14:paraId="5DF60022" w14:textId="333D1D1F" w:rsidR="00947BCF" w:rsidRPr="001800D6" w:rsidRDefault="005E11FD" w:rsidP="00486699">
            <w:pPr>
              <w:spacing w:before="40" w:after="40"/>
              <w:jc w:val="center"/>
              <w:rPr>
                <w:rFonts w:ascii="Arial" w:hAnsi="Arial" w:cs="Arial"/>
              </w:rPr>
            </w:pPr>
            <w:r>
              <w:rPr>
                <w:rFonts w:ascii="Arial" w:hAnsi="Arial" w:cs="Arial"/>
              </w:rPr>
              <w:t>4</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4A92EF73" w:rsidR="00947BCF" w:rsidRPr="001800D6" w:rsidRDefault="005E11FD" w:rsidP="00486699">
            <w:pPr>
              <w:spacing w:before="40" w:after="40"/>
              <w:jc w:val="center"/>
              <w:rPr>
                <w:rFonts w:ascii="Arial" w:hAnsi="Arial" w:cs="Arial"/>
              </w:rPr>
            </w:pPr>
            <w:r>
              <w:rPr>
                <w:rFonts w:ascii="Arial" w:hAnsi="Arial" w:cs="Arial"/>
              </w:rPr>
              <w:t>4</w:t>
            </w:r>
          </w:p>
        </w:tc>
        <w:tc>
          <w:tcPr>
            <w:tcW w:w="1366" w:type="dxa"/>
          </w:tcPr>
          <w:p w14:paraId="2656A7EC" w14:textId="01F8E9AB" w:rsidR="00947BCF" w:rsidRPr="001800D6" w:rsidRDefault="005E11FD" w:rsidP="00486699">
            <w:pPr>
              <w:spacing w:before="40" w:after="40"/>
              <w:jc w:val="center"/>
              <w:rPr>
                <w:rFonts w:ascii="Arial" w:hAnsi="Arial" w:cs="Arial"/>
              </w:rPr>
            </w:pPr>
            <w:r>
              <w:rPr>
                <w:rFonts w:ascii="Arial" w:hAnsi="Arial" w:cs="Arial"/>
              </w:rPr>
              <w:t>3</w:t>
            </w:r>
          </w:p>
        </w:tc>
      </w:tr>
    </w:tbl>
    <w:p w14:paraId="4E7E6616" w14:textId="77777777" w:rsidR="00A1134F" w:rsidRDefault="00A1134F" w:rsidP="00653AEC">
      <w:pPr>
        <w:spacing w:after="0" w:line="240" w:lineRule="auto"/>
        <w:rPr>
          <w:rFonts w:ascii="Arial" w:hAnsi="Arial" w:cs="Arial"/>
          <w:sz w:val="24"/>
          <w:szCs w:val="24"/>
        </w:rPr>
      </w:pPr>
    </w:p>
    <w:tbl>
      <w:tblPr>
        <w:tblStyle w:val="TableGrid"/>
        <w:tblpPr w:leftFromText="180" w:rightFromText="180" w:vertAnchor="text" w:horzAnchor="margin" w:tblpXSpec="center" w:tblpY="27"/>
        <w:tblW w:w="9077" w:type="dxa"/>
        <w:tblLook w:val="04A0" w:firstRow="1" w:lastRow="0" w:firstColumn="1" w:lastColumn="0" w:noHBand="0" w:noVBand="1"/>
      </w:tblPr>
      <w:tblGrid>
        <w:gridCol w:w="2289"/>
        <w:gridCol w:w="3402"/>
        <w:gridCol w:w="3386"/>
      </w:tblGrid>
      <w:tr w:rsidR="00A1134F" w:rsidRPr="001800D6" w14:paraId="61273FD9" w14:textId="77777777" w:rsidTr="00276947">
        <w:tc>
          <w:tcPr>
            <w:tcW w:w="2289" w:type="dxa"/>
            <w:shd w:val="clear" w:color="auto" w:fill="BDD6EE" w:themeFill="accent1" w:themeFillTint="66"/>
          </w:tcPr>
          <w:p w14:paraId="621F2B5D"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Stop </w:t>
            </w:r>
          </w:p>
        </w:tc>
        <w:tc>
          <w:tcPr>
            <w:tcW w:w="3402" w:type="dxa"/>
            <w:shd w:val="clear" w:color="auto" w:fill="BDD6EE" w:themeFill="accent1" w:themeFillTint="66"/>
          </w:tcPr>
          <w:p w14:paraId="60CF72AA"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Start </w:t>
            </w:r>
          </w:p>
        </w:tc>
        <w:tc>
          <w:tcPr>
            <w:tcW w:w="3386" w:type="dxa"/>
            <w:shd w:val="clear" w:color="auto" w:fill="BDD6EE" w:themeFill="accent1" w:themeFillTint="66"/>
          </w:tcPr>
          <w:p w14:paraId="116EC278"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Continue </w:t>
            </w:r>
          </w:p>
        </w:tc>
      </w:tr>
      <w:tr w:rsidR="00A1134F" w:rsidRPr="001800D6" w14:paraId="6D12D491" w14:textId="77777777" w:rsidTr="00276947">
        <w:tc>
          <w:tcPr>
            <w:tcW w:w="2289" w:type="dxa"/>
          </w:tcPr>
          <w:p w14:paraId="39C941E6" w14:textId="0FB2D571" w:rsidR="00A1134F" w:rsidRPr="00A1134F" w:rsidRDefault="003C1A78" w:rsidP="00276947">
            <w:pPr>
              <w:spacing w:before="40" w:after="40"/>
              <w:rPr>
                <w:rFonts w:ascii="Arial" w:hAnsi="Arial" w:cs="Arial"/>
              </w:rPr>
            </w:pPr>
            <w:r w:rsidRPr="003C1A78">
              <w:rPr>
                <w:rFonts w:ascii="Arial" w:hAnsi="Arial" w:cs="Arial"/>
              </w:rPr>
              <w:t>It would be beneficial if possible if the committee didn’t fall on the same week as the main board mainly for time to read all the paperwork</w:t>
            </w:r>
            <w:r>
              <w:rPr>
                <w:rFonts w:ascii="Arial" w:hAnsi="Arial" w:cs="Arial"/>
              </w:rPr>
              <w:t>.</w:t>
            </w:r>
            <w:r w:rsidRPr="003C1A78">
              <w:rPr>
                <w:rFonts w:ascii="Arial" w:hAnsi="Arial" w:cs="Arial"/>
              </w:rPr>
              <w:t xml:space="preserve">                                                                </w:t>
            </w:r>
          </w:p>
        </w:tc>
        <w:tc>
          <w:tcPr>
            <w:tcW w:w="3402" w:type="dxa"/>
          </w:tcPr>
          <w:p w14:paraId="78F1D4C4" w14:textId="38242676" w:rsidR="00A1134F" w:rsidRPr="00A1134F" w:rsidRDefault="003C1A78" w:rsidP="00276947">
            <w:pPr>
              <w:spacing w:before="40" w:after="40"/>
              <w:rPr>
                <w:rFonts w:ascii="Arial" w:hAnsi="Arial" w:cs="Arial"/>
              </w:rPr>
            </w:pPr>
            <w:r>
              <w:rPr>
                <w:rFonts w:ascii="Arial" w:hAnsi="Arial" w:cs="Arial"/>
              </w:rPr>
              <w:t>The committee should look</w:t>
            </w:r>
            <w:r w:rsidRPr="003C1A78">
              <w:rPr>
                <w:rFonts w:ascii="Arial" w:hAnsi="Arial" w:cs="Arial"/>
              </w:rPr>
              <w:t xml:space="preserve"> how it uses data to support </w:t>
            </w:r>
            <w:r>
              <w:rPr>
                <w:rFonts w:ascii="Arial" w:hAnsi="Arial" w:cs="Arial"/>
              </w:rPr>
              <w:t xml:space="preserve">the committee. </w:t>
            </w:r>
            <w:r w:rsidRPr="003C1A78">
              <w:rPr>
                <w:rFonts w:ascii="Arial" w:hAnsi="Arial" w:cs="Arial"/>
              </w:rPr>
              <w:t xml:space="preserve">            </w:t>
            </w:r>
          </w:p>
        </w:tc>
        <w:tc>
          <w:tcPr>
            <w:tcW w:w="3386" w:type="dxa"/>
          </w:tcPr>
          <w:p w14:paraId="707C5697" w14:textId="1D900457" w:rsidR="00A1134F" w:rsidRPr="00A1134F" w:rsidRDefault="00A1134F" w:rsidP="00276947">
            <w:pPr>
              <w:spacing w:before="40" w:after="40"/>
              <w:rPr>
                <w:rFonts w:ascii="Arial" w:hAnsi="Arial" w:cs="Arial"/>
              </w:rPr>
            </w:pPr>
          </w:p>
        </w:tc>
      </w:tr>
      <w:tr w:rsidR="00A1134F" w:rsidRPr="001800D6" w14:paraId="67786560" w14:textId="77777777" w:rsidTr="00276947">
        <w:tc>
          <w:tcPr>
            <w:tcW w:w="2289" w:type="dxa"/>
          </w:tcPr>
          <w:p w14:paraId="0671A64E" w14:textId="77777777" w:rsidR="00A1134F" w:rsidRDefault="00A1134F" w:rsidP="00A1134F">
            <w:pPr>
              <w:spacing w:before="40" w:after="40"/>
              <w:jc w:val="center"/>
              <w:rPr>
                <w:rFonts w:ascii="Arial" w:hAnsi="Arial" w:cs="Arial"/>
              </w:rPr>
            </w:pPr>
          </w:p>
        </w:tc>
        <w:tc>
          <w:tcPr>
            <w:tcW w:w="3402" w:type="dxa"/>
          </w:tcPr>
          <w:p w14:paraId="5105B9E7" w14:textId="4C3C0256" w:rsidR="00A1134F" w:rsidRDefault="003C1A78" w:rsidP="00B43D16">
            <w:pPr>
              <w:spacing w:before="40" w:after="40"/>
              <w:rPr>
                <w:rFonts w:ascii="Arial" w:hAnsi="Arial" w:cs="Arial"/>
              </w:rPr>
            </w:pPr>
            <w:r w:rsidRPr="003C1A78">
              <w:rPr>
                <w:rFonts w:ascii="Arial" w:hAnsi="Arial" w:cs="Arial"/>
              </w:rPr>
              <w:t xml:space="preserve">The committee needs to review the sources of assurance it receives and consider Audit Wales findings in its time out session.  </w:t>
            </w:r>
          </w:p>
        </w:tc>
        <w:tc>
          <w:tcPr>
            <w:tcW w:w="3386" w:type="dxa"/>
          </w:tcPr>
          <w:p w14:paraId="63B9BC44" w14:textId="4A0609BB" w:rsidR="00A1134F" w:rsidRDefault="00A1134F" w:rsidP="00276947">
            <w:pPr>
              <w:spacing w:before="40" w:after="40"/>
              <w:rPr>
                <w:rFonts w:ascii="Arial" w:hAnsi="Arial" w:cs="Arial"/>
              </w:rPr>
            </w:pPr>
          </w:p>
        </w:tc>
      </w:tr>
      <w:tr w:rsidR="00A1134F" w:rsidRPr="001800D6" w14:paraId="43AB7664" w14:textId="77777777" w:rsidTr="00276947">
        <w:tc>
          <w:tcPr>
            <w:tcW w:w="2289" w:type="dxa"/>
          </w:tcPr>
          <w:p w14:paraId="10D60A91" w14:textId="77777777" w:rsidR="00A1134F" w:rsidRDefault="00A1134F" w:rsidP="00A1134F">
            <w:pPr>
              <w:spacing w:before="40" w:after="40"/>
              <w:jc w:val="center"/>
              <w:rPr>
                <w:rFonts w:ascii="Arial" w:hAnsi="Arial" w:cs="Arial"/>
              </w:rPr>
            </w:pPr>
          </w:p>
        </w:tc>
        <w:tc>
          <w:tcPr>
            <w:tcW w:w="3402" w:type="dxa"/>
          </w:tcPr>
          <w:p w14:paraId="7E60055C" w14:textId="5009F42B" w:rsidR="00A1134F" w:rsidRDefault="003C1A78" w:rsidP="00B43D16">
            <w:pPr>
              <w:spacing w:before="40" w:after="40"/>
              <w:rPr>
                <w:rFonts w:ascii="Arial" w:hAnsi="Arial" w:cs="Arial"/>
              </w:rPr>
            </w:pPr>
            <w:r>
              <w:rPr>
                <w:rFonts w:ascii="Arial" w:hAnsi="Arial" w:cs="Arial"/>
              </w:rPr>
              <w:t>The</w:t>
            </w:r>
            <w:r w:rsidRPr="003C1A78">
              <w:rPr>
                <w:rFonts w:ascii="Arial" w:hAnsi="Arial" w:cs="Arial"/>
              </w:rPr>
              <w:t xml:space="preserve"> committee w</w:t>
            </w:r>
            <w:r>
              <w:rPr>
                <w:rFonts w:ascii="Arial" w:hAnsi="Arial" w:cs="Arial"/>
              </w:rPr>
              <w:t xml:space="preserve">ould </w:t>
            </w:r>
            <w:r w:rsidRPr="003C1A78">
              <w:rPr>
                <w:rFonts w:ascii="Arial" w:hAnsi="Arial" w:cs="Arial"/>
              </w:rPr>
              <w:t>benefit having an IM from a clinical background so the proper challenge could be provided</w:t>
            </w:r>
            <w:r>
              <w:rPr>
                <w:rFonts w:ascii="Arial" w:hAnsi="Arial" w:cs="Arial"/>
              </w:rPr>
              <w:t>.</w:t>
            </w:r>
          </w:p>
        </w:tc>
        <w:tc>
          <w:tcPr>
            <w:tcW w:w="3386" w:type="dxa"/>
          </w:tcPr>
          <w:p w14:paraId="44BA8C76" w14:textId="2E4D93AB" w:rsidR="00A1134F" w:rsidRDefault="00A1134F" w:rsidP="00B43D16">
            <w:pPr>
              <w:spacing w:before="40" w:after="40"/>
              <w:rPr>
                <w:rFonts w:ascii="Arial" w:hAnsi="Arial" w:cs="Arial"/>
              </w:rPr>
            </w:pPr>
          </w:p>
        </w:tc>
      </w:tr>
    </w:tbl>
    <w:p w14:paraId="3B2EE53A" w14:textId="77777777" w:rsidR="00A1134F" w:rsidRDefault="00A1134F" w:rsidP="00653AEC">
      <w:pPr>
        <w:spacing w:after="0" w:line="240" w:lineRule="auto"/>
        <w:rPr>
          <w:rFonts w:ascii="Arial" w:hAnsi="Arial" w:cs="Arial"/>
          <w:sz w:val="24"/>
          <w:szCs w:val="24"/>
        </w:rPr>
      </w:pPr>
    </w:p>
    <w:p w14:paraId="111CB8D7" w14:textId="77777777" w:rsidR="001800D6" w:rsidRPr="00DB1C5C" w:rsidRDefault="001800D6" w:rsidP="00DB1C5C">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The numbers which had at least one person disagree </w:t>
      </w:r>
      <w:r w:rsidRPr="00DB1C5C">
        <w:rPr>
          <w:rFonts w:ascii="Arial" w:hAnsi="Arial" w:cs="Arial"/>
          <w:sz w:val="24"/>
          <w:szCs w:val="24"/>
        </w:rPr>
        <w:t xml:space="preserve">are set out below and are an opportunity for members to discuss to determine if these should be an area of focus or if work is already underway in these areas. </w:t>
      </w:r>
    </w:p>
    <w:p w14:paraId="6241F8CA" w14:textId="2D713683" w:rsidR="001800D6" w:rsidRPr="001800D6" w:rsidRDefault="001800D6" w:rsidP="00DB1C5C">
      <w:pPr>
        <w:spacing w:after="0" w:line="240" w:lineRule="auto"/>
        <w:rPr>
          <w:rFonts w:ascii="Arial" w:hAnsi="Arial" w:cs="Arial"/>
          <w:sz w:val="24"/>
          <w:szCs w:val="24"/>
        </w:rPr>
      </w:pPr>
    </w:p>
    <w:p w14:paraId="17F2508D" w14:textId="7E419127" w:rsidR="001800D6" w:rsidRDefault="001800D6" w:rsidP="008C7F9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14:paraId="346A8CA4" w14:textId="7F990C40" w:rsidR="00C820A4" w:rsidRDefault="00C820A4" w:rsidP="00C820A4">
      <w:pPr>
        <w:pStyle w:val="ListParagraph"/>
        <w:numPr>
          <w:ilvl w:val="0"/>
          <w:numId w:val="15"/>
        </w:numPr>
        <w:spacing w:after="0" w:line="240" w:lineRule="auto"/>
        <w:rPr>
          <w:rFonts w:ascii="Arial" w:hAnsi="Arial" w:cs="Arial"/>
          <w:sz w:val="24"/>
          <w:szCs w:val="24"/>
        </w:rPr>
      </w:pPr>
      <w:r>
        <w:rPr>
          <w:rFonts w:ascii="Arial" w:hAnsi="Arial" w:cs="Arial"/>
          <w:sz w:val="24"/>
          <w:szCs w:val="24"/>
        </w:rPr>
        <w:t>The</w:t>
      </w:r>
      <w:r w:rsidRPr="00C820A4">
        <w:rPr>
          <w:rFonts w:ascii="Arial" w:hAnsi="Arial" w:cs="Arial"/>
          <w:sz w:val="24"/>
          <w:szCs w:val="24"/>
        </w:rPr>
        <w:t xml:space="preserve"> committee</w:t>
      </w:r>
      <w:r>
        <w:rPr>
          <w:rFonts w:ascii="Arial" w:hAnsi="Arial" w:cs="Arial"/>
          <w:sz w:val="24"/>
          <w:szCs w:val="24"/>
        </w:rPr>
        <w:t xml:space="preserve"> should</w:t>
      </w:r>
      <w:r w:rsidRPr="00C820A4">
        <w:rPr>
          <w:rFonts w:ascii="Arial" w:hAnsi="Arial" w:cs="Arial"/>
          <w:sz w:val="24"/>
          <w:szCs w:val="24"/>
        </w:rPr>
        <w:t xml:space="preserve"> look at how languages (including Welsh) impact on the quality of our care</w:t>
      </w:r>
      <w:r>
        <w:rPr>
          <w:rFonts w:ascii="Arial" w:hAnsi="Arial" w:cs="Arial"/>
          <w:sz w:val="24"/>
          <w:szCs w:val="24"/>
        </w:rPr>
        <w:t>;</w:t>
      </w:r>
    </w:p>
    <w:p w14:paraId="2D77E5BE" w14:textId="07CD9E41" w:rsidR="00C820A4" w:rsidRDefault="00C820A4" w:rsidP="00C820A4">
      <w:pPr>
        <w:pStyle w:val="ListParagraph"/>
        <w:numPr>
          <w:ilvl w:val="0"/>
          <w:numId w:val="15"/>
        </w:numPr>
        <w:spacing w:after="0" w:line="240" w:lineRule="auto"/>
        <w:rPr>
          <w:rFonts w:ascii="Arial" w:hAnsi="Arial" w:cs="Arial"/>
          <w:sz w:val="24"/>
          <w:szCs w:val="24"/>
        </w:rPr>
      </w:pPr>
      <w:r w:rsidRPr="00C820A4">
        <w:rPr>
          <w:rFonts w:ascii="Arial" w:hAnsi="Arial" w:cs="Arial"/>
          <w:sz w:val="24"/>
          <w:szCs w:val="24"/>
        </w:rPr>
        <w:t>If there are hot spot areas, then the I</w:t>
      </w:r>
      <w:r>
        <w:rPr>
          <w:rFonts w:ascii="Arial" w:hAnsi="Arial" w:cs="Arial"/>
          <w:sz w:val="24"/>
          <w:szCs w:val="24"/>
        </w:rPr>
        <w:t xml:space="preserve">ndependent </w:t>
      </w:r>
      <w:r w:rsidRPr="00C820A4">
        <w:rPr>
          <w:rFonts w:ascii="Arial" w:hAnsi="Arial" w:cs="Arial"/>
          <w:sz w:val="24"/>
          <w:szCs w:val="24"/>
        </w:rPr>
        <w:t>M</w:t>
      </w:r>
      <w:r>
        <w:rPr>
          <w:rFonts w:ascii="Arial" w:hAnsi="Arial" w:cs="Arial"/>
          <w:sz w:val="24"/>
          <w:szCs w:val="24"/>
        </w:rPr>
        <w:t>ember</w:t>
      </w:r>
      <w:r w:rsidRPr="00C820A4">
        <w:rPr>
          <w:rFonts w:ascii="Arial" w:hAnsi="Arial" w:cs="Arial"/>
          <w:sz w:val="24"/>
          <w:szCs w:val="24"/>
        </w:rPr>
        <w:t>’s should make it a preference to visit these areas (without the Exec</w:t>
      </w:r>
      <w:r>
        <w:rPr>
          <w:rFonts w:ascii="Arial" w:hAnsi="Arial" w:cs="Arial"/>
          <w:sz w:val="24"/>
          <w:szCs w:val="24"/>
        </w:rPr>
        <w:t>utive M</w:t>
      </w:r>
      <w:r w:rsidRPr="00C820A4">
        <w:rPr>
          <w:rFonts w:ascii="Arial" w:hAnsi="Arial" w:cs="Arial"/>
          <w:sz w:val="24"/>
          <w:szCs w:val="24"/>
        </w:rPr>
        <w:t>embers) to speak with staff and patients to understand the challenges and provide their feedback to the committee</w:t>
      </w:r>
      <w:r>
        <w:rPr>
          <w:rFonts w:ascii="Arial" w:hAnsi="Arial" w:cs="Arial"/>
          <w:sz w:val="24"/>
          <w:szCs w:val="24"/>
        </w:rPr>
        <w:t>;</w:t>
      </w:r>
    </w:p>
    <w:p w14:paraId="2FD7076F" w14:textId="77777777" w:rsidR="00C820A4" w:rsidRDefault="00C820A4" w:rsidP="00C820A4">
      <w:pPr>
        <w:pStyle w:val="ListParagraph"/>
        <w:numPr>
          <w:ilvl w:val="0"/>
          <w:numId w:val="15"/>
        </w:numPr>
        <w:spacing w:after="0" w:line="240" w:lineRule="auto"/>
        <w:rPr>
          <w:rFonts w:ascii="Arial" w:hAnsi="Arial" w:cs="Arial"/>
          <w:sz w:val="24"/>
          <w:szCs w:val="24"/>
        </w:rPr>
      </w:pPr>
      <w:r>
        <w:rPr>
          <w:rFonts w:ascii="Arial" w:hAnsi="Arial" w:cs="Arial"/>
          <w:sz w:val="24"/>
          <w:szCs w:val="24"/>
        </w:rPr>
        <w:t>The</w:t>
      </w:r>
      <w:r w:rsidRPr="00C820A4">
        <w:rPr>
          <w:rFonts w:ascii="Arial" w:hAnsi="Arial" w:cs="Arial"/>
          <w:sz w:val="24"/>
          <w:szCs w:val="24"/>
        </w:rPr>
        <w:t xml:space="preserve"> link between assurance and audit </w:t>
      </w:r>
      <w:r>
        <w:rPr>
          <w:rFonts w:ascii="Arial" w:hAnsi="Arial" w:cs="Arial"/>
          <w:sz w:val="24"/>
          <w:szCs w:val="24"/>
        </w:rPr>
        <w:t>needs to be</w:t>
      </w:r>
      <w:r w:rsidRPr="00C820A4">
        <w:rPr>
          <w:rFonts w:ascii="Arial" w:hAnsi="Arial" w:cs="Arial"/>
          <w:sz w:val="24"/>
          <w:szCs w:val="24"/>
        </w:rPr>
        <w:t xml:space="preserve"> established in the committee. The emphasis should be on the risk</w:t>
      </w:r>
      <w:r>
        <w:rPr>
          <w:rFonts w:ascii="Arial" w:hAnsi="Arial" w:cs="Arial"/>
          <w:sz w:val="24"/>
          <w:szCs w:val="24"/>
        </w:rPr>
        <w:t>s</w:t>
      </w:r>
      <w:r w:rsidRPr="00C820A4">
        <w:rPr>
          <w:rFonts w:ascii="Arial" w:hAnsi="Arial" w:cs="Arial"/>
          <w:sz w:val="24"/>
          <w:szCs w:val="24"/>
        </w:rPr>
        <w:t xml:space="preserve"> that are on H</w:t>
      </w:r>
      <w:r>
        <w:rPr>
          <w:rFonts w:ascii="Arial" w:hAnsi="Arial" w:cs="Arial"/>
          <w:sz w:val="24"/>
          <w:szCs w:val="24"/>
        </w:rPr>
        <w:t xml:space="preserve">ealth </w:t>
      </w:r>
      <w:r w:rsidRPr="00C820A4">
        <w:rPr>
          <w:rFonts w:ascii="Arial" w:hAnsi="Arial" w:cs="Arial"/>
          <w:sz w:val="24"/>
          <w:szCs w:val="24"/>
        </w:rPr>
        <w:t>B</w:t>
      </w:r>
      <w:r>
        <w:rPr>
          <w:rFonts w:ascii="Arial" w:hAnsi="Arial" w:cs="Arial"/>
          <w:sz w:val="24"/>
          <w:szCs w:val="24"/>
        </w:rPr>
        <w:t>oard</w:t>
      </w:r>
      <w:r w:rsidRPr="00C820A4">
        <w:rPr>
          <w:rFonts w:ascii="Arial" w:hAnsi="Arial" w:cs="Arial"/>
          <w:sz w:val="24"/>
          <w:szCs w:val="24"/>
        </w:rPr>
        <w:t xml:space="preserve"> risk register and emphasis should be placed on these</w:t>
      </w:r>
      <w:r>
        <w:rPr>
          <w:rFonts w:ascii="Arial" w:hAnsi="Arial" w:cs="Arial"/>
          <w:sz w:val="24"/>
          <w:szCs w:val="24"/>
        </w:rPr>
        <w:t>;</w:t>
      </w:r>
    </w:p>
    <w:p w14:paraId="195F18C3" w14:textId="77777777" w:rsidR="00C820A4" w:rsidRDefault="00C820A4" w:rsidP="00C820A4">
      <w:pPr>
        <w:pStyle w:val="ListParagraph"/>
        <w:numPr>
          <w:ilvl w:val="0"/>
          <w:numId w:val="15"/>
        </w:numPr>
        <w:spacing w:after="0" w:line="240" w:lineRule="auto"/>
        <w:rPr>
          <w:rFonts w:ascii="Arial" w:hAnsi="Arial" w:cs="Arial"/>
          <w:sz w:val="24"/>
          <w:szCs w:val="24"/>
        </w:rPr>
      </w:pPr>
      <w:r w:rsidRPr="00C820A4">
        <w:rPr>
          <w:rFonts w:ascii="Arial" w:hAnsi="Arial" w:cs="Arial"/>
          <w:sz w:val="24"/>
          <w:szCs w:val="24"/>
        </w:rPr>
        <w:t xml:space="preserve">Some of the </w:t>
      </w:r>
      <w:r>
        <w:rPr>
          <w:rFonts w:ascii="Arial" w:hAnsi="Arial" w:cs="Arial"/>
          <w:sz w:val="24"/>
          <w:szCs w:val="24"/>
        </w:rPr>
        <w:t xml:space="preserve">reports </w:t>
      </w:r>
      <w:r w:rsidRPr="00C820A4">
        <w:rPr>
          <w:rFonts w:ascii="Arial" w:hAnsi="Arial" w:cs="Arial"/>
          <w:sz w:val="24"/>
          <w:szCs w:val="24"/>
        </w:rPr>
        <w:t>are heavy on detail but lack assurance in relation to patient experience and outcomes</w:t>
      </w:r>
      <w:r>
        <w:rPr>
          <w:rFonts w:ascii="Arial" w:hAnsi="Arial" w:cs="Arial"/>
          <w:sz w:val="24"/>
          <w:szCs w:val="24"/>
        </w:rPr>
        <w:t>;</w:t>
      </w:r>
    </w:p>
    <w:p w14:paraId="7F846B0C" w14:textId="77777777" w:rsidR="00C820A4" w:rsidRDefault="00C820A4" w:rsidP="00C820A4">
      <w:pPr>
        <w:pStyle w:val="ListParagraph"/>
        <w:numPr>
          <w:ilvl w:val="0"/>
          <w:numId w:val="15"/>
        </w:numPr>
        <w:spacing w:after="0" w:line="240" w:lineRule="auto"/>
        <w:rPr>
          <w:rFonts w:ascii="Arial" w:hAnsi="Arial" w:cs="Arial"/>
          <w:sz w:val="24"/>
          <w:szCs w:val="24"/>
        </w:rPr>
      </w:pPr>
      <w:r w:rsidRPr="00C820A4">
        <w:rPr>
          <w:rFonts w:ascii="Arial" w:hAnsi="Arial" w:cs="Arial"/>
          <w:sz w:val="24"/>
          <w:szCs w:val="24"/>
        </w:rPr>
        <w:lastRenderedPageBreak/>
        <w:t>The AAA report structure is improving Board reporting</w:t>
      </w:r>
      <w:r>
        <w:rPr>
          <w:rFonts w:ascii="Arial" w:hAnsi="Arial" w:cs="Arial"/>
          <w:sz w:val="24"/>
          <w:szCs w:val="24"/>
        </w:rPr>
        <w:t>;</w:t>
      </w:r>
    </w:p>
    <w:p w14:paraId="0DD860A4" w14:textId="03A9D21E" w:rsidR="00C820A4" w:rsidRPr="00C5263F" w:rsidRDefault="00C820A4" w:rsidP="00C5263F">
      <w:pPr>
        <w:pStyle w:val="ListParagraph"/>
        <w:numPr>
          <w:ilvl w:val="0"/>
          <w:numId w:val="15"/>
        </w:numPr>
        <w:spacing w:after="0" w:line="240" w:lineRule="auto"/>
        <w:rPr>
          <w:rFonts w:ascii="Arial" w:hAnsi="Arial" w:cs="Arial"/>
          <w:sz w:val="24"/>
          <w:szCs w:val="24"/>
        </w:rPr>
      </w:pPr>
      <w:r>
        <w:rPr>
          <w:rFonts w:ascii="Arial" w:hAnsi="Arial" w:cs="Arial"/>
          <w:sz w:val="24"/>
          <w:szCs w:val="24"/>
        </w:rPr>
        <w:t>The committee is going through a refresh; whilst refreshing the committee is important to restart the Independent Member visits</w:t>
      </w:r>
      <w:r w:rsidR="00C5263F">
        <w:rPr>
          <w:rFonts w:ascii="Arial" w:hAnsi="Arial" w:cs="Arial"/>
          <w:sz w:val="24"/>
          <w:szCs w:val="24"/>
        </w:rPr>
        <w:t xml:space="preserve">. </w:t>
      </w:r>
      <w:r w:rsidRPr="00C5263F">
        <w:rPr>
          <w:rFonts w:ascii="Arial" w:hAnsi="Arial" w:cs="Arial"/>
          <w:sz w:val="24"/>
          <w:szCs w:val="24"/>
        </w:rPr>
        <w:t xml:space="preserve">     </w:t>
      </w:r>
    </w:p>
    <w:p w14:paraId="3107BE1B" w14:textId="1AA2B95E" w:rsidR="00B43D16" w:rsidRDefault="00B43D16" w:rsidP="00B43D16">
      <w:pPr>
        <w:pStyle w:val="ListParagraph"/>
        <w:spacing w:after="0" w:line="240" w:lineRule="auto"/>
        <w:rPr>
          <w:rFonts w:ascii="Arial" w:hAnsi="Arial" w:cs="Arial"/>
          <w:sz w:val="24"/>
          <w:szCs w:val="24"/>
        </w:rPr>
      </w:pPr>
    </w:p>
    <w:p w14:paraId="6FADFF12" w14:textId="77777777" w:rsidR="004F7860" w:rsidRPr="00B43D16" w:rsidRDefault="004F7860" w:rsidP="00B43D16">
      <w:pPr>
        <w:pStyle w:val="ListParagraph"/>
        <w:spacing w:after="0" w:line="240" w:lineRule="auto"/>
        <w:rPr>
          <w:rFonts w:ascii="Arial" w:hAnsi="Arial" w:cs="Arial"/>
          <w:sz w:val="24"/>
          <w:szCs w:val="24"/>
        </w:rPr>
      </w:pPr>
    </w:p>
    <w:p w14:paraId="59A2505E" w14:textId="618F537D"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E05C6BA"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445EF574" w14:textId="77777777" w:rsidR="00C33A04" w:rsidRDefault="00C33A04" w:rsidP="00653AEC">
      <w:pPr>
        <w:spacing w:after="0" w:line="240" w:lineRule="auto"/>
        <w:jc w:val="center"/>
      </w:pPr>
    </w:p>
    <w:p w14:paraId="09FB447A" w14:textId="77777777" w:rsidR="00C33A04" w:rsidRDefault="00C33A04" w:rsidP="00F531BD">
      <w:pPr>
        <w:rPr>
          <w:rFonts w:ascii="Arial" w:hAnsi="Arial" w:cs="Arial"/>
          <w:b/>
          <w:sz w:val="24"/>
          <w:szCs w:val="24"/>
        </w:rPr>
      </w:pPr>
    </w:p>
    <w:p w14:paraId="077EADED" w14:textId="77777777" w:rsidR="00762BBE" w:rsidRDefault="00762BBE" w:rsidP="00F531BD">
      <w:pPr>
        <w:rPr>
          <w:rFonts w:ascii="Arial" w:hAnsi="Arial" w:cs="Arial"/>
          <w:b/>
          <w:sz w:val="24"/>
          <w:szCs w:val="24"/>
        </w:rPr>
      </w:pPr>
    </w:p>
    <w:p w14:paraId="21E31A04" w14:textId="77777777" w:rsidR="001800D6" w:rsidRDefault="001800D6" w:rsidP="00F531BD">
      <w:pPr>
        <w:rPr>
          <w:rFonts w:ascii="Arial" w:hAnsi="Arial" w:cs="Arial"/>
          <w:b/>
          <w:sz w:val="24"/>
          <w:szCs w:val="24"/>
        </w:rPr>
      </w:pPr>
    </w:p>
    <w:p w14:paraId="2069D8C8" w14:textId="77777777" w:rsidR="001800D6" w:rsidRDefault="001800D6" w:rsidP="00F531BD">
      <w:pPr>
        <w:rPr>
          <w:rFonts w:ascii="Arial" w:hAnsi="Arial" w:cs="Arial"/>
          <w:b/>
          <w:sz w:val="24"/>
          <w:szCs w:val="24"/>
        </w:rPr>
      </w:pPr>
    </w:p>
    <w:p w14:paraId="17AE3585" w14:textId="77777777" w:rsidR="001800D6" w:rsidRDefault="001800D6" w:rsidP="00F531BD">
      <w:pPr>
        <w:rPr>
          <w:rFonts w:ascii="Arial" w:hAnsi="Arial" w:cs="Arial"/>
          <w:b/>
          <w:sz w:val="24"/>
          <w:szCs w:val="24"/>
        </w:rPr>
      </w:pPr>
    </w:p>
    <w:p w14:paraId="1147E006" w14:textId="77777777" w:rsidR="001800D6" w:rsidRDefault="001800D6" w:rsidP="00F531BD">
      <w:pPr>
        <w:rPr>
          <w:rFonts w:ascii="Arial" w:hAnsi="Arial" w:cs="Arial"/>
          <w:b/>
          <w:sz w:val="24"/>
          <w:szCs w:val="24"/>
        </w:rPr>
      </w:pPr>
    </w:p>
    <w:p w14:paraId="0D69FC35" w14:textId="77777777"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C2058" w14:textId="11E64840" w:rsidR="00486699" w:rsidRDefault="00871522">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4F7860">
      <w:t>Quality and Safety</w:t>
    </w:r>
    <w:r>
      <w:t xml:space="preserve"> Committee – </w:t>
    </w:r>
    <w:r w:rsidR="00C5263F">
      <w:t>Tuesday, 28</w:t>
    </w:r>
    <w:r w:rsidR="00C5263F" w:rsidRPr="00C5263F">
      <w:rPr>
        <w:vertAlign w:val="superscript"/>
      </w:rPr>
      <w:t>th</w:t>
    </w:r>
    <w:r w:rsidR="00C5263F">
      <w:t xml:space="preserve"> January 2025</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4F7860">
          <w:rPr>
            <w:noProof/>
          </w:rPr>
          <w:t>6</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ED428EF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6"/>
  </w:num>
  <w:num w:numId="7">
    <w:abstractNumId w:val="17"/>
  </w:num>
  <w:num w:numId="8">
    <w:abstractNumId w:val="10"/>
  </w:num>
  <w:num w:numId="9">
    <w:abstractNumId w:val="11"/>
  </w:num>
  <w:num w:numId="10">
    <w:abstractNumId w:val="15"/>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20539A"/>
    <w:rsid w:val="00233330"/>
    <w:rsid w:val="00241662"/>
    <w:rsid w:val="002669B7"/>
    <w:rsid w:val="00274666"/>
    <w:rsid w:val="00276947"/>
    <w:rsid w:val="0028180C"/>
    <w:rsid w:val="00296CD9"/>
    <w:rsid w:val="00297CB1"/>
    <w:rsid w:val="002C3DD6"/>
    <w:rsid w:val="002D3FF8"/>
    <w:rsid w:val="002F6D0F"/>
    <w:rsid w:val="003324CB"/>
    <w:rsid w:val="0034661F"/>
    <w:rsid w:val="00364203"/>
    <w:rsid w:val="003C0FF8"/>
    <w:rsid w:val="003C1A78"/>
    <w:rsid w:val="00414894"/>
    <w:rsid w:val="00446831"/>
    <w:rsid w:val="00461835"/>
    <w:rsid w:val="00480D56"/>
    <w:rsid w:val="00486699"/>
    <w:rsid w:val="0049579E"/>
    <w:rsid w:val="004F0078"/>
    <w:rsid w:val="004F529E"/>
    <w:rsid w:val="004F535D"/>
    <w:rsid w:val="004F7860"/>
    <w:rsid w:val="00507097"/>
    <w:rsid w:val="0052297E"/>
    <w:rsid w:val="00525AEC"/>
    <w:rsid w:val="005412BB"/>
    <w:rsid w:val="00580069"/>
    <w:rsid w:val="00585277"/>
    <w:rsid w:val="005D1652"/>
    <w:rsid w:val="005E11FD"/>
    <w:rsid w:val="00647E34"/>
    <w:rsid w:val="00653AEC"/>
    <w:rsid w:val="00655190"/>
    <w:rsid w:val="006553DA"/>
    <w:rsid w:val="00662218"/>
    <w:rsid w:val="00685AE0"/>
    <w:rsid w:val="006D1998"/>
    <w:rsid w:val="00711095"/>
    <w:rsid w:val="00722EBB"/>
    <w:rsid w:val="0072604C"/>
    <w:rsid w:val="00762BBE"/>
    <w:rsid w:val="007A707D"/>
    <w:rsid w:val="007B12DE"/>
    <w:rsid w:val="008112A7"/>
    <w:rsid w:val="00871522"/>
    <w:rsid w:val="00892999"/>
    <w:rsid w:val="00893553"/>
    <w:rsid w:val="008C15D9"/>
    <w:rsid w:val="008C7F9A"/>
    <w:rsid w:val="008D0747"/>
    <w:rsid w:val="009112DC"/>
    <w:rsid w:val="009155A2"/>
    <w:rsid w:val="00947BCF"/>
    <w:rsid w:val="009E20CC"/>
    <w:rsid w:val="009E7AF7"/>
    <w:rsid w:val="009F2557"/>
    <w:rsid w:val="00A1134F"/>
    <w:rsid w:val="00A21313"/>
    <w:rsid w:val="00AC3667"/>
    <w:rsid w:val="00AD064D"/>
    <w:rsid w:val="00AE5ED3"/>
    <w:rsid w:val="00B221D3"/>
    <w:rsid w:val="00B35ECC"/>
    <w:rsid w:val="00B43D16"/>
    <w:rsid w:val="00B61705"/>
    <w:rsid w:val="00B84E8C"/>
    <w:rsid w:val="00B94BA6"/>
    <w:rsid w:val="00BC241D"/>
    <w:rsid w:val="00BC6AA6"/>
    <w:rsid w:val="00BE3EBD"/>
    <w:rsid w:val="00C107F2"/>
    <w:rsid w:val="00C2164C"/>
    <w:rsid w:val="00C33A04"/>
    <w:rsid w:val="00C5263F"/>
    <w:rsid w:val="00C820A4"/>
    <w:rsid w:val="00C95B3C"/>
    <w:rsid w:val="00CA5573"/>
    <w:rsid w:val="00CD7AA5"/>
    <w:rsid w:val="00D100FC"/>
    <w:rsid w:val="00D37704"/>
    <w:rsid w:val="00D47531"/>
    <w:rsid w:val="00DA76AD"/>
    <w:rsid w:val="00DB1C5C"/>
    <w:rsid w:val="00E12AF3"/>
    <w:rsid w:val="00E242E5"/>
    <w:rsid w:val="00F051F9"/>
    <w:rsid w:val="00F06D6F"/>
    <w:rsid w:val="00F11CD2"/>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3.xml><?xml version="1.0" encoding="utf-8"?>
<ds:datastoreItem xmlns:ds="http://schemas.openxmlformats.org/officeDocument/2006/customXml" ds:itemID="{DA30D629-EB65-420A-B6D0-30F08DED4F86}">
  <ds:schemaRefs>
    <ds:schemaRef ds:uri="http://schemas.openxmlformats.org/officeDocument/2006/bibliography"/>
  </ds:schemaRefs>
</ds:datastoreItem>
</file>

<file path=customXml/itemProps4.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6</Pages>
  <Words>1397</Words>
  <Characters>7968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18</cp:revision>
  <dcterms:created xsi:type="dcterms:W3CDTF">2023-11-21T10:21:00Z</dcterms:created>
  <dcterms:modified xsi:type="dcterms:W3CDTF">2025-01-21T15:08:00Z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