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30477" w14:textId="77777777"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402" w:type="dxa"/>
                <w:gridSpan w:val="2"/>
              </w:tcPr>
              <w:p w14:paraId="5A14D386" w14:textId="07FFDE3E" w:rsidR="00F5082D" w:rsidRPr="00EC4425" w:rsidRDefault="004917FB" w:rsidP="004D40CC">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5B82E84A" w:rsidR="00F5082D" w:rsidRPr="00EC4425" w:rsidRDefault="00591718" w:rsidP="00FA0CA9">
            <w:pPr>
              <w:rPr>
                <w:rFonts w:ascii="Arial" w:hAnsi="Arial" w:cs="Arial"/>
                <w:b/>
                <w:sz w:val="24"/>
                <w:szCs w:val="24"/>
              </w:rPr>
            </w:pPr>
            <w:r>
              <w:rPr>
                <w:rFonts w:ascii="Arial" w:hAnsi="Arial" w:cs="Arial"/>
                <w:b/>
                <w:sz w:val="24"/>
                <w:szCs w:val="24"/>
              </w:rPr>
              <w:t xml:space="preserve">5.2 </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04D436E3" w:rsidR="0002202B" w:rsidRPr="00EC4425" w:rsidRDefault="002551C7" w:rsidP="004917FB">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xml:space="preserve"> -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6AA09D28"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884FAF8"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18DE41D5"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14:paraId="283F90C3" w14:textId="77777777" w:rsidR="0002202B" w:rsidRPr="00EC4425" w:rsidRDefault="0002202B" w:rsidP="0002202B">
            <w:pPr>
              <w:rPr>
                <w:rFonts w:ascii="Arial" w:hAnsi="Arial" w:cs="Arial"/>
                <w:b/>
                <w:sz w:val="24"/>
                <w:szCs w:val="24"/>
              </w:rPr>
            </w:pPr>
          </w:p>
          <w:p w14:paraId="29A1605C" w14:textId="77777777" w:rsidR="0002202B" w:rsidRPr="00EC4425" w:rsidRDefault="0002202B" w:rsidP="0002202B">
            <w:pPr>
              <w:rPr>
                <w:rFonts w:ascii="Arial" w:hAnsi="Arial" w:cs="Arial"/>
                <w:b/>
                <w:sz w:val="24"/>
                <w:szCs w:val="24"/>
              </w:rPr>
            </w:pPr>
          </w:p>
          <w:p w14:paraId="2EFA62E5" w14:textId="77777777" w:rsidR="0002202B" w:rsidRPr="00EC4425" w:rsidRDefault="0002202B" w:rsidP="0002202B">
            <w:pPr>
              <w:rPr>
                <w:rFonts w:ascii="Arial" w:hAnsi="Arial" w:cs="Arial"/>
                <w:b/>
                <w:sz w:val="24"/>
                <w:szCs w:val="24"/>
              </w:rPr>
            </w:pPr>
          </w:p>
        </w:tc>
        <w:tc>
          <w:tcPr>
            <w:tcW w:w="7513" w:type="dxa"/>
            <w:gridSpan w:val="6"/>
          </w:tcPr>
          <w:p w14:paraId="0E98F2D6" w14:textId="1B740DAA" w:rsidR="004F1CB3" w:rsidRPr="00651B5F" w:rsidRDefault="004F1CB3" w:rsidP="00446EEF">
            <w:pPr>
              <w:pStyle w:val="BodyText"/>
              <w:numPr>
                <w:ilvl w:val="0"/>
                <w:numId w:val="4"/>
              </w:numPr>
              <w:ind w:left="321" w:right="14" w:hanging="283"/>
              <w:rPr>
                <w:rFonts w:ascii="Arial" w:hAnsi="Arial" w:cs="Arial"/>
                <w:lang w:val="en-GB"/>
              </w:rPr>
            </w:pPr>
            <w:r w:rsidRPr="00071E22">
              <w:rPr>
                <w:rFonts w:ascii="Arial" w:hAnsi="Arial" w:cs="Arial"/>
                <w:lang w:val="en-GB"/>
              </w:rPr>
              <w:t xml:space="preserve">The QSC </w:t>
            </w:r>
            <w:r w:rsidR="004917FB">
              <w:rPr>
                <w:rFonts w:ascii="Arial" w:hAnsi="Arial" w:cs="Arial"/>
                <w:lang w:val="en-GB"/>
              </w:rPr>
              <w:t xml:space="preserve">last received an </w:t>
            </w:r>
            <w:r w:rsidRPr="00071E22">
              <w:rPr>
                <w:rFonts w:ascii="Arial" w:hAnsi="Arial" w:cs="Arial"/>
                <w:lang w:val="en-GB"/>
              </w:rPr>
              <w:t xml:space="preserve">extract </w:t>
            </w:r>
            <w:r w:rsidR="004917FB">
              <w:rPr>
                <w:rFonts w:ascii="Arial" w:hAnsi="Arial" w:cs="Arial"/>
                <w:lang w:val="en-GB"/>
              </w:rPr>
              <w:t xml:space="preserve">from the HBRR </w:t>
            </w:r>
            <w:r w:rsidRPr="00071E22">
              <w:rPr>
                <w:rFonts w:ascii="Arial" w:hAnsi="Arial" w:cs="Arial"/>
                <w:lang w:val="en-GB"/>
              </w:rPr>
              <w:t xml:space="preserve">at its </w:t>
            </w:r>
            <w:r w:rsidR="004917FB">
              <w:rPr>
                <w:rFonts w:ascii="Arial" w:hAnsi="Arial" w:cs="Arial"/>
                <w:lang w:val="en-GB"/>
              </w:rPr>
              <w:t xml:space="preserve">December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meeting. This report presents the </w:t>
            </w:r>
            <w:r w:rsidR="004917FB">
              <w:rPr>
                <w:rFonts w:ascii="Arial" w:hAnsi="Arial" w:cs="Arial"/>
                <w:lang w:val="en-GB"/>
              </w:rPr>
              <w:t xml:space="preserve">January </w:t>
            </w:r>
            <w:r w:rsidR="00DF5188" w:rsidRPr="00071E22">
              <w:rPr>
                <w:rFonts w:ascii="Arial" w:hAnsi="Arial" w:cs="Arial"/>
                <w:lang w:val="en-GB"/>
              </w:rPr>
              <w:t>2023</w:t>
            </w:r>
            <w:r w:rsidRPr="00071E22">
              <w:rPr>
                <w:rFonts w:ascii="Arial" w:hAnsi="Arial" w:cs="Arial"/>
                <w:lang w:val="en-GB"/>
              </w:rPr>
              <w:t xml:space="preserve"> HBRR extract</w:t>
            </w:r>
            <w:r w:rsidRPr="00651B5F">
              <w:rPr>
                <w:rFonts w:ascii="Arial" w:hAnsi="Arial" w:cs="Arial"/>
                <w:lang w:val="en-GB"/>
              </w:rPr>
              <w:t>.</w:t>
            </w:r>
          </w:p>
          <w:p w14:paraId="683B8705" w14:textId="5E7DDB86" w:rsidR="00436B10" w:rsidRPr="00651B5F" w:rsidRDefault="00071073" w:rsidP="00446EEF">
            <w:pPr>
              <w:pStyle w:val="BodyText"/>
              <w:numPr>
                <w:ilvl w:val="0"/>
                <w:numId w:val="4"/>
              </w:numPr>
              <w:ind w:left="321" w:right="14" w:hanging="283"/>
              <w:rPr>
                <w:rFonts w:ascii="Arial" w:hAnsi="Arial" w:cs="Arial"/>
                <w:lang w:val="en-GB"/>
              </w:rPr>
            </w:pPr>
            <w:r>
              <w:rPr>
                <w:rFonts w:ascii="Arial" w:hAnsi="Arial" w:cs="Arial"/>
                <w:lang w:val="en-GB"/>
              </w:rPr>
              <w:t>Sixteen</w:t>
            </w:r>
            <w:r w:rsidR="009A41B6">
              <w:rPr>
                <w:rFonts w:ascii="Arial" w:hAnsi="Arial" w:cs="Arial"/>
                <w:lang w:val="en-GB"/>
              </w:rPr>
              <w:t xml:space="preserve"> </w:t>
            </w:r>
            <w:r w:rsidR="004F1CB3" w:rsidRPr="00651B5F">
              <w:rPr>
                <w:rFonts w:ascii="Arial" w:hAnsi="Arial" w:cs="Arial"/>
                <w:lang w:val="en-GB"/>
              </w:rPr>
              <w:t>risks are assigned to the Quality &amp; Safety Committee for oversight</w:t>
            </w:r>
            <w:r w:rsidR="00436B10" w:rsidRPr="00651B5F">
              <w:rPr>
                <w:rFonts w:ascii="Arial" w:hAnsi="Arial" w:cs="Arial"/>
                <w:lang w:val="en-GB"/>
              </w:rPr>
              <w:t>.</w:t>
            </w:r>
          </w:p>
          <w:p w14:paraId="278C4A76" w14:textId="50C9BFBF" w:rsidR="00436B10" w:rsidRPr="00651B5F" w:rsidRDefault="00071073" w:rsidP="00446EEF">
            <w:pPr>
              <w:pStyle w:val="BodyText"/>
              <w:numPr>
                <w:ilvl w:val="0"/>
                <w:numId w:val="4"/>
              </w:numPr>
              <w:ind w:left="321" w:right="14" w:hanging="283"/>
              <w:rPr>
                <w:rFonts w:ascii="Arial" w:hAnsi="Arial" w:cs="Arial"/>
                <w:lang w:val="en-GB"/>
              </w:rPr>
            </w:pPr>
            <w:r>
              <w:rPr>
                <w:rFonts w:ascii="Arial" w:hAnsi="Arial" w:cs="Arial"/>
                <w:lang w:val="en-GB"/>
              </w:rPr>
              <w:t>Ten</w:t>
            </w:r>
            <w:r w:rsidR="00C463F5" w:rsidRPr="00651B5F">
              <w:rPr>
                <w:rFonts w:ascii="Arial" w:hAnsi="Arial" w:cs="Arial"/>
                <w:lang w:val="en-GB"/>
              </w:rPr>
              <w:t xml:space="preserve"> of these are assessed to meet or exceed the Board’s risk appetite threshold.</w:t>
            </w:r>
          </w:p>
          <w:p w14:paraId="173230C3" w14:textId="592DFEC1" w:rsidR="004F1CB3" w:rsidRPr="00651B5F" w:rsidRDefault="00C45846" w:rsidP="00446EEF">
            <w:pPr>
              <w:pStyle w:val="BodyText"/>
              <w:numPr>
                <w:ilvl w:val="0"/>
                <w:numId w:val="4"/>
              </w:numPr>
              <w:ind w:left="321" w:right="14" w:hanging="283"/>
              <w:rPr>
                <w:rFonts w:ascii="Arial" w:hAnsi="Arial" w:cs="Arial"/>
                <w:lang w:val="en-GB"/>
              </w:rPr>
            </w:pPr>
            <w:r>
              <w:rPr>
                <w:rFonts w:ascii="Arial" w:hAnsi="Arial" w:cs="Arial"/>
                <w:lang w:val="en-GB"/>
              </w:rPr>
              <w:t xml:space="preserve">Additional risks </w:t>
            </w:r>
            <w:r w:rsidR="004F1CB3" w:rsidRPr="00651B5F">
              <w:rPr>
                <w:rFonts w:ascii="Arial" w:hAnsi="Arial" w:cs="Arial"/>
                <w:lang w:val="en-GB"/>
              </w:rPr>
              <w:t>overseen by other committees</w:t>
            </w:r>
            <w:r>
              <w:rPr>
                <w:rFonts w:ascii="Arial" w:hAnsi="Arial" w:cs="Arial"/>
                <w:lang w:val="en-GB"/>
              </w:rPr>
              <w:t xml:space="preserve"> are included for information</w:t>
            </w:r>
            <w:r w:rsidR="004F1CB3" w:rsidRPr="00651B5F">
              <w:rPr>
                <w:rFonts w:ascii="Arial" w:hAnsi="Arial" w:cs="Arial"/>
                <w:lang w:val="en-GB"/>
              </w:rPr>
              <w:t>.</w:t>
            </w:r>
          </w:p>
          <w:p w14:paraId="61A5C673" w14:textId="3363D013" w:rsidR="004F1CB3" w:rsidRPr="000E4756" w:rsidRDefault="004F1CB3" w:rsidP="004F1CB3">
            <w:pPr>
              <w:pStyle w:val="BodyText"/>
              <w:ind w:left="321" w:right="14"/>
              <w:jc w:val="both"/>
              <w:rPr>
                <w:rFonts w:ascii="Arial" w:hAnsi="Arial" w:cs="Arial"/>
                <w:color w:val="FF0000"/>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77777777"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5BCFBC41"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7334E1">
        <w:rPr>
          <w:rFonts w:ascii="Arial" w:hAnsi="Arial" w:cs="Arial"/>
          <w:sz w:val="24"/>
          <w:szCs w:val="24"/>
        </w:rPr>
        <w:t>January 2024</w:t>
      </w:r>
      <w:r w:rsidRPr="00023F01">
        <w:rPr>
          <w:rFonts w:ascii="Arial" w:hAnsi="Arial" w:cs="Arial"/>
          <w:sz w:val="24"/>
          <w:szCs w:val="24"/>
        </w:rPr>
        <w:t>.</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4199E5A7"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4917FB">
        <w:rPr>
          <w:rFonts w:ascii="Arial" w:hAnsi="Arial" w:cs="Arial"/>
          <w:sz w:val="24"/>
          <w:szCs w:val="24"/>
        </w:rPr>
        <w:t>January 2024</w:t>
      </w:r>
      <w:r w:rsidRPr="00071E22">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64FDD028"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w:t>
      </w:r>
      <w:r w:rsidR="00651B5F">
        <w:rPr>
          <w:rFonts w:ascii="Arial" w:hAnsi="Arial" w:cs="Arial"/>
          <w:sz w:val="24"/>
          <w:szCs w:val="24"/>
        </w:rPr>
        <w:t xml:space="preserve">those risks allocated to this Committee for oversight, as </w:t>
      </w:r>
      <w:r w:rsidR="004917FB">
        <w:rPr>
          <w:rFonts w:ascii="Arial" w:hAnsi="Arial" w:cs="Arial"/>
          <w:sz w:val="24"/>
          <w:szCs w:val="24"/>
        </w:rPr>
        <w:t xml:space="preserve">extracted from </w:t>
      </w:r>
      <w:r w:rsidR="00651B5F">
        <w:rPr>
          <w:rFonts w:ascii="Arial" w:hAnsi="Arial" w:cs="Arial"/>
          <w:sz w:val="24"/>
          <w:szCs w:val="24"/>
        </w:rPr>
        <w:t xml:space="preserve">the </w:t>
      </w:r>
      <w:r w:rsidR="004917FB">
        <w:rPr>
          <w:rFonts w:ascii="Arial" w:hAnsi="Arial" w:cs="Arial"/>
          <w:sz w:val="24"/>
          <w:szCs w:val="24"/>
        </w:rPr>
        <w:t xml:space="preserve">January 2024 </w:t>
      </w:r>
      <w:r w:rsidR="00651B5F">
        <w:rPr>
          <w:rFonts w:ascii="Arial" w:hAnsi="Arial" w:cs="Arial"/>
          <w:sz w:val="24"/>
          <w:szCs w:val="24"/>
        </w:rPr>
        <w:t>HBRR (</w:t>
      </w:r>
      <w:r w:rsidR="00651B5F">
        <w:rPr>
          <w:rFonts w:ascii="Arial" w:hAnsi="Arial" w:cs="Arial"/>
          <w:b/>
          <w:sz w:val="24"/>
          <w:szCs w:val="24"/>
        </w:rPr>
        <w:t>Appendix 1</w:t>
      </w:r>
      <w:r w:rsidR="00651B5F">
        <w:rPr>
          <w:rFonts w:ascii="Arial" w:hAnsi="Arial" w:cs="Arial"/>
          <w:sz w:val="24"/>
          <w:szCs w:val="24"/>
        </w:rPr>
        <w:t>).</w:t>
      </w:r>
      <w:r w:rsidRPr="00FE421A">
        <w:rPr>
          <w:rFonts w:ascii="Arial" w:hAnsi="Arial" w:cs="Arial"/>
          <w:sz w:val="24"/>
          <w:szCs w:val="24"/>
        </w:rPr>
        <w:t xml:space="preserve">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75BAB876" w:rsidR="002633C7" w:rsidRDefault="004917FB" w:rsidP="002633C7">
      <w:pPr>
        <w:spacing w:after="0" w:line="240" w:lineRule="auto"/>
        <w:jc w:val="both"/>
        <w:rPr>
          <w:rFonts w:ascii="Arial" w:hAnsi="Arial" w:cs="Arial"/>
          <w:sz w:val="24"/>
          <w:szCs w:val="24"/>
        </w:rPr>
      </w:pPr>
      <w:r>
        <w:rPr>
          <w:rFonts w:ascii="Arial" w:hAnsi="Arial" w:cs="Arial"/>
          <w:sz w:val="24"/>
          <w:szCs w:val="24"/>
        </w:rPr>
        <w:t>Sixteen</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39C0C087" w:rsidR="002633C7" w:rsidRDefault="00E8012C" w:rsidP="00462ACC">
            <w:pPr>
              <w:jc w:val="center"/>
              <w:rPr>
                <w:rFonts w:ascii="Arial" w:hAnsi="Arial" w:cs="Arial"/>
                <w:sz w:val="24"/>
                <w:szCs w:val="24"/>
              </w:rPr>
            </w:pPr>
            <w:r>
              <w:rPr>
                <w:rFonts w:ascii="Arial" w:hAnsi="Arial" w:cs="Arial"/>
                <w:sz w:val="24"/>
                <w:szCs w:val="24"/>
              </w:rPr>
              <w:t>4</w:t>
            </w:r>
          </w:p>
        </w:tc>
        <w:tc>
          <w:tcPr>
            <w:tcW w:w="993" w:type="dxa"/>
          </w:tcPr>
          <w:p w14:paraId="0F60A732" w14:textId="082050A4" w:rsidR="002633C7" w:rsidRDefault="0075312E" w:rsidP="0075312E">
            <w:pPr>
              <w:jc w:val="center"/>
              <w:rPr>
                <w:rFonts w:ascii="Arial" w:hAnsi="Arial" w:cs="Arial"/>
                <w:sz w:val="24"/>
                <w:szCs w:val="24"/>
              </w:rPr>
            </w:pPr>
            <w:r>
              <w:rPr>
                <w:rFonts w:ascii="Arial" w:hAnsi="Arial" w:cs="Arial"/>
                <w:sz w:val="24"/>
                <w:szCs w:val="24"/>
              </w:rPr>
              <w:t>2</w:t>
            </w:r>
          </w:p>
        </w:tc>
        <w:tc>
          <w:tcPr>
            <w:tcW w:w="992" w:type="dxa"/>
          </w:tcPr>
          <w:p w14:paraId="09FAE2F0" w14:textId="39BEF3F0" w:rsidR="002633C7" w:rsidRDefault="00E8012C" w:rsidP="0075312E">
            <w:pPr>
              <w:jc w:val="center"/>
              <w:rPr>
                <w:rFonts w:ascii="Arial" w:hAnsi="Arial" w:cs="Arial"/>
                <w:sz w:val="24"/>
                <w:szCs w:val="24"/>
              </w:rPr>
            </w:pPr>
            <w:r>
              <w:rPr>
                <w:rFonts w:ascii="Arial" w:hAnsi="Arial" w:cs="Arial"/>
                <w:sz w:val="24"/>
                <w:szCs w:val="24"/>
              </w:rPr>
              <w:t>3</w:t>
            </w:r>
          </w:p>
        </w:tc>
        <w:tc>
          <w:tcPr>
            <w:tcW w:w="992" w:type="dxa"/>
          </w:tcPr>
          <w:p w14:paraId="78E0C662" w14:textId="58288B34" w:rsidR="002633C7" w:rsidRDefault="00E8012C" w:rsidP="006908A5">
            <w:pPr>
              <w:jc w:val="center"/>
              <w:rPr>
                <w:rFonts w:ascii="Arial" w:hAnsi="Arial" w:cs="Arial"/>
                <w:sz w:val="24"/>
                <w:szCs w:val="24"/>
              </w:rPr>
            </w:pPr>
            <w:r>
              <w:rPr>
                <w:rFonts w:ascii="Arial" w:hAnsi="Arial" w:cs="Arial"/>
                <w:sz w:val="24"/>
                <w:szCs w:val="24"/>
              </w:rPr>
              <w:t>7</w:t>
            </w:r>
          </w:p>
        </w:tc>
        <w:tc>
          <w:tcPr>
            <w:tcW w:w="992" w:type="dxa"/>
          </w:tcPr>
          <w:p w14:paraId="62279C74" w14:textId="26F8ECA6" w:rsidR="002633C7" w:rsidRDefault="00E8012C" w:rsidP="00462ACC">
            <w:pPr>
              <w:jc w:val="center"/>
              <w:rPr>
                <w:rFonts w:ascii="Arial" w:hAnsi="Arial" w:cs="Arial"/>
                <w:sz w:val="24"/>
                <w:szCs w:val="24"/>
              </w:rPr>
            </w:pPr>
            <w:r>
              <w:rPr>
                <w:rFonts w:ascii="Arial" w:hAnsi="Arial" w:cs="Arial"/>
                <w:sz w:val="24"/>
                <w:szCs w:val="24"/>
              </w:rPr>
              <w:t>0</w:t>
            </w:r>
          </w:p>
        </w:tc>
      </w:tr>
    </w:tbl>
    <w:p w14:paraId="2831F775" w14:textId="77777777" w:rsidR="002633C7" w:rsidRDefault="002633C7" w:rsidP="002633C7">
      <w:pPr>
        <w:spacing w:after="0" w:line="240" w:lineRule="auto"/>
        <w:jc w:val="both"/>
        <w:rPr>
          <w:rFonts w:ascii="Arial" w:hAnsi="Arial" w:cs="Arial"/>
          <w:sz w:val="24"/>
          <w:szCs w:val="24"/>
        </w:rPr>
      </w:pPr>
    </w:p>
    <w:p w14:paraId="5F5E4DF1" w14:textId="3CB95764"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 xml:space="preserve">Key </w:t>
      </w:r>
      <w:r w:rsidR="004917FB">
        <w:rPr>
          <w:rFonts w:ascii="Arial" w:hAnsi="Arial" w:cs="Arial"/>
          <w:sz w:val="24"/>
          <w:szCs w:val="24"/>
        </w:rPr>
        <w:t>movements are</w:t>
      </w:r>
      <w:r w:rsidRPr="002633C7">
        <w:rPr>
          <w:rFonts w:ascii="Arial" w:hAnsi="Arial" w:cs="Arial"/>
          <w:sz w:val="24"/>
          <w:szCs w:val="24"/>
        </w:rPr>
        <w:t>:</w:t>
      </w:r>
    </w:p>
    <w:p w14:paraId="3444BB13" w14:textId="77777777" w:rsidR="00072671" w:rsidRPr="002633C7" w:rsidRDefault="00072671" w:rsidP="001079FD">
      <w:pPr>
        <w:spacing w:after="0" w:line="240" w:lineRule="auto"/>
        <w:rPr>
          <w:rFonts w:ascii="Arial" w:hAnsi="Arial" w:cs="Arial"/>
          <w:sz w:val="24"/>
          <w:szCs w:val="24"/>
        </w:rPr>
      </w:pPr>
    </w:p>
    <w:p w14:paraId="6E1096ED" w14:textId="452D3EE7"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N</w:t>
      </w:r>
      <w:r w:rsidR="009441DE" w:rsidRPr="002633C7">
        <w:rPr>
          <w:rFonts w:ascii="Arial" w:hAnsi="Arial" w:cs="Arial"/>
          <w:sz w:val="24"/>
          <w:szCs w:val="24"/>
        </w:rPr>
        <w:t>ew risk</w:t>
      </w:r>
      <w:r w:rsidR="009A41B6">
        <w:rPr>
          <w:rFonts w:ascii="Arial" w:hAnsi="Arial" w:cs="Arial"/>
          <w:sz w:val="24"/>
          <w:szCs w:val="24"/>
        </w:rPr>
        <w:t>s:</w:t>
      </w:r>
    </w:p>
    <w:p w14:paraId="613D26A0" w14:textId="6A0CF609" w:rsidR="00072671" w:rsidRPr="00643E04" w:rsidRDefault="00643E04" w:rsidP="009A41B6">
      <w:pPr>
        <w:pStyle w:val="ListParagraph"/>
        <w:numPr>
          <w:ilvl w:val="0"/>
          <w:numId w:val="34"/>
        </w:numPr>
        <w:spacing w:after="0" w:line="240" w:lineRule="auto"/>
        <w:rPr>
          <w:rFonts w:ascii="Arial" w:hAnsi="Arial" w:cs="Arial"/>
          <w:i/>
          <w:sz w:val="24"/>
          <w:szCs w:val="24"/>
        </w:rPr>
      </w:pPr>
      <w:r w:rsidRPr="00643E04">
        <w:rPr>
          <w:rFonts w:ascii="Arial" w:hAnsi="Arial" w:cs="Arial"/>
          <w:i/>
          <w:sz w:val="24"/>
          <w:szCs w:val="24"/>
        </w:rPr>
        <w:t>Nil</w:t>
      </w:r>
    </w:p>
    <w:p w14:paraId="488A1E08" w14:textId="77777777" w:rsidR="00D31007" w:rsidRPr="002633C7" w:rsidRDefault="00D31007" w:rsidP="00D31007">
      <w:pPr>
        <w:pStyle w:val="ListParagraph"/>
        <w:spacing w:after="0" w:line="240" w:lineRule="auto"/>
        <w:ind w:left="1440"/>
        <w:rPr>
          <w:rFonts w:ascii="Arial" w:hAnsi="Arial" w:cs="Arial"/>
          <w:sz w:val="24"/>
          <w:szCs w:val="24"/>
        </w:rPr>
      </w:pPr>
    </w:p>
    <w:p w14:paraId="030166CF" w14:textId="1F448A18"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increased scores</w:t>
      </w:r>
      <w:r w:rsidR="009A41B6">
        <w:rPr>
          <w:rFonts w:ascii="Arial" w:hAnsi="Arial" w:cs="Arial"/>
          <w:sz w:val="24"/>
          <w:szCs w:val="24"/>
        </w:rPr>
        <w:t>:</w:t>
      </w:r>
    </w:p>
    <w:p w14:paraId="39179672" w14:textId="3C76F2AB" w:rsidR="00D31007" w:rsidRPr="00643E04" w:rsidRDefault="00643E04" w:rsidP="00A909E9">
      <w:pPr>
        <w:pStyle w:val="ListParagraph"/>
        <w:numPr>
          <w:ilvl w:val="1"/>
          <w:numId w:val="27"/>
        </w:numPr>
        <w:spacing w:after="0" w:line="240" w:lineRule="auto"/>
        <w:rPr>
          <w:rFonts w:ascii="Arial" w:hAnsi="Arial" w:cs="Arial"/>
          <w:i/>
          <w:sz w:val="24"/>
          <w:szCs w:val="24"/>
        </w:rPr>
      </w:pPr>
      <w:r w:rsidRPr="00643E04">
        <w:rPr>
          <w:rFonts w:ascii="Arial" w:hAnsi="Arial" w:cs="Arial"/>
          <w:i/>
          <w:sz w:val="24"/>
          <w:szCs w:val="24"/>
        </w:rPr>
        <w:t>Nil</w:t>
      </w:r>
    </w:p>
    <w:p w14:paraId="4801E082" w14:textId="77777777" w:rsidR="00545F0B" w:rsidRPr="002633C7" w:rsidRDefault="00545F0B" w:rsidP="00545F0B">
      <w:pPr>
        <w:pStyle w:val="ListParagraph"/>
        <w:spacing w:after="0" w:line="240" w:lineRule="auto"/>
        <w:ind w:left="1440"/>
        <w:rPr>
          <w:rFonts w:ascii="Arial" w:hAnsi="Arial" w:cs="Arial"/>
          <w:sz w:val="24"/>
          <w:szCs w:val="24"/>
        </w:rPr>
      </w:pPr>
    </w:p>
    <w:p w14:paraId="125A2C87" w14:textId="2674FF47" w:rsidR="00545F0B" w:rsidRDefault="004917FB" w:rsidP="00545F0B">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reduced scores:</w:t>
      </w:r>
      <w:r w:rsidR="00545F0B" w:rsidRPr="002633C7">
        <w:rPr>
          <w:rFonts w:ascii="Arial" w:hAnsi="Arial" w:cs="Arial"/>
          <w:sz w:val="24"/>
          <w:szCs w:val="24"/>
        </w:rPr>
        <w:t xml:space="preserve"> </w:t>
      </w:r>
    </w:p>
    <w:p w14:paraId="71720475" w14:textId="37B4A7BC" w:rsidR="004917FB" w:rsidRDefault="004917FB" w:rsidP="004917FB">
      <w:pPr>
        <w:pStyle w:val="ListParagraph"/>
        <w:numPr>
          <w:ilvl w:val="1"/>
          <w:numId w:val="27"/>
        </w:numPr>
        <w:spacing w:after="0" w:line="240" w:lineRule="auto"/>
        <w:rPr>
          <w:rFonts w:ascii="Arial" w:hAnsi="Arial" w:cs="Arial"/>
          <w:i/>
          <w:sz w:val="24"/>
          <w:szCs w:val="24"/>
        </w:rPr>
      </w:pPr>
      <w:r w:rsidRPr="004917FB">
        <w:rPr>
          <w:rFonts w:ascii="Arial" w:hAnsi="Arial" w:cs="Arial"/>
          <w:i/>
          <w:sz w:val="24"/>
          <w:szCs w:val="24"/>
        </w:rPr>
        <w:t>HBR41 Fire Regulation Compliance (16</w:t>
      </w:r>
      <w:r w:rsidRPr="004917FB">
        <w:rPr>
          <w:rFonts w:ascii="Arial" w:hAnsi="Arial" w:cs="Arial"/>
          <w:i/>
          <w:sz w:val="24"/>
          <w:szCs w:val="24"/>
        </w:rPr>
        <w:sym w:font="Wingdings" w:char="F0E0"/>
      </w:r>
      <w:r w:rsidRPr="004917FB">
        <w:rPr>
          <w:rFonts w:ascii="Arial" w:hAnsi="Arial" w:cs="Arial"/>
          <w:i/>
          <w:sz w:val="24"/>
          <w:szCs w:val="24"/>
        </w:rPr>
        <w:t>12)</w:t>
      </w:r>
    </w:p>
    <w:p w14:paraId="28939D0F" w14:textId="50A8DEB1" w:rsidR="004917FB" w:rsidRDefault="00643E04" w:rsidP="004917FB">
      <w:pPr>
        <w:pStyle w:val="ListParagraph"/>
        <w:numPr>
          <w:ilvl w:val="1"/>
          <w:numId w:val="27"/>
        </w:numPr>
        <w:spacing w:after="0" w:line="240" w:lineRule="auto"/>
        <w:rPr>
          <w:rFonts w:ascii="Arial" w:hAnsi="Arial" w:cs="Arial"/>
          <w:i/>
          <w:sz w:val="24"/>
          <w:szCs w:val="24"/>
        </w:rPr>
      </w:pPr>
      <w:r>
        <w:rPr>
          <w:rFonts w:ascii="Arial" w:hAnsi="Arial" w:cs="Arial"/>
          <w:i/>
          <w:sz w:val="24"/>
          <w:szCs w:val="24"/>
        </w:rPr>
        <w:t>HBR67 Radiotherapy Risk Target Breaches (20</w:t>
      </w:r>
      <w:r w:rsidRPr="00643E04">
        <w:rPr>
          <w:rFonts w:ascii="Arial" w:hAnsi="Arial" w:cs="Arial"/>
          <w:i/>
          <w:sz w:val="24"/>
          <w:szCs w:val="24"/>
        </w:rPr>
        <w:sym w:font="Wingdings" w:char="F0E0"/>
      </w:r>
      <w:r>
        <w:rPr>
          <w:rFonts w:ascii="Arial" w:hAnsi="Arial" w:cs="Arial"/>
          <w:i/>
          <w:sz w:val="24"/>
          <w:szCs w:val="24"/>
        </w:rPr>
        <w:t>15)</w:t>
      </w:r>
    </w:p>
    <w:p w14:paraId="797416B2" w14:textId="4C3D34BA" w:rsidR="00643E04" w:rsidRDefault="00643E04" w:rsidP="004917FB">
      <w:pPr>
        <w:pStyle w:val="ListParagraph"/>
        <w:numPr>
          <w:ilvl w:val="1"/>
          <w:numId w:val="27"/>
        </w:numPr>
        <w:spacing w:after="0" w:line="240" w:lineRule="auto"/>
        <w:rPr>
          <w:rFonts w:ascii="Arial" w:hAnsi="Arial" w:cs="Arial"/>
          <w:i/>
          <w:sz w:val="24"/>
          <w:szCs w:val="24"/>
        </w:rPr>
      </w:pPr>
      <w:r>
        <w:rPr>
          <w:rFonts w:ascii="Arial" w:hAnsi="Arial" w:cs="Arial"/>
          <w:i/>
          <w:sz w:val="24"/>
          <w:szCs w:val="24"/>
        </w:rPr>
        <w:t>HBR74 Delayed Induction of Labour (15</w:t>
      </w:r>
      <w:r w:rsidRPr="00643E04">
        <w:rPr>
          <w:rFonts w:ascii="Arial" w:hAnsi="Arial" w:cs="Arial"/>
          <w:i/>
          <w:sz w:val="24"/>
          <w:szCs w:val="24"/>
        </w:rPr>
        <w:sym w:font="Wingdings" w:char="F0E0"/>
      </w:r>
      <w:r>
        <w:rPr>
          <w:rFonts w:ascii="Arial" w:hAnsi="Arial" w:cs="Arial"/>
          <w:i/>
          <w:sz w:val="24"/>
          <w:szCs w:val="24"/>
        </w:rPr>
        <w:t>12)</w:t>
      </w:r>
    </w:p>
    <w:p w14:paraId="631C9EFB" w14:textId="7EB698B7" w:rsidR="00643E04" w:rsidRPr="004917FB" w:rsidRDefault="00643E04" w:rsidP="004917FB">
      <w:pPr>
        <w:pStyle w:val="ListParagraph"/>
        <w:numPr>
          <w:ilvl w:val="1"/>
          <w:numId w:val="27"/>
        </w:numPr>
        <w:spacing w:after="0" w:line="240" w:lineRule="auto"/>
        <w:rPr>
          <w:rFonts w:ascii="Arial" w:hAnsi="Arial" w:cs="Arial"/>
          <w:i/>
          <w:sz w:val="24"/>
          <w:szCs w:val="24"/>
        </w:rPr>
      </w:pPr>
      <w:r>
        <w:rPr>
          <w:rFonts w:ascii="Arial" w:hAnsi="Arial" w:cs="Arial"/>
          <w:i/>
          <w:sz w:val="24"/>
          <w:szCs w:val="24"/>
        </w:rPr>
        <w:t>HBR81 Midwifery Critical Staffing Levels (25</w:t>
      </w:r>
      <w:r w:rsidRPr="00643E04">
        <w:rPr>
          <w:rFonts w:ascii="Arial" w:hAnsi="Arial" w:cs="Arial"/>
          <w:i/>
          <w:sz w:val="24"/>
          <w:szCs w:val="24"/>
        </w:rPr>
        <w:sym w:font="Wingdings" w:char="F0E0"/>
      </w:r>
      <w:r>
        <w:rPr>
          <w:rFonts w:ascii="Arial" w:hAnsi="Arial" w:cs="Arial"/>
          <w:i/>
          <w:sz w:val="24"/>
          <w:szCs w:val="24"/>
        </w:rPr>
        <w:t>20)</w:t>
      </w:r>
    </w:p>
    <w:p w14:paraId="468B9A8F" w14:textId="77777777" w:rsidR="00072671" w:rsidRPr="002633C7" w:rsidRDefault="00072671" w:rsidP="00072671">
      <w:pPr>
        <w:pStyle w:val="ListParagraph"/>
        <w:spacing w:after="0" w:line="240" w:lineRule="auto"/>
        <w:rPr>
          <w:rFonts w:ascii="Arial" w:hAnsi="Arial" w:cs="Arial"/>
          <w:sz w:val="24"/>
          <w:szCs w:val="24"/>
        </w:rPr>
      </w:pPr>
    </w:p>
    <w:p w14:paraId="4916E5A0" w14:textId="047AB36A" w:rsidR="009441DE"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 xml:space="preserve">Risks </w:t>
      </w:r>
      <w:r w:rsidR="009441DE" w:rsidRPr="002633C7">
        <w:rPr>
          <w:rFonts w:ascii="Arial" w:hAnsi="Arial" w:cs="Arial"/>
          <w:sz w:val="24"/>
          <w:szCs w:val="24"/>
        </w:rPr>
        <w:t>closed</w:t>
      </w:r>
      <w:r>
        <w:rPr>
          <w:rFonts w:ascii="Arial" w:hAnsi="Arial" w:cs="Arial"/>
          <w:sz w:val="24"/>
          <w:szCs w:val="24"/>
        </w:rPr>
        <w:t>/de-escalated:</w:t>
      </w:r>
    </w:p>
    <w:p w14:paraId="5D0EB55B" w14:textId="31BBFBE3" w:rsidR="004917FB" w:rsidRPr="00643E04" w:rsidRDefault="00643E04" w:rsidP="00643E04">
      <w:pPr>
        <w:pStyle w:val="ListParagraph"/>
        <w:numPr>
          <w:ilvl w:val="1"/>
          <w:numId w:val="27"/>
        </w:numPr>
        <w:spacing w:after="0" w:line="240" w:lineRule="auto"/>
        <w:rPr>
          <w:rFonts w:ascii="Arial" w:hAnsi="Arial" w:cs="Arial"/>
          <w:i/>
          <w:sz w:val="24"/>
          <w:szCs w:val="24"/>
        </w:rPr>
      </w:pPr>
      <w:r w:rsidRPr="00643E04">
        <w:rPr>
          <w:rFonts w:ascii="Arial" w:hAnsi="Arial" w:cs="Arial"/>
          <w:i/>
          <w:sz w:val="24"/>
          <w:szCs w:val="24"/>
        </w:rPr>
        <w:t>HBR65 Misinterpretation of Cardiotocograph (CTG)</w:t>
      </w:r>
    </w:p>
    <w:p w14:paraId="13BB0451" w14:textId="1911D2DA" w:rsidR="00643E04" w:rsidRPr="00643E04" w:rsidRDefault="00643E04" w:rsidP="00643E04">
      <w:pPr>
        <w:pStyle w:val="ListParagraph"/>
        <w:numPr>
          <w:ilvl w:val="1"/>
          <w:numId w:val="27"/>
        </w:numPr>
        <w:spacing w:after="0" w:line="240" w:lineRule="auto"/>
        <w:rPr>
          <w:rFonts w:ascii="Arial" w:hAnsi="Arial" w:cs="Arial"/>
          <w:i/>
          <w:sz w:val="24"/>
          <w:szCs w:val="24"/>
        </w:rPr>
      </w:pPr>
      <w:r w:rsidRPr="00643E04">
        <w:rPr>
          <w:rFonts w:ascii="Arial" w:hAnsi="Arial" w:cs="Arial"/>
          <w:i/>
          <w:sz w:val="24"/>
          <w:szCs w:val="24"/>
        </w:rPr>
        <w:t>HBR84 Cardiac Surgery</w:t>
      </w:r>
    </w:p>
    <w:p w14:paraId="212D0557" w14:textId="77777777" w:rsidR="009441DE" w:rsidRDefault="009441DE" w:rsidP="001079FD">
      <w:pPr>
        <w:spacing w:after="0" w:line="240" w:lineRule="auto"/>
        <w:rPr>
          <w:rFonts w:ascii="Arial" w:hAnsi="Arial" w:cs="Arial"/>
          <w:color w:val="FF0000"/>
          <w:sz w:val="24"/>
          <w:szCs w:val="24"/>
        </w:rPr>
      </w:pPr>
    </w:p>
    <w:p w14:paraId="50DBF300" w14:textId="60DA43C5"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lastRenderedPageBreak/>
        <w:t xml:space="preserve">There are </w:t>
      </w:r>
      <w:r w:rsidR="00071073">
        <w:rPr>
          <w:rFonts w:ascii="Arial" w:hAnsi="Arial" w:cs="Arial"/>
          <w:sz w:val="24"/>
          <w:szCs w:val="24"/>
        </w:rPr>
        <w:t xml:space="preserve">10 risks </w:t>
      </w:r>
      <w:r w:rsidR="000B7A63" w:rsidRPr="00DA25A4">
        <w:rPr>
          <w:rFonts w:ascii="Arial" w:hAnsi="Arial" w:cs="Arial"/>
          <w:sz w:val="24"/>
          <w:szCs w:val="24"/>
        </w:rPr>
        <w:t xml:space="preserve">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75"/>
        <w:gridCol w:w="1133"/>
        <w:gridCol w:w="1486"/>
        <w:gridCol w:w="3586"/>
      </w:tblGrid>
      <w:tr w:rsidR="00931591" w:rsidRPr="00F80FFB" w14:paraId="4FB1C7FF" w14:textId="77777777" w:rsidTr="0016644C">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89" w:type="dxa"/>
            <w:shd w:val="clear" w:color="auto" w:fill="1F3864" w:themeFill="accent5" w:themeFillShade="80"/>
          </w:tcPr>
          <w:p w14:paraId="0A474A79" w14:textId="3A0AABC9" w:rsidR="00010F5D" w:rsidRPr="00F80FFB" w:rsidRDefault="00010F5D" w:rsidP="0016644C">
            <w:pPr>
              <w:autoSpaceDE w:val="0"/>
              <w:autoSpaceDN w:val="0"/>
              <w:adjustRightInd w:val="0"/>
              <w:spacing w:after="0" w:line="240" w:lineRule="auto"/>
              <w:jc w:val="center"/>
              <w:rPr>
                <w:rFonts w:ascii="Arial" w:hAnsi="Arial" w:cs="Arial"/>
              </w:rPr>
            </w:pPr>
            <w:r w:rsidRPr="00F80FFB">
              <w:rPr>
                <w:rFonts w:ascii="Arial" w:hAnsi="Arial" w:cs="Arial"/>
                <w:b/>
                <w:bCs/>
              </w:rPr>
              <w:t xml:space="preserve">Description of </w:t>
            </w:r>
            <w:r w:rsidR="0016644C">
              <w:rPr>
                <w:rFonts w:ascii="Arial" w:hAnsi="Arial" w:cs="Arial"/>
                <w:b/>
                <w:bCs/>
              </w:rPr>
              <w:t>R</w:t>
            </w:r>
            <w:r w:rsidRPr="00F80FFB">
              <w:rPr>
                <w:rFonts w:ascii="Arial" w:hAnsi="Arial" w:cs="Arial"/>
                <w:b/>
                <w:bCs/>
              </w:rPr>
              <w:t xml:space="preserve">isk </w:t>
            </w:r>
            <w:r w:rsidR="00DF2B65" w:rsidRPr="00F80FFB">
              <w:rPr>
                <w:rFonts w:ascii="Arial" w:hAnsi="Arial" w:cs="Arial"/>
                <w:b/>
                <w:bCs/>
              </w:rPr>
              <w:t>(Summary)</w:t>
            </w:r>
          </w:p>
        </w:tc>
        <w:tc>
          <w:tcPr>
            <w:tcW w:w="1134" w:type="dxa"/>
            <w:shd w:val="clear" w:color="auto" w:fill="1F3864" w:themeFill="accent5" w:themeFillShade="80"/>
          </w:tcPr>
          <w:p w14:paraId="6C00AB4B" w14:textId="77777777"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17" w:type="dxa"/>
            <w:shd w:val="clear" w:color="auto" w:fill="1F3864" w:themeFill="accent5" w:themeFillShade="80"/>
          </w:tcPr>
          <w:p w14:paraId="70B843F2" w14:textId="77777777" w:rsidR="00010F5D" w:rsidRPr="00F80FFB" w:rsidRDefault="00010F5D"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c>
          <w:tcPr>
            <w:tcW w:w="3640" w:type="dxa"/>
            <w:shd w:val="clear" w:color="auto" w:fill="1F3864" w:themeFill="accent5" w:themeFillShade="80"/>
          </w:tcPr>
          <w:p w14:paraId="681383BD" w14:textId="34F7BAF3" w:rsidR="00010F5D" w:rsidRPr="00F80FFB" w:rsidRDefault="00010F5D" w:rsidP="00D436C5">
            <w:pPr>
              <w:autoSpaceDE w:val="0"/>
              <w:autoSpaceDN w:val="0"/>
              <w:adjustRightInd w:val="0"/>
              <w:spacing w:after="0" w:line="240" w:lineRule="auto"/>
              <w:rPr>
                <w:rFonts w:ascii="Arial" w:hAnsi="Arial" w:cs="Arial"/>
                <w:b/>
              </w:rPr>
            </w:pPr>
            <w:r w:rsidRPr="00F80FFB">
              <w:rPr>
                <w:rFonts w:ascii="Arial" w:hAnsi="Arial" w:cs="Arial"/>
                <w:b/>
                <w:bCs/>
              </w:rPr>
              <w:t>Key Update</w:t>
            </w:r>
            <w:r w:rsidR="00F3366D">
              <w:rPr>
                <w:rFonts w:ascii="Arial" w:hAnsi="Arial" w:cs="Arial"/>
                <w:b/>
                <w:bCs/>
              </w:rPr>
              <w:t>s</w:t>
            </w:r>
          </w:p>
        </w:tc>
      </w:tr>
      <w:tr w:rsidR="00931591" w:rsidRPr="0011743B" w14:paraId="6224AB46" w14:textId="77777777" w:rsidTr="0016644C">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89"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34" w:type="dxa"/>
            <w:shd w:val="clear" w:color="auto" w:fill="auto"/>
          </w:tcPr>
          <w:p w14:paraId="50B0794A"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17" w:type="dxa"/>
            <w:shd w:val="clear" w:color="auto" w:fill="FFFFFF"/>
          </w:tcPr>
          <w:p w14:paraId="1D29F59C" w14:textId="77777777" w:rsidR="00010F5D" w:rsidRPr="000A5656" w:rsidRDefault="00010F5D" w:rsidP="00D436C5">
            <w:pPr>
              <w:autoSpaceDE w:val="0"/>
              <w:autoSpaceDN w:val="0"/>
              <w:adjustRightInd w:val="0"/>
              <w:spacing w:after="0" w:line="240" w:lineRule="auto"/>
              <w:jc w:val="center"/>
              <w:rPr>
                <w:rFonts w:ascii="Arial" w:hAnsi="Arial" w:cs="Arial"/>
              </w:rPr>
            </w:pPr>
            <w:r w:rsidRPr="000A5656">
              <w:rPr>
                <w:rFonts w:ascii="Arial" w:hAnsi="Arial" w:cs="Arial"/>
              </w:rPr>
              <w:t>Executive Director of Nursing</w:t>
            </w:r>
          </w:p>
        </w:tc>
        <w:tc>
          <w:tcPr>
            <w:tcW w:w="3640" w:type="dxa"/>
            <w:shd w:val="clear" w:color="auto" w:fill="FFFFFF"/>
          </w:tcPr>
          <w:p w14:paraId="57D8DC2F" w14:textId="152F40D9" w:rsidR="00B066E9" w:rsidRPr="000A5656" w:rsidRDefault="004201F3" w:rsidP="00B066E9">
            <w:pPr>
              <w:autoSpaceDE w:val="0"/>
              <w:autoSpaceDN w:val="0"/>
              <w:adjustRightInd w:val="0"/>
              <w:spacing w:after="0" w:line="240" w:lineRule="auto"/>
              <w:rPr>
                <w:rFonts w:ascii="Arial" w:hAnsi="Arial" w:cs="Arial"/>
              </w:rPr>
            </w:pPr>
            <w:r w:rsidRPr="000A5656">
              <w:rPr>
                <w:rFonts w:ascii="Arial" w:hAnsi="Arial" w:cs="Arial"/>
              </w:rPr>
              <w:t>The</w:t>
            </w:r>
            <w:r w:rsidR="00B066E9" w:rsidRPr="000A5656">
              <w:rPr>
                <w:rFonts w:ascii="Arial" w:hAnsi="Arial" w:cs="Arial"/>
              </w:rPr>
              <w:t xml:space="preserve"> risk score currently remains unchanged.</w:t>
            </w:r>
          </w:p>
          <w:p w14:paraId="226F15D9" w14:textId="77777777" w:rsidR="00B066E9" w:rsidRPr="000A5656" w:rsidRDefault="00B066E9" w:rsidP="00AF4065">
            <w:pPr>
              <w:autoSpaceDE w:val="0"/>
              <w:autoSpaceDN w:val="0"/>
              <w:adjustRightInd w:val="0"/>
              <w:spacing w:after="0" w:line="240" w:lineRule="auto"/>
              <w:rPr>
                <w:rFonts w:ascii="Arial" w:hAnsi="Arial" w:cs="Arial"/>
                <w:shd w:val="clear" w:color="auto" w:fill="F5F9FF"/>
              </w:rPr>
            </w:pPr>
          </w:p>
          <w:p w14:paraId="21D24E4B" w14:textId="36370576" w:rsidR="00096394" w:rsidRPr="000A5656" w:rsidRDefault="00880874" w:rsidP="00096394">
            <w:pPr>
              <w:autoSpaceDE w:val="0"/>
              <w:autoSpaceDN w:val="0"/>
              <w:adjustRightInd w:val="0"/>
              <w:spacing w:after="0" w:line="240" w:lineRule="auto"/>
              <w:rPr>
                <w:rFonts w:ascii="Arial" w:hAnsi="Arial" w:cs="Arial"/>
              </w:rPr>
            </w:pPr>
            <w:r w:rsidRPr="000A5656">
              <w:rPr>
                <w:rFonts w:ascii="Arial" w:hAnsi="Arial" w:cs="Arial"/>
              </w:rPr>
              <w:t xml:space="preserve">Update </w:t>
            </w:r>
            <w:r w:rsidR="00096394" w:rsidRPr="000A5656">
              <w:rPr>
                <w:rFonts w:ascii="Arial" w:hAnsi="Arial" w:cs="Arial"/>
              </w:rPr>
              <w:t>12/01/2024:</w:t>
            </w:r>
          </w:p>
          <w:p w14:paraId="1C12637F" w14:textId="5AD3DA0F" w:rsidR="00096394"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Progress update on Tier 1 reduction goals 01 Apr - 31 Dec 2023.</w:t>
            </w:r>
          </w:p>
          <w:p w14:paraId="0C615688" w14:textId="77777777" w:rsidR="00096394" w:rsidRPr="000A5656" w:rsidRDefault="00096394" w:rsidP="00096394">
            <w:pPr>
              <w:autoSpaceDE w:val="0"/>
              <w:autoSpaceDN w:val="0"/>
              <w:adjustRightInd w:val="0"/>
              <w:spacing w:after="0" w:line="240" w:lineRule="auto"/>
              <w:rPr>
                <w:rFonts w:ascii="Arial" w:hAnsi="Arial" w:cs="Arial"/>
              </w:rPr>
            </w:pPr>
          </w:p>
          <w:p w14:paraId="087FC739" w14:textId="635CF0C9" w:rsidR="00096394"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The maximum, annual number of cases to achieve expected infection reduction goal for both C. difficile and for Staphylococcus aureus bacteraemia have been exceeded:</w:t>
            </w:r>
          </w:p>
          <w:p w14:paraId="290A7F25" w14:textId="5A30CD69" w:rsidR="00096394" w:rsidRPr="000A5656" w:rsidRDefault="00096394" w:rsidP="00096394">
            <w:pPr>
              <w:pStyle w:val="ListParagraph"/>
              <w:numPr>
                <w:ilvl w:val="1"/>
                <w:numId w:val="34"/>
              </w:numPr>
              <w:autoSpaceDE w:val="0"/>
              <w:autoSpaceDN w:val="0"/>
              <w:adjustRightInd w:val="0"/>
              <w:spacing w:after="0" w:line="240" w:lineRule="auto"/>
              <w:ind w:left="222" w:hanging="226"/>
              <w:rPr>
                <w:rFonts w:ascii="Arial" w:hAnsi="Arial" w:cs="Arial"/>
              </w:rPr>
            </w:pPr>
            <w:r w:rsidRPr="000A5656">
              <w:rPr>
                <w:rFonts w:ascii="Arial" w:hAnsi="Arial" w:cs="Arial"/>
              </w:rPr>
              <w:t>C. difficile - 186 cases (2023/24 annual profile – 95 maximum).</w:t>
            </w:r>
          </w:p>
          <w:p w14:paraId="12BC7314" w14:textId="5C0A7669" w:rsidR="00096394" w:rsidRPr="000A5656" w:rsidRDefault="00096394" w:rsidP="00096394">
            <w:pPr>
              <w:pStyle w:val="ListParagraph"/>
              <w:numPr>
                <w:ilvl w:val="1"/>
                <w:numId w:val="34"/>
              </w:numPr>
              <w:autoSpaceDE w:val="0"/>
              <w:autoSpaceDN w:val="0"/>
              <w:adjustRightInd w:val="0"/>
              <w:spacing w:after="0" w:line="240" w:lineRule="auto"/>
              <w:ind w:left="222" w:hanging="226"/>
              <w:rPr>
                <w:rFonts w:ascii="Arial" w:hAnsi="Arial" w:cs="Arial"/>
              </w:rPr>
            </w:pPr>
            <w:r w:rsidRPr="000A5656">
              <w:rPr>
                <w:rFonts w:ascii="Arial" w:hAnsi="Arial" w:cs="Arial"/>
              </w:rPr>
              <w:t>Staphylococcus aureus bacteraemia - 114 (2023/24 annual profile – 71 maximum).</w:t>
            </w:r>
          </w:p>
          <w:p w14:paraId="115F7DEE" w14:textId="77777777" w:rsidR="00096394" w:rsidRPr="000A5656" w:rsidRDefault="00096394" w:rsidP="00096394">
            <w:pPr>
              <w:autoSpaceDE w:val="0"/>
              <w:autoSpaceDN w:val="0"/>
              <w:adjustRightInd w:val="0"/>
              <w:spacing w:after="0" w:line="240" w:lineRule="auto"/>
              <w:rPr>
                <w:rFonts w:ascii="Arial" w:hAnsi="Arial" w:cs="Arial"/>
              </w:rPr>
            </w:pPr>
          </w:p>
          <w:p w14:paraId="6297886D" w14:textId="3544DC55" w:rsidR="00096394"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Over trajectory for:</w:t>
            </w:r>
          </w:p>
          <w:p w14:paraId="6A59A658" w14:textId="4F16545F" w:rsidR="00096394" w:rsidRPr="000A5656" w:rsidRDefault="00096394" w:rsidP="00096394">
            <w:pPr>
              <w:pStyle w:val="ListParagraph"/>
              <w:numPr>
                <w:ilvl w:val="1"/>
                <w:numId w:val="34"/>
              </w:numPr>
              <w:autoSpaceDE w:val="0"/>
              <w:autoSpaceDN w:val="0"/>
              <w:adjustRightInd w:val="0"/>
              <w:spacing w:after="0" w:line="240" w:lineRule="auto"/>
              <w:ind w:left="222" w:hanging="226"/>
              <w:rPr>
                <w:rFonts w:ascii="Arial" w:hAnsi="Arial" w:cs="Arial"/>
              </w:rPr>
            </w:pPr>
            <w:r w:rsidRPr="000A5656">
              <w:rPr>
                <w:rFonts w:ascii="Arial" w:hAnsi="Arial" w:cs="Arial"/>
              </w:rPr>
              <w:t>E. coli bacteraemia - 203 (cumulative profile - 178 maximum).</w:t>
            </w:r>
          </w:p>
          <w:p w14:paraId="0C4F7BA1" w14:textId="71E1DE6C" w:rsidR="00096394" w:rsidRPr="000A5656" w:rsidRDefault="00096394" w:rsidP="00096394">
            <w:pPr>
              <w:pStyle w:val="ListParagraph"/>
              <w:numPr>
                <w:ilvl w:val="1"/>
                <w:numId w:val="34"/>
              </w:numPr>
              <w:autoSpaceDE w:val="0"/>
              <w:autoSpaceDN w:val="0"/>
              <w:adjustRightInd w:val="0"/>
              <w:spacing w:after="0" w:line="240" w:lineRule="auto"/>
              <w:ind w:left="222" w:hanging="226"/>
              <w:rPr>
                <w:rFonts w:ascii="Arial" w:hAnsi="Arial" w:cs="Arial"/>
              </w:rPr>
            </w:pPr>
            <w:r w:rsidRPr="000A5656">
              <w:rPr>
                <w:rFonts w:ascii="Arial" w:hAnsi="Arial" w:cs="Arial"/>
              </w:rPr>
              <w:t>Klebsiella spp. bacteraemia - 69 (cumulative profile – 57 maximum).</w:t>
            </w:r>
          </w:p>
          <w:p w14:paraId="13DC498B" w14:textId="77777777" w:rsidR="00096394" w:rsidRPr="000A5656" w:rsidRDefault="00096394" w:rsidP="00096394">
            <w:pPr>
              <w:autoSpaceDE w:val="0"/>
              <w:autoSpaceDN w:val="0"/>
              <w:adjustRightInd w:val="0"/>
              <w:spacing w:after="0" w:line="240" w:lineRule="auto"/>
              <w:rPr>
                <w:rFonts w:ascii="Arial" w:hAnsi="Arial" w:cs="Arial"/>
              </w:rPr>
            </w:pPr>
          </w:p>
          <w:p w14:paraId="6046740D" w14:textId="35EB02EF" w:rsidR="00096394"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Met trajectory for:</w:t>
            </w:r>
          </w:p>
          <w:p w14:paraId="09DF0924" w14:textId="77777777" w:rsidR="00096394" w:rsidRPr="000A5656" w:rsidRDefault="00096394" w:rsidP="00096394">
            <w:pPr>
              <w:pStyle w:val="ListParagraph"/>
              <w:numPr>
                <w:ilvl w:val="1"/>
                <w:numId w:val="34"/>
              </w:numPr>
              <w:autoSpaceDE w:val="0"/>
              <w:autoSpaceDN w:val="0"/>
              <w:adjustRightInd w:val="0"/>
              <w:spacing w:after="0" w:line="240" w:lineRule="auto"/>
              <w:ind w:left="222" w:hanging="226"/>
              <w:rPr>
                <w:rFonts w:ascii="Arial" w:hAnsi="Arial" w:cs="Arial"/>
              </w:rPr>
            </w:pPr>
            <w:r w:rsidRPr="000A5656">
              <w:rPr>
                <w:rFonts w:ascii="Arial" w:hAnsi="Arial" w:cs="Arial"/>
              </w:rPr>
              <w:t>Pseudomonas aeruginosa bacteraemia – 19 (cumulative profile - 19 maximum).</w:t>
            </w:r>
          </w:p>
          <w:p w14:paraId="4C6E6B91" w14:textId="77777777" w:rsidR="00096394" w:rsidRPr="000A5656" w:rsidRDefault="00096394" w:rsidP="00096394">
            <w:pPr>
              <w:autoSpaceDE w:val="0"/>
              <w:autoSpaceDN w:val="0"/>
              <w:adjustRightInd w:val="0"/>
              <w:spacing w:after="0" w:line="240" w:lineRule="auto"/>
              <w:rPr>
                <w:rFonts w:ascii="Arial" w:hAnsi="Arial" w:cs="Arial"/>
              </w:rPr>
            </w:pPr>
          </w:p>
          <w:p w14:paraId="43216A13" w14:textId="77777777" w:rsidR="00096394"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The incidence of infections per 1,000 admissions has increased for Singleton Hospital, but it is important to note that a comparison of admissions to Singleton over the last 12 months indicates that the number of admissions to Singleton has deceased by over 50%.  This significant reduction in the denominator data has resulted in an increase in the rate of infections per 1,000 admissions for Singleton.</w:t>
            </w:r>
          </w:p>
          <w:p w14:paraId="73EF30EB" w14:textId="77777777" w:rsidR="00096394" w:rsidRPr="000A5656" w:rsidRDefault="00096394" w:rsidP="00096394">
            <w:pPr>
              <w:autoSpaceDE w:val="0"/>
              <w:autoSpaceDN w:val="0"/>
              <w:adjustRightInd w:val="0"/>
              <w:spacing w:after="0" w:line="240" w:lineRule="auto"/>
              <w:rPr>
                <w:rFonts w:ascii="Arial" w:hAnsi="Arial" w:cs="Arial"/>
              </w:rPr>
            </w:pPr>
          </w:p>
          <w:p w14:paraId="121BC577" w14:textId="77777777" w:rsidR="006A37D3" w:rsidRPr="000A5656" w:rsidRDefault="00096394" w:rsidP="00096394">
            <w:pPr>
              <w:autoSpaceDE w:val="0"/>
              <w:autoSpaceDN w:val="0"/>
              <w:adjustRightInd w:val="0"/>
              <w:spacing w:after="0" w:line="240" w:lineRule="auto"/>
              <w:rPr>
                <w:rFonts w:ascii="Arial" w:hAnsi="Arial" w:cs="Arial"/>
              </w:rPr>
            </w:pPr>
            <w:r w:rsidRPr="000A5656">
              <w:rPr>
                <w:rFonts w:ascii="Arial" w:hAnsi="Arial" w:cs="Arial"/>
              </w:rPr>
              <w:t>The incidence of C. difficile in the Health Board continues to increase, and there has been confirmed nosocomial transmission. A meeting is scheduled for 08/02/24, in collaboration with expert advisers from Public Health Wales and the Healthcare Associated Infection &amp; Antimicrobial Resistance Programme Team to review the position and identify quality improvement actions.</w:t>
            </w:r>
          </w:p>
          <w:p w14:paraId="7EAA30F2" w14:textId="042B745D" w:rsidR="000A5656" w:rsidRPr="000A5656" w:rsidRDefault="000A5656" w:rsidP="00096394">
            <w:pPr>
              <w:autoSpaceDE w:val="0"/>
              <w:autoSpaceDN w:val="0"/>
              <w:adjustRightInd w:val="0"/>
              <w:spacing w:after="0" w:line="240" w:lineRule="auto"/>
              <w:rPr>
                <w:rFonts w:ascii="Arial" w:hAnsi="Arial" w:cs="Arial"/>
              </w:rPr>
            </w:pPr>
          </w:p>
        </w:tc>
      </w:tr>
      <w:tr w:rsidR="00931591" w:rsidRPr="0011743B" w14:paraId="51DDD712" w14:textId="77777777" w:rsidTr="0016644C">
        <w:trPr>
          <w:jc w:val="center"/>
        </w:trPr>
        <w:tc>
          <w:tcPr>
            <w:tcW w:w="862" w:type="dxa"/>
          </w:tcPr>
          <w:p w14:paraId="7AB49243" w14:textId="77777777" w:rsidR="00AA0F1B" w:rsidRPr="00EC2B42" w:rsidRDefault="00AA0F1B" w:rsidP="00D436C5">
            <w:pPr>
              <w:pStyle w:val="TableParagraph"/>
              <w:jc w:val="center"/>
              <w:rPr>
                <w:rFonts w:ascii="Arial" w:eastAsia="Verdana" w:hAnsi="Arial" w:cs="Arial"/>
              </w:rPr>
            </w:pPr>
            <w:r w:rsidRPr="00EC2B42">
              <w:rPr>
                <w:rFonts w:ascii="Arial" w:eastAsia="Verdana" w:hAnsi="Arial" w:cs="Arial"/>
              </w:rPr>
              <w:lastRenderedPageBreak/>
              <w:t>13</w:t>
            </w:r>
          </w:p>
          <w:p w14:paraId="343458DF" w14:textId="7C5C137D" w:rsidR="00AA0F1B" w:rsidRPr="00EC2B42" w:rsidRDefault="00AA0F1B" w:rsidP="00D436C5">
            <w:pPr>
              <w:autoSpaceDE w:val="0"/>
              <w:autoSpaceDN w:val="0"/>
              <w:spacing w:after="0" w:line="240" w:lineRule="auto"/>
              <w:jc w:val="center"/>
              <w:rPr>
                <w:rFonts w:ascii="Arial" w:hAnsi="Arial" w:cs="Arial"/>
              </w:rPr>
            </w:pPr>
            <w:r w:rsidRPr="00EC2B42">
              <w:rPr>
                <w:rFonts w:ascii="Arial" w:eastAsia="Verdana" w:hAnsi="Arial" w:cs="Arial"/>
              </w:rPr>
              <w:t>(841)</w:t>
            </w:r>
          </w:p>
        </w:tc>
        <w:tc>
          <w:tcPr>
            <w:tcW w:w="2389" w:type="dxa"/>
          </w:tcPr>
          <w:p w14:paraId="7364AC0D" w14:textId="77777777" w:rsidR="00AA0F1B" w:rsidRPr="00EC2B42" w:rsidRDefault="00AA0F1B" w:rsidP="00D436C5">
            <w:pPr>
              <w:pStyle w:val="TableParagraph"/>
              <w:rPr>
                <w:rFonts w:ascii="Arial" w:hAnsi="Arial" w:cs="Arial"/>
                <w:b/>
              </w:rPr>
            </w:pPr>
            <w:r w:rsidRPr="00EC2B42">
              <w:rPr>
                <w:rFonts w:ascii="Arial" w:hAnsi="Arial" w:cs="Arial"/>
                <w:b/>
              </w:rPr>
              <w:t>H&amp;S Compliance: Environment of Premises</w:t>
            </w:r>
          </w:p>
          <w:p w14:paraId="5742397A" w14:textId="7829627C" w:rsidR="00AA0F1B" w:rsidRPr="00EC2B42" w:rsidRDefault="00AA0F1B" w:rsidP="00D436C5">
            <w:pPr>
              <w:autoSpaceDE w:val="0"/>
              <w:autoSpaceDN w:val="0"/>
              <w:spacing w:after="0" w:line="240" w:lineRule="auto"/>
              <w:rPr>
                <w:rFonts w:ascii="Arial" w:hAnsi="Arial" w:cs="Arial"/>
                <w:b/>
                <w:bCs/>
              </w:rPr>
            </w:pPr>
            <w:r w:rsidRPr="00EC2B42">
              <w:rPr>
                <w:rFonts w:ascii="Arial" w:hAnsi="Arial" w:cs="Arial"/>
              </w:rPr>
              <w:t xml:space="preserve">Risk of failure to meet statutory health and safety requirements. </w:t>
            </w:r>
          </w:p>
        </w:tc>
        <w:tc>
          <w:tcPr>
            <w:tcW w:w="1134" w:type="dxa"/>
            <w:shd w:val="clear" w:color="auto" w:fill="auto"/>
          </w:tcPr>
          <w:p w14:paraId="22A3EEB0" w14:textId="66B4214F"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16</w:t>
            </w:r>
          </w:p>
        </w:tc>
        <w:tc>
          <w:tcPr>
            <w:tcW w:w="1417" w:type="dxa"/>
            <w:shd w:val="clear" w:color="auto" w:fill="FFFFFF"/>
          </w:tcPr>
          <w:p w14:paraId="0608A8F6" w14:textId="57515B69"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Director of Finance</w:t>
            </w:r>
            <w:r w:rsidR="000A5656">
              <w:rPr>
                <w:rFonts w:ascii="Arial" w:hAnsi="Arial" w:cs="Arial"/>
              </w:rPr>
              <w:t xml:space="preserve"> &amp; Performance</w:t>
            </w:r>
          </w:p>
        </w:tc>
        <w:tc>
          <w:tcPr>
            <w:tcW w:w="3640" w:type="dxa"/>
            <w:shd w:val="clear" w:color="auto" w:fill="FFFFFF"/>
          </w:tcPr>
          <w:p w14:paraId="46FECC9F" w14:textId="1B7CCACE" w:rsidR="006A37D3" w:rsidRPr="0006535E" w:rsidRDefault="00EC2B42" w:rsidP="00D436C5">
            <w:pPr>
              <w:autoSpaceDE w:val="0"/>
              <w:autoSpaceDN w:val="0"/>
              <w:adjustRightInd w:val="0"/>
              <w:spacing w:after="0" w:line="240" w:lineRule="auto"/>
              <w:rPr>
                <w:rFonts w:ascii="Arial" w:hAnsi="Arial" w:cs="Arial"/>
              </w:rPr>
            </w:pPr>
            <w:r w:rsidRPr="0006535E">
              <w:rPr>
                <w:rFonts w:ascii="Arial" w:hAnsi="Arial" w:cs="Arial"/>
              </w:rPr>
              <w:t>The risk score currently remains unchanged.</w:t>
            </w:r>
          </w:p>
          <w:p w14:paraId="7039CA78" w14:textId="6C326601" w:rsidR="00601453" w:rsidRPr="00CD2840" w:rsidRDefault="00601453" w:rsidP="00B94513">
            <w:pPr>
              <w:autoSpaceDE w:val="0"/>
              <w:autoSpaceDN w:val="0"/>
              <w:adjustRightInd w:val="0"/>
              <w:spacing w:after="0" w:line="240" w:lineRule="auto"/>
              <w:rPr>
                <w:rFonts w:ascii="Arial" w:hAnsi="Arial" w:cs="Arial"/>
              </w:rPr>
            </w:pPr>
          </w:p>
          <w:p w14:paraId="2E2E4114" w14:textId="41582F89" w:rsidR="00B94513" w:rsidRPr="00CD2840" w:rsidRDefault="000A5656" w:rsidP="00B94513">
            <w:pPr>
              <w:autoSpaceDE w:val="0"/>
              <w:autoSpaceDN w:val="0"/>
              <w:adjustRightInd w:val="0"/>
              <w:spacing w:after="0" w:line="240" w:lineRule="auto"/>
              <w:rPr>
                <w:rFonts w:ascii="Arial" w:hAnsi="Arial" w:cs="Arial"/>
              </w:rPr>
            </w:pPr>
            <w:r w:rsidRPr="00CD2840">
              <w:rPr>
                <w:rFonts w:ascii="Arial" w:hAnsi="Arial" w:cs="Arial"/>
              </w:rPr>
              <w:t xml:space="preserve">Update </w:t>
            </w:r>
            <w:r w:rsidR="006003C5">
              <w:rPr>
                <w:rFonts w:ascii="Arial" w:hAnsi="Arial" w:cs="Arial"/>
              </w:rPr>
              <w:t>06/02/2024</w:t>
            </w:r>
            <w:r w:rsidRPr="00CD2840">
              <w:rPr>
                <w:rFonts w:ascii="Arial" w:hAnsi="Arial" w:cs="Arial"/>
              </w:rPr>
              <w:t>:</w:t>
            </w:r>
          </w:p>
          <w:p w14:paraId="6B0DC7A7" w14:textId="69BB5831" w:rsidR="000A5656" w:rsidRDefault="006003C5" w:rsidP="00B94513">
            <w:pPr>
              <w:autoSpaceDE w:val="0"/>
              <w:autoSpaceDN w:val="0"/>
              <w:adjustRightInd w:val="0"/>
              <w:spacing w:after="0" w:line="240" w:lineRule="auto"/>
              <w:rPr>
                <w:rFonts w:ascii="Arial" w:hAnsi="Arial" w:cs="Arial"/>
              </w:rPr>
            </w:pPr>
            <w:r w:rsidRPr="006003C5">
              <w:rPr>
                <w:rFonts w:ascii="Arial" w:hAnsi="Arial" w:cs="Arial"/>
              </w:rPr>
              <w:t xml:space="preserve">The works programme commenced in 2023/24 financial year, with a rolling programme in place. As </w:t>
            </w:r>
            <w:r>
              <w:rPr>
                <w:rFonts w:ascii="Arial" w:hAnsi="Arial" w:cs="Arial"/>
              </w:rPr>
              <w:t>previously reported</w:t>
            </w:r>
            <w:r w:rsidRPr="006003C5">
              <w:rPr>
                <w:rFonts w:ascii="Arial" w:hAnsi="Arial" w:cs="Arial"/>
              </w:rPr>
              <w:t>, this is a long term plan to address areas of compliance</w:t>
            </w:r>
            <w:r>
              <w:rPr>
                <w:rFonts w:ascii="Arial" w:hAnsi="Arial" w:cs="Arial"/>
              </w:rPr>
              <w:t xml:space="preserve"> (</w:t>
            </w:r>
            <w:r w:rsidR="000A5656" w:rsidRPr="00CD2840">
              <w:rPr>
                <w:rFonts w:ascii="Arial" w:hAnsi="Arial" w:cs="Arial"/>
              </w:rPr>
              <w:t xml:space="preserve">a 3–5 year </w:t>
            </w:r>
            <w:r w:rsidR="000A5656" w:rsidRPr="000A5656">
              <w:rPr>
                <w:rFonts w:ascii="Arial" w:hAnsi="Arial" w:cs="Arial"/>
              </w:rPr>
              <w:t>discretionary capital plan along with EFAB</w:t>
            </w:r>
            <w:r w:rsidR="000818B4">
              <w:rPr>
                <w:rFonts w:ascii="Arial" w:hAnsi="Arial" w:cs="Arial"/>
              </w:rPr>
              <w:t xml:space="preserve"> (Estates Funding Advisory Board)</w:t>
            </w:r>
            <w:r w:rsidR="000A5656" w:rsidRPr="000A5656">
              <w:rPr>
                <w:rFonts w:ascii="Arial" w:hAnsi="Arial" w:cs="Arial"/>
              </w:rPr>
              <w:t xml:space="preserve"> funding to systematically address compliance</w:t>
            </w:r>
            <w:r>
              <w:rPr>
                <w:rFonts w:ascii="Arial" w:hAnsi="Arial" w:cs="Arial"/>
              </w:rPr>
              <w:t xml:space="preserve">, including </w:t>
            </w:r>
            <w:r w:rsidR="000A5656" w:rsidRPr="000A5656">
              <w:rPr>
                <w:rFonts w:ascii="Arial" w:hAnsi="Arial" w:cs="Arial"/>
              </w:rPr>
              <w:t xml:space="preserve">information from 6 FACET survey </w:t>
            </w:r>
            <w:r>
              <w:rPr>
                <w:rFonts w:ascii="Arial" w:hAnsi="Arial" w:cs="Arial"/>
              </w:rPr>
              <w:t xml:space="preserve">– </w:t>
            </w:r>
            <w:r w:rsidR="000A5656" w:rsidRPr="000A5656">
              <w:rPr>
                <w:rFonts w:ascii="Arial" w:hAnsi="Arial" w:cs="Arial"/>
              </w:rPr>
              <w:t>a long term rolling programme in conjunction with the capital development plan.</w:t>
            </w:r>
            <w:r>
              <w:rPr>
                <w:rFonts w:ascii="Arial" w:hAnsi="Arial" w:cs="Arial"/>
              </w:rPr>
              <w:t>)</w:t>
            </w:r>
          </w:p>
          <w:p w14:paraId="0F7F2A10" w14:textId="21681105" w:rsidR="000A5656" w:rsidRDefault="000A5656" w:rsidP="00B94513">
            <w:pPr>
              <w:autoSpaceDE w:val="0"/>
              <w:autoSpaceDN w:val="0"/>
              <w:adjustRightInd w:val="0"/>
              <w:spacing w:after="0" w:line="240" w:lineRule="auto"/>
              <w:rPr>
                <w:rFonts w:ascii="Arial" w:hAnsi="Arial" w:cs="Arial"/>
              </w:rPr>
            </w:pPr>
          </w:p>
          <w:p w14:paraId="3061BB45" w14:textId="589F073D" w:rsidR="000A5656" w:rsidRDefault="00CD2840" w:rsidP="00B94513">
            <w:pPr>
              <w:autoSpaceDE w:val="0"/>
              <w:autoSpaceDN w:val="0"/>
              <w:adjustRightInd w:val="0"/>
              <w:spacing w:after="0" w:line="240" w:lineRule="auto"/>
              <w:rPr>
                <w:rFonts w:ascii="Arial" w:hAnsi="Arial" w:cs="Arial"/>
              </w:rPr>
            </w:pPr>
            <w:r>
              <w:rPr>
                <w:rFonts w:ascii="Arial" w:hAnsi="Arial" w:cs="Arial"/>
              </w:rPr>
              <w:t>Additional Ongoing Action (target refreshed)</w:t>
            </w:r>
            <w:r w:rsidR="000A5656">
              <w:rPr>
                <w:rFonts w:ascii="Arial" w:hAnsi="Arial" w:cs="Arial"/>
              </w:rPr>
              <w:t>:</w:t>
            </w:r>
          </w:p>
          <w:p w14:paraId="1DAFD918" w14:textId="27415BE1" w:rsidR="000A5656" w:rsidRPr="00CD2840" w:rsidRDefault="000A5656" w:rsidP="00CD2840">
            <w:pPr>
              <w:pStyle w:val="ListParagraph"/>
              <w:numPr>
                <w:ilvl w:val="1"/>
                <w:numId w:val="34"/>
              </w:numPr>
              <w:autoSpaceDE w:val="0"/>
              <w:autoSpaceDN w:val="0"/>
              <w:adjustRightInd w:val="0"/>
              <w:spacing w:after="0" w:line="240" w:lineRule="auto"/>
              <w:ind w:left="222" w:hanging="226"/>
              <w:rPr>
                <w:rFonts w:ascii="Arial" w:hAnsi="Arial" w:cs="Arial"/>
              </w:rPr>
            </w:pPr>
            <w:r w:rsidRPr="00CD2840">
              <w:rPr>
                <w:rFonts w:ascii="Arial" w:hAnsi="Arial" w:cs="Arial"/>
              </w:rPr>
              <w:t xml:space="preserve">A review is currently taking place of current </w:t>
            </w:r>
            <w:r w:rsidR="000818B4">
              <w:rPr>
                <w:rFonts w:ascii="Arial" w:hAnsi="Arial" w:cs="Arial"/>
              </w:rPr>
              <w:t xml:space="preserve">Primary Community &amp; Therapies Service Group </w:t>
            </w:r>
            <w:r w:rsidRPr="00CD2840">
              <w:rPr>
                <w:rFonts w:ascii="Arial" w:hAnsi="Arial" w:cs="Arial"/>
              </w:rPr>
              <w:t xml:space="preserve">structures and governance arrangements for estates and </w:t>
            </w:r>
            <w:r w:rsidR="000818B4">
              <w:rPr>
                <w:rFonts w:ascii="Arial" w:hAnsi="Arial" w:cs="Arial"/>
              </w:rPr>
              <w:t xml:space="preserve">health &amp; safety </w:t>
            </w:r>
            <w:r w:rsidRPr="00CD2840">
              <w:rPr>
                <w:rFonts w:ascii="Arial" w:hAnsi="Arial" w:cs="Arial"/>
              </w:rPr>
              <w:t>to cover key compliances and escalation processes</w:t>
            </w:r>
            <w:r w:rsidR="00CD2840" w:rsidRPr="00CD2840">
              <w:rPr>
                <w:rFonts w:ascii="Arial" w:hAnsi="Arial" w:cs="Arial"/>
              </w:rPr>
              <w:t xml:space="preserve"> </w:t>
            </w:r>
            <w:r w:rsidR="00CD2840">
              <w:rPr>
                <w:rFonts w:ascii="Arial" w:hAnsi="Arial" w:cs="Arial"/>
              </w:rPr>
              <w:t>(</w:t>
            </w:r>
            <w:r w:rsidR="00CD2840" w:rsidRPr="00CD2840">
              <w:rPr>
                <w:rFonts w:ascii="Arial" w:hAnsi="Arial" w:cs="Arial"/>
              </w:rPr>
              <w:t>30/03/2024</w:t>
            </w:r>
            <w:r w:rsidR="00CD2840">
              <w:rPr>
                <w:rFonts w:ascii="Arial" w:hAnsi="Arial" w:cs="Arial"/>
              </w:rPr>
              <w:t>).</w:t>
            </w:r>
          </w:p>
          <w:p w14:paraId="1546A2BD" w14:textId="1BAFEB37" w:rsidR="00B94513" w:rsidRPr="00A909E9" w:rsidRDefault="00B94513" w:rsidP="00B94513">
            <w:pPr>
              <w:autoSpaceDE w:val="0"/>
              <w:autoSpaceDN w:val="0"/>
              <w:adjustRightInd w:val="0"/>
              <w:spacing w:after="0" w:line="240" w:lineRule="auto"/>
              <w:rPr>
                <w:rFonts w:ascii="Arial" w:hAnsi="Arial" w:cs="Arial"/>
                <w:color w:val="FF0000"/>
              </w:rPr>
            </w:pPr>
          </w:p>
        </w:tc>
      </w:tr>
      <w:tr w:rsidR="00931591" w:rsidRPr="0011743B" w14:paraId="331595DC" w14:textId="77777777" w:rsidTr="0016644C">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89"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w:t>
            </w:r>
            <w:r w:rsidRPr="005051D6">
              <w:rPr>
                <w:rFonts w:ascii="Arial" w:hAnsi="Arial" w:cs="Arial"/>
              </w:rPr>
              <w:lastRenderedPageBreak/>
              <w:t>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1134" w:type="dxa"/>
            <w:shd w:val="clear" w:color="auto" w:fill="FFFFFF"/>
          </w:tcPr>
          <w:p w14:paraId="45F12D51" w14:textId="77777777" w:rsidR="00010F5D" w:rsidRPr="00993939" w:rsidRDefault="00010F5D"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16</w:t>
            </w:r>
          </w:p>
        </w:tc>
        <w:tc>
          <w:tcPr>
            <w:tcW w:w="1417" w:type="dxa"/>
            <w:shd w:val="clear" w:color="auto" w:fill="FFFFFF"/>
          </w:tcPr>
          <w:p w14:paraId="506457EA" w14:textId="77777777" w:rsidR="00010F5D" w:rsidRPr="00993939" w:rsidRDefault="00010F5D" w:rsidP="00D436C5">
            <w:pPr>
              <w:pStyle w:val="Default"/>
              <w:jc w:val="center"/>
              <w:rPr>
                <w:rFonts w:ascii="Arial" w:hAnsi="Arial" w:cs="Arial"/>
                <w:color w:val="auto"/>
                <w:sz w:val="22"/>
                <w:szCs w:val="22"/>
              </w:rPr>
            </w:pPr>
            <w:r w:rsidRPr="00993939">
              <w:rPr>
                <w:rFonts w:ascii="Arial" w:hAnsi="Arial" w:cs="Arial"/>
                <w:color w:val="auto"/>
                <w:sz w:val="22"/>
                <w:szCs w:val="22"/>
              </w:rPr>
              <w:t>Chief Operating Officer</w:t>
            </w:r>
          </w:p>
        </w:tc>
        <w:tc>
          <w:tcPr>
            <w:tcW w:w="3640" w:type="dxa"/>
            <w:shd w:val="clear" w:color="auto" w:fill="FFFFFF"/>
          </w:tcPr>
          <w:p w14:paraId="349C3E1A" w14:textId="2B2E6A87" w:rsidR="00010F5D" w:rsidRPr="008F4FB4" w:rsidRDefault="009B5ECD" w:rsidP="00D436C5">
            <w:pPr>
              <w:pStyle w:val="Default"/>
              <w:rPr>
                <w:rFonts w:ascii="Arial" w:hAnsi="Arial" w:cs="Arial"/>
                <w:color w:val="auto"/>
                <w:sz w:val="22"/>
                <w:szCs w:val="22"/>
              </w:rPr>
            </w:pPr>
            <w:r w:rsidRPr="008F4FB4">
              <w:rPr>
                <w:rFonts w:ascii="Arial" w:hAnsi="Arial" w:cs="Arial"/>
                <w:color w:val="auto"/>
                <w:sz w:val="22"/>
                <w:szCs w:val="22"/>
              </w:rPr>
              <w:t>The risk score currently remains unchanged.</w:t>
            </w:r>
          </w:p>
          <w:p w14:paraId="2EB97EFB" w14:textId="77777777" w:rsidR="009B5ECD" w:rsidRPr="008F4FB4" w:rsidRDefault="009B5ECD" w:rsidP="00D436C5">
            <w:pPr>
              <w:pStyle w:val="Default"/>
              <w:rPr>
                <w:rFonts w:ascii="Arial" w:hAnsi="Arial" w:cs="Arial"/>
                <w:color w:val="auto"/>
                <w:sz w:val="22"/>
                <w:szCs w:val="22"/>
              </w:rPr>
            </w:pPr>
          </w:p>
          <w:p w14:paraId="348D7D88" w14:textId="78E0BF49" w:rsidR="00993939" w:rsidRPr="00A909E9" w:rsidRDefault="008F4FB4" w:rsidP="00D436C5">
            <w:pPr>
              <w:pStyle w:val="Default"/>
              <w:rPr>
                <w:rFonts w:ascii="Arial" w:hAnsi="Arial" w:cs="Arial"/>
                <w:color w:val="FF0000"/>
                <w:sz w:val="22"/>
                <w:szCs w:val="22"/>
              </w:rPr>
            </w:pPr>
            <w:r w:rsidRPr="000A5656">
              <w:rPr>
                <w:rFonts w:ascii="Arial" w:hAnsi="Arial" w:cs="Arial"/>
                <w:bCs/>
                <w:color w:val="auto"/>
                <w:sz w:val="22"/>
                <w:szCs w:val="22"/>
              </w:rPr>
              <w:t>The transfer of services from Parkway are anticipated by 31/05/2024.</w:t>
            </w:r>
            <w:r w:rsidR="00880874" w:rsidRPr="000A5656">
              <w:rPr>
                <w:rFonts w:ascii="Arial" w:hAnsi="Arial" w:cs="Arial"/>
                <w:bCs/>
                <w:color w:val="auto"/>
                <w:sz w:val="22"/>
                <w:szCs w:val="22"/>
              </w:rPr>
              <w:t xml:space="preserve"> There is no further update currently.</w:t>
            </w:r>
          </w:p>
        </w:tc>
      </w:tr>
      <w:tr w:rsidR="00931591" w:rsidRPr="0011743B" w14:paraId="4676DEDD" w14:textId="77777777" w:rsidTr="0016644C">
        <w:trPr>
          <w:jc w:val="center"/>
        </w:trPr>
        <w:tc>
          <w:tcPr>
            <w:tcW w:w="862" w:type="dxa"/>
          </w:tcPr>
          <w:p w14:paraId="5E22EF63"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63</w:t>
            </w:r>
          </w:p>
          <w:p w14:paraId="7D469A54" w14:textId="77777777"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389" w:type="dxa"/>
          </w:tcPr>
          <w:p w14:paraId="189B81E7"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 xml:space="preserve">Screening for Fetal Growth Assessment in line with Gap-Grow </w:t>
            </w:r>
          </w:p>
          <w:p w14:paraId="20D33849" w14:textId="7CD47D52" w:rsidR="00010F5D" w:rsidRPr="00993939" w:rsidRDefault="00DD7A3A" w:rsidP="00D436C5">
            <w:pPr>
              <w:autoSpaceDE w:val="0"/>
              <w:autoSpaceDN w:val="0"/>
              <w:spacing w:after="0" w:line="240" w:lineRule="auto"/>
              <w:rPr>
                <w:rFonts w:ascii="Arial" w:hAnsi="Arial" w:cs="Arial"/>
              </w:rPr>
            </w:pPr>
            <w:r w:rsidRPr="00993939">
              <w:rPr>
                <w:rFonts w:ascii="Arial" w:hAnsi="Arial" w:cs="Arial"/>
              </w:rPr>
              <w:t xml:space="preserve">There is not enough Ultrasound </w:t>
            </w:r>
            <w:r w:rsidR="00232857">
              <w:rPr>
                <w:rFonts w:ascii="Arial" w:hAnsi="Arial" w:cs="Arial"/>
              </w:rPr>
              <w:t xml:space="preserve">scanning &amp; clinic </w:t>
            </w:r>
            <w:r w:rsidRPr="00993939">
              <w:rPr>
                <w:rFonts w:ascii="Arial" w:hAnsi="Arial" w:cs="Arial"/>
              </w:rPr>
              <w:t xml:space="preserve">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w:t>
            </w:r>
            <w:r w:rsidRPr="00993939">
              <w:rPr>
                <w:rFonts w:ascii="Arial" w:hAnsi="Arial" w:cs="Arial"/>
              </w:rPr>
              <w:lastRenderedPageBreak/>
              <w:t>IUGR/SGA in pregnancy will lead to improved outcomes for babies.</w:t>
            </w:r>
          </w:p>
        </w:tc>
        <w:tc>
          <w:tcPr>
            <w:tcW w:w="1134" w:type="dxa"/>
            <w:shd w:val="clear" w:color="auto" w:fill="FFFFFF"/>
          </w:tcPr>
          <w:p w14:paraId="6223194A" w14:textId="3120D97A" w:rsidR="00A12952" w:rsidRPr="00993939" w:rsidRDefault="00873F16"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20</w:t>
            </w:r>
          </w:p>
        </w:tc>
        <w:tc>
          <w:tcPr>
            <w:tcW w:w="1417" w:type="dxa"/>
            <w:shd w:val="clear" w:color="auto" w:fill="FFFFFF"/>
          </w:tcPr>
          <w:p w14:paraId="778E24BD" w14:textId="1A2164D3" w:rsidR="00010F5D" w:rsidRPr="002574C0" w:rsidRDefault="00FF01F6" w:rsidP="00F31E43">
            <w:pPr>
              <w:pStyle w:val="Default"/>
              <w:jc w:val="center"/>
              <w:rPr>
                <w:rFonts w:ascii="Arial" w:hAnsi="Arial" w:cs="Arial"/>
                <w:color w:val="auto"/>
                <w:sz w:val="22"/>
                <w:szCs w:val="22"/>
              </w:rPr>
            </w:pPr>
            <w:r w:rsidRPr="002574C0">
              <w:rPr>
                <w:rFonts w:ascii="Arial" w:hAnsi="Arial" w:cs="Arial"/>
                <w:color w:val="auto"/>
                <w:sz w:val="22"/>
                <w:szCs w:val="22"/>
              </w:rPr>
              <w:t>Executive Director of Nursing</w:t>
            </w:r>
            <w:r w:rsidR="00993939" w:rsidRPr="002574C0">
              <w:rPr>
                <w:rFonts w:ascii="Arial" w:hAnsi="Arial" w:cs="Arial"/>
                <w:color w:val="auto"/>
                <w:sz w:val="22"/>
                <w:szCs w:val="22"/>
              </w:rPr>
              <w:t xml:space="preserve"> / Director of Therapies &amp; Health Sciences</w:t>
            </w:r>
          </w:p>
        </w:tc>
        <w:tc>
          <w:tcPr>
            <w:tcW w:w="3640" w:type="dxa"/>
            <w:shd w:val="clear" w:color="auto" w:fill="FFFFFF"/>
          </w:tcPr>
          <w:p w14:paraId="11FC7DA4" w14:textId="77777777" w:rsidR="00993939" w:rsidRPr="002574C0" w:rsidRDefault="00993939" w:rsidP="00F31E43">
            <w:pPr>
              <w:pStyle w:val="ListParagraph"/>
              <w:widowControl w:val="0"/>
              <w:spacing w:after="0" w:line="240" w:lineRule="auto"/>
              <w:ind w:left="0"/>
              <w:contextualSpacing w:val="0"/>
              <w:rPr>
                <w:rFonts w:ascii="Arial" w:hAnsi="Arial" w:cs="Arial"/>
              </w:rPr>
            </w:pPr>
            <w:r w:rsidRPr="002574C0">
              <w:rPr>
                <w:rFonts w:ascii="Arial" w:hAnsi="Arial" w:cs="Arial"/>
              </w:rPr>
              <w:t>The risk score currently remains unchanged.</w:t>
            </w:r>
          </w:p>
          <w:p w14:paraId="635241C0" w14:textId="358EC9F7" w:rsidR="00763747" w:rsidRPr="00CD2840" w:rsidRDefault="00763747" w:rsidP="00F31E43">
            <w:pPr>
              <w:pStyle w:val="Default"/>
              <w:rPr>
                <w:rFonts w:ascii="Arial" w:hAnsi="Arial" w:cs="Arial"/>
                <w:color w:val="auto"/>
                <w:sz w:val="22"/>
                <w:szCs w:val="22"/>
              </w:rPr>
            </w:pPr>
          </w:p>
          <w:p w14:paraId="69591752" w14:textId="4ABD986B" w:rsidR="00CD2840" w:rsidRPr="00232857" w:rsidRDefault="00742862" w:rsidP="00742862">
            <w:pPr>
              <w:pStyle w:val="Default"/>
              <w:rPr>
                <w:rFonts w:ascii="Arial" w:hAnsi="Arial" w:cs="Arial"/>
                <w:color w:val="auto"/>
                <w:sz w:val="22"/>
                <w:szCs w:val="22"/>
              </w:rPr>
            </w:pPr>
            <w:r w:rsidRPr="00232857">
              <w:rPr>
                <w:rFonts w:ascii="Arial" w:hAnsi="Arial" w:cs="Arial"/>
                <w:color w:val="auto"/>
                <w:sz w:val="22"/>
                <w:szCs w:val="22"/>
              </w:rPr>
              <w:t>Update</w:t>
            </w:r>
            <w:r w:rsidR="00CD2840" w:rsidRPr="00232857">
              <w:rPr>
                <w:rFonts w:ascii="Arial" w:hAnsi="Arial" w:cs="Arial"/>
                <w:color w:val="auto"/>
                <w:sz w:val="22"/>
                <w:szCs w:val="22"/>
              </w:rPr>
              <w:t xml:space="preserve"> 24/01/2023: </w:t>
            </w:r>
          </w:p>
          <w:p w14:paraId="1F8A3798" w14:textId="77777777" w:rsidR="00CD2840" w:rsidRPr="00232857" w:rsidRDefault="00CD2840" w:rsidP="00742862">
            <w:pPr>
              <w:pStyle w:val="Default"/>
              <w:rPr>
                <w:rFonts w:ascii="Arial" w:hAnsi="Arial" w:cs="Arial"/>
                <w:color w:val="auto"/>
                <w:sz w:val="22"/>
                <w:szCs w:val="22"/>
              </w:rPr>
            </w:pPr>
            <w:r w:rsidRPr="00232857">
              <w:rPr>
                <w:rFonts w:ascii="Arial" w:hAnsi="Arial" w:cs="Arial"/>
                <w:color w:val="auto"/>
                <w:sz w:val="22"/>
                <w:szCs w:val="22"/>
              </w:rPr>
              <w:t>Meeting held 10</w:t>
            </w:r>
            <w:r w:rsidRPr="00232857">
              <w:rPr>
                <w:rFonts w:ascii="Arial" w:hAnsi="Arial" w:cs="Arial"/>
                <w:color w:val="auto"/>
                <w:sz w:val="22"/>
                <w:szCs w:val="22"/>
                <w:vertAlign w:val="superscript"/>
              </w:rPr>
              <w:t>th</w:t>
            </w:r>
            <w:r w:rsidRPr="00232857">
              <w:rPr>
                <w:rFonts w:ascii="Arial" w:hAnsi="Arial" w:cs="Arial"/>
                <w:color w:val="auto"/>
                <w:sz w:val="22"/>
                <w:szCs w:val="22"/>
              </w:rPr>
              <w:t xml:space="preserve"> January 2024 between Head of Midwifery, Divisional Manager, Midwifery Sonographer lead &amp; Lead for Sonography Department (within Radiology) to discuss feasibility of more frequent clinics to review scans in addition to scanning capacity. </w:t>
            </w:r>
          </w:p>
          <w:p w14:paraId="5980A0CE" w14:textId="5854796C" w:rsidR="00CD2840" w:rsidRPr="00232857" w:rsidRDefault="00CD2840" w:rsidP="00742862">
            <w:pPr>
              <w:pStyle w:val="Default"/>
              <w:rPr>
                <w:rFonts w:ascii="Arial" w:hAnsi="Arial" w:cs="Arial"/>
                <w:color w:val="auto"/>
                <w:sz w:val="22"/>
                <w:szCs w:val="22"/>
              </w:rPr>
            </w:pPr>
            <w:r w:rsidRPr="00232857">
              <w:rPr>
                <w:rFonts w:ascii="Arial" w:hAnsi="Arial" w:cs="Arial"/>
                <w:color w:val="auto"/>
                <w:sz w:val="22"/>
                <w:szCs w:val="22"/>
              </w:rPr>
              <w:t>Further discussion is required, engaging with consultant colleagues and Radiology, regarding clinic capacity &amp; provision. A follow up meeting has been arranged for 6</w:t>
            </w:r>
            <w:r w:rsidRPr="00232857">
              <w:rPr>
                <w:rFonts w:ascii="Arial" w:hAnsi="Arial" w:cs="Arial"/>
                <w:color w:val="auto"/>
                <w:sz w:val="22"/>
                <w:szCs w:val="22"/>
                <w:vertAlign w:val="superscript"/>
              </w:rPr>
              <w:t>th</w:t>
            </w:r>
            <w:r w:rsidRPr="00232857">
              <w:rPr>
                <w:rFonts w:ascii="Arial" w:hAnsi="Arial" w:cs="Arial"/>
                <w:color w:val="auto"/>
                <w:sz w:val="22"/>
                <w:szCs w:val="22"/>
              </w:rPr>
              <w:t xml:space="preserve"> March 2024. </w:t>
            </w:r>
          </w:p>
          <w:p w14:paraId="58E9F876" w14:textId="7C17C37B" w:rsidR="00F31E43" w:rsidRPr="00232857" w:rsidRDefault="00CD2840" w:rsidP="00232857">
            <w:pPr>
              <w:pStyle w:val="Default"/>
              <w:rPr>
                <w:rFonts w:ascii="Arial" w:hAnsi="Arial" w:cs="Arial"/>
                <w:color w:val="auto"/>
                <w:sz w:val="22"/>
                <w:szCs w:val="22"/>
              </w:rPr>
            </w:pPr>
            <w:r w:rsidRPr="00232857">
              <w:rPr>
                <w:rFonts w:ascii="Arial" w:hAnsi="Arial" w:cs="Arial"/>
                <w:color w:val="auto"/>
                <w:sz w:val="22"/>
                <w:szCs w:val="22"/>
              </w:rPr>
              <w:t xml:space="preserve">In respect of </w:t>
            </w:r>
            <w:r w:rsidR="00232857" w:rsidRPr="00232857">
              <w:rPr>
                <w:rFonts w:ascii="Arial" w:hAnsi="Arial" w:cs="Arial"/>
                <w:color w:val="auto"/>
                <w:sz w:val="22"/>
                <w:szCs w:val="22"/>
              </w:rPr>
              <w:t>Gap-Grow 2, a m</w:t>
            </w:r>
            <w:r w:rsidRPr="00232857">
              <w:rPr>
                <w:rFonts w:ascii="Arial" w:hAnsi="Arial" w:cs="Arial"/>
                <w:color w:val="auto"/>
                <w:sz w:val="22"/>
                <w:szCs w:val="22"/>
              </w:rPr>
              <w:t>eeting has been arranged for 26/01/2024 to discuss whether a business case is required</w:t>
            </w:r>
            <w:r w:rsidR="00232857" w:rsidRPr="00232857">
              <w:rPr>
                <w:rFonts w:ascii="Arial" w:hAnsi="Arial" w:cs="Arial"/>
                <w:color w:val="auto"/>
                <w:sz w:val="22"/>
                <w:szCs w:val="22"/>
              </w:rPr>
              <w:t xml:space="preserve"> to take this forward</w:t>
            </w:r>
            <w:r w:rsidRPr="00232857">
              <w:rPr>
                <w:rFonts w:ascii="Arial" w:hAnsi="Arial" w:cs="Arial"/>
                <w:color w:val="auto"/>
                <w:sz w:val="22"/>
                <w:szCs w:val="22"/>
              </w:rPr>
              <w:t>.</w:t>
            </w:r>
            <w:r w:rsidR="00742862" w:rsidRPr="00232857">
              <w:rPr>
                <w:rFonts w:ascii="Arial" w:hAnsi="Arial" w:cs="Arial"/>
                <w:color w:val="auto"/>
                <w:sz w:val="22"/>
                <w:szCs w:val="22"/>
              </w:rPr>
              <w:t xml:space="preserve"> </w:t>
            </w:r>
          </w:p>
          <w:p w14:paraId="0D5132CE" w14:textId="77777777" w:rsidR="00232857" w:rsidRDefault="00232857" w:rsidP="00232857">
            <w:pPr>
              <w:pStyle w:val="Default"/>
              <w:rPr>
                <w:rFonts w:ascii="Arial" w:hAnsi="Arial" w:cs="Arial"/>
                <w:color w:val="auto"/>
                <w:sz w:val="22"/>
                <w:szCs w:val="22"/>
              </w:rPr>
            </w:pPr>
          </w:p>
          <w:p w14:paraId="0EAEE2A9" w14:textId="77777777" w:rsidR="00232857" w:rsidRPr="00CD2840" w:rsidRDefault="00232857" w:rsidP="00232857">
            <w:pPr>
              <w:pStyle w:val="Default"/>
              <w:rPr>
                <w:rFonts w:ascii="Arial" w:hAnsi="Arial" w:cs="Arial"/>
                <w:color w:val="auto"/>
                <w:sz w:val="22"/>
                <w:szCs w:val="22"/>
              </w:rPr>
            </w:pPr>
            <w:r w:rsidRPr="00CD2840">
              <w:rPr>
                <w:rFonts w:ascii="Arial" w:hAnsi="Arial" w:cs="Arial"/>
                <w:color w:val="auto"/>
                <w:sz w:val="22"/>
                <w:szCs w:val="22"/>
              </w:rPr>
              <w:t>New &amp; Ongoing Actions (targets refreshed):</w:t>
            </w:r>
          </w:p>
          <w:p w14:paraId="663A1568" w14:textId="111C77EF" w:rsidR="00232857" w:rsidRPr="00CD2840" w:rsidRDefault="00232857" w:rsidP="00232857">
            <w:pPr>
              <w:pStyle w:val="Default"/>
              <w:numPr>
                <w:ilvl w:val="0"/>
                <w:numId w:val="28"/>
              </w:numPr>
              <w:ind w:left="252" w:hanging="252"/>
              <w:rPr>
                <w:rFonts w:ascii="Arial" w:hAnsi="Arial" w:cs="Arial"/>
                <w:color w:val="auto"/>
                <w:sz w:val="22"/>
                <w:szCs w:val="22"/>
              </w:rPr>
            </w:pPr>
            <w:r w:rsidRPr="00CD2840">
              <w:rPr>
                <w:rFonts w:ascii="Arial" w:hAnsi="Arial" w:cs="Arial"/>
                <w:color w:val="auto"/>
                <w:sz w:val="22"/>
                <w:szCs w:val="22"/>
              </w:rPr>
              <w:t xml:space="preserve">Midwives provided until revised target of 30/01/2024 to complete training. CPD </w:t>
            </w:r>
            <w:r w:rsidR="000818B4">
              <w:rPr>
                <w:rFonts w:ascii="Arial" w:hAnsi="Arial" w:cs="Arial"/>
                <w:color w:val="auto"/>
                <w:sz w:val="22"/>
                <w:szCs w:val="22"/>
              </w:rPr>
              <w:t xml:space="preserve">(Continuing Professional Development) </w:t>
            </w:r>
            <w:r w:rsidRPr="00CD2840">
              <w:rPr>
                <w:rFonts w:ascii="Arial" w:hAnsi="Arial" w:cs="Arial"/>
                <w:color w:val="auto"/>
                <w:sz w:val="22"/>
                <w:szCs w:val="22"/>
              </w:rPr>
              <w:t xml:space="preserve">Midwives to escalate those non-compliant with training to Deputy Head of Midwifery for emails/meetings with staff members. New </w:t>
            </w:r>
            <w:r w:rsidRPr="00CD2840">
              <w:rPr>
                <w:rFonts w:ascii="Arial" w:hAnsi="Arial" w:cs="Arial"/>
                <w:color w:val="auto"/>
                <w:sz w:val="22"/>
                <w:szCs w:val="22"/>
              </w:rPr>
              <w:lastRenderedPageBreak/>
              <w:t>starters have been allocated time as part of their induction to complete GAP Grow training (30/01/2024).</w:t>
            </w:r>
          </w:p>
          <w:p w14:paraId="5D542779" w14:textId="77777777" w:rsidR="00232857" w:rsidRPr="00232857" w:rsidRDefault="00232857" w:rsidP="00232857">
            <w:pPr>
              <w:pStyle w:val="Default"/>
              <w:numPr>
                <w:ilvl w:val="0"/>
                <w:numId w:val="28"/>
              </w:numPr>
              <w:ind w:left="252" w:hanging="252"/>
              <w:rPr>
                <w:rFonts w:ascii="Arial" w:hAnsi="Arial" w:cs="Arial"/>
                <w:color w:val="auto"/>
                <w:sz w:val="22"/>
                <w:szCs w:val="22"/>
              </w:rPr>
            </w:pPr>
            <w:r w:rsidRPr="00CD2840">
              <w:rPr>
                <w:rFonts w:ascii="Arial" w:hAnsi="Arial" w:cs="Arial"/>
                <w:color w:val="auto"/>
                <w:sz w:val="22"/>
                <w:szCs w:val="22"/>
              </w:rPr>
              <w:t xml:space="preserve">Business case to be completed to include </w:t>
            </w:r>
            <w:r w:rsidRPr="00232857">
              <w:rPr>
                <w:rFonts w:ascii="Arial" w:hAnsi="Arial" w:cs="Arial"/>
                <w:color w:val="auto"/>
                <w:sz w:val="22"/>
                <w:szCs w:val="22"/>
              </w:rPr>
              <w:t>administrative support for midwife sonographer clinics to be secured to ensure streamlined service. (Target refreshed 30/02/24)</w:t>
            </w:r>
          </w:p>
          <w:p w14:paraId="007B2DFE" w14:textId="77777777" w:rsidR="00232857" w:rsidRPr="00232857" w:rsidRDefault="00232857" w:rsidP="00232857">
            <w:pPr>
              <w:pStyle w:val="Default"/>
              <w:numPr>
                <w:ilvl w:val="0"/>
                <w:numId w:val="28"/>
              </w:numPr>
              <w:ind w:left="252" w:hanging="252"/>
              <w:rPr>
                <w:rFonts w:ascii="Arial" w:hAnsi="Arial" w:cs="Arial"/>
                <w:color w:val="auto"/>
                <w:sz w:val="22"/>
                <w:szCs w:val="22"/>
              </w:rPr>
            </w:pPr>
            <w:r w:rsidRPr="00232857">
              <w:rPr>
                <w:rFonts w:ascii="Arial" w:hAnsi="Arial" w:cs="Arial"/>
                <w:color w:val="auto"/>
                <w:sz w:val="22"/>
                <w:szCs w:val="22"/>
              </w:rPr>
              <w:t>Follow up meeting to be held to discuss scanning &amp; review capacity (06/03/2024).</w:t>
            </w:r>
          </w:p>
          <w:p w14:paraId="10A0255F" w14:textId="77777777" w:rsidR="00232857" w:rsidRPr="00232857" w:rsidRDefault="00232857" w:rsidP="00232857">
            <w:pPr>
              <w:pStyle w:val="Default"/>
              <w:numPr>
                <w:ilvl w:val="0"/>
                <w:numId w:val="28"/>
              </w:numPr>
              <w:ind w:left="252" w:hanging="252"/>
              <w:rPr>
                <w:rFonts w:ascii="Arial" w:hAnsi="Arial" w:cs="Arial"/>
                <w:color w:val="auto"/>
                <w:sz w:val="22"/>
                <w:szCs w:val="22"/>
              </w:rPr>
            </w:pPr>
            <w:r w:rsidRPr="00232857">
              <w:rPr>
                <w:rFonts w:ascii="Arial" w:hAnsi="Arial" w:cs="Arial"/>
                <w:color w:val="auto"/>
                <w:sz w:val="22"/>
                <w:szCs w:val="22"/>
              </w:rPr>
              <w:t>Lead Midwife QSR, Lead Midwife Sonographer and Lead Digital Midwife to arrange business case for introduction of GAP Grow 2 (30/01/2024).</w:t>
            </w:r>
          </w:p>
          <w:p w14:paraId="23246657" w14:textId="7462CCA1" w:rsidR="00232857" w:rsidRPr="002574C0" w:rsidRDefault="00232857" w:rsidP="00232857">
            <w:pPr>
              <w:pStyle w:val="Default"/>
              <w:rPr>
                <w:rFonts w:ascii="Arial" w:hAnsi="Arial" w:cs="Arial"/>
                <w:color w:val="auto"/>
                <w:sz w:val="22"/>
                <w:szCs w:val="22"/>
              </w:rPr>
            </w:pPr>
          </w:p>
        </w:tc>
      </w:tr>
      <w:tr w:rsidR="00931591" w:rsidRPr="0011743B" w14:paraId="5BA22EE0" w14:textId="77777777" w:rsidTr="0016644C">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lastRenderedPageBreak/>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89"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134" w:type="dxa"/>
            <w:shd w:val="clear" w:color="auto" w:fill="FFFFFF"/>
          </w:tcPr>
          <w:p w14:paraId="303255E9" w14:textId="7BCCC6D4" w:rsidR="00AA0F1B" w:rsidRPr="00993939" w:rsidRDefault="003A422A" w:rsidP="00D436C5">
            <w:pPr>
              <w:autoSpaceDE w:val="0"/>
              <w:autoSpaceDN w:val="0"/>
              <w:adjustRightInd w:val="0"/>
              <w:spacing w:after="0" w:line="240" w:lineRule="auto"/>
              <w:jc w:val="center"/>
              <w:rPr>
                <w:rFonts w:ascii="Arial" w:hAnsi="Arial" w:cs="Arial"/>
              </w:rPr>
            </w:pPr>
            <w:r>
              <w:rPr>
                <w:rFonts w:ascii="Arial" w:hAnsi="Arial" w:cs="Arial"/>
              </w:rPr>
              <w:t>16</w:t>
            </w:r>
          </w:p>
        </w:tc>
        <w:tc>
          <w:tcPr>
            <w:tcW w:w="1417" w:type="dxa"/>
            <w:shd w:val="clear" w:color="auto" w:fill="FFFFFF"/>
          </w:tcPr>
          <w:p w14:paraId="16168D0F" w14:textId="4DB798C5" w:rsidR="00AA0F1B" w:rsidRPr="00232857" w:rsidRDefault="000A5656" w:rsidP="00D436C5">
            <w:pPr>
              <w:pStyle w:val="Default"/>
              <w:jc w:val="center"/>
              <w:rPr>
                <w:rFonts w:ascii="Arial" w:hAnsi="Arial" w:cs="Arial"/>
                <w:color w:val="auto"/>
                <w:sz w:val="22"/>
                <w:szCs w:val="22"/>
              </w:rPr>
            </w:pPr>
            <w:r w:rsidRPr="00232857">
              <w:rPr>
                <w:rFonts w:ascii="Arial" w:hAnsi="Arial" w:cs="Arial"/>
                <w:color w:val="auto"/>
                <w:sz w:val="22"/>
                <w:szCs w:val="22"/>
              </w:rPr>
              <w:t>Director of Finance &amp; Performance</w:t>
            </w:r>
          </w:p>
        </w:tc>
        <w:tc>
          <w:tcPr>
            <w:tcW w:w="3640" w:type="dxa"/>
            <w:shd w:val="clear" w:color="auto" w:fill="FFFFFF"/>
          </w:tcPr>
          <w:p w14:paraId="091BDAA7" w14:textId="77777777" w:rsidR="00993939" w:rsidRPr="00232857" w:rsidRDefault="00993939" w:rsidP="00993939">
            <w:pPr>
              <w:pStyle w:val="ListParagraph"/>
              <w:widowControl w:val="0"/>
              <w:spacing w:after="0" w:line="240" w:lineRule="auto"/>
              <w:ind w:left="0"/>
              <w:contextualSpacing w:val="0"/>
              <w:rPr>
                <w:rFonts w:ascii="Arial" w:hAnsi="Arial" w:cs="Arial"/>
              </w:rPr>
            </w:pPr>
            <w:r w:rsidRPr="00232857">
              <w:rPr>
                <w:rFonts w:ascii="Arial" w:hAnsi="Arial" w:cs="Arial"/>
              </w:rPr>
              <w:t>The risk score currently remains unchanged.</w:t>
            </w:r>
          </w:p>
          <w:p w14:paraId="3D6500E2" w14:textId="77777777" w:rsidR="00C07AC1" w:rsidRPr="00232857" w:rsidRDefault="00C07AC1" w:rsidP="00D436C5">
            <w:pPr>
              <w:spacing w:after="0" w:line="240" w:lineRule="auto"/>
              <w:rPr>
                <w:rFonts w:ascii="Arial" w:hAnsi="Arial" w:cs="Arial"/>
              </w:rPr>
            </w:pPr>
          </w:p>
          <w:p w14:paraId="59324F5C" w14:textId="289D18A5" w:rsidR="007601CD" w:rsidRPr="00232857" w:rsidRDefault="00640174" w:rsidP="00D436C5">
            <w:pPr>
              <w:pStyle w:val="Default"/>
              <w:rPr>
                <w:rFonts w:ascii="Arial" w:hAnsi="Arial" w:cs="Arial"/>
                <w:color w:val="auto"/>
                <w:sz w:val="22"/>
                <w:szCs w:val="22"/>
              </w:rPr>
            </w:pPr>
            <w:r w:rsidRPr="00232857">
              <w:rPr>
                <w:rFonts w:ascii="Arial" w:hAnsi="Arial" w:cs="Arial"/>
                <w:color w:val="auto"/>
                <w:sz w:val="22"/>
                <w:szCs w:val="22"/>
              </w:rPr>
              <w:t xml:space="preserve">Ongoing </w:t>
            </w:r>
            <w:r w:rsidR="007601CD" w:rsidRPr="00232857">
              <w:rPr>
                <w:rFonts w:ascii="Arial" w:hAnsi="Arial" w:cs="Arial"/>
                <w:color w:val="auto"/>
                <w:sz w:val="22"/>
                <w:szCs w:val="22"/>
              </w:rPr>
              <w:t>Action</w:t>
            </w:r>
            <w:r w:rsidR="00A21F57" w:rsidRPr="00232857">
              <w:rPr>
                <w:rFonts w:ascii="Arial" w:hAnsi="Arial" w:cs="Arial"/>
                <w:color w:val="auto"/>
                <w:sz w:val="22"/>
                <w:szCs w:val="22"/>
              </w:rPr>
              <w:t>:</w:t>
            </w:r>
          </w:p>
          <w:p w14:paraId="3FC22678" w14:textId="77777777" w:rsidR="002574C0" w:rsidRPr="00232857" w:rsidRDefault="007601CD" w:rsidP="00232857">
            <w:pPr>
              <w:pStyle w:val="Default"/>
              <w:rPr>
                <w:rFonts w:ascii="Arial" w:hAnsi="Arial" w:cs="Arial"/>
                <w:color w:val="auto"/>
                <w:sz w:val="22"/>
                <w:szCs w:val="22"/>
              </w:rPr>
            </w:pPr>
            <w:r w:rsidRPr="00232857">
              <w:rPr>
                <w:rFonts w:ascii="Arial" w:hAnsi="Arial" w:cs="Arial"/>
                <w:color w:val="auto"/>
                <w:sz w:val="22"/>
                <w:szCs w:val="22"/>
              </w:rPr>
              <w:t xml:space="preserve">It has been agreed to identify posts to progress recruitment on a phased approach over the next 12/24 months. This will be dependent upon availability of funding </w:t>
            </w:r>
            <w:r w:rsidR="00A21F57" w:rsidRPr="00232857">
              <w:rPr>
                <w:rFonts w:ascii="Arial" w:hAnsi="Arial" w:cs="Arial"/>
                <w:color w:val="auto"/>
                <w:sz w:val="22"/>
                <w:szCs w:val="22"/>
              </w:rPr>
              <w:t>(</w:t>
            </w:r>
            <w:r w:rsidR="00C07AC1" w:rsidRPr="00232857">
              <w:rPr>
                <w:rFonts w:ascii="Arial" w:hAnsi="Arial" w:cs="Arial"/>
                <w:color w:val="auto"/>
                <w:sz w:val="22"/>
                <w:szCs w:val="22"/>
              </w:rPr>
              <w:t xml:space="preserve">Target </w:t>
            </w:r>
            <w:r w:rsidRPr="00232857">
              <w:rPr>
                <w:rFonts w:ascii="Arial" w:hAnsi="Arial" w:cs="Arial"/>
                <w:color w:val="auto"/>
                <w:sz w:val="22"/>
                <w:szCs w:val="22"/>
              </w:rPr>
              <w:t>31</w:t>
            </w:r>
            <w:r w:rsidR="00C07AC1" w:rsidRPr="00232857">
              <w:rPr>
                <w:rFonts w:ascii="Arial" w:hAnsi="Arial" w:cs="Arial"/>
                <w:color w:val="auto"/>
                <w:sz w:val="22"/>
                <w:szCs w:val="22"/>
              </w:rPr>
              <w:t>/</w:t>
            </w:r>
            <w:r w:rsidRPr="00232857">
              <w:rPr>
                <w:rFonts w:ascii="Arial" w:hAnsi="Arial" w:cs="Arial"/>
                <w:color w:val="auto"/>
                <w:sz w:val="22"/>
                <w:szCs w:val="22"/>
              </w:rPr>
              <w:t>03</w:t>
            </w:r>
            <w:r w:rsidR="00C07AC1" w:rsidRPr="00232857">
              <w:rPr>
                <w:rFonts w:ascii="Arial" w:hAnsi="Arial" w:cs="Arial"/>
                <w:color w:val="auto"/>
                <w:sz w:val="22"/>
                <w:szCs w:val="22"/>
              </w:rPr>
              <w:t>/</w:t>
            </w:r>
            <w:r w:rsidRPr="00232857">
              <w:rPr>
                <w:rFonts w:ascii="Arial" w:hAnsi="Arial" w:cs="Arial"/>
                <w:color w:val="auto"/>
                <w:sz w:val="22"/>
                <w:szCs w:val="22"/>
              </w:rPr>
              <w:t>24</w:t>
            </w:r>
            <w:r w:rsidR="00A21F57" w:rsidRPr="00232857">
              <w:rPr>
                <w:rFonts w:ascii="Arial" w:hAnsi="Arial" w:cs="Arial"/>
                <w:color w:val="auto"/>
                <w:sz w:val="22"/>
                <w:szCs w:val="22"/>
              </w:rPr>
              <w:t>)</w:t>
            </w:r>
            <w:r w:rsidR="00640174" w:rsidRPr="00232857">
              <w:rPr>
                <w:rFonts w:ascii="Arial" w:hAnsi="Arial" w:cs="Arial"/>
                <w:color w:val="auto"/>
                <w:sz w:val="22"/>
                <w:szCs w:val="22"/>
              </w:rPr>
              <w:t xml:space="preserve">. </w:t>
            </w:r>
          </w:p>
          <w:p w14:paraId="29F6240F" w14:textId="77777777" w:rsidR="00232857" w:rsidRPr="00232857" w:rsidRDefault="00232857" w:rsidP="00232857">
            <w:pPr>
              <w:pStyle w:val="Default"/>
              <w:rPr>
                <w:rFonts w:ascii="Arial" w:hAnsi="Arial" w:cs="Arial"/>
                <w:color w:val="auto"/>
                <w:sz w:val="22"/>
                <w:szCs w:val="22"/>
              </w:rPr>
            </w:pPr>
          </w:p>
          <w:p w14:paraId="2A68D583" w14:textId="77777777" w:rsidR="00232857" w:rsidRPr="00232857" w:rsidRDefault="00232857" w:rsidP="00232857">
            <w:pPr>
              <w:pStyle w:val="Default"/>
              <w:rPr>
                <w:rFonts w:ascii="Arial" w:hAnsi="Arial" w:cs="Arial"/>
                <w:color w:val="auto"/>
                <w:sz w:val="22"/>
                <w:szCs w:val="22"/>
              </w:rPr>
            </w:pPr>
            <w:r w:rsidRPr="00232857">
              <w:rPr>
                <w:rFonts w:ascii="Arial" w:hAnsi="Arial" w:cs="Arial"/>
                <w:color w:val="auto"/>
                <w:sz w:val="22"/>
                <w:szCs w:val="22"/>
              </w:rPr>
              <w:t>Update 06/02/2024:</w:t>
            </w:r>
          </w:p>
          <w:p w14:paraId="7A2E41E0" w14:textId="4A0A5C09" w:rsidR="00232857" w:rsidRPr="00232857" w:rsidRDefault="00232857" w:rsidP="00232857">
            <w:pPr>
              <w:pStyle w:val="Default"/>
              <w:rPr>
                <w:rFonts w:ascii="Arial" w:hAnsi="Arial" w:cs="Arial"/>
                <w:color w:val="auto"/>
                <w:sz w:val="22"/>
                <w:szCs w:val="22"/>
              </w:rPr>
            </w:pPr>
            <w:r w:rsidRPr="00232857">
              <w:rPr>
                <w:rFonts w:ascii="Arial" w:hAnsi="Arial" w:cs="Arial"/>
                <w:color w:val="auto"/>
                <w:sz w:val="22"/>
                <w:szCs w:val="22"/>
              </w:rPr>
              <w:t>Due to the resignation of a fire advisor and the timeframe to recruit another, there is no change in the current risk rating.</w:t>
            </w:r>
          </w:p>
        </w:tc>
      </w:tr>
      <w:tr w:rsidR="00931591" w:rsidRPr="0011743B" w14:paraId="27707A25" w14:textId="77777777" w:rsidTr="0016644C">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89" w:type="dxa"/>
          </w:tcPr>
          <w:p w14:paraId="7E578302"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b/>
                <w:bCs/>
              </w:rPr>
              <w:t>Safeguarding</w:t>
            </w:r>
          </w:p>
          <w:p w14:paraId="7E49EEDD"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1134" w:type="dxa"/>
            <w:shd w:val="clear" w:color="auto" w:fill="FFFFFF"/>
          </w:tcPr>
          <w:p w14:paraId="755DA053"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17" w:type="dxa"/>
            <w:shd w:val="clear" w:color="auto" w:fill="FFFFFF"/>
          </w:tcPr>
          <w:p w14:paraId="23DC7CBA" w14:textId="69627797" w:rsidR="00010F5D" w:rsidRPr="00DE1307" w:rsidRDefault="007F5AB9" w:rsidP="00D436C5">
            <w:pPr>
              <w:spacing w:after="0" w:line="240" w:lineRule="auto"/>
              <w:jc w:val="center"/>
              <w:rPr>
                <w:rFonts w:ascii="Arial" w:hAnsi="Arial" w:cs="Arial"/>
              </w:rPr>
            </w:pPr>
            <w:r w:rsidRPr="00DE1307">
              <w:rPr>
                <w:rFonts w:ascii="Arial" w:hAnsi="Arial" w:cs="Arial"/>
              </w:rPr>
              <w:t>Chief Operating Officer / Executive Director of Nursing</w:t>
            </w:r>
          </w:p>
        </w:tc>
        <w:tc>
          <w:tcPr>
            <w:tcW w:w="3640" w:type="dxa"/>
            <w:shd w:val="clear" w:color="auto" w:fill="FFFFFF"/>
          </w:tcPr>
          <w:p w14:paraId="7E50F6DD" w14:textId="60D5EE72" w:rsidR="009B5ECD" w:rsidRPr="00DE1307" w:rsidRDefault="009B5ECD" w:rsidP="00D436C5">
            <w:pPr>
              <w:pStyle w:val="Default"/>
              <w:rPr>
                <w:rFonts w:ascii="Arial" w:hAnsi="Arial" w:cs="Arial"/>
                <w:color w:val="auto"/>
                <w:sz w:val="22"/>
                <w:szCs w:val="22"/>
              </w:rPr>
            </w:pPr>
            <w:r w:rsidRPr="00DE1307">
              <w:rPr>
                <w:rFonts w:ascii="Arial" w:hAnsi="Arial" w:cs="Arial"/>
                <w:color w:val="auto"/>
                <w:sz w:val="22"/>
                <w:szCs w:val="22"/>
              </w:rPr>
              <w:t>The risk score currently remains unchanged.</w:t>
            </w:r>
          </w:p>
          <w:p w14:paraId="0A2963FC" w14:textId="3AA8BDE4" w:rsidR="00E45F42" w:rsidRDefault="00E45F42" w:rsidP="00D436C5">
            <w:pPr>
              <w:pStyle w:val="Default"/>
              <w:rPr>
                <w:rFonts w:ascii="Arial" w:hAnsi="Arial" w:cs="Arial"/>
                <w:color w:val="auto"/>
                <w:sz w:val="22"/>
                <w:szCs w:val="22"/>
              </w:rPr>
            </w:pPr>
          </w:p>
          <w:p w14:paraId="7689A366" w14:textId="4DDECBF8" w:rsidR="00232857" w:rsidRDefault="00232857" w:rsidP="00D436C5">
            <w:pPr>
              <w:pStyle w:val="Default"/>
              <w:rPr>
                <w:rFonts w:ascii="Arial" w:hAnsi="Arial" w:cs="Arial"/>
                <w:color w:val="auto"/>
                <w:sz w:val="22"/>
                <w:szCs w:val="22"/>
              </w:rPr>
            </w:pPr>
            <w:r>
              <w:rPr>
                <w:rFonts w:ascii="Arial" w:hAnsi="Arial" w:cs="Arial"/>
                <w:color w:val="auto"/>
                <w:sz w:val="22"/>
                <w:szCs w:val="22"/>
              </w:rPr>
              <w:t>Update 12/02/2024:</w:t>
            </w:r>
          </w:p>
          <w:p w14:paraId="736C93D6" w14:textId="6DEDF1F5" w:rsidR="005138DD" w:rsidRPr="00232857" w:rsidRDefault="00232857" w:rsidP="000818B4">
            <w:pPr>
              <w:pStyle w:val="Default"/>
              <w:rPr>
                <w:rFonts w:ascii="Arial" w:hAnsi="Arial" w:cs="Arial"/>
                <w:color w:val="auto"/>
                <w:sz w:val="22"/>
                <w:szCs w:val="22"/>
              </w:rPr>
            </w:pPr>
            <w:r>
              <w:rPr>
                <w:rFonts w:ascii="Arial" w:hAnsi="Arial" w:cs="Arial"/>
                <w:color w:val="auto"/>
                <w:sz w:val="22"/>
                <w:szCs w:val="22"/>
              </w:rPr>
              <w:t>A r</w:t>
            </w:r>
            <w:r w:rsidRPr="00232857">
              <w:rPr>
                <w:rFonts w:ascii="Arial" w:hAnsi="Arial" w:cs="Arial"/>
                <w:color w:val="auto"/>
                <w:sz w:val="22"/>
                <w:szCs w:val="22"/>
              </w:rPr>
              <w:t xml:space="preserve">ecent out of hours CAMHS </w:t>
            </w:r>
            <w:r w:rsidR="000818B4">
              <w:rPr>
                <w:rFonts w:ascii="Arial" w:hAnsi="Arial" w:cs="Arial"/>
                <w:color w:val="auto"/>
                <w:sz w:val="22"/>
                <w:szCs w:val="22"/>
              </w:rPr>
              <w:t xml:space="preserve">(Child Adolescent &amp; Mental Health Services) </w:t>
            </w:r>
            <w:r w:rsidRPr="00232857">
              <w:rPr>
                <w:rFonts w:ascii="Arial" w:hAnsi="Arial" w:cs="Arial"/>
                <w:color w:val="auto"/>
                <w:sz w:val="22"/>
                <w:szCs w:val="22"/>
              </w:rPr>
              <w:t xml:space="preserve">admission </w:t>
            </w:r>
            <w:r>
              <w:rPr>
                <w:rFonts w:ascii="Arial" w:hAnsi="Arial" w:cs="Arial"/>
                <w:color w:val="auto"/>
                <w:sz w:val="22"/>
                <w:szCs w:val="22"/>
              </w:rPr>
              <w:t xml:space="preserve">was made </w:t>
            </w:r>
            <w:r w:rsidR="00931591">
              <w:rPr>
                <w:rFonts w:ascii="Arial" w:hAnsi="Arial" w:cs="Arial"/>
                <w:color w:val="auto"/>
                <w:sz w:val="22"/>
                <w:szCs w:val="22"/>
              </w:rPr>
              <w:t>to W</w:t>
            </w:r>
            <w:r w:rsidRPr="00232857">
              <w:rPr>
                <w:rFonts w:ascii="Arial" w:hAnsi="Arial" w:cs="Arial"/>
                <w:color w:val="auto"/>
                <w:sz w:val="22"/>
                <w:szCs w:val="22"/>
              </w:rPr>
              <w:t xml:space="preserve">ard F and was then transferred a few days later to the CAMHS regional inpatient unit in </w:t>
            </w:r>
            <w:r w:rsidR="000818B4">
              <w:rPr>
                <w:rFonts w:ascii="Arial" w:hAnsi="Arial" w:cs="Arial"/>
                <w:color w:val="auto"/>
                <w:sz w:val="22"/>
                <w:szCs w:val="22"/>
              </w:rPr>
              <w:t>Cwm Taf Morgannwg Health Board</w:t>
            </w:r>
            <w:r w:rsidRPr="00232857">
              <w:rPr>
                <w:rFonts w:ascii="Arial" w:hAnsi="Arial" w:cs="Arial"/>
                <w:color w:val="auto"/>
                <w:sz w:val="22"/>
                <w:szCs w:val="22"/>
              </w:rPr>
              <w:t xml:space="preserve">. After reviewing the ongoing issues and increased acuity on ward F for the previous 12 months </w:t>
            </w:r>
            <w:r>
              <w:rPr>
                <w:rFonts w:ascii="Arial" w:hAnsi="Arial" w:cs="Arial"/>
                <w:color w:val="auto"/>
                <w:sz w:val="22"/>
                <w:szCs w:val="22"/>
              </w:rPr>
              <w:t>the service has confirmed the ongoing risk score as appropriate</w:t>
            </w:r>
            <w:r w:rsidRPr="00232857">
              <w:rPr>
                <w:rFonts w:ascii="Arial" w:hAnsi="Arial" w:cs="Arial"/>
                <w:color w:val="auto"/>
                <w:sz w:val="22"/>
                <w:szCs w:val="22"/>
              </w:rPr>
              <w:t>.</w:t>
            </w:r>
          </w:p>
        </w:tc>
      </w:tr>
      <w:tr w:rsidR="00931591" w:rsidRPr="0011743B" w14:paraId="2B16F043" w14:textId="77777777" w:rsidTr="0016644C">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lastRenderedPageBreak/>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89"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134" w:type="dxa"/>
            <w:shd w:val="clear" w:color="auto" w:fill="FFFFFF"/>
          </w:tcPr>
          <w:p w14:paraId="467834CD"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20</w:t>
            </w:r>
          </w:p>
        </w:tc>
        <w:tc>
          <w:tcPr>
            <w:tcW w:w="1417" w:type="dxa"/>
            <w:shd w:val="clear" w:color="auto" w:fill="FFFFFF"/>
          </w:tcPr>
          <w:p w14:paraId="0C8E6DB3" w14:textId="5CC3E96F" w:rsidR="007F5AB9" w:rsidRPr="00604104" w:rsidRDefault="007F5AB9" w:rsidP="00D436C5">
            <w:pPr>
              <w:autoSpaceDE w:val="0"/>
              <w:autoSpaceDN w:val="0"/>
              <w:adjustRightInd w:val="0"/>
              <w:spacing w:after="0" w:line="240" w:lineRule="auto"/>
              <w:jc w:val="center"/>
              <w:rPr>
                <w:rFonts w:ascii="Arial" w:hAnsi="Arial" w:cs="Arial"/>
              </w:rPr>
            </w:pPr>
            <w:r w:rsidRPr="00604104">
              <w:rPr>
                <w:rFonts w:ascii="Arial" w:hAnsi="Arial" w:cs="Arial"/>
              </w:rPr>
              <w:t>Chief Operating Officer</w:t>
            </w:r>
          </w:p>
        </w:tc>
        <w:tc>
          <w:tcPr>
            <w:tcW w:w="3640" w:type="dxa"/>
            <w:shd w:val="clear" w:color="auto" w:fill="FFFFFF"/>
          </w:tcPr>
          <w:p w14:paraId="4C2C0E94" w14:textId="1C994C98" w:rsidR="006076AD" w:rsidRPr="00604104" w:rsidRDefault="009B5ECD" w:rsidP="00D436C5">
            <w:pPr>
              <w:autoSpaceDE w:val="0"/>
              <w:autoSpaceDN w:val="0"/>
              <w:adjustRightInd w:val="0"/>
              <w:spacing w:after="0" w:line="240" w:lineRule="auto"/>
              <w:rPr>
                <w:rFonts w:ascii="Arial" w:hAnsi="Arial" w:cs="Arial"/>
              </w:rPr>
            </w:pPr>
            <w:r w:rsidRPr="00604104">
              <w:rPr>
                <w:rFonts w:ascii="Arial" w:hAnsi="Arial" w:cs="Arial"/>
              </w:rPr>
              <w:t>The risk score currently remains unchanged.</w:t>
            </w:r>
          </w:p>
          <w:p w14:paraId="401C1306" w14:textId="77777777" w:rsidR="009B5ECD" w:rsidRPr="00604104" w:rsidRDefault="009B5ECD" w:rsidP="00D436C5">
            <w:pPr>
              <w:autoSpaceDE w:val="0"/>
              <w:autoSpaceDN w:val="0"/>
              <w:adjustRightInd w:val="0"/>
              <w:spacing w:after="0" w:line="240" w:lineRule="auto"/>
              <w:rPr>
                <w:rFonts w:ascii="Arial" w:hAnsi="Arial" w:cs="Arial"/>
              </w:rPr>
            </w:pPr>
          </w:p>
          <w:p w14:paraId="6A4C6B70" w14:textId="77777777" w:rsidR="00232857" w:rsidRPr="00604104" w:rsidRDefault="005304E0" w:rsidP="005138DD">
            <w:pPr>
              <w:autoSpaceDE w:val="0"/>
              <w:autoSpaceDN w:val="0"/>
              <w:adjustRightInd w:val="0"/>
              <w:spacing w:after="0" w:line="240" w:lineRule="auto"/>
              <w:rPr>
                <w:rFonts w:ascii="Arial" w:hAnsi="Arial" w:cs="Arial"/>
              </w:rPr>
            </w:pPr>
            <w:r w:rsidRPr="00604104">
              <w:rPr>
                <w:rFonts w:ascii="Arial" w:hAnsi="Arial" w:cs="Arial"/>
              </w:rPr>
              <w:t xml:space="preserve">Update </w:t>
            </w:r>
            <w:r w:rsidR="00232857" w:rsidRPr="00604104">
              <w:rPr>
                <w:rFonts w:ascii="Arial" w:hAnsi="Arial" w:cs="Arial"/>
              </w:rPr>
              <w:t xml:space="preserve">13/02/2024: </w:t>
            </w:r>
          </w:p>
          <w:p w14:paraId="37BCD745" w14:textId="52025432" w:rsidR="00DE1307" w:rsidRPr="00604104" w:rsidRDefault="00604104" w:rsidP="005138DD">
            <w:pPr>
              <w:autoSpaceDE w:val="0"/>
              <w:autoSpaceDN w:val="0"/>
              <w:adjustRightInd w:val="0"/>
              <w:spacing w:after="0" w:line="240" w:lineRule="auto"/>
              <w:rPr>
                <w:rFonts w:ascii="Arial" w:hAnsi="Arial" w:cs="Arial"/>
              </w:rPr>
            </w:pPr>
            <w:r w:rsidRPr="00604104">
              <w:rPr>
                <w:rFonts w:ascii="Arial" w:hAnsi="Arial" w:cs="Arial"/>
              </w:rPr>
              <w:t xml:space="preserve">The </w:t>
            </w:r>
            <w:r w:rsidR="00232857" w:rsidRPr="00604104">
              <w:rPr>
                <w:rFonts w:ascii="Arial" w:hAnsi="Arial" w:cs="Arial"/>
              </w:rPr>
              <w:t xml:space="preserve">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w:t>
            </w:r>
            <w:r w:rsidR="000818B4">
              <w:rPr>
                <w:rFonts w:ascii="Arial" w:hAnsi="Arial" w:cs="Arial"/>
              </w:rPr>
              <w:t xml:space="preserve">(Urgent &amp; Emergency Care) </w:t>
            </w:r>
            <w:r w:rsidR="00232857" w:rsidRPr="00604104">
              <w:rPr>
                <w:rFonts w:ascii="Arial" w:hAnsi="Arial" w:cs="Arial"/>
              </w:rPr>
              <w:t>Board (currently planned for 6th March). It will highlight the outputs and lessons learned from the implementation of a PAT in order to support discussion of next steps including consideration of the additional teams not currently in place.</w:t>
            </w:r>
          </w:p>
          <w:p w14:paraId="70421A44" w14:textId="77777777" w:rsidR="00604104" w:rsidRPr="00604104" w:rsidRDefault="00604104" w:rsidP="005138DD">
            <w:pPr>
              <w:autoSpaceDE w:val="0"/>
              <w:autoSpaceDN w:val="0"/>
              <w:adjustRightInd w:val="0"/>
              <w:spacing w:after="0" w:line="240" w:lineRule="auto"/>
              <w:rPr>
                <w:rFonts w:ascii="Arial" w:hAnsi="Arial" w:cs="Arial"/>
              </w:rPr>
            </w:pPr>
          </w:p>
          <w:p w14:paraId="0139D306" w14:textId="024BF9DA" w:rsidR="005138DD" w:rsidRPr="00604104" w:rsidRDefault="005304E0" w:rsidP="005138DD">
            <w:pPr>
              <w:autoSpaceDE w:val="0"/>
              <w:autoSpaceDN w:val="0"/>
              <w:adjustRightInd w:val="0"/>
              <w:spacing w:after="0" w:line="240" w:lineRule="auto"/>
              <w:rPr>
                <w:rFonts w:ascii="Arial" w:hAnsi="Arial" w:cs="Arial"/>
              </w:rPr>
            </w:pPr>
            <w:r w:rsidRPr="00604104">
              <w:rPr>
                <w:rFonts w:ascii="Arial" w:hAnsi="Arial" w:cs="Arial"/>
              </w:rPr>
              <w:t>Action</w:t>
            </w:r>
            <w:r w:rsidR="005138DD" w:rsidRPr="00604104">
              <w:rPr>
                <w:rFonts w:ascii="Arial" w:hAnsi="Arial" w:cs="Arial"/>
              </w:rPr>
              <w:t>:</w:t>
            </w:r>
          </w:p>
          <w:p w14:paraId="0BFF9057" w14:textId="7724BA80" w:rsidR="005304E0" w:rsidRPr="00604104" w:rsidRDefault="00604104" w:rsidP="005138DD">
            <w:pPr>
              <w:autoSpaceDE w:val="0"/>
              <w:autoSpaceDN w:val="0"/>
              <w:adjustRightInd w:val="0"/>
              <w:spacing w:after="0" w:line="240" w:lineRule="auto"/>
              <w:rPr>
                <w:rFonts w:ascii="Arial" w:hAnsi="Arial" w:cs="Arial"/>
              </w:rPr>
            </w:pPr>
            <w:r w:rsidRPr="00604104">
              <w:rPr>
                <w:rFonts w:ascii="Arial" w:hAnsi="Arial" w:cs="Arial"/>
              </w:rPr>
              <w:t>Paper highlighting outputs and lessons learned from the implementation of the Patient Assessment Team to be considered by U</w:t>
            </w:r>
            <w:r w:rsidR="000818B4">
              <w:rPr>
                <w:rFonts w:ascii="Arial" w:hAnsi="Arial" w:cs="Arial"/>
              </w:rPr>
              <w:t xml:space="preserve">rgent &amp; Emergency Care </w:t>
            </w:r>
            <w:r w:rsidRPr="00604104">
              <w:rPr>
                <w:rFonts w:ascii="Arial" w:hAnsi="Arial" w:cs="Arial"/>
              </w:rPr>
              <w:t>Board to inform further actions / next steps (31/03/2024)</w:t>
            </w:r>
            <w:r w:rsidR="005304E0" w:rsidRPr="00604104">
              <w:rPr>
                <w:rFonts w:ascii="Arial" w:hAnsi="Arial" w:cs="Arial"/>
              </w:rPr>
              <w:t>.</w:t>
            </w:r>
          </w:p>
          <w:p w14:paraId="4F131B9B" w14:textId="3AACA340" w:rsidR="005138DD" w:rsidRPr="00604104" w:rsidRDefault="005138DD" w:rsidP="005138DD">
            <w:pPr>
              <w:autoSpaceDE w:val="0"/>
              <w:autoSpaceDN w:val="0"/>
              <w:adjustRightInd w:val="0"/>
              <w:spacing w:after="0" w:line="240" w:lineRule="auto"/>
              <w:rPr>
                <w:rFonts w:ascii="Arial" w:hAnsi="Arial" w:cs="Arial"/>
              </w:rPr>
            </w:pPr>
          </w:p>
        </w:tc>
      </w:tr>
      <w:tr w:rsidR="00931591" w:rsidRPr="0011743B" w14:paraId="6A86BE7F" w14:textId="77777777" w:rsidTr="0016644C">
        <w:trPr>
          <w:jc w:val="center"/>
        </w:trPr>
        <w:tc>
          <w:tcPr>
            <w:tcW w:w="862" w:type="dxa"/>
          </w:tcPr>
          <w:p w14:paraId="73F09E82" w14:textId="77777777"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t>81</w:t>
            </w:r>
          </w:p>
          <w:p w14:paraId="5507E8B5" w14:textId="48371840"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389" w:type="dxa"/>
          </w:tcPr>
          <w:p w14:paraId="57BC2793" w14:textId="77777777" w:rsidR="002436FD" w:rsidRPr="002436FD" w:rsidRDefault="007F5AB9" w:rsidP="002436FD">
            <w:pPr>
              <w:autoSpaceDE w:val="0"/>
              <w:autoSpaceDN w:val="0"/>
              <w:adjustRightInd w:val="0"/>
              <w:spacing w:after="0" w:line="240" w:lineRule="auto"/>
              <w:rPr>
                <w:rFonts w:ascii="Arial" w:hAnsi="Arial" w:cs="Arial"/>
              </w:rPr>
            </w:pPr>
            <w:r w:rsidRPr="00F35B4A">
              <w:rPr>
                <w:rFonts w:ascii="Arial" w:hAnsi="Arial" w:cs="Arial"/>
                <w:b/>
              </w:rPr>
              <w:t>Critical staffing levels – Midwifery</w:t>
            </w:r>
          </w:p>
          <w:p w14:paraId="2B773D79" w14:textId="42BA9E3E" w:rsidR="007F5AB9" w:rsidRPr="00F35B4A" w:rsidRDefault="002436FD" w:rsidP="002436FD">
            <w:pPr>
              <w:autoSpaceDE w:val="0"/>
              <w:autoSpaceDN w:val="0"/>
              <w:adjustRightInd w:val="0"/>
              <w:spacing w:after="0" w:line="240" w:lineRule="auto"/>
              <w:rPr>
                <w:rFonts w:ascii="Arial" w:hAnsi="Arial" w:cs="Arial"/>
                <w:b/>
              </w:rPr>
            </w:pPr>
            <w:r w:rsidRPr="002436FD">
              <w:rPr>
                <w:rFonts w:ascii="Arial" w:hAnsi="Arial" w:cs="Arial"/>
              </w:rPr>
              <w:t xml:space="preserve">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w:t>
            </w:r>
            <w:r w:rsidRPr="002436FD">
              <w:rPr>
                <w:rFonts w:ascii="Arial" w:hAnsi="Arial" w:cs="Arial"/>
              </w:rPr>
              <w:lastRenderedPageBreak/>
              <w:t>services could impact on organisational reputation.</w:t>
            </w:r>
          </w:p>
        </w:tc>
        <w:tc>
          <w:tcPr>
            <w:tcW w:w="1134" w:type="dxa"/>
            <w:shd w:val="clear" w:color="auto" w:fill="FFFFFF"/>
          </w:tcPr>
          <w:p w14:paraId="65ADF55A" w14:textId="16B49DB1" w:rsidR="00071073" w:rsidRDefault="00071073" w:rsidP="00D436C5">
            <w:pPr>
              <w:autoSpaceDE w:val="0"/>
              <w:autoSpaceDN w:val="0"/>
              <w:adjustRightInd w:val="0"/>
              <w:spacing w:after="0" w:line="240" w:lineRule="auto"/>
              <w:jc w:val="center"/>
              <w:rPr>
                <w:rFonts w:ascii="Arial" w:hAnsi="Arial" w:cs="Arial"/>
              </w:rPr>
            </w:pPr>
            <w:r>
              <w:rPr>
                <w:rFonts w:ascii="Arial" w:hAnsi="Arial" w:cs="Arial"/>
              </w:rPr>
              <w:lastRenderedPageBreak/>
              <w:t>20</w:t>
            </w:r>
          </w:p>
          <w:p w14:paraId="2A1246E6" w14:textId="5881CD8C" w:rsidR="00071073" w:rsidRDefault="00071073" w:rsidP="00D436C5">
            <w:pPr>
              <w:autoSpaceDE w:val="0"/>
              <w:autoSpaceDN w:val="0"/>
              <w:adjustRightInd w:val="0"/>
              <w:spacing w:after="0" w:line="240" w:lineRule="auto"/>
              <w:jc w:val="center"/>
              <w:rPr>
                <w:rFonts w:ascii="Arial" w:hAnsi="Arial" w:cs="Arial"/>
              </w:rPr>
            </w:pPr>
            <w:r>
              <w:rPr>
                <w:rFonts w:ascii="Arial" w:hAnsi="Arial" w:cs="Arial"/>
              </w:rPr>
              <w:t>Reduced</w:t>
            </w:r>
          </w:p>
          <w:p w14:paraId="187E1D02" w14:textId="240D6964" w:rsidR="007F5AB9" w:rsidRPr="00071073" w:rsidRDefault="007F5AB9" w:rsidP="00D436C5">
            <w:pPr>
              <w:autoSpaceDE w:val="0"/>
              <w:autoSpaceDN w:val="0"/>
              <w:adjustRightInd w:val="0"/>
              <w:spacing w:after="0" w:line="240" w:lineRule="auto"/>
              <w:jc w:val="center"/>
              <w:rPr>
                <w:rFonts w:ascii="Arial" w:hAnsi="Arial" w:cs="Arial"/>
                <w:i/>
              </w:rPr>
            </w:pPr>
          </w:p>
        </w:tc>
        <w:tc>
          <w:tcPr>
            <w:tcW w:w="1417" w:type="dxa"/>
            <w:shd w:val="clear" w:color="auto" w:fill="FFFFFF"/>
          </w:tcPr>
          <w:p w14:paraId="392B853B" w14:textId="29EAA286" w:rsidR="007F5AB9" w:rsidRPr="00F35B4A" w:rsidRDefault="007F5AB9"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c>
          <w:tcPr>
            <w:tcW w:w="3640" w:type="dxa"/>
            <w:shd w:val="clear" w:color="auto" w:fill="FFFFFF"/>
          </w:tcPr>
          <w:p w14:paraId="0551AB25" w14:textId="35A93357" w:rsidR="0012018D" w:rsidRPr="00071073" w:rsidRDefault="009B5ECD" w:rsidP="00410BF8">
            <w:pPr>
              <w:autoSpaceDE w:val="0"/>
              <w:autoSpaceDN w:val="0"/>
              <w:adjustRightInd w:val="0"/>
              <w:spacing w:after="0" w:line="240" w:lineRule="auto"/>
              <w:rPr>
                <w:rFonts w:ascii="Arial" w:hAnsi="Arial" w:cs="Arial"/>
                <w:b/>
              </w:rPr>
            </w:pPr>
            <w:r w:rsidRPr="00071073">
              <w:rPr>
                <w:rFonts w:ascii="Arial" w:hAnsi="Arial" w:cs="Arial"/>
                <w:b/>
              </w:rPr>
              <w:t xml:space="preserve">The risk score </w:t>
            </w:r>
            <w:r w:rsidR="00071073" w:rsidRPr="00071073">
              <w:rPr>
                <w:rFonts w:ascii="Arial" w:hAnsi="Arial" w:cs="Arial"/>
                <w:b/>
              </w:rPr>
              <w:t>has reduced from 25</w:t>
            </w:r>
            <w:r w:rsidR="00071073" w:rsidRPr="00071073">
              <w:rPr>
                <w:rFonts w:ascii="Arial" w:hAnsi="Arial" w:cs="Arial"/>
                <w:b/>
              </w:rPr>
              <w:sym w:font="Wingdings" w:char="F0E0"/>
            </w:r>
            <w:r w:rsidR="00071073" w:rsidRPr="00071073">
              <w:rPr>
                <w:rFonts w:ascii="Arial" w:hAnsi="Arial" w:cs="Arial"/>
                <w:b/>
              </w:rPr>
              <w:t>20</w:t>
            </w:r>
            <w:r w:rsidRPr="00071073">
              <w:rPr>
                <w:rFonts w:ascii="Arial" w:hAnsi="Arial" w:cs="Arial"/>
                <w:b/>
              </w:rPr>
              <w:t>.</w:t>
            </w:r>
          </w:p>
          <w:p w14:paraId="65DB50DD" w14:textId="24E6E52C" w:rsidR="009B5ECD" w:rsidRDefault="009B5ECD" w:rsidP="00410BF8">
            <w:pPr>
              <w:autoSpaceDE w:val="0"/>
              <w:autoSpaceDN w:val="0"/>
              <w:adjustRightInd w:val="0"/>
              <w:spacing w:after="0" w:line="240" w:lineRule="auto"/>
              <w:rPr>
                <w:rFonts w:ascii="Arial" w:hAnsi="Arial" w:cs="Arial"/>
              </w:rPr>
            </w:pPr>
          </w:p>
          <w:p w14:paraId="48F28C7F" w14:textId="76B44BF0" w:rsidR="00604104" w:rsidRDefault="00604104" w:rsidP="00410BF8">
            <w:pPr>
              <w:autoSpaceDE w:val="0"/>
              <w:autoSpaceDN w:val="0"/>
              <w:adjustRightInd w:val="0"/>
              <w:spacing w:after="0" w:line="240" w:lineRule="auto"/>
              <w:rPr>
                <w:rFonts w:ascii="Arial" w:hAnsi="Arial" w:cs="Arial"/>
              </w:rPr>
            </w:pPr>
            <w:r w:rsidRPr="00604104">
              <w:rPr>
                <w:rFonts w:ascii="Arial" w:hAnsi="Arial" w:cs="Arial"/>
              </w:rPr>
              <w:t>There are improved numbers of registered midwives per shift with most shifts achieving the required 14 midwives.</w:t>
            </w:r>
            <w:r>
              <w:rPr>
                <w:rFonts w:ascii="Arial" w:hAnsi="Arial" w:cs="Arial"/>
              </w:rPr>
              <w:t xml:space="preserve"> </w:t>
            </w:r>
            <w:r w:rsidRPr="00604104">
              <w:rPr>
                <w:rFonts w:ascii="Arial" w:hAnsi="Arial" w:cs="Arial"/>
              </w:rPr>
              <w:t xml:space="preserve">Whilst the service is now over-established with registered midwives, the </w:t>
            </w:r>
            <w:r>
              <w:rPr>
                <w:rFonts w:ascii="Arial" w:hAnsi="Arial" w:cs="Arial"/>
              </w:rPr>
              <w:t xml:space="preserve">reduced </w:t>
            </w:r>
            <w:r w:rsidRPr="00604104">
              <w:rPr>
                <w:rFonts w:ascii="Arial" w:hAnsi="Arial" w:cs="Arial"/>
              </w:rPr>
              <w:t xml:space="preserve">score remains high due to unregistered vacancies </w:t>
            </w:r>
            <w:r>
              <w:rPr>
                <w:rFonts w:ascii="Arial" w:hAnsi="Arial" w:cs="Arial"/>
              </w:rPr>
              <w:t>(</w:t>
            </w:r>
            <w:r w:rsidRPr="00604104">
              <w:rPr>
                <w:rFonts w:ascii="Arial" w:hAnsi="Arial" w:cs="Arial"/>
              </w:rPr>
              <w:t xml:space="preserve">which </w:t>
            </w:r>
            <w:r>
              <w:rPr>
                <w:rFonts w:ascii="Arial" w:hAnsi="Arial" w:cs="Arial"/>
              </w:rPr>
              <w:t xml:space="preserve">the service is </w:t>
            </w:r>
            <w:r w:rsidRPr="00604104">
              <w:rPr>
                <w:rFonts w:ascii="Arial" w:hAnsi="Arial" w:cs="Arial"/>
              </w:rPr>
              <w:t>recruiting to</w:t>
            </w:r>
            <w:r>
              <w:rPr>
                <w:rFonts w:ascii="Arial" w:hAnsi="Arial" w:cs="Arial"/>
              </w:rPr>
              <w:t>)</w:t>
            </w:r>
            <w:r w:rsidRPr="00604104">
              <w:rPr>
                <w:rFonts w:ascii="Arial" w:hAnsi="Arial" w:cs="Arial"/>
              </w:rPr>
              <w:t xml:space="preserve"> and unavailability (parenting leave and sickness).  </w:t>
            </w:r>
          </w:p>
          <w:p w14:paraId="7DD2212F" w14:textId="3CDC5B4C" w:rsidR="00604104" w:rsidRDefault="00604104" w:rsidP="00410BF8">
            <w:pPr>
              <w:autoSpaceDE w:val="0"/>
              <w:autoSpaceDN w:val="0"/>
              <w:adjustRightInd w:val="0"/>
              <w:spacing w:after="0" w:line="240" w:lineRule="auto"/>
              <w:rPr>
                <w:rFonts w:ascii="Arial" w:hAnsi="Arial" w:cs="Arial"/>
              </w:rPr>
            </w:pPr>
          </w:p>
          <w:p w14:paraId="78659324" w14:textId="392A3254" w:rsidR="00604104" w:rsidRDefault="00604104" w:rsidP="00604104">
            <w:pPr>
              <w:autoSpaceDE w:val="0"/>
              <w:autoSpaceDN w:val="0"/>
              <w:adjustRightInd w:val="0"/>
              <w:spacing w:after="0" w:line="240" w:lineRule="auto"/>
              <w:rPr>
                <w:rFonts w:ascii="Arial" w:hAnsi="Arial" w:cs="Arial"/>
              </w:rPr>
            </w:pPr>
            <w:r>
              <w:rPr>
                <w:rFonts w:ascii="Arial" w:hAnsi="Arial" w:cs="Arial"/>
              </w:rPr>
              <w:t>Update</w:t>
            </w:r>
            <w:r w:rsidR="007D7C2E">
              <w:rPr>
                <w:rFonts w:ascii="Arial" w:hAnsi="Arial" w:cs="Arial"/>
              </w:rPr>
              <w:t>s</w:t>
            </w:r>
            <w:r>
              <w:rPr>
                <w:rFonts w:ascii="Arial" w:hAnsi="Arial" w:cs="Arial"/>
              </w:rPr>
              <w:t xml:space="preserve"> &amp; a</w:t>
            </w:r>
            <w:r w:rsidRPr="00604104">
              <w:rPr>
                <w:rFonts w:ascii="Arial" w:hAnsi="Arial" w:cs="Arial"/>
              </w:rPr>
              <w:t xml:space="preserve">ctions </w:t>
            </w:r>
            <w:r>
              <w:rPr>
                <w:rFonts w:ascii="Arial" w:hAnsi="Arial" w:cs="Arial"/>
              </w:rPr>
              <w:t>completed:</w:t>
            </w:r>
          </w:p>
          <w:p w14:paraId="6493E27E" w14:textId="117609E0" w:rsidR="00604104" w:rsidRPr="007D7C2E" w:rsidRDefault="00604104" w:rsidP="007D7C2E">
            <w:pPr>
              <w:pStyle w:val="Default"/>
              <w:numPr>
                <w:ilvl w:val="0"/>
                <w:numId w:val="28"/>
              </w:numPr>
              <w:ind w:left="252" w:hanging="252"/>
              <w:rPr>
                <w:rFonts w:ascii="Arial" w:hAnsi="Arial" w:cs="Arial"/>
                <w:color w:val="auto"/>
                <w:sz w:val="22"/>
                <w:szCs w:val="22"/>
              </w:rPr>
            </w:pPr>
            <w:r w:rsidRPr="007D7C2E">
              <w:rPr>
                <w:rFonts w:ascii="Arial" w:hAnsi="Arial" w:cs="Arial"/>
                <w:color w:val="auto"/>
                <w:sz w:val="22"/>
                <w:szCs w:val="22"/>
              </w:rPr>
              <w:t xml:space="preserve">Organisational change to practice (OCP) developed and disseminated. OCP Phases 1 &amp; 2 have closed and actions </w:t>
            </w:r>
            <w:r w:rsidRPr="007D7C2E">
              <w:rPr>
                <w:rFonts w:ascii="Arial" w:hAnsi="Arial" w:cs="Arial"/>
                <w:color w:val="auto"/>
                <w:sz w:val="22"/>
                <w:szCs w:val="22"/>
              </w:rPr>
              <w:lastRenderedPageBreak/>
              <w:t>completed to address matters arising. Responses to both OCP phases have been issued to staff.</w:t>
            </w:r>
          </w:p>
          <w:p w14:paraId="665F618A" w14:textId="77777777" w:rsidR="00604104" w:rsidRPr="007D7C2E" w:rsidRDefault="00604104" w:rsidP="007D7C2E">
            <w:pPr>
              <w:pStyle w:val="Default"/>
              <w:numPr>
                <w:ilvl w:val="0"/>
                <w:numId w:val="28"/>
              </w:numPr>
              <w:ind w:left="252" w:hanging="252"/>
              <w:rPr>
                <w:rFonts w:ascii="Arial" w:hAnsi="Arial" w:cs="Arial"/>
                <w:color w:val="auto"/>
                <w:sz w:val="22"/>
                <w:szCs w:val="22"/>
              </w:rPr>
            </w:pPr>
            <w:r w:rsidRPr="007D7C2E">
              <w:rPr>
                <w:rFonts w:ascii="Arial" w:hAnsi="Arial" w:cs="Arial"/>
                <w:color w:val="auto"/>
                <w:sz w:val="22"/>
                <w:szCs w:val="22"/>
              </w:rPr>
              <w:t xml:space="preserve">Transformational work is ongoing within community services to reinstate services in NPT Freestanding Midwifery Unit. </w:t>
            </w:r>
          </w:p>
          <w:p w14:paraId="404867A1" w14:textId="77777777" w:rsidR="00604104" w:rsidRPr="007D7C2E" w:rsidRDefault="00604104" w:rsidP="007D7C2E">
            <w:pPr>
              <w:pStyle w:val="Default"/>
              <w:numPr>
                <w:ilvl w:val="0"/>
                <w:numId w:val="28"/>
              </w:numPr>
              <w:ind w:left="252" w:hanging="252"/>
              <w:rPr>
                <w:rFonts w:ascii="Arial" w:hAnsi="Arial" w:cs="Arial"/>
                <w:color w:val="auto"/>
                <w:sz w:val="22"/>
                <w:szCs w:val="22"/>
              </w:rPr>
            </w:pPr>
            <w:r w:rsidRPr="007D7C2E">
              <w:rPr>
                <w:rFonts w:ascii="Arial" w:hAnsi="Arial" w:cs="Arial"/>
                <w:color w:val="auto"/>
                <w:sz w:val="22"/>
                <w:szCs w:val="22"/>
              </w:rPr>
              <w:t xml:space="preserve">Maternity Services Improvement &amp; Assurance Board has been instated, meeting fortnightly, and chaired by NPTS Service Group Nurse Director. This will report into the Midwifery &amp; Neonatal Service Performance Board chaired by the Executive Director of Nursing. </w:t>
            </w:r>
          </w:p>
          <w:p w14:paraId="6CA74BD9" w14:textId="0C79829B" w:rsidR="00604104" w:rsidRPr="007D7C2E" w:rsidRDefault="00604104" w:rsidP="007D7C2E">
            <w:pPr>
              <w:pStyle w:val="Default"/>
              <w:numPr>
                <w:ilvl w:val="0"/>
                <w:numId w:val="28"/>
              </w:numPr>
              <w:ind w:left="252" w:hanging="252"/>
              <w:rPr>
                <w:rFonts w:ascii="Arial" w:hAnsi="Arial" w:cs="Arial"/>
                <w:color w:val="auto"/>
                <w:sz w:val="22"/>
                <w:szCs w:val="22"/>
              </w:rPr>
            </w:pPr>
            <w:r w:rsidRPr="007D7C2E">
              <w:rPr>
                <w:rFonts w:ascii="Arial" w:hAnsi="Arial" w:cs="Arial"/>
                <w:color w:val="auto"/>
                <w:sz w:val="22"/>
                <w:szCs w:val="22"/>
              </w:rPr>
              <w:t>The re-opening of services will be subject to gateway review process.</w:t>
            </w:r>
          </w:p>
          <w:p w14:paraId="31A0FF24" w14:textId="77777777" w:rsidR="00604104" w:rsidRPr="00604104" w:rsidRDefault="00604104" w:rsidP="00410BF8">
            <w:pPr>
              <w:autoSpaceDE w:val="0"/>
              <w:autoSpaceDN w:val="0"/>
              <w:adjustRightInd w:val="0"/>
              <w:spacing w:after="0" w:line="240" w:lineRule="auto"/>
              <w:rPr>
                <w:rFonts w:ascii="Arial" w:hAnsi="Arial" w:cs="Arial"/>
              </w:rPr>
            </w:pPr>
          </w:p>
          <w:p w14:paraId="0E0794CC" w14:textId="77777777" w:rsidR="00604104" w:rsidRPr="00604104" w:rsidRDefault="00604104" w:rsidP="005304E0">
            <w:pPr>
              <w:autoSpaceDE w:val="0"/>
              <w:autoSpaceDN w:val="0"/>
              <w:adjustRightInd w:val="0"/>
              <w:spacing w:after="0" w:line="240" w:lineRule="auto"/>
              <w:rPr>
                <w:rFonts w:ascii="Arial" w:hAnsi="Arial" w:cs="Arial"/>
              </w:rPr>
            </w:pPr>
            <w:r w:rsidRPr="00604104">
              <w:rPr>
                <w:rFonts w:ascii="Arial" w:hAnsi="Arial" w:cs="Arial"/>
              </w:rPr>
              <w:t xml:space="preserve">Further actions: </w:t>
            </w:r>
          </w:p>
          <w:p w14:paraId="16D79D8B" w14:textId="21997A97" w:rsidR="00604104" w:rsidRPr="00604104" w:rsidRDefault="00604104" w:rsidP="00604104">
            <w:pPr>
              <w:pStyle w:val="Default"/>
              <w:numPr>
                <w:ilvl w:val="0"/>
                <w:numId w:val="28"/>
              </w:numPr>
              <w:ind w:left="252" w:hanging="252"/>
              <w:rPr>
                <w:rFonts w:ascii="Arial" w:hAnsi="Arial" w:cs="Arial"/>
                <w:color w:val="auto"/>
                <w:sz w:val="22"/>
                <w:szCs w:val="22"/>
              </w:rPr>
            </w:pPr>
            <w:r w:rsidRPr="00604104">
              <w:rPr>
                <w:rFonts w:ascii="Arial" w:hAnsi="Arial" w:cs="Arial"/>
                <w:color w:val="auto"/>
                <w:sz w:val="22"/>
                <w:szCs w:val="22"/>
              </w:rPr>
              <w:t>Advertising for Community Team Leaders (Band 7) to support plans to re-open services in NPT</w:t>
            </w:r>
            <w:r>
              <w:rPr>
                <w:rFonts w:ascii="Arial" w:hAnsi="Arial" w:cs="Arial"/>
                <w:color w:val="auto"/>
                <w:sz w:val="22"/>
                <w:szCs w:val="22"/>
              </w:rPr>
              <w:t xml:space="preserve"> (30/04/2024)</w:t>
            </w:r>
            <w:r w:rsidRPr="00604104">
              <w:rPr>
                <w:rFonts w:ascii="Arial" w:hAnsi="Arial" w:cs="Arial"/>
                <w:color w:val="auto"/>
                <w:sz w:val="22"/>
                <w:szCs w:val="22"/>
              </w:rPr>
              <w:t>.</w:t>
            </w:r>
          </w:p>
          <w:p w14:paraId="68C39C95" w14:textId="3A3C91BA" w:rsidR="00604104" w:rsidRPr="00604104" w:rsidRDefault="00604104" w:rsidP="00604104">
            <w:pPr>
              <w:pStyle w:val="Default"/>
              <w:numPr>
                <w:ilvl w:val="0"/>
                <w:numId w:val="28"/>
              </w:numPr>
              <w:ind w:left="252" w:hanging="252"/>
              <w:rPr>
                <w:rFonts w:ascii="Arial" w:hAnsi="Arial" w:cs="Arial"/>
                <w:color w:val="auto"/>
                <w:sz w:val="22"/>
                <w:szCs w:val="22"/>
              </w:rPr>
            </w:pPr>
            <w:r w:rsidRPr="00604104">
              <w:rPr>
                <w:rFonts w:ascii="Arial" w:hAnsi="Arial" w:cs="Arial"/>
                <w:color w:val="auto"/>
                <w:sz w:val="22"/>
                <w:szCs w:val="22"/>
              </w:rPr>
              <w:t xml:space="preserve">Shortlisting 5 WTE </w:t>
            </w:r>
            <w:r w:rsidR="000818B4">
              <w:rPr>
                <w:rFonts w:ascii="Arial" w:hAnsi="Arial" w:cs="Arial"/>
                <w:color w:val="auto"/>
                <w:sz w:val="22"/>
                <w:szCs w:val="22"/>
              </w:rPr>
              <w:t xml:space="preserve">(Whole Time Equivalent) </w:t>
            </w:r>
            <w:r w:rsidRPr="00604104">
              <w:rPr>
                <w:rFonts w:ascii="Arial" w:hAnsi="Arial" w:cs="Arial"/>
                <w:color w:val="auto"/>
                <w:sz w:val="22"/>
                <w:szCs w:val="22"/>
              </w:rPr>
              <w:t xml:space="preserve">Band 2 HCA </w:t>
            </w:r>
            <w:r w:rsidR="000818B4">
              <w:rPr>
                <w:rFonts w:ascii="Arial" w:hAnsi="Arial" w:cs="Arial"/>
                <w:color w:val="auto"/>
                <w:sz w:val="22"/>
                <w:szCs w:val="22"/>
              </w:rPr>
              <w:t xml:space="preserve">(Health Care Assistant) </w:t>
            </w:r>
            <w:r w:rsidRPr="00604104">
              <w:rPr>
                <w:rFonts w:ascii="Arial" w:hAnsi="Arial" w:cs="Arial"/>
                <w:color w:val="auto"/>
                <w:sz w:val="22"/>
                <w:szCs w:val="22"/>
              </w:rPr>
              <w:t>positions at Singleton</w:t>
            </w:r>
            <w:r>
              <w:rPr>
                <w:rFonts w:ascii="Arial" w:hAnsi="Arial" w:cs="Arial"/>
                <w:color w:val="auto"/>
                <w:sz w:val="22"/>
                <w:szCs w:val="22"/>
              </w:rPr>
              <w:t xml:space="preserve"> (31/03/2024)</w:t>
            </w:r>
            <w:r w:rsidRPr="00604104">
              <w:rPr>
                <w:rFonts w:ascii="Arial" w:hAnsi="Arial" w:cs="Arial"/>
                <w:color w:val="auto"/>
                <w:sz w:val="22"/>
                <w:szCs w:val="22"/>
              </w:rPr>
              <w:t xml:space="preserve">. </w:t>
            </w:r>
          </w:p>
          <w:p w14:paraId="335AFE16" w14:textId="726088E5" w:rsidR="00604104" w:rsidRPr="00604104" w:rsidRDefault="00604104" w:rsidP="00604104">
            <w:pPr>
              <w:pStyle w:val="Default"/>
              <w:numPr>
                <w:ilvl w:val="0"/>
                <w:numId w:val="28"/>
              </w:numPr>
              <w:ind w:left="252" w:hanging="252"/>
              <w:rPr>
                <w:rFonts w:ascii="Arial" w:hAnsi="Arial" w:cs="Arial"/>
                <w:color w:val="auto"/>
                <w:sz w:val="22"/>
                <w:szCs w:val="22"/>
              </w:rPr>
            </w:pPr>
            <w:r w:rsidRPr="00604104">
              <w:rPr>
                <w:rFonts w:ascii="Arial" w:hAnsi="Arial" w:cs="Arial"/>
                <w:color w:val="auto"/>
                <w:sz w:val="22"/>
                <w:szCs w:val="22"/>
              </w:rPr>
              <w:t>Escalation Policy to be ratified</w:t>
            </w:r>
            <w:r>
              <w:rPr>
                <w:rFonts w:ascii="Arial" w:hAnsi="Arial" w:cs="Arial"/>
                <w:color w:val="auto"/>
                <w:sz w:val="22"/>
                <w:szCs w:val="22"/>
              </w:rPr>
              <w:t xml:space="preserve"> (31/01/2024)</w:t>
            </w:r>
            <w:r w:rsidRPr="00604104">
              <w:rPr>
                <w:rFonts w:ascii="Arial" w:hAnsi="Arial" w:cs="Arial"/>
                <w:color w:val="auto"/>
                <w:sz w:val="22"/>
                <w:szCs w:val="22"/>
              </w:rPr>
              <w:t>.</w:t>
            </w:r>
          </w:p>
          <w:p w14:paraId="1E0DA3A0" w14:textId="65121972" w:rsidR="00604104" w:rsidRPr="00604104" w:rsidRDefault="00604104" w:rsidP="00604104">
            <w:pPr>
              <w:pStyle w:val="Default"/>
              <w:numPr>
                <w:ilvl w:val="0"/>
                <w:numId w:val="28"/>
              </w:numPr>
              <w:ind w:left="252" w:hanging="252"/>
              <w:rPr>
                <w:rFonts w:ascii="Arial" w:hAnsi="Arial" w:cs="Arial"/>
                <w:color w:val="auto"/>
                <w:sz w:val="22"/>
                <w:szCs w:val="22"/>
              </w:rPr>
            </w:pPr>
            <w:r w:rsidRPr="00604104">
              <w:rPr>
                <w:rFonts w:ascii="Arial" w:hAnsi="Arial" w:cs="Arial"/>
                <w:color w:val="auto"/>
                <w:sz w:val="22"/>
                <w:szCs w:val="22"/>
              </w:rPr>
              <w:t>Gateway review in place in relation to reinstatement of community services, first point is recruitment of band 7 community team leaders</w:t>
            </w:r>
            <w:r>
              <w:rPr>
                <w:rFonts w:ascii="Arial" w:hAnsi="Arial" w:cs="Arial"/>
                <w:color w:val="auto"/>
                <w:sz w:val="22"/>
                <w:szCs w:val="22"/>
              </w:rPr>
              <w:t xml:space="preserve"> (29/02/2024)</w:t>
            </w:r>
            <w:r w:rsidRPr="00604104">
              <w:rPr>
                <w:rFonts w:ascii="Arial" w:hAnsi="Arial" w:cs="Arial"/>
                <w:color w:val="auto"/>
                <w:sz w:val="22"/>
                <w:szCs w:val="22"/>
              </w:rPr>
              <w:t>.</w:t>
            </w:r>
          </w:p>
          <w:p w14:paraId="55A3086A" w14:textId="04235AB2" w:rsidR="005138DD" w:rsidRPr="00A909E9" w:rsidRDefault="005138DD" w:rsidP="007D7C2E">
            <w:pPr>
              <w:autoSpaceDE w:val="0"/>
              <w:autoSpaceDN w:val="0"/>
              <w:adjustRightInd w:val="0"/>
              <w:spacing w:after="0" w:line="240" w:lineRule="auto"/>
              <w:rPr>
                <w:rFonts w:ascii="Arial" w:hAnsi="Arial" w:cs="Arial"/>
                <w:color w:val="FF0000"/>
              </w:rPr>
            </w:pPr>
          </w:p>
        </w:tc>
      </w:tr>
      <w:tr w:rsidR="00931591" w:rsidRPr="0011743B" w14:paraId="70F3D24E" w14:textId="77777777" w:rsidTr="0016644C">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89"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 xml:space="preserve">There are risks to the Health Board’s ability to meet its statutory duties and establish the effective collaborative arrangements </w:t>
            </w:r>
            <w:r w:rsidRPr="00B90595">
              <w:rPr>
                <w:rFonts w:ascii="Arial" w:hAnsi="Arial" w:cs="Arial"/>
              </w:rPr>
              <w:lastRenderedPageBreak/>
              <w:t>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134" w:type="dxa"/>
            <w:shd w:val="clear" w:color="auto" w:fill="FFFFFF"/>
          </w:tcPr>
          <w:p w14:paraId="12BDE4E0" w14:textId="7171805D" w:rsidR="00210D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20</w:t>
            </w:r>
          </w:p>
        </w:tc>
        <w:tc>
          <w:tcPr>
            <w:tcW w:w="1417" w:type="dxa"/>
            <w:shd w:val="clear" w:color="auto" w:fill="FFFFFF"/>
          </w:tcPr>
          <w:p w14:paraId="1A021F86" w14:textId="4F73EF66" w:rsidR="00DF2B65" w:rsidRPr="00B90595" w:rsidRDefault="00DF2B65" w:rsidP="008D6280">
            <w:pPr>
              <w:autoSpaceDE w:val="0"/>
              <w:autoSpaceDN w:val="0"/>
              <w:adjustRightInd w:val="0"/>
              <w:spacing w:after="0" w:line="240" w:lineRule="auto"/>
              <w:jc w:val="center"/>
              <w:rPr>
                <w:rFonts w:ascii="Arial" w:hAnsi="Arial" w:cs="Arial"/>
              </w:rPr>
            </w:pPr>
            <w:r w:rsidRPr="00B90595">
              <w:rPr>
                <w:rFonts w:ascii="Arial" w:hAnsi="Arial" w:cs="Arial"/>
              </w:rPr>
              <w:t>Director of Therapies &amp; Health Sciences</w:t>
            </w:r>
          </w:p>
        </w:tc>
        <w:tc>
          <w:tcPr>
            <w:tcW w:w="3640" w:type="dxa"/>
            <w:shd w:val="clear" w:color="auto" w:fill="FFFFFF"/>
          </w:tcPr>
          <w:p w14:paraId="792CE38C" w14:textId="146B9044" w:rsidR="00412DBF" w:rsidRPr="00931591" w:rsidRDefault="009B5ECD" w:rsidP="008D6280">
            <w:pPr>
              <w:pStyle w:val="Default"/>
              <w:rPr>
                <w:rFonts w:ascii="Arial" w:hAnsi="Arial" w:cs="Arial"/>
                <w:color w:val="auto"/>
                <w:sz w:val="22"/>
                <w:szCs w:val="22"/>
              </w:rPr>
            </w:pPr>
            <w:r w:rsidRPr="00F21E44">
              <w:rPr>
                <w:rFonts w:ascii="Arial" w:hAnsi="Arial" w:cs="Arial"/>
                <w:color w:val="auto"/>
                <w:sz w:val="22"/>
                <w:szCs w:val="22"/>
              </w:rPr>
              <w:t xml:space="preserve">The risk score </w:t>
            </w:r>
            <w:r w:rsidRPr="00931591">
              <w:rPr>
                <w:rFonts w:ascii="Arial" w:hAnsi="Arial" w:cs="Arial"/>
                <w:color w:val="auto"/>
                <w:sz w:val="22"/>
                <w:szCs w:val="22"/>
              </w:rPr>
              <w:t>currently remains unchanged.</w:t>
            </w:r>
          </w:p>
          <w:p w14:paraId="7D8A4868" w14:textId="34E91E92" w:rsidR="009B5ECD" w:rsidRPr="00931591" w:rsidRDefault="009B5ECD" w:rsidP="008D6280">
            <w:pPr>
              <w:pStyle w:val="Default"/>
              <w:rPr>
                <w:rFonts w:ascii="Arial" w:hAnsi="Arial" w:cs="Arial"/>
                <w:color w:val="auto"/>
                <w:sz w:val="22"/>
                <w:szCs w:val="22"/>
              </w:rPr>
            </w:pPr>
          </w:p>
          <w:p w14:paraId="3F6A172E" w14:textId="716FC0F0" w:rsidR="00F21E44" w:rsidRPr="00931591" w:rsidRDefault="00977CE1" w:rsidP="00F21E44">
            <w:pPr>
              <w:spacing w:after="0" w:line="240" w:lineRule="auto"/>
              <w:ind w:right="-104"/>
              <w:rPr>
                <w:rFonts w:ascii="Arial" w:hAnsi="Arial" w:cs="Arial"/>
              </w:rPr>
            </w:pPr>
            <w:r w:rsidRPr="00931591">
              <w:rPr>
                <w:rFonts w:ascii="Arial" w:hAnsi="Arial" w:cs="Arial"/>
              </w:rPr>
              <w:t xml:space="preserve">Update </w:t>
            </w:r>
            <w:r w:rsidR="006433EC" w:rsidRPr="00931591">
              <w:rPr>
                <w:rFonts w:ascii="Arial" w:hAnsi="Arial" w:cs="Arial"/>
              </w:rPr>
              <w:t>09/02/2024</w:t>
            </w:r>
            <w:r w:rsidR="00F21E44" w:rsidRPr="00931591">
              <w:rPr>
                <w:rFonts w:ascii="Arial" w:hAnsi="Arial" w:cs="Arial"/>
              </w:rPr>
              <w:t>:</w:t>
            </w:r>
          </w:p>
          <w:p w14:paraId="02D0FB23" w14:textId="61E3BF5A" w:rsidR="006433EC" w:rsidRPr="00931591" w:rsidRDefault="00931591" w:rsidP="006433EC">
            <w:pPr>
              <w:spacing w:after="0" w:line="240" w:lineRule="auto"/>
              <w:ind w:right="-104"/>
              <w:rPr>
                <w:rFonts w:ascii="Arial" w:hAnsi="Arial" w:cs="Arial"/>
              </w:rPr>
            </w:pPr>
            <w:r w:rsidRPr="00931591">
              <w:rPr>
                <w:rFonts w:ascii="Arial" w:hAnsi="Arial" w:cs="Arial"/>
              </w:rPr>
              <w:t>The l</w:t>
            </w:r>
            <w:r w:rsidR="006433EC" w:rsidRPr="00931591">
              <w:rPr>
                <w:rFonts w:ascii="Arial" w:hAnsi="Arial" w:cs="Arial"/>
              </w:rPr>
              <w:t xml:space="preserve">imited progress on activity to assess the demand / capacity implications of the Act for operational services has been discussed in the ALN Steering Group, where there was agreement that in the current financial climate it is unlikely to be an effective use </w:t>
            </w:r>
            <w:r w:rsidR="006433EC" w:rsidRPr="00931591">
              <w:rPr>
                <w:rFonts w:ascii="Arial" w:hAnsi="Arial" w:cs="Arial"/>
              </w:rPr>
              <w:lastRenderedPageBreak/>
              <w:t xml:space="preserve">of time to invest significant energies in assessing demand / capacity implications in order to produce a business case.  Energies should instead be in collaboration with partners to maximise process efficiencies and deliver the requirements and intentions of the Act as effectively as possible without additional resource for operational services.  </w:t>
            </w:r>
          </w:p>
          <w:p w14:paraId="263F1C8C" w14:textId="71C8E29A" w:rsidR="006433EC" w:rsidRPr="00931591" w:rsidRDefault="006433EC" w:rsidP="006433EC">
            <w:pPr>
              <w:spacing w:after="0" w:line="240" w:lineRule="auto"/>
              <w:ind w:right="-104"/>
              <w:rPr>
                <w:rFonts w:ascii="Arial" w:hAnsi="Arial" w:cs="Arial"/>
              </w:rPr>
            </w:pPr>
            <w:r w:rsidRPr="00931591">
              <w:rPr>
                <w:rFonts w:ascii="Arial" w:hAnsi="Arial" w:cs="Arial"/>
              </w:rPr>
              <w:t xml:space="preserve">Regarding development of an ALN data infrastructure to enable assurance to be provided that the Health Board is fulfilling its duties under the ALN Act, a neighbouring Health Board (Powys Teaching Health Board) are developing an </w:t>
            </w:r>
            <w:r w:rsidR="00931591" w:rsidRPr="00931591">
              <w:rPr>
                <w:rFonts w:ascii="Arial" w:hAnsi="Arial" w:cs="Arial"/>
              </w:rPr>
              <w:t>a</w:t>
            </w:r>
            <w:r w:rsidRPr="00931591">
              <w:rPr>
                <w:rFonts w:ascii="Arial" w:hAnsi="Arial" w:cs="Arial"/>
              </w:rPr>
              <w:t xml:space="preserve">pp and there has been dialogue between Powys and Swansea Bay digital services </w:t>
            </w:r>
            <w:r w:rsidR="00931591" w:rsidRPr="00931591">
              <w:rPr>
                <w:rFonts w:ascii="Arial" w:hAnsi="Arial" w:cs="Arial"/>
              </w:rPr>
              <w:t>regarding the ada</w:t>
            </w:r>
            <w:r w:rsidRPr="00931591">
              <w:rPr>
                <w:rFonts w:ascii="Arial" w:hAnsi="Arial" w:cs="Arial"/>
              </w:rPr>
              <w:t>ption of this App for use in SBUHB.  Use of the App would help ensure reliable data capture and would mitigate current risks regarding administrative capacity.  The request for digital support is currently going through the DPRG process, and progress is subject t</w:t>
            </w:r>
            <w:r w:rsidR="00931591" w:rsidRPr="00931591">
              <w:rPr>
                <w:rFonts w:ascii="Arial" w:hAnsi="Arial" w:cs="Arial"/>
              </w:rPr>
              <w:t>o the outcome of this process – the d</w:t>
            </w:r>
            <w:r w:rsidRPr="00931591">
              <w:rPr>
                <w:rFonts w:ascii="Arial" w:hAnsi="Arial" w:cs="Arial"/>
              </w:rPr>
              <w:t>eadline date has been adjusted accordingly.</w:t>
            </w:r>
          </w:p>
          <w:p w14:paraId="5E36EE7E" w14:textId="0383F1C2" w:rsidR="006433EC" w:rsidRPr="00931591" w:rsidRDefault="00931591" w:rsidP="006433EC">
            <w:pPr>
              <w:spacing w:after="0" w:line="240" w:lineRule="auto"/>
              <w:ind w:right="-104"/>
              <w:rPr>
                <w:rFonts w:ascii="Arial" w:hAnsi="Arial" w:cs="Arial"/>
              </w:rPr>
            </w:pPr>
            <w:r w:rsidRPr="00931591">
              <w:rPr>
                <w:rFonts w:ascii="Arial" w:hAnsi="Arial" w:cs="Arial"/>
              </w:rPr>
              <w:t>The a</w:t>
            </w:r>
            <w:r w:rsidR="006433EC" w:rsidRPr="00931591">
              <w:rPr>
                <w:rFonts w:ascii="Arial" w:hAnsi="Arial" w:cs="Arial"/>
              </w:rPr>
              <w:t xml:space="preserve">bsence of </w:t>
            </w:r>
            <w:r w:rsidRPr="00931591">
              <w:rPr>
                <w:rFonts w:ascii="Arial" w:hAnsi="Arial" w:cs="Arial"/>
              </w:rPr>
              <w:t>p</w:t>
            </w:r>
            <w:r w:rsidR="006433EC" w:rsidRPr="00931591">
              <w:rPr>
                <w:rFonts w:ascii="Arial" w:hAnsi="Arial" w:cs="Arial"/>
              </w:rPr>
              <w:t xml:space="preserve">roject </w:t>
            </w:r>
            <w:r w:rsidRPr="00931591">
              <w:rPr>
                <w:rFonts w:ascii="Arial" w:hAnsi="Arial" w:cs="Arial"/>
              </w:rPr>
              <w:t>m</w:t>
            </w:r>
            <w:r w:rsidR="006433EC" w:rsidRPr="00931591">
              <w:rPr>
                <w:rFonts w:ascii="Arial" w:hAnsi="Arial" w:cs="Arial"/>
              </w:rPr>
              <w:t>anagement support has delayed progress in finalising the ALN priorities and work</w:t>
            </w:r>
            <w:r w:rsidRPr="00931591">
              <w:rPr>
                <w:rFonts w:ascii="Arial" w:hAnsi="Arial" w:cs="Arial"/>
              </w:rPr>
              <w:t xml:space="preserve"> </w:t>
            </w:r>
            <w:r w:rsidR="006433EC" w:rsidRPr="00931591">
              <w:rPr>
                <w:rFonts w:ascii="Arial" w:hAnsi="Arial" w:cs="Arial"/>
              </w:rPr>
              <w:t>plan for the period to July 2024</w:t>
            </w:r>
            <w:r w:rsidRPr="00931591">
              <w:rPr>
                <w:rFonts w:ascii="Arial" w:hAnsi="Arial" w:cs="Arial"/>
              </w:rPr>
              <w:t xml:space="preserve"> – the d</w:t>
            </w:r>
            <w:r w:rsidR="006433EC" w:rsidRPr="00931591">
              <w:rPr>
                <w:rFonts w:ascii="Arial" w:hAnsi="Arial" w:cs="Arial"/>
              </w:rPr>
              <w:t>eadline date has been adjusted.</w:t>
            </w:r>
          </w:p>
          <w:p w14:paraId="7C683B20" w14:textId="36B56E26" w:rsidR="006433EC" w:rsidRPr="00931591" w:rsidRDefault="006433EC" w:rsidP="006433EC">
            <w:pPr>
              <w:spacing w:after="0" w:line="240" w:lineRule="auto"/>
              <w:ind w:right="-104"/>
              <w:rPr>
                <w:rFonts w:ascii="Arial" w:hAnsi="Arial" w:cs="Arial"/>
              </w:rPr>
            </w:pPr>
            <w:r w:rsidRPr="00931591">
              <w:rPr>
                <w:rFonts w:ascii="Arial" w:hAnsi="Arial" w:cs="Arial"/>
              </w:rPr>
              <w:t>Activity regarding SLAs</w:t>
            </w:r>
            <w:r w:rsidR="000818B4">
              <w:rPr>
                <w:rFonts w:ascii="Arial" w:hAnsi="Arial" w:cs="Arial"/>
              </w:rPr>
              <w:t xml:space="preserve"> (Service Level Agreements)</w:t>
            </w:r>
            <w:r w:rsidRPr="00931591">
              <w:rPr>
                <w:rFonts w:ascii="Arial" w:hAnsi="Arial" w:cs="Arial"/>
              </w:rPr>
              <w:t xml:space="preserve"> is being progressed within the </w:t>
            </w:r>
            <w:r w:rsidR="000818B4">
              <w:rPr>
                <w:rFonts w:ascii="Arial" w:hAnsi="Arial" w:cs="Arial"/>
              </w:rPr>
              <w:t xml:space="preserve">Primary Community &amp; Therapies Service </w:t>
            </w:r>
            <w:r w:rsidRPr="00931591">
              <w:rPr>
                <w:rFonts w:ascii="Arial" w:hAnsi="Arial" w:cs="Arial"/>
              </w:rPr>
              <w:t>Group and risks associated with this are being managed and monitored within the service group.  This action has therefore been removed from the HBRR to avoid duplication.</w:t>
            </w:r>
          </w:p>
          <w:p w14:paraId="45B13548" w14:textId="435B981C" w:rsidR="006433EC" w:rsidRPr="00931591" w:rsidRDefault="006433EC" w:rsidP="006433EC">
            <w:pPr>
              <w:spacing w:after="0" w:line="240" w:lineRule="auto"/>
              <w:ind w:right="-104"/>
              <w:rPr>
                <w:rFonts w:ascii="Arial" w:hAnsi="Arial" w:cs="Arial"/>
              </w:rPr>
            </w:pPr>
            <w:r w:rsidRPr="00931591">
              <w:rPr>
                <w:rFonts w:ascii="Arial" w:hAnsi="Arial" w:cs="Arial"/>
              </w:rPr>
              <w:t xml:space="preserve">An interim solution to the ALN Project Manager post has been identified and an individual has commenced in post, working through to March 2024.  Conversations are ongoing </w:t>
            </w:r>
            <w:r w:rsidRPr="00931591">
              <w:rPr>
                <w:rFonts w:ascii="Arial" w:hAnsi="Arial" w:cs="Arial"/>
              </w:rPr>
              <w:lastRenderedPageBreak/>
              <w:t xml:space="preserve">between the </w:t>
            </w:r>
            <w:r w:rsidR="00931591" w:rsidRPr="00931591">
              <w:rPr>
                <w:rFonts w:ascii="Arial" w:hAnsi="Arial" w:cs="Arial"/>
              </w:rPr>
              <w:t xml:space="preserve">Director of Therapies &amp; Health Sciences </w:t>
            </w:r>
            <w:r w:rsidRPr="00931591">
              <w:rPr>
                <w:rFonts w:ascii="Arial" w:hAnsi="Arial" w:cs="Arial"/>
              </w:rPr>
              <w:t>and the Director of Finance about how to strengthen the corporate staffing infrastructure for ALN, in order to support progress moving forward.</w:t>
            </w:r>
          </w:p>
          <w:p w14:paraId="2C4F7494" w14:textId="77777777" w:rsidR="00413778" w:rsidRPr="00931591" w:rsidRDefault="00931591" w:rsidP="00931591">
            <w:pPr>
              <w:spacing w:after="0" w:line="240" w:lineRule="auto"/>
              <w:ind w:right="-104"/>
              <w:rPr>
                <w:rFonts w:ascii="Arial" w:hAnsi="Arial" w:cs="Arial"/>
              </w:rPr>
            </w:pPr>
            <w:r w:rsidRPr="00931591">
              <w:rPr>
                <w:rFonts w:ascii="Arial" w:hAnsi="Arial" w:cs="Arial"/>
              </w:rPr>
              <w:t xml:space="preserve">NWSSP </w:t>
            </w:r>
            <w:r w:rsidR="006433EC" w:rsidRPr="00931591">
              <w:rPr>
                <w:rFonts w:ascii="Arial" w:hAnsi="Arial" w:cs="Arial"/>
              </w:rPr>
              <w:t xml:space="preserve">Audit </w:t>
            </w:r>
            <w:r w:rsidRPr="00931591">
              <w:rPr>
                <w:rFonts w:ascii="Arial" w:hAnsi="Arial" w:cs="Arial"/>
              </w:rPr>
              <w:t xml:space="preserve">&amp; </w:t>
            </w:r>
            <w:r w:rsidR="006433EC" w:rsidRPr="00931591">
              <w:rPr>
                <w:rFonts w:ascii="Arial" w:hAnsi="Arial" w:cs="Arial"/>
              </w:rPr>
              <w:t>Assurance Services have undertaken an audit of the Health Board’s implementation of the ALN Act and provided an overall ‘limited assurance’ rating.  An action plan has been developed to progress the management responses to the issues raised in the audit, and thereby improve the level of assurance the Health Board has regarding meeting the Act’s requirements.</w:t>
            </w:r>
          </w:p>
          <w:p w14:paraId="7E2D8636" w14:textId="77777777" w:rsidR="00931591" w:rsidRPr="00931591" w:rsidRDefault="00931591" w:rsidP="00931591">
            <w:pPr>
              <w:spacing w:after="0" w:line="240" w:lineRule="auto"/>
              <w:ind w:right="-104"/>
              <w:rPr>
                <w:rFonts w:ascii="Arial" w:hAnsi="Arial" w:cs="Arial"/>
              </w:rPr>
            </w:pPr>
          </w:p>
          <w:p w14:paraId="44A7B323" w14:textId="77777777" w:rsidR="00931591" w:rsidRPr="00931591" w:rsidRDefault="00931591" w:rsidP="00931591">
            <w:pPr>
              <w:pStyle w:val="Default"/>
              <w:rPr>
                <w:rFonts w:ascii="Arial" w:hAnsi="Arial" w:cs="Arial"/>
                <w:color w:val="auto"/>
                <w:sz w:val="22"/>
                <w:szCs w:val="22"/>
              </w:rPr>
            </w:pPr>
            <w:r w:rsidRPr="00931591">
              <w:rPr>
                <w:rFonts w:ascii="Arial" w:hAnsi="Arial" w:cs="Arial"/>
                <w:color w:val="auto"/>
                <w:sz w:val="22"/>
                <w:szCs w:val="22"/>
              </w:rPr>
              <w:t>New &amp; Ongoing Actions (refreshed):</w:t>
            </w:r>
          </w:p>
          <w:p w14:paraId="709015E3"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Collaboratively with partner LAs (Local Authorities) review progress and establish ALN implementation priorities for 23/24 school year (Target 29/02/2024).</w:t>
            </w:r>
          </w:p>
          <w:p w14:paraId="62A48CF0"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Work with Informatics colleagues to ensure robust data regarding compliance, for which it is anticipated that national reporting will required.  Activity is ongoing nationally to establish the national dataset (Target 29/03/2024).</w:t>
            </w:r>
          </w:p>
          <w:p w14:paraId="5DBFCD8B"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Development and implement administrative operational model to support accurate data capture (Target 31/03/2024).</w:t>
            </w:r>
          </w:p>
          <w:p w14:paraId="223D3F17"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Effective, realistic operational processes: Activity to ensure operational processes through which statutory duties are fulfilled balance statutory duties and the ethos of the ALN Act with the need to deliver requirements without additional resource (20/12/2024).</w:t>
            </w:r>
          </w:p>
          <w:p w14:paraId="22AA16EB"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 xml:space="preserve">Secure longer-term administrative and project </w:t>
            </w:r>
            <w:r w:rsidRPr="00931591">
              <w:rPr>
                <w:rFonts w:ascii="Arial" w:hAnsi="Arial" w:cs="Arial"/>
                <w:color w:val="auto"/>
                <w:sz w:val="22"/>
                <w:szCs w:val="22"/>
              </w:rPr>
              <w:lastRenderedPageBreak/>
              <w:t>management support needed to mitigate risks (29/03/2024).</w:t>
            </w:r>
          </w:p>
          <w:p w14:paraId="723E0CBC" w14:textId="77777777" w:rsidR="00931591" w:rsidRPr="00931591" w:rsidRDefault="00931591" w:rsidP="00931591">
            <w:pPr>
              <w:pStyle w:val="Default"/>
              <w:numPr>
                <w:ilvl w:val="0"/>
                <w:numId w:val="38"/>
              </w:numPr>
              <w:ind w:left="344" w:hanging="283"/>
              <w:rPr>
                <w:rFonts w:ascii="Arial" w:hAnsi="Arial" w:cs="Arial"/>
                <w:color w:val="auto"/>
                <w:sz w:val="22"/>
                <w:szCs w:val="22"/>
              </w:rPr>
            </w:pPr>
            <w:r w:rsidRPr="00931591">
              <w:rPr>
                <w:rFonts w:ascii="Arial" w:hAnsi="Arial" w:cs="Arial"/>
                <w:color w:val="auto"/>
                <w:sz w:val="22"/>
                <w:szCs w:val="22"/>
              </w:rPr>
              <w:t>Progress action plan in relation to ALN audit (30/09/2024).</w:t>
            </w:r>
          </w:p>
          <w:p w14:paraId="5E80095B" w14:textId="5E94095D" w:rsidR="00931591" w:rsidRPr="00A909E9" w:rsidRDefault="00931591" w:rsidP="00931591">
            <w:pPr>
              <w:spacing w:after="0" w:line="240" w:lineRule="auto"/>
              <w:ind w:right="-104"/>
              <w:rPr>
                <w:rFonts w:ascii="Arial" w:hAnsi="Arial" w:cs="Arial"/>
                <w:color w:val="FF0000"/>
              </w:rPr>
            </w:pPr>
          </w:p>
        </w:tc>
      </w:tr>
      <w:tr w:rsidR="00931591" w:rsidRPr="0011743B" w14:paraId="27DF4626" w14:textId="77777777" w:rsidTr="0016644C">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89"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In addition there is no headroom built into the Prison nursing establishment so periods of sickness, leave and study renders the roster short.</w:t>
            </w:r>
          </w:p>
        </w:tc>
        <w:tc>
          <w:tcPr>
            <w:tcW w:w="1134" w:type="dxa"/>
            <w:shd w:val="clear" w:color="auto" w:fill="FFFFFF"/>
          </w:tcPr>
          <w:p w14:paraId="7441ACFC" w14:textId="0DCA06B6"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20</w:t>
            </w:r>
          </w:p>
        </w:tc>
        <w:tc>
          <w:tcPr>
            <w:tcW w:w="1417" w:type="dxa"/>
            <w:shd w:val="clear" w:color="auto" w:fill="FFFFFF"/>
          </w:tcPr>
          <w:p w14:paraId="16963A82" w14:textId="115C8EF4" w:rsidR="007E4208" w:rsidRPr="0016644C" w:rsidRDefault="00BB017D" w:rsidP="00D436C5">
            <w:pPr>
              <w:autoSpaceDE w:val="0"/>
              <w:autoSpaceDN w:val="0"/>
              <w:adjustRightInd w:val="0"/>
              <w:spacing w:after="0" w:line="240" w:lineRule="auto"/>
              <w:jc w:val="center"/>
              <w:rPr>
                <w:rFonts w:ascii="Arial" w:hAnsi="Arial" w:cs="Arial"/>
              </w:rPr>
            </w:pPr>
            <w:r w:rsidRPr="0016644C">
              <w:rPr>
                <w:rFonts w:ascii="Arial" w:hAnsi="Arial" w:cs="Arial"/>
              </w:rPr>
              <w:t>Executive Director of Nursing</w:t>
            </w:r>
          </w:p>
        </w:tc>
        <w:tc>
          <w:tcPr>
            <w:tcW w:w="3640" w:type="dxa"/>
            <w:shd w:val="clear" w:color="auto" w:fill="FFFFFF"/>
          </w:tcPr>
          <w:p w14:paraId="6EFFD9E0" w14:textId="1A3BD479" w:rsidR="007E4208" w:rsidRPr="0016644C" w:rsidRDefault="009B5ECD" w:rsidP="00D436C5">
            <w:pPr>
              <w:pStyle w:val="Default"/>
              <w:rPr>
                <w:rFonts w:ascii="Arial" w:hAnsi="Arial" w:cs="Arial"/>
                <w:color w:val="auto"/>
                <w:sz w:val="22"/>
                <w:szCs w:val="22"/>
              </w:rPr>
            </w:pPr>
            <w:r w:rsidRPr="0016644C">
              <w:rPr>
                <w:rFonts w:ascii="Arial" w:hAnsi="Arial" w:cs="Arial"/>
                <w:color w:val="auto"/>
                <w:sz w:val="22"/>
                <w:szCs w:val="22"/>
              </w:rPr>
              <w:t>The risk score currently remains unchanged.</w:t>
            </w:r>
          </w:p>
          <w:p w14:paraId="0452DD42" w14:textId="2EFF8ACA" w:rsidR="009B5ECD" w:rsidRPr="0016644C" w:rsidRDefault="009B5ECD" w:rsidP="00D436C5">
            <w:pPr>
              <w:pStyle w:val="Default"/>
              <w:rPr>
                <w:rFonts w:ascii="Arial" w:hAnsi="Arial" w:cs="Arial"/>
                <w:color w:val="auto"/>
                <w:sz w:val="22"/>
                <w:szCs w:val="22"/>
              </w:rPr>
            </w:pPr>
          </w:p>
          <w:p w14:paraId="0E70BB2D" w14:textId="77777777" w:rsidR="0016644C" w:rsidRPr="0016644C" w:rsidRDefault="0016644C" w:rsidP="00D436C5">
            <w:pPr>
              <w:pStyle w:val="Default"/>
              <w:rPr>
                <w:rFonts w:ascii="Arial" w:hAnsi="Arial" w:cs="Arial"/>
                <w:color w:val="auto"/>
                <w:sz w:val="22"/>
                <w:szCs w:val="22"/>
              </w:rPr>
            </w:pPr>
            <w:r w:rsidRPr="0016644C">
              <w:rPr>
                <w:rFonts w:ascii="Arial" w:hAnsi="Arial" w:cs="Arial"/>
                <w:color w:val="auto"/>
                <w:sz w:val="22"/>
                <w:szCs w:val="22"/>
              </w:rPr>
              <w:t xml:space="preserve">Actions Completed: </w:t>
            </w:r>
          </w:p>
          <w:p w14:paraId="3108C8F3" w14:textId="18EC6ADE" w:rsidR="0016644C" w:rsidRPr="0016644C" w:rsidRDefault="0016644C" w:rsidP="00D436C5">
            <w:pPr>
              <w:pStyle w:val="Default"/>
              <w:rPr>
                <w:rFonts w:ascii="Arial" w:hAnsi="Arial" w:cs="Arial"/>
                <w:color w:val="auto"/>
                <w:sz w:val="22"/>
                <w:szCs w:val="22"/>
              </w:rPr>
            </w:pPr>
            <w:r w:rsidRPr="0016644C">
              <w:rPr>
                <w:rFonts w:ascii="Arial" w:hAnsi="Arial" w:cs="Arial"/>
                <w:color w:val="auto"/>
                <w:sz w:val="22"/>
                <w:szCs w:val="22"/>
              </w:rPr>
              <w:t xml:space="preserve">Discussion in relation to internal sources of funding following cessation of the SLA with </w:t>
            </w:r>
            <w:r w:rsidR="00B667EC">
              <w:rPr>
                <w:rFonts w:ascii="Arial" w:hAnsi="Arial" w:cs="Arial"/>
                <w:color w:val="auto"/>
                <w:sz w:val="22"/>
                <w:szCs w:val="22"/>
              </w:rPr>
              <w:t xml:space="preserve">Cwm Taf Morgannwg Health Board </w:t>
            </w:r>
            <w:r w:rsidRPr="0016644C">
              <w:rPr>
                <w:rFonts w:ascii="Arial" w:hAnsi="Arial" w:cs="Arial"/>
                <w:color w:val="auto"/>
                <w:sz w:val="22"/>
                <w:szCs w:val="22"/>
              </w:rPr>
              <w:t xml:space="preserve"> – the Mental Health In-Reach team are now dedicated to Swansea; </w:t>
            </w:r>
          </w:p>
          <w:p w14:paraId="31210D8D" w14:textId="22F9E192" w:rsidR="0016644C" w:rsidRPr="0016644C" w:rsidRDefault="0016644C" w:rsidP="00D436C5">
            <w:pPr>
              <w:pStyle w:val="Default"/>
              <w:rPr>
                <w:rFonts w:ascii="Arial" w:hAnsi="Arial" w:cs="Arial"/>
                <w:color w:val="auto"/>
                <w:sz w:val="22"/>
                <w:szCs w:val="22"/>
              </w:rPr>
            </w:pPr>
            <w:r w:rsidRPr="0016644C">
              <w:rPr>
                <w:rFonts w:ascii="Arial" w:hAnsi="Arial" w:cs="Arial"/>
                <w:color w:val="auto"/>
                <w:sz w:val="22"/>
                <w:szCs w:val="22"/>
              </w:rPr>
              <w:t xml:space="preserve">Task and finish group established between </w:t>
            </w:r>
            <w:r w:rsidR="00B667EC">
              <w:rPr>
                <w:rFonts w:ascii="Arial" w:hAnsi="Arial" w:cs="Arial"/>
                <w:color w:val="auto"/>
                <w:sz w:val="22"/>
                <w:szCs w:val="22"/>
              </w:rPr>
              <w:t xml:space="preserve">Primary Care &amp; Therapies (PCT) and Mental Health &amp; Learning Disabilities Service Groups </w:t>
            </w:r>
            <w:r w:rsidRPr="0016644C">
              <w:rPr>
                <w:rFonts w:ascii="Arial" w:hAnsi="Arial" w:cs="Arial"/>
                <w:color w:val="auto"/>
                <w:sz w:val="22"/>
                <w:szCs w:val="22"/>
              </w:rPr>
              <w:t xml:space="preserve">– Executive Director of Nursing in </w:t>
            </w:r>
            <w:r w:rsidR="00B667EC">
              <w:rPr>
                <w:rFonts w:ascii="Arial" w:hAnsi="Arial" w:cs="Arial"/>
                <w:color w:val="auto"/>
                <w:sz w:val="22"/>
                <w:szCs w:val="22"/>
              </w:rPr>
              <w:t>c</w:t>
            </w:r>
            <w:r w:rsidRPr="0016644C">
              <w:rPr>
                <w:rFonts w:ascii="Arial" w:hAnsi="Arial" w:cs="Arial"/>
                <w:color w:val="auto"/>
                <w:sz w:val="22"/>
                <w:szCs w:val="22"/>
              </w:rPr>
              <w:t xml:space="preserve">hair; </w:t>
            </w:r>
          </w:p>
          <w:p w14:paraId="03D437D7" w14:textId="30599896" w:rsidR="0016644C" w:rsidRPr="0016644C" w:rsidRDefault="0016644C" w:rsidP="00D436C5">
            <w:pPr>
              <w:pStyle w:val="Default"/>
              <w:rPr>
                <w:rFonts w:ascii="Arial" w:hAnsi="Arial" w:cs="Arial"/>
                <w:color w:val="auto"/>
                <w:sz w:val="22"/>
                <w:szCs w:val="22"/>
              </w:rPr>
            </w:pPr>
            <w:r w:rsidRPr="0016644C">
              <w:rPr>
                <w:rFonts w:ascii="Arial" w:hAnsi="Arial" w:cs="Arial"/>
                <w:color w:val="auto"/>
                <w:sz w:val="22"/>
                <w:szCs w:val="22"/>
              </w:rPr>
              <w:t xml:space="preserve">Through Prison Partnership Board opportunities to implement the recommendations of HIW and Health Delivery Plan explored and progress reviewed at PCT </w:t>
            </w:r>
            <w:r w:rsidR="00B667EC">
              <w:rPr>
                <w:rFonts w:ascii="Arial" w:hAnsi="Arial" w:cs="Arial"/>
                <w:color w:val="auto"/>
                <w:sz w:val="22"/>
                <w:szCs w:val="22"/>
              </w:rPr>
              <w:t xml:space="preserve">Quality &amp; Safety </w:t>
            </w:r>
            <w:r w:rsidRPr="0016644C">
              <w:rPr>
                <w:rFonts w:ascii="Arial" w:hAnsi="Arial" w:cs="Arial"/>
                <w:color w:val="auto"/>
                <w:sz w:val="22"/>
                <w:szCs w:val="22"/>
              </w:rPr>
              <w:t xml:space="preserve">Group – the Task &amp; Finish Group is now reviewing opportunities and a programme of work set out. </w:t>
            </w:r>
          </w:p>
          <w:p w14:paraId="4E4890F5" w14:textId="77777777" w:rsidR="0016644C" w:rsidRPr="0016644C" w:rsidRDefault="0016644C" w:rsidP="00D436C5">
            <w:pPr>
              <w:pStyle w:val="Default"/>
              <w:rPr>
                <w:rFonts w:ascii="Arial" w:hAnsi="Arial" w:cs="Arial"/>
                <w:color w:val="auto"/>
                <w:sz w:val="22"/>
                <w:szCs w:val="22"/>
              </w:rPr>
            </w:pPr>
          </w:p>
          <w:p w14:paraId="2348C2B9" w14:textId="2014C47B" w:rsidR="0016644C" w:rsidRPr="0016644C" w:rsidRDefault="0016644C" w:rsidP="0016644C">
            <w:pPr>
              <w:pStyle w:val="Default"/>
              <w:rPr>
                <w:rFonts w:ascii="Arial" w:hAnsi="Arial" w:cs="Arial"/>
                <w:color w:val="auto"/>
                <w:sz w:val="22"/>
                <w:szCs w:val="22"/>
              </w:rPr>
            </w:pPr>
            <w:r w:rsidRPr="0016644C">
              <w:rPr>
                <w:rFonts w:ascii="Arial" w:hAnsi="Arial" w:cs="Arial"/>
                <w:color w:val="auto"/>
                <w:sz w:val="22"/>
                <w:szCs w:val="22"/>
              </w:rPr>
              <w:t>Further update 22/01/2024:</w:t>
            </w:r>
          </w:p>
          <w:p w14:paraId="69A72BD9" w14:textId="4F2E5875" w:rsidR="00330B3B" w:rsidRPr="0016644C" w:rsidRDefault="0016644C" w:rsidP="0016644C">
            <w:pPr>
              <w:pStyle w:val="Default"/>
              <w:rPr>
                <w:rFonts w:ascii="Arial" w:hAnsi="Arial" w:cs="Arial"/>
                <w:color w:val="auto"/>
                <w:sz w:val="22"/>
                <w:szCs w:val="22"/>
              </w:rPr>
            </w:pPr>
            <w:r w:rsidRPr="0016644C">
              <w:rPr>
                <w:rFonts w:ascii="Arial" w:hAnsi="Arial" w:cs="Arial"/>
                <w:color w:val="auto"/>
                <w:sz w:val="22"/>
                <w:szCs w:val="22"/>
              </w:rPr>
              <w:t>A paper is being developed for presentation to the Management Board setting out the current position; this is to be followed by fresh gap analysis and proposals on how to address staffing issues and take forward the remaining work including the actions agreed within the Health Delivery Plan. Two groups – Clinical Pathways/Audits and Health Promotion Groups have been established to take forward actions. Discussion is underway with Public Health colleagues to explore additional funding to cover vaccination and the Liver Plan.</w:t>
            </w:r>
          </w:p>
          <w:p w14:paraId="4DB872C2" w14:textId="77777777" w:rsidR="0016644C" w:rsidRPr="0016644C" w:rsidRDefault="0016644C" w:rsidP="00185CC4">
            <w:pPr>
              <w:pStyle w:val="Default"/>
              <w:rPr>
                <w:rFonts w:ascii="Arial" w:hAnsi="Arial" w:cs="Arial"/>
                <w:color w:val="auto"/>
                <w:sz w:val="22"/>
                <w:szCs w:val="22"/>
              </w:rPr>
            </w:pPr>
          </w:p>
          <w:p w14:paraId="6710E11F" w14:textId="25BC5282" w:rsidR="00883102" w:rsidRPr="0016644C" w:rsidRDefault="00883102" w:rsidP="00185CC4">
            <w:pPr>
              <w:pStyle w:val="Default"/>
              <w:rPr>
                <w:rFonts w:ascii="Arial" w:hAnsi="Arial" w:cs="Arial"/>
                <w:color w:val="auto"/>
                <w:sz w:val="22"/>
                <w:szCs w:val="22"/>
              </w:rPr>
            </w:pPr>
            <w:r w:rsidRPr="0016644C">
              <w:rPr>
                <w:rFonts w:ascii="Arial" w:hAnsi="Arial" w:cs="Arial"/>
                <w:color w:val="auto"/>
                <w:sz w:val="22"/>
                <w:szCs w:val="22"/>
              </w:rPr>
              <w:t>Actions:</w:t>
            </w:r>
          </w:p>
          <w:p w14:paraId="35D769B4" w14:textId="35A98095" w:rsidR="0016644C" w:rsidRPr="0016644C" w:rsidRDefault="0016644C" w:rsidP="0016644C">
            <w:pPr>
              <w:pStyle w:val="Default"/>
              <w:numPr>
                <w:ilvl w:val="0"/>
                <w:numId w:val="38"/>
              </w:numPr>
              <w:ind w:left="344" w:hanging="283"/>
              <w:rPr>
                <w:rFonts w:ascii="Arial" w:hAnsi="Arial" w:cs="Arial"/>
                <w:color w:val="auto"/>
                <w:sz w:val="22"/>
                <w:szCs w:val="22"/>
              </w:rPr>
            </w:pPr>
            <w:r w:rsidRPr="0016644C">
              <w:rPr>
                <w:rFonts w:ascii="Arial" w:hAnsi="Arial" w:cs="Arial"/>
                <w:color w:val="auto"/>
                <w:sz w:val="22"/>
                <w:szCs w:val="22"/>
              </w:rPr>
              <w:t xml:space="preserve">HCSW </w:t>
            </w:r>
            <w:r w:rsidR="00B667EC">
              <w:rPr>
                <w:rFonts w:ascii="Arial" w:hAnsi="Arial" w:cs="Arial"/>
                <w:color w:val="auto"/>
                <w:sz w:val="22"/>
                <w:szCs w:val="22"/>
              </w:rPr>
              <w:t xml:space="preserve">(Health Care Support Worker) </w:t>
            </w:r>
            <w:r w:rsidRPr="0016644C">
              <w:rPr>
                <w:rFonts w:ascii="Arial" w:hAnsi="Arial" w:cs="Arial"/>
                <w:color w:val="auto"/>
                <w:sz w:val="22"/>
                <w:szCs w:val="22"/>
              </w:rPr>
              <w:t xml:space="preserve">second checkers of </w:t>
            </w:r>
            <w:r>
              <w:rPr>
                <w:rFonts w:ascii="Arial" w:hAnsi="Arial" w:cs="Arial"/>
                <w:color w:val="auto"/>
                <w:sz w:val="22"/>
                <w:szCs w:val="22"/>
              </w:rPr>
              <w:lastRenderedPageBreak/>
              <w:t>controlled drugs</w:t>
            </w:r>
            <w:r w:rsidRPr="0016644C">
              <w:rPr>
                <w:rFonts w:ascii="Arial" w:hAnsi="Arial" w:cs="Arial"/>
                <w:color w:val="auto"/>
                <w:sz w:val="22"/>
                <w:szCs w:val="22"/>
              </w:rPr>
              <w:t xml:space="preserve"> to be accredited externally (31/03/2024).</w:t>
            </w:r>
          </w:p>
          <w:p w14:paraId="23FEE5CD" w14:textId="6678BD44" w:rsidR="0016644C" w:rsidRPr="0016644C" w:rsidRDefault="0016644C" w:rsidP="0016644C">
            <w:pPr>
              <w:pStyle w:val="Default"/>
              <w:numPr>
                <w:ilvl w:val="0"/>
                <w:numId w:val="38"/>
              </w:numPr>
              <w:ind w:left="344" w:hanging="283"/>
              <w:rPr>
                <w:rFonts w:ascii="Arial" w:hAnsi="Arial" w:cs="Arial"/>
                <w:color w:val="auto"/>
                <w:sz w:val="22"/>
                <w:szCs w:val="22"/>
              </w:rPr>
            </w:pPr>
            <w:r w:rsidRPr="0016644C">
              <w:rPr>
                <w:rFonts w:ascii="Arial" w:hAnsi="Arial" w:cs="Arial"/>
                <w:color w:val="auto"/>
                <w:sz w:val="22"/>
                <w:szCs w:val="22"/>
              </w:rPr>
              <w:t>Management Board paper to be presented setting out the current position and next steps (29/02/2024).</w:t>
            </w:r>
          </w:p>
          <w:p w14:paraId="1C4F438D" w14:textId="2A15077B" w:rsidR="00FB3D82" w:rsidRPr="0016644C" w:rsidRDefault="0016644C" w:rsidP="0016644C">
            <w:pPr>
              <w:pStyle w:val="Default"/>
              <w:numPr>
                <w:ilvl w:val="0"/>
                <w:numId w:val="38"/>
              </w:numPr>
              <w:ind w:left="344" w:hanging="283"/>
              <w:rPr>
                <w:rFonts w:ascii="Arial" w:hAnsi="Arial" w:cs="Arial"/>
                <w:color w:val="auto"/>
                <w:sz w:val="22"/>
                <w:szCs w:val="22"/>
              </w:rPr>
            </w:pPr>
            <w:r>
              <w:rPr>
                <w:rFonts w:ascii="Arial" w:hAnsi="Arial" w:cs="Arial"/>
                <w:color w:val="auto"/>
                <w:sz w:val="22"/>
                <w:szCs w:val="22"/>
              </w:rPr>
              <w:t>Fresh g</w:t>
            </w:r>
            <w:r w:rsidRPr="0016644C">
              <w:rPr>
                <w:rFonts w:ascii="Arial" w:hAnsi="Arial" w:cs="Arial"/>
                <w:color w:val="auto"/>
                <w:sz w:val="22"/>
                <w:szCs w:val="22"/>
              </w:rPr>
              <w:t>ap analysis to be undertaken to identify staffing shortfall and set out further proposals to address (30/04/2024).</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66A655EA"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w:t>
      </w:r>
      <w:r w:rsidR="00071073" w:rsidRPr="002633C7">
        <w:rPr>
          <w:rFonts w:ascii="Arial" w:hAnsi="Arial" w:cs="Arial"/>
          <w:sz w:val="24"/>
          <w:szCs w:val="24"/>
        </w:rPr>
        <w:t xml:space="preserve">However, </w:t>
      </w:r>
      <w:r w:rsidR="00071073">
        <w:rPr>
          <w:rFonts w:ascii="Arial" w:hAnsi="Arial" w:cs="Arial"/>
          <w:sz w:val="24"/>
          <w:szCs w:val="24"/>
        </w:rPr>
        <w:t xml:space="preserve">in line with </w:t>
      </w:r>
      <w:r w:rsidR="00071073" w:rsidRPr="002633C7">
        <w:rPr>
          <w:rFonts w:ascii="Arial" w:hAnsi="Arial" w:cs="Arial"/>
          <w:sz w:val="24"/>
          <w:szCs w:val="24"/>
        </w:rPr>
        <w:t>the Board’s aspiration that thresholds could be reduced in the future, these risks are presented for information</w:t>
      </w:r>
      <w:r w:rsidRPr="002633C7">
        <w:rPr>
          <w:rFonts w:ascii="Arial" w:hAnsi="Arial" w:cs="Arial"/>
          <w:sz w:val="24"/>
          <w:szCs w:val="24"/>
        </w:rPr>
        <w:t>:</w:t>
      </w:r>
    </w:p>
    <w:p w14:paraId="36106A02" w14:textId="5C6E53F7" w:rsidR="000B7A63" w:rsidRPr="002633C7" w:rsidRDefault="000B7A63" w:rsidP="00D436C5">
      <w:pPr>
        <w:spacing w:after="0" w:line="240" w:lineRule="auto"/>
        <w:rPr>
          <w:rFonts w:ascii="Arial" w:hAnsi="Arial" w:cs="Arial"/>
          <w:sz w:val="24"/>
          <w:szCs w:val="24"/>
        </w:rPr>
      </w:pPr>
    </w:p>
    <w:p w14:paraId="0F981AD4" w14:textId="19A6BAF1"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479"/>
        <w:gridCol w:w="1118"/>
        <w:gridCol w:w="1486"/>
        <w:gridCol w:w="3069"/>
      </w:tblGrid>
      <w:tr w:rsidR="00CA3A2B" w:rsidRPr="00EC4425" w14:paraId="1023932F" w14:textId="77777777"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063B12" w:rsidRPr="00A909E9" w14:paraId="642D927B" w14:textId="77777777" w:rsidTr="00BF3DF8">
        <w:trPr>
          <w:jc w:val="center"/>
        </w:trPr>
        <w:tc>
          <w:tcPr>
            <w:tcW w:w="1290" w:type="dxa"/>
          </w:tcPr>
          <w:p w14:paraId="2657993A" w14:textId="02910FBB" w:rsidR="00063B12" w:rsidRPr="00603778" w:rsidRDefault="00063B12" w:rsidP="00063B12">
            <w:pPr>
              <w:pStyle w:val="TableParagraph"/>
              <w:jc w:val="center"/>
              <w:rPr>
                <w:rFonts w:ascii="Arial" w:eastAsia="Verdana" w:hAnsi="Arial" w:cs="Arial"/>
                <w:bCs/>
              </w:rPr>
            </w:pPr>
            <w:r w:rsidRPr="00603778">
              <w:rPr>
                <w:rFonts w:ascii="Arial" w:eastAsia="Verdana" w:hAnsi="Arial" w:cs="Arial"/>
                <w:bCs/>
              </w:rPr>
              <w:t>41</w:t>
            </w:r>
          </w:p>
          <w:p w14:paraId="34A25DA3" w14:textId="099E0A55" w:rsidR="00063B12" w:rsidRPr="00EA489B" w:rsidRDefault="00063B12" w:rsidP="00063B12">
            <w:pPr>
              <w:autoSpaceDE w:val="0"/>
              <w:autoSpaceDN w:val="0"/>
              <w:spacing w:after="0" w:line="240" w:lineRule="auto"/>
              <w:jc w:val="center"/>
              <w:rPr>
                <w:rFonts w:ascii="Arial" w:hAnsi="Arial" w:cs="Arial"/>
              </w:rPr>
            </w:pPr>
            <w:r w:rsidRPr="00603778">
              <w:rPr>
                <w:rFonts w:ascii="Arial" w:eastAsia="Verdana" w:hAnsi="Arial" w:cs="Arial"/>
                <w:bCs/>
              </w:rPr>
              <w:t>(1567)</w:t>
            </w:r>
          </w:p>
        </w:tc>
        <w:tc>
          <w:tcPr>
            <w:tcW w:w="2502" w:type="dxa"/>
          </w:tcPr>
          <w:p w14:paraId="6D2A7F4D" w14:textId="77777777" w:rsidR="00063B12" w:rsidRPr="00603778" w:rsidRDefault="00063B12" w:rsidP="00063B12">
            <w:pPr>
              <w:spacing w:after="0" w:line="240" w:lineRule="auto"/>
              <w:rPr>
                <w:rFonts w:ascii="Arial" w:hAnsi="Arial" w:cs="Arial"/>
                <w:b/>
              </w:rPr>
            </w:pPr>
            <w:r w:rsidRPr="00603778">
              <w:rPr>
                <w:rFonts w:ascii="Arial" w:hAnsi="Arial" w:cs="Arial"/>
                <w:b/>
              </w:rPr>
              <w:t>Fire Safety Compliance</w:t>
            </w:r>
          </w:p>
          <w:p w14:paraId="53EF1500" w14:textId="1262A8C2" w:rsidR="00063B12" w:rsidRPr="00EA489B" w:rsidRDefault="00063B12" w:rsidP="00063B12">
            <w:pPr>
              <w:autoSpaceDE w:val="0"/>
              <w:autoSpaceDN w:val="0"/>
              <w:spacing w:after="0" w:line="240" w:lineRule="auto"/>
              <w:rPr>
                <w:rFonts w:ascii="Arial" w:hAnsi="Arial" w:cs="Arial"/>
                <w:b/>
                <w:bCs/>
              </w:rPr>
            </w:pPr>
            <w:r w:rsidRPr="00651B5F">
              <w:rPr>
                <w:rFonts w:ascii="Arial" w:eastAsia="Times New Roman" w:hAnsi="Arial" w:cs="Arial"/>
                <w:lang w:eastAsia="en-GB"/>
              </w:rPr>
              <w:t xml:space="preserve">Following a review of the fire compliance of the cladding applied to Singleton Hospital, in particular (as a high rise block), the </w:t>
            </w:r>
            <w:r>
              <w:rPr>
                <w:rFonts w:ascii="Arial" w:eastAsia="Times New Roman" w:hAnsi="Arial" w:cs="Arial"/>
                <w:lang w:eastAsia="en-GB"/>
              </w:rPr>
              <w:t xml:space="preserve">Health Board </w:t>
            </w:r>
            <w:r w:rsidRPr="00651B5F">
              <w:rPr>
                <w:rFonts w:ascii="Arial" w:eastAsia="Times New Roman" w:hAnsi="Arial" w:cs="Arial"/>
                <w:lang w:eastAsia="en-GB"/>
              </w:rPr>
              <w:t xml:space="preserve">commenced a </w:t>
            </w:r>
            <w:r w:rsidRPr="00880874">
              <w:rPr>
                <w:rFonts w:ascii="Arial" w:eastAsia="Times New Roman" w:hAnsi="Arial" w:cs="Arial"/>
                <w:lang w:eastAsia="en-GB"/>
              </w:rPr>
              <w:t>programme</w:t>
            </w:r>
            <w:r w:rsidRPr="00651B5F">
              <w:rPr>
                <w:rFonts w:ascii="Arial" w:eastAsia="Times New Roman" w:hAnsi="Arial" w:cs="Arial"/>
                <w:lang w:eastAsia="en-GB"/>
              </w:rPr>
              <w:t xml:space="preserve"> of </w:t>
            </w:r>
            <w:r>
              <w:rPr>
                <w:rFonts w:ascii="Arial" w:eastAsia="Times New Roman" w:hAnsi="Arial" w:cs="Arial"/>
                <w:lang w:eastAsia="en-GB"/>
              </w:rPr>
              <w:t>wo</w:t>
            </w:r>
            <w:r w:rsidRPr="00651B5F">
              <w:rPr>
                <w:rFonts w:ascii="Arial" w:eastAsia="Times New Roman" w:hAnsi="Arial" w:cs="Arial"/>
                <w:lang w:eastAsia="en-GB"/>
              </w:rPr>
              <w:t>rks to remove the non-compliant cladding and</w:t>
            </w:r>
            <w:r>
              <w:rPr>
                <w:rFonts w:ascii="Arial" w:eastAsia="Times New Roman" w:hAnsi="Arial" w:cs="Arial"/>
                <w:lang w:eastAsia="en-GB"/>
              </w:rPr>
              <w:t xml:space="preserve"> replace the cladding with fire-compliant materials.</w:t>
            </w:r>
          </w:p>
        </w:tc>
        <w:tc>
          <w:tcPr>
            <w:tcW w:w="1118" w:type="dxa"/>
            <w:shd w:val="clear" w:color="auto" w:fill="FFFFFF"/>
          </w:tcPr>
          <w:p w14:paraId="3A96E6FA" w14:textId="77777777" w:rsidR="00071073" w:rsidRDefault="00071073" w:rsidP="00063B12">
            <w:pPr>
              <w:autoSpaceDE w:val="0"/>
              <w:autoSpaceDN w:val="0"/>
              <w:adjustRightInd w:val="0"/>
              <w:spacing w:after="0" w:line="240" w:lineRule="auto"/>
              <w:jc w:val="center"/>
              <w:rPr>
                <w:rFonts w:ascii="Arial" w:hAnsi="Arial" w:cs="Arial"/>
              </w:rPr>
            </w:pPr>
            <w:r>
              <w:rPr>
                <w:rFonts w:ascii="Arial" w:hAnsi="Arial" w:cs="Arial"/>
              </w:rPr>
              <w:t>12</w:t>
            </w:r>
          </w:p>
          <w:p w14:paraId="1605723A" w14:textId="699790D9" w:rsidR="00063B12" w:rsidRDefault="00071073" w:rsidP="00063B12">
            <w:pPr>
              <w:autoSpaceDE w:val="0"/>
              <w:autoSpaceDN w:val="0"/>
              <w:adjustRightInd w:val="0"/>
              <w:spacing w:after="0" w:line="240" w:lineRule="auto"/>
              <w:jc w:val="center"/>
              <w:rPr>
                <w:rFonts w:ascii="Arial" w:hAnsi="Arial" w:cs="Arial"/>
              </w:rPr>
            </w:pPr>
            <w:r>
              <w:rPr>
                <w:rFonts w:ascii="Arial" w:hAnsi="Arial" w:cs="Arial"/>
              </w:rPr>
              <w:t>Reduced</w:t>
            </w:r>
          </w:p>
        </w:tc>
        <w:tc>
          <w:tcPr>
            <w:tcW w:w="1425" w:type="dxa"/>
            <w:shd w:val="clear" w:color="auto" w:fill="FFFFFF"/>
          </w:tcPr>
          <w:p w14:paraId="69FBCAA6" w14:textId="6D1671A6" w:rsidR="00063B12" w:rsidRPr="000A5656" w:rsidRDefault="000A5656" w:rsidP="00063B12">
            <w:pPr>
              <w:pStyle w:val="Default"/>
              <w:jc w:val="center"/>
              <w:rPr>
                <w:rFonts w:ascii="Arial" w:hAnsi="Arial" w:cs="Arial"/>
                <w:color w:val="auto"/>
                <w:sz w:val="22"/>
                <w:szCs w:val="22"/>
              </w:rPr>
            </w:pPr>
            <w:r w:rsidRPr="000A5656">
              <w:rPr>
                <w:rFonts w:ascii="Arial" w:hAnsi="Arial" w:cs="Arial"/>
                <w:sz w:val="22"/>
                <w:szCs w:val="22"/>
              </w:rPr>
              <w:t>Director of Finance &amp; Performance</w:t>
            </w:r>
          </w:p>
        </w:tc>
        <w:tc>
          <w:tcPr>
            <w:tcW w:w="3107" w:type="dxa"/>
            <w:shd w:val="clear" w:color="auto" w:fill="FFFFFF"/>
          </w:tcPr>
          <w:p w14:paraId="43A4E868" w14:textId="0F370B13" w:rsidR="00063B12" w:rsidRPr="00071073" w:rsidRDefault="00063B12" w:rsidP="00063B12">
            <w:pPr>
              <w:autoSpaceDE w:val="0"/>
              <w:autoSpaceDN w:val="0"/>
              <w:adjustRightInd w:val="0"/>
              <w:spacing w:after="0" w:line="240" w:lineRule="auto"/>
              <w:rPr>
                <w:rFonts w:ascii="Arial" w:hAnsi="Arial" w:cs="Arial"/>
                <w:b/>
              </w:rPr>
            </w:pPr>
            <w:r w:rsidRPr="00071073">
              <w:rPr>
                <w:rFonts w:ascii="Arial" w:hAnsi="Arial" w:cs="Arial"/>
                <w:b/>
              </w:rPr>
              <w:t xml:space="preserve">The risk score </w:t>
            </w:r>
            <w:r w:rsidR="00071073" w:rsidRPr="00071073">
              <w:rPr>
                <w:rFonts w:ascii="Arial" w:hAnsi="Arial" w:cs="Arial"/>
                <w:b/>
              </w:rPr>
              <w:t>has reduced from 16</w:t>
            </w:r>
            <w:r w:rsidR="00071073" w:rsidRPr="00071073">
              <w:rPr>
                <w:rFonts w:ascii="Arial" w:hAnsi="Arial" w:cs="Arial"/>
                <w:b/>
              </w:rPr>
              <w:sym w:font="Wingdings" w:char="F0E0"/>
            </w:r>
            <w:r w:rsidR="00071073" w:rsidRPr="00071073">
              <w:rPr>
                <w:rFonts w:ascii="Arial" w:hAnsi="Arial" w:cs="Arial"/>
                <w:b/>
              </w:rPr>
              <w:t>12</w:t>
            </w:r>
            <w:r w:rsidRPr="00071073">
              <w:rPr>
                <w:rFonts w:ascii="Arial" w:hAnsi="Arial" w:cs="Arial"/>
                <w:b/>
              </w:rPr>
              <w:t>.</w:t>
            </w:r>
          </w:p>
          <w:p w14:paraId="2874BBF8" w14:textId="1B4493A0" w:rsidR="00063B12" w:rsidRDefault="00063B12" w:rsidP="00063B12">
            <w:pPr>
              <w:autoSpaceDE w:val="0"/>
              <w:autoSpaceDN w:val="0"/>
              <w:adjustRightInd w:val="0"/>
              <w:spacing w:after="0" w:line="240" w:lineRule="auto"/>
              <w:rPr>
                <w:rFonts w:ascii="Arial" w:hAnsi="Arial" w:cs="Arial"/>
              </w:rPr>
            </w:pPr>
          </w:p>
          <w:p w14:paraId="30E010B5" w14:textId="26215285" w:rsidR="0016644C" w:rsidRDefault="0016644C" w:rsidP="00063B12">
            <w:pPr>
              <w:autoSpaceDE w:val="0"/>
              <w:autoSpaceDN w:val="0"/>
              <w:adjustRightInd w:val="0"/>
              <w:spacing w:after="0" w:line="240" w:lineRule="auto"/>
              <w:rPr>
                <w:rFonts w:ascii="Arial" w:hAnsi="Arial" w:cs="Arial"/>
              </w:rPr>
            </w:pPr>
            <w:r w:rsidRPr="0016644C">
              <w:rPr>
                <w:rFonts w:ascii="Arial" w:hAnsi="Arial" w:cs="Arial"/>
              </w:rPr>
              <w:t xml:space="preserve">Risk level reduced as the majority of the works have been completed. </w:t>
            </w:r>
            <w:r>
              <w:rPr>
                <w:rFonts w:ascii="Arial" w:hAnsi="Arial" w:cs="Arial"/>
              </w:rPr>
              <w:t>Ha</w:t>
            </w:r>
            <w:r w:rsidRPr="0016644C">
              <w:rPr>
                <w:rFonts w:ascii="Arial" w:hAnsi="Arial" w:cs="Arial"/>
              </w:rPr>
              <w:t xml:space="preserve">ndover </w:t>
            </w:r>
            <w:r>
              <w:rPr>
                <w:rFonts w:ascii="Arial" w:hAnsi="Arial" w:cs="Arial"/>
              </w:rPr>
              <w:t xml:space="preserve">is expected at </w:t>
            </w:r>
            <w:r w:rsidRPr="0016644C">
              <w:rPr>
                <w:rFonts w:ascii="Arial" w:hAnsi="Arial" w:cs="Arial"/>
              </w:rPr>
              <w:t>the end of February 2024.</w:t>
            </w:r>
          </w:p>
          <w:p w14:paraId="765E0814" w14:textId="77777777" w:rsidR="0016644C" w:rsidRPr="0016644C" w:rsidRDefault="0016644C" w:rsidP="00063B12">
            <w:pPr>
              <w:autoSpaceDE w:val="0"/>
              <w:autoSpaceDN w:val="0"/>
              <w:adjustRightInd w:val="0"/>
              <w:spacing w:after="0" w:line="240" w:lineRule="auto"/>
              <w:rPr>
                <w:rFonts w:ascii="Arial" w:hAnsi="Arial" w:cs="Arial"/>
              </w:rPr>
            </w:pPr>
          </w:p>
          <w:p w14:paraId="215BD8EF" w14:textId="77777777" w:rsidR="00063B12" w:rsidRPr="0016644C" w:rsidRDefault="00063B12" w:rsidP="00063B12">
            <w:pPr>
              <w:autoSpaceDE w:val="0"/>
              <w:autoSpaceDN w:val="0"/>
              <w:adjustRightInd w:val="0"/>
              <w:spacing w:after="0" w:line="240" w:lineRule="auto"/>
              <w:rPr>
                <w:rFonts w:ascii="Arial" w:hAnsi="Arial" w:cs="Arial"/>
              </w:rPr>
            </w:pPr>
            <w:r w:rsidRPr="0016644C">
              <w:rPr>
                <w:rFonts w:ascii="Arial" w:hAnsi="Arial" w:cs="Arial"/>
              </w:rPr>
              <w:t>Actions remain:</w:t>
            </w:r>
          </w:p>
          <w:p w14:paraId="7513878C" w14:textId="77777777" w:rsidR="0016644C" w:rsidRPr="0016644C" w:rsidRDefault="0016644C" w:rsidP="00063B12">
            <w:pPr>
              <w:pStyle w:val="ListParagraph"/>
              <w:numPr>
                <w:ilvl w:val="0"/>
                <w:numId w:val="29"/>
              </w:numPr>
              <w:autoSpaceDE w:val="0"/>
              <w:autoSpaceDN w:val="0"/>
              <w:adjustRightInd w:val="0"/>
              <w:spacing w:after="0" w:line="240" w:lineRule="auto"/>
              <w:ind w:left="202" w:hanging="202"/>
              <w:rPr>
                <w:rFonts w:ascii="Arial" w:hAnsi="Arial" w:cs="Arial"/>
              </w:rPr>
            </w:pPr>
            <w:r w:rsidRPr="0016644C">
              <w:rPr>
                <w:rFonts w:ascii="Arial" w:hAnsi="Arial" w:cs="Arial"/>
              </w:rPr>
              <w:t>Replacing the existing cladding and insulation with alternative specifications and inserting 30 minute fire cavity barriers where appropriate (Target 28/02/24).</w:t>
            </w:r>
          </w:p>
          <w:p w14:paraId="5B403577" w14:textId="1AD2A886" w:rsidR="00063B12" w:rsidRPr="0016644C" w:rsidRDefault="00063B12" w:rsidP="0016644C">
            <w:pPr>
              <w:pStyle w:val="ListParagraph"/>
              <w:numPr>
                <w:ilvl w:val="0"/>
                <w:numId w:val="29"/>
              </w:numPr>
              <w:autoSpaceDE w:val="0"/>
              <w:autoSpaceDN w:val="0"/>
              <w:adjustRightInd w:val="0"/>
              <w:spacing w:after="0" w:line="240" w:lineRule="auto"/>
              <w:ind w:left="202" w:hanging="202"/>
              <w:rPr>
                <w:rFonts w:ascii="Arial" w:hAnsi="Arial" w:cs="Arial"/>
              </w:rPr>
            </w:pPr>
            <w:r w:rsidRPr="0016644C">
              <w:rPr>
                <w:rFonts w:ascii="Arial" w:hAnsi="Arial" w:cs="Arial"/>
              </w:rPr>
              <w:t xml:space="preserve">Change in fire evacuation plans and alarm and detection cause and effect (Target </w:t>
            </w:r>
            <w:r w:rsidR="0016644C" w:rsidRPr="0016644C">
              <w:rPr>
                <w:rFonts w:ascii="Arial" w:hAnsi="Arial" w:cs="Arial"/>
              </w:rPr>
              <w:t>01/04/2024</w:t>
            </w:r>
            <w:r w:rsidRPr="0016644C">
              <w:rPr>
                <w:rFonts w:ascii="Arial" w:hAnsi="Arial" w:cs="Arial"/>
              </w:rPr>
              <w:t>).</w:t>
            </w:r>
          </w:p>
          <w:p w14:paraId="494FFBE8" w14:textId="77777777" w:rsidR="00063B12" w:rsidRPr="0016644C" w:rsidRDefault="00063B12" w:rsidP="00063B12">
            <w:pPr>
              <w:autoSpaceDE w:val="0"/>
              <w:autoSpaceDN w:val="0"/>
              <w:adjustRightInd w:val="0"/>
              <w:spacing w:after="0" w:line="240" w:lineRule="auto"/>
              <w:rPr>
                <w:rFonts w:ascii="Arial" w:hAnsi="Arial" w:cs="Arial"/>
              </w:rPr>
            </w:pPr>
          </w:p>
          <w:p w14:paraId="38382995" w14:textId="77777777" w:rsidR="0016644C" w:rsidRPr="0016644C" w:rsidRDefault="00063B12" w:rsidP="00063B12">
            <w:pPr>
              <w:autoSpaceDE w:val="0"/>
              <w:autoSpaceDN w:val="0"/>
              <w:adjustRightInd w:val="0"/>
              <w:spacing w:after="0" w:line="240" w:lineRule="auto"/>
              <w:rPr>
                <w:rFonts w:ascii="Arial" w:hAnsi="Arial" w:cs="Arial"/>
              </w:rPr>
            </w:pPr>
            <w:r w:rsidRPr="0016644C">
              <w:rPr>
                <w:rFonts w:ascii="Arial" w:hAnsi="Arial" w:cs="Arial"/>
              </w:rPr>
              <w:t xml:space="preserve">Update </w:t>
            </w:r>
            <w:r w:rsidR="0016644C" w:rsidRPr="0016644C">
              <w:rPr>
                <w:rFonts w:ascii="Arial" w:hAnsi="Arial" w:cs="Arial"/>
              </w:rPr>
              <w:t xml:space="preserve">06/02/2024: </w:t>
            </w:r>
          </w:p>
          <w:p w14:paraId="7B9A2941" w14:textId="14890107" w:rsidR="0016644C" w:rsidRPr="00063B12" w:rsidRDefault="0016644C" w:rsidP="00046373">
            <w:pPr>
              <w:autoSpaceDE w:val="0"/>
              <w:autoSpaceDN w:val="0"/>
              <w:adjustRightInd w:val="0"/>
              <w:spacing w:after="0" w:line="240" w:lineRule="auto"/>
              <w:rPr>
                <w:rFonts w:ascii="Arial" w:hAnsi="Arial" w:cs="Arial"/>
              </w:rPr>
            </w:pPr>
            <w:r w:rsidRPr="0016644C">
              <w:rPr>
                <w:rFonts w:ascii="Arial" w:hAnsi="Arial" w:cs="Arial"/>
              </w:rPr>
              <w:t>The risk score has been reduced as above. There are other elements that impact on the overall fire compartmentation which are being addressed through EFAB and discretionary capital to mitigate further.</w:t>
            </w:r>
          </w:p>
        </w:tc>
      </w:tr>
      <w:tr w:rsidR="00063B12" w:rsidRPr="00A909E9" w14:paraId="5C8A7106" w14:textId="77777777" w:rsidTr="00BF3DF8">
        <w:trPr>
          <w:jc w:val="center"/>
        </w:trPr>
        <w:tc>
          <w:tcPr>
            <w:tcW w:w="1290" w:type="dxa"/>
          </w:tcPr>
          <w:p w14:paraId="0BE5D50F" w14:textId="77777777" w:rsidR="00063B12" w:rsidRPr="00EA489B" w:rsidRDefault="00063B12" w:rsidP="00063B12">
            <w:pPr>
              <w:autoSpaceDE w:val="0"/>
              <w:autoSpaceDN w:val="0"/>
              <w:spacing w:after="0" w:line="240" w:lineRule="auto"/>
              <w:jc w:val="center"/>
              <w:rPr>
                <w:rFonts w:ascii="Arial" w:hAnsi="Arial" w:cs="Arial"/>
              </w:rPr>
            </w:pPr>
            <w:r w:rsidRPr="00EA489B">
              <w:rPr>
                <w:rFonts w:ascii="Arial" w:hAnsi="Arial" w:cs="Arial"/>
              </w:rPr>
              <w:lastRenderedPageBreak/>
              <w:t>58</w:t>
            </w:r>
          </w:p>
          <w:p w14:paraId="0B2B4D7C" w14:textId="77777777" w:rsidR="00063B12" w:rsidRPr="00EA489B" w:rsidRDefault="00063B12" w:rsidP="00063B12">
            <w:pPr>
              <w:autoSpaceDE w:val="0"/>
              <w:autoSpaceDN w:val="0"/>
              <w:spacing w:after="0" w:line="240" w:lineRule="auto"/>
              <w:jc w:val="center"/>
              <w:rPr>
                <w:rFonts w:ascii="Arial" w:hAnsi="Arial" w:cs="Arial"/>
              </w:rPr>
            </w:pPr>
            <w:r w:rsidRPr="00EA489B">
              <w:rPr>
                <w:rFonts w:ascii="Arial" w:hAnsi="Arial" w:cs="Arial"/>
              </w:rPr>
              <w:t>(146)</w:t>
            </w:r>
          </w:p>
        </w:tc>
        <w:tc>
          <w:tcPr>
            <w:tcW w:w="2502" w:type="dxa"/>
          </w:tcPr>
          <w:p w14:paraId="174847E5" w14:textId="77777777" w:rsidR="00063B12" w:rsidRPr="00EA489B" w:rsidRDefault="00063B12" w:rsidP="00063B12">
            <w:pPr>
              <w:autoSpaceDE w:val="0"/>
              <w:autoSpaceDN w:val="0"/>
              <w:spacing w:after="0" w:line="240" w:lineRule="auto"/>
              <w:rPr>
                <w:rFonts w:ascii="Arial" w:hAnsi="Arial" w:cs="Arial"/>
                <w:b/>
                <w:bCs/>
              </w:rPr>
            </w:pPr>
            <w:r w:rsidRPr="00EA489B">
              <w:rPr>
                <w:rFonts w:ascii="Arial" w:hAnsi="Arial" w:cs="Arial"/>
                <w:b/>
                <w:bCs/>
              </w:rPr>
              <w:t>Ophthalmology - Excellent Patient Outcomes</w:t>
            </w:r>
          </w:p>
          <w:p w14:paraId="4AFAD85C" w14:textId="77777777" w:rsidR="00063B12" w:rsidRPr="00EA489B" w:rsidRDefault="00063B12" w:rsidP="00063B12">
            <w:pPr>
              <w:autoSpaceDE w:val="0"/>
              <w:autoSpaceDN w:val="0"/>
              <w:spacing w:after="0" w:line="240" w:lineRule="auto"/>
              <w:rPr>
                <w:rFonts w:ascii="Arial" w:hAnsi="Arial" w:cs="Arial"/>
                <w:b/>
                <w:bCs/>
              </w:rPr>
            </w:pPr>
            <w:r w:rsidRPr="00EA489B">
              <w:rPr>
                <w:rFonts w:ascii="Arial" w:hAnsi="Arial" w:cs="Arial"/>
              </w:rPr>
              <w:t>Risk of failure to provide adequate clinic capacity for follow-up patients in Ophthalmology results in a delay in treatment and potential risk of sight loss.</w:t>
            </w:r>
          </w:p>
        </w:tc>
        <w:tc>
          <w:tcPr>
            <w:tcW w:w="1118" w:type="dxa"/>
            <w:shd w:val="clear" w:color="auto" w:fill="FFFFFF"/>
          </w:tcPr>
          <w:p w14:paraId="7D678709" w14:textId="77777777"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t>12</w:t>
            </w:r>
          </w:p>
          <w:p w14:paraId="144B15CB" w14:textId="089831B5" w:rsidR="00063B12" w:rsidRPr="00EA489B" w:rsidRDefault="00063B12" w:rsidP="00063B12">
            <w:pPr>
              <w:autoSpaceDE w:val="0"/>
              <w:autoSpaceDN w:val="0"/>
              <w:adjustRightInd w:val="0"/>
              <w:spacing w:after="0" w:line="240" w:lineRule="auto"/>
              <w:jc w:val="center"/>
              <w:rPr>
                <w:rFonts w:ascii="Arial" w:hAnsi="Arial" w:cs="Arial"/>
              </w:rPr>
            </w:pPr>
          </w:p>
        </w:tc>
        <w:tc>
          <w:tcPr>
            <w:tcW w:w="1425" w:type="dxa"/>
            <w:shd w:val="clear" w:color="auto" w:fill="FFFFFF"/>
          </w:tcPr>
          <w:p w14:paraId="1F8FD474" w14:textId="77777777" w:rsidR="00063B12" w:rsidRPr="007B369B" w:rsidRDefault="00063B12" w:rsidP="00063B12">
            <w:pPr>
              <w:pStyle w:val="Default"/>
              <w:jc w:val="center"/>
              <w:rPr>
                <w:rFonts w:ascii="Arial" w:hAnsi="Arial" w:cs="Arial"/>
                <w:color w:val="auto"/>
                <w:sz w:val="22"/>
                <w:szCs w:val="22"/>
              </w:rPr>
            </w:pPr>
            <w:r w:rsidRPr="007B369B">
              <w:rPr>
                <w:rFonts w:ascii="Arial" w:hAnsi="Arial" w:cs="Arial"/>
                <w:color w:val="auto"/>
                <w:sz w:val="22"/>
                <w:szCs w:val="22"/>
              </w:rPr>
              <w:t>Chief Operating Officer</w:t>
            </w:r>
          </w:p>
        </w:tc>
        <w:tc>
          <w:tcPr>
            <w:tcW w:w="3107" w:type="dxa"/>
            <w:shd w:val="clear" w:color="auto" w:fill="FFFFFF"/>
          </w:tcPr>
          <w:p w14:paraId="57249566" w14:textId="77777777" w:rsidR="00071073" w:rsidRPr="007B369B" w:rsidRDefault="00071073" w:rsidP="00071073">
            <w:pPr>
              <w:pStyle w:val="Default"/>
              <w:rPr>
                <w:rFonts w:ascii="Arial" w:hAnsi="Arial" w:cs="Arial"/>
                <w:color w:val="auto"/>
                <w:sz w:val="22"/>
                <w:szCs w:val="22"/>
              </w:rPr>
            </w:pPr>
            <w:r w:rsidRPr="007B369B">
              <w:rPr>
                <w:rFonts w:ascii="Arial" w:hAnsi="Arial" w:cs="Arial"/>
                <w:color w:val="auto"/>
                <w:sz w:val="22"/>
                <w:szCs w:val="22"/>
              </w:rPr>
              <w:t>The risk score currently remains unchanged.</w:t>
            </w:r>
          </w:p>
          <w:p w14:paraId="14673D1C" w14:textId="77777777" w:rsidR="00063B12" w:rsidRPr="007B369B" w:rsidRDefault="00063B12" w:rsidP="00063B12">
            <w:pPr>
              <w:pStyle w:val="ListParagraph"/>
              <w:widowControl w:val="0"/>
              <w:spacing w:after="0" w:line="240" w:lineRule="auto"/>
              <w:ind w:left="0"/>
              <w:contextualSpacing w:val="0"/>
              <w:rPr>
                <w:rFonts w:ascii="Arial" w:hAnsi="Arial" w:cs="Arial"/>
              </w:rPr>
            </w:pPr>
          </w:p>
          <w:p w14:paraId="2BBEEB51" w14:textId="77777777" w:rsidR="007B369B" w:rsidRPr="007B369B" w:rsidRDefault="00063B12" w:rsidP="00063B12">
            <w:pPr>
              <w:spacing w:after="0" w:line="240" w:lineRule="auto"/>
              <w:rPr>
                <w:rFonts w:ascii="Arial" w:hAnsi="Arial" w:cs="Arial"/>
              </w:rPr>
            </w:pPr>
            <w:r w:rsidRPr="007B369B">
              <w:rPr>
                <w:rFonts w:ascii="Arial" w:hAnsi="Arial" w:cs="Arial"/>
              </w:rPr>
              <w:t xml:space="preserve">Update </w:t>
            </w:r>
            <w:r w:rsidR="007B369B" w:rsidRPr="007B369B">
              <w:rPr>
                <w:rFonts w:ascii="Arial" w:hAnsi="Arial" w:cs="Arial"/>
              </w:rPr>
              <w:t>29/01/24:</w:t>
            </w:r>
          </w:p>
          <w:p w14:paraId="1079C068" w14:textId="23F5A385" w:rsidR="00063B12" w:rsidRPr="007B369B" w:rsidRDefault="007B369B" w:rsidP="00063B12">
            <w:pPr>
              <w:spacing w:after="0" w:line="240" w:lineRule="auto"/>
              <w:rPr>
                <w:rFonts w:ascii="Arial" w:hAnsi="Arial" w:cs="Arial"/>
              </w:rPr>
            </w:pPr>
            <w:r w:rsidRPr="007B369B">
              <w:rPr>
                <w:rFonts w:ascii="Arial" w:hAnsi="Arial" w:cs="Arial"/>
              </w:rPr>
              <w:t>Gold Command meetings have now been stood down as result of the continued reduction in the number of follow up patients. Glaucoma backlog reduced to 2242. Performance reported to Eye Care Collaborative Group on a monthly basis.</w:t>
            </w:r>
          </w:p>
          <w:p w14:paraId="6BC34243" w14:textId="77777777" w:rsidR="00063B12" w:rsidRPr="007B369B" w:rsidRDefault="00063B12" w:rsidP="00063B12">
            <w:pPr>
              <w:pStyle w:val="ListParagraph"/>
              <w:widowControl w:val="0"/>
              <w:spacing w:after="0" w:line="240" w:lineRule="auto"/>
              <w:ind w:left="0"/>
              <w:contextualSpacing w:val="0"/>
              <w:rPr>
                <w:rFonts w:ascii="Arial" w:hAnsi="Arial" w:cs="Arial"/>
              </w:rPr>
            </w:pPr>
          </w:p>
          <w:p w14:paraId="29D717B8" w14:textId="77777777" w:rsidR="00063B12" w:rsidRPr="007B369B" w:rsidRDefault="00063B12" w:rsidP="00063B12">
            <w:pPr>
              <w:pStyle w:val="ListParagraph"/>
              <w:widowControl w:val="0"/>
              <w:spacing w:after="0" w:line="240" w:lineRule="auto"/>
              <w:ind w:left="0"/>
              <w:contextualSpacing w:val="0"/>
              <w:rPr>
                <w:rFonts w:ascii="Arial" w:hAnsi="Arial" w:cs="Arial"/>
              </w:rPr>
            </w:pPr>
            <w:r w:rsidRPr="007B369B">
              <w:rPr>
                <w:rFonts w:ascii="Arial" w:hAnsi="Arial" w:cs="Arial"/>
              </w:rPr>
              <w:t>Action:</w:t>
            </w:r>
          </w:p>
          <w:p w14:paraId="3BB5C1B0" w14:textId="01DB147C" w:rsidR="00063B12" w:rsidRPr="007B369B" w:rsidRDefault="00063B12" w:rsidP="00063B12">
            <w:pPr>
              <w:pStyle w:val="ListParagraph"/>
              <w:widowControl w:val="0"/>
              <w:spacing w:after="0" w:line="240" w:lineRule="auto"/>
              <w:ind w:left="0"/>
              <w:contextualSpacing w:val="0"/>
              <w:rPr>
                <w:rFonts w:ascii="Arial" w:hAnsi="Arial" w:cs="Arial"/>
              </w:rPr>
            </w:pPr>
            <w:r w:rsidRPr="007B369B">
              <w:rPr>
                <w:rFonts w:ascii="Arial" w:hAnsi="Arial" w:cs="Arial"/>
              </w:rPr>
              <w:t>An overall Regional Sustainability Plan to be delivered (</w:t>
            </w:r>
            <w:r w:rsidR="007B369B" w:rsidRPr="007B369B">
              <w:rPr>
                <w:rFonts w:ascii="Arial" w:hAnsi="Arial" w:cs="Arial"/>
              </w:rPr>
              <w:t>status TBC</w:t>
            </w:r>
            <w:r w:rsidRPr="007B369B">
              <w:rPr>
                <w:rFonts w:ascii="Arial" w:hAnsi="Arial" w:cs="Arial"/>
              </w:rPr>
              <w:t>)</w:t>
            </w:r>
            <w:r w:rsidR="007B369B" w:rsidRPr="007B369B">
              <w:rPr>
                <w:rFonts w:ascii="Arial" w:hAnsi="Arial" w:cs="Arial"/>
              </w:rPr>
              <w:t>.</w:t>
            </w:r>
          </w:p>
          <w:p w14:paraId="46D46098" w14:textId="77777777" w:rsidR="00063B12" w:rsidRPr="007B369B" w:rsidRDefault="00063B12" w:rsidP="00063B12">
            <w:pPr>
              <w:pStyle w:val="ListParagraph"/>
              <w:widowControl w:val="0"/>
              <w:spacing w:after="0" w:line="240" w:lineRule="auto"/>
              <w:ind w:left="0"/>
              <w:contextualSpacing w:val="0"/>
              <w:rPr>
                <w:rFonts w:ascii="Arial" w:hAnsi="Arial" w:cs="Arial"/>
              </w:rPr>
            </w:pPr>
          </w:p>
        </w:tc>
      </w:tr>
      <w:tr w:rsidR="00063B12" w:rsidRPr="00FD6E48" w14:paraId="0047504E" w14:textId="77777777" w:rsidTr="00BF3DF8">
        <w:trPr>
          <w:jc w:val="center"/>
        </w:trPr>
        <w:tc>
          <w:tcPr>
            <w:tcW w:w="1290" w:type="dxa"/>
          </w:tcPr>
          <w:p w14:paraId="69C65A9B" w14:textId="4AAF9778" w:rsidR="00063B12" w:rsidRPr="00F80FFB" w:rsidRDefault="00063B12" w:rsidP="00063B12">
            <w:pPr>
              <w:autoSpaceDE w:val="0"/>
              <w:autoSpaceDN w:val="0"/>
              <w:spacing w:after="0" w:line="240" w:lineRule="auto"/>
              <w:jc w:val="center"/>
              <w:rPr>
                <w:rFonts w:ascii="Arial" w:hAnsi="Arial" w:cs="Arial"/>
              </w:rPr>
            </w:pPr>
            <w:r w:rsidRPr="00F80FFB">
              <w:rPr>
                <w:rFonts w:ascii="Arial" w:hAnsi="Arial" w:cs="Arial"/>
              </w:rPr>
              <w:t>66</w:t>
            </w:r>
          </w:p>
          <w:p w14:paraId="58B23274" w14:textId="798EE11E" w:rsidR="00063B12" w:rsidRDefault="00063B12" w:rsidP="00063B12">
            <w:pPr>
              <w:autoSpaceDE w:val="0"/>
              <w:autoSpaceDN w:val="0"/>
              <w:spacing w:after="0" w:line="240" w:lineRule="auto"/>
              <w:jc w:val="center"/>
              <w:rPr>
                <w:rFonts w:ascii="Arial" w:hAnsi="Arial" w:cs="Arial"/>
              </w:rPr>
            </w:pPr>
            <w:r w:rsidRPr="00F80FFB">
              <w:rPr>
                <w:rFonts w:ascii="Arial" w:hAnsi="Arial" w:cs="Arial"/>
              </w:rPr>
              <w:t>(1834)</w:t>
            </w:r>
          </w:p>
        </w:tc>
        <w:tc>
          <w:tcPr>
            <w:tcW w:w="2502" w:type="dxa"/>
          </w:tcPr>
          <w:p w14:paraId="795F42EB" w14:textId="77777777" w:rsidR="00063B12" w:rsidRPr="00F80FFB" w:rsidRDefault="00063B12" w:rsidP="00063B12">
            <w:pPr>
              <w:autoSpaceDE w:val="0"/>
              <w:autoSpaceDN w:val="0"/>
              <w:spacing w:after="0" w:line="240" w:lineRule="auto"/>
              <w:rPr>
                <w:rFonts w:ascii="Arial" w:hAnsi="Arial" w:cs="Arial"/>
                <w:b/>
                <w:bCs/>
              </w:rPr>
            </w:pPr>
            <w:r w:rsidRPr="00F80FFB">
              <w:rPr>
                <w:rFonts w:ascii="Arial" w:hAnsi="Arial" w:cs="Arial"/>
                <w:b/>
                <w:bCs/>
              </w:rPr>
              <w:t>Access to Cancer Services</w:t>
            </w:r>
          </w:p>
          <w:p w14:paraId="47465F03" w14:textId="5697177F" w:rsidR="00063B12" w:rsidRPr="00D83FBA" w:rsidRDefault="00063B12" w:rsidP="00063B12">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118" w:type="dxa"/>
            <w:shd w:val="clear" w:color="auto" w:fill="FFFFFF"/>
          </w:tcPr>
          <w:p w14:paraId="71B7CBE1" w14:textId="6584A172" w:rsidR="00063B12" w:rsidRDefault="00063B12" w:rsidP="00063B12">
            <w:pPr>
              <w:autoSpaceDE w:val="0"/>
              <w:autoSpaceDN w:val="0"/>
              <w:adjustRightInd w:val="0"/>
              <w:spacing w:after="0" w:line="240" w:lineRule="auto"/>
              <w:jc w:val="center"/>
              <w:rPr>
                <w:rFonts w:ascii="Arial" w:hAnsi="Arial" w:cs="Arial"/>
              </w:rPr>
            </w:pPr>
            <w:r w:rsidRPr="00F80FFB">
              <w:rPr>
                <w:rFonts w:ascii="Arial" w:hAnsi="Arial" w:cs="Arial"/>
              </w:rPr>
              <w:t>1</w:t>
            </w:r>
            <w:r>
              <w:rPr>
                <w:rFonts w:ascii="Arial" w:hAnsi="Arial" w:cs="Arial"/>
              </w:rPr>
              <w:t>5</w:t>
            </w:r>
          </w:p>
        </w:tc>
        <w:tc>
          <w:tcPr>
            <w:tcW w:w="1425" w:type="dxa"/>
            <w:shd w:val="clear" w:color="auto" w:fill="FFFFFF"/>
          </w:tcPr>
          <w:p w14:paraId="3315761E" w14:textId="661BEE36" w:rsidR="00063B12" w:rsidRPr="00983530" w:rsidRDefault="00063B12" w:rsidP="00063B12">
            <w:pPr>
              <w:pStyle w:val="Default"/>
              <w:jc w:val="center"/>
              <w:rPr>
                <w:rFonts w:ascii="Arial" w:hAnsi="Arial" w:cs="Arial"/>
                <w:color w:val="auto"/>
                <w:sz w:val="22"/>
                <w:szCs w:val="22"/>
              </w:rPr>
            </w:pPr>
            <w:r w:rsidRPr="00983530">
              <w:rPr>
                <w:rFonts w:ascii="Arial" w:hAnsi="Arial" w:cs="Arial"/>
                <w:color w:val="auto"/>
                <w:sz w:val="22"/>
                <w:szCs w:val="22"/>
              </w:rPr>
              <w:t>Executive Medical Director</w:t>
            </w:r>
          </w:p>
        </w:tc>
        <w:tc>
          <w:tcPr>
            <w:tcW w:w="3107" w:type="dxa"/>
            <w:shd w:val="clear" w:color="auto" w:fill="FFFFFF"/>
          </w:tcPr>
          <w:p w14:paraId="78DEB2EF" w14:textId="77777777" w:rsidR="00063B12" w:rsidRPr="00983530" w:rsidRDefault="00063B12" w:rsidP="00063B12">
            <w:pPr>
              <w:pStyle w:val="Default"/>
              <w:rPr>
                <w:rFonts w:ascii="Arial" w:hAnsi="Arial" w:cs="Arial"/>
                <w:color w:val="auto"/>
                <w:sz w:val="22"/>
                <w:szCs w:val="22"/>
              </w:rPr>
            </w:pPr>
            <w:r w:rsidRPr="00983530">
              <w:rPr>
                <w:rFonts w:ascii="Arial" w:hAnsi="Arial" w:cs="Arial"/>
                <w:color w:val="auto"/>
                <w:sz w:val="22"/>
                <w:szCs w:val="22"/>
              </w:rPr>
              <w:t>The risk score currently remains unchanged.</w:t>
            </w:r>
          </w:p>
          <w:p w14:paraId="6B43383E" w14:textId="77777777" w:rsidR="00063B12" w:rsidRPr="007B369B" w:rsidRDefault="00063B12" w:rsidP="00063B12">
            <w:pPr>
              <w:spacing w:after="0" w:line="240" w:lineRule="auto"/>
              <w:rPr>
                <w:rFonts w:ascii="Arial" w:hAnsi="Arial" w:cs="Arial"/>
              </w:rPr>
            </w:pPr>
          </w:p>
          <w:p w14:paraId="123AF1A3" w14:textId="77777777" w:rsidR="007B369B" w:rsidRPr="007B369B" w:rsidRDefault="00063B12" w:rsidP="00063B12">
            <w:pPr>
              <w:spacing w:after="0" w:line="240" w:lineRule="auto"/>
              <w:rPr>
                <w:rFonts w:ascii="Arial" w:hAnsi="Arial" w:cs="Arial"/>
              </w:rPr>
            </w:pPr>
            <w:r w:rsidRPr="007B369B">
              <w:rPr>
                <w:rFonts w:ascii="Arial" w:hAnsi="Arial" w:cs="Arial"/>
              </w:rPr>
              <w:t xml:space="preserve">Update </w:t>
            </w:r>
            <w:r w:rsidR="007B369B" w:rsidRPr="007B369B">
              <w:rPr>
                <w:rFonts w:ascii="Arial" w:hAnsi="Arial" w:cs="Arial"/>
              </w:rPr>
              <w:t xml:space="preserve">26/01/24: </w:t>
            </w:r>
          </w:p>
          <w:p w14:paraId="215A6537" w14:textId="5C8F15F8" w:rsidR="00063B12" w:rsidRPr="007B369B" w:rsidRDefault="007B369B" w:rsidP="00063B12">
            <w:pPr>
              <w:spacing w:after="0" w:line="240" w:lineRule="auto"/>
              <w:rPr>
                <w:rFonts w:ascii="Arial" w:hAnsi="Arial" w:cs="Arial"/>
              </w:rPr>
            </w:pPr>
            <w:r w:rsidRPr="007B369B">
              <w:rPr>
                <w:rFonts w:ascii="Arial" w:hAnsi="Arial" w:cs="Arial"/>
              </w:rPr>
              <w:t>SACT has now relocated onto Ward 9 of the main hospital. Workforce options and further new ways of working will be discussed as part of options paper in March 2024.</w:t>
            </w:r>
          </w:p>
          <w:p w14:paraId="784AC1ED" w14:textId="77777777" w:rsidR="007B369B" w:rsidRPr="007B369B" w:rsidRDefault="007B369B" w:rsidP="00063B12">
            <w:pPr>
              <w:spacing w:after="0" w:line="240" w:lineRule="auto"/>
              <w:rPr>
                <w:rFonts w:ascii="Arial" w:hAnsi="Arial" w:cs="Arial"/>
              </w:rPr>
            </w:pPr>
          </w:p>
          <w:p w14:paraId="702DD8FC" w14:textId="6A2DF780" w:rsidR="00063B12" w:rsidRPr="007B369B" w:rsidRDefault="00063B12" w:rsidP="00063B12">
            <w:pPr>
              <w:spacing w:after="0" w:line="240" w:lineRule="auto"/>
              <w:rPr>
                <w:rFonts w:ascii="Arial" w:hAnsi="Arial" w:cs="Arial"/>
              </w:rPr>
            </w:pPr>
            <w:r w:rsidRPr="007B369B">
              <w:rPr>
                <w:rFonts w:ascii="Arial" w:hAnsi="Arial" w:cs="Arial"/>
              </w:rPr>
              <w:t>Action:</w:t>
            </w:r>
          </w:p>
          <w:p w14:paraId="29EA34DC" w14:textId="0ACB6372" w:rsidR="00063B12" w:rsidRPr="007B369B" w:rsidRDefault="007B369B" w:rsidP="007B369B">
            <w:pPr>
              <w:pStyle w:val="ListParagraph"/>
              <w:numPr>
                <w:ilvl w:val="0"/>
                <w:numId w:val="29"/>
              </w:numPr>
              <w:autoSpaceDE w:val="0"/>
              <w:autoSpaceDN w:val="0"/>
              <w:adjustRightInd w:val="0"/>
              <w:spacing w:after="0" w:line="240" w:lineRule="auto"/>
              <w:ind w:left="202" w:hanging="202"/>
              <w:rPr>
                <w:rFonts w:ascii="Arial" w:hAnsi="Arial" w:cs="Arial"/>
              </w:rPr>
            </w:pPr>
            <w:r w:rsidRPr="007B369B">
              <w:rPr>
                <w:rFonts w:ascii="Arial" w:hAnsi="Arial" w:cs="Arial"/>
              </w:rPr>
              <w:t xml:space="preserve">A demand and capacity options paper is being prepared within the service and will be presented to Senior Management Team </w:t>
            </w:r>
            <w:r>
              <w:rPr>
                <w:rFonts w:ascii="Arial" w:hAnsi="Arial" w:cs="Arial"/>
              </w:rPr>
              <w:t>(31/03/</w:t>
            </w:r>
            <w:r w:rsidRPr="007B369B">
              <w:rPr>
                <w:rFonts w:ascii="Arial" w:hAnsi="Arial" w:cs="Arial"/>
              </w:rPr>
              <w:t>2024.</w:t>
            </w:r>
            <w:r w:rsidR="00063B12" w:rsidRPr="007B369B">
              <w:rPr>
                <w:rFonts w:ascii="Arial" w:hAnsi="Arial" w:cs="Arial"/>
              </w:rPr>
              <w:t>)</w:t>
            </w:r>
          </w:p>
          <w:p w14:paraId="59612EA5" w14:textId="7B88D064" w:rsidR="00063B12" w:rsidRPr="00983530" w:rsidRDefault="00063B12" w:rsidP="00063B12">
            <w:pPr>
              <w:spacing w:after="0" w:line="240" w:lineRule="auto"/>
              <w:rPr>
                <w:rFonts w:ascii="Arial" w:hAnsi="Arial" w:cs="Arial"/>
              </w:rPr>
            </w:pPr>
          </w:p>
        </w:tc>
      </w:tr>
      <w:tr w:rsidR="00063B12" w:rsidRPr="00FD6E48" w14:paraId="0555B19C" w14:textId="77777777" w:rsidTr="00BF3DF8">
        <w:trPr>
          <w:jc w:val="center"/>
        </w:trPr>
        <w:tc>
          <w:tcPr>
            <w:tcW w:w="1290" w:type="dxa"/>
          </w:tcPr>
          <w:p w14:paraId="3E169E98" w14:textId="13DF1AA5" w:rsidR="00063B12" w:rsidRDefault="00063B12" w:rsidP="00063B12">
            <w:pPr>
              <w:autoSpaceDE w:val="0"/>
              <w:autoSpaceDN w:val="0"/>
              <w:spacing w:after="0" w:line="240" w:lineRule="auto"/>
              <w:jc w:val="center"/>
              <w:rPr>
                <w:rFonts w:ascii="Arial" w:hAnsi="Arial" w:cs="Arial"/>
              </w:rPr>
            </w:pPr>
            <w:r>
              <w:rPr>
                <w:rFonts w:ascii="Arial" w:hAnsi="Arial" w:cs="Arial"/>
              </w:rPr>
              <w:t>67</w:t>
            </w:r>
          </w:p>
          <w:p w14:paraId="2AF363C5" w14:textId="04CEF395"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t>(89)</w:t>
            </w:r>
          </w:p>
        </w:tc>
        <w:tc>
          <w:tcPr>
            <w:tcW w:w="2502" w:type="dxa"/>
          </w:tcPr>
          <w:p w14:paraId="04449F15" w14:textId="77777777" w:rsidR="00063B12" w:rsidRPr="00F80FFB" w:rsidRDefault="00063B12" w:rsidP="00063B12">
            <w:pPr>
              <w:autoSpaceDE w:val="0"/>
              <w:autoSpaceDN w:val="0"/>
              <w:spacing w:after="0" w:line="240" w:lineRule="auto"/>
              <w:rPr>
                <w:rFonts w:ascii="Arial" w:hAnsi="Arial" w:cs="Arial"/>
                <w:b/>
                <w:bCs/>
              </w:rPr>
            </w:pPr>
            <w:r w:rsidRPr="00F80FFB">
              <w:rPr>
                <w:rFonts w:ascii="Arial" w:hAnsi="Arial" w:cs="Arial"/>
                <w:b/>
                <w:bCs/>
              </w:rPr>
              <w:t>Risk target breaches – Radiotherapy</w:t>
            </w:r>
          </w:p>
          <w:p w14:paraId="56475668" w14:textId="5797A22C" w:rsidR="00063B12" w:rsidRPr="00F80FFB" w:rsidRDefault="00063B12" w:rsidP="00063B12">
            <w:pPr>
              <w:autoSpaceDE w:val="0"/>
              <w:autoSpaceDN w:val="0"/>
              <w:adjustRightInd w:val="0"/>
              <w:spacing w:after="0" w:line="240" w:lineRule="auto"/>
              <w:rPr>
                <w:rFonts w:ascii="Arial" w:hAnsi="Arial" w:cs="Arial"/>
                <w:b/>
              </w:rPr>
            </w:pPr>
            <w:r>
              <w:rPr>
                <w:rFonts w:ascii="Arial" w:hAnsi="Arial" w:cs="Arial"/>
              </w:rPr>
              <w:t>Clinical risk</w:t>
            </w:r>
            <w:r w:rsidRPr="00F80FFB">
              <w:rPr>
                <w:rFonts w:ascii="Arial" w:hAnsi="Arial" w:cs="Arial"/>
              </w:rPr>
              <w:t xml:space="preserve"> target breeches in the provision of radical radiotherapy treatment.  Due to capacity and demand issues the department is experiencing target breaches in the provision of radical radiotherapy treatment to patients.</w:t>
            </w:r>
          </w:p>
        </w:tc>
        <w:tc>
          <w:tcPr>
            <w:tcW w:w="1118" w:type="dxa"/>
            <w:shd w:val="clear" w:color="auto" w:fill="FFFFFF"/>
          </w:tcPr>
          <w:p w14:paraId="6F355F01" w14:textId="58120C8D" w:rsidR="00063B12" w:rsidRDefault="00096394" w:rsidP="00063B12">
            <w:pPr>
              <w:autoSpaceDE w:val="0"/>
              <w:autoSpaceDN w:val="0"/>
              <w:adjustRightInd w:val="0"/>
              <w:spacing w:after="0" w:line="240" w:lineRule="auto"/>
              <w:jc w:val="center"/>
              <w:rPr>
                <w:rFonts w:ascii="Arial" w:hAnsi="Arial" w:cs="Arial"/>
              </w:rPr>
            </w:pPr>
            <w:r>
              <w:rPr>
                <w:rFonts w:ascii="Arial" w:hAnsi="Arial" w:cs="Arial"/>
              </w:rPr>
              <w:t>1</w:t>
            </w:r>
            <w:r w:rsidR="000B7B3D">
              <w:rPr>
                <w:rFonts w:ascii="Arial" w:hAnsi="Arial" w:cs="Arial"/>
              </w:rPr>
              <w:t>5</w:t>
            </w:r>
          </w:p>
          <w:p w14:paraId="34AB37B0" w14:textId="11D32970" w:rsidR="00096394" w:rsidRDefault="00096394" w:rsidP="00063B12">
            <w:pPr>
              <w:autoSpaceDE w:val="0"/>
              <w:autoSpaceDN w:val="0"/>
              <w:adjustRightInd w:val="0"/>
              <w:spacing w:after="0" w:line="240" w:lineRule="auto"/>
              <w:jc w:val="center"/>
              <w:rPr>
                <w:rFonts w:ascii="Arial" w:hAnsi="Arial" w:cs="Arial"/>
              </w:rPr>
            </w:pPr>
            <w:r>
              <w:rPr>
                <w:rFonts w:ascii="Arial" w:hAnsi="Arial" w:cs="Arial"/>
              </w:rPr>
              <w:t>Reduced</w:t>
            </w:r>
          </w:p>
          <w:p w14:paraId="09CAA575" w14:textId="77777777" w:rsidR="00063B12" w:rsidRPr="00F80FFB" w:rsidRDefault="00063B12" w:rsidP="00063B12">
            <w:pPr>
              <w:autoSpaceDE w:val="0"/>
              <w:autoSpaceDN w:val="0"/>
              <w:adjustRightInd w:val="0"/>
              <w:spacing w:after="0" w:line="240" w:lineRule="auto"/>
              <w:jc w:val="center"/>
              <w:rPr>
                <w:rFonts w:ascii="Arial" w:hAnsi="Arial" w:cs="Arial"/>
              </w:rPr>
            </w:pPr>
          </w:p>
        </w:tc>
        <w:tc>
          <w:tcPr>
            <w:tcW w:w="1425" w:type="dxa"/>
            <w:shd w:val="clear" w:color="auto" w:fill="FFFFFF"/>
          </w:tcPr>
          <w:p w14:paraId="3E3A2C88" w14:textId="6D8A8E37" w:rsidR="00063B12" w:rsidRPr="000A5656" w:rsidRDefault="00063B12" w:rsidP="00063B12">
            <w:pPr>
              <w:pStyle w:val="Default"/>
              <w:jc w:val="center"/>
              <w:rPr>
                <w:rFonts w:ascii="Arial" w:hAnsi="Arial" w:cs="Arial"/>
                <w:sz w:val="22"/>
                <w:szCs w:val="22"/>
              </w:rPr>
            </w:pPr>
            <w:r w:rsidRPr="000A5656">
              <w:rPr>
                <w:rFonts w:ascii="Arial" w:hAnsi="Arial" w:cs="Arial"/>
                <w:sz w:val="22"/>
                <w:szCs w:val="22"/>
              </w:rPr>
              <w:t>Executive Medical Director</w:t>
            </w:r>
          </w:p>
        </w:tc>
        <w:tc>
          <w:tcPr>
            <w:tcW w:w="3107" w:type="dxa"/>
            <w:shd w:val="clear" w:color="auto" w:fill="FFFFFF"/>
          </w:tcPr>
          <w:p w14:paraId="05E9CD8B" w14:textId="35EECA4D" w:rsidR="00096394" w:rsidRPr="000B7B3D" w:rsidRDefault="00096394" w:rsidP="00096394">
            <w:pPr>
              <w:autoSpaceDE w:val="0"/>
              <w:autoSpaceDN w:val="0"/>
              <w:adjustRightInd w:val="0"/>
              <w:spacing w:after="0" w:line="240" w:lineRule="auto"/>
              <w:rPr>
                <w:rFonts w:ascii="Arial" w:hAnsi="Arial" w:cs="Arial"/>
                <w:b/>
              </w:rPr>
            </w:pPr>
            <w:r w:rsidRPr="000B7B3D">
              <w:rPr>
                <w:rFonts w:ascii="Arial" w:hAnsi="Arial" w:cs="Arial"/>
                <w:b/>
              </w:rPr>
              <w:t>The risk score has reduced from 20</w:t>
            </w:r>
            <w:r w:rsidRPr="000B7B3D">
              <w:rPr>
                <w:rFonts w:ascii="Arial" w:hAnsi="Arial" w:cs="Arial"/>
                <w:b/>
              </w:rPr>
              <w:sym w:font="Wingdings" w:char="F0E0"/>
            </w:r>
            <w:r w:rsidR="000B7B3D" w:rsidRPr="000B7B3D">
              <w:rPr>
                <w:rFonts w:ascii="Arial" w:hAnsi="Arial" w:cs="Arial"/>
                <w:b/>
              </w:rPr>
              <w:t>15</w:t>
            </w:r>
            <w:r w:rsidRPr="000B7B3D">
              <w:rPr>
                <w:rFonts w:ascii="Arial" w:hAnsi="Arial" w:cs="Arial"/>
                <w:b/>
              </w:rPr>
              <w:t>.</w:t>
            </w:r>
          </w:p>
          <w:p w14:paraId="0A0F8F45" w14:textId="77777777" w:rsidR="000B7B3D" w:rsidRPr="000B7B3D" w:rsidRDefault="000B7B3D" w:rsidP="00096394">
            <w:pPr>
              <w:spacing w:after="0" w:line="240" w:lineRule="auto"/>
              <w:rPr>
                <w:rFonts w:ascii="Arial" w:hAnsi="Arial" w:cs="Arial"/>
              </w:rPr>
            </w:pPr>
          </w:p>
          <w:p w14:paraId="082912EE" w14:textId="33F94ED9" w:rsidR="000B7B3D" w:rsidRPr="000B7B3D" w:rsidRDefault="000B7B3D" w:rsidP="00096394">
            <w:pPr>
              <w:spacing w:after="0" w:line="240" w:lineRule="auto"/>
              <w:rPr>
                <w:rFonts w:ascii="Arial" w:hAnsi="Arial" w:cs="Arial"/>
              </w:rPr>
            </w:pPr>
            <w:r w:rsidRPr="000B7B3D">
              <w:rPr>
                <w:rFonts w:ascii="Arial" w:hAnsi="Arial" w:cs="Arial"/>
              </w:rPr>
              <w:t>Recommissioned machine is up and running. Demand and capacity monitored monthly. Risk reduced to 15 to reflect the recommissioned CT capacity and currently no single point of failure.</w:t>
            </w:r>
          </w:p>
          <w:p w14:paraId="05A02D27" w14:textId="5C537129" w:rsidR="00063B12" w:rsidRPr="000B7B3D" w:rsidRDefault="00096394" w:rsidP="00096394">
            <w:pPr>
              <w:spacing w:after="0" w:line="240" w:lineRule="auto"/>
              <w:rPr>
                <w:rFonts w:ascii="Arial" w:hAnsi="Arial" w:cs="Arial"/>
              </w:rPr>
            </w:pPr>
            <w:r w:rsidRPr="000B7B3D">
              <w:rPr>
                <w:rFonts w:ascii="Arial" w:hAnsi="Arial" w:cs="Arial"/>
              </w:rPr>
              <w:t xml:space="preserve"> </w:t>
            </w:r>
          </w:p>
          <w:p w14:paraId="0F6AE650" w14:textId="7CC77BA0" w:rsidR="00063B12" w:rsidRPr="000B7B3D" w:rsidRDefault="00063B12" w:rsidP="00063B12">
            <w:pPr>
              <w:spacing w:after="0" w:line="240" w:lineRule="auto"/>
              <w:rPr>
                <w:rFonts w:ascii="Arial" w:hAnsi="Arial" w:cs="Arial"/>
              </w:rPr>
            </w:pPr>
            <w:r w:rsidRPr="000B7B3D">
              <w:rPr>
                <w:rFonts w:ascii="Arial" w:hAnsi="Arial" w:cs="Arial"/>
              </w:rPr>
              <w:t>Action:</w:t>
            </w:r>
          </w:p>
          <w:p w14:paraId="7B709409" w14:textId="02C08DEA" w:rsidR="00063B12" w:rsidRPr="000B7B3D" w:rsidRDefault="000B7B3D" w:rsidP="000818B4">
            <w:pPr>
              <w:pStyle w:val="ListParagraph"/>
              <w:numPr>
                <w:ilvl w:val="0"/>
                <w:numId w:val="29"/>
              </w:numPr>
              <w:autoSpaceDE w:val="0"/>
              <w:autoSpaceDN w:val="0"/>
              <w:adjustRightInd w:val="0"/>
              <w:spacing w:after="0" w:line="240" w:lineRule="auto"/>
              <w:ind w:left="202" w:hanging="202"/>
              <w:rPr>
                <w:rFonts w:ascii="Arial" w:hAnsi="Arial" w:cs="Arial"/>
              </w:rPr>
            </w:pPr>
            <w:r w:rsidRPr="000B7B3D">
              <w:rPr>
                <w:rFonts w:ascii="Arial" w:hAnsi="Arial" w:cs="Arial"/>
              </w:rPr>
              <w:t xml:space="preserve">Business case for 2nd CT (capital and revenue) has </w:t>
            </w:r>
            <w:r w:rsidRPr="000B7B3D">
              <w:rPr>
                <w:rFonts w:ascii="Arial" w:hAnsi="Arial" w:cs="Arial"/>
              </w:rPr>
              <w:lastRenderedPageBreak/>
              <w:t>been approved. Fun</w:t>
            </w:r>
            <w:r w:rsidR="00046373">
              <w:rPr>
                <w:rFonts w:ascii="Arial" w:hAnsi="Arial" w:cs="Arial"/>
              </w:rPr>
              <w:t>ding risk: Ongoing discussions w</w:t>
            </w:r>
            <w:r w:rsidRPr="000B7B3D">
              <w:rPr>
                <w:rFonts w:ascii="Arial" w:hAnsi="Arial" w:cs="Arial"/>
              </w:rPr>
              <w:t xml:space="preserve">ith </w:t>
            </w:r>
            <w:r w:rsidR="00046373">
              <w:rPr>
                <w:rFonts w:ascii="Arial" w:hAnsi="Arial" w:cs="Arial"/>
              </w:rPr>
              <w:t xml:space="preserve">Hywel Dda University Health Board </w:t>
            </w:r>
            <w:r w:rsidRPr="000B7B3D">
              <w:rPr>
                <w:rFonts w:ascii="Arial" w:hAnsi="Arial" w:cs="Arial"/>
              </w:rPr>
              <w:t xml:space="preserve">for 50% funding of recommissioned machine until arrival of new CT. </w:t>
            </w:r>
            <w:r>
              <w:rPr>
                <w:rFonts w:ascii="Arial" w:hAnsi="Arial" w:cs="Arial"/>
              </w:rPr>
              <w:t>Aiming for a</w:t>
            </w:r>
            <w:r w:rsidRPr="000B7B3D">
              <w:rPr>
                <w:rFonts w:ascii="Arial" w:hAnsi="Arial" w:cs="Arial"/>
              </w:rPr>
              <w:t>pproval by Management Board 20</w:t>
            </w:r>
            <w:r w:rsidRPr="000B7B3D">
              <w:rPr>
                <w:rFonts w:ascii="Arial" w:hAnsi="Arial" w:cs="Arial"/>
                <w:vertAlign w:val="superscript"/>
              </w:rPr>
              <w:t>th</w:t>
            </w:r>
            <w:r>
              <w:rPr>
                <w:rFonts w:ascii="Arial" w:hAnsi="Arial" w:cs="Arial"/>
              </w:rPr>
              <w:t xml:space="preserve"> </w:t>
            </w:r>
            <w:r w:rsidRPr="000B7B3D">
              <w:rPr>
                <w:rFonts w:ascii="Arial" w:hAnsi="Arial" w:cs="Arial"/>
              </w:rPr>
              <w:t>March.</w:t>
            </w:r>
          </w:p>
          <w:p w14:paraId="58CB2BA1" w14:textId="7E9A2B00" w:rsidR="000B7B3D" w:rsidRPr="000B7B3D" w:rsidRDefault="000B7B3D" w:rsidP="000B7B3D">
            <w:pPr>
              <w:spacing w:after="0" w:line="240" w:lineRule="auto"/>
              <w:rPr>
                <w:rFonts w:ascii="Arial" w:hAnsi="Arial" w:cs="Arial"/>
              </w:rPr>
            </w:pPr>
          </w:p>
        </w:tc>
      </w:tr>
      <w:tr w:rsidR="00063B12" w:rsidRPr="00FD6E48" w14:paraId="771497F8" w14:textId="77777777" w:rsidTr="00BF3DF8">
        <w:trPr>
          <w:jc w:val="center"/>
        </w:trPr>
        <w:tc>
          <w:tcPr>
            <w:tcW w:w="1290" w:type="dxa"/>
          </w:tcPr>
          <w:p w14:paraId="5EA98F80" w14:textId="0FA2C13B" w:rsidR="00063B12" w:rsidRPr="00F80FFB" w:rsidRDefault="00063B12" w:rsidP="00063B12">
            <w:pPr>
              <w:autoSpaceDE w:val="0"/>
              <w:autoSpaceDN w:val="0"/>
              <w:adjustRightInd w:val="0"/>
              <w:spacing w:after="0" w:line="240" w:lineRule="auto"/>
              <w:jc w:val="center"/>
              <w:rPr>
                <w:rFonts w:ascii="Arial" w:hAnsi="Arial" w:cs="Arial"/>
              </w:rPr>
            </w:pPr>
            <w:r w:rsidRPr="00F80FFB">
              <w:rPr>
                <w:rFonts w:ascii="Arial" w:hAnsi="Arial" w:cs="Arial"/>
              </w:rPr>
              <w:lastRenderedPageBreak/>
              <w:t>74</w:t>
            </w:r>
          </w:p>
          <w:p w14:paraId="0194B7BB" w14:textId="29F303BC" w:rsidR="00063B12" w:rsidRPr="00F80FFB" w:rsidRDefault="00063B12" w:rsidP="00063B12">
            <w:pPr>
              <w:autoSpaceDE w:val="0"/>
              <w:autoSpaceDN w:val="0"/>
              <w:spacing w:after="0" w:line="240" w:lineRule="auto"/>
              <w:jc w:val="center"/>
              <w:rPr>
                <w:rFonts w:ascii="Arial" w:hAnsi="Arial" w:cs="Arial"/>
              </w:rPr>
            </w:pPr>
            <w:r w:rsidRPr="00F80FFB">
              <w:rPr>
                <w:rFonts w:ascii="Arial" w:hAnsi="Arial" w:cs="Arial"/>
              </w:rPr>
              <w:t>(2595)</w:t>
            </w:r>
          </w:p>
        </w:tc>
        <w:tc>
          <w:tcPr>
            <w:tcW w:w="2502" w:type="dxa"/>
          </w:tcPr>
          <w:p w14:paraId="6AE2FBCA" w14:textId="77777777" w:rsidR="00063B12" w:rsidRPr="00F80FFB" w:rsidRDefault="00063B12" w:rsidP="00063B12">
            <w:pPr>
              <w:autoSpaceDE w:val="0"/>
              <w:autoSpaceDN w:val="0"/>
              <w:adjustRightInd w:val="0"/>
              <w:spacing w:after="0" w:line="240" w:lineRule="auto"/>
              <w:rPr>
                <w:rFonts w:ascii="Arial" w:hAnsi="Arial" w:cs="Arial"/>
              </w:rPr>
            </w:pPr>
            <w:r w:rsidRPr="00F80FFB">
              <w:rPr>
                <w:rFonts w:ascii="Arial" w:hAnsi="Arial" w:cs="Arial"/>
                <w:b/>
              </w:rPr>
              <w:t>Delay in Induction of Labour (IOL)</w:t>
            </w:r>
          </w:p>
          <w:p w14:paraId="41592918" w14:textId="634B82E9" w:rsidR="00063B12" w:rsidRPr="00F80FFB" w:rsidRDefault="00063B12" w:rsidP="00063B12">
            <w:pPr>
              <w:autoSpaceDE w:val="0"/>
              <w:autoSpaceDN w:val="0"/>
              <w:spacing w:after="0" w:line="240" w:lineRule="auto"/>
              <w:rPr>
                <w:rFonts w:ascii="Arial" w:hAnsi="Arial" w:cs="Arial"/>
                <w:b/>
                <w:bCs/>
              </w:rPr>
            </w:pPr>
            <w:r w:rsidRPr="00983530">
              <w:rPr>
                <w:rFonts w:ascii="Arial" w:hAnsi="Arial" w:cs="Arial"/>
              </w:rPr>
              <w:t xml:space="preserve">Due to staffing and capacity to deal with periods of high acuity in Maternity &amp; NeoNates there is a risk of delays in IOL which </w:t>
            </w:r>
            <w:r w:rsidRPr="00F80FFB">
              <w:rPr>
                <w:rFonts w:ascii="Arial" w:hAnsi="Arial" w:cs="Arial"/>
              </w:rPr>
              <w:t>can introduce avoidable risk and unnecessary intervention which can lead to poor clinical outcome for mother and/or baby.  Delays in IOL lead to increased complaints and decreased patient satisfaction.</w:t>
            </w:r>
          </w:p>
        </w:tc>
        <w:tc>
          <w:tcPr>
            <w:tcW w:w="1118" w:type="dxa"/>
            <w:shd w:val="clear" w:color="auto" w:fill="FFFFFF"/>
          </w:tcPr>
          <w:p w14:paraId="22A26451" w14:textId="77777777" w:rsidR="00063B12" w:rsidRDefault="00063B12" w:rsidP="00063B12">
            <w:pPr>
              <w:autoSpaceDE w:val="0"/>
              <w:autoSpaceDN w:val="0"/>
              <w:adjustRightInd w:val="0"/>
              <w:spacing w:after="0" w:line="240" w:lineRule="auto"/>
              <w:jc w:val="center"/>
              <w:rPr>
                <w:rFonts w:ascii="Arial" w:hAnsi="Arial" w:cs="Arial"/>
              </w:rPr>
            </w:pPr>
            <w:r w:rsidRPr="00F80FFB">
              <w:rPr>
                <w:rFonts w:ascii="Arial" w:hAnsi="Arial" w:cs="Arial"/>
              </w:rPr>
              <w:t>15</w:t>
            </w:r>
          </w:p>
          <w:p w14:paraId="148A6559" w14:textId="70EA1F57" w:rsidR="00096394" w:rsidRPr="00F80FFB" w:rsidRDefault="00096394" w:rsidP="00063B12">
            <w:pPr>
              <w:autoSpaceDE w:val="0"/>
              <w:autoSpaceDN w:val="0"/>
              <w:adjustRightInd w:val="0"/>
              <w:spacing w:after="0" w:line="240" w:lineRule="auto"/>
              <w:jc w:val="center"/>
              <w:rPr>
                <w:rFonts w:ascii="Arial" w:hAnsi="Arial" w:cs="Arial"/>
              </w:rPr>
            </w:pPr>
            <w:r>
              <w:rPr>
                <w:rFonts w:ascii="Arial" w:hAnsi="Arial" w:cs="Arial"/>
              </w:rPr>
              <w:t>Reduced</w:t>
            </w:r>
          </w:p>
        </w:tc>
        <w:tc>
          <w:tcPr>
            <w:tcW w:w="1425" w:type="dxa"/>
            <w:shd w:val="clear" w:color="auto" w:fill="FFFFFF"/>
          </w:tcPr>
          <w:p w14:paraId="1C5ECE4B" w14:textId="47949AEC" w:rsidR="00063B12" w:rsidRPr="000B7B3D" w:rsidRDefault="00063B12" w:rsidP="00063B12">
            <w:pPr>
              <w:pStyle w:val="Default"/>
              <w:jc w:val="center"/>
              <w:rPr>
                <w:rFonts w:ascii="Arial" w:hAnsi="Arial" w:cs="Arial"/>
                <w:color w:val="auto"/>
                <w:sz w:val="22"/>
                <w:szCs w:val="22"/>
              </w:rPr>
            </w:pPr>
            <w:r w:rsidRPr="000B7B3D">
              <w:rPr>
                <w:rFonts w:ascii="Arial" w:hAnsi="Arial" w:cs="Arial"/>
                <w:color w:val="auto"/>
                <w:sz w:val="22"/>
                <w:szCs w:val="22"/>
              </w:rPr>
              <w:t>Executive Director of Nursing</w:t>
            </w:r>
          </w:p>
        </w:tc>
        <w:tc>
          <w:tcPr>
            <w:tcW w:w="3107" w:type="dxa"/>
            <w:shd w:val="clear" w:color="auto" w:fill="FFFFFF"/>
          </w:tcPr>
          <w:p w14:paraId="1A07474D" w14:textId="754CF982" w:rsidR="00096394" w:rsidRPr="000B7B3D" w:rsidRDefault="00096394" w:rsidP="00096394">
            <w:pPr>
              <w:autoSpaceDE w:val="0"/>
              <w:autoSpaceDN w:val="0"/>
              <w:adjustRightInd w:val="0"/>
              <w:spacing w:after="0" w:line="240" w:lineRule="auto"/>
              <w:rPr>
                <w:rFonts w:ascii="Arial" w:hAnsi="Arial" w:cs="Arial"/>
                <w:b/>
              </w:rPr>
            </w:pPr>
            <w:r w:rsidRPr="000B7B3D">
              <w:rPr>
                <w:rFonts w:ascii="Arial" w:hAnsi="Arial" w:cs="Arial"/>
                <w:b/>
              </w:rPr>
              <w:t>The risk score has reduced from 15</w:t>
            </w:r>
            <w:r w:rsidRPr="000B7B3D">
              <w:rPr>
                <w:rFonts w:ascii="Arial" w:hAnsi="Arial" w:cs="Arial"/>
                <w:b/>
              </w:rPr>
              <w:sym w:font="Wingdings" w:char="F0E0"/>
            </w:r>
            <w:r w:rsidRPr="000B7B3D">
              <w:rPr>
                <w:rFonts w:ascii="Arial" w:hAnsi="Arial" w:cs="Arial"/>
                <w:b/>
              </w:rPr>
              <w:t>12.</w:t>
            </w:r>
          </w:p>
          <w:p w14:paraId="56441D3E" w14:textId="77777777" w:rsidR="000B7B3D" w:rsidRPr="000B7B3D" w:rsidRDefault="000B7B3D" w:rsidP="00096394">
            <w:pPr>
              <w:pStyle w:val="Default"/>
              <w:rPr>
                <w:rFonts w:ascii="Arial" w:hAnsi="Arial" w:cs="Arial"/>
                <w:color w:val="auto"/>
                <w:sz w:val="22"/>
                <w:szCs w:val="22"/>
              </w:rPr>
            </w:pPr>
          </w:p>
          <w:p w14:paraId="01B82CDC" w14:textId="5A985286" w:rsidR="000B7B3D" w:rsidRPr="000B7B3D" w:rsidRDefault="000B7B3D" w:rsidP="00096394">
            <w:pPr>
              <w:pStyle w:val="Default"/>
              <w:rPr>
                <w:rFonts w:ascii="Arial" w:hAnsi="Arial" w:cs="Arial"/>
                <w:color w:val="auto"/>
                <w:sz w:val="22"/>
                <w:szCs w:val="22"/>
              </w:rPr>
            </w:pPr>
            <w:r w:rsidRPr="000B7B3D">
              <w:rPr>
                <w:rFonts w:ascii="Arial" w:hAnsi="Arial" w:cs="Arial"/>
                <w:color w:val="auto"/>
                <w:sz w:val="22"/>
                <w:szCs w:val="22"/>
              </w:rPr>
              <w:t>Reduction arises from the likelihood element of the score having been revised due to occurrence being less than daily.</w:t>
            </w:r>
          </w:p>
          <w:p w14:paraId="7557A53E" w14:textId="589C5D67" w:rsidR="00063B12" w:rsidRPr="000B7B3D" w:rsidRDefault="00096394" w:rsidP="00096394">
            <w:pPr>
              <w:pStyle w:val="Default"/>
              <w:rPr>
                <w:rFonts w:ascii="Arial" w:hAnsi="Arial" w:cs="Arial"/>
                <w:color w:val="auto"/>
                <w:sz w:val="22"/>
                <w:szCs w:val="22"/>
              </w:rPr>
            </w:pPr>
            <w:r w:rsidRPr="000B7B3D">
              <w:rPr>
                <w:rFonts w:ascii="Arial" w:hAnsi="Arial" w:cs="Arial"/>
                <w:color w:val="auto"/>
                <w:sz w:val="22"/>
                <w:szCs w:val="22"/>
              </w:rPr>
              <w:t xml:space="preserve"> </w:t>
            </w:r>
          </w:p>
          <w:p w14:paraId="473CCB6D" w14:textId="52EF54FA" w:rsidR="00063B12" w:rsidRPr="000B7B3D" w:rsidRDefault="00063B12" w:rsidP="00063B12">
            <w:pPr>
              <w:pStyle w:val="Default"/>
              <w:rPr>
                <w:rFonts w:ascii="Arial" w:hAnsi="Arial" w:cs="Arial"/>
                <w:color w:val="auto"/>
                <w:sz w:val="22"/>
                <w:szCs w:val="22"/>
              </w:rPr>
            </w:pPr>
            <w:r w:rsidRPr="000B7B3D">
              <w:rPr>
                <w:rFonts w:ascii="Arial" w:hAnsi="Arial" w:cs="Arial"/>
                <w:color w:val="auto"/>
                <w:sz w:val="22"/>
                <w:szCs w:val="22"/>
              </w:rPr>
              <w:t>This risk should be read in conjunction with risk HBR81 on Critical Midwifery Staffing levels for further detail on controls &amp; actions.</w:t>
            </w:r>
          </w:p>
          <w:p w14:paraId="0254FE07" w14:textId="77777777" w:rsidR="00063B12" w:rsidRPr="000B7B3D" w:rsidRDefault="00063B12" w:rsidP="00063B12">
            <w:pPr>
              <w:pStyle w:val="Default"/>
              <w:rPr>
                <w:rFonts w:ascii="Arial" w:hAnsi="Arial" w:cs="Arial"/>
                <w:color w:val="auto"/>
                <w:sz w:val="22"/>
                <w:szCs w:val="22"/>
              </w:rPr>
            </w:pPr>
          </w:p>
          <w:p w14:paraId="751D8A22" w14:textId="77777777" w:rsidR="000B7B3D" w:rsidRPr="000B7B3D" w:rsidRDefault="000B7B3D" w:rsidP="000B7B3D">
            <w:pPr>
              <w:pStyle w:val="Default"/>
              <w:rPr>
                <w:rFonts w:ascii="Arial" w:hAnsi="Arial" w:cs="Arial"/>
                <w:color w:val="auto"/>
                <w:sz w:val="22"/>
                <w:szCs w:val="22"/>
              </w:rPr>
            </w:pPr>
            <w:r w:rsidRPr="000B7B3D">
              <w:rPr>
                <w:rFonts w:ascii="Arial" w:hAnsi="Arial" w:cs="Arial"/>
                <w:color w:val="auto"/>
                <w:sz w:val="22"/>
                <w:szCs w:val="22"/>
              </w:rPr>
              <w:t>Update</w:t>
            </w:r>
            <w:r w:rsidR="00063B12" w:rsidRPr="000B7B3D">
              <w:rPr>
                <w:rFonts w:ascii="Arial" w:hAnsi="Arial" w:cs="Arial"/>
                <w:color w:val="auto"/>
                <w:sz w:val="22"/>
                <w:szCs w:val="22"/>
              </w:rPr>
              <w:t xml:space="preserve"> </w:t>
            </w:r>
            <w:r w:rsidRPr="000B7B3D">
              <w:rPr>
                <w:rFonts w:ascii="Arial" w:hAnsi="Arial" w:cs="Arial"/>
                <w:color w:val="auto"/>
                <w:sz w:val="22"/>
                <w:szCs w:val="22"/>
              </w:rPr>
              <w:t xml:space="preserve">24/01/24: </w:t>
            </w:r>
          </w:p>
          <w:p w14:paraId="746FB773" w14:textId="12B9FE47" w:rsidR="00063B12" w:rsidRPr="000B7B3D" w:rsidRDefault="000B7B3D" w:rsidP="000B7B3D">
            <w:pPr>
              <w:pStyle w:val="Default"/>
              <w:rPr>
                <w:rFonts w:ascii="Arial" w:hAnsi="Arial" w:cs="Arial"/>
                <w:color w:val="auto"/>
                <w:sz w:val="22"/>
                <w:szCs w:val="22"/>
              </w:rPr>
            </w:pPr>
            <w:r w:rsidRPr="000B7B3D">
              <w:rPr>
                <w:rFonts w:ascii="Arial" w:hAnsi="Arial" w:cs="Arial"/>
                <w:color w:val="auto"/>
                <w:sz w:val="22"/>
                <w:szCs w:val="22"/>
              </w:rPr>
              <w:t xml:space="preserve">Risk score reduced reflecting reduced frequency of IOL and low level of associated adverse outcomes. Meeting regarding </w:t>
            </w:r>
            <w:r w:rsidRPr="000B7B3D">
              <w:rPr>
                <w:rFonts w:ascii="Arial" w:hAnsi="Arial" w:cs="Arial"/>
                <w:i/>
                <w:color w:val="auto"/>
                <w:sz w:val="22"/>
                <w:szCs w:val="22"/>
              </w:rPr>
              <w:t>dilapan</w:t>
            </w:r>
            <w:r w:rsidRPr="000B7B3D">
              <w:rPr>
                <w:rFonts w:ascii="Arial" w:hAnsi="Arial" w:cs="Arial"/>
                <w:color w:val="auto"/>
                <w:sz w:val="22"/>
                <w:szCs w:val="22"/>
              </w:rPr>
              <w:t xml:space="preserve"> scheduled for 31</w:t>
            </w:r>
            <w:r w:rsidRPr="000B7B3D">
              <w:rPr>
                <w:rFonts w:ascii="Arial" w:hAnsi="Arial" w:cs="Arial"/>
                <w:color w:val="auto"/>
                <w:sz w:val="22"/>
                <w:szCs w:val="22"/>
                <w:vertAlign w:val="superscript"/>
              </w:rPr>
              <w:t>st</w:t>
            </w:r>
            <w:r w:rsidRPr="000B7B3D">
              <w:rPr>
                <w:rFonts w:ascii="Arial" w:hAnsi="Arial" w:cs="Arial"/>
                <w:color w:val="auto"/>
                <w:sz w:val="22"/>
                <w:szCs w:val="22"/>
              </w:rPr>
              <w:t xml:space="preserve"> January 2024.</w:t>
            </w:r>
          </w:p>
          <w:p w14:paraId="4CC1F5D5" w14:textId="77777777" w:rsidR="000B7B3D" w:rsidRPr="000B7B3D" w:rsidRDefault="000B7B3D" w:rsidP="00063B12">
            <w:pPr>
              <w:spacing w:after="0" w:line="240" w:lineRule="auto"/>
              <w:rPr>
                <w:rFonts w:ascii="Arial" w:hAnsi="Arial" w:cs="Arial"/>
              </w:rPr>
            </w:pPr>
          </w:p>
          <w:p w14:paraId="6A715BCF" w14:textId="62720F4D" w:rsidR="00063B12" w:rsidRPr="000B7B3D" w:rsidRDefault="00063B12" w:rsidP="00063B12">
            <w:pPr>
              <w:spacing w:after="0" w:line="240" w:lineRule="auto"/>
              <w:rPr>
                <w:rFonts w:ascii="Arial" w:hAnsi="Arial" w:cs="Arial"/>
              </w:rPr>
            </w:pPr>
            <w:r w:rsidRPr="000B7B3D">
              <w:rPr>
                <w:rFonts w:ascii="Arial" w:hAnsi="Arial" w:cs="Arial"/>
              </w:rPr>
              <w:t>Actions:</w:t>
            </w:r>
          </w:p>
          <w:p w14:paraId="49FCBBC4" w14:textId="254F59AB" w:rsidR="00063B12" w:rsidRPr="000B7B3D" w:rsidRDefault="00063B12" w:rsidP="00063B12">
            <w:pPr>
              <w:pStyle w:val="ListParagraph"/>
              <w:numPr>
                <w:ilvl w:val="0"/>
                <w:numId w:val="33"/>
              </w:numPr>
              <w:spacing w:after="0" w:line="240" w:lineRule="auto"/>
              <w:ind w:left="282" w:hanging="282"/>
              <w:rPr>
                <w:rFonts w:ascii="Arial" w:hAnsi="Arial" w:cs="Arial"/>
              </w:rPr>
            </w:pPr>
            <w:r w:rsidRPr="000B7B3D">
              <w:rPr>
                <w:rFonts w:ascii="Arial" w:hAnsi="Arial" w:cs="Arial"/>
              </w:rPr>
              <w:t xml:space="preserve">Working group to be developed </w:t>
            </w:r>
            <w:r w:rsidR="000B7B3D" w:rsidRPr="000B7B3D">
              <w:rPr>
                <w:rFonts w:ascii="Arial" w:hAnsi="Arial" w:cs="Arial"/>
              </w:rPr>
              <w:t>for the review of Induction of L</w:t>
            </w:r>
            <w:r w:rsidRPr="000B7B3D">
              <w:rPr>
                <w:rFonts w:ascii="Arial" w:hAnsi="Arial" w:cs="Arial"/>
              </w:rPr>
              <w:t>abour – this is in place and meeting in January 2024</w:t>
            </w:r>
          </w:p>
          <w:p w14:paraId="4194FC5E" w14:textId="6FF78355" w:rsidR="00063B12" w:rsidRPr="000B7B3D" w:rsidRDefault="00063B12" w:rsidP="00063B12">
            <w:pPr>
              <w:pStyle w:val="ListParagraph"/>
              <w:spacing w:after="0" w:line="240" w:lineRule="auto"/>
              <w:ind w:left="282"/>
              <w:rPr>
                <w:rFonts w:ascii="Arial" w:hAnsi="Arial" w:cs="Arial"/>
              </w:rPr>
            </w:pPr>
            <w:r w:rsidRPr="000B7B3D">
              <w:rPr>
                <w:rFonts w:ascii="Arial" w:hAnsi="Arial" w:cs="Arial"/>
              </w:rPr>
              <w:t>(Target 31/01/2024)</w:t>
            </w:r>
          </w:p>
          <w:p w14:paraId="7C1CC73E" w14:textId="6223B9FB" w:rsidR="00063B12" w:rsidRPr="000B7B3D" w:rsidRDefault="00063B12" w:rsidP="00063B12">
            <w:pPr>
              <w:spacing w:after="0" w:line="240" w:lineRule="auto"/>
              <w:rPr>
                <w:rFonts w:ascii="Arial" w:hAnsi="Arial" w:cs="Arial"/>
              </w:rPr>
            </w:pPr>
          </w:p>
        </w:tc>
      </w:tr>
      <w:tr w:rsidR="00063B12" w:rsidRPr="00CA77C8" w14:paraId="2F4BA09E" w14:textId="77777777" w:rsidTr="00BF3DF8">
        <w:trPr>
          <w:jc w:val="center"/>
        </w:trPr>
        <w:tc>
          <w:tcPr>
            <w:tcW w:w="1290" w:type="dxa"/>
          </w:tcPr>
          <w:p w14:paraId="1362DC91" w14:textId="58816AC1"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t>95</w:t>
            </w:r>
          </w:p>
          <w:p w14:paraId="5FF506C2" w14:textId="77777777"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t>(3566)</w:t>
            </w:r>
          </w:p>
          <w:p w14:paraId="61BFC0CA" w14:textId="2E893BD6" w:rsidR="00063B12" w:rsidRPr="00F2694D" w:rsidRDefault="00063B12" w:rsidP="00063B12">
            <w:pPr>
              <w:autoSpaceDE w:val="0"/>
              <w:autoSpaceDN w:val="0"/>
              <w:adjustRightInd w:val="0"/>
              <w:spacing w:after="0" w:line="240" w:lineRule="auto"/>
              <w:jc w:val="center"/>
              <w:rPr>
                <w:rFonts w:ascii="Arial" w:hAnsi="Arial" w:cs="Arial"/>
                <w:b/>
              </w:rPr>
            </w:pPr>
          </w:p>
        </w:tc>
        <w:tc>
          <w:tcPr>
            <w:tcW w:w="2502" w:type="dxa"/>
          </w:tcPr>
          <w:p w14:paraId="1A173F15" w14:textId="3264E1DD" w:rsidR="00063B12" w:rsidRPr="00F2694D" w:rsidRDefault="00063B12" w:rsidP="00063B12">
            <w:pPr>
              <w:autoSpaceDE w:val="0"/>
              <w:autoSpaceDN w:val="0"/>
              <w:adjustRightInd w:val="0"/>
              <w:spacing w:after="0" w:line="240" w:lineRule="auto"/>
              <w:rPr>
                <w:rFonts w:ascii="Arial" w:hAnsi="Arial" w:cs="Arial"/>
              </w:rPr>
            </w:pPr>
            <w:r w:rsidRPr="00F2694D">
              <w:rPr>
                <w:rFonts w:ascii="Arial" w:hAnsi="Arial" w:cs="Arial"/>
                <w:b/>
              </w:rPr>
              <w:t>Covid-19 Nosocomial Case Review</w:t>
            </w:r>
            <w:r>
              <w:rPr>
                <w:rFonts w:ascii="Arial" w:hAnsi="Arial" w:cs="Arial"/>
                <w:b/>
              </w:rPr>
              <w:t>s</w:t>
            </w:r>
          </w:p>
          <w:p w14:paraId="1453EEBC" w14:textId="08DBC04E" w:rsidR="00063B12" w:rsidRPr="00F900EC" w:rsidRDefault="00063B12" w:rsidP="00063B12">
            <w:pPr>
              <w:autoSpaceDE w:val="0"/>
              <w:autoSpaceDN w:val="0"/>
              <w:adjustRightInd w:val="0"/>
              <w:spacing w:after="0" w:line="240" w:lineRule="auto"/>
              <w:rPr>
                <w:rFonts w:ascii="Arial" w:hAnsi="Arial" w:cs="Arial"/>
                <w:b/>
              </w:rPr>
            </w:pPr>
            <w:r w:rsidRPr="00F2694D">
              <w:rPr>
                <w:rFonts w:ascii="Arial" w:hAnsi="Arial" w:cs="Arial"/>
              </w:rPr>
              <w:t xml:space="preserve">Failure to (effectively) complete the nationally mandated review of cases of nosocomial COVID-19 by the stipulated end date of the National Nosocomial COVID-19 Programme (NNCP), 31st March 2024, resulting in possible </w:t>
            </w:r>
            <w:r w:rsidRPr="00F2694D">
              <w:rPr>
                <w:rFonts w:ascii="Arial" w:hAnsi="Arial" w:cs="Arial"/>
              </w:rPr>
              <w:lastRenderedPageBreak/>
              <w:t>reputational damage and the cessation of funding prior to completion of the work. This risk is caused, in part, by uncertainty in relation to continued availability of appropriate staff capacity to meet the demands of the reviews.</w:t>
            </w:r>
          </w:p>
        </w:tc>
        <w:tc>
          <w:tcPr>
            <w:tcW w:w="1118" w:type="dxa"/>
            <w:shd w:val="clear" w:color="auto" w:fill="FFFFFF"/>
          </w:tcPr>
          <w:p w14:paraId="72FA649B" w14:textId="3FA12456"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lastRenderedPageBreak/>
              <w:t>12</w:t>
            </w:r>
          </w:p>
        </w:tc>
        <w:tc>
          <w:tcPr>
            <w:tcW w:w="1425" w:type="dxa"/>
            <w:shd w:val="clear" w:color="auto" w:fill="FFFFFF"/>
          </w:tcPr>
          <w:p w14:paraId="0AF28500" w14:textId="16ECBFA1" w:rsidR="00063B12" w:rsidRPr="0067470D" w:rsidRDefault="00063B12" w:rsidP="00063B12">
            <w:pPr>
              <w:autoSpaceDE w:val="0"/>
              <w:autoSpaceDN w:val="0"/>
              <w:adjustRightInd w:val="0"/>
              <w:spacing w:after="0" w:line="240" w:lineRule="auto"/>
              <w:jc w:val="center"/>
              <w:rPr>
                <w:rFonts w:ascii="Arial" w:hAnsi="Arial" w:cs="Arial"/>
              </w:rPr>
            </w:pPr>
            <w:r>
              <w:rPr>
                <w:rFonts w:ascii="Arial" w:hAnsi="Arial" w:cs="Arial"/>
              </w:rPr>
              <w:t>Executive Director of Nursing</w:t>
            </w:r>
          </w:p>
        </w:tc>
        <w:tc>
          <w:tcPr>
            <w:tcW w:w="3107" w:type="dxa"/>
            <w:shd w:val="clear" w:color="auto" w:fill="FFFFFF"/>
          </w:tcPr>
          <w:p w14:paraId="5FA0CBA5" w14:textId="77777777" w:rsidR="000B7B3D" w:rsidRDefault="00096394" w:rsidP="000B7B3D">
            <w:pPr>
              <w:pStyle w:val="Default"/>
              <w:rPr>
                <w:rFonts w:ascii="Arial" w:hAnsi="Arial" w:cs="Arial"/>
                <w:color w:val="auto"/>
                <w:sz w:val="22"/>
                <w:szCs w:val="22"/>
              </w:rPr>
            </w:pPr>
            <w:r w:rsidRPr="00983530">
              <w:rPr>
                <w:rFonts w:ascii="Arial" w:hAnsi="Arial" w:cs="Arial"/>
                <w:color w:val="auto"/>
                <w:sz w:val="22"/>
                <w:szCs w:val="22"/>
              </w:rPr>
              <w:t>The risk score currently remains unchanged</w:t>
            </w:r>
            <w:r w:rsidR="000B7B3D">
              <w:rPr>
                <w:rFonts w:ascii="Arial" w:hAnsi="Arial" w:cs="Arial"/>
                <w:color w:val="auto"/>
                <w:sz w:val="22"/>
                <w:szCs w:val="22"/>
              </w:rPr>
              <w:t>.</w:t>
            </w:r>
          </w:p>
          <w:p w14:paraId="08BB33A6" w14:textId="77777777" w:rsidR="000B7B3D" w:rsidRDefault="000B7B3D" w:rsidP="000B7B3D">
            <w:pPr>
              <w:pStyle w:val="Default"/>
              <w:rPr>
                <w:rFonts w:ascii="Arial" w:hAnsi="Arial" w:cs="Arial"/>
                <w:color w:val="auto"/>
                <w:sz w:val="22"/>
                <w:szCs w:val="22"/>
              </w:rPr>
            </w:pPr>
          </w:p>
          <w:p w14:paraId="2DB5B386" w14:textId="77777777" w:rsidR="000B7B3D" w:rsidRDefault="000B7B3D" w:rsidP="000B7B3D">
            <w:pPr>
              <w:pStyle w:val="Default"/>
              <w:rPr>
                <w:rFonts w:ascii="Arial" w:hAnsi="Arial" w:cs="Arial"/>
                <w:color w:val="auto"/>
                <w:sz w:val="22"/>
                <w:szCs w:val="22"/>
              </w:rPr>
            </w:pPr>
            <w:r>
              <w:rPr>
                <w:rFonts w:ascii="Arial" w:hAnsi="Arial" w:cs="Arial"/>
                <w:color w:val="auto"/>
                <w:sz w:val="22"/>
                <w:szCs w:val="22"/>
              </w:rPr>
              <w:t>Update 04/12/2024:</w:t>
            </w:r>
          </w:p>
          <w:p w14:paraId="74660198" w14:textId="77777777" w:rsidR="000B7B3D" w:rsidRDefault="000B7B3D" w:rsidP="000B7B3D">
            <w:pPr>
              <w:pStyle w:val="Default"/>
              <w:rPr>
                <w:rFonts w:ascii="Arial" w:hAnsi="Arial" w:cs="Arial"/>
                <w:color w:val="auto"/>
                <w:sz w:val="22"/>
                <w:szCs w:val="22"/>
              </w:rPr>
            </w:pPr>
            <w:r>
              <w:rPr>
                <w:rFonts w:ascii="Arial" w:hAnsi="Arial" w:cs="Arial"/>
                <w:color w:val="auto"/>
                <w:sz w:val="22"/>
                <w:szCs w:val="22"/>
              </w:rPr>
              <w:t>Controls updated to include:</w:t>
            </w:r>
          </w:p>
          <w:p w14:paraId="24B55EEC" w14:textId="13336A5E" w:rsidR="000B7B3D" w:rsidRDefault="000B7B3D" w:rsidP="000B7B3D">
            <w:pPr>
              <w:pStyle w:val="ListParagraph"/>
              <w:numPr>
                <w:ilvl w:val="0"/>
                <w:numId w:val="33"/>
              </w:numPr>
              <w:spacing w:after="0" w:line="240" w:lineRule="auto"/>
              <w:ind w:left="282" w:hanging="282"/>
              <w:rPr>
                <w:rFonts w:ascii="Arial" w:hAnsi="Arial" w:cs="Arial"/>
              </w:rPr>
            </w:pPr>
            <w:r w:rsidRPr="000B7B3D">
              <w:rPr>
                <w:rFonts w:ascii="Arial" w:hAnsi="Arial" w:cs="Arial"/>
              </w:rPr>
              <w:t xml:space="preserve">Lessons identified reported to operational staff during visits to site by the Nosocomial Review Team (NRT). The wellbeing offer to operational staff is being collated for reiteration in </w:t>
            </w:r>
            <w:r w:rsidRPr="000B7B3D">
              <w:rPr>
                <w:rFonts w:ascii="Arial" w:hAnsi="Arial" w:cs="Arial"/>
              </w:rPr>
              <w:lastRenderedPageBreak/>
              <w:t xml:space="preserve">light of </w:t>
            </w:r>
            <w:r>
              <w:rPr>
                <w:rFonts w:ascii="Arial" w:hAnsi="Arial" w:cs="Arial"/>
              </w:rPr>
              <w:t>the emotive reception to visits.</w:t>
            </w:r>
          </w:p>
          <w:p w14:paraId="14E4F9B0" w14:textId="386C18A7" w:rsidR="00063B12" w:rsidRPr="000B7B3D" w:rsidRDefault="000B7B3D" w:rsidP="000B7B3D">
            <w:pPr>
              <w:pStyle w:val="ListParagraph"/>
              <w:numPr>
                <w:ilvl w:val="0"/>
                <w:numId w:val="33"/>
              </w:numPr>
              <w:spacing w:after="0" w:line="240" w:lineRule="auto"/>
              <w:ind w:left="282" w:hanging="282"/>
              <w:rPr>
                <w:rFonts w:ascii="Arial" w:hAnsi="Arial" w:cs="Arial"/>
              </w:rPr>
            </w:pPr>
            <w:r w:rsidRPr="000B7B3D">
              <w:rPr>
                <w:rFonts w:ascii="Arial" w:hAnsi="Arial" w:cs="Arial"/>
              </w:rPr>
              <w:t>NRT methodology has been shared for use by the Mortality Review Board in its consideration of nosocomial COVID-19 cases which are out of scope to the NRT (post-30.04.3022.) This will ensure some consistency in approach.</w:t>
            </w:r>
          </w:p>
        </w:tc>
      </w:tr>
    </w:tbl>
    <w:p w14:paraId="09C102D5" w14:textId="65990337" w:rsidR="007905C9" w:rsidRDefault="007905C9"/>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0C4A1947" w14:textId="0B76976F" w:rsidR="00990D33" w:rsidRPr="00CA77C8" w:rsidRDefault="00046373" w:rsidP="00446EEF">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6BA0BF10" w14:textId="0255EEE7" w:rsidR="00C74286" w:rsidRPr="00CA77C8" w:rsidRDefault="00C74286" w:rsidP="00285AC6">
      <w:pPr>
        <w:autoSpaceDE w:val="0"/>
        <w:autoSpaceDN w:val="0"/>
        <w:adjustRightInd w:val="0"/>
        <w:spacing w:after="0" w:line="240" w:lineRule="auto"/>
        <w:jc w:val="both"/>
        <w:rPr>
          <w:rFonts w:ascii="Arial" w:hAnsi="Arial" w:cs="Arial"/>
          <w:sz w:val="24"/>
          <w:szCs w:val="24"/>
        </w:rPr>
      </w:pPr>
    </w:p>
    <w:p w14:paraId="10CEC5F2" w14:textId="3B98BCC0"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CC33A6"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CC33A6"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473D0D1C" w14:textId="77777777" w:rsidR="00CC33A6" w:rsidRDefault="00CC33A6" w:rsidP="00CC33A6">
            <w:pPr>
              <w:autoSpaceDE w:val="0"/>
              <w:autoSpaceDN w:val="0"/>
              <w:adjustRightInd w:val="0"/>
              <w:rPr>
                <w:rFonts w:ascii="Arial" w:hAnsi="Arial" w:cs="Arial"/>
              </w:rPr>
            </w:pPr>
            <w:r w:rsidRPr="00EC4425">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rPr>
              <w:t xml:space="preserve"> </w:t>
            </w:r>
          </w:p>
          <w:p w14:paraId="2061E621" w14:textId="209A3D95" w:rsidR="00CC33A6" w:rsidRPr="00EC4425" w:rsidRDefault="00CC33A6" w:rsidP="00046373">
            <w:pPr>
              <w:autoSpaceDE w:val="0"/>
              <w:autoSpaceDN w:val="0"/>
              <w:adjustRightInd w:val="0"/>
              <w:rPr>
                <w:rFonts w:ascii="Arial" w:hAnsi="Arial" w:cs="Arial"/>
              </w:rPr>
            </w:pPr>
            <w:r w:rsidRPr="003354AE">
              <w:rPr>
                <w:rFonts w:ascii="Arial" w:hAnsi="Arial" w:cs="Arial"/>
              </w:rPr>
              <w:t xml:space="preserve">(This risk includes </w:t>
            </w:r>
            <w:r w:rsidR="00046373">
              <w:rPr>
                <w:rFonts w:ascii="Arial" w:hAnsi="Arial" w:cs="Arial"/>
              </w:rPr>
              <w:t>Emergency Department</w:t>
            </w:r>
            <w:r w:rsidRPr="003354AE">
              <w:rPr>
                <w:rFonts w:ascii="Arial" w:hAnsi="Arial" w:cs="Arial"/>
              </w:rPr>
              <w:t xml:space="preserve">, </w:t>
            </w:r>
            <w:r w:rsidR="00046373">
              <w:rPr>
                <w:rFonts w:ascii="Arial" w:hAnsi="Arial" w:cs="Arial"/>
              </w:rPr>
              <w:t>Acute Medical Unit a</w:t>
            </w:r>
            <w:r w:rsidRPr="003354AE">
              <w:rPr>
                <w:rFonts w:ascii="Arial" w:hAnsi="Arial" w:cs="Arial"/>
              </w:rPr>
              <w:t>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CC33A6"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 xml:space="preserve">Lack of a single electronic record means there is greater reliance on the provision of the paper record. If we fail to provide adequate storage facilities for paper records, then this will impact on the availability of patient records at </w:t>
            </w:r>
            <w:r w:rsidRPr="000B46DF">
              <w:rPr>
                <w:rFonts w:ascii="Arial" w:hAnsi="Arial" w:cs="Arial"/>
              </w:rPr>
              <w:lastRenderedPageBreak/>
              <w:t>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lastRenderedPageBreak/>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3E1122D6" w:rsidR="00CC33A6" w:rsidRPr="00EC4425" w:rsidRDefault="00096394" w:rsidP="00096394">
            <w:pPr>
              <w:autoSpaceDE w:val="0"/>
              <w:autoSpaceDN w:val="0"/>
              <w:adjustRightInd w:val="0"/>
              <w:jc w:val="center"/>
              <w:rPr>
                <w:rFonts w:ascii="Arial" w:hAnsi="Arial" w:cs="Arial"/>
              </w:rPr>
            </w:pPr>
            <w:r>
              <w:rPr>
                <w:rFonts w:ascii="Arial" w:hAnsi="Arial" w:cs="Arial"/>
              </w:rPr>
              <w:t xml:space="preserve">Workforce </w:t>
            </w:r>
            <w:r w:rsidR="00CC33A6">
              <w:rPr>
                <w:rFonts w:ascii="Arial" w:hAnsi="Arial" w:cs="Arial"/>
              </w:rPr>
              <w:t xml:space="preserve">OD </w:t>
            </w:r>
            <w:r>
              <w:rPr>
                <w:rFonts w:ascii="Arial" w:hAnsi="Arial" w:cs="Arial"/>
              </w:rPr>
              <w:t xml:space="preserve">&amp; Digital </w:t>
            </w:r>
            <w:r w:rsidR="00CC33A6">
              <w:rPr>
                <w:rFonts w:ascii="Arial" w:hAnsi="Arial" w:cs="Arial"/>
              </w:rPr>
              <w:t>Committee</w:t>
            </w:r>
          </w:p>
        </w:tc>
      </w:tr>
      <w:tr w:rsidR="00CC33A6" w:rsidRPr="00EC4425" w14:paraId="34D76516" w14:textId="77777777" w:rsidTr="00046373">
        <w:tc>
          <w:tcPr>
            <w:tcW w:w="980" w:type="dxa"/>
          </w:tcPr>
          <w:p w14:paraId="45213CC2" w14:textId="77777777" w:rsidR="00CC33A6" w:rsidRPr="00EA489B" w:rsidRDefault="00CC33A6" w:rsidP="00CC33A6">
            <w:pPr>
              <w:autoSpaceDE w:val="0"/>
              <w:autoSpaceDN w:val="0"/>
              <w:jc w:val="center"/>
              <w:rPr>
                <w:rFonts w:ascii="Arial" w:hAnsi="Arial" w:cs="Arial"/>
              </w:rPr>
            </w:pPr>
            <w:r w:rsidRPr="00EA489B">
              <w:rPr>
                <w:rFonts w:ascii="Arial" w:hAnsi="Arial" w:cs="Arial"/>
              </w:rPr>
              <w:t>43</w:t>
            </w:r>
          </w:p>
          <w:p w14:paraId="495F2F0B" w14:textId="2724A9B5" w:rsidR="00CC33A6" w:rsidRPr="00EC4425" w:rsidRDefault="00CC33A6" w:rsidP="00CC33A6">
            <w:pPr>
              <w:autoSpaceDE w:val="0"/>
              <w:autoSpaceDN w:val="0"/>
              <w:adjustRightInd w:val="0"/>
              <w:jc w:val="center"/>
              <w:rPr>
                <w:rFonts w:ascii="Arial" w:hAnsi="Arial" w:cs="Arial"/>
              </w:rPr>
            </w:pPr>
            <w:r w:rsidRPr="00EA489B">
              <w:rPr>
                <w:rFonts w:ascii="Arial" w:hAnsi="Arial" w:cs="Arial"/>
              </w:rPr>
              <w:t>(1514)</w:t>
            </w:r>
          </w:p>
        </w:tc>
        <w:tc>
          <w:tcPr>
            <w:tcW w:w="3976" w:type="dxa"/>
          </w:tcPr>
          <w:p w14:paraId="448F4651" w14:textId="77777777" w:rsidR="00CC33A6" w:rsidRPr="00EA489B" w:rsidRDefault="00CC33A6" w:rsidP="00CC33A6">
            <w:pPr>
              <w:autoSpaceDE w:val="0"/>
              <w:autoSpaceDN w:val="0"/>
              <w:rPr>
                <w:rFonts w:ascii="Arial" w:hAnsi="Arial" w:cs="Arial"/>
                <w:b/>
              </w:rPr>
            </w:pPr>
            <w:r w:rsidRPr="00EA489B">
              <w:rPr>
                <w:rFonts w:ascii="Arial" w:hAnsi="Arial" w:cs="Arial"/>
                <w:b/>
              </w:rPr>
              <w:t>Deprivation of Liberty Safeguards (DoLS)</w:t>
            </w:r>
          </w:p>
          <w:p w14:paraId="639C8426" w14:textId="478968CB" w:rsidR="00CC33A6" w:rsidRPr="00EC4425" w:rsidRDefault="00CC33A6" w:rsidP="00CC33A6">
            <w:pPr>
              <w:autoSpaceDE w:val="0"/>
              <w:autoSpaceDN w:val="0"/>
              <w:adjustRightInd w:val="0"/>
              <w:rPr>
                <w:rFonts w:ascii="Arial" w:hAnsi="Arial" w:cs="Arial"/>
                <w:b/>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402" w:type="dxa"/>
          </w:tcPr>
          <w:p w14:paraId="7D8605A4" w14:textId="77777777" w:rsidR="00CC33A6" w:rsidRPr="00EA489B" w:rsidRDefault="00CC33A6" w:rsidP="00CC33A6">
            <w:pPr>
              <w:autoSpaceDE w:val="0"/>
              <w:autoSpaceDN w:val="0"/>
              <w:adjustRightInd w:val="0"/>
              <w:jc w:val="center"/>
              <w:rPr>
                <w:rFonts w:ascii="Arial" w:hAnsi="Arial" w:cs="Arial"/>
              </w:rPr>
            </w:pPr>
            <w:r w:rsidRPr="00EA489B">
              <w:rPr>
                <w:rFonts w:ascii="Arial" w:hAnsi="Arial" w:cs="Arial"/>
              </w:rPr>
              <w:t>20</w:t>
            </w:r>
          </w:p>
          <w:p w14:paraId="068686C4" w14:textId="77777777" w:rsidR="00CC33A6" w:rsidRPr="00EC4425" w:rsidRDefault="00CC33A6" w:rsidP="00CC33A6">
            <w:pPr>
              <w:autoSpaceDE w:val="0"/>
              <w:autoSpaceDN w:val="0"/>
              <w:adjustRightInd w:val="0"/>
              <w:jc w:val="center"/>
              <w:rPr>
                <w:rFonts w:ascii="Arial" w:hAnsi="Arial" w:cs="Arial"/>
              </w:rPr>
            </w:pPr>
          </w:p>
        </w:tc>
        <w:tc>
          <w:tcPr>
            <w:tcW w:w="1404" w:type="dxa"/>
          </w:tcPr>
          <w:p w14:paraId="71ECC253" w14:textId="199352E0" w:rsidR="00CC33A6" w:rsidRPr="00EC4425" w:rsidRDefault="00CC33A6" w:rsidP="00CC33A6">
            <w:pPr>
              <w:autoSpaceDE w:val="0"/>
              <w:autoSpaceDN w:val="0"/>
              <w:adjustRightInd w:val="0"/>
              <w:jc w:val="center"/>
              <w:rPr>
                <w:rFonts w:ascii="Arial" w:hAnsi="Arial" w:cs="Arial"/>
              </w:rPr>
            </w:pPr>
            <w:r w:rsidRPr="00EA489B">
              <w:rPr>
                <w:rFonts w:ascii="Arial" w:hAnsi="Arial" w:cs="Arial"/>
              </w:rPr>
              <w:t>Executive Director of Nursing</w:t>
            </w:r>
          </w:p>
        </w:tc>
        <w:tc>
          <w:tcPr>
            <w:tcW w:w="1476" w:type="dxa"/>
          </w:tcPr>
          <w:p w14:paraId="22E7E20A" w14:textId="1EA6C3A7" w:rsidR="00CC33A6" w:rsidRPr="00EC4425" w:rsidRDefault="00CC33A6" w:rsidP="00CC33A6">
            <w:pPr>
              <w:autoSpaceDE w:val="0"/>
              <w:autoSpaceDN w:val="0"/>
              <w:adjustRightInd w:val="0"/>
              <w:jc w:val="center"/>
              <w:rPr>
                <w:rFonts w:ascii="Arial" w:hAnsi="Arial" w:cs="Arial"/>
              </w:rPr>
            </w:pPr>
            <w:r>
              <w:rPr>
                <w:rFonts w:ascii="Arial" w:hAnsi="Arial" w:cs="Arial"/>
              </w:rPr>
              <w:t>Mental Health Legislation Committee</w:t>
            </w:r>
          </w:p>
        </w:tc>
      </w:tr>
      <w:tr w:rsidR="00CC33A6"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2A4D8D88" w14:textId="77777777" w:rsidTr="00046373">
        <w:tc>
          <w:tcPr>
            <w:tcW w:w="980" w:type="dxa"/>
          </w:tcPr>
          <w:p w14:paraId="4727B42E" w14:textId="77777777" w:rsidR="00CC33A6" w:rsidRDefault="00CC33A6" w:rsidP="00CC33A6">
            <w:pPr>
              <w:autoSpaceDE w:val="0"/>
              <w:autoSpaceDN w:val="0"/>
              <w:adjustRightInd w:val="0"/>
              <w:jc w:val="center"/>
              <w:rPr>
                <w:rFonts w:ascii="Arial" w:hAnsi="Arial" w:cs="Arial"/>
              </w:rPr>
            </w:pPr>
            <w:r>
              <w:rPr>
                <w:rFonts w:ascii="Arial" w:hAnsi="Arial" w:cs="Arial"/>
              </w:rPr>
              <w:t>91</w:t>
            </w:r>
          </w:p>
          <w:p w14:paraId="59381B81" w14:textId="77777777" w:rsidR="00CC33A6" w:rsidRDefault="00CC33A6" w:rsidP="00CC33A6">
            <w:pPr>
              <w:autoSpaceDE w:val="0"/>
              <w:autoSpaceDN w:val="0"/>
              <w:adjustRightInd w:val="0"/>
              <w:jc w:val="center"/>
              <w:rPr>
                <w:rFonts w:ascii="Arial" w:hAnsi="Arial" w:cs="Arial"/>
              </w:rPr>
            </w:pPr>
            <w:r>
              <w:rPr>
                <w:rFonts w:ascii="Arial" w:hAnsi="Arial" w:cs="Arial"/>
              </w:rPr>
              <w:t>(3432)</w:t>
            </w:r>
          </w:p>
          <w:p w14:paraId="5884190D" w14:textId="77777777" w:rsidR="00CC33A6" w:rsidRPr="0039168A" w:rsidRDefault="00CC33A6" w:rsidP="00CC33A6">
            <w:pPr>
              <w:autoSpaceDE w:val="0"/>
              <w:autoSpaceDN w:val="0"/>
              <w:adjustRightInd w:val="0"/>
              <w:jc w:val="center"/>
              <w:rPr>
                <w:rFonts w:ascii="Arial" w:hAnsi="Arial" w:cs="Arial"/>
                <w:b/>
              </w:rPr>
            </w:pPr>
          </w:p>
          <w:p w14:paraId="02E0113D" w14:textId="77777777" w:rsidR="00CC33A6" w:rsidRDefault="00CC33A6" w:rsidP="00CC33A6">
            <w:pPr>
              <w:autoSpaceDE w:val="0"/>
              <w:autoSpaceDN w:val="0"/>
              <w:adjustRightInd w:val="0"/>
              <w:jc w:val="center"/>
              <w:rPr>
                <w:rFonts w:ascii="Arial" w:hAnsi="Arial" w:cs="Arial"/>
              </w:rPr>
            </w:pPr>
          </w:p>
        </w:tc>
        <w:tc>
          <w:tcPr>
            <w:tcW w:w="3976" w:type="dxa"/>
          </w:tcPr>
          <w:p w14:paraId="5EC1E4DB" w14:textId="77777777" w:rsidR="00CC33A6" w:rsidRDefault="00CC33A6" w:rsidP="00CC33A6">
            <w:pPr>
              <w:pStyle w:val="Default"/>
              <w:rPr>
                <w:rFonts w:ascii="Arial" w:hAnsi="Arial" w:cs="Arial"/>
                <w:b/>
                <w:color w:val="auto"/>
                <w:sz w:val="22"/>
                <w:szCs w:val="22"/>
              </w:rPr>
            </w:pPr>
            <w:r>
              <w:rPr>
                <w:rFonts w:ascii="Arial" w:hAnsi="Arial" w:cs="Arial"/>
                <w:b/>
                <w:color w:val="auto"/>
                <w:sz w:val="22"/>
                <w:szCs w:val="22"/>
              </w:rPr>
              <w:t>Mental Capacity Act assessments</w:t>
            </w:r>
          </w:p>
          <w:p w14:paraId="69021352" w14:textId="50FB6C2B" w:rsidR="00CC33A6" w:rsidRPr="0039168A" w:rsidRDefault="00CC33A6" w:rsidP="00E97143">
            <w:pPr>
              <w:pStyle w:val="Default"/>
              <w:rPr>
                <w:rFonts w:ascii="Arial" w:hAnsi="Arial" w:cs="Arial"/>
                <w:b/>
              </w:rPr>
            </w:pPr>
            <w:r w:rsidRPr="0039168A">
              <w:rPr>
                <w:rFonts w:ascii="Arial" w:hAnsi="Arial" w:cs="Arial"/>
                <w:color w:val="auto"/>
                <w:sz w:val="22"/>
                <w:szCs w:val="22"/>
              </w:rPr>
              <w:t xml:space="preserve">There is a risk that assessments under the Mental Capacity Act (MCA) are not undertaken and recorded as required. </w:t>
            </w:r>
          </w:p>
        </w:tc>
        <w:tc>
          <w:tcPr>
            <w:tcW w:w="1402" w:type="dxa"/>
          </w:tcPr>
          <w:p w14:paraId="0FAC198B" w14:textId="6E202A1F"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585CB16D" w14:textId="62FCEC55" w:rsidR="00CC33A6" w:rsidRDefault="00CC33A6" w:rsidP="00CC33A6">
            <w:pPr>
              <w:autoSpaceDE w:val="0"/>
              <w:autoSpaceDN w:val="0"/>
              <w:adjustRightInd w:val="0"/>
              <w:jc w:val="center"/>
              <w:rPr>
                <w:rFonts w:ascii="Arial" w:hAnsi="Arial" w:cs="Arial"/>
              </w:rPr>
            </w:pPr>
            <w:r w:rsidRPr="00A52B4B">
              <w:rPr>
                <w:rFonts w:ascii="Arial" w:hAnsi="Arial" w:cs="Arial"/>
              </w:rPr>
              <w:t>Executive Director of Nursing</w:t>
            </w:r>
          </w:p>
        </w:tc>
        <w:tc>
          <w:tcPr>
            <w:tcW w:w="1476" w:type="dxa"/>
          </w:tcPr>
          <w:p w14:paraId="770F8AD2" w14:textId="30F63DCA" w:rsidR="00CC33A6" w:rsidRPr="00EC4425" w:rsidRDefault="00CC33A6" w:rsidP="00CC33A6">
            <w:pPr>
              <w:autoSpaceDE w:val="0"/>
              <w:autoSpaceDN w:val="0"/>
              <w:adjustRightInd w:val="0"/>
              <w:jc w:val="center"/>
              <w:rPr>
                <w:rFonts w:ascii="Arial" w:hAnsi="Arial" w:cs="Arial"/>
              </w:rPr>
            </w:pPr>
            <w:r>
              <w:rPr>
                <w:rFonts w:ascii="Arial" w:hAnsi="Arial" w:cs="Arial"/>
              </w:rPr>
              <w:t>Mental Health Legislation Committee</w:t>
            </w:r>
          </w:p>
        </w:tc>
      </w:tr>
      <w:tr w:rsidR="00CC33A6"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The CAMHS service is unable to meet the required level of performance due to workforce deficits in the team across all staff groups including 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77777777" w:rsidR="00096394" w:rsidRDefault="00096394" w:rsidP="00CC33A6">
            <w:pPr>
              <w:autoSpaceDE w:val="0"/>
              <w:autoSpaceDN w:val="0"/>
              <w:adjustRightInd w:val="0"/>
              <w:jc w:val="center"/>
              <w:rPr>
                <w:rFonts w:ascii="Arial" w:hAnsi="Arial" w:cs="Arial"/>
              </w:rPr>
            </w:pPr>
            <w:r>
              <w:rPr>
                <w:rFonts w:ascii="Arial" w:hAnsi="Arial" w:cs="Arial"/>
              </w:rPr>
              <w:t>12</w:t>
            </w:r>
          </w:p>
          <w:p w14:paraId="6002E35D" w14:textId="77777777" w:rsidR="00096394" w:rsidRDefault="00096394" w:rsidP="00CC33A6">
            <w:pPr>
              <w:autoSpaceDE w:val="0"/>
              <w:autoSpaceDN w:val="0"/>
              <w:adjustRightInd w:val="0"/>
              <w:jc w:val="center"/>
              <w:rPr>
                <w:rFonts w:ascii="Arial" w:hAnsi="Arial" w:cs="Arial"/>
              </w:rPr>
            </w:pPr>
            <w:r>
              <w:rPr>
                <w:rFonts w:ascii="Arial" w:hAnsi="Arial" w:cs="Arial"/>
              </w:rPr>
              <w:t>Reduced</w:t>
            </w:r>
          </w:p>
          <w:p w14:paraId="2866B19B" w14:textId="08989F2E" w:rsidR="00CC33A6" w:rsidRDefault="00096394" w:rsidP="00096394">
            <w:pPr>
              <w:autoSpaceDE w:val="0"/>
              <w:autoSpaceDN w:val="0"/>
              <w:adjustRightInd w:val="0"/>
              <w:jc w:val="center"/>
              <w:rPr>
                <w:rFonts w:ascii="Arial" w:hAnsi="Arial" w:cs="Arial"/>
              </w:rPr>
            </w:pPr>
            <w:r>
              <w:rPr>
                <w:rFonts w:ascii="Arial" w:hAnsi="Arial" w:cs="Arial"/>
              </w:rPr>
              <w:t>(from 20)</w:t>
            </w: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229124ED" w14:textId="750E33F4" w:rsidR="00CC33A6" w:rsidRPr="00CC33A6" w:rsidRDefault="00CC33A6" w:rsidP="002551C7">
      <w:pPr>
        <w:spacing w:after="0" w:line="240" w:lineRule="auto"/>
        <w:ind w:right="96"/>
        <w:contextualSpacing/>
        <w:jc w:val="both"/>
        <w:rPr>
          <w:rFonts w:ascii="Arial" w:eastAsia="Verdana" w:hAnsi="Arial" w:cs="Arial"/>
          <w:sz w:val="24"/>
          <w:szCs w:val="24"/>
        </w:rPr>
      </w:pPr>
      <w:r w:rsidRPr="00CC33A6">
        <w:rPr>
          <w:rFonts w:ascii="Arial" w:eastAsia="Verdana" w:hAnsi="Arial" w:cs="Arial"/>
          <w:sz w:val="24"/>
          <w:szCs w:val="24"/>
        </w:rPr>
        <w:t xml:space="preserve">In addition, Risk HBR 97 Disruption due to Industrial Action is reported for information in closed session of the meeting. </w:t>
      </w:r>
    </w:p>
    <w:p w14:paraId="3CEC09D5" w14:textId="77777777" w:rsidR="00CC33A6" w:rsidRDefault="00CC33A6" w:rsidP="002551C7">
      <w:pPr>
        <w:spacing w:after="0" w:line="240" w:lineRule="auto"/>
        <w:ind w:right="96"/>
        <w:contextualSpacing/>
        <w:jc w:val="both"/>
        <w:rPr>
          <w:rFonts w:ascii="Arial" w:eastAsia="Verdana" w:hAnsi="Arial" w:cs="Arial"/>
          <w:color w:val="FF0000"/>
          <w:sz w:val="24"/>
          <w:szCs w:val="24"/>
        </w:rPr>
      </w:pPr>
    </w:p>
    <w:p w14:paraId="3A9D98AB" w14:textId="77777777" w:rsidR="00046373" w:rsidRDefault="00046373">
      <w:pPr>
        <w:rPr>
          <w:rFonts w:ascii="Arial" w:hAnsi="Arial" w:cs="Arial"/>
          <w:b/>
          <w:sz w:val="24"/>
          <w:szCs w:val="24"/>
        </w:rPr>
      </w:pPr>
      <w:r>
        <w:rPr>
          <w:rFonts w:ascii="Arial" w:hAnsi="Arial" w:cs="Arial"/>
          <w:b/>
          <w:sz w:val="24"/>
          <w:szCs w:val="24"/>
        </w:rPr>
        <w:br w:type="page"/>
      </w:r>
    </w:p>
    <w:p w14:paraId="02672633" w14:textId="706700FB"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lastRenderedPageBreak/>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7B93F7F1"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5095A997" w14:textId="0840A7E5"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897DCC6" w14:textId="77777777" w:rsidR="007905C9" w:rsidRPr="00420FD8" w:rsidRDefault="007905C9" w:rsidP="007905C9">
      <w:pPr>
        <w:pStyle w:val="ListParagraph"/>
        <w:ind w:left="314"/>
        <w:jc w:val="both"/>
        <w:rPr>
          <w:rFonts w:ascii="Arial" w:hAnsi="Arial" w:cs="Arial"/>
          <w:b/>
          <w:color w:val="000000" w:themeColor="text1"/>
          <w:sz w:val="24"/>
        </w:rPr>
      </w:pPr>
    </w:p>
    <w:p w14:paraId="14FD6662" w14:textId="77777777"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7F18FCFA" w:rsidR="005B73BF" w:rsidRPr="00EC4425" w:rsidRDefault="001A4814" w:rsidP="00071073">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QSC in </w:t>
            </w:r>
            <w:r w:rsidR="00071073">
              <w:rPr>
                <w:rFonts w:ascii="Arial" w:hAnsi="Arial" w:cs="Arial"/>
                <w:sz w:val="24"/>
                <w:szCs w:val="24"/>
              </w:rPr>
              <w:t xml:space="preserve">December </w:t>
            </w:r>
            <w:r w:rsidR="00C37FF3" w:rsidRPr="00ED23D7">
              <w:rPr>
                <w:rFonts w:ascii="Arial" w:hAnsi="Arial" w:cs="Arial"/>
                <w:sz w:val="24"/>
                <w:szCs w:val="24"/>
              </w:rPr>
              <w:t>202</w:t>
            </w:r>
            <w:r w:rsidR="00ED23D7" w:rsidRPr="00ED23D7">
              <w:rPr>
                <w:rFonts w:ascii="Arial" w:hAnsi="Arial" w:cs="Arial"/>
                <w:sz w:val="24"/>
                <w:szCs w:val="24"/>
              </w:rPr>
              <w:t>3</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6226" w14:textId="77777777" w:rsidR="000818B4" w:rsidRDefault="000818B4" w:rsidP="00C107F2">
      <w:pPr>
        <w:spacing w:after="0" w:line="240" w:lineRule="auto"/>
      </w:pPr>
      <w:r>
        <w:separator/>
      </w:r>
    </w:p>
  </w:endnote>
  <w:endnote w:type="continuationSeparator" w:id="0">
    <w:p w14:paraId="2BB7082A" w14:textId="77777777" w:rsidR="000818B4" w:rsidRDefault="000818B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0C324797" w14:textId="43F18A80" w:rsidR="000818B4" w:rsidRDefault="000818B4" w:rsidP="00C463F5">
        <w:pPr>
          <w:pStyle w:val="Footer"/>
        </w:pPr>
        <w:r w:rsidRPr="00495207">
          <w:rPr>
            <w:rFonts w:ascii="Arial" w:hAnsi="Arial" w:cs="Arial"/>
          </w:rPr>
          <w:t xml:space="preserve">Quality and Safety Committee – </w:t>
        </w:r>
        <w:r>
          <w:rPr>
            <w:rFonts w:ascii="Arial" w:hAnsi="Arial" w:cs="Arial"/>
          </w:rPr>
          <w:t>27</w:t>
        </w:r>
        <w:r w:rsidRPr="00E97143">
          <w:rPr>
            <w:rFonts w:ascii="Arial" w:hAnsi="Arial" w:cs="Arial"/>
            <w:vertAlign w:val="superscript"/>
          </w:rPr>
          <w:t>th</w:t>
        </w:r>
        <w:r>
          <w:rPr>
            <w:rFonts w:ascii="Arial" w:hAnsi="Arial" w:cs="Arial"/>
          </w:rPr>
          <w:t xml:space="preserve"> February 2024</w:t>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C45846">
          <w:rPr>
            <w:rFonts w:ascii="Arial" w:hAnsi="Arial" w:cs="Arial"/>
            <w:noProof/>
          </w:rPr>
          <w:t>1</w:t>
        </w:r>
        <w:r w:rsidRPr="00C463F5">
          <w:rPr>
            <w:rFonts w:ascii="Arial" w:hAnsi="Arial" w:cs="Arial"/>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6904" w14:textId="77777777" w:rsidR="000818B4" w:rsidRDefault="000818B4" w:rsidP="00C107F2">
      <w:pPr>
        <w:spacing w:after="0" w:line="240" w:lineRule="auto"/>
      </w:pPr>
      <w:r>
        <w:separator/>
      </w:r>
    </w:p>
  </w:footnote>
  <w:footnote w:type="continuationSeparator" w:id="0">
    <w:p w14:paraId="7F03E255" w14:textId="77777777" w:rsidR="000818B4" w:rsidRDefault="000818B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4691781">
    <w:abstractNumId w:val="4"/>
  </w:num>
  <w:num w:numId="2" w16cid:durableId="212355277">
    <w:abstractNumId w:val="36"/>
  </w:num>
  <w:num w:numId="3" w16cid:durableId="1300497620">
    <w:abstractNumId w:val="23"/>
  </w:num>
  <w:num w:numId="4" w16cid:durableId="1315259000">
    <w:abstractNumId w:val="11"/>
  </w:num>
  <w:num w:numId="5" w16cid:durableId="1063409233">
    <w:abstractNumId w:val="6"/>
  </w:num>
  <w:num w:numId="6" w16cid:durableId="1920402523">
    <w:abstractNumId w:val="29"/>
  </w:num>
  <w:num w:numId="7" w16cid:durableId="559756914">
    <w:abstractNumId w:val="5"/>
  </w:num>
  <w:num w:numId="8" w16cid:durableId="66848118">
    <w:abstractNumId w:val="31"/>
  </w:num>
  <w:num w:numId="9" w16cid:durableId="685402195">
    <w:abstractNumId w:val="3"/>
  </w:num>
  <w:num w:numId="10" w16cid:durableId="1207837210">
    <w:abstractNumId w:val="17"/>
  </w:num>
  <w:num w:numId="11" w16cid:durableId="108747893">
    <w:abstractNumId w:val="28"/>
  </w:num>
  <w:num w:numId="12" w16cid:durableId="2082897645">
    <w:abstractNumId w:val="22"/>
  </w:num>
  <w:num w:numId="13" w16cid:durableId="180317511">
    <w:abstractNumId w:val="25"/>
  </w:num>
  <w:num w:numId="14" w16cid:durableId="1752385440">
    <w:abstractNumId w:val="12"/>
  </w:num>
  <w:num w:numId="15" w16cid:durableId="697776994">
    <w:abstractNumId w:val="27"/>
  </w:num>
  <w:num w:numId="16" w16cid:durableId="1019543590">
    <w:abstractNumId w:val="10"/>
  </w:num>
  <w:num w:numId="17" w16cid:durableId="1122698072">
    <w:abstractNumId w:val="13"/>
  </w:num>
  <w:num w:numId="18" w16cid:durableId="698508713">
    <w:abstractNumId w:val="30"/>
  </w:num>
  <w:num w:numId="19" w16cid:durableId="1473711558">
    <w:abstractNumId w:val="1"/>
  </w:num>
  <w:num w:numId="20" w16cid:durableId="708185155">
    <w:abstractNumId w:val="20"/>
  </w:num>
  <w:num w:numId="21" w16cid:durableId="631718858">
    <w:abstractNumId w:val="0"/>
  </w:num>
  <w:num w:numId="22" w16cid:durableId="1317538318">
    <w:abstractNumId w:val="19"/>
  </w:num>
  <w:num w:numId="23" w16cid:durableId="635765168">
    <w:abstractNumId w:val="15"/>
  </w:num>
  <w:num w:numId="24" w16cid:durableId="680815303">
    <w:abstractNumId w:val="35"/>
  </w:num>
  <w:num w:numId="25" w16cid:durableId="1981030889">
    <w:abstractNumId w:val="38"/>
  </w:num>
  <w:num w:numId="26" w16cid:durableId="1701515069">
    <w:abstractNumId w:val="8"/>
  </w:num>
  <w:num w:numId="27" w16cid:durableId="750154850">
    <w:abstractNumId w:val="32"/>
  </w:num>
  <w:num w:numId="28" w16cid:durableId="136185157">
    <w:abstractNumId w:val="18"/>
  </w:num>
  <w:num w:numId="29" w16cid:durableId="1148978780">
    <w:abstractNumId w:val="34"/>
  </w:num>
  <w:num w:numId="30" w16cid:durableId="1580866058">
    <w:abstractNumId w:val="21"/>
  </w:num>
  <w:num w:numId="31" w16cid:durableId="334579905">
    <w:abstractNumId w:val="24"/>
  </w:num>
  <w:num w:numId="32" w16cid:durableId="2000426715">
    <w:abstractNumId w:val="33"/>
  </w:num>
  <w:num w:numId="33" w16cid:durableId="1422411241">
    <w:abstractNumId w:val="39"/>
  </w:num>
  <w:num w:numId="34" w16cid:durableId="726998720">
    <w:abstractNumId w:val="9"/>
  </w:num>
  <w:num w:numId="35" w16cid:durableId="2034453977">
    <w:abstractNumId w:val="14"/>
  </w:num>
  <w:num w:numId="36" w16cid:durableId="474226056">
    <w:abstractNumId w:val="26"/>
  </w:num>
  <w:num w:numId="37" w16cid:durableId="1725835734">
    <w:abstractNumId w:val="37"/>
  </w:num>
  <w:num w:numId="38" w16cid:durableId="1970085053">
    <w:abstractNumId w:val="7"/>
  </w:num>
  <w:num w:numId="39" w16cid:durableId="1106386373">
    <w:abstractNumId w:val="16"/>
  </w:num>
  <w:num w:numId="40" w16cid:durableId="1914661001">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373"/>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46DF"/>
    <w:rsid w:val="000B7A63"/>
    <w:rsid w:val="000B7B3D"/>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644C"/>
    <w:rsid w:val="00173006"/>
    <w:rsid w:val="00173CFA"/>
    <w:rsid w:val="00175191"/>
    <w:rsid w:val="00177C31"/>
    <w:rsid w:val="00180516"/>
    <w:rsid w:val="00185CC4"/>
    <w:rsid w:val="00186E02"/>
    <w:rsid w:val="00186E46"/>
    <w:rsid w:val="001906D6"/>
    <w:rsid w:val="0019166D"/>
    <w:rsid w:val="00193499"/>
    <w:rsid w:val="00196B4F"/>
    <w:rsid w:val="001A4814"/>
    <w:rsid w:val="001A5B90"/>
    <w:rsid w:val="001A7B19"/>
    <w:rsid w:val="001C09E4"/>
    <w:rsid w:val="001C0AE0"/>
    <w:rsid w:val="001C0E2D"/>
    <w:rsid w:val="001C14A6"/>
    <w:rsid w:val="001C43BB"/>
    <w:rsid w:val="001C60A0"/>
    <w:rsid w:val="001C7846"/>
    <w:rsid w:val="001D3448"/>
    <w:rsid w:val="001D3AC3"/>
    <w:rsid w:val="001D3DFF"/>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A18"/>
    <w:rsid w:val="00241C55"/>
    <w:rsid w:val="002436FD"/>
    <w:rsid w:val="00243E7F"/>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31EF"/>
    <w:rsid w:val="002A3E4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0B3B"/>
    <w:rsid w:val="00333681"/>
    <w:rsid w:val="003337BB"/>
    <w:rsid w:val="003354AE"/>
    <w:rsid w:val="00342182"/>
    <w:rsid w:val="00344A09"/>
    <w:rsid w:val="00344D5D"/>
    <w:rsid w:val="00347084"/>
    <w:rsid w:val="00347C5F"/>
    <w:rsid w:val="00352FF4"/>
    <w:rsid w:val="00356C08"/>
    <w:rsid w:val="00363187"/>
    <w:rsid w:val="00363362"/>
    <w:rsid w:val="00364A37"/>
    <w:rsid w:val="00365164"/>
    <w:rsid w:val="00365744"/>
    <w:rsid w:val="00370360"/>
    <w:rsid w:val="00370A7C"/>
    <w:rsid w:val="00374A3C"/>
    <w:rsid w:val="00380CCF"/>
    <w:rsid w:val="00380E22"/>
    <w:rsid w:val="00381500"/>
    <w:rsid w:val="00382778"/>
    <w:rsid w:val="00385627"/>
    <w:rsid w:val="003857D4"/>
    <w:rsid w:val="00387D31"/>
    <w:rsid w:val="0039168A"/>
    <w:rsid w:val="00392539"/>
    <w:rsid w:val="003A180A"/>
    <w:rsid w:val="003A4052"/>
    <w:rsid w:val="003A422A"/>
    <w:rsid w:val="003A4D4A"/>
    <w:rsid w:val="003A7908"/>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4D0"/>
    <w:rsid w:val="00414894"/>
    <w:rsid w:val="004201F3"/>
    <w:rsid w:val="004279F5"/>
    <w:rsid w:val="004336BD"/>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D0F50"/>
    <w:rsid w:val="004D213D"/>
    <w:rsid w:val="004D40CC"/>
    <w:rsid w:val="004D5199"/>
    <w:rsid w:val="004D5946"/>
    <w:rsid w:val="004E0932"/>
    <w:rsid w:val="004E5FAE"/>
    <w:rsid w:val="004F1CB3"/>
    <w:rsid w:val="004F2357"/>
    <w:rsid w:val="004F2841"/>
    <w:rsid w:val="004F7E67"/>
    <w:rsid w:val="005051D6"/>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718"/>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03C5"/>
    <w:rsid w:val="00601453"/>
    <w:rsid w:val="00603778"/>
    <w:rsid w:val="00604104"/>
    <w:rsid w:val="006065B2"/>
    <w:rsid w:val="0060688F"/>
    <w:rsid w:val="006076AD"/>
    <w:rsid w:val="00611A2A"/>
    <w:rsid w:val="006225F9"/>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5176"/>
    <w:rsid w:val="007D7C2E"/>
    <w:rsid w:val="007D7E81"/>
    <w:rsid w:val="007E2081"/>
    <w:rsid w:val="007E4208"/>
    <w:rsid w:val="007E5666"/>
    <w:rsid w:val="007F1EAD"/>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51AD"/>
    <w:rsid w:val="009D7467"/>
    <w:rsid w:val="009E3173"/>
    <w:rsid w:val="009E707D"/>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3067"/>
    <w:rsid w:val="00B53099"/>
    <w:rsid w:val="00B5335C"/>
    <w:rsid w:val="00B53C54"/>
    <w:rsid w:val="00B57E78"/>
    <w:rsid w:val="00B64A51"/>
    <w:rsid w:val="00B64E4C"/>
    <w:rsid w:val="00B65015"/>
    <w:rsid w:val="00B667EC"/>
    <w:rsid w:val="00B740AE"/>
    <w:rsid w:val="00B86F31"/>
    <w:rsid w:val="00B90595"/>
    <w:rsid w:val="00B91C89"/>
    <w:rsid w:val="00B9443B"/>
    <w:rsid w:val="00B94513"/>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3A6"/>
    <w:rsid w:val="00CC3959"/>
    <w:rsid w:val="00CD2840"/>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3758"/>
    <w:rsid w:val="00DA68AB"/>
    <w:rsid w:val="00DA76AD"/>
    <w:rsid w:val="00DA7744"/>
    <w:rsid w:val="00DB452B"/>
    <w:rsid w:val="00DB607C"/>
    <w:rsid w:val="00DB6D1D"/>
    <w:rsid w:val="00DB756D"/>
    <w:rsid w:val="00DD4B7F"/>
    <w:rsid w:val="00DD5661"/>
    <w:rsid w:val="00DD7A3A"/>
    <w:rsid w:val="00DD7F20"/>
    <w:rsid w:val="00DE1307"/>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C99"/>
    <w:rsid w:val="00E43B27"/>
    <w:rsid w:val="00E4549B"/>
    <w:rsid w:val="00E45F42"/>
    <w:rsid w:val="00E46177"/>
    <w:rsid w:val="00E46E2B"/>
    <w:rsid w:val="00E47EFD"/>
    <w:rsid w:val="00E52332"/>
    <w:rsid w:val="00E53F8F"/>
    <w:rsid w:val="00E6696C"/>
    <w:rsid w:val="00E705DC"/>
    <w:rsid w:val="00E70D1E"/>
    <w:rsid w:val="00E72CB8"/>
    <w:rsid w:val="00E73004"/>
    <w:rsid w:val="00E730BB"/>
    <w:rsid w:val="00E73338"/>
    <w:rsid w:val="00E73684"/>
    <w:rsid w:val="00E8012C"/>
    <w:rsid w:val="00E80252"/>
    <w:rsid w:val="00E8044B"/>
    <w:rsid w:val="00E86F8D"/>
    <w:rsid w:val="00E9017C"/>
    <w:rsid w:val="00E94EAF"/>
    <w:rsid w:val="00E95333"/>
    <w:rsid w:val="00E9623B"/>
    <w:rsid w:val="00E96F58"/>
    <w:rsid w:val="00E97143"/>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77CFC"/>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503EE"/>
    <w:rsid w:val="007A06CF"/>
    <w:rsid w:val="007A716B"/>
    <w:rsid w:val="008022B5"/>
    <w:rsid w:val="008411F7"/>
    <w:rsid w:val="00854AAC"/>
    <w:rsid w:val="0086595F"/>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6476"/>
    <w:rsid w:val="00C07DF9"/>
    <w:rsid w:val="00C15FA6"/>
    <w:rsid w:val="00C860A5"/>
    <w:rsid w:val="00CB1DEF"/>
    <w:rsid w:val="00CE43F5"/>
    <w:rsid w:val="00D10AC0"/>
    <w:rsid w:val="00D207E6"/>
    <w:rsid w:val="00D518C7"/>
    <w:rsid w:val="00D67964"/>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A5D6AB-3789-4550-A50B-8F7D71D32007}">
  <ds:schemaRefs>
    <ds:schemaRef ds:uri="http://schemas.microsoft.com/office/2006/metadata/properties"/>
    <ds:schemaRef ds:uri="http://schemas.microsoft.com/office/2006/documentManagement/types"/>
    <ds:schemaRef ds:uri="258d5018-feb4-45ec-8043-ac7152467c64"/>
    <ds:schemaRef ds:uri="http://schemas.microsoft.com/office/infopath/2007/PartnerControls"/>
    <ds:schemaRef ds:uri="http://purl.org/dc/elements/1.1/"/>
    <ds:schemaRef ds:uri="http://www.w3.org/XML/1998/namespace"/>
    <ds:schemaRef ds:uri="http://purl.org/dc/dcmitype/"/>
    <ds:schemaRef ds:uri="2795bbee-07b4-4e79-98d8-0419d9871cad"/>
    <ds:schemaRef ds:uri="http://purl.org/dc/terms/"/>
    <ds:schemaRef ds:uri="http://schemas.openxmlformats.org/package/2006/metadata/core-properties"/>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FC07B985-8077-4403-84C2-37388C77055E}">
  <ds:schemaRefs>
    <ds:schemaRef ds:uri="http://schemas.openxmlformats.org/officeDocument/2006/bibliography"/>
  </ds:schemaRefs>
</ds:datastoreItem>
</file>

<file path=customXml/itemProps4.xml><?xml version="1.0" encoding="utf-8"?>
<ds:datastoreItem xmlns:ds="http://schemas.openxmlformats.org/officeDocument/2006/customXml" ds:itemID="{5CDBEB00-363D-4AD8-A583-33A28057CA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19</Pages>
  <Words>5263</Words>
  <Characters>30003</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6</cp:revision>
  <cp:lastPrinted>2024-02-20T11:53:00Z</cp:lastPrinted>
  <dcterms:created xsi:type="dcterms:W3CDTF">2024-02-20T12:01:00Z</dcterms:created>
  <dcterms:modified xsi:type="dcterms:W3CDTF">2024-02-20T16:26:00Z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