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B001BF" w14:paraId="20A0DF83" w14:textId="77777777" w:rsidTr="097AD0C7">
        <w:tc>
          <w:tcPr>
            <w:tcW w:w="2402" w:type="dxa"/>
          </w:tcPr>
          <w:p w14:paraId="010FF88B" w14:textId="77777777" w:rsidR="00F5082D" w:rsidRPr="00B001BF" w:rsidRDefault="00F5082D" w:rsidP="00567E14">
            <w:pPr>
              <w:pStyle w:val="NoSpacing"/>
            </w:pPr>
            <w:r w:rsidRPr="00B001BF">
              <w:t>Meeting Date</w:t>
            </w:r>
          </w:p>
        </w:tc>
        <w:tc>
          <w:tcPr>
            <w:tcW w:w="3260" w:type="dxa"/>
            <w:gridSpan w:val="2"/>
          </w:tcPr>
          <w:p w14:paraId="5CBEABBC" w14:textId="38FAB72A" w:rsidR="00F5082D" w:rsidRPr="00B001BF" w:rsidRDefault="6DBE5DEE" w:rsidP="097AD0C7">
            <w:pPr>
              <w:rPr>
                <w:rFonts w:ascii="Arial" w:hAnsi="Arial" w:cs="Arial"/>
                <w:b/>
                <w:bCs/>
                <w:sz w:val="24"/>
                <w:szCs w:val="24"/>
              </w:rPr>
            </w:pPr>
            <w:r w:rsidRPr="097AD0C7">
              <w:rPr>
                <w:rFonts w:ascii="Arial" w:hAnsi="Arial" w:cs="Arial"/>
                <w:b/>
                <w:bCs/>
                <w:sz w:val="24"/>
                <w:szCs w:val="24"/>
              </w:rPr>
              <w:t>5</w:t>
            </w:r>
            <w:r w:rsidRPr="097AD0C7">
              <w:rPr>
                <w:rFonts w:ascii="Arial" w:hAnsi="Arial" w:cs="Arial"/>
                <w:b/>
                <w:bCs/>
                <w:sz w:val="24"/>
                <w:szCs w:val="24"/>
                <w:vertAlign w:val="superscript"/>
              </w:rPr>
              <w:t>th</w:t>
            </w:r>
            <w:r w:rsidR="00DC0290" w:rsidRPr="097AD0C7">
              <w:rPr>
                <w:rFonts w:ascii="Arial" w:hAnsi="Arial" w:cs="Arial"/>
                <w:b/>
                <w:bCs/>
                <w:sz w:val="24"/>
                <w:szCs w:val="24"/>
              </w:rPr>
              <w:t xml:space="preserve"> </w:t>
            </w:r>
            <w:r w:rsidRPr="097AD0C7">
              <w:rPr>
                <w:rFonts w:ascii="Arial" w:hAnsi="Arial" w:cs="Arial"/>
                <w:b/>
                <w:bCs/>
                <w:sz w:val="24"/>
                <w:szCs w:val="24"/>
              </w:rPr>
              <w:t xml:space="preserve">September </w:t>
            </w:r>
            <w:r w:rsidR="00DC0290" w:rsidRPr="097AD0C7">
              <w:rPr>
                <w:rFonts w:ascii="Arial" w:hAnsi="Arial" w:cs="Arial"/>
                <w:b/>
                <w:bCs/>
                <w:sz w:val="24"/>
                <w:szCs w:val="24"/>
              </w:rPr>
              <w:t>2024</w:t>
            </w:r>
          </w:p>
        </w:tc>
        <w:tc>
          <w:tcPr>
            <w:tcW w:w="2514" w:type="dxa"/>
            <w:gridSpan w:val="3"/>
          </w:tcPr>
          <w:p w14:paraId="19CF30D4" w14:textId="77777777" w:rsidR="00F5082D" w:rsidRPr="00B001BF" w:rsidRDefault="00F5082D" w:rsidP="00FA0CA9">
            <w:pPr>
              <w:rPr>
                <w:rFonts w:ascii="Arial" w:hAnsi="Arial" w:cs="Arial"/>
                <w:b/>
                <w:sz w:val="24"/>
                <w:szCs w:val="24"/>
              </w:rPr>
            </w:pPr>
            <w:r w:rsidRPr="00B001BF">
              <w:rPr>
                <w:rFonts w:ascii="Arial" w:hAnsi="Arial" w:cs="Arial"/>
                <w:b/>
                <w:sz w:val="24"/>
                <w:szCs w:val="24"/>
              </w:rPr>
              <w:t>Agenda Item</w:t>
            </w:r>
          </w:p>
        </w:tc>
        <w:tc>
          <w:tcPr>
            <w:tcW w:w="841" w:type="dxa"/>
          </w:tcPr>
          <w:p w14:paraId="3C90F8AD" w14:textId="4B852995" w:rsidR="00F5082D" w:rsidRPr="00B001BF" w:rsidRDefault="002C4966" w:rsidP="097AD0C7">
            <w:pPr>
              <w:rPr>
                <w:rFonts w:ascii="Arial" w:hAnsi="Arial" w:cs="Arial"/>
                <w:b/>
                <w:bCs/>
                <w:sz w:val="24"/>
                <w:szCs w:val="24"/>
              </w:rPr>
            </w:pPr>
            <w:r>
              <w:rPr>
                <w:rFonts w:ascii="Arial" w:hAnsi="Arial" w:cs="Arial"/>
                <w:b/>
                <w:bCs/>
                <w:sz w:val="24"/>
                <w:szCs w:val="24"/>
              </w:rPr>
              <w:t>3.3</w:t>
            </w:r>
          </w:p>
        </w:tc>
      </w:tr>
      <w:tr w:rsidR="00083FC0" w:rsidRPr="00B001BF" w14:paraId="16A28745" w14:textId="77777777" w:rsidTr="097AD0C7">
        <w:tc>
          <w:tcPr>
            <w:tcW w:w="2402" w:type="dxa"/>
          </w:tcPr>
          <w:p w14:paraId="56AB7630" w14:textId="77777777" w:rsidR="00034194" w:rsidRPr="00B001BF" w:rsidRDefault="00034194" w:rsidP="00FA0CA9">
            <w:pPr>
              <w:rPr>
                <w:rFonts w:ascii="Arial" w:hAnsi="Arial" w:cs="Arial"/>
                <w:b/>
                <w:sz w:val="24"/>
                <w:szCs w:val="24"/>
              </w:rPr>
            </w:pPr>
            <w:r w:rsidRPr="00B001BF">
              <w:rPr>
                <w:rFonts w:ascii="Arial" w:hAnsi="Arial" w:cs="Arial"/>
                <w:b/>
                <w:sz w:val="24"/>
                <w:szCs w:val="24"/>
              </w:rPr>
              <w:t>Report Title</w:t>
            </w:r>
          </w:p>
        </w:tc>
        <w:tc>
          <w:tcPr>
            <w:tcW w:w="6615" w:type="dxa"/>
            <w:gridSpan w:val="6"/>
          </w:tcPr>
          <w:p w14:paraId="0AE1E1DD" w14:textId="23BB3664" w:rsidR="00034194" w:rsidRPr="00B001BF" w:rsidRDefault="00C23977" w:rsidP="097AD0C7">
            <w:pPr>
              <w:rPr>
                <w:rFonts w:ascii="Arial" w:hAnsi="Arial" w:cs="Arial"/>
                <w:sz w:val="24"/>
                <w:szCs w:val="24"/>
              </w:rPr>
            </w:pPr>
            <w:r w:rsidRPr="097AD0C7">
              <w:rPr>
                <w:rFonts w:ascii="Arial" w:hAnsi="Arial" w:cs="Arial"/>
                <w:sz w:val="24"/>
                <w:szCs w:val="24"/>
              </w:rPr>
              <w:t>Children &amp; Young People’s S</w:t>
            </w:r>
            <w:r w:rsidR="771C26B2" w:rsidRPr="097AD0C7">
              <w:rPr>
                <w:rFonts w:ascii="Arial" w:hAnsi="Arial" w:cs="Arial"/>
                <w:sz w:val="24"/>
                <w:szCs w:val="24"/>
              </w:rPr>
              <w:t>ervices</w:t>
            </w:r>
          </w:p>
        </w:tc>
      </w:tr>
      <w:tr w:rsidR="00083FC0" w:rsidRPr="00B001BF" w14:paraId="6D8A0FDE" w14:textId="77777777" w:rsidTr="097AD0C7">
        <w:tc>
          <w:tcPr>
            <w:tcW w:w="2402" w:type="dxa"/>
          </w:tcPr>
          <w:p w14:paraId="742C2D71" w14:textId="77777777" w:rsidR="00034194" w:rsidRPr="00B001BF" w:rsidRDefault="00034194" w:rsidP="00FA0CA9">
            <w:pPr>
              <w:rPr>
                <w:rFonts w:ascii="Arial" w:hAnsi="Arial" w:cs="Arial"/>
                <w:b/>
                <w:sz w:val="24"/>
                <w:szCs w:val="24"/>
              </w:rPr>
            </w:pPr>
            <w:r w:rsidRPr="00B001BF">
              <w:rPr>
                <w:rFonts w:ascii="Arial" w:hAnsi="Arial" w:cs="Arial"/>
                <w:b/>
                <w:sz w:val="24"/>
                <w:szCs w:val="24"/>
              </w:rPr>
              <w:t>Report Author</w:t>
            </w:r>
          </w:p>
        </w:tc>
        <w:tc>
          <w:tcPr>
            <w:tcW w:w="6615" w:type="dxa"/>
            <w:gridSpan w:val="6"/>
          </w:tcPr>
          <w:p w14:paraId="4BCC0935" w14:textId="77777777" w:rsidR="00034194" w:rsidRPr="00B001BF" w:rsidRDefault="00A16E88" w:rsidP="00A16E88">
            <w:pPr>
              <w:rPr>
                <w:rFonts w:ascii="Arial" w:hAnsi="Arial" w:cs="Arial"/>
                <w:sz w:val="24"/>
                <w:szCs w:val="24"/>
              </w:rPr>
            </w:pPr>
            <w:r w:rsidRPr="00B001BF">
              <w:rPr>
                <w:rFonts w:ascii="Arial" w:hAnsi="Arial" w:cs="Arial"/>
                <w:sz w:val="24"/>
                <w:szCs w:val="24"/>
              </w:rPr>
              <w:t>Michelle Davies, Head of Strategic Planning &amp; Partnerships</w:t>
            </w:r>
          </w:p>
        </w:tc>
      </w:tr>
      <w:tr w:rsidR="00762BBE" w:rsidRPr="00B001BF" w14:paraId="30583B55" w14:textId="77777777" w:rsidTr="097AD0C7">
        <w:tc>
          <w:tcPr>
            <w:tcW w:w="2402" w:type="dxa"/>
          </w:tcPr>
          <w:p w14:paraId="648F9AC7" w14:textId="77777777" w:rsidR="00762BBE" w:rsidRPr="00B001BF" w:rsidRDefault="00762BBE" w:rsidP="00762BBE">
            <w:pPr>
              <w:rPr>
                <w:rFonts w:ascii="Arial" w:hAnsi="Arial" w:cs="Arial"/>
                <w:b/>
                <w:sz w:val="24"/>
                <w:szCs w:val="24"/>
              </w:rPr>
            </w:pPr>
            <w:r w:rsidRPr="00B001BF">
              <w:rPr>
                <w:rFonts w:ascii="Arial" w:hAnsi="Arial" w:cs="Arial"/>
                <w:b/>
                <w:sz w:val="24"/>
                <w:szCs w:val="24"/>
              </w:rPr>
              <w:t>Report Sponsor</w:t>
            </w:r>
          </w:p>
        </w:tc>
        <w:tc>
          <w:tcPr>
            <w:tcW w:w="6615" w:type="dxa"/>
            <w:gridSpan w:val="6"/>
          </w:tcPr>
          <w:p w14:paraId="7431AA1E" w14:textId="0BB49296" w:rsidR="00C23977" w:rsidRPr="00B001BF" w:rsidRDefault="03A31563" w:rsidP="097AD0C7">
            <w:pPr>
              <w:spacing w:line="259" w:lineRule="auto"/>
              <w:rPr>
                <w:rFonts w:ascii="Arial" w:hAnsi="Arial" w:cs="Arial"/>
                <w:sz w:val="24"/>
                <w:szCs w:val="24"/>
              </w:rPr>
            </w:pPr>
            <w:r w:rsidRPr="097AD0C7">
              <w:rPr>
                <w:rFonts w:ascii="Arial" w:hAnsi="Arial" w:cs="Arial"/>
                <w:sz w:val="24"/>
                <w:szCs w:val="24"/>
              </w:rPr>
              <w:t>Nerissa Vaughan, Interim Director of Strategy</w:t>
            </w:r>
          </w:p>
        </w:tc>
      </w:tr>
      <w:tr w:rsidR="00762BBE" w:rsidRPr="00B001BF" w14:paraId="79C98546" w14:textId="77777777" w:rsidTr="097AD0C7">
        <w:tc>
          <w:tcPr>
            <w:tcW w:w="2402" w:type="dxa"/>
          </w:tcPr>
          <w:p w14:paraId="43E8FE3A" w14:textId="77777777" w:rsidR="00762BBE" w:rsidRPr="00B001BF" w:rsidRDefault="00762BBE" w:rsidP="00762BBE">
            <w:pPr>
              <w:rPr>
                <w:rFonts w:ascii="Arial" w:hAnsi="Arial" w:cs="Arial"/>
                <w:b/>
                <w:sz w:val="24"/>
                <w:szCs w:val="24"/>
              </w:rPr>
            </w:pPr>
            <w:r w:rsidRPr="00B001BF">
              <w:rPr>
                <w:rFonts w:ascii="Arial" w:hAnsi="Arial" w:cs="Arial"/>
                <w:b/>
                <w:sz w:val="24"/>
                <w:szCs w:val="24"/>
              </w:rPr>
              <w:t>Presented by</w:t>
            </w:r>
          </w:p>
        </w:tc>
        <w:tc>
          <w:tcPr>
            <w:tcW w:w="6615" w:type="dxa"/>
            <w:gridSpan w:val="6"/>
          </w:tcPr>
          <w:p w14:paraId="5C6DC272" w14:textId="33269D54" w:rsidR="00762BBE" w:rsidRPr="00B001BF" w:rsidRDefault="509BBC1C" w:rsidP="00762BBE">
            <w:pPr>
              <w:rPr>
                <w:rFonts w:ascii="Arial" w:hAnsi="Arial" w:cs="Arial"/>
                <w:sz w:val="24"/>
                <w:szCs w:val="24"/>
              </w:rPr>
            </w:pPr>
            <w:r w:rsidRPr="097AD0C7">
              <w:rPr>
                <w:rFonts w:ascii="Arial" w:hAnsi="Arial" w:cs="Arial"/>
                <w:sz w:val="24"/>
                <w:szCs w:val="24"/>
              </w:rPr>
              <w:t>Michelle Davies, Head of Strategic Planning &amp; Partnerships</w:t>
            </w:r>
          </w:p>
        </w:tc>
      </w:tr>
      <w:tr w:rsidR="00653AEC" w:rsidRPr="00B001BF" w14:paraId="2F673DB5" w14:textId="77777777" w:rsidTr="097AD0C7">
        <w:tc>
          <w:tcPr>
            <w:tcW w:w="2402" w:type="dxa"/>
          </w:tcPr>
          <w:p w14:paraId="430AC3EB" w14:textId="77777777" w:rsidR="00653AEC" w:rsidRPr="00B001BF" w:rsidRDefault="00653AEC" w:rsidP="00653AEC">
            <w:pPr>
              <w:rPr>
                <w:rFonts w:ascii="Arial" w:hAnsi="Arial" w:cs="Arial"/>
                <w:b/>
                <w:sz w:val="24"/>
                <w:szCs w:val="24"/>
              </w:rPr>
            </w:pPr>
            <w:r w:rsidRPr="00B001BF">
              <w:rPr>
                <w:rFonts w:ascii="Arial" w:hAnsi="Arial" w:cs="Arial"/>
                <w:b/>
                <w:sz w:val="24"/>
                <w:szCs w:val="24"/>
              </w:rPr>
              <w:t xml:space="preserve">Freedom of Information </w:t>
            </w:r>
          </w:p>
        </w:tc>
        <w:tc>
          <w:tcPr>
            <w:tcW w:w="6615" w:type="dxa"/>
            <w:gridSpan w:val="6"/>
          </w:tcPr>
          <w:p w14:paraId="0F0AE105" w14:textId="77777777" w:rsidR="00653AEC" w:rsidRPr="00B001BF" w:rsidRDefault="00A16E88" w:rsidP="00A16E88">
            <w:pPr>
              <w:rPr>
                <w:rFonts w:ascii="Arial" w:hAnsi="Arial" w:cs="Arial"/>
                <w:sz w:val="24"/>
                <w:szCs w:val="24"/>
              </w:rPr>
            </w:pPr>
            <w:r w:rsidRPr="00B001BF">
              <w:rPr>
                <w:rFonts w:ascii="Arial" w:hAnsi="Arial" w:cs="Arial"/>
                <w:sz w:val="24"/>
                <w:szCs w:val="24"/>
              </w:rPr>
              <w:t>Open</w:t>
            </w:r>
          </w:p>
        </w:tc>
      </w:tr>
      <w:tr w:rsidR="00653AEC" w:rsidRPr="00B001BF" w14:paraId="3B7D6DF1" w14:textId="77777777" w:rsidTr="097AD0C7">
        <w:tc>
          <w:tcPr>
            <w:tcW w:w="2402" w:type="dxa"/>
          </w:tcPr>
          <w:p w14:paraId="26B707C5" w14:textId="77777777" w:rsidR="00653AEC" w:rsidRPr="00B001BF" w:rsidRDefault="00653AEC" w:rsidP="00653AEC">
            <w:pPr>
              <w:rPr>
                <w:rFonts w:ascii="Arial" w:hAnsi="Arial" w:cs="Arial"/>
                <w:b/>
                <w:sz w:val="24"/>
                <w:szCs w:val="24"/>
              </w:rPr>
            </w:pPr>
            <w:r w:rsidRPr="00B001BF">
              <w:rPr>
                <w:rFonts w:ascii="Arial" w:hAnsi="Arial" w:cs="Arial"/>
                <w:b/>
                <w:sz w:val="24"/>
                <w:szCs w:val="24"/>
              </w:rPr>
              <w:t>Purpose of the Report</w:t>
            </w:r>
          </w:p>
        </w:tc>
        <w:tc>
          <w:tcPr>
            <w:tcW w:w="6615" w:type="dxa"/>
            <w:gridSpan w:val="6"/>
          </w:tcPr>
          <w:p w14:paraId="0118D95D" w14:textId="1CFE94D5" w:rsidR="00695FE1" w:rsidRPr="00B001BF" w:rsidRDefault="00FE26CB" w:rsidP="00653AEC">
            <w:pPr>
              <w:ind w:right="96"/>
              <w:rPr>
                <w:rStyle w:val="normaltextrun"/>
                <w:rFonts w:ascii="Arial" w:hAnsi="Arial" w:cs="Arial"/>
                <w:sz w:val="24"/>
                <w:szCs w:val="24"/>
                <w:shd w:val="clear" w:color="auto" w:fill="FFFFFF"/>
              </w:rPr>
            </w:pPr>
            <w:r w:rsidRPr="00B001BF">
              <w:rPr>
                <w:rStyle w:val="normaltextrun"/>
                <w:rFonts w:ascii="Arial" w:hAnsi="Arial" w:cs="Arial"/>
                <w:sz w:val="24"/>
                <w:szCs w:val="24"/>
                <w:shd w:val="clear" w:color="auto" w:fill="FFFFFF"/>
              </w:rPr>
              <w:t>The purpose of this report is to</w:t>
            </w:r>
            <w:r w:rsidR="00614776">
              <w:rPr>
                <w:rStyle w:val="normaltextrun"/>
                <w:rFonts w:ascii="Arial" w:hAnsi="Arial" w:cs="Arial"/>
                <w:sz w:val="24"/>
                <w:szCs w:val="24"/>
                <w:shd w:val="clear" w:color="auto" w:fill="FFFFFF"/>
              </w:rPr>
              <w:t>:</w:t>
            </w:r>
            <w:r w:rsidRPr="00B001BF">
              <w:rPr>
                <w:rStyle w:val="normaltextrun"/>
                <w:rFonts w:ascii="Arial" w:hAnsi="Arial" w:cs="Arial"/>
                <w:sz w:val="24"/>
                <w:szCs w:val="24"/>
                <w:shd w:val="clear" w:color="auto" w:fill="FFFFFF"/>
              </w:rPr>
              <w:t xml:space="preserve"> </w:t>
            </w:r>
          </w:p>
          <w:p w14:paraId="31577FFB" w14:textId="47D90A7C" w:rsidR="00042784" w:rsidRPr="00B001BF" w:rsidRDefault="00042784" w:rsidP="00042784">
            <w:pPr>
              <w:pStyle w:val="ListParagraph"/>
              <w:numPr>
                <w:ilvl w:val="0"/>
                <w:numId w:val="12"/>
              </w:numPr>
              <w:ind w:right="96"/>
              <w:rPr>
                <w:rStyle w:val="normaltextrun"/>
                <w:rFonts w:ascii="Arial" w:hAnsi="Arial" w:cs="Arial"/>
                <w:sz w:val="24"/>
                <w:szCs w:val="24"/>
              </w:rPr>
            </w:pPr>
            <w:r w:rsidRPr="00B001BF">
              <w:rPr>
                <w:rStyle w:val="normaltextrun"/>
                <w:rFonts w:ascii="Arial" w:hAnsi="Arial" w:cs="Arial"/>
                <w:sz w:val="24"/>
                <w:szCs w:val="24"/>
                <w:shd w:val="clear" w:color="auto" w:fill="FFFFFF"/>
              </w:rPr>
              <w:t>Highlight the</w:t>
            </w:r>
            <w:r w:rsidR="006F4523" w:rsidRPr="00B001BF">
              <w:rPr>
                <w:rStyle w:val="normaltextrun"/>
                <w:rFonts w:ascii="Arial" w:hAnsi="Arial" w:cs="Arial"/>
                <w:sz w:val="24"/>
                <w:szCs w:val="24"/>
                <w:shd w:val="clear" w:color="auto" w:fill="FFFFFF"/>
              </w:rPr>
              <w:t xml:space="preserve"> need for a strategic </w:t>
            </w:r>
            <w:r w:rsidR="00A04731" w:rsidRPr="00B001BF">
              <w:rPr>
                <w:rStyle w:val="normaltextrun"/>
                <w:rFonts w:ascii="Arial" w:hAnsi="Arial" w:cs="Arial"/>
                <w:sz w:val="24"/>
                <w:szCs w:val="24"/>
                <w:shd w:val="clear" w:color="auto" w:fill="FFFFFF"/>
              </w:rPr>
              <w:t xml:space="preserve">and co-ordinated </w:t>
            </w:r>
            <w:r w:rsidR="006F4523" w:rsidRPr="00B001BF">
              <w:rPr>
                <w:rStyle w:val="normaltextrun"/>
                <w:rFonts w:ascii="Arial" w:hAnsi="Arial" w:cs="Arial"/>
                <w:sz w:val="24"/>
                <w:szCs w:val="24"/>
                <w:shd w:val="clear" w:color="auto" w:fill="FFFFFF"/>
              </w:rPr>
              <w:t>approach to planning Children &amp; Young People</w:t>
            </w:r>
            <w:r w:rsidR="00BD625F" w:rsidRPr="00B001BF">
              <w:rPr>
                <w:rStyle w:val="normaltextrun"/>
                <w:rFonts w:ascii="Arial" w:hAnsi="Arial" w:cs="Arial"/>
                <w:sz w:val="24"/>
                <w:szCs w:val="24"/>
                <w:shd w:val="clear" w:color="auto" w:fill="FFFFFF"/>
              </w:rPr>
              <w:t>’</w:t>
            </w:r>
            <w:r w:rsidR="006F4523" w:rsidRPr="00B001BF">
              <w:rPr>
                <w:rStyle w:val="normaltextrun"/>
                <w:rFonts w:ascii="Arial" w:hAnsi="Arial" w:cs="Arial"/>
                <w:sz w:val="24"/>
                <w:szCs w:val="24"/>
                <w:shd w:val="clear" w:color="auto" w:fill="FFFFFF"/>
              </w:rPr>
              <w:t xml:space="preserve">s services across the Health Board; </w:t>
            </w:r>
          </w:p>
          <w:p w14:paraId="0E9D16B9" w14:textId="751F5ED2" w:rsidR="00653AEC" w:rsidRPr="00B001BF" w:rsidRDefault="00042784" w:rsidP="00042784">
            <w:pPr>
              <w:pStyle w:val="ListParagraph"/>
              <w:numPr>
                <w:ilvl w:val="0"/>
                <w:numId w:val="12"/>
              </w:numPr>
              <w:ind w:right="96"/>
              <w:rPr>
                <w:rFonts w:ascii="Arial" w:hAnsi="Arial" w:cs="Arial"/>
                <w:sz w:val="24"/>
                <w:szCs w:val="24"/>
              </w:rPr>
            </w:pPr>
            <w:r w:rsidRPr="00B001BF">
              <w:rPr>
                <w:rStyle w:val="normaltextrun"/>
                <w:rFonts w:ascii="Arial" w:hAnsi="Arial" w:cs="Arial"/>
                <w:sz w:val="24"/>
                <w:szCs w:val="24"/>
                <w:shd w:val="clear" w:color="auto" w:fill="FFFFFF"/>
              </w:rPr>
              <w:t>P</w:t>
            </w:r>
            <w:r w:rsidR="00FE26CB" w:rsidRPr="00B001BF">
              <w:rPr>
                <w:rStyle w:val="normaltextrun"/>
                <w:rFonts w:ascii="Arial" w:hAnsi="Arial" w:cs="Arial"/>
                <w:sz w:val="24"/>
                <w:szCs w:val="24"/>
                <w:shd w:val="clear" w:color="auto" w:fill="FFFFFF"/>
              </w:rPr>
              <w:t>rovide an overview of the feedback received from the recent C</w:t>
            </w:r>
            <w:r w:rsidR="001F41BD" w:rsidRPr="00B001BF">
              <w:rPr>
                <w:rStyle w:val="normaltextrun"/>
                <w:rFonts w:ascii="Arial" w:hAnsi="Arial" w:cs="Arial"/>
                <w:sz w:val="24"/>
                <w:szCs w:val="24"/>
                <w:shd w:val="clear" w:color="auto" w:fill="FFFFFF"/>
              </w:rPr>
              <w:t xml:space="preserve">hildren &amp; </w:t>
            </w:r>
            <w:r w:rsidR="00FE26CB" w:rsidRPr="00B001BF">
              <w:rPr>
                <w:rStyle w:val="normaltextrun"/>
                <w:rFonts w:ascii="Arial" w:hAnsi="Arial" w:cs="Arial"/>
                <w:sz w:val="24"/>
                <w:szCs w:val="24"/>
                <w:shd w:val="clear" w:color="auto" w:fill="FFFFFF"/>
              </w:rPr>
              <w:t>Y</w:t>
            </w:r>
            <w:r w:rsidR="001F41BD" w:rsidRPr="00B001BF">
              <w:rPr>
                <w:rStyle w:val="normaltextrun"/>
                <w:rFonts w:ascii="Arial" w:hAnsi="Arial" w:cs="Arial"/>
                <w:sz w:val="24"/>
                <w:szCs w:val="24"/>
                <w:shd w:val="clear" w:color="auto" w:fill="FFFFFF"/>
              </w:rPr>
              <w:t xml:space="preserve">oung </w:t>
            </w:r>
            <w:r w:rsidR="00FE26CB" w:rsidRPr="00B001BF">
              <w:rPr>
                <w:rStyle w:val="normaltextrun"/>
                <w:rFonts w:ascii="Arial" w:hAnsi="Arial" w:cs="Arial"/>
                <w:sz w:val="24"/>
                <w:szCs w:val="24"/>
                <w:shd w:val="clear" w:color="auto" w:fill="FFFFFF"/>
              </w:rPr>
              <w:t>P</w:t>
            </w:r>
            <w:r w:rsidR="001F41BD" w:rsidRPr="00B001BF">
              <w:rPr>
                <w:rStyle w:val="normaltextrun"/>
                <w:rFonts w:ascii="Arial" w:hAnsi="Arial" w:cs="Arial"/>
                <w:sz w:val="24"/>
                <w:szCs w:val="24"/>
                <w:shd w:val="clear" w:color="auto" w:fill="FFFFFF"/>
              </w:rPr>
              <w:t>eople’s</w:t>
            </w:r>
            <w:r w:rsidR="00FE26CB" w:rsidRPr="00B001BF">
              <w:rPr>
                <w:rStyle w:val="normaltextrun"/>
                <w:rFonts w:ascii="Arial" w:hAnsi="Arial" w:cs="Arial"/>
                <w:sz w:val="24"/>
                <w:szCs w:val="24"/>
                <w:shd w:val="clear" w:color="auto" w:fill="FFFFFF"/>
              </w:rPr>
              <w:t xml:space="preserve"> Summit, held on 6</w:t>
            </w:r>
            <w:r w:rsidR="00FE26CB" w:rsidRPr="00B001BF">
              <w:rPr>
                <w:rStyle w:val="normaltextrun"/>
                <w:rFonts w:ascii="Arial" w:hAnsi="Arial" w:cs="Arial"/>
                <w:sz w:val="24"/>
                <w:szCs w:val="24"/>
                <w:shd w:val="clear" w:color="auto" w:fill="FFFFFF"/>
                <w:vertAlign w:val="superscript"/>
              </w:rPr>
              <w:t>th</w:t>
            </w:r>
            <w:r w:rsidR="00FE26CB" w:rsidRPr="00B001BF">
              <w:rPr>
                <w:rStyle w:val="normaltextrun"/>
                <w:rFonts w:ascii="Arial" w:hAnsi="Arial" w:cs="Arial"/>
                <w:sz w:val="24"/>
                <w:szCs w:val="24"/>
                <w:shd w:val="clear" w:color="auto" w:fill="FFFFFF"/>
              </w:rPr>
              <w:t xml:space="preserve"> June </w:t>
            </w:r>
            <w:r w:rsidR="001764C5" w:rsidRPr="00B001BF">
              <w:rPr>
                <w:rStyle w:val="normaltextrun"/>
                <w:rFonts w:ascii="Arial" w:hAnsi="Arial" w:cs="Arial"/>
                <w:sz w:val="24"/>
                <w:szCs w:val="24"/>
                <w:shd w:val="clear" w:color="auto" w:fill="FFFFFF"/>
              </w:rPr>
              <w:t xml:space="preserve">2024 </w:t>
            </w:r>
            <w:r w:rsidR="00FE26CB" w:rsidRPr="00B001BF">
              <w:rPr>
                <w:rStyle w:val="normaltextrun"/>
                <w:rFonts w:ascii="Arial" w:hAnsi="Arial" w:cs="Arial"/>
                <w:sz w:val="24"/>
                <w:szCs w:val="24"/>
                <w:shd w:val="clear" w:color="auto" w:fill="FFFFFF"/>
              </w:rPr>
              <w:t>and the proposed next steps.</w:t>
            </w:r>
          </w:p>
        </w:tc>
      </w:tr>
      <w:tr w:rsidR="00653AEC" w:rsidRPr="00B001BF" w14:paraId="246B1705" w14:textId="77777777" w:rsidTr="097AD0C7">
        <w:tc>
          <w:tcPr>
            <w:tcW w:w="2402" w:type="dxa"/>
          </w:tcPr>
          <w:p w14:paraId="55EF979F" w14:textId="77777777" w:rsidR="00653AEC" w:rsidRPr="00B001BF" w:rsidRDefault="00653AEC" w:rsidP="00653AEC">
            <w:pPr>
              <w:rPr>
                <w:rFonts w:ascii="Arial" w:hAnsi="Arial" w:cs="Arial"/>
                <w:b/>
                <w:sz w:val="24"/>
                <w:szCs w:val="24"/>
              </w:rPr>
            </w:pPr>
            <w:r w:rsidRPr="00B001BF">
              <w:rPr>
                <w:rFonts w:ascii="Arial" w:hAnsi="Arial" w:cs="Arial"/>
                <w:b/>
                <w:sz w:val="24"/>
                <w:szCs w:val="24"/>
              </w:rPr>
              <w:t>Key Issues</w:t>
            </w:r>
          </w:p>
          <w:p w14:paraId="6398817B" w14:textId="77777777" w:rsidR="00653AEC" w:rsidRPr="00B001BF" w:rsidRDefault="00653AEC" w:rsidP="00653AEC">
            <w:pPr>
              <w:rPr>
                <w:rFonts w:ascii="Arial" w:hAnsi="Arial" w:cs="Arial"/>
                <w:b/>
                <w:sz w:val="24"/>
                <w:szCs w:val="24"/>
              </w:rPr>
            </w:pPr>
          </w:p>
          <w:p w14:paraId="6CAC39E7" w14:textId="77777777" w:rsidR="00653AEC" w:rsidRPr="00B001BF" w:rsidRDefault="00653AEC" w:rsidP="00653AEC">
            <w:pPr>
              <w:rPr>
                <w:rFonts w:ascii="Arial" w:hAnsi="Arial" w:cs="Arial"/>
                <w:b/>
                <w:sz w:val="24"/>
                <w:szCs w:val="24"/>
              </w:rPr>
            </w:pPr>
          </w:p>
          <w:p w14:paraId="2636342D" w14:textId="77777777" w:rsidR="00653AEC" w:rsidRPr="00B001BF" w:rsidRDefault="00653AEC" w:rsidP="00653AEC">
            <w:pPr>
              <w:rPr>
                <w:rFonts w:ascii="Arial" w:hAnsi="Arial" w:cs="Arial"/>
                <w:b/>
                <w:sz w:val="24"/>
                <w:szCs w:val="24"/>
              </w:rPr>
            </w:pPr>
          </w:p>
        </w:tc>
        <w:tc>
          <w:tcPr>
            <w:tcW w:w="6615" w:type="dxa"/>
            <w:gridSpan w:val="6"/>
          </w:tcPr>
          <w:p w14:paraId="087C7380" w14:textId="2398DF96" w:rsidR="00A04731" w:rsidRPr="00B001BF" w:rsidRDefault="001F41BD" w:rsidP="00A04731">
            <w:pPr>
              <w:ind w:right="96"/>
              <w:jc w:val="both"/>
              <w:rPr>
                <w:rStyle w:val="normaltextrun"/>
                <w:rFonts w:ascii="Arial" w:hAnsi="Arial" w:cs="Arial"/>
                <w:color w:val="000000"/>
                <w:sz w:val="24"/>
                <w:szCs w:val="24"/>
                <w:shd w:val="clear" w:color="auto" w:fill="FFFFFF"/>
              </w:rPr>
            </w:pPr>
            <w:r w:rsidRPr="00B001BF">
              <w:rPr>
                <w:rStyle w:val="normaltextrun"/>
                <w:rFonts w:ascii="Arial" w:hAnsi="Arial" w:cs="Arial"/>
                <w:color w:val="000000"/>
                <w:sz w:val="24"/>
                <w:szCs w:val="24"/>
                <w:shd w:val="clear" w:color="auto" w:fill="FFFFFF"/>
              </w:rPr>
              <w:t>The following report sets out some of the key issues discussed at the recent C</w:t>
            </w:r>
            <w:r w:rsidR="00A04731" w:rsidRPr="00B001BF">
              <w:rPr>
                <w:rStyle w:val="normaltextrun"/>
                <w:rFonts w:ascii="Arial" w:hAnsi="Arial" w:cs="Arial"/>
                <w:color w:val="000000"/>
                <w:sz w:val="24"/>
                <w:szCs w:val="24"/>
                <w:shd w:val="clear" w:color="auto" w:fill="FFFFFF"/>
              </w:rPr>
              <w:t xml:space="preserve">hildren &amp; Young People’s Summit.  </w:t>
            </w:r>
            <w:r w:rsidR="00042784" w:rsidRPr="00B001BF">
              <w:rPr>
                <w:rStyle w:val="normaltextrun"/>
                <w:rFonts w:ascii="Arial" w:hAnsi="Arial" w:cs="Arial"/>
                <w:color w:val="000000"/>
                <w:sz w:val="24"/>
                <w:szCs w:val="24"/>
                <w:shd w:val="clear" w:color="auto" w:fill="FFFFFF"/>
              </w:rPr>
              <w:t xml:space="preserve">A strategic and co-ordinated approach to the planning of </w:t>
            </w:r>
            <w:r w:rsidR="00F352D8" w:rsidRPr="00B001BF">
              <w:rPr>
                <w:rStyle w:val="normaltextrun"/>
                <w:rFonts w:ascii="Arial" w:hAnsi="Arial" w:cs="Arial"/>
                <w:color w:val="000000"/>
                <w:sz w:val="24"/>
                <w:szCs w:val="24"/>
                <w:shd w:val="clear" w:color="auto" w:fill="FFFFFF"/>
              </w:rPr>
              <w:t>C</w:t>
            </w:r>
            <w:r w:rsidR="00042784" w:rsidRPr="00B001BF">
              <w:rPr>
                <w:rStyle w:val="normaltextrun"/>
                <w:rFonts w:ascii="Arial" w:hAnsi="Arial" w:cs="Arial"/>
                <w:color w:val="000000"/>
                <w:sz w:val="24"/>
                <w:szCs w:val="24"/>
                <w:shd w:val="clear" w:color="auto" w:fill="FFFFFF"/>
              </w:rPr>
              <w:t xml:space="preserve">hildren &amp; </w:t>
            </w:r>
            <w:r w:rsidR="00F352D8" w:rsidRPr="00B001BF">
              <w:rPr>
                <w:rStyle w:val="normaltextrun"/>
                <w:rFonts w:ascii="Arial" w:hAnsi="Arial" w:cs="Arial"/>
                <w:color w:val="000000"/>
                <w:sz w:val="24"/>
                <w:szCs w:val="24"/>
                <w:shd w:val="clear" w:color="auto" w:fill="FFFFFF"/>
              </w:rPr>
              <w:t>Y</w:t>
            </w:r>
            <w:r w:rsidR="00042784" w:rsidRPr="00B001BF">
              <w:rPr>
                <w:rStyle w:val="normaltextrun"/>
                <w:rFonts w:ascii="Arial" w:hAnsi="Arial" w:cs="Arial"/>
                <w:color w:val="000000"/>
                <w:sz w:val="24"/>
                <w:szCs w:val="24"/>
                <w:shd w:val="clear" w:color="auto" w:fill="FFFFFF"/>
              </w:rPr>
              <w:t xml:space="preserve">oung </w:t>
            </w:r>
            <w:r w:rsidR="00F352D8" w:rsidRPr="00B001BF">
              <w:rPr>
                <w:rStyle w:val="normaltextrun"/>
                <w:rFonts w:ascii="Arial" w:hAnsi="Arial" w:cs="Arial"/>
                <w:color w:val="000000"/>
                <w:sz w:val="24"/>
                <w:szCs w:val="24"/>
                <w:shd w:val="clear" w:color="auto" w:fill="FFFFFF"/>
              </w:rPr>
              <w:t>P</w:t>
            </w:r>
            <w:r w:rsidR="00042784" w:rsidRPr="00B001BF">
              <w:rPr>
                <w:rStyle w:val="normaltextrun"/>
                <w:rFonts w:ascii="Arial" w:hAnsi="Arial" w:cs="Arial"/>
                <w:color w:val="000000"/>
                <w:sz w:val="24"/>
                <w:szCs w:val="24"/>
                <w:shd w:val="clear" w:color="auto" w:fill="FFFFFF"/>
              </w:rPr>
              <w:t>eople’s services is required</w:t>
            </w:r>
            <w:r w:rsidR="00A04731" w:rsidRPr="00B001BF">
              <w:rPr>
                <w:rStyle w:val="normaltextrun"/>
                <w:rFonts w:ascii="Arial" w:hAnsi="Arial" w:cs="Arial"/>
                <w:color w:val="000000"/>
                <w:sz w:val="24"/>
                <w:szCs w:val="24"/>
                <w:shd w:val="clear" w:color="auto" w:fill="FFFFFF"/>
              </w:rPr>
              <w:t xml:space="preserve"> to</w:t>
            </w:r>
            <w:r w:rsidR="00BD625F" w:rsidRPr="00B001BF">
              <w:rPr>
                <w:rStyle w:val="normaltextrun"/>
                <w:rFonts w:ascii="Arial" w:hAnsi="Arial" w:cs="Arial"/>
                <w:color w:val="000000"/>
                <w:sz w:val="24"/>
                <w:szCs w:val="24"/>
                <w:shd w:val="clear" w:color="auto" w:fill="FFFFFF"/>
              </w:rPr>
              <w:t>:</w:t>
            </w:r>
            <w:r w:rsidR="00A04731" w:rsidRPr="00B001BF">
              <w:rPr>
                <w:rStyle w:val="normaltextrun"/>
                <w:rFonts w:ascii="Arial" w:hAnsi="Arial" w:cs="Arial"/>
                <w:color w:val="000000"/>
                <w:sz w:val="24"/>
                <w:szCs w:val="24"/>
                <w:shd w:val="clear" w:color="auto" w:fill="FFFFFF"/>
              </w:rPr>
              <w:t xml:space="preserve"> </w:t>
            </w:r>
          </w:p>
          <w:p w14:paraId="29679E1D" w14:textId="77777777" w:rsidR="001F41BD" w:rsidRPr="00B001BF" w:rsidRDefault="00A04731" w:rsidP="00146691">
            <w:pPr>
              <w:pStyle w:val="ListParagraph"/>
              <w:numPr>
                <w:ilvl w:val="0"/>
                <w:numId w:val="2"/>
              </w:numPr>
              <w:ind w:right="96"/>
              <w:jc w:val="both"/>
              <w:rPr>
                <w:rStyle w:val="normaltextrun"/>
                <w:rFonts w:ascii="Arial" w:hAnsi="Arial" w:cs="Arial"/>
                <w:sz w:val="24"/>
                <w:szCs w:val="24"/>
              </w:rPr>
            </w:pPr>
            <w:r w:rsidRPr="00B001BF">
              <w:rPr>
                <w:rStyle w:val="normaltextrun"/>
                <w:rFonts w:ascii="Arial" w:hAnsi="Arial" w:cs="Arial"/>
                <w:color w:val="000000"/>
                <w:sz w:val="24"/>
                <w:szCs w:val="24"/>
                <w:shd w:val="clear" w:color="auto" w:fill="FFFFFF"/>
              </w:rPr>
              <w:t>Improve the sustainability of services in the medium to long-term</w:t>
            </w:r>
            <w:r w:rsidR="00042784" w:rsidRPr="00B001BF">
              <w:rPr>
                <w:rStyle w:val="normaltextrun"/>
                <w:rFonts w:ascii="Arial" w:hAnsi="Arial" w:cs="Arial"/>
                <w:color w:val="000000"/>
                <w:sz w:val="24"/>
                <w:szCs w:val="24"/>
                <w:shd w:val="clear" w:color="auto" w:fill="FFFFFF"/>
              </w:rPr>
              <w:t>;</w:t>
            </w:r>
          </w:p>
          <w:p w14:paraId="07298340" w14:textId="77777777" w:rsidR="00042784" w:rsidRPr="00B001BF" w:rsidRDefault="00A04731" w:rsidP="00146691">
            <w:pPr>
              <w:pStyle w:val="ListParagraph"/>
              <w:numPr>
                <w:ilvl w:val="0"/>
                <w:numId w:val="2"/>
              </w:numPr>
              <w:ind w:right="96"/>
              <w:jc w:val="both"/>
              <w:rPr>
                <w:rStyle w:val="normaltextrun"/>
                <w:rFonts w:ascii="Arial" w:hAnsi="Arial" w:cs="Arial"/>
                <w:sz w:val="24"/>
                <w:szCs w:val="24"/>
              </w:rPr>
            </w:pPr>
            <w:r w:rsidRPr="00B001BF">
              <w:rPr>
                <w:rStyle w:val="normaltextrun"/>
                <w:rFonts w:ascii="Arial" w:hAnsi="Arial" w:cs="Arial"/>
                <w:color w:val="000000"/>
                <w:sz w:val="24"/>
                <w:szCs w:val="24"/>
                <w:shd w:val="clear" w:color="auto" w:fill="FFFFFF"/>
              </w:rPr>
              <w:t>Improve</w:t>
            </w:r>
            <w:r w:rsidR="00042784" w:rsidRPr="00B001BF">
              <w:rPr>
                <w:rStyle w:val="normaltextrun"/>
                <w:rFonts w:ascii="Arial" w:hAnsi="Arial" w:cs="Arial"/>
                <w:color w:val="000000"/>
                <w:sz w:val="24"/>
                <w:szCs w:val="24"/>
                <w:shd w:val="clear" w:color="auto" w:fill="FFFFFF"/>
              </w:rPr>
              <w:t xml:space="preserve"> visibility for Children &amp; Young People’s S</w:t>
            </w:r>
            <w:r w:rsidRPr="00B001BF">
              <w:rPr>
                <w:rStyle w:val="normaltextrun"/>
                <w:rFonts w:ascii="Arial" w:hAnsi="Arial" w:cs="Arial"/>
                <w:color w:val="000000"/>
                <w:sz w:val="24"/>
                <w:szCs w:val="24"/>
                <w:shd w:val="clear" w:color="auto" w:fill="FFFFFF"/>
              </w:rPr>
              <w:t>ervices across the Health Board;</w:t>
            </w:r>
          </w:p>
          <w:p w14:paraId="5E9CD104" w14:textId="77777777" w:rsidR="004947BC" w:rsidRPr="00B001BF" w:rsidRDefault="00A04731" w:rsidP="00146691">
            <w:pPr>
              <w:pStyle w:val="ListParagraph"/>
              <w:numPr>
                <w:ilvl w:val="0"/>
                <w:numId w:val="2"/>
              </w:numPr>
              <w:ind w:right="96"/>
              <w:jc w:val="both"/>
              <w:rPr>
                <w:rStyle w:val="normaltextrun"/>
                <w:rFonts w:ascii="Arial" w:hAnsi="Arial" w:cs="Arial"/>
                <w:sz w:val="24"/>
                <w:szCs w:val="24"/>
              </w:rPr>
            </w:pPr>
            <w:r w:rsidRPr="00B001BF">
              <w:rPr>
                <w:rStyle w:val="normaltextrun"/>
                <w:rFonts w:ascii="Arial" w:hAnsi="Arial" w:cs="Arial"/>
                <w:sz w:val="24"/>
                <w:szCs w:val="24"/>
              </w:rPr>
              <w:t>Improve the Health Board’s response to national and regional policy</w:t>
            </w:r>
          </w:p>
          <w:p w14:paraId="410B6B15" w14:textId="463B38DD" w:rsidR="004947BC" w:rsidRPr="00B001BF" w:rsidRDefault="004947BC" w:rsidP="004947BC">
            <w:pPr>
              <w:pStyle w:val="ListParagraph"/>
              <w:numPr>
                <w:ilvl w:val="0"/>
                <w:numId w:val="2"/>
              </w:numPr>
              <w:ind w:right="96"/>
              <w:jc w:val="both"/>
              <w:rPr>
                <w:rStyle w:val="normaltextrun"/>
                <w:rFonts w:ascii="Arial" w:hAnsi="Arial" w:cs="Arial"/>
                <w:sz w:val="24"/>
                <w:szCs w:val="24"/>
              </w:rPr>
            </w:pPr>
            <w:r w:rsidRPr="00B001BF">
              <w:rPr>
                <w:rStyle w:val="normaltextrun"/>
                <w:rFonts w:ascii="Arial" w:hAnsi="Arial" w:cs="Arial"/>
                <w:sz w:val="24"/>
                <w:szCs w:val="24"/>
              </w:rPr>
              <w:t>I</w:t>
            </w:r>
            <w:r w:rsidR="00A04731" w:rsidRPr="00B001BF">
              <w:rPr>
                <w:rStyle w:val="normaltextrun"/>
                <w:rFonts w:ascii="Arial" w:hAnsi="Arial" w:cs="Arial"/>
                <w:sz w:val="24"/>
                <w:szCs w:val="24"/>
              </w:rPr>
              <w:t>mprove collaboration and integration</w:t>
            </w:r>
            <w:r w:rsidRPr="00B001BF">
              <w:rPr>
                <w:rStyle w:val="normaltextrun"/>
                <w:rFonts w:ascii="Arial" w:hAnsi="Arial" w:cs="Arial"/>
                <w:sz w:val="24"/>
                <w:szCs w:val="24"/>
              </w:rPr>
              <w:t xml:space="preserve"> for system working, with a greater focus on early intervention and prevention</w:t>
            </w:r>
            <w:r w:rsidR="00BD625F" w:rsidRPr="00B001BF">
              <w:rPr>
                <w:rStyle w:val="normaltextrun"/>
                <w:rFonts w:ascii="Arial" w:hAnsi="Arial" w:cs="Arial"/>
                <w:sz w:val="24"/>
                <w:szCs w:val="24"/>
              </w:rPr>
              <w:t>, including the social determinants of health for all</w:t>
            </w:r>
            <w:r w:rsidRPr="00B001BF">
              <w:rPr>
                <w:rStyle w:val="normaltextrun"/>
                <w:rFonts w:ascii="Arial" w:hAnsi="Arial" w:cs="Arial"/>
                <w:sz w:val="24"/>
                <w:szCs w:val="24"/>
              </w:rPr>
              <w:t xml:space="preserve"> children, young people and families </w:t>
            </w:r>
            <w:r w:rsidR="00BD625F" w:rsidRPr="00B001BF">
              <w:rPr>
                <w:rStyle w:val="normaltextrun"/>
                <w:rFonts w:ascii="Arial" w:hAnsi="Arial" w:cs="Arial"/>
                <w:sz w:val="24"/>
                <w:szCs w:val="24"/>
              </w:rPr>
              <w:t>within the region.</w:t>
            </w:r>
          </w:p>
          <w:p w14:paraId="6E17DC4B" w14:textId="77777777" w:rsidR="00FE26CB" w:rsidRPr="00B001BF" w:rsidRDefault="00FE26CB" w:rsidP="004947BC">
            <w:pPr>
              <w:ind w:right="96"/>
              <w:jc w:val="both"/>
              <w:rPr>
                <w:rFonts w:ascii="Arial" w:hAnsi="Arial" w:cs="Arial"/>
                <w:sz w:val="24"/>
                <w:szCs w:val="24"/>
              </w:rPr>
            </w:pPr>
          </w:p>
        </w:tc>
      </w:tr>
      <w:tr w:rsidR="00762BBE" w:rsidRPr="00B001BF" w14:paraId="6709A5E9" w14:textId="77777777" w:rsidTr="097AD0C7">
        <w:trPr>
          <w:trHeight w:val="97"/>
        </w:trPr>
        <w:tc>
          <w:tcPr>
            <w:tcW w:w="2402" w:type="dxa"/>
            <w:vMerge w:val="restart"/>
          </w:tcPr>
          <w:p w14:paraId="3B5ED257" w14:textId="77777777" w:rsidR="00762BBE" w:rsidRPr="00B001BF" w:rsidRDefault="00762BBE" w:rsidP="00762BBE">
            <w:pPr>
              <w:rPr>
                <w:rFonts w:ascii="Arial" w:hAnsi="Arial" w:cs="Arial"/>
                <w:b/>
                <w:sz w:val="24"/>
                <w:szCs w:val="24"/>
              </w:rPr>
            </w:pPr>
            <w:r w:rsidRPr="00B001BF">
              <w:rPr>
                <w:rFonts w:ascii="Arial" w:hAnsi="Arial" w:cs="Arial"/>
                <w:b/>
                <w:sz w:val="24"/>
                <w:szCs w:val="24"/>
              </w:rPr>
              <w:t xml:space="preserve">Specific Action Required </w:t>
            </w:r>
          </w:p>
          <w:p w14:paraId="3FB81DEF" w14:textId="77777777" w:rsidR="00762BBE" w:rsidRPr="00B001BF" w:rsidRDefault="00762BBE" w:rsidP="00762BBE">
            <w:pPr>
              <w:rPr>
                <w:rFonts w:ascii="Arial" w:hAnsi="Arial" w:cs="Arial"/>
                <w:b/>
                <w:i/>
                <w:sz w:val="24"/>
                <w:szCs w:val="24"/>
              </w:rPr>
            </w:pPr>
            <w:r w:rsidRPr="00B001BF">
              <w:rPr>
                <w:rFonts w:ascii="Arial" w:hAnsi="Arial" w:cs="Arial"/>
                <w:b/>
                <w:i/>
                <w:sz w:val="24"/>
                <w:szCs w:val="24"/>
              </w:rPr>
              <w:t>(</w:t>
            </w:r>
            <w:proofErr w:type="gramStart"/>
            <w:r w:rsidRPr="00B001BF">
              <w:rPr>
                <w:rFonts w:ascii="Arial" w:hAnsi="Arial" w:cs="Arial"/>
                <w:b/>
                <w:i/>
                <w:sz w:val="24"/>
                <w:szCs w:val="24"/>
              </w:rPr>
              <w:t>please</w:t>
            </w:r>
            <w:proofErr w:type="gramEnd"/>
            <w:r w:rsidRPr="00B001BF">
              <w:rPr>
                <w:rFonts w:ascii="Arial" w:hAnsi="Arial" w:cs="Arial"/>
                <w:b/>
                <w:i/>
                <w:sz w:val="24"/>
                <w:szCs w:val="24"/>
              </w:rPr>
              <w:t xml:space="preserve"> choose one only)</w:t>
            </w:r>
          </w:p>
        </w:tc>
        <w:tc>
          <w:tcPr>
            <w:tcW w:w="1569" w:type="dxa"/>
            <w:shd w:val="clear" w:color="auto" w:fill="D5DCE4" w:themeFill="text2" w:themeFillTint="33"/>
          </w:tcPr>
          <w:p w14:paraId="15613ADC" w14:textId="77777777" w:rsidR="00762BBE" w:rsidRPr="00B001BF" w:rsidRDefault="00762BBE" w:rsidP="00762BBE">
            <w:pPr>
              <w:rPr>
                <w:rFonts w:ascii="Arial" w:hAnsi="Arial" w:cs="Arial"/>
                <w:b/>
                <w:sz w:val="24"/>
                <w:szCs w:val="24"/>
              </w:rPr>
            </w:pPr>
            <w:r w:rsidRPr="00B001BF">
              <w:rPr>
                <w:rFonts w:ascii="Arial" w:hAnsi="Arial" w:cs="Arial"/>
                <w:b/>
                <w:sz w:val="24"/>
                <w:szCs w:val="24"/>
              </w:rPr>
              <w:t>Information</w:t>
            </w:r>
          </w:p>
        </w:tc>
        <w:tc>
          <w:tcPr>
            <w:tcW w:w="1869" w:type="dxa"/>
            <w:gridSpan w:val="2"/>
            <w:shd w:val="clear" w:color="auto" w:fill="D5DCE4" w:themeFill="text2" w:themeFillTint="33"/>
          </w:tcPr>
          <w:p w14:paraId="4E1BC604" w14:textId="77777777" w:rsidR="00762BBE" w:rsidRPr="00B001BF" w:rsidRDefault="00762BBE" w:rsidP="00762BBE">
            <w:pPr>
              <w:rPr>
                <w:rFonts w:ascii="Arial" w:hAnsi="Arial" w:cs="Arial"/>
                <w:b/>
                <w:sz w:val="24"/>
                <w:szCs w:val="24"/>
              </w:rPr>
            </w:pPr>
            <w:r w:rsidRPr="00B001BF">
              <w:rPr>
                <w:rFonts w:ascii="Arial" w:hAnsi="Arial" w:cs="Arial"/>
                <w:b/>
                <w:sz w:val="24"/>
                <w:szCs w:val="24"/>
              </w:rPr>
              <w:t>Discussion</w:t>
            </w:r>
          </w:p>
        </w:tc>
        <w:tc>
          <w:tcPr>
            <w:tcW w:w="1661" w:type="dxa"/>
            <w:shd w:val="clear" w:color="auto" w:fill="D5DCE4" w:themeFill="text2" w:themeFillTint="33"/>
          </w:tcPr>
          <w:p w14:paraId="1A8854DB" w14:textId="77777777" w:rsidR="00762BBE" w:rsidRPr="00B001BF" w:rsidRDefault="00762BBE" w:rsidP="00762BBE">
            <w:pPr>
              <w:rPr>
                <w:rFonts w:ascii="Arial" w:hAnsi="Arial" w:cs="Arial"/>
                <w:b/>
                <w:sz w:val="24"/>
                <w:szCs w:val="24"/>
              </w:rPr>
            </w:pPr>
            <w:r w:rsidRPr="00B001BF">
              <w:rPr>
                <w:rFonts w:ascii="Arial" w:hAnsi="Arial" w:cs="Arial"/>
                <w:b/>
                <w:sz w:val="24"/>
                <w:szCs w:val="24"/>
              </w:rPr>
              <w:t>Assurance</w:t>
            </w:r>
          </w:p>
        </w:tc>
        <w:tc>
          <w:tcPr>
            <w:tcW w:w="1516" w:type="dxa"/>
            <w:gridSpan w:val="2"/>
            <w:shd w:val="clear" w:color="auto" w:fill="D5DCE4" w:themeFill="text2" w:themeFillTint="33"/>
          </w:tcPr>
          <w:p w14:paraId="7B2C2162" w14:textId="77777777" w:rsidR="00762BBE" w:rsidRPr="00B001BF" w:rsidRDefault="00762BBE" w:rsidP="00762BBE">
            <w:pPr>
              <w:rPr>
                <w:rFonts w:ascii="Arial" w:hAnsi="Arial" w:cs="Arial"/>
                <w:b/>
                <w:sz w:val="24"/>
                <w:szCs w:val="24"/>
              </w:rPr>
            </w:pPr>
            <w:r w:rsidRPr="00B001BF">
              <w:rPr>
                <w:rFonts w:ascii="Arial" w:hAnsi="Arial" w:cs="Arial"/>
                <w:b/>
                <w:sz w:val="24"/>
                <w:szCs w:val="24"/>
              </w:rPr>
              <w:t>Approval</w:t>
            </w:r>
          </w:p>
        </w:tc>
      </w:tr>
      <w:tr w:rsidR="00762BBE" w:rsidRPr="00B001BF" w14:paraId="1ABC1D78" w14:textId="77777777" w:rsidTr="097AD0C7">
        <w:trPr>
          <w:trHeight w:val="96"/>
        </w:trPr>
        <w:tc>
          <w:tcPr>
            <w:tcW w:w="2402" w:type="dxa"/>
            <w:vMerge/>
          </w:tcPr>
          <w:p w14:paraId="782EB87A" w14:textId="77777777" w:rsidR="00762BBE" w:rsidRPr="00B001BF" w:rsidRDefault="00762BBE" w:rsidP="00762BBE">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3368228C" w14:textId="77777777" w:rsidR="00762BBE" w:rsidRPr="00B001BF" w:rsidRDefault="00A16E88" w:rsidP="00762BBE">
                <w:pPr>
                  <w:ind w:right="96"/>
                  <w:jc w:val="center"/>
                  <w:rPr>
                    <w:rFonts w:ascii="Arial" w:hAnsi="Arial" w:cs="Arial"/>
                    <w:sz w:val="24"/>
                    <w:szCs w:val="24"/>
                  </w:rPr>
                </w:pPr>
                <w:r w:rsidRPr="00B001BF">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869" w:type="dxa"/>
                <w:gridSpan w:val="2"/>
              </w:tcPr>
              <w:p w14:paraId="3D022303" w14:textId="77777777" w:rsidR="00762BBE" w:rsidRPr="00B001BF" w:rsidRDefault="00762BBE" w:rsidP="00762BBE">
                <w:pPr>
                  <w:ind w:right="96"/>
                  <w:jc w:val="center"/>
                  <w:rPr>
                    <w:rFonts w:ascii="Arial" w:hAnsi="Arial" w:cs="Arial"/>
                    <w:sz w:val="24"/>
                    <w:szCs w:val="24"/>
                  </w:rPr>
                </w:pPr>
                <w:r w:rsidRPr="00B001BF">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55A30146" w14:textId="3525DFBC" w:rsidR="43CC5861" w:rsidRDefault="43CC5861">
                <w:r w:rsidRPr="097AD0C7">
                  <w:rPr>
                    <w:rFonts w:ascii="MS Gothic" w:eastAsia="MS Gothic" w:hAnsi="MS Gothic" w:cs="MS Gothic"/>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CA9D778" w14:textId="77777777" w:rsidR="00762BBE" w:rsidRPr="00B001BF" w:rsidRDefault="00F57042" w:rsidP="00762BBE">
                <w:pPr>
                  <w:ind w:right="96"/>
                  <w:jc w:val="center"/>
                  <w:rPr>
                    <w:rFonts w:ascii="Arial" w:hAnsi="Arial" w:cs="Arial"/>
                    <w:sz w:val="24"/>
                    <w:szCs w:val="24"/>
                  </w:rPr>
                </w:pPr>
                <w:r w:rsidRPr="00B001BF">
                  <w:rPr>
                    <w:rFonts w:ascii="Segoe UI Symbol" w:eastAsia="MS Gothic" w:hAnsi="Segoe UI Symbol" w:cs="Segoe UI Symbol"/>
                    <w:sz w:val="24"/>
                    <w:szCs w:val="24"/>
                  </w:rPr>
                  <w:t>☐</w:t>
                </w:r>
              </w:p>
            </w:tc>
          </w:sdtContent>
        </w:sdt>
      </w:tr>
      <w:tr w:rsidR="00762BBE" w:rsidRPr="00B001BF" w14:paraId="0AC91EBB" w14:textId="77777777" w:rsidTr="097AD0C7">
        <w:tc>
          <w:tcPr>
            <w:tcW w:w="2402" w:type="dxa"/>
          </w:tcPr>
          <w:p w14:paraId="3DC33646" w14:textId="77777777" w:rsidR="00762BBE" w:rsidRPr="00B001BF" w:rsidRDefault="00762BBE" w:rsidP="00762BBE">
            <w:pPr>
              <w:rPr>
                <w:rFonts w:ascii="Arial" w:hAnsi="Arial" w:cs="Arial"/>
                <w:b/>
                <w:sz w:val="24"/>
                <w:szCs w:val="24"/>
              </w:rPr>
            </w:pPr>
            <w:r w:rsidRPr="00B001BF">
              <w:rPr>
                <w:rFonts w:ascii="Arial" w:hAnsi="Arial" w:cs="Arial"/>
                <w:b/>
                <w:sz w:val="24"/>
                <w:szCs w:val="24"/>
              </w:rPr>
              <w:t>Recommendations</w:t>
            </w:r>
          </w:p>
          <w:p w14:paraId="0505DF52" w14:textId="77777777" w:rsidR="00762BBE" w:rsidRPr="00B001BF" w:rsidRDefault="00762BBE" w:rsidP="00762BBE">
            <w:pPr>
              <w:rPr>
                <w:rFonts w:ascii="Arial" w:hAnsi="Arial" w:cs="Arial"/>
                <w:b/>
                <w:sz w:val="24"/>
                <w:szCs w:val="24"/>
              </w:rPr>
            </w:pPr>
          </w:p>
        </w:tc>
        <w:tc>
          <w:tcPr>
            <w:tcW w:w="6615" w:type="dxa"/>
            <w:gridSpan w:val="6"/>
          </w:tcPr>
          <w:p w14:paraId="4D54EFA1" w14:textId="77777777" w:rsidR="0082007C" w:rsidRPr="00B001BF" w:rsidRDefault="0082007C" w:rsidP="0082007C">
            <w:pPr>
              <w:textAlignment w:val="baseline"/>
              <w:rPr>
                <w:rStyle w:val="eop"/>
                <w:rFonts w:ascii="Arial" w:hAnsi="Arial" w:cs="Arial"/>
                <w:color w:val="000000"/>
                <w:sz w:val="24"/>
                <w:szCs w:val="24"/>
                <w:shd w:val="clear" w:color="auto" w:fill="FFFFFF"/>
              </w:rPr>
            </w:pPr>
            <w:r w:rsidRPr="00B001BF">
              <w:rPr>
                <w:rStyle w:val="eop"/>
                <w:rFonts w:ascii="Arial" w:hAnsi="Arial" w:cs="Arial"/>
                <w:color w:val="000000"/>
                <w:sz w:val="24"/>
                <w:szCs w:val="24"/>
                <w:shd w:val="clear" w:color="auto" w:fill="FFFFFF"/>
              </w:rPr>
              <w:t>Members are asked to:</w:t>
            </w:r>
          </w:p>
          <w:p w14:paraId="4E79DF16" w14:textId="7B0D2ABD" w:rsidR="0082007C" w:rsidRPr="00B001BF" w:rsidRDefault="00D2426E" w:rsidP="0082007C">
            <w:pPr>
              <w:pStyle w:val="ListParagraph"/>
              <w:numPr>
                <w:ilvl w:val="0"/>
                <w:numId w:val="11"/>
              </w:numPr>
              <w:textAlignment w:val="baseline"/>
              <w:rPr>
                <w:rStyle w:val="eop"/>
                <w:rFonts w:ascii="Arial" w:hAnsi="Arial" w:cs="Arial"/>
                <w:color w:val="000000"/>
                <w:sz w:val="24"/>
                <w:szCs w:val="24"/>
                <w:shd w:val="clear" w:color="auto" w:fill="FFFFFF"/>
              </w:rPr>
            </w:pPr>
            <w:r w:rsidRPr="00EF3AB5">
              <w:rPr>
                <w:rStyle w:val="eop"/>
                <w:rFonts w:ascii="Arial" w:hAnsi="Arial" w:cs="Arial"/>
                <w:b/>
                <w:bCs/>
                <w:color w:val="000000"/>
                <w:sz w:val="24"/>
                <w:szCs w:val="24"/>
                <w:shd w:val="clear" w:color="auto" w:fill="FFFFFF"/>
              </w:rPr>
              <w:t>Take assurance</w:t>
            </w:r>
            <w:r>
              <w:rPr>
                <w:rStyle w:val="eop"/>
                <w:rFonts w:ascii="Arial" w:hAnsi="Arial" w:cs="Arial"/>
                <w:color w:val="000000"/>
                <w:sz w:val="24"/>
                <w:szCs w:val="24"/>
                <w:shd w:val="clear" w:color="auto" w:fill="FFFFFF"/>
              </w:rPr>
              <w:t xml:space="preserve"> </w:t>
            </w:r>
            <w:r w:rsidR="00EF3AB5">
              <w:rPr>
                <w:rStyle w:val="eop"/>
                <w:rFonts w:ascii="Arial" w:hAnsi="Arial" w:cs="Arial"/>
                <w:color w:val="000000"/>
                <w:sz w:val="24"/>
                <w:szCs w:val="24"/>
                <w:shd w:val="clear" w:color="auto" w:fill="FFFFFF"/>
              </w:rPr>
              <w:t>from</w:t>
            </w:r>
            <w:r w:rsidR="0082007C" w:rsidRPr="00B001BF">
              <w:rPr>
                <w:rStyle w:val="eop"/>
                <w:rFonts w:ascii="Arial" w:hAnsi="Arial" w:cs="Arial"/>
                <w:color w:val="000000"/>
                <w:sz w:val="24"/>
                <w:szCs w:val="24"/>
                <w:shd w:val="clear" w:color="auto" w:fill="FFFFFF"/>
              </w:rPr>
              <w:t xml:space="preserve"> </w:t>
            </w:r>
            <w:r w:rsidR="152405D3" w:rsidRPr="00B001BF">
              <w:rPr>
                <w:rStyle w:val="eop"/>
                <w:rFonts w:ascii="Arial" w:hAnsi="Arial" w:cs="Arial"/>
                <w:color w:val="000000"/>
                <w:sz w:val="24"/>
                <w:szCs w:val="24"/>
                <w:shd w:val="clear" w:color="auto" w:fill="FFFFFF"/>
              </w:rPr>
              <w:t>the progress made to improve the strategic approach to children &amp; young people</w:t>
            </w:r>
            <w:r w:rsidR="00042784" w:rsidRPr="00B001BF">
              <w:rPr>
                <w:rStyle w:val="eop"/>
                <w:rFonts w:ascii="Arial" w:hAnsi="Arial" w:cs="Arial"/>
                <w:color w:val="000000"/>
                <w:sz w:val="24"/>
                <w:szCs w:val="24"/>
                <w:shd w:val="clear" w:color="auto" w:fill="FFFFFF"/>
              </w:rPr>
              <w:t>;</w:t>
            </w:r>
          </w:p>
          <w:p w14:paraId="3470228A" w14:textId="6C9B38B2" w:rsidR="0082007C" w:rsidRPr="00B001BF" w:rsidRDefault="00D2426E" w:rsidP="0082007C">
            <w:pPr>
              <w:pStyle w:val="ListParagraph"/>
              <w:numPr>
                <w:ilvl w:val="0"/>
                <w:numId w:val="11"/>
              </w:numPr>
              <w:textAlignment w:val="baseline"/>
              <w:rPr>
                <w:rStyle w:val="eop"/>
                <w:rFonts w:ascii="Arial" w:hAnsi="Arial" w:cs="Arial"/>
                <w:color w:val="000000"/>
                <w:sz w:val="24"/>
                <w:szCs w:val="24"/>
                <w:shd w:val="clear" w:color="auto" w:fill="FFFFFF"/>
              </w:rPr>
            </w:pPr>
            <w:r w:rsidRPr="00EF3AB5">
              <w:rPr>
                <w:rStyle w:val="eop"/>
                <w:rFonts w:ascii="Arial" w:hAnsi="Arial" w:cs="Arial"/>
                <w:b/>
                <w:bCs/>
                <w:color w:val="000000"/>
                <w:sz w:val="24"/>
                <w:szCs w:val="24"/>
                <w:shd w:val="clear" w:color="auto" w:fill="FFFFFF"/>
              </w:rPr>
              <w:t>Receive</w:t>
            </w:r>
            <w:r>
              <w:rPr>
                <w:rStyle w:val="eop"/>
                <w:rFonts w:ascii="Arial" w:hAnsi="Arial" w:cs="Arial"/>
                <w:color w:val="000000"/>
                <w:sz w:val="24"/>
                <w:szCs w:val="24"/>
                <w:shd w:val="clear" w:color="auto" w:fill="FFFFFF"/>
              </w:rPr>
              <w:t xml:space="preserve"> </w:t>
            </w:r>
            <w:r w:rsidR="0082007C" w:rsidRPr="00B001BF">
              <w:rPr>
                <w:rStyle w:val="eop"/>
                <w:rFonts w:ascii="Arial" w:hAnsi="Arial" w:cs="Arial"/>
                <w:color w:val="000000"/>
                <w:sz w:val="24"/>
                <w:szCs w:val="24"/>
                <w:shd w:val="clear" w:color="auto" w:fill="FFFFFF"/>
              </w:rPr>
              <w:t>the Feedback received from the Summit</w:t>
            </w:r>
            <w:r w:rsidR="00A04731" w:rsidRPr="00B001BF">
              <w:rPr>
                <w:rStyle w:val="eop"/>
                <w:rFonts w:ascii="Arial" w:hAnsi="Arial" w:cs="Arial"/>
                <w:color w:val="000000"/>
                <w:sz w:val="24"/>
                <w:szCs w:val="24"/>
                <w:shd w:val="clear" w:color="auto" w:fill="FFFFFF"/>
              </w:rPr>
              <w:t xml:space="preserve"> and the proposed next steps;</w:t>
            </w:r>
          </w:p>
          <w:p w14:paraId="1350BAB6" w14:textId="716C3D37" w:rsidR="00762BBE" w:rsidRPr="00B001BF" w:rsidRDefault="00762BBE" w:rsidP="097AD0C7">
            <w:pPr>
              <w:pStyle w:val="paragraph"/>
              <w:spacing w:before="0" w:beforeAutospacing="0" w:after="0" w:afterAutospacing="0"/>
              <w:ind w:left="720"/>
              <w:textAlignment w:val="baseline"/>
              <w:rPr>
                <w:rFonts w:ascii="Arial" w:hAnsi="Arial" w:cs="Arial"/>
              </w:rPr>
            </w:pPr>
          </w:p>
          <w:p w14:paraId="40DA1E4C" w14:textId="7995FAE7" w:rsidR="00762BBE" w:rsidRPr="00B001BF" w:rsidRDefault="00762BBE" w:rsidP="097AD0C7">
            <w:pPr>
              <w:pStyle w:val="paragraph"/>
              <w:spacing w:before="0" w:beforeAutospacing="0" w:after="0" w:afterAutospacing="0"/>
              <w:ind w:left="720"/>
              <w:textAlignment w:val="baseline"/>
              <w:rPr>
                <w:rFonts w:ascii="Arial" w:hAnsi="Arial" w:cs="Arial"/>
              </w:rPr>
            </w:pPr>
          </w:p>
        </w:tc>
      </w:tr>
    </w:tbl>
    <w:p w14:paraId="36FACBCA" w14:textId="5FA3E894" w:rsidR="00395AC9" w:rsidRDefault="00395AC9" w:rsidP="00A93A1A">
      <w:pPr>
        <w:spacing w:after="0" w:line="240" w:lineRule="auto"/>
        <w:rPr>
          <w:rFonts w:ascii="Arial" w:hAnsi="Arial" w:cs="Arial"/>
          <w:sz w:val="24"/>
          <w:szCs w:val="24"/>
        </w:rPr>
      </w:pPr>
    </w:p>
    <w:p w14:paraId="2E1E6569" w14:textId="77777777" w:rsidR="00395AC9" w:rsidRDefault="00395AC9">
      <w:pPr>
        <w:rPr>
          <w:rFonts w:ascii="Arial" w:hAnsi="Arial" w:cs="Arial"/>
          <w:sz w:val="24"/>
          <w:szCs w:val="24"/>
        </w:rPr>
      </w:pPr>
      <w:r>
        <w:rPr>
          <w:rFonts w:ascii="Arial" w:hAnsi="Arial" w:cs="Arial"/>
          <w:sz w:val="24"/>
          <w:szCs w:val="24"/>
        </w:rPr>
        <w:br w:type="page"/>
      </w:r>
    </w:p>
    <w:p w14:paraId="5B663A0E" w14:textId="0E94D955" w:rsidR="00653AEC" w:rsidRPr="00B001BF" w:rsidRDefault="001F41BD" w:rsidP="00E80012">
      <w:pPr>
        <w:spacing w:after="0" w:line="240" w:lineRule="auto"/>
        <w:jc w:val="center"/>
        <w:rPr>
          <w:rFonts w:ascii="Arial" w:hAnsi="Arial" w:cs="Arial"/>
          <w:b/>
          <w:sz w:val="24"/>
          <w:szCs w:val="24"/>
        </w:rPr>
      </w:pPr>
      <w:r w:rsidRPr="00B001BF">
        <w:rPr>
          <w:rFonts w:ascii="Arial" w:hAnsi="Arial" w:cs="Arial"/>
          <w:b/>
          <w:sz w:val="24"/>
          <w:szCs w:val="24"/>
        </w:rPr>
        <w:lastRenderedPageBreak/>
        <w:t>Children &amp; Young People’s Summit</w:t>
      </w:r>
    </w:p>
    <w:p w14:paraId="7BCE0812" w14:textId="77777777" w:rsidR="00653AEC" w:rsidRPr="00B001BF" w:rsidRDefault="00653AEC" w:rsidP="00653AEC">
      <w:pPr>
        <w:spacing w:after="0" w:line="240" w:lineRule="auto"/>
        <w:jc w:val="center"/>
        <w:rPr>
          <w:rFonts w:ascii="Arial" w:hAnsi="Arial" w:cs="Arial"/>
          <w:b/>
          <w:sz w:val="24"/>
          <w:szCs w:val="24"/>
        </w:rPr>
      </w:pPr>
    </w:p>
    <w:p w14:paraId="2A188457" w14:textId="77777777" w:rsidR="00653AEC" w:rsidRPr="00B001BF" w:rsidRDefault="00653AEC" w:rsidP="00653AEC">
      <w:pPr>
        <w:pStyle w:val="ListParagraph"/>
        <w:numPr>
          <w:ilvl w:val="0"/>
          <w:numId w:val="1"/>
        </w:numPr>
        <w:spacing w:after="0" w:line="240" w:lineRule="auto"/>
        <w:rPr>
          <w:rFonts w:ascii="Arial" w:hAnsi="Arial" w:cs="Arial"/>
          <w:b/>
          <w:sz w:val="24"/>
          <w:szCs w:val="24"/>
        </w:rPr>
      </w:pPr>
      <w:r w:rsidRPr="00B001BF">
        <w:rPr>
          <w:rFonts w:ascii="Arial" w:hAnsi="Arial" w:cs="Arial"/>
          <w:b/>
          <w:sz w:val="24"/>
          <w:szCs w:val="24"/>
        </w:rPr>
        <w:t>INTRODUCTION</w:t>
      </w:r>
    </w:p>
    <w:p w14:paraId="0999C35E" w14:textId="77777777" w:rsidR="00424237" w:rsidRPr="00B001BF" w:rsidRDefault="00424237" w:rsidP="00424237">
      <w:pPr>
        <w:pStyle w:val="ListParagraph"/>
        <w:spacing w:after="0" w:line="240" w:lineRule="auto"/>
        <w:rPr>
          <w:rFonts w:ascii="Arial" w:hAnsi="Arial" w:cs="Arial"/>
          <w:b/>
          <w:sz w:val="24"/>
          <w:szCs w:val="24"/>
        </w:rPr>
      </w:pPr>
    </w:p>
    <w:p w14:paraId="6AE8A4BE" w14:textId="1191A285" w:rsidR="00E574DF" w:rsidRPr="00B001BF" w:rsidRDefault="001F41BD" w:rsidP="00F8250A">
      <w:pPr>
        <w:pStyle w:val="ListParagraph"/>
        <w:spacing w:after="0" w:line="240" w:lineRule="auto"/>
        <w:ind w:left="397"/>
        <w:rPr>
          <w:rFonts w:ascii="Arial" w:hAnsi="Arial" w:cs="Arial"/>
          <w:sz w:val="24"/>
          <w:szCs w:val="24"/>
        </w:rPr>
      </w:pPr>
      <w:r w:rsidRPr="00B001BF">
        <w:rPr>
          <w:rStyle w:val="normaltextrun"/>
          <w:rFonts w:ascii="Arial" w:hAnsi="Arial" w:cs="Arial"/>
          <w:sz w:val="24"/>
          <w:szCs w:val="24"/>
          <w:shd w:val="clear" w:color="auto" w:fill="FFFFFF"/>
        </w:rPr>
        <w:t>This report provides a</w:t>
      </w:r>
      <w:r w:rsidR="00F8250A" w:rsidRPr="00B001BF">
        <w:rPr>
          <w:rStyle w:val="normaltextrun"/>
          <w:rFonts w:ascii="Arial" w:hAnsi="Arial" w:cs="Arial"/>
          <w:sz w:val="24"/>
          <w:szCs w:val="24"/>
          <w:shd w:val="clear" w:color="auto" w:fill="FFFFFF"/>
        </w:rPr>
        <w:t xml:space="preserve"> summary </w:t>
      </w:r>
      <w:r w:rsidRPr="00B001BF">
        <w:rPr>
          <w:rStyle w:val="normaltextrun"/>
          <w:rFonts w:ascii="Arial" w:hAnsi="Arial" w:cs="Arial"/>
          <w:sz w:val="24"/>
          <w:szCs w:val="24"/>
          <w:shd w:val="clear" w:color="auto" w:fill="FFFFFF"/>
        </w:rPr>
        <w:t xml:space="preserve">of the </w:t>
      </w:r>
      <w:r w:rsidR="00B17DB0" w:rsidRPr="00B001BF">
        <w:rPr>
          <w:rStyle w:val="normaltextrun"/>
          <w:rFonts w:ascii="Arial" w:hAnsi="Arial" w:cs="Arial"/>
          <w:sz w:val="24"/>
          <w:szCs w:val="24"/>
          <w:shd w:val="clear" w:color="auto" w:fill="FFFFFF"/>
        </w:rPr>
        <w:t xml:space="preserve">feedback received from the recent Children &amp; Young People’s Summit held at Margam Orangery </w:t>
      </w:r>
      <w:r w:rsidR="000D770E" w:rsidRPr="00B001BF">
        <w:rPr>
          <w:rStyle w:val="normaltextrun"/>
          <w:rFonts w:ascii="Arial" w:hAnsi="Arial" w:cs="Arial"/>
          <w:sz w:val="24"/>
          <w:szCs w:val="24"/>
          <w:shd w:val="clear" w:color="auto" w:fill="FFFFFF"/>
        </w:rPr>
        <w:t>on the 6</w:t>
      </w:r>
      <w:r w:rsidR="000D770E" w:rsidRPr="00B001BF">
        <w:rPr>
          <w:rStyle w:val="normaltextrun"/>
          <w:rFonts w:ascii="Arial" w:hAnsi="Arial" w:cs="Arial"/>
          <w:sz w:val="24"/>
          <w:szCs w:val="24"/>
          <w:shd w:val="clear" w:color="auto" w:fill="FFFFFF"/>
          <w:vertAlign w:val="superscript"/>
        </w:rPr>
        <w:t>th</w:t>
      </w:r>
      <w:r w:rsidR="000D770E" w:rsidRPr="00B001BF">
        <w:rPr>
          <w:rStyle w:val="normaltextrun"/>
          <w:rFonts w:ascii="Arial" w:hAnsi="Arial" w:cs="Arial"/>
          <w:sz w:val="24"/>
          <w:szCs w:val="24"/>
          <w:shd w:val="clear" w:color="auto" w:fill="FFFFFF"/>
        </w:rPr>
        <w:t xml:space="preserve"> June </w:t>
      </w:r>
      <w:r w:rsidR="00735F77" w:rsidRPr="00B001BF">
        <w:rPr>
          <w:rStyle w:val="normaltextrun"/>
          <w:rFonts w:ascii="Arial" w:hAnsi="Arial" w:cs="Arial"/>
          <w:sz w:val="24"/>
          <w:szCs w:val="24"/>
          <w:shd w:val="clear" w:color="auto" w:fill="FFFFFF"/>
        </w:rPr>
        <w:t xml:space="preserve">2024 </w:t>
      </w:r>
      <w:r w:rsidR="00B17DB0" w:rsidRPr="00B001BF">
        <w:rPr>
          <w:rStyle w:val="normaltextrun"/>
          <w:rFonts w:ascii="Arial" w:hAnsi="Arial" w:cs="Arial"/>
          <w:sz w:val="24"/>
          <w:szCs w:val="24"/>
          <w:shd w:val="clear" w:color="auto" w:fill="FFFFFF"/>
        </w:rPr>
        <w:t xml:space="preserve">and </w:t>
      </w:r>
      <w:r w:rsidR="000D770E" w:rsidRPr="00B001BF">
        <w:rPr>
          <w:rStyle w:val="normaltextrun"/>
          <w:rFonts w:ascii="Arial" w:hAnsi="Arial" w:cs="Arial"/>
          <w:sz w:val="24"/>
          <w:szCs w:val="24"/>
          <w:shd w:val="clear" w:color="auto" w:fill="FFFFFF"/>
        </w:rPr>
        <w:t xml:space="preserve">the </w:t>
      </w:r>
      <w:r w:rsidR="00B17DB0" w:rsidRPr="00B001BF">
        <w:rPr>
          <w:rStyle w:val="normaltextrun"/>
          <w:rFonts w:ascii="Arial" w:hAnsi="Arial" w:cs="Arial"/>
          <w:sz w:val="24"/>
          <w:szCs w:val="24"/>
          <w:shd w:val="clear" w:color="auto" w:fill="FFFFFF"/>
        </w:rPr>
        <w:t>proposed next steps</w:t>
      </w:r>
      <w:r w:rsidR="00F8250A" w:rsidRPr="00B001BF">
        <w:rPr>
          <w:rStyle w:val="normaltextrun"/>
          <w:rFonts w:ascii="Arial" w:hAnsi="Arial" w:cs="Arial"/>
          <w:sz w:val="24"/>
          <w:szCs w:val="24"/>
          <w:shd w:val="clear" w:color="auto" w:fill="FFFFFF"/>
        </w:rPr>
        <w:t xml:space="preserve"> in developing a SB</w:t>
      </w:r>
      <w:r w:rsidR="00BD625F" w:rsidRPr="00B001BF">
        <w:rPr>
          <w:rStyle w:val="normaltextrun"/>
          <w:rFonts w:ascii="Arial" w:hAnsi="Arial" w:cs="Arial"/>
          <w:sz w:val="24"/>
          <w:szCs w:val="24"/>
          <w:shd w:val="clear" w:color="auto" w:fill="FFFFFF"/>
        </w:rPr>
        <w:t xml:space="preserve"> </w:t>
      </w:r>
      <w:r w:rsidR="00F8250A" w:rsidRPr="00B001BF">
        <w:rPr>
          <w:rStyle w:val="normaltextrun"/>
          <w:rFonts w:ascii="Arial" w:hAnsi="Arial" w:cs="Arial"/>
          <w:sz w:val="24"/>
          <w:szCs w:val="24"/>
          <w:shd w:val="clear" w:color="auto" w:fill="FFFFFF"/>
        </w:rPr>
        <w:t>UHB CYP (Children &amp; Young People’s) Strategy.</w:t>
      </w:r>
      <w:r w:rsidR="00344D10" w:rsidRPr="00B001BF">
        <w:rPr>
          <w:rStyle w:val="normaltextrun"/>
          <w:rFonts w:ascii="Arial" w:hAnsi="Arial" w:cs="Arial"/>
          <w:sz w:val="24"/>
          <w:szCs w:val="24"/>
          <w:shd w:val="clear" w:color="auto" w:fill="FFFFFF"/>
        </w:rPr>
        <w:t xml:space="preserve"> </w:t>
      </w:r>
    </w:p>
    <w:p w14:paraId="7A0504AE" w14:textId="77777777" w:rsidR="00881DFE" w:rsidRPr="00B001BF" w:rsidRDefault="00881DFE" w:rsidP="001C656D">
      <w:pPr>
        <w:spacing w:after="0" w:line="240" w:lineRule="auto"/>
        <w:rPr>
          <w:rFonts w:ascii="Arial" w:hAnsi="Arial" w:cs="Arial"/>
          <w:b/>
          <w:sz w:val="24"/>
          <w:szCs w:val="24"/>
        </w:rPr>
      </w:pPr>
    </w:p>
    <w:p w14:paraId="2D918A90" w14:textId="77777777" w:rsidR="00653AEC" w:rsidRPr="00B001BF" w:rsidRDefault="00653AEC" w:rsidP="00653AEC">
      <w:pPr>
        <w:pStyle w:val="ListParagraph"/>
        <w:numPr>
          <w:ilvl w:val="0"/>
          <w:numId w:val="1"/>
        </w:numPr>
        <w:spacing w:after="0" w:line="240" w:lineRule="auto"/>
        <w:rPr>
          <w:rFonts w:ascii="Arial" w:hAnsi="Arial" w:cs="Arial"/>
          <w:b/>
          <w:sz w:val="24"/>
          <w:szCs w:val="24"/>
        </w:rPr>
      </w:pPr>
      <w:r w:rsidRPr="00B001BF">
        <w:rPr>
          <w:rFonts w:ascii="Arial" w:hAnsi="Arial" w:cs="Arial"/>
          <w:b/>
          <w:sz w:val="24"/>
          <w:szCs w:val="24"/>
        </w:rPr>
        <w:t>BACKGROUND</w:t>
      </w:r>
    </w:p>
    <w:p w14:paraId="437D79D3" w14:textId="77777777" w:rsidR="00695FE1" w:rsidRPr="00B001BF" w:rsidRDefault="00695FE1" w:rsidP="00A773CC">
      <w:pPr>
        <w:spacing w:after="0" w:line="240" w:lineRule="auto"/>
        <w:rPr>
          <w:rFonts w:ascii="Arial" w:hAnsi="Arial" w:cs="Arial"/>
          <w:sz w:val="24"/>
          <w:szCs w:val="24"/>
        </w:rPr>
      </w:pPr>
    </w:p>
    <w:p w14:paraId="3FB76061" w14:textId="200BEDBD" w:rsidR="00695FE1" w:rsidRPr="00B001BF" w:rsidRDefault="00695FE1" w:rsidP="00695FE1">
      <w:pPr>
        <w:spacing w:after="0" w:line="240" w:lineRule="auto"/>
        <w:ind w:left="360"/>
        <w:rPr>
          <w:rFonts w:ascii="Arial" w:hAnsi="Arial" w:cs="Arial"/>
          <w:sz w:val="24"/>
          <w:szCs w:val="24"/>
        </w:rPr>
      </w:pPr>
      <w:r w:rsidRPr="00B001BF">
        <w:rPr>
          <w:rFonts w:ascii="Arial" w:hAnsi="Arial" w:cs="Arial"/>
          <w:sz w:val="24"/>
          <w:szCs w:val="24"/>
        </w:rPr>
        <w:t xml:space="preserve">The Health Board’s Children &amp; Young People’s Strategy launched in 2018 is now out of date and feedback received from colleagues is that the Health Board lacks focus on the </w:t>
      </w:r>
      <w:proofErr w:type="gramStart"/>
      <w:r w:rsidRPr="00B001BF">
        <w:rPr>
          <w:rFonts w:ascii="Arial" w:hAnsi="Arial" w:cs="Arial"/>
          <w:sz w:val="24"/>
          <w:szCs w:val="24"/>
        </w:rPr>
        <w:t>medium and long term</w:t>
      </w:r>
      <w:proofErr w:type="gramEnd"/>
      <w:r w:rsidRPr="00B001BF">
        <w:rPr>
          <w:rFonts w:ascii="Arial" w:hAnsi="Arial" w:cs="Arial"/>
          <w:sz w:val="24"/>
          <w:szCs w:val="24"/>
        </w:rPr>
        <w:t xml:space="preserve"> aspiration</w:t>
      </w:r>
      <w:r w:rsidR="00BD625F" w:rsidRPr="00B001BF">
        <w:rPr>
          <w:rFonts w:ascii="Arial" w:hAnsi="Arial" w:cs="Arial"/>
          <w:sz w:val="24"/>
          <w:szCs w:val="24"/>
        </w:rPr>
        <w:t>s</w:t>
      </w:r>
      <w:r w:rsidRPr="00B001BF">
        <w:rPr>
          <w:rFonts w:ascii="Arial" w:hAnsi="Arial" w:cs="Arial"/>
          <w:sz w:val="24"/>
          <w:szCs w:val="24"/>
        </w:rPr>
        <w:t xml:space="preserve"> for </w:t>
      </w:r>
      <w:r w:rsidR="00CE16F4" w:rsidRPr="00B001BF">
        <w:rPr>
          <w:rFonts w:ascii="Arial" w:hAnsi="Arial" w:cs="Arial"/>
          <w:sz w:val="24"/>
          <w:szCs w:val="24"/>
        </w:rPr>
        <w:t>c</w:t>
      </w:r>
      <w:r w:rsidRPr="00B001BF">
        <w:rPr>
          <w:rFonts w:ascii="Arial" w:hAnsi="Arial" w:cs="Arial"/>
          <w:sz w:val="24"/>
          <w:szCs w:val="24"/>
        </w:rPr>
        <w:t xml:space="preserve">hildren &amp; </w:t>
      </w:r>
      <w:r w:rsidR="00CE16F4" w:rsidRPr="00B001BF">
        <w:rPr>
          <w:rFonts w:ascii="Arial" w:hAnsi="Arial" w:cs="Arial"/>
          <w:sz w:val="24"/>
          <w:szCs w:val="24"/>
        </w:rPr>
        <w:t>y</w:t>
      </w:r>
      <w:r w:rsidRPr="00B001BF">
        <w:rPr>
          <w:rFonts w:ascii="Arial" w:hAnsi="Arial" w:cs="Arial"/>
          <w:sz w:val="24"/>
          <w:szCs w:val="24"/>
        </w:rPr>
        <w:t xml:space="preserve">oung </w:t>
      </w:r>
      <w:r w:rsidR="00CE16F4" w:rsidRPr="00B001BF">
        <w:rPr>
          <w:rFonts w:ascii="Arial" w:hAnsi="Arial" w:cs="Arial"/>
          <w:sz w:val="24"/>
          <w:szCs w:val="24"/>
        </w:rPr>
        <w:t>p</w:t>
      </w:r>
      <w:r w:rsidRPr="00B001BF">
        <w:rPr>
          <w:rFonts w:ascii="Arial" w:hAnsi="Arial" w:cs="Arial"/>
          <w:sz w:val="24"/>
          <w:szCs w:val="24"/>
        </w:rPr>
        <w:t xml:space="preserve">eople. A copy of the current Strategy can be found as Annex 1. </w:t>
      </w:r>
    </w:p>
    <w:p w14:paraId="78F94313" w14:textId="77777777" w:rsidR="00695FE1" w:rsidRPr="00B001BF" w:rsidRDefault="00695FE1" w:rsidP="00B17DB0">
      <w:pPr>
        <w:spacing w:after="0" w:line="240" w:lineRule="auto"/>
        <w:ind w:left="360"/>
        <w:rPr>
          <w:rFonts w:ascii="Arial" w:hAnsi="Arial" w:cs="Arial"/>
          <w:sz w:val="24"/>
          <w:szCs w:val="24"/>
        </w:rPr>
      </w:pPr>
    </w:p>
    <w:p w14:paraId="0D8F27F1" w14:textId="77777777" w:rsidR="00695FE1" w:rsidRPr="00B001BF" w:rsidRDefault="0082007C" w:rsidP="00B17DB0">
      <w:pPr>
        <w:spacing w:after="0" w:line="240" w:lineRule="auto"/>
        <w:ind w:left="360"/>
        <w:rPr>
          <w:rFonts w:ascii="Arial" w:hAnsi="Arial" w:cs="Arial"/>
          <w:sz w:val="24"/>
          <w:szCs w:val="24"/>
        </w:rPr>
      </w:pPr>
      <w:r w:rsidRPr="00B001BF">
        <w:rPr>
          <w:rFonts w:ascii="Arial" w:hAnsi="Arial" w:cs="Arial"/>
          <w:sz w:val="24"/>
          <w:szCs w:val="24"/>
        </w:rPr>
        <w:t>The</w:t>
      </w:r>
      <w:r w:rsidR="007D1FCC" w:rsidRPr="00B001BF">
        <w:rPr>
          <w:rFonts w:ascii="Arial" w:hAnsi="Arial" w:cs="Arial"/>
          <w:sz w:val="24"/>
          <w:szCs w:val="24"/>
        </w:rPr>
        <w:t xml:space="preserve"> Children &amp; Young People’s</w:t>
      </w:r>
      <w:r w:rsidR="00B17DB0" w:rsidRPr="00B001BF">
        <w:rPr>
          <w:rFonts w:ascii="Arial" w:hAnsi="Arial" w:cs="Arial"/>
          <w:sz w:val="24"/>
          <w:szCs w:val="24"/>
        </w:rPr>
        <w:t xml:space="preserve"> S</w:t>
      </w:r>
      <w:r w:rsidR="000D770E" w:rsidRPr="00B001BF">
        <w:rPr>
          <w:rFonts w:ascii="Arial" w:hAnsi="Arial" w:cs="Arial"/>
          <w:sz w:val="24"/>
          <w:szCs w:val="24"/>
        </w:rPr>
        <w:t>trateg</w:t>
      </w:r>
      <w:r w:rsidR="00B17DB0" w:rsidRPr="00B001BF">
        <w:rPr>
          <w:rFonts w:ascii="Arial" w:hAnsi="Arial" w:cs="Arial"/>
          <w:sz w:val="24"/>
          <w:szCs w:val="24"/>
        </w:rPr>
        <w:t>ic Board</w:t>
      </w:r>
      <w:r w:rsidR="007D1FCC" w:rsidRPr="00B001BF">
        <w:rPr>
          <w:rFonts w:ascii="Arial" w:hAnsi="Arial" w:cs="Arial"/>
          <w:sz w:val="24"/>
          <w:szCs w:val="24"/>
        </w:rPr>
        <w:t xml:space="preserve"> chaired by the Executive Director of Nursing</w:t>
      </w:r>
      <w:r w:rsidR="00B17DB0" w:rsidRPr="00B001BF">
        <w:rPr>
          <w:rFonts w:ascii="Arial" w:hAnsi="Arial" w:cs="Arial"/>
          <w:sz w:val="24"/>
          <w:szCs w:val="24"/>
        </w:rPr>
        <w:t xml:space="preserve"> </w:t>
      </w:r>
      <w:r w:rsidR="007D1FCC" w:rsidRPr="00B001BF">
        <w:rPr>
          <w:rFonts w:ascii="Arial" w:hAnsi="Arial" w:cs="Arial"/>
          <w:sz w:val="24"/>
          <w:szCs w:val="24"/>
        </w:rPr>
        <w:t>was temporarily</w:t>
      </w:r>
      <w:r w:rsidR="00B17DB0" w:rsidRPr="00B001BF">
        <w:rPr>
          <w:rFonts w:ascii="Arial" w:hAnsi="Arial" w:cs="Arial"/>
          <w:sz w:val="24"/>
          <w:szCs w:val="24"/>
        </w:rPr>
        <w:t xml:space="preserve"> stood down </w:t>
      </w:r>
      <w:r w:rsidR="007D1FCC" w:rsidRPr="00B001BF">
        <w:rPr>
          <w:rFonts w:ascii="Arial" w:hAnsi="Arial" w:cs="Arial"/>
          <w:sz w:val="24"/>
          <w:szCs w:val="24"/>
        </w:rPr>
        <w:t>in</w:t>
      </w:r>
      <w:r w:rsidR="00B17DB0" w:rsidRPr="00B001BF">
        <w:rPr>
          <w:rFonts w:ascii="Arial" w:hAnsi="Arial" w:cs="Arial"/>
          <w:sz w:val="24"/>
          <w:szCs w:val="24"/>
        </w:rPr>
        <w:t xml:space="preserve"> F</w:t>
      </w:r>
      <w:r w:rsidR="000D770E" w:rsidRPr="00B001BF">
        <w:rPr>
          <w:rFonts w:ascii="Arial" w:hAnsi="Arial" w:cs="Arial"/>
          <w:sz w:val="24"/>
          <w:szCs w:val="24"/>
        </w:rPr>
        <w:t xml:space="preserve">ebruary 2024, </w:t>
      </w:r>
      <w:r w:rsidR="00695FE1" w:rsidRPr="00B001BF">
        <w:rPr>
          <w:rFonts w:ascii="Arial" w:hAnsi="Arial" w:cs="Arial"/>
          <w:sz w:val="24"/>
          <w:szCs w:val="24"/>
        </w:rPr>
        <w:t>recognising that the agenda was primarily focussed on operational matters as this was the one forum that professionals working within Children &amp; Young Peoples services had to work collaboratively.</w:t>
      </w:r>
    </w:p>
    <w:p w14:paraId="47FBFBBA" w14:textId="77777777" w:rsidR="00B17DB0" w:rsidRPr="00B001BF" w:rsidRDefault="00B17DB0" w:rsidP="00A773CC">
      <w:pPr>
        <w:spacing w:after="0" w:line="240" w:lineRule="auto"/>
        <w:rPr>
          <w:rFonts w:ascii="Arial" w:hAnsi="Arial" w:cs="Arial"/>
          <w:sz w:val="24"/>
          <w:szCs w:val="24"/>
        </w:rPr>
      </w:pPr>
    </w:p>
    <w:p w14:paraId="28F4EABC" w14:textId="77777777" w:rsidR="007D1FCC" w:rsidRPr="00B001BF" w:rsidRDefault="007D1FCC" w:rsidP="007D1FCC">
      <w:pPr>
        <w:spacing w:after="0" w:line="240" w:lineRule="auto"/>
        <w:ind w:left="360" w:firstLine="360"/>
        <w:rPr>
          <w:rFonts w:ascii="Arial" w:hAnsi="Arial" w:cs="Arial"/>
          <w:b/>
          <w:sz w:val="24"/>
          <w:szCs w:val="24"/>
        </w:rPr>
      </w:pPr>
      <w:r w:rsidRPr="00B001BF">
        <w:rPr>
          <w:rFonts w:ascii="Arial" w:hAnsi="Arial" w:cs="Arial"/>
          <w:b/>
          <w:sz w:val="24"/>
          <w:szCs w:val="24"/>
        </w:rPr>
        <w:t>2.1</w:t>
      </w:r>
      <w:r w:rsidRPr="00B001BF">
        <w:rPr>
          <w:rFonts w:ascii="Arial" w:hAnsi="Arial" w:cs="Arial"/>
          <w:b/>
          <w:sz w:val="24"/>
          <w:szCs w:val="24"/>
        </w:rPr>
        <w:tab/>
        <w:t>Strategic Drivers</w:t>
      </w:r>
      <w:r w:rsidR="00FC0B3E" w:rsidRPr="00B001BF">
        <w:rPr>
          <w:rFonts w:ascii="Arial" w:hAnsi="Arial" w:cs="Arial"/>
          <w:b/>
          <w:sz w:val="24"/>
          <w:szCs w:val="24"/>
        </w:rPr>
        <w:t xml:space="preserve"> and Policy Context</w:t>
      </w:r>
    </w:p>
    <w:p w14:paraId="56DDF1CE" w14:textId="77777777" w:rsidR="007D1FCC" w:rsidRPr="00B001BF" w:rsidRDefault="007D1FCC" w:rsidP="00B17DB0">
      <w:pPr>
        <w:spacing w:after="0" w:line="240" w:lineRule="auto"/>
        <w:ind w:left="360"/>
        <w:rPr>
          <w:rFonts w:ascii="Arial" w:hAnsi="Arial" w:cs="Arial"/>
          <w:sz w:val="24"/>
          <w:szCs w:val="24"/>
        </w:rPr>
      </w:pPr>
    </w:p>
    <w:p w14:paraId="1B925EEE" w14:textId="13D3340A" w:rsidR="00FC0B3E" w:rsidRPr="00B001BF" w:rsidRDefault="00615720" w:rsidP="004B7679">
      <w:pPr>
        <w:spacing w:after="0" w:line="240" w:lineRule="auto"/>
        <w:ind w:left="720"/>
        <w:rPr>
          <w:rFonts w:ascii="Arial" w:hAnsi="Arial" w:cs="Arial"/>
          <w:sz w:val="24"/>
          <w:szCs w:val="24"/>
        </w:rPr>
      </w:pPr>
      <w:r w:rsidRPr="00B001BF">
        <w:rPr>
          <w:rFonts w:ascii="Arial" w:hAnsi="Arial" w:cs="Arial"/>
          <w:sz w:val="24"/>
          <w:szCs w:val="24"/>
        </w:rPr>
        <w:t xml:space="preserve">Corporately in Swansea Bay UHB, existing plans are inclusive of </w:t>
      </w:r>
      <w:r w:rsidR="00416D33" w:rsidRPr="00B001BF">
        <w:rPr>
          <w:rFonts w:ascii="Arial" w:hAnsi="Arial" w:cs="Arial"/>
          <w:sz w:val="24"/>
          <w:szCs w:val="24"/>
        </w:rPr>
        <w:t>C</w:t>
      </w:r>
      <w:r w:rsidRPr="00B001BF">
        <w:rPr>
          <w:rFonts w:ascii="Arial" w:hAnsi="Arial" w:cs="Arial"/>
          <w:sz w:val="24"/>
          <w:szCs w:val="24"/>
        </w:rPr>
        <w:t xml:space="preserve">hildren &amp; </w:t>
      </w:r>
      <w:r w:rsidR="00416D33" w:rsidRPr="00B001BF">
        <w:rPr>
          <w:rFonts w:ascii="Arial" w:hAnsi="Arial" w:cs="Arial"/>
          <w:sz w:val="24"/>
          <w:szCs w:val="24"/>
        </w:rPr>
        <w:t>Y</w:t>
      </w:r>
      <w:r w:rsidRPr="00B001BF">
        <w:rPr>
          <w:rFonts w:ascii="Arial" w:hAnsi="Arial" w:cs="Arial"/>
          <w:sz w:val="24"/>
          <w:szCs w:val="24"/>
        </w:rPr>
        <w:t xml:space="preserve">oung </w:t>
      </w:r>
      <w:r w:rsidR="00416D33" w:rsidRPr="00B001BF">
        <w:rPr>
          <w:rFonts w:ascii="Arial" w:hAnsi="Arial" w:cs="Arial"/>
          <w:sz w:val="24"/>
          <w:szCs w:val="24"/>
        </w:rPr>
        <w:t>P</w:t>
      </w:r>
      <w:r w:rsidRPr="00B001BF">
        <w:rPr>
          <w:rFonts w:ascii="Arial" w:hAnsi="Arial" w:cs="Arial"/>
          <w:sz w:val="24"/>
          <w:szCs w:val="24"/>
        </w:rPr>
        <w:t>eople, and we have great leaders in our services who lead and manage their services successfully and effectively every day.  However, this work and energy is often undertaken in silos, and lacking in a Health Board strategic position.  Please note the following:</w:t>
      </w:r>
    </w:p>
    <w:p w14:paraId="595083EF" w14:textId="77777777" w:rsidR="00615720" w:rsidRPr="00B001BF" w:rsidRDefault="00615720" w:rsidP="00B17DB0">
      <w:pPr>
        <w:spacing w:after="0" w:line="240" w:lineRule="auto"/>
        <w:ind w:left="360"/>
        <w:rPr>
          <w:rFonts w:ascii="Arial" w:hAnsi="Arial" w:cs="Arial"/>
          <w:sz w:val="24"/>
          <w:szCs w:val="24"/>
        </w:rPr>
      </w:pPr>
    </w:p>
    <w:p w14:paraId="00E25FDD" w14:textId="77777777" w:rsidR="00615720" w:rsidRPr="00B001BF" w:rsidRDefault="00615720" w:rsidP="00A773CC">
      <w:pPr>
        <w:pStyle w:val="ListParagraph"/>
        <w:numPr>
          <w:ilvl w:val="0"/>
          <w:numId w:val="13"/>
        </w:numPr>
        <w:spacing w:after="0" w:line="240" w:lineRule="auto"/>
        <w:rPr>
          <w:rFonts w:ascii="Arial" w:hAnsi="Arial" w:cs="Arial"/>
          <w:sz w:val="24"/>
          <w:szCs w:val="24"/>
        </w:rPr>
      </w:pPr>
      <w:r w:rsidRPr="00B001BF">
        <w:rPr>
          <w:rFonts w:ascii="Arial" w:hAnsi="Arial" w:cs="Arial"/>
          <w:sz w:val="24"/>
          <w:szCs w:val="24"/>
        </w:rPr>
        <w:t>Annually</w:t>
      </w:r>
      <w:r w:rsidR="009C2284" w:rsidRPr="00B001BF">
        <w:rPr>
          <w:rFonts w:ascii="Arial" w:hAnsi="Arial" w:cs="Arial"/>
          <w:sz w:val="24"/>
          <w:szCs w:val="24"/>
        </w:rPr>
        <w:t>,</w:t>
      </w:r>
      <w:r w:rsidRPr="00B001BF">
        <w:rPr>
          <w:rFonts w:ascii="Arial" w:hAnsi="Arial" w:cs="Arial"/>
          <w:sz w:val="24"/>
          <w:szCs w:val="24"/>
        </w:rPr>
        <w:t xml:space="preserve"> the Recovery &amp; Sustainability plan is updated and each service will produce a set of Goals, Methods and Outcomes;</w:t>
      </w:r>
    </w:p>
    <w:p w14:paraId="07845451" w14:textId="77777777" w:rsidR="00615720" w:rsidRPr="00B001BF" w:rsidRDefault="00615720" w:rsidP="00A773CC">
      <w:pPr>
        <w:pStyle w:val="ListParagraph"/>
        <w:numPr>
          <w:ilvl w:val="0"/>
          <w:numId w:val="13"/>
        </w:numPr>
        <w:spacing w:after="0" w:line="240" w:lineRule="auto"/>
        <w:rPr>
          <w:rFonts w:ascii="Arial" w:hAnsi="Arial" w:cs="Arial"/>
          <w:sz w:val="24"/>
          <w:szCs w:val="24"/>
        </w:rPr>
      </w:pPr>
      <w:r w:rsidRPr="00B001BF">
        <w:rPr>
          <w:rFonts w:ascii="Arial" w:hAnsi="Arial" w:cs="Arial"/>
          <w:sz w:val="24"/>
          <w:szCs w:val="24"/>
        </w:rPr>
        <w:t>The Clinical Services Plan is due to be refreshed, and there is clearly an opportunity to make the visibility for children &amp; young people more robust;</w:t>
      </w:r>
    </w:p>
    <w:p w14:paraId="7AA34F49" w14:textId="03FA329D" w:rsidR="00615720" w:rsidRPr="00B001BF" w:rsidRDefault="00615720" w:rsidP="00A773CC">
      <w:pPr>
        <w:pStyle w:val="ListParagraph"/>
        <w:numPr>
          <w:ilvl w:val="0"/>
          <w:numId w:val="13"/>
        </w:numPr>
        <w:spacing w:after="0" w:line="240" w:lineRule="auto"/>
        <w:rPr>
          <w:rFonts w:ascii="Arial" w:hAnsi="Arial" w:cs="Arial"/>
          <w:sz w:val="24"/>
          <w:szCs w:val="24"/>
        </w:rPr>
      </w:pPr>
      <w:r w:rsidRPr="00B001BF">
        <w:rPr>
          <w:rFonts w:ascii="Arial" w:hAnsi="Arial" w:cs="Arial"/>
          <w:sz w:val="24"/>
          <w:szCs w:val="24"/>
        </w:rPr>
        <w:t>To understand the needs of children &amp; young people is critical, and the role the Health Board plays in the wider determinan</w:t>
      </w:r>
      <w:r w:rsidR="00A773CC" w:rsidRPr="00B001BF">
        <w:rPr>
          <w:rFonts w:ascii="Arial" w:hAnsi="Arial" w:cs="Arial"/>
          <w:sz w:val="24"/>
          <w:szCs w:val="24"/>
        </w:rPr>
        <w:t>ts of health is set-out in the Population H</w:t>
      </w:r>
      <w:r w:rsidRPr="00B001BF">
        <w:rPr>
          <w:rFonts w:ascii="Arial" w:hAnsi="Arial" w:cs="Arial"/>
          <w:sz w:val="24"/>
          <w:szCs w:val="24"/>
        </w:rPr>
        <w:t xml:space="preserve">ealth </w:t>
      </w:r>
      <w:r w:rsidR="00BD625F" w:rsidRPr="00B001BF">
        <w:rPr>
          <w:rFonts w:ascii="Arial" w:hAnsi="Arial" w:cs="Arial"/>
          <w:sz w:val="24"/>
          <w:szCs w:val="24"/>
        </w:rPr>
        <w:t>S</w:t>
      </w:r>
      <w:r w:rsidRPr="00B001BF">
        <w:rPr>
          <w:rFonts w:ascii="Arial" w:hAnsi="Arial" w:cs="Arial"/>
          <w:sz w:val="24"/>
          <w:szCs w:val="24"/>
        </w:rPr>
        <w:t>trategy.  Specifically</w:t>
      </w:r>
      <w:r w:rsidR="00BD625F" w:rsidRPr="00B001BF">
        <w:rPr>
          <w:rFonts w:ascii="Arial" w:hAnsi="Arial" w:cs="Arial"/>
          <w:sz w:val="24"/>
          <w:szCs w:val="24"/>
        </w:rPr>
        <w:t>,</w:t>
      </w:r>
      <w:r w:rsidRPr="00B001BF">
        <w:rPr>
          <w:rFonts w:ascii="Arial" w:hAnsi="Arial" w:cs="Arial"/>
          <w:sz w:val="24"/>
          <w:szCs w:val="24"/>
        </w:rPr>
        <w:t xml:space="preserve"> the </w:t>
      </w:r>
      <w:r w:rsidR="00BD625F" w:rsidRPr="00B001BF">
        <w:rPr>
          <w:rFonts w:ascii="Arial" w:hAnsi="Arial" w:cs="Arial"/>
          <w:sz w:val="24"/>
          <w:szCs w:val="24"/>
        </w:rPr>
        <w:t>M</w:t>
      </w:r>
      <w:r w:rsidRPr="00B001BF">
        <w:rPr>
          <w:rFonts w:ascii="Arial" w:hAnsi="Arial" w:cs="Arial"/>
          <w:sz w:val="24"/>
          <w:szCs w:val="24"/>
        </w:rPr>
        <w:t>armot principles</w:t>
      </w:r>
      <w:r w:rsidR="00BD625F" w:rsidRPr="00B001BF">
        <w:rPr>
          <w:rFonts w:ascii="Arial" w:hAnsi="Arial" w:cs="Arial"/>
          <w:sz w:val="24"/>
          <w:szCs w:val="24"/>
        </w:rPr>
        <w:t xml:space="preserve"> 1 and 2</w:t>
      </w:r>
      <w:r w:rsidRPr="00B001BF">
        <w:rPr>
          <w:rFonts w:ascii="Arial" w:hAnsi="Arial" w:cs="Arial"/>
          <w:sz w:val="24"/>
          <w:szCs w:val="24"/>
        </w:rPr>
        <w:t xml:space="preserve"> include </w:t>
      </w:r>
      <w:r w:rsidR="00A773CC" w:rsidRPr="00B001BF">
        <w:rPr>
          <w:rFonts w:ascii="Arial" w:hAnsi="Arial" w:cs="Arial"/>
          <w:sz w:val="24"/>
          <w:szCs w:val="24"/>
        </w:rPr>
        <w:t>to ‘Give every child the best start in life’</w:t>
      </w:r>
      <w:r w:rsidR="00BD625F" w:rsidRPr="00B001BF">
        <w:rPr>
          <w:rFonts w:ascii="Arial" w:hAnsi="Arial" w:cs="Arial"/>
          <w:sz w:val="24"/>
          <w:szCs w:val="24"/>
        </w:rPr>
        <w:t xml:space="preserve"> and ‘Enable all children, young people &amp; adults to maximise their capabilities &amp; have control over their lives’ </w:t>
      </w:r>
      <w:r w:rsidR="00344D10" w:rsidRPr="00B001BF">
        <w:rPr>
          <w:rFonts w:ascii="Arial" w:hAnsi="Arial" w:cs="Arial"/>
          <w:sz w:val="24"/>
          <w:szCs w:val="24"/>
        </w:rPr>
        <w:t xml:space="preserve">and </w:t>
      </w:r>
      <w:r w:rsidR="00BD625F" w:rsidRPr="00B001BF">
        <w:rPr>
          <w:rFonts w:ascii="Arial" w:hAnsi="Arial" w:cs="Arial"/>
          <w:sz w:val="24"/>
          <w:szCs w:val="24"/>
        </w:rPr>
        <w:t>are SB UHB strategic objectives</w:t>
      </w:r>
      <w:r w:rsidR="00A773CC" w:rsidRPr="00B001BF">
        <w:rPr>
          <w:rFonts w:ascii="Arial" w:hAnsi="Arial" w:cs="Arial"/>
          <w:sz w:val="24"/>
          <w:szCs w:val="24"/>
        </w:rPr>
        <w:t>.</w:t>
      </w:r>
    </w:p>
    <w:p w14:paraId="35D3D9CF" w14:textId="71267C9C" w:rsidR="005C2BCA" w:rsidRDefault="00A773CC" w:rsidP="00A773CC">
      <w:pPr>
        <w:pStyle w:val="ListParagraph"/>
        <w:numPr>
          <w:ilvl w:val="0"/>
          <w:numId w:val="13"/>
        </w:numPr>
        <w:spacing w:after="0" w:line="240" w:lineRule="auto"/>
        <w:rPr>
          <w:rFonts w:ascii="Arial" w:hAnsi="Arial" w:cs="Arial"/>
          <w:sz w:val="24"/>
          <w:szCs w:val="24"/>
        </w:rPr>
      </w:pPr>
      <w:r w:rsidRPr="00B001BF">
        <w:rPr>
          <w:rFonts w:ascii="Arial" w:hAnsi="Arial" w:cs="Arial"/>
          <w:sz w:val="24"/>
          <w:szCs w:val="24"/>
        </w:rPr>
        <w:t xml:space="preserve">The Children’s Rights Charters is a big success for the Health Board, developed by the Children’s Rights Unit on behalf of </w:t>
      </w:r>
      <w:r w:rsidR="00BD625F" w:rsidRPr="00B001BF">
        <w:rPr>
          <w:rFonts w:ascii="Arial" w:hAnsi="Arial" w:cs="Arial"/>
          <w:sz w:val="24"/>
          <w:szCs w:val="24"/>
        </w:rPr>
        <w:t>Children’s</w:t>
      </w:r>
      <w:r w:rsidRPr="00B001BF">
        <w:rPr>
          <w:rFonts w:ascii="Arial" w:hAnsi="Arial" w:cs="Arial"/>
          <w:sz w:val="24"/>
          <w:szCs w:val="24"/>
        </w:rPr>
        <w:t xml:space="preserve"> Services.</w:t>
      </w:r>
    </w:p>
    <w:p w14:paraId="6C874F33" w14:textId="2E922BCD" w:rsidR="00395AC9" w:rsidRDefault="00395AC9" w:rsidP="00395AC9">
      <w:pPr>
        <w:pStyle w:val="ListParagraph"/>
        <w:spacing w:after="0" w:line="240" w:lineRule="auto"/>
        <w:ind w:left="1440"/>
        <w:rPr>
          <w:rFonts w:ascii="Arial" w:hAnsi="Arial" w:cs="Arial"/>
          <w:sz w:val="24"/>
          <w:szCs w:val="24"/>
        </w:rPr>
      </w:pPr>
    </w:p>
    <w:p w14:paraId="38A72F84" w14:textId="362D90B8" w:rsidR="00395AC9" w:rsidRDefault="00395AC9" w:rsidP="00395AC9">
      <w:pPr>
        <w:pStyle w:val="ListParagraph"/>
        <w:spacing w:after="0" w:line="240" w:lineRule="auto"/>
        <w:ind w:left="1440"/>
        <w:rPr>
          <w:rFonts w:ascii="Arial" w:hAnsi="Arial" w:cs="Arial"/>
          <w:sz w:val="24"/>
          <w:szCs w:val="24"/>
        </w:rPr>
      </w:pPr>
    </w:p>
    <w:p w14:paraId="21061FCA" w14:textId="13A1A068" w:rsidR="00395AC9" w:rsidRPr="00395AC9" w:rsidRDefault="00395AC9" w:rsidP="00395AC9">
      <w:pPr>
        <w:pStyle w:val="ListParagraph"/>
        <w:spacing w:after="0" w:line="240" w:lineRule="auto"/>
        <w:ind w:left="1440"/>
        <w:rPr>
          <w:rFonts w:ascii="Arial" w:hAnsi="Arial" w:cs="Arial"/>
          <w:sz w:val="24"/>
          <w:szCs w:val="24"/>
        </w:rPr>
      </w:pPr>
    </w:p>
    <w:p w14:paraId="7BD4684D" w14:textId="77777777" w:rsidR="00A773CC" w:rsidRPr="00B001BF" w:rsidRDefault="00C5787A" w:rsidP="004B7679">
      <w:pPr>
        <w:spacing w:after="0" w:line="240" w:lineRule="auto"/>
        <w:ind w:left="720"/>
        <w:rPr>
          <w:rFonts w:ascii="Arial" w:hAnsi="Arial" w:cs="Arial"/>
          <w:sz w:val="24"/>
          <w:szCs w:val="24"/>
        </w:rPr>
      </w:pPr>
      <w:r w:rsidRPr="00B001BF">
        <w:rPr>
          <w:rFonts w:ascii="Arial" w:hAnsi="Arial" w:cs="Arial"/>
          <w:sz w:val="24"/>
          <w:szCs w:val="24"/>
        </w:rPr>
        <w:lastRenderedPageBreak/>
        <w:t>There are a number of National policies and strategies that apply specifically to children &amp; young people.  The following are a few of those national documents:</w:t>
      </w:r>
    </w:p>
    <w:p w14:paraId="1EB240B8" w14:textId="77777777" w:rsidR="00412CAE" w:rsidRPr="00B001BF" w:rsidRDefault="00412CAE" w:rsidP="00412CAE">
      <w:pPr>
        <w:spacing w:after="0" w:line="240" w:lineRule="auto"/>
        <w:rPr>
          <w:rFonts w:ascii="Arial" w:hAnsi="Arial" w:cs="Arial"/>
          <w:sz w:val="24"/>
          <w:szCs w:val="24"/>
        </w:rPr>
      </w:pPr>
    </w:p>
    <w:p w14:paraId="3769984E" w14:textId="77777777" w:rsidR="005C2BCA" w:rsidRPr="00E80012" w:rsidRDefault="00412CAE" w:rsidP="00412CAE">
      <w:pPr>
        <w:spacing w:after="0" w:line="240" w:lineRule="auto"/>
        <w:rPr>
          <w:rFonts w:ascii="Arial" w:hAnsi="Arial" w:cs="Arial"/>
          <w:sz w:val="16"/>
          <w:szCs w:val="16"/>
          <w:u w:val="single"/>
        </w:rPr>
      </w:pPr>
      <w:r w:rsidRPr="00E80012">
        <w:rPr>
          <w:rFonts w:ascii="Arial" w:hAnsi="Arial" w:cs="Arial"/>
          <w:sz w:val="16"/>
          <w:szCs w:val="16"/>
          <w:u w:val="single"/>
        </w:rPr>
        <w:t>Figure 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0"/>
        <w:gridCol w:w="31"/>
        <w:gridCol w:w="2368"/>
        <w:gridCol w:w="2308"/>
        <w:gridCol w:w="2069"/>
      </w:tblGrid>
      <w:tr w:rsidR="005C2BCA" w:rsidRPr="00B001BF" w14:paraId="264C4078" w14:textId="77777777" w:rsidTr="005C2BCA">
        <w:trPr>
          <w:jc w:val="center"/>
        </w:trPr>
        <w:tc>
          <w:tcPr>
            <w:tcW w:w="2268" w:type="dxa"/>
          </w:tcPr>
          <w:p w14:paraId="6904AA6C" w14:textId="77777777" w:rsidR="00A773CC" w:rsidRPr="00E80012" w:rsidRDefault="00A773CC" w:rsidP="005C2BCA">
            <w:pPr>
              <w:jc w:val="center"/>
              <w:rPr>
                <w:rFonts w:ascii="Arial" w:hAnsi="Arial" w:cs="Arial"/>
                <w:b/>
                <w:sz w:val="20"/>
                <w:szCs w:val="20"/>
              </w:rPr>
            </w:pPr>
            <w:r w:rsidRPr="00E80012">
              <w:rPr>
                <w:rFonts w:ascii="Arial" w:hAnsi="Arial" w:cs="Arial"/>
                <w:b/>
                <w:sz w:val="20"/>
                <w:szCs w:val="20"/>
              </w:rPr>
              <w:t>Healthy Child Wales</w:t>
            </w:r>
          </w:p>
        </w:tc>
        <w:tc>
          <w:tcPr>
            <w:tcW w:w="2380" w:type="dxa"/>
            <w:gridSpan w:val="2"/>
          </w:tcPr>
          <w:p w14:paraId="730AD303" w14:textId="77777777" w:rsidR="00A773CC" w:rsidRPr="00E80012" w:rsidRDefault="00A773CC" w:rsidP="005C2BCA">
            <w:pPr>
              <w:jc w:val="center"/>
              <w:rPr>
                <w:rFonts w:ascii="Arial" w:hAnsi="Arial" w:cs="Arial"/>
                <w:b/>
                <w:sz w:val="20"/>
                <w:szCs w:val="20"/>
              </w:rPr>
            </w:pPr>
            <w:r w:rsidRPr="00E80012">
              <w:rPr>
                <w:rFonts w:ascii="Arial" w:hAnsi="Arial" w:cs="Arial"/>
                <w:b/>
                <w:sz w:val="20"/>
                <w:szCs w:val="20"/>
              </w:rPr>
              <w:t>Early Years Framework</w:t>
            </w:r>
          </w:p>
        </w:tc>
        <w:tc>
          <w:tcPr>
            <w:tcW w:w="2309" w:type="dxa"/>
          </w:tcPr>
          <w:p w14:paraId="014E1BDF" w14:textId="77777777" w:rsidR="00A773CC" w:rsidRPr="00E80012" w:rsidRDefault="00A773CC" w:rsidP="005C2BCA">
            <w:pPr>
              <w:jc w:val="center"/>
              <w:rPr>
                <w:rFonts w:ascii="Arial" w:hAnsi="Arial" w:cs="Arial"/>
                <w:b/>
                <w:sz w:val="20"/>
                <w:szCs w:val="20"/>
              </w:rPr>
            </w:pPr>
            <w:proofErr w:type="spellStart"/>
            <w:r w:rsidRPr="00E80012">
              <w:rPr>
                <w:rFonts w:ascii="Arial" w:hAnsi="Arial" w:cs="Arial"/>
                <w:b/>
                <w:sz w:val="20"/>
                <w:szCs w:val="20"/>
              </w:rPr>
              <w:t>Childrens</w:t>
            </w:r>
            <w:proofErr w:type="spellEnd"/>
            <w:r w:rsidRPr="00E80012">
              <w:rPr>
                <w:rFonts w:ascii="Arial" w:hAnsi="Arial" w:cs="Arial"/>
                <w:b/>
                <w:sz w:val="20"/>
                <w:szCs w:val="20"/>
              </w:rPr>
              <w:t xml:space="preserve"> Commissioner for Wales</w:t>
            </w:r>
          </w:p>
        </w:tc>
        <w:tc>
          <w:tcPr>
            <w:tcW w:w="2069" w:type="dxa"/>
          </w:tcPr>
          <w:p w14:paraId="2C8FDE34" w14:textId="77777777" w:rsidR="00A773CC" w:rsidRPr="00E80012" w:rsidRDefault="00A773CC" w:rsidP="005C2BCA">
            <w:pPr>
              <w:jc w:val="center"/>
              <w:rPr>
                <w:rFonts w:ascii="Arial" w:hAnsi="Arial" w:cs="Arial"/>
                <w:b/>
                <w:sz w:val="20"/>
                <w:szCs w:val="20"/>
              </w:rPr>
            </w:pPr>
            <w:r w:rsidRPr="00E80012">
              <w:rPr>
                <w:rFonts w:ascii="Arial" w:hAnsi="Arial" w:cs="Arial"/>
                <w:b/>
                <w:sz w:val="20"/>
                <w:szCs w:val="20"/>
              </w:rPr>
              <w:t>NEST Framework</w:t>
            </w:r>
          </w:p>
        </w:tc>
      </w:tr>
      <w:tr w:rsidR="00A773CC" w:rsidRPr="00B001BF" w14:paraId="5DB80333" w14:textId="77777777" w:rsidTr="005C2BCA">
        <w:trPr>
          <w:jc w:val="center"/>
        </w:trPr>
        <w:tc>
          <w:tcPr>
            <w:tcW w:w="2381" w:type="dxa"/>
            <w:gridSpan w:val="2"/>
          </w:tcPr>
          <w:p w14:paraId="5651F6D3" w14:textId="77777777" w:rsidR="005C2BCA" w:rsidRPr="00B001BF" w:rsidRDefault="005C2BCA" w:rsidP="00695FE1">
            <w:pPr>
              <w:rPr>
                <w:rFonts w:ascii="Arial" w:hAnsi="Arial" w:cs="Arial"/>
                <w:sz w:val="24"/>
                <w:szCs w:val="24"/>
              </w:rPr>
            </w:pPr>
          </w:p>
          <w:p w14:paraId="2176D9D4" w14:textId="77777777" w:rsidR="00A773CC" w:rsidRPr="00B001BF" w:rsidRDefault="005C2BCA" w:rsidP="00695FE1">
            <w:pPr>
              <w:rPr>
                <w:rFonts w:ascii="Arial" w:hAnsi="Arial" w:cs="Arial"/>
                <w:sz w:val="24"/>
                <w:szCs w:val="24"/>
              </w:rPr>
            </w:pPr>
            <w:r w:rsidRPr="00B001BF">
              <w:rPr>
                <w:rFonts w:ascii="Arial" w:hAnsi="Arial" w:cs="Arial"/>
                <w:noProof/>
                <w:sz w:val="24"/>
                <w:szCs w:val="24"/>
                <w:lang w:eastAsia="en-GB"/>
              </w:rPr>
              <w:drawing>
                <wp:inline distT="0" distB="0" distL="0" distR="0" wp14:anchorId="236D1435" wp14:editId="2AACF4DF">
                  <wp:extent cx="1314450" cy="1847850"/>
                  <wp:effectExtent l="0" t="0" r="0" b="0"/>
                  <wp:docPr id="12" name="Picture 11"/>
                  <wp:cNvGraphicFramePr/>
                  <a:graphic xmlns:a="http://schemas.openxmlformats.org/drawingml/2006/main">
                    <a:graphicData uri="http://schemas.openxmlformats.org/drawingml/2006/picture">
                      <pic:pic xmlns:pic="http://schemas.openxmlformats.org/drawingml/2006/picture">
                        <pic:nvPicPr>
                          <pic:cNvPr id="12" name="Picture 11"/>
                          <pic:cNvPicPr/>
                        </pic:nvPicPr>
                        <pic:blipFill rotWithShape="1">
                          <a:blip r:embed="rId11"/>
                          <a:srcRect l="50945" t="42598" r="43242" b="32267"/>
                          <a:stretch/>
                        </pic:blipFill>
                        <pic:spPr bwMode="auto">
                          <a:xfrm>
                            <a:off x="0" y="0"/>
                            <a:ext cx="1314649" cy="1848130"/>
                          </a:xfrm>
                          <a:prstGeom prst="rect">
                            <a:avLst/>
                          </a:prstGeom>
                          <a:ln>
                            <a:noFill/>
                          </a:ln>
                          <a:extLst>
                            <a:ext uri="{53640926-AAD7-44D8-BBD7-CCE9431645EC}">
                              <a14:shadowObscured xmlns:a14="http://schemas.microsoft.com/office/drawing/2010/main"/>
                            </a:ext>
                          </a:extLst>
                        </pic:spPr>
                      </pic:pic>
                    </a:graphicData>
                  </a:graphic>
                </wp:inline>
              </w:drawing>
            </w:r>
          </w:p>
          <w:p w14:paraId="678F5BA7" w14:textId="77777777" w:rsidR="005C2BCA" w:rsidRPr="00B001BF" w:rsidRDefault="005C2BCA" w:rsidP="00695FE1">
            <w:pPr>
              <w:rPr>
                <w:rFonts w:ascii="Arial" w:hAnsi="Arial" w:cs="Arial"/>
                <w:sz w:val="24"/>
                <w:szCs w:val="24"/>
              </w:rPr>
            </w:pPr>
          </w:p>
          <w:p w14:paraId="01BBF402" w14:textId="77777777" w:rsidR="005C2BCA" w:rsidRPr="00B001BF" w:rsidRDefault="005C2BCA" w:rsidP="00695FE1">
            <w:pPr>
              <w:rPr>
                <w:rFonts w:ascii="Arial" w:hAnsi="Arial" w:cs="Arial"/>
                <w:sz w:val="24"/>
                <w:szCs w:val="24"/>
              </w:rPr>
            </w:pPr>
          </w:p>
        </w:tc>
        <w:tc>
          <w:tcPr>
            <w:tcW w:w="2267" w:type="dxa"/>
          </w:tcPr>
          <w:p w14:paraId="228C9824" w14:textId="77777777" w:rsidR="005C2BCA" w:rsidRPr="00B001BF" w:rsidRDefault="005C2BCA" w:rsidP="00695FE1">
            <w:pPr>
              <w:rPr>
                <w:rFonts w:ascii="Arial" w:hAnsi="Arial" w:cs="Arial"/>
                <w:sz w:val="24"/>
                <w:szCs w:val="24"/>
              </w:rPr>
            </w:pPr>
          </w:p>
          <w:p w14:paraId="06B56564" w14:textId="77777777" w:rsidR="00A773CC" w:rsidRPr="00B001BF" w:rsidRDefault="005C2BCA" w:rsidP="00695FE1">
            <w:pPr>
              <w:rPr>
                <w:rFonts w:ascii="Arial" w:hAnsi="Arial" w:cs="Arial"/>
                <w:sz w:val="24"/>
                <w:szCs w:val="24"/>
              </w:rPr>
            </w:pPr>
            <w:r w:rsidRPr="00B001BF">
              <w:rPr>
                <w:rFonts w:ascii="Arial" w:hAnsi="Arial" w:cs="Arial"/>
                <w:noProof/>
                <w:sz w:val="24"/>
                <w:szCs w:val="24"/>
                <w:lang w:eastAsia="en-GB"/>
              </w:rPr>
              <w:drawing>
                <wp:inline distT="0" distB="0" distL="0" distR="0" wp14:anchorId="483ACAA8" wp14:editId="127D58FD">
                  <wp:extent cx="1371600" cy="1743710"/>
                  <wp:effectExtent l="0" t="0" r="0" b="8890"/>
                  <wp:docPr id="24" name="Picture 23"/>
                  <wp:cNvGraphicFramePr/>
                  <a:graphic xmlns:a="http://schemas.openxmlformats.org/drawingml/2006/main">
                    <a:graphicData uri="http://schemas.openxmlformats.org/drawingml/2006/picture">
                      <pic:pic xmlns:pic="http://schemas.openxmlformats.org/drawingml/2006/picture">
                        <pic:nvPicPr>
                          <pic:cNvPr id="24" name="Picture 23"/>
                          <pic:cNvPicPr/>
                        </pic:nvPicPr>
                        <pic:blipFill rotWithShape="1">
                          <a:blip r:embed="rId12"/>
                          <a:srcRect l="69436" t="20652" r="20135" b="24558"/>
                          <a:stretch/>
                        </pic:blipFill>
                        <pic:spPr bwMode="auto">
                          <a:xfrm>
                            <a:off x="0" y="0"/>
                            <a:ext cx="1383661" cy="1759043"/>
                          </a:xfrm>
                          <a:prstGeom prst="rect">
                            <a:avLst/>
                          </a:prstGeom>
                          <a:ln>
                            <a:noFill/>
                          </a:ln>
                          <a:extLst>
                            <a:ext uri="{53640926-AAD7-44D8-BBD7-CCE9431645EC}">
                              <a14:shadowObscured xmlns:a14="http://schemas.microsoft.com/office/drawing/2010/main"/>
                            </a:ext>
                          </a:extLst>
                        </pic:spPr>
                      </pic:pic>
                    </a:graphicData>
                  </a:graphic>
                </wp:inline>
              </w:drawing>
            </w:r>
          </w:p>
        </w:tc>
        <w:tc>
          <w:tcPr>
            <w:tcW w:w="2309" w:type="dxa"/>
          </w:tcPr>
          <w:p w14:paraId="77FF5C4E" w14:textId="77777777" w:rsidR="005C2BCA" w:rsidRPr="00B001BF" w:rsidRDefault="005C2BCA" w:rsidP="00695FE1">
            <w:pPr>
              <w:rPr>
                <w:rFonts w:ascii="Arial" w:hAnsi="Arial" w:cs="Arial"/>
                <w:sz w:val="24"/>
                <w:szCs w:val="24"/>
              </w:rPr>
            </w:pPr>
          </w:p>
          <w:p w14:paraId="1A851845" w14:textId="77777777" w:rsidR="00A773CC" w:rsidRPr="00B001BF" w:rsidRDefault="005C2BCA" w:rsidP="00695FE1">
            <w:pPr>
              <w:rPr>
                <w:rFonts w:ascii="Arial" w:hAnsi="Arial" w:cs="Arial"/>
                <w:sz w:val="24"/>
                <w:szCs w:val="24"/>
              </w:rPr>
            </w:pPr>
            <w:r w:rsidRPr="00B001BF">
              <w:rPr>
                <w:rFonts w:ascii="Arial" w:hAnsi="Arial" w:cs="Arial"/>
                <w:noProof/>
                <w:sz w:val="24"/>
                <w:szCs w:val="24"/>
                <w:lang w:eastAsia="en-GB"/>
              </w:rPr>
              <w:drawing>
                <wp:inline distT="0" distB="0" distL="0" distR="0" wp14:anchorId="6DCBA019" wp14:editId="37C9D625">
                  <wp:extent cx="1323975" cy="1750695"/>
                  <wp:effectExtent l="0" t="0" r="9525" b="1905"/>
                  <wp:docPr id="10" name="Picture 9"/>
                  <wp:cNvGraphicFramePr/>
                  <a:graphic xmlns:a="http://schemas.openxmlformats.org/drawingml/2006/main">
                    <a:graphicData uri="http://schemas.openxmlformats.org/drawingml/2006/picture">
                      <pic:pic xmlns:pic="http://schemas.openxmlformats.org/drawingml/2006/picture">
                        <pic:nvPicPr>
                          <pic:cNvPr id="10" name="Picture 9"/>
                          <pic:cNvPicPr/>
                        </pic:nvPicPr>
                        <pic:blipFill rotWithShape="1">
                          <a:blip r:embed="rId13"/>
                          <a:srcRect l="70784" t="7641" r="11950" b="6010"/>
                          <a:stretch/>
                        </pic:blipFill>
                        <pic:spPr bwMode="auto">
                          <a:xfrm>
                            <a:off x="0" y="0"/>
                            <a:ext cx="1335537" cy="1765984"/>
                          </a:xfrm>
                          <a:prstGeom prst="rect">
                            <a:avLst/>
                          </a:prstGeom>
                          <a:ln>
                            <a:noFill/>
                          </a:ln>
                          <a:extLst>
                            <a:ext uri="{53640926-AAD7-44D8-BBD7-CCE9431645EC}">
                              <a14:shadowObscured xmlns:a14="http://schemas.microsoft.com/office/drawing/2010/main"/>
                            </a:ext>
                          </a:extLst>
                        </pic:spPr>
                      </pic:pic>
                    </a:graphicData>
                  </a:graphic>
                </wp:inline>
              </w:drawing>
            </w:r>
          </w:p>
        </w:tc>
        <w:tc>
          <w:tcPr>
            <w:tcW w:w="2069" w:type="dxa"/>
          </w:tcPr>
          <w:p w14:paraId="7F00D353" w14:textId="77777777" w:rsidR="00A773CC" w:rsidRPr="00B001BF" w:rsidRDefault="005C2BCA" w:rsidP="00695FE1">
            <w:pPr>
              <w:rPr>
                <w:rFonts w:ascii="Arial" w:hAnsi="Arial" w:cs="Arial"/>
                <w:sz w:val="24"/>
                <w:szCs w:val="24"/>
              </w:rPr>
            </w:pPr>
            <w:r w:rsidRPr="00B001BF">
              <w:rPr>
                <w:rFonts w:ascii="Arial" w:hAnsi="Arial" w:cs="Arial"/>
                <w:noProof/>
                <w:sz w:val="24"/>
                <w:szCs w:val="24"/>
                <w:lang w:eastAsia="en-GB"/>
              </w:rPr>
              <w:drawing>
                <wp:inline distT="0" distB="0" distL="0" distR="0" wp14:anchorId="5529150B" wp14:editId="24192B67">
                  <wp:extent cx="1171575" cy="1791335"/>
                  <wp:effectExtent l="0" t="0" r="9525" b="0"/>
                  <wp:docPr id="16" name="Picture 15"/>
                  <wp:cNvGraphicFramePr/>
                  <a:graphic xmlns:a="http://schemas.openxmlformats.org/drawingml/2006/main">
                    <a:graphicData uri="http://schemas.openxmlformats.org/drawingml/2006/picture">
                      <pic:pic xmlns:pic="http://schemas.openxmlformats.org/drawingml/2006/picture">
                        <pic:nvPicPr>
                          <pic:cNvPr id="16" name="Picture 15"/>
                          <pic:cNvPicPr/>
                        </pic:nvPicPr>
                        <pic:blipFill rotWithShape="1">
                          <a:blip r:embed="rId14"/>
                          <a:srcRect l="65585" t="48651" r="20762" b="28328"/>
                          <a:stretch/>
                        </pic:blipFill>
                        <pic:spPr bwMode="auto">
                          <a:xfrm>
                            <a:off x="0" y="0"/>
                            <a:ext cx="1171888" cy="1791814"/>
                          </a:xfrm>
                          <a:prstGeom prst="rect">
                            <a:avLst/>
                          </a:prstGeom>
                          <a:ln>
                            <a:noFill/>
                          </a:ln>
                          <a:extLst>
                            <a:ext uri="{53640926-AAD7-44D8-BBD7-CCE9431645EC}">
                              <a14:shadowObscured xmlns:a14="http://schemas.microsoft.com/office/drawing/2010/main"/>
                            </a:ext>
                          </a:extLst>
                        </pic:spPr>
                      </pic:pic>
                    </a:graphicData>
                  </a:graphic>
                </wp:inline>
              </w:drawing>
            </w:r>
          </w:p>
        </w:tc>
      </w:tr>
    </w:tbl>
    <w:p w14:paraId="138694B8" w14:textId="77777777" w:rsidR="00395AC9" w:rsidRDefault="00395AC9" w:rsidP="004B7679">
      <w:pPr>
        <w:pStyle w:val="paragraph"/>
        <w:spacing w:before="0" w:beforeAutospacing="0" w:after="0" w:afterAutospacing="0"/>
        <w:ind w:left="720"/>
        <w:textAlignment w:val="baseline"/>
        <w:rPr>
          <w:rStyle w:val="normaltextrun"/>
          <w:rFonts w:ascii="Arial" w:hAnsi="Arial" w:cs="Arial"/>
          <w:color w:val="000000"/>
          <w:position w:val="1"/>
        </w:rPr>
      </w:pPr>
    </w:p>
    <w:p w14:paraId="288A8D7A" w14:textId="581E0A86" w:rsidR="0087719E" w:rsidRPr="00B001BF" w:rsidRDefault="00A22224" w:rsidP="004B7679">
      <w:pPr>
        <w:pStyle w:val="paragraph"/>
        <w:spacing w:before="0" w:beforeAutospacing="0" w:after="0" w:afterAutospacing="0"/>
        <w:ind w:left="720"/>
        <w:textAlignment w:val="baseline"/>
        <w:rPr>
          <w:rStyle w:val="eop"/>
          <w:rFonts w:ascii="Arial" w:hAnsi="Arial" w:cs="Arial"/>
        </w:rPr>
      </w:pPr>
      <w:r w:rsidRPr="00B001BF">
        <w:rPr>
          <w:rStyle w:val="normaltextrun"/>
          <w:rFonts w:ascii="Arial" w:hAnsi="Arial" w:cs="Arial"/>
          <w:color w:val="000000"/>
          <w:position w:val="1"/>
        </w:rPr>
        <w:t>As a Health Board</w:t>
      </w:r>
      <w:r w:rsidR="00244FB5" w:rsidRPr="00B001BF">
        <w:rPr>
          <w:rStyle w:val="normaltextrun"/>
          <w:rFonts w:ascii="Arial" w:hAnsi="Arial" w:cs="Arial"/>
          <w:color w:val="000000"/>
          <w:position w:val="1"/>
        </w:rPr>
        <w:t>,</w:t>
      </w:r>
      <w:r w:rsidRPr="00B001BF">
        <w:rPr>
          <w:rStyle w:val="normaltextrun"/>
          <w:rFonts w:ascii="Arial" w:hAnsi="Arial" w:cs="Arial"/>
          <w:color w:val="000000"/>
          <w:position w:val="1"/>
        </w:rPr>
        <w:t xml:space="preserve"> we are unable to effect the change</w:t>
      </w:r>
      <w:r w:rsidR="009B13F2" w:rsidRPr="00B001BF">
        <w:rPr>
          <w:rStyle w:val="normaltextrun"/>
          <w:rFonts w:ascii="Arial" w:hAnsi="Arial" w:cs="Arial"/>
          <w:color w:val="000000"/>
          <w:position w:val="1"/>
        </w:rPr>
        <w:t>s</w:t>
      </w:r>
      <w:r w:rsidRPr="00B001BF">
        <w:rPr>
          <w:rStyle w:val="normaltextrun"/>
          <w:rFonts w:ascii="Arial" w:hAnsi="Arial" w:cs="Arial"/>
          <w:color w:val="000000"/>
          <w:position w:val="1"/>
        </w:rPr>
        <w:t xml:space="preserve"> required to tackle the drivers of health inequalities </w:t>
      </w:r>
      <w:r w:rsidR="005C2BCA" w:rsidRPr="00B001BF">
        <w:rPr>
          <w:rStyle w:val="normaltextrun"/>
          <w:rFonts w:ascii="Arial" w:hAnsi="Arial" w:cs="Arial"/>
          <w:color w:val="000000"/>
          <w:position w:val="1"/>
        </w:rPr>
        <w:t xml:space="preserve">without </w:t>
      </w:r>
      <w:r w:rsidRPr="00B001BF">
        <w:rPr>
          <w:rStyle w:val="normaltextrun"/>
          <w:rFonts w:ascii="Arial" w:hAnsi="Arial" w:cs="Arial"/>
          <w:color w:val="000000"/>
          <w:position w:val="1"/>
        </w:rPr>
        <w:t>collabora</w:t>
      </w:r>
      <w:r w:rsidR="005C2BCA" w:rsidRPr="00B001BF">
        <w:rPr>
          <w:rStyle w:val="normaltextrun"/>
          <w:rFonts w:ascii="Arial" w:hAnsi="Arial" w:cs="Arial"/>
          <w:color w:val="000000"/>
          <w:position w:val="1"/>
        </w:rPr>
        <w:t>ting with</w:t>
      </w:r>
      <w:r w:rsidR="009B13F2" w:rsidRPr="00B001BF">
        <w:rPr>
          <w:rStyle w:val="normaltextrun"/>
          <w:rFonts w:ascii="Arial" w:hAnsi="Arial" w:cs="Arial"/>
          <w:color w:val="000000"/>
          <w:position w:val="1"/>
        </w:rPr>
        <w:t xml:space="preserve"> </w:t>
      </w:r>
      <w:r w:rsidRPr="00B001BF">
        <w:rPr>
          <w:rStyle w:val="normaltextrun"/>
          <w:rFonts w:ascii="Arial" w:hAnsi="Arial" w:cs="Arial"/>
          <w:color w:val="000000"/>
          <w:position w:val="1"/>
        </w:rPr>
        <w:t xml:space="preserve">other </w:t>
      </w:r>
      <w:r w:rsidR="00CD1FAC" w:rsidRPr="00B001BF">
        <w:rPr>
          <w:rStyle w:val="normaltextrun"/>
          <w:rFonts w:ascii="Arial" w:hAnsi="Arial" w:cs="Arial"/>
          <w:color w:val="000000"/>
          <w:position w:val="1"/>
        </w:rPr>
        <w:t>agencies</w:t>
      </w:r>
      <w:r w:rsidR="00CD1FAC" w:rsidRPr="00B001BF">
        <w:rPr>
          <w:rStyle w:val="eop"/>
          <w:rFonts w:ascii="Arial" w:hAnsi="Arial" w:cs="Arial"/>
        </w:rPr>
        <w:t xml:space="preserve">. </w:t>
      </w:r>
      <w:r w:rsidR="005C2BCA" w:rsidRPr="00B001BF">
        <w:rPr>
          <w:rStyle w:val="eop"/>
          <w:rFonts w:ascii="Arial" w:hAnsi="Arial" w:cs="Arial"/>
        </w:rPr>
        <w:t xml:space="preserve">There are two pieces of legislation that are unique to Wales that set-out the expectations – the Social Services and Wellbeing (Wales) Act 2014 and the </w:t>
      </w:r>
      <w:r w:rsidR="005C2BCA" w:rsidRPr="00B001BF">
        <w:rPr>
          <w:rFonts w:ascii="Arial" w:hAnsi="Arial" w:cs="Arial"/>
        </w:rPr>
        <w:t>Well-being of Future Generations (Wales) Act</w:t>
      </w:r>
      <w:r w:rsidR="00344D10" w:rsidRPr="00B001BF">
        <w:rPr>
          <w:rFonts w:ascii="Arial" w:hAnsi="Arial" w:cs="Arial"/>
        </w:rPr>
        <w:t xml:space="preserve"> 2015</w:t>
      </w:r>
      <w:r w:rsidR="005C2BCA" w:rsidRPr="00B001BF">
        <w:rPr>
          <w:rFonts w:ascii="Arial" w:hAnsi="Arial" w:cs="Arial"/>
        </w:rPr>
        <w:t>.</w:t>
      </w:r>
    </w:p>
    <w:p w14:paraId="666255C3" w14:textId="77777777" w:rsidR="005C2BCA" w:rsidRPr="00B001BF" w:rsidRDefault="005C2BCA" w:rsidP="00A22224">
      <w:pPr>
        <w:pStyle w:val="paragraph"/>
        <w:spacing w:before="0" w:beforeAutospacing="0" w:after="0" w:afterAutospacing="0"/>
        <w:ind w:left="360"/>
        <w:textAlignment w:val="baseline"/>
        <w:rPr>
          <w:rStyle w:val="eop"/>
          <w:rFonts w:ascii="Arial" w:hAnsi="Arial" w:cs="Arial"/>
        </w:rPr>
      </w:pPr>
      <w:r w:rsidRPr="00B001BF">
        <w:rPr>
          <w:rFonts w:ascii="Arial" w:hAnsi="Arial" w:cs="Arial"/>
          <w:noProof/>
        </w:rPr>
        <mc:AlternateContent>
          <mc:Choice Requires="wps">
            <w:drawing>
              <wp:anchor distT="0" distB="0" distL="114300" distR="114300" simplePos="0" relativeHeight="251659264" behindDoc="0" locked="0" layoutInCell="1" allowOverlap="1" wp14:anchorId="74A2D12D" wp14:editId="253FA57C">
                <wp:simplePos x="0" y="0"/>
                <wp:positionH relativeFrom="column">
                  <wp:posOffset>2343150</wp:posOffset>
                </wp:positionH>
                <wp:positionV relativeFrom="paragraph">
                  <wp:posOffset>103505</wp:posOffset>
                </wp:positionV>
                <wp:extent cx="3250565" cy="1885950"/>
                <wp:effectExtent l="0" t="0" r="0" b="0"/>
                <wp:wrapNone/>
                <wp:docPr id="5" name="Rectangle 4"/>
                <wp:cNvGraphicFramePr/>
                <a:graphic xmlns:a="http://schemas.openxmlformats.org/drawingml/2006/main">
                  <a:graphicData uri="http://schemas.microsoft.com/office/word/2010/wordprocessingShape">
                    <wps:wsp>
                      <wps:cNvSpPr/>
                      <wps:spPr>
                        <a:xfrm>
                          <a:off x="0" y="0"/>
                          <a:ext cx="3250565" cy="1885950"/>
                        </a:xfrm>
                        <a:prstGeom prst="rect">
                          <a:avLst/>
                        </a:prstGeom>
                      </wps:spPr>
                      <wps:txbx>
                        <w:txbxContent>
                          <w:p w14:paraId="011DCB65" w14:textId="77777777" w:rsidR="005C2BCA" w:rsidRPr="005C2BCA" w:rsidRDefault="005C2BCA" w:rsidP="005C2BCA">
                            <w:pPr>
                              <w:pStyle w:val="paragraph"/>
                              <w:spacing w:before="0" w:beforeAutospacing="0" w:after="0" w:afterAutospacing="0"/>
                              <w:ind w:left="360"/>
                              <w:textAlignment w:val="baseline"/>
                              <w:rPr>
                                <w:rStyle w:val="normaltextrun"/>
                                <w:rFonts w:ascii="Arial" w:hAnsi="Arial" w:cs="Arial"/>
                                <w:color w:val="000000"/>
                                <w:position w:val="1"/>
                              </w:rPr>
                            </w:pPr>
                            <w:r w:rsidRPr="005C2BCA">
                              <w:rPr>
                                <w:rStyle w:val="normaltextrun"/>
                                <w:rFonts w:ascii="Arial" w:hAnsi="Arial" w:cs="Arial"/>
                                <w:color w:val="000000"/>
                                <w:position w:val="1"/>
                              </w:rPr>
                              <w:t xml:space="preserve">Local authorities, health boards and NHS trusts must work closely to ensure better integration of health and social care. </w:t>
                            </w:r>
                          </w:p>
                          <w:p w14:paraId="6F108FFF" w14:textId="77777777" w:rsidR="005C2BCA" w:rsidRPr="005C2BCA" w:rsidRDefault="005C2BCA" w:rsidP="005C2BCA">
                            <w:pPr>
                              <w:pStyle w:val="paragraph"/>
                              <w:spacing w:before="0" w:beforeAutospacing="0" w:after="0" w:afterAutospacing="0"/>
                              <w:ind w:left="360"/>
                              <w:textAlignment w:val="baseline"/>
                              <w:rPr>
                                <w:rStyle w:val="normaltextrun"/>
                                <w:rFonts w:ascii="Arial" w:hAnsi="Arial" w:cs="Arial"/>
                                <w:color w:val="000000"/>
                                <w:position w:val="1"/>
                              </w:rPr>
                            </w:pPr>
                            <w:r w:rsidRPr="005C2BCA">
                              <w:rPr>
                                <w:rStyle w:val="normaltextrun"/>
                                <w:rFonts w:ascii="Arial" w:hAnsi="Arial" w:cs="Arial"/>
                                <w:color w:val="000000"/>
                                <w:position w:val="1"/>
                              </w:rPr>
                              <w:t>Partnership Boards, Local Authorities and Health boards must work together to assess care and support needs (and carer support needs) of the population in their area. As a result they will identify what services are needed</w:t>
                            </w:r>
                            <w:r>
                              <w:rPr>
                                <w:rStyle w:val="normaltextrun"/>
                                <w:rFonts w:ascii="Arial" w:hAnsi="Arial" w:cs="Arial"/>
                                <w:color w:val="000000"/>
                                <w:position w:val="1"/>
                              </w:rPr>
                              <w:t>.</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rect w14:anchorId="74A2D12D" id="Rectangle 4" o:spid="_x0000_s1026" style="position:absolute;left:0;text-align:left;margin-left:184.5pt;margin-top:8.15pt;width:255.95pt;height:1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" filled="f" stroked="f">
                <v:textbox>
                  <w:txbxContent>
                    <w:p w14:paraId="011DCB65" w14:textId="77777777" w:rsidR="005C2BCA" w:rsidRPr="005C2BCA" w:rsidRDefault="005C2BCA" w:rsidP="005C2BCA">
                      <w:pPr>
                        <w:pStyle w:val="paragraph"/>
                        <w:spacing w:before="0" w:beforeAutospacing="0" w:after="0" w:afterAutospacing="0"/>
                        <w:ind w:left="360"/>
                        <w:textAlignment w:val="baseline"/>
                        <w:rPr>
                          <w:rStyle w:val="normaltextrun"/>
                          <w:rFonts w:ascii="Arial" w:hAnsi="Arial" w:cs="Arial"/>
                          <w:color w:val="000000"/>
                          <w:position w:val="1"/>
                        </w:rPr>
                      </w:pPr>
                      <w:r w:rsidRPr="005C2BCA">
                        <w:rPr>
                          <w:rStyle w:val="normaltextrun"/>
                          <w:rFonts w:ascii="Arial" w:hAnsi="Arial" w:cs="Arial"/>
                          <w:color w:val="000000"/>
                          <w:position w:val="1"/>
                        </w:rPr>
                        <w:t xml:space="preserve">Local authorities, health boards and NHS trusts must work closely to ensure better integration of health and social care. </w:t>
                      </w:r>
                    </w:p>
                    <w:p w14:paraId="6F108FFF" w14:textId="77777777" w:rsidR="005C2BCA" w:rsidRPr="005C2BCA" w:rsidRDefault="005C2BCA" w:rsidP="005C2BCA">
                      <w:pPr>
                        <w:pStyle w:val="paragraph"/>
                        <w:spacing w:before="0" w:beforeAutospacing="0" w:after="0" w:afterAutospacing="0"/>
                        <w:ind w:left="360"/>
                        <w:textAlignment w:val="baseline"/>
                        <w:rPr>
                          <w:rStyle w:val="normaltextrun"/>
                          <w:rFonts w:ascii="Arial" w:hAnsi="Arial" w:cs="Arial"/>
                          <w:color w:val="000000"/>
                          <w:position w:val="1"/>
                        </w:rPr>
                      </w:pPr>
                      <w:r w:rsidRPr="005C2BCA">
                        <w:rPr>
                          <w:rStyle w:val="normaltextrun"/>
                          <w:rFonts w:ascii="Arial" w:hAnsi="Arial" w:cs="Arial"/>
                          <w:color w:val="000000"/>
                          <w:position w:val="1"/>
                        </w:rPr>
                        <w:t>Partnership Boards, Local Authorities and Health boards must work together to assess care and support needs (and carer support needs) of the population in their area. As a result they will identify what services are needed</w:t>
                      </w:r>
                      <w:r>
                        <w:rPr>
                          <w:rStyle w:val="normaltextrun"/>
                          <w:rFonts w:ascii="Arial" w:hAnsi="Arial" w:cs="Arial"/>
                          <w:color w:val="000000"/>
                          <w:position w:val="1"/>
                        </w:rPr>
                        <w:t>.</w:t>
                      </w:r>
                    </w:p>
                  </w:txbxContent>
                </v:textbox>
              </v:rect>
            </w:pict>
          </mc:Fallback>
        </mc:AlternateContent>
      </w:r>
    </w:p>
    <w:p w14:paraId="65810EE0" w14:textId="77777777" w:rsidR="005C2BCA" w:rsidRPr="00B001BF" w:rsidRDefault="005C2BCA" w:rsidP="00A22224">
      <w:pPr>
        <w:pStyle w:val="paragraph"/>
        <w:spacing w:before="0" w:beforeAutospacing="0" w:after="0" w:afterAutospacing="0"/>
        <w:ind w:left="360"/>
        <w:textAlignment w:val="baseline"/>
        <w:rPr>
          <w:rStyle w:val="eop"/>
          <w:rFonts w:ascii="Arial" w:hAnsi="Arial" w:cs="Arial"/>
        </w:rPr>
      </w:pPr>
      <w:r w:rsidRPr="00B001BF">
        <w:rPr>
          <w:rFonts w:ascii="Arial" w:hAnsi="Arial" w:cs="Arial"/>
          <w:noProof/>
        </w:rPr>
        <w:drawing>
          <wp:inline distT="0" distB="0" distL="0" distR="0" wp14:anchorId="15BC3C86" wp14:editId="716A962D">
            <wp:extent cx="1790700" cy="1762125"/>
            <wp:effectExtent l="0" t="0" r="0" b="9525"/>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5"/>
                    <a:stretch>
                      <a:fillRect/>
                    </a:stretch>
                  </pic:blipFill>
                  <pic:spPr>
                    <a:xfrm>
                      <a:off x="0" y="0"/>
                      <a:ext cx="1790936" cy="1762357"/>
                    </a:xfrm>
                    <a:prstGeom prst="rect">
                      <a:avLst/>
                    </a:prstGeom>
                  </pic:spPr>
                </pic:pic>
              </a:graphicData>
            </a:graphic>
          </wp:inline>
        </w:drawing>
      </w:r>
      <w:r w:rsidRPr="00B001BF">
        <w:rPr>
          <w:rFonts w:ascii="Arial" w:eastAsiaTheme="minorHAnsi" w:hAnsi="Arial" w:cs="Arial"/>
          <w:noProof/>
        </w:rPr>
        <w:t xml:space="preserve"> </w:t>
      </w:r>
    </w:p>
    <w:p w14:paraId="23249CF1" w14:textId="77777777" w:rsidR="005C2BCA" w:rsidRPr="00B001BF" w:rsidRDefault="005C2BCA" w:rsidP="00A22224">
      <w:pPr>
        <w:pStyle w:val="paragraph"/>
        <w:spacing w:before="0" w:beforeAutospacing="0" w:after="0" w:afterAutospacing="0"/>
        <w:ind w:left="360"/>
        <w:textAlignment w:val="baseline"/>
        <w:rPr>
          <w:rStyle w:val="eop"/>
          <w:rFonts w:ascii="Arial" w:hAnsi="Arial" w:cs="Arial"/>
        </w:rPr>
      </w:pPr>
      <w:r w:rsidRPr="00B001BF">
        <w:rPr>
          <w:rFonts w:ascii="Arial" w:eastAsiaTheme="minorHAnsi" w:hAnsi="Arial" w:cs="Arial"/>
          <w:noProof/>
        </w:rPr>
        <w:lastRenderedPageBreak/>
        <mc:AlternateContent>
          <mc:Choice Requires="wps">
            <w:drawing>
              <wp:anchor distT="0" distB="0" distL="114300" distR="114300" simplePos="0" relativeHeight="251661312" behindDoc="0" locked="0" layoutInCell="1" allowOverlap="1" wp14:anchorId="211030B7" wp14:editId="05299368">
                <wp:simplePos x="0" y="0"/>
                <wp:positionH relativeFrom="column">
                  <wp:posOffset>2524125</wp:posOffset>
                </wp:positionH>
                <wp:positionV relativeFrom="paragraph">
                  <wp:posOffset>261620</wp:posOffset>
                </wp:positionV>
                <wp:extent cx="2898140" cy="6943247"/>
                <wp:effectExtent l="0" t="0" r="0" b="0"/>
                <wp:wrapNone/>
                <wp:docPr id="8" name="TextBox 6"/>
                <wp:cNvGraphicFramePr/>
                <a:graphic xmlns:a="http://schemas.openxmlformats.org/drawingml/2006/main">
                  <a:graphicData uri="http://schemas.microsoft.com/office/word/2010/wordprocessingShape">
                    <wps:wsp>
                      <wps:cNvSpPr txBox="1"/>
                      <wps:spPr>
                        <a:xfrm>
                          <a:off x="0" y="0"/>
                          <a:ext cx="2898140" cy="6943247"/>
                        </a:xfrm>
                        <a:prstGeom prst="rect">
                          <a:avLst/>
                        </a:prstGeom>
                        <a:noFill/>
                      </wps:spPr>
                      <wps:txbx>
                        <w:txbxContent>
                          <w:p w14:paraId="3114EBCB" w14:textId="77777777" w:rsidR="005C2BCA" w:rsidRPr="005C2BCA" w:rsidRDefault="005C2BCA" w:rsidP="005C2BCA">
                            <w:pPr>
                              <w:pStyle w:val="NormalWeb"/>
                              <w:spacing w:before="0" w:beforeAutospacing="0" w:after="0" w:afterAutospacing="0"/>
                              <w:rPr>
                                <w:rFonts w:ascii="Arial" w:hAnsi="Arial" w:cs="Arial"/>
                              </w:rPr>
                            </w:pPr>
                            <w:r w:rsidRPr="005C2BCA">
                              <w:rPr>
                                <w:rFonts w:ascii="Arial" w:eastAsia="+mn-ea" w:hAnsi="Arial" w:cs="Arial"/>
                                <w:color w:val="000000"/>
                                <w:kern w:val="24"/>
                              </w:rPr>
                              <w:t>The Well-being of Future Generations (Wales) Act is about improving the social, economic, environmental and cultural well-being of Wales. It will make the public bodies listed in the act think more about the long term, work better with people and communities and each other, look to prevent problems and take a more joined-up approach.</w:t>
                            </w:r>
                          </w:p>
                        </w:txbxContent>
                      </wps:txbx>
                      <wps:bodyPr wrap="square" rtlCol="0">
                        <a:spAutoFit/>
                      </wps:bodyPr>
                    </wps:wsp>
                  </a:graphicData>
                </a:graphic>
                <wp14:sizeRelH relativeFrom="margin">
                  <wp14:pctWidth>0</wp14:pctWidth>
                </wp14:sizeRelH>
              </wp:anchor>
            </w:drawing>
          </mc:Choice>
          <mc:Fallback xmlns:oel="http://schemas.microsoft.com/office/2019/extlst" xmlns:w16du="http://schemas.microsoft.com/office/word/2023/wordml/word16du">
            <w:pict>
              <v:shapetype w14:anchorId="211030B7" id="_x0000_t202" coordsize="21600,21600" o:spt="202" path="m,l,21600r21600,l21600,xe">
                <v:stroke joinstyle="miter"/>
                <v:path gradientshapeok="t" o:connecttype="rect"/>
              </v:shapetype>
              <v:shape id="TextBox 6" o:spid="_x0000_s1027" type="#_x0000_t202" style="position:absolute;left:0;text-align:left;margin-left:198.75pt;margin-top:20.6pt;width:228.2pt;height:546.7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" filled="f" stroked="f">
                <v:textbox style="mso-fit-shape-to-text:t">
                  <w:txbxContent>
                    <w:p w14:paraId="3114EBCB" w14:textId="77777777" w:rsidR="005C2BCA" w:rsidRPr="005C2BCA" w:rsidRDefault="005C2BCA" w:rsidP="005C2BCA">
                      <w:pPr>
                        <w:pStyle w:val="NormalWeb"/>
                        <w:spacing w:before="0" w:beforeAutospacing="0" w:after="0" w:afterAutospacing="0"/>
                        <w:rPr>
                          <w:rFonts w:ascii="Arial" w:hAnsi="Arial" w:cs="Arial"/>
                        </w:rPr>
                      </w:pPr>
                      <w:r w:rsidRPr="005C2BCA">
                        <w:rPr>
                          <w:rFonts w:ascii="Arial" w:eastAsia="+mn-ea" w:hAnsi="Arial" w:cs="Arial"/>
                          <w:color w:val="000000"/>
                          <w:kern w:val="24"/>
                        </w:rPr>
                        <w:t>The Well-being of Future Generations (Wales) Act is about improving the social, economic, environmental and cultural well-being of Wales. It will make the public bodies listed in the act think more about the long term, work better with people and communities and each other, look to prevent problems and take a more joined-up approach.</w:t>
                      </w:r>
                    </w:p>
                  </w:txbxContent>
                </v:textbox>
              </v:shape>
            </w:pict>
          </mc:Fallback>
        </mc:AlternateContent>
      </w:r>
      <w:r w:rsidRPr="00B001BF">
        <w:rPr>
          <w:rFonts w:ascii="Arial" w:hAnsi="Arial" w:cs="Arial"/>
          <w:noProof/>
        </w:rPr>
        <w:drawing>
          <wp:inline distT="0" distB="0" distL="0" distR="0" wp14:anchorId="2708B5BB" wp14:editId="661D3355">
            <wp:extent cx="2324100" cy="2162175"/>
            <wp:effectExtent l="0" t="0" r="0" b="9525"/>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6"/>
                    <a:stretch>
                      <a:fillRect/>
                    </a:stretch>
                  </pic:blipFill>
                  <pic:spPr>
                    <a:xfrm>
                      <a:off x="0" y="0"/>
                      <a:ext cx="2324100" cy="2162175"/>
                    </a:xfrm>
                    <a:prstGeom prst="rect">
                      <a:avLst/>
                    </a:prstGeom>
                  </pic:spPr>
                </pic:pic>
              </a:graphicData>
            </a:graphic>
          </wp:inline>
        </w:drawing>
      </w:r>
      <w:r w:rsidRPr="00B001BF">
        <w:rPr>
          <w:rFonts w:ascii="Arial" w:eastAsiaTheme="minorHAnsi" w:hAnsi="Arial" w:cs="Arial"/>
          <w:noProof/>
        </w:rPr>
        <w:t xml:space="preserve"> </w:t>
      </w:r>
    </w:p>
    <w:p w14:paraId="4EA57CCD" w14:textId="77777777" w:rsidR="005C2BCA" w:rsidRPr="00B001BF" w:rsidRDefault="005C2BCA" w:rsidP="005C2BCA">
      <w:pPr>
        <w:pStyle w:val="paragraph"/>
        <w:spacing w:before="0" w:beforeAutospacing="0" w:after="0" w:afterAutospacing="0"/>
        <w:textAlignment w:val="baseline"/>
        <w:rPr>
          <w:rStyle w:val="eop"/>
          <w:rFonts w:ascii="Arial" w:hAnsi="Arial" w:cs="Arial"/>
        </w:rPr>
      </w:pPr>
    </w:p>
    <w:p w14:paraId="3DB1A79A" w14:textId="0947303B" w:rsidR="005C2BCA" w:rsidRPr="00B001BF" w:rsidRDefault="005C2BCA" w:rsidP="004B7679">
      <w:pPr>
        <w:pStyle w:val="paragraph"/>
        <w:spacing w:before="0" w:beforeAutospacing="0" w:after="0" w:afterAutospacing="0"/>
        <w:ind w:left="720"/>
        <w:textAlignment w:val="baseline"/>
        <w:rPr>
          <w:rStyle w:val="normaltextrun"/>
          <w:rFonts w:ascii="Arial" w:hAnsi="Arial" w:cs="Arial"/>
          <w:color w:val="000000"/>
          <w:position w:val="1"/>
        </w:rPr>
      </w:pPr>
      <w:r w:rsidRPr="00B001BF">
        <w:rPr>
          <w:rStyle w:val="normaltextrun"/>
          <w:rFonts w:ascii="Arial" w:hAnsi="Arial" w:cs="Arial"/>
          <w:color w:val="000000"/>
          <w:position w:val="1"/>
        </w:rPr>
        <w:t>In Swansea Bay</w:t>
      </w:r>
      <w:r w:rsidR="00344D10" w:rsidRPr="00B001BF">
        <w:rPr>
          <w:rStyle w:val="normaltextrun"/>
          <w:rFonts w:ascii="Arial" w:hAnsi="Arial" w:cs="Arial"/>
          <w:color w:val="000000"/>
          <w:position w:val="1"/>
        </w:rPr>
        <w:t>,</w:t>
      </w:r>
      <w:r w:rsidRPr="00B001BF">
        <w:rPr>
          <w:rStyle w:val="normaltextrun"/>
          <w:rFonts w:ascii="Arial" w:hAnsi="Arial" w:cs="Arial"/>
          <w:color w:val="000000"/>
          <w:position w:val="1"/>
        </w:rPr>
        <w:t xml:space="preserve"> the Neath Port Talbot and Swansea Public Services Boards and the West Glamorgan Regional Partnership Board are </w:t>
      </w:r>
      <w:r w:rsidR="00412CAE" w:rsidRPr="00B001BF">
        <w:rPr>
          <w:rStyle w:val="normaltextrun"/>
          <w:rFonts w:ascii="Arial" w:hAnsi="Arial" w:cs="Arial"/>
          <w:color w:val="000000"/>
          <w:position w:val="1"/>
        </w:rPr>
        <w:t xml:space="preserve">the formal partnerships </w:t>
      </w:r>
      <w:r w:rsidRPr="00B001BF">
        <w:rPr>
          <w:rStyle w:val="normaltextrun"/>
          <w:rFonts w:ascii="Arial" w:hAnsi="Arial" w:cs="Arial"/>
          <w:color w:val="000000"/>
          <w:position w:val="1"/>
        </w:rPr>
        <w:t xml:space="preserve">developing plans for a range of service provision to support the delivery of both Acts.  The Health Board is the strategic lead for Early Years on behalf of the Public Services Boards and we provide leadership for the Emotional &amp; Mental Wellbeing work-stream within the regional partnership board governance.  </w:t>
      </w:r>
    </w:p>
    <w:p w14:paraId="6377A4B2" w14:textId="77777777" w:rsidR="0087719E" w:rsidRPr="00B001BF" w:rsidRDefault="0087719E" w:rsidP="00412CAE">
      <w:pPr>
        <w:rPr>
          <w:rStyle w:val="eop"/>
          <w:rFonts w:ascii="Arial" w:eastAsia="Times New Roman" w:hAnsi="Arial" w:cs="Arial"/>
          <w:sz w:val="24"/>
          <w:szCs w:val="24"/>
          <w:lang w:eastAsia="en-GB"/>
        </w:rPr>
      </w:pPr>
    </w:p>
    <w:p w14:paraId="7FF63420" w14:textId="77777777" w:rsidR="00DF40A2" w:rsidRPr="00B001BF" w:rsidRDefault="007036B3" w:rsidP="00861770">
      <w:pPr>
        <w:pStyle w:val="paragraph"/>
        <w:spacing w:before="0" w:beforeAutospacing="0" w:after="0" w:afterAutospacing="0"/>
        <w:ind w:left="363"/>
        <w:textAlignment w:val="baseline"/>
        <w:rPr>
          <w:rStyle w:val="normaltextrun"/>
          <w:rFonts w:ascii="Arial" w:hAnsi="Arial" w:cs="Arial"/>
          <w:b/>
          <w:position w:val="1"/>
        </w:rPr>
      </w:pPr>
      <w:r w:rsidRPr="00B001BF">
        <w:rPr>
          <w:rStyle w:val="normaltextrun"/>
          <w:rFonts w:ascii="Arial" w:hAnsi="Arial" w:cs="Arial"/>
          <w:b/>
          <w:position w:val="1"/>
        </w:rPr>
        <w:t>2.2</w:t>
      </w:r>
      <w:r w:rsidRPr="00B001BF">
        <w:rPr>
          <w:rStyle w:val="normaltextrun"/>
          <w:rFonts w:ascii="Arial" w:hAnsi="Arial" w:cs="Arial"/>
          <w:b/>
          <w:position w:val="1"/>
        </w:rPr>
        <w:tab/>
      </w:r>
      <w:r w:rsidRPr="00B001BF">
        <w:rPr>
          <w:rStyle w:val="normaltextrun"/>
          <w:rFonts w:ascii="Arial" w:hAnsi="Arial" w:cs="Arial"/>
          <w:b/>
          <w:position w:val="1"/>
        </w:rPr>
        <w:tab/>
      </w:r>
      <w:r w:rsidR="00695FE1" w:rsidRPr="00B001BF">
        <w:rPr>
          <w:rStyle w:val="normaltextrun"/>
          <w:rFonts w:ascii="Arial" w:hAnsi="Arial" w:cs="Arial"/>
          <w:b/>
          <w:position w:val="1"/>
        </w:rPr>
        <w:t>Challenges</w:t>
      </w:r>
      <w:r w:rsidR="00741D3F" w:rsidRPr="00B001BF">
        <w:rPr>
          <w:rStyle w:val="normaltextrun"/>
          <w:rFonts w:ascii="Arial" w:hAnsi="Arial" w:cs="Arial"/>
          <w:b/>
          <w:position w:val="1"/>
        </w:rPr>
        <w:t xml:space="preserve"> and Opportunities</w:t>
      </w:r>
    </w:p>
    <w:p w14:paraId="233AAC4F" w14:textId="77777777" w:rsidR="00695FE1" w:rsidRPr="00B001BF" w:rsidRDefault="00695FE1" w:rsidP="0087719E">
      <w:pPr>
        <w:pStyle w:val="paragraph"/>
        <w:spacing w:before="0" w:beforeAutospacing="0" w:after="0" w:afterAutospacing="0"/>
        <w:ind w:left="340"/>
        <w:textAlignment w:val="baseline"/>
        <w:rPr>
          <w:rStyle w:val="normaltextrun"/>
          <w:rFonts w:ascii="Arial" w:hAnsi="Arial" w:cs="Arial"/>
          <w:position w:val="1"/>
        </w:rPr>
      </w:pPr>
    </w:p>
    <w:p w14:paraId="1CF10FC5" w14:textId="5D84A6BE" w:rsidR="00E21017" w:rsidRPr="00B001BF" w:rsidRDefault="007036B3" w:rsidP="007036B3">
      <w:pPr>
        <w:pStyle w:val="paragraph"/>
        <w:spacing w:before="0" w:beforeAutospacing="0" w:after="0" w:afterAutospacing="0"/>
        <w:ind w:left="340" w:firstLine="380"/>
        <w:textAlignment w:val="baseline"/>
        <w:rPr>
          <w:rStyle w:val="normaltextrun"/>
          <w:rFonts w:ascii="Arial" w:hAnsi="Arial" w:cs="Arial"/>
          <w:b/>
          <w:position w:val="1"/>
        </w:rPr>
      </w:pPr>
      <w:r w:rsidRPr="00B001BF">
        <w:rPr>
          <w:rStyle w:val="normaltextrun"/>
          <w:rFonts w:ascii="Arial" w:hAnsi="Arial" w:cs="Arial"/>
          <w:b/>
          <w:position w:val="1"/>
        </w:rPr>
        <w:t>2.2.1</w:t>
      </w:r>
      <w:r w:rsidRPr="00B001BF">
        <w:rPr>
          <w:rStyle w:val="normaltextrun"/>
          <w:rFonts w:ascii="Arial" w:hAnsi="Arial" w:cs="Arial"/>
          <w:b/>
          <w:position w:val="1"/>
        </w:rPr>
        <w:tab/>
      </w:r>
      <w:r w:rsidR="00E21017" w:rsidRPr="00B001BF">
        <w:rPr>
          <w:rStyle w:val="normaltextrun"/>
          <w:rFonts w:ascii="Arial" w:hAnsi="Arial" w:cs="Arial"/>
          <w:b/>
          <w:position w:val="1"/>
        </w:rPr>
        <w:t>SBU</w:t>
      </w:r>
      <w:r w:rsidR="0003492C" w:rsidRPr="00B001BF">
        <w:rPr>
          <w:rStyle w:val="normaltextrun"/>
          <w:rFonts w:ascii="Arial" w:hAnsi="Arial" w:cs="Arial"/>
          <w:b/>
          <w:position w:val="1"/>
        </w:rPr>
        <w:t xml:space="preserve"> </w:t>
      </w:r>
      <w:r w:rsidR="00E21017" w:rsidRPr="00B001BF">
        <w:rPr>
          <w:rStyle w:val="normaltextrun"/>
          <w:rFonts w:ascii="Arial" w:hAnsi="Arial" w:cs="Arial"/>
          <w:b/>
          <w:position w:val="1"/>
        </w:rPr>
        <w:t>HB Children &amp; Young People Services</w:t>
      </w:r>
    </w:p>
    <w:p w14:paraId="66F6AD77" w14:textId="77777777" w:rsidR="00E21017" w:rsidRPr="00B001BF" w:rsidRDefault="00E21017" w:rsidP="0087719E">
      <w:pPr>
        <w:pStyle w:val="paragraph"/>
        <w:spacing w:before="0" w:beforeAutospacing="0" w:after="0" w:afterAutospacing="0"/>
        <w:ind w:left="340"/>
        <w:textAlignment w:val="baseline"/>
        <w:rPr>
          <w:rStyle w:val="normaltextrun"/>
          <w:rFonts w:ascii="Arial" w:hAnsi="Arial" w:cs="Arial"/>
          <w:position w:val="1"/>
        </w:rPr>
      </w:pPr>
    </w:p>
    <w:p w14:paraId="20699137" w14:textId="06168E05" w:rsidR="00412CAE" w:rsidRPr="00B001BF" w:rsidRDefault="00412CAE" w:rsidP="007036B3">
      <w:pPr>
        <w:pStyle w:val="paragraph"/>
        <w:spacing w:before="0" w:beforeAutospacing="0" w:after="0" w:afterAutospacing="0"/>
        <w:ind w:left="720"/>
        <w:textAlignment w:val="baseline"/>
        <w:rPr>
          <w:rStyle w:val="normaltextrun"/>
          <w:rFonts w:ascii="Arial" w:hAnsi="Arial" w:cs="Arial"/>
          <w:position w:val="1"/>
        </w:rPr>
      </w:pPr>
      <w:r w:rsidRPr="00B001BF">
        <w:rPr>
          <w:rStyle w:val="normaltextrun"/>
          <w:rFonts w:ascii="Arial" w:hAnsi="Arial" w:cs="Arial"/>
          <w:position w:val="1"/>
        </w:rPr>
        <w:t xml:space="preserve">Whilst </w:t>
      </w:r>
      <w:r w:rsidR="00344D10" w:rsidRPr="00B001BF">
        <w:rPr>
          <w:rStyle w:val="normaltextrun"/>
          <w:rFonts w:ascii="Arial" w:hAnsi="Arial" w:cs="Arial"/>
          <w:position w:val="1"/>
        </w:rPr>
        <w:t>c</w:t>
      </w:r>
      <w:r w:rsidRPr="00B001BF">
        <w:rPr>
          <w:rStyle w:val="normaltextrun"/>
          <w:rFonts w:ascii="Arial" w:hAnsi="Arial" w:cs="Arial"/>
          <w:position w:val="1"/>
        </w:rPr>
        <w:t xml:space="preserve">hildren &amp; </w:t>
      </w:r>
      <w:r w:rsidR="00344D10" w:rsidRPr="00B001BF">
        <w:rPr>
          <w:rStyle w:val="normaltextrun"/>
          <w:rFonts w:ascii="Arial" w:hAnsi="Arial" w:cs="Arial"/>
          <w:position w:val="1"/>
        </w:rPr>
        <w:t>y</w:t>
      </w:r>
      <w:r w:rsidRPr="00B001BF">
        <w:rPr>
          <w:rStyle w:val="normaltextrun"/>
          <w:rFonts w:ascii="Arial" w:hAnsi="Arial" w:cs="Arial"/>
          <w:position w:val="1"/>
        </w:rPr>
        <w:t>oung people are represented in our corporate plans, the implementation is undertaken in silos.  Diagram 1 highlights the scope of children &amp; young people’s services across the breadth of the Health Board.</w:t>
      </w:r>
      <w:r w:rsidR="00CC2894" w:rsidRPr="00B001BF">
        <w:rPr>
          <w:rStyle w:val="normaltextrun"/>
          <w:rFonts w:ascii="Arial" w:hAnsi="Arial" w:cs="Arial"/>
          <w:position w:val="1"/>
        </w:rPr>
        <w:t xml:space="preserve">  Operationally there are opportunities for staff to work together and those opportunities are maximised, however, different digital systems and management structures can cause barriers.</w:t>
      </w:r>
    </w:p>
    <w:p w14:paraId="0CF49C70" w14:textId="77777777" w:rsidR="00695FE1" w:rsidRPr="00B001BF" w:rsidRDefault="00695FE1" w:rsidP="0087719E">
      <w:pPr>
        <w:pStyle w:val="paragraph"/>
        <w:spacing w:before="0" w:beforeAutospacing="0" w:after="0" w:afterAutospacing="0"/>
        <w:ind w:left="340"/>
        <w:textAlignment w:val="baseline"/>
        <w:rPr>
          <w:rStyle w:val="normaltextrun"/>
          <w:rFonts w:ascii="Arial" w:hAnsi="Arial" w:cs="Arial"/>
          <w:position w:val="1"/>
        </w:rPr>
      </w:pPr>
    </w:p>
    <w:p w14:paraId="1F2223AB" w14:textId="77777777" w:rsidR="00412CAE" w:rsidRPr="003664E5" w:rsidRDefault="00412CAE" w:rsidP="0087719E">
      <w:pPr>
        <w:pStyle w:val="paragraph"/>
        <w:spacing w:before="0" w:beforeAutospacing="0" w:after="0" w:afterAutospacing="0"/>
        <w:ind w:left="340"/>
        <w:textAlignment w:val="baseline"/>
        <w:rPr>
          <w:rStyle w:val="normaltextrun"/>
          <w:rFonts w:ascii="Arial" w:hAnsi="Arial" w:cs="Arial"/>
          <w:position w:val="1"/>
          <w:sz w:val="16"/>
          <w:szCs w:val="16"/>
          <w:u w:val="single"/>
        </w:rPr>
      </w:pPr>
      <w:r w:rsidRPr="003664E5">
        <w:rPr>
          <w:rStyle w:val="normaltextrun"/>
          <w:rFonts w:ascii="Arial" w:hAnsi="Arial" w:cs="Arial"/>
          <w:position w:val="1"/>
          <w:sz w:val="16"/>
          <w:szCs w:val="16"/>
          <w:u w:val="single"/>
        </w:rPr>
        <w:t>Figure 2</w:t>
      </w:r>
    </w:p>
    <w:p w14:paraId="7BBF2CB0" w14:textId="77777777" w:rsidR="00695FE1" w:rsidRPr="00B001BF" w:rsidRDefault="00695FE1" w:rsidP="0087719E">
      <w:pPr>
        <w:pStyle w:val="paragraph"/>
        <w:spacing w:before="0" w:beforeAutospacing="0" w:after="0" w:afterAutospacing="0"/>
        <w:ind w:left="340"/>
        <w:textAlignment w:val="baseline"/>
        <w:rPr>
          <w:rStyle w:val="normaltextrun"/>
          <w:rFonts w:ascii="Arial" w:hAnsi="Arial" w:cs="Arial"/>
          <w:position w:val="1"/>
        </w:rPr>
      </w:pPr>
      <w:r w:rsidRPr="00B001BF">
        <w:rPr>
          <w:rFonts w:ascii="Arial" w:hAnsi="Arial" w:cs="Arial"/>
          <w:noProof/>
        </w:rPr>
        <w:lastRenderedPageBreak/>
        <w:drawing>
          <wp:inline distT="0" distB="0" distL="0" distR="0" wp14:anchorId="2319DCB7" wp14:editId="02DAEC67">
            <wp:extent cx="5804490" cy="3252083"/>
            <wp:effectExtent l="0" t="0" r="635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826037" cy="3264155"/>
                    </a:xfrm>
                    <a:prstGeom prst="rect">
                      <a:avLst/>
                    </a:prstGeom>
                  </pic:spPr>
                </pic:pic>
              </a:graphicData>
            </a:graphic>
          </wp:inline>
        </w:drawing>
      </w:r>
    </w:p>
    <w:p w14:paraId="70224668" w14:textId="77777777" w:rsidR="00DF40A2" w:rsidRPr="00B001BF" w:rsidRDefault="00DF40A2" w:rsidP="0087719E">
      <w:pPr>
        <w:pStyle w:val="paragraph"/>
        <w:spacing w:before="0" w:beforeAutospacing="0" w:after="0" w:afterAutospacing="0"/>
        <w:ind w:left="340"/>
        <w:textAlignment w:val="baseline"/>
        <w:rPr>
          <w:rStyle w:val="normaltextrun"/>
          <w:rFonts w:ascii="Arial" w:hAnsi="Arial" w:cs="Arial"/>
          <w:position w:val="1"/>
        </w:rPr>
      </w:pPr>
    </w:p>
    <w:p w14:paraId="6DF40854" w14:textId="77777777" w:rsidR="00E21017" w:rsidRPr="00B001BF" w:rsidRDefault="007036B3" w:rsidP="007036B3">
      <w:pPr>
        <w:pStyle w:val="paragraph"/>
        <w:spacing w:before="0" w:beforeAutospacing="0" w:after="0" w:afterAutospacing="0"/>
        <w:ind w:left="340" w:firstLine="380"/>
        <w:textAlignment w:val="baseline"/>
        <w:rPr>
          <w:rStyle w:val="normaltextrun"/>
          <w:rFonts w:ascii="Arial" w:hAnsi="Arial" w:cs="Arial"/>
          <w:b/>
          <w:position w:val="1"/>
        </w:rPr>
      </w:pPr>
      <w:r w:rsidRPr="00B001BF">
        <w:rPr>
          <w:rStyle w:val="normaltextrun"/>
          <w:rFonts w:ascii="Arial" w:hAnsi="Arial" w:cs="Arial"/>
          <w:b/>
          <w:position w:val="1"/>
        </w:rPr>
        <w:t>2.2.2</w:t>
      </w:r>
      <w:r w:rsidRPr="00B001BF">
        <w:rPr>
          <w:rStyle w:val="normaltextrun"/>
          <w:rFonts w:ascii="Arial" w:hAnsi="Arial" w:cs="Arial"/>
          <w:b/>
          <w:position w:val="1"/>
        </w:rPr>
        <w:tab/>
      </w:r>
      <w:r w:rsidR="00E21017" w:rsidRPr="00B001BF">
        <w:rPr>
          <w:rStyle w:val="normaltextrun"/>
          <w:rFonts w:ascii="Arial" w:hAnsi="Arial" w:cs="Arial"/>
          <w:b/>
          <w:position w:val="1"/>
        </w:rPr>
        <w:t>Partnerships &amp; Collaboration</w:t>
      </w:r>
    </w:p>
    <w:p w14:paraId="45F064CB" w14:textId="77777777" w:rsidR="00741D3F" w:rsidRPr="00B001BF" w:rsidRDefault="00741D3F" w:rsidP="00D46FB1">
      <w:pPr>
        <w:pStyle w:val="paragraph"/>
        <w:spacing w:before="0" w:beforeAutospacing="0" w:after="0" w:afterAutospacing="0"/>
        <w:textAlignment w:val="baseline"/>
        <w:rPr>
          <w:rStyle w:val="normaltextrun"/>
          <w:rFonts w:ascii="Arial" w:hAnsi="Arial" w:cs="Arial"/>
          <w:position w:val="1"/>
        </w:rPr>
      </w:pPr>
    </w:p>
    <w:p w14:paraId="32579757" w14:textId="77777777" w:rsidR="00695FE1" w:rsidRPr="00B001BF" w:rsidRDefault="00CC2894" w:rsidP="007036B3">
      <w:pPr>
        <w:pStyle w:val="paragraph"/>
        <w:spacing w:before="0" w:beforeAutospacing="0" w:after="0" w:afterAutospacing="0"/>
        <w:ind w:left="720"/>
        <w:textAlignment w:val="baseline"/>
        <w:rPr>
          <w:rStyle w:val="normaltextrun"/>
          <w:rFonts w:ascii="Arial" w:hAnsi="Arial" w:cs="Arial"/>
          <w:position w:val="1"/>
        </w:rPr>
      </w:pPr>
      <w:r w:rsidRPr="00B001BF">
        <w:rPr>
          <w:rStyle w:val="normaltextrun"/>
          <w:rFonts w:ascii="Arial" w:hAnsi="Arial" w:cs="Arial"/>
          <w:position w:val="1"/>
        </w:rPr>
        <w:t xml:space="preserve">Working in partnership with external agencies is a statutory requirement for the Health Board and demonstrates many benefits to agencies and children &amp; young people. </w:t>
      </w:r>
      <w:r w:rsidR="00AF607C" w:rsidRPr="00B001BF">
        <w:rPr>
          <w:rStyle w:val="normaltextrun"/>
          <w:rFonts w:ascii="Arial" w:hAnsi="Arial" w:cs="Arial"/>
          <w:position w:val="1"/>
        </w:rPr>
        <w:t xml:space="preserve"> There are many opportunities to working in collaboration</w:t>
      </w:r>
      <w:r w:rsidR="00D46FB1" w:rsidRPr="00B001BF">
        <w:rPr>
          <w:rStyle w:val="normaltextrun"/>
          <w:rFonts w:ascii="Arial" w:hAnsi="Arial" w:cs="Arial"/>
          <w:position w:val="1"/>
        </w:rPr>
        <w:t xml:space="preserve"> to tackle some of the complex issues in our communities.</w:t>
      </w:r>
    </w:p>
    <w:p w14:paraId="6555A50B" w14:textId="77777777" w:rsidR="00695FE1" w:rsidRPr="00B001BF" w:rsidRDefault="00695FE1" w:rsidP="007036B3">
      <w:pPr>
        <w:pStyle w:val="paragraph"/>
        <w:spacing w:before="0" w:beforeAutospacing="0" w:after="0" w:afterAutospacing="0"/>
        <w:ind w:left="720"/>
        <w:textAlignment w:val="baseline"/>
        <w:rPr>
          <w:rStyle w:val="normaltextrun"/>
          <w:rFonts w:ascii="Arial" w:hAnsi="Arial" w:cs="Arial"/>
          <w:position w:val="1"/>
        </w:rPr>
      </w:pPr>
    </w:p>
    <w:p w14:paraId="21A978EE" w14:textId="77777777" w:rsidR="002311A0" w:rsidRPr="00B001BF" w:rsidRDefault="00AF607C" w:rsidP="009C2284">
      <w:pPr>
        <w:pStyle w:val="paragraph"/>
        <w:spacing w:before="0" w:beforeAutospacing="0" w:after="0" w:afterAutospacing="0"/>
        <w:ind w:left="720"/>
        <w:textAlignment w:val="baseline"/>
        <w:rPr>
          <w:rStyle w:val="normaltextrun"/>
          <w:rFonts w:ascii="Arial" w:hAnsi="Arial" w:cs="Arial"/>
          <w:color w:val="000000"/>
          <w:position w:val="1"/>
        </w:rPr>
      </w:pPr>
      <w:r w:rsidRPr="00B001BF">
        <w:rPr>
          <w:rStyle w:val="normaltextrun"/>
          <w:rFonts w:ascii="Arial" w:hAnsi="Arial" w:cs="Arial"/>
          <w:position w:val="1"/>
        </w:rPr>
        <w:t>T</w:t>
      </w:r>
      <w:r w:rsidR="003842C4" w:rsidRPr="00B001BF">
        <w:rPr>
          <w:rStyle w:val="normaltextrun"/>
          <w:rFonts w:ascii="Arial" w:hAnsi="Arial" w:cs="Arial"/>
          <w:position w:val="1"/>
        </w:rPr>
        <w:t xml:space="preserve">he </w:t>
      </w:r>
      <w:r w:rsidR="0087719E" w:rsidRPr="00B001BF">
        <w:rPr>
          <w:rStyle w:val="normaltextrun"/>
          <w:rFonts w:ascii="Arial" w:hAnsi="Arial" w:cs="Arial"/>
          <w:bCs/>
          <w:iCs/>
          <w:position w:val="1"/>
        </w:rPr>
        <w:t xml:space="preserve">West Glamorgan Area Plan </w:t>
      </w:r>
      <w:r w:rsidR="0087719E" w:rsidRPr="00B001BF">
        <w:rPr>
          <w:rStyle w:val="normaltextrun"/>
          <w:rFonts w:ascii="Arial" w:hAnsi="Arial" w:cs="Arial"/>
          <w:position w:val="1"/>
        </w:rPr>
        <w:t xml:space="preserve">sets out how the West Glamorgan Regional Partnership Board </w:t>
      </w:r>
      <w:r w:rsidR="009C2284" w:rsidRPr="00B001BF">
        <w:rPr>
          <w:rStyle w:val="normaltextrun"/>
          <w:rFonts w:ascii="Arial" w:hAnsi="Arial" w:cs="Arial"/>
          <w:position w:val="1"/>
        </w:rPr>
        <w:t xml:space="preserve">(WGRPB) </w:t>
      </w:r>
      <w:r w:rsidR="0087719E" w:rsidRPr="00B001BF">
        <w:rPr>
          <w:rStyle w:val="normaltextrun"/>
          <w:rFonts w:ascii="Arial" w:hAnsi="Arial" w:cs="Arial"/>
          <w:position w:val="1"/>
        </w:rPr>
        <w:t xml:space="preserve">will respond to the findings of the West Glamorgan Population Needs Assessment published </w:t>
      </w:r>
      <w:r w:rsidR="003842C4" w:rsidRPr="00B001BF">
        <w:rPr>
          <w:rStyle w:val="normaltextrun"/>
          <w:rFonts w:ascii="Arial" w:hAnsi="Arial" w:cs="Arial"/>
          <w:position w:val="1"/>
        </w:rPr>
        <w:t xml:space="preserve">in </w:t>
      </w:r>
      <w:r w:rsidR="0087719E" w:rsidRPr="00B001BF">
        <w:rPr>
          <w:rStyle w:val="normaltextrun"/>
          <w:rFonts w:ascii="Arial" w:hAnsi="Arial" w:cs="Arial"/>
          <w:position w:val="1"/>
        </w:rPr>
        <w:t>2022</w:t>
      </w:r>
      <w:r w:rsidR="003842C4" w:rsidRPr="00B001BF">
        <w:rPr>
          <w:rStyle w:val="normaltextrun"/>
          <w:rFonts w:ascii="Arial" w:hAnsi="Arial" w:cs="Arial"/>
          <w:position w:val="1"/>
        </w:rPr>
        <w:t xml:space="preserve"> through the various work-streams</w:t>
      </w:r>
      <w:r w:rsidR="009C2284" w:rsidRPr="00B001BF">
        <w:rPr>
          <w:rStyle w:val="normaltextrun"/>
          <w:rFonts w:ascii="Arial" w:hAnsi="Arial" w:cs="Arial"/>
          <w:position w:val="1"/>
        </w:rPr>
        <w:t xml:space="preserve">. </w:t>
      </w:r>
      <w:r w:rsidR="00741D3F" w:rsidRPr="00B001BF">
        <w:rPr>
          <w:rStyle w:val="eop"/>
          <w:rFonts w:ascii="Arial" w:hAnsi="Arial" w:cs="Arial"/>
        </w:rPr>
        <w:t xml:space="preserve">Whilst the </w:t>
      </w:r>
      <w:r w:rsidR="00741D3F" w:rsidRPr="00B001BF">
        <w:rPr>
          <w:rStyle w:val="normaltextrun"/>
          <w:rFonts w:ascii="Arial" w:hAnsi="Arial" w:cs="Arial"/>
          <w:color w:val="000000"/>
          <w:position w:val="1"/>
        </w:rPr>
        <w:t>way in which we work collaboratively with the</w:t>
      </w:r>
      <w:r w:rsidR="002311A0" w:rsidRPr="00B001BF">
        <w:rPr>
          <w:rStyle w:val="normaltextrun"/>
          <w:rFonts w:ascii="Arial" w:hAnsi="Arial" w:cs="Arial"/>
          <w:color w:val="000000"/>
          <w:position w:val="1"/>
        </w:rPr>
        <w:t xml:space="preserve"> Regional Partnership Board has improved, the lack of a strategic approach can make discussions challenging.  The </w:t>
      </w:r>
      <w:r w:rsidR="009C2284" w:rsidRPr="00B001BF">
        <w:rPr>
          <w:rStyle w:val="normaltextrun"/>
          <w:rFonts w:ascii="Arial" w:hAnsi="Arial" w:cs="Arial"/>
          <w:color w:val="000000"/>
          <w:position w:val="1"/>
        </w:rPr>
        <w:t>WG</w:t>
      </w:r>
      <w:r w:rsidR="002311A0" w:rsidRPr="00B001BF">
        <w:rPr>
          <w:rStyle w:val="normaltextrun"/>
          <w:rFonts w:ascii="Arial" w:hAnsi="Arial" w:cs="Arial"/>
          <w:color w:val="000000"/>
          <w:position w:val="1"/>
        </w:rPr>
        <w:t>RPB work-programme for children &amp; young people is tackling some complex issues as follows:</w:t>
      </w:r>
    </w:p>
    <w:p w14:paraId="7D910572" w14:textId="77777777" w:rsidR="002311A0" w:rsidRPr="00B001BF" w:rsidRDefault="002311A0" w:rsidP="002311A0">
      <w:pPr>
        <w:pStyle w:val="paragraph"/>
        <w:spacing w:before="0" w:beforeAutospacing="0" w:after="0" w:afterAutospacing="0"/>
        <w:ind w:left="340"/>
        <w:textAlignment w:val="baseline"/>
        <w:rPr>
          <w:rStyle w:val="normaltextrun"/>
          <w:rFonts w:ascii="Arial" w:hAnsi="Arial" w:cs="Arial"/>
          <w:color w:val="000000"/>
          <w:position w:val="1"/>
        </w:rPr>
      </w:pPr>
    </w:p>
    <w:p w14:paraId="3F8ACF17" w14:textId="77777777" w:rsidR="007036B3" w:rsidRPr="00B001BF" w:rsidRDefault="007036B3" w:rsidP="007036B3">
      <w:pPr>
        <w:pStyle w:val="ListParagraph"/>
        <w:numPr>
          <w:ilvl w:val="0"/>
          <w:numId w:val="15"/>
        </w:numPr>
        <w:spacing w:after="0" w:line="240" w:lineRule="auto"/>
        <w:ind w:left="1080"/>
        <w:textAlignment w:val="baseline"/>
        <w:rPr>
          <w:rFonts w:ascii="Arial" w:eastAsia="Times New Roman" w:hAnsi="Arial" w:cs="Arial"/>
          <w:sz w:val="24"/>
          <w:szCs w:val="24"/>
          <w:lang w:eastAsia="en-GB"/>
        </w:rPr>
      </w:pPr>
      <w:r w:rsidRPr="00B001BF">
        <w:rPr>
          <w:rFonts w:ascii="Arial" w:eastAsia="Times New Roman" w:hAnsi="Arial" w:cs="Arial"/>
          <w:b/>
          <w:sz w:val="24"/>
          <w:szCs w:val="24"/>
          <w:lang w:eastAsia="en-GB"/>
        </w:rPr>
        <w:t>Strategy</w:t>
      </w:r>
      <w:r w:rsidRPr="00B001BF">
        <w:rPr>
          <w:rFonts w:ascii="Arial" w:eastAsia="Times New Roman" w:hAnsi="Arial" w:cs="Arial"/>
          <w:sz w:val="24"/>
          <w:szCs w:val="24"/>
          <w:lang w:eastAsia="en-GB"/>
        </w:rPr>
        <w:t xml:space="preserve"> </w:t>
      </w:r>
      <w:r w:rsidRPr="00B001BF">
        <w:rPr>
          <w:rFonts w:ascii="Arial" w:eastAsia="Times New Roman" w:hAnsi="Arial" w:cs="Arial"/>
          <w:b/>
          <w:sz w:val="24"/>
          <w:szCs w:val="24"/>
          <w:lang w:eastAsia="en-GB"/>
        </w:rPr>
        <w:t>Development</w:t>
      </w:r>
      <w:r w:rsidRPr="00B001BF">
        <w:rPr>
          <w:rFonts w:ascii="Arial" w:eastAsia="Times New Roman" w:hAnsi="Arial" w:cs="Arial"/>
          <w:sz w:val="24"/>
          <w:szCs w:val="24"/>
          <w:lang w:eastAsia="en-GB"/>
        </w:rPr>
        <w:t xml:space="preserve"> - Regional vision for Children &amp; Young People Transformation, clear priorities and implementation of regional CYP Programme​</w:t>
      </w:r>
    </w:p>
    <w:p w14:paraId="4B3775C1" w14:textId="77777777" w:rsidR="007036B3" w:rsidRPr="00B001BF" w:rsidRDefault="007036B3" w:rsidP="007036B3">
      <w:pPr>
        <w:pStyle w:val="ListParagraph"/>
        <w:numPr>
          <w:ilvl w:val="0"/>
          <w:numId w:val="15"/>
        </w:numPr>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b/>
          <w:bCs/>
          <w:color w:val="000000"/>
          <w:position w:val="-1"/>
          <w:sz w:val="24"/>
          <w:szCs w:val="24"/>
          <w:lang w:eastAsia="en-GB"/>
        </w:rPr>
        <w:t>Children's Service Review</w:t>
      </w:r>
    </w:p>
    <w:p w14:paraId="29AD4322" w14:textId="77777777" w:rsidR="007036B3" w:rsidRPr="00B001BF" w:rsidRDefault="007036B3" w:rsidP="007036B3">
      <w:pPr>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color w:val="000000"/>
          <w:position w:val="-1"/>
          <w:sz w:val="24"/>
          <w:szCs w:val="24"/>
          <w:lang w:eastAsia="en-GB"/>
        </w:rPr>
        <w:t>Agreement on the funding for the packages of care for children and young people with complex needs</w:t>
      </w:r>
    </w:p>
    <w:p w14:paraId="76F536E8" w14:textId="77777777" w:rsidR="007036B3" w:rsidRPr="00B001BF" w:rsidRDefault="007036B3" w:rsidP="007036B3">
      <w:pPr>
        <w:pStyle w:val="ListParagraph"/>
        <w:numPr>
          <w:ilvl w:val="0"/>
          <w:numId w:val="15"/>
        </w:numPr>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b/>
          <w:bCs/>
          <w:color w:val="000000"/>
          <w:position w:val="-1"/>
          <w:sz w:val="24"/>
          <w:szCs w:val="24"/>
          <w:lang w:eastAsia="en-GB"/>
        </w:rPr>
        <w:t>Accommodation Solutions</w:t>
      </w:r>
    </w:p>
    <w:p w14:paraId="38484E07" w14:textId="77777777" w:rsidR="007036B3" w:rsidRPr="00B001BF" w:rsidRDefault="007036B3" w:rsidP="007036B3">
      <w:pPr>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color w:val="000000"/>
          <w:position w:val="-1"/>
          <w:sz w:val="24"/>
          <w:szCs w:val="24"/>
          <w:lang w:eastAsia="en-GB"/>
        </w:rPr>
        <w:t>Deliver a new regional model for safe, secure accommodation and wraparound support for Children and Young People with complex needs, with a</w:t>
      </w:r>
      <w:r w:rsidRPr="00B001BF">
        <w:rPr>
          <w:rFonts w:ascii="Arial" w:eastAsia="Times New Roman" w:hAnsi="Arial" w:cs="Arial"/>
          <w:sz w:val="24"/>
          <w:szCs w:val="24"/>
          <w:lang w:val="en-US" w:eastAsia="en-GB"/>
        </w:rPr>
        <w:t xml:space="preserve"> </w:t>
      </w:r>
      <w:r w:rsidRPr="00B001BF">
        <w:rPr>
          <w:rFonts w:ascii="Arial" w:eastAsia="Times New Roman" w:hAnsi="Arial" w:cs="Arial"/>
          <w:color w:val="000000"/>
          <w:position w:val="-1"/>
          <w:sz w:val="24"/>
          <w:szCs w:val="24"/>
          <w:lang w:eastAsia="en-GB"/>
        </w:rPr>
        <w:t>focus on prevention and early Intervention</w:t>
      </w:r>
    </w:p>
    <w:p w14:paraId="48E6442D" w14:textId="77777777" w:rsidR="007036B3" w:rsidRPr="00B001BF" w:rsidRDefault="007036B3" w:rsidP="007036B3">
      <w:pPr>
        <w:pStyle w:val="ListParagraph"/>
        <w:numPr>
          <w:ilvl w:val="0"/>
          <w:numId w:val="15"/>
        </w:numPr>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b/>
          <w:bCs/>
          <w:color w:val="000000"/>
          <w:position w:val="-1"/>
          <w:sz w:val="24"/>
          <w:szCs w:val="24"/>
          <w:lang w:eastAsia="en-GB"/>
        </w:rPr>
        <w:t>Children &amp; Young People Emotional Health and Well Being</w:t>
      </w:r>
    </w:p>
    <w:p w14:paraId="44D23FD3" w14:textId="77777777" w:rsidR="007036B3" w:rsidRPr="00B001BF" w:rsidRDefault="007036B3" w:rsidP="007036B3">
      <w:pPr>
        <w:spacing w:after="0" w:line="240" w:lineRule="auto"/>
        <w:ind w:left="360" w:firstLine="720"/>
        <w:textAlignment w:val="baseline"/>
        <w:rPr>
          <w:rFonts w:ascii="Arial" w:eastAsia="Times New Roman" w:hAnsi="Arial" w:cs="Arial"/>
          <w:sz w:val="24"/>
          <w:szCs w:val="24"/>
          <w:lang w:val="en-US" w:eastAsia="en-GB"/>
        </w:rPr>
      </w:pPr>
      <w:r w:rsidRPr="00B001BF">
        <w:rPr>
          <w:rFonts w:ascii="Arial" w:eastAsia="Times New Roman" w:hAnsi="Arial" w:cs="Arial"/>
          <w:color w:val="000000"/>
          <w:position w:val="-1"/>
          <w:sz w:val="24"/>
          <w:szCs w:val="24"/>
          <w:lang w:eastAsia="en-GB"/>
        </w:rPr>
        <w:t>Develop a regional Emotional Well-Being and Mental Health Strategy</w:t>
      </w:r>
    </w:p>
    <w:p w14:paraId="50E75473" w14:textId="77777777" w:rsidR="007036B3" w:rsidRPr="00B001BF" w:rsidRDefault="007036B3" w:rsidP="007036B3">
      <w:pPr>
        <w:pStyle w:val="ListParagraph"/>
        <w:numPr>
          <w:ilvl w:val="0"/>
          <w:numId w:val="15"/>
        </w:numPr>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b/>
          <w:bCs/>
          <w:color w:val="000000"/>
          <w:position w:val="-1"/>
          <w:sz w:val="24"/>
          <w:szCs w:val="24"/>
          <w:lang w:eastAsia="en-GB"/>
        </w:rPr>
        <w:t>Transition</w:t>
      </w:r>
    </w:p>
    <w:p w14:paraId="559F8E9A" w14:textId="77777777" w:rsidR="007036B3" w:rsidRPr="00B001BF" w:rsidRDefault="007036B3" w:rsidP="007036B3">
      <w:pPr>
        <w:pStyle w:val="ListParagraph"/>
        <w:spacing w:after="0" w:line="240" w:lineRule="auto"/>
        <w:ind w:left="1080"/>
        <w:textAlignment w:val="baseline"/>
        <w:rPr>
          <w:rFonts w:ascii="Arial" w:eastAsia="Times New Roman" w:hAnsi="Arial" w:cs="Arial"/>
          <w:sz w:val="24"/>
          <w:szCs w:val="24"/>
          <w:lang w:val="en-US" w:eastAsia="en-GB"/>
        </w:rPr>
      </w:pPr>
      <w:r w:rsidRPr="00B001BF">
        <w:rPr>
          <w:rFonts w:ascii="Arial" w:eastAsia="Times New Roman" w:hAnsi="Arial" w:cs="Arial"/>
          <w:color w:val="000000"/>
          <w:position w:val="-1"/>
          <w:sz w:val="24"/>
          <w:szCs w:val="24"/>
          <w:lang w:eastAsia="en-GB"/>
        </w:rPr>
        <w:lastRenderedPageBreak/>
        <w:t>Co-produce, pilot and implement a Regional Transition Policy for Children, Young People with learning disabilities and complex care needs to ensure smooth transition into adult services at the right time</w:t>
      </w:r>
    </w:p>
    <w:p w14:paraId="652E8714" w14:textId="77777777" w:rsidR="0087719E" w:rsidRPr="00B001BF" w:rsidRDefault="0087719E" w:rsidP="007036B3">
      <w:pPr>
        <w:pStyle w:val="paragraph"/>
        <w:spacing w:before="0" w:beforeAutospacing="0" w:after="0" w:afterAutospacing="0"/>
        <w:ind w:left="340"/>
        <w:textAlignment w:val="baseline"/>
        <w:rPr>
          <w:rFonts w:ascii="Arial" w:hAnsi="Arial" w:cs="Arial"/>
          <w:position w:val="1"/>
        </w:rPr>
      </w:pPr>
    </w:p>
    <w:p w14:paraId="45010200" w14:textId="77777777" w:rsidR="00E21017" w:rsidRPr="00B001BF" w:rsidRDefault="007036B3" w:rsidP="003664E5">
      <w:pPr>
        <w:pStyle w:val="paragraph"/>
        <w:spacing w:before="0" w:beforeAutospacing="0" w:after="0" w:afterAutospacing="0"/>
        <w:ind w:left="340" w:firstLine="360"/>
        <w:textAlignment w:val="baseline"/>
        <w:rPr>
          <w:rStyle w:val="eop"/>
          <w:rFonts w:ascii="Arial" w:hAnsi="Arial" w:cs="Arial"/>
          <w:b/>
        </w:rPr>
      </w:pPr>
      <w:r w:rsidRPr="00B001BF">
        <w:rPr>
          <w:rStyle w:val="eop"/>
          <w:rFonts w:ascii="Arial" w:hAnsi="Arial" w:cs="Arial"/>
          <w:b/>
        </w:rPr>
        <w:t>2.2.3</w:t>
      </w:r>
      <w:r w:rsidRPr="00B001BF">
        <w:rPr>
          <w:rStyle w:val="eop"/>
          <w:rFonts w:ascii="Arial" w:hAnsi="Arial" w:cs="Arial"/>
          <w:b/>
        </w:rPr>
        <w:tab/>
      </w:r>
      <w:r w:rsidR="00E21017" w:rsidRPr="00B001BF">
        <w:rPr>
          <w:rStyle w:val="eop"/>
          <w:rFonts w:ascii="Arial" w:hAnsi="Arial" w:cs="Arial"/>
          <w:b/>
        </w:rPr>
        <w:t>Swansea Bay Population Health</w:t>
      </w:r>
    </w:p>
    <w:p w14:paraId="52B69DE1" w14:textId="77777777" w:rsidR="00E21017" w:rsidRPr="00B001BF" w:rsidRDefault="00E21017" w:rsidP="00741D3F">
      <w:pPr>
        <w:pStyle w:val="paragraph"/>
        <w:spacing w:before="0" w:beforeAutospacing="0" w:after="0" w:afterAutospacing="0"/>
        <w:ind w:left="360"/>
        <w:textAlignment w:val="baseline"/>
        <w:rPr>
          <w:rStyle w:val="eop"/>
          <w:rFonts w:ascii="Arial" w:hAnsi="Arial" w:cs="Arial"/>
        </w:rPr>
      </w:pPr>
    </w:p>
    <w:p w14:paraId="4B98C908" w14:textId="53BBC1F6" w:rsidR="00713C27" w:rsidRPr="00B001BF" w:rsidRDefault="00D46FB1" w:rsidP="00964695">
      <w:pPr>
        <w:pStyle w:val="paragraph"/>
        <w:spacing w:before="0" w:beforeAutospacing="0" w:after="0" w:afterAutospacing="0"/>
        <w:ind w:left="720"/>
        <w:textAlignment w:val="baseline"/>
        <w:rPr>
          <w:rFonts w:ascii="Arial" w:eastAsiaTheme="minorEastAsia" w:hAnsi="Arial" w:cs="Arial"/>
        </w:rPr>
      </w:pPr>
      <w:r w:rsidRPr="00B001BF">
        <w:rPr>
          <w:rStyle w:val="eop"/>
          <w:rFonts w:ascii="Arial" w:hAnsi="Arial" w:cs="Arial"/>
        </w:rPr>
        <w:t>The Swansea Bay Population Health Strategy sets out a ‘Better Future for All’, highlighting that action is required to tackle the wider determinants of health, and specifically the Health Board’s role in line with the four pillars, not only as a healthcare provider, but as an employer, an anchor institution and a productive partner.</w:t>
      </w:r>
      <w:r w:rsidR="00E21017" w:rsidRPr="00B001BF">
        <w:rPr>
          <w:rStyle w:val="eop"/>
          <w:rFonts w:ascii="Arial" w:hAnsi="Arial" w:cs="Arial"/>
        </w:rPr>
        <w:t xml:space="preserve">  To give every child the best start in life </w:t>
      </w:r>
      <w:r w:rsidR="00344D10" w:rsidRPr="00B001BF">
        <w:rPr>
          <w:rStyle w:val="eop"/>
          <w:rFonts w:ascii="Arial" w:hAnsi="Arial" w:cs="Arial"/>
        </w:rPr>
        <w:t>and to e</w:t>
      </w:r>
      <w:r w:rsidR="00344D10" w:rsidRPr="00B001BF">
        <w:rPr>
          <w:rFonts w:ascii="Arial" w:hAnsi="Arial" w:cs="Arial"/>
        </w:rPr>
        <w:t xml:space="preserve">nable all children, young people &amp; adults to maximise their capabilities </w:t>
      </w:r>
      <w:r w:rsidR="00182342" w:rsidRPr="00B001BF">
        <w:rPr>
          <w:rFonts w:ascii="Arial" w:hAnsi="Arial" w:cs="Arial"/>
        </w:rPr>
        <w:t xml:space="preserve">and </w:t>
      </w:r>
      <w:r w:rsidR="00344D10" w:rsidRPr="00B001BF">
        <w:rPr>
          <w:rFonts w:ascii="Arial" w:hAnsi="Arial" w:cs="Arial"/>
        </w:rPr>
        <w:t>have control over their lives</w:t>
      </w:r>
      <w:r w:rsidR="00344D10" w:rsidRPr="00B001BF">
        <w:rPr>
          <w:rStyle w:val="eop"/>
          <w:rFonts w:ascii="Arial" w:hAnsi="Arial" w:cs="Arial"/>
        </w:rPr>
        <w:t xml:space="preserve"> are</w:t>
      </w:r>
      <w:r w:rsidR="00E21017" w:rsidRPr="00B001BF">
        <w:rPr>
          <w:rStyle w:val="eop"/>
          <w:rFonts w:ascii="Arial" w:hAnsi="Arial" w:cs="Arial"/>
        </w:rPr>
        <w:t xml:space="preserve"> </w:t>
      </w:r>
      <w:r w:rsidR="00344D10" w:rsidRPr="00B001BF">
        <w:rPr>
          <w:rStyle w:val="eop"/>
          <w:rFonts w:ascii="Arial" w:hAnsi="Arial" w:cs="Arial"/>
        </w:rPr>
        <w:t>two</w:t>
      </w:r>
      <w:r w:rsidR="00182342" w:rsidRPr="00B001BF">
        <w:rPr>
          <w:rStyle w:val="eop"/>
          <w:rFonts w:ascii="Arial" w:hAnsi="Arial" w:cs="Arial"/>
        </w:rPr>
        <w:t xml:space="preserve"> </w:t>
      </w:r>
      <w:r w:rsidR="00E21017" w:rsidRPr="00B001BF">
        <w:rPr>
          <w:rStyle w:val="eop"/>
          <w:rFonts w:ascii="Arial" w:hAnsi="Arial" w:cs="Arial"/>
        </w:rPr>
        <w:t>of the policy objectives as highlighted below</w:t>
      </w:r>
      <w:r w:rsidR="00713C27" w:rsidRPr="00B001BF">
        <w:rPr>
          <w:rStyle w:val="eop"/>
          <w:rFonts w:ascii="Arial" w:hAnsi="Arial" w:cs="Arial"/>
        </w:rPr>
        <w:t xml:space="preserve"> in figure</w:t>
      </w:r>
      <w:r w:rsidR="00E21017" w:rsidRPr="00B001BF">
        <w:rPr>
          <w:rStyle w:val="eop"/>
          <w:rFonts w:ascii="Arial" w:hAnsi="Arial" w:cs="Arial"/>
        </w:rPr>
        <w:t xml:space="preserve"> 3.  </w:t>
      </w:r>
      <w:r w:rsidR="00344D10" w:rsidRPr="00B001BF">
        <w:rPr>
          <w:rFonts w:ascii="Arial" w:eastAsiaTheme="minorEastAsia" w:hAnsi="Arial" w:cs="Arial"/>
        </w:rPr>
        <w:t>The Population Health Strategy highlights that we have a duty to the whole of the population in Swansea Bay to improve health and reduce inequities. We have high numbers of children growing up in poverty in our region.</w:t>
      </w:r>
      <w:r w:rsidR="00344D10" w:rsidRPr="00B001BF">
        <w:rPr>
          <w:rFonts w:ascii="Arial" w:eastAsiaTheme="minorEastAsia" w:hAnsi="Arial" w:cs="Arial"/>
          <w:b/>
          <w:bCs/>
        </w:rPr>
        <w:t xml:space="preserve"> </w:t>
      </w:r>
      <w:r w:rsidR="00E21017" w:rsidRPr="00B001BF">
        <w:rPr>
          <w:rStyle w:val="eop"/>
          <w:rFonts w:ascii="Arial" w:hAnsi="Arial" w:cs="Arial"/>
        </w:rPr>
        <w:t xml:space="preserve">It was highlighted by the </w:t>
      </w:r>
      <w:r w:rsidR="00344D10" w:rsidRPr="00B001BF">
        <w:rPr>
          <w:rStyle w:val="eop"/>
          <w:rFonts w:ascii="Arial" w:hAnsi="Arial" w:cs="Arial"/>
        </w:rPr>
        <w:t>P</w:t>
      </w:r>
      <w:r w:rsidR="00E21017" w:rsidRPr="00B001BF">
        <w:rPr>
          <w:rStyle w:val="eop"/>
          <w:rFonts w:ascii="Arial" w:hAnsi="Arial" w:cs="Arial"/>
        </w:rPr>
        <w:t xml:space="preserve">ublic </w:t>
      </w:r>
      <w:r w:rsidR="00344D10" w:rsidRPr="00B001BF">
        <w:rPr>
          <w:rStyle w:val="eop"/>
          <w:rFonts w:ascii="Arial" w:hAnsi="Arial" w:cs="Arial"/>
        </w:rPr>
        <w:t>H</w:t>
      </w:r>
      <w:r w:rsidR="00E21017" w:rsidRPr="00B001BF">
        <w:rPr>
          <w:rStyle w:val="eop"/>
          <w:rFonts w:ascii="Arial" w:hAnsi="Arial" w:cs="Arial"/>
        </w:rPr>
        <w:t>ealth team</w:t>
      </w:r>
      <w:r w:rsidR="00713C27" w:rsidRPr="00B001BF">
        <w:rPr>
          <w:rStyle w:val="eop"/>
          <w:rFonts w:ascii="Arial" w:hAnsi="Arial" w:cs="Arial"/>
        </w:rPr>
        <w:t xml:space="preserve"> at the summit</w:t>
      </w:r>
      <w:r w:rsidR="00E21017" w:rsidRPr="00B001BF">
        <w:rPr>
          <w:rStyle w:val="eop"/>
          <w:rFonts w:ascii="Arial" w:hAnsi="Arial" w:cs="Arial"/>
        </w:rPr>
        <w:t xml:space="preserve"> that </w:t>
      </w:r>
      <w:r w:rsidR="00E21017" w:rsidRPr="00B001BF">
        <w:rPr>
          <w:rStyle w:val="eop"/>
          <w:rFonts w:ascii="Arial" w:eastAsiaTheme="minorEastAsia" w:hAnsi="Arial" w:cs="Arial"/>
        </w:rPr>
        <w:t>3 in 5 households in Neath Port Talbot are defined as poor housing;</w:t>
      </w:r>
      <w:r w:rsidR="00E21017" w:rsidRPr="00B001BF">
        <w:rPr>
          <w:rStyle w:val="eop"/>
          <w:rFonts w:ascii="Arial" w:hAnsi="Arial" w:cs="Arial"/>
        </w:rPr>
        <w:t xml:space="preserve"> and </w:t>
      </w:r>
      <w:r w:rsidR="00E21017" w:rsidRPr="00B001BF">
        <w:rPr>
          <w:rStyle w:val="eop"/>
          <w:rFonts w:ascii="Arial" w:eastAsiaTheme="minorEastAsia" w:hAnsi="Arial" w:cs="Arial"/>
        </w:rPr>
        <w:t xml:space="preserve">1 in 4 in Swansea and 1 in 3 in Neath Port Talbot school pupils are eligible for free school </w:t>
      </w:r>
      <w:r w:rsidR="00344D10" w:rsidRPr="00B001BF">
        <w:rPr>
          <w:rStyle w:val="eop"/>
          <w:rFonts w:ascii="Arial" w:eastAsiaTheme="minorEastAsia" w:hAnsi="Arial" w:cs="Arial"/>
        </w:rPr>
        <w:t>meals. The region has the l</w:t>
      </w:r>
      <w:r w:rsidR="00344D10" w:rsidRPr="00B001BF">
        <w:rPr>
          <w:rFonts w:ascii="Arial" w:eastAsiaTheme="minorEastAsia" w:hAnsi="Arial" w:cs="Arial"/>
        </w:rPr>
        <w:t xml:space="preserve">owest attainment at Foundation Phase and Key Stage 2 in Wales. Life expectancy at birth for males and females is significantly lower than </w:t>
      </w:r>
      <w:r w:rsidR="00A57166" w:rsidRPr="00B001BF">
        <w:rPr>
          <w:rFonts w:ascii="Arial" w:eastAsiaTheme="minorEastAsia" w:hAnsi="Arial" w:cs="Arial"/>
        </w:rPr>
        <w:t xml:space="preserve">the </w:t>
      </w:r>
      <w:r w:rsidR="00344D10" w:rsidRPr="00B001BF">
        <w:rPr>
          <w:rFonts w:ascii="Arial" w:eastAsiaTheme="minorEastAsia" w:hAnsi="Arial" w:cs="Arial"/>
        </w:rPr>
        <w:t xml:space="preserve">Wales average. Poverty is a major cause of ill health and drives inequalities in health outcomes, leading to an increased pressure on health services. </w:t>
      </w:r>
      <w:r w:rsidR="00A57166" w:rsidRPr="00B001BF">
        <w:rPr>
          <w:rFonts w:ascii="Arial" w:eastAsiaTheme="minorEastAsia" w:hAnsi="Arial" w:cs="Arial"/>
        </w:rPr>
        <w:t xml:space="preserve">However, </w:t>
      </w:r>
      <w:r w:rsidR="00344D10" w:rsidRPr="00B001BF">
        <w:rPr>
          <w:rFonts w:ascii="Arial" w:eastAsiaTheme="minorEastAsia" w:hAnsi="Arial" w:cs="Arial"/>
        </w:rPr>
        <w:t xml:space="preserve">only 10% of the determinants of health are created by health services. This is why we </w:t>
      </w:r>
      <w:r w:rsidR="00DB068B" w:rsidRPr="00B001BF">
        <w:rPr>
          <w:rFonts w:ascii="Arial" w:eastAsiaTheme="minorEastAsia" w:hAnsi="Arial" w:cs="Arial"/>
        </w:rPr>
        <w:t>must</w:t>
      </w:r>
      <w:r w:rsidR="00344D10" w:rsidRPr="00B001BF">
        <w:rPr>
          <w:rFonts w:ascii="Arial" w:eastAsiaTheme="minorEastAsia" w:hAnsi="Arial" w:cs="Arial"/>
        </w:rPr>
        <w:t xml:space="preserve"> look at the wider determinants</w:t>
      </w:r>
      <w:r w:rsidR="00E86828" w:rsidRPr="00B001BF">
        <w:rPr>
          <w:rFonts w:ascii="Arial" w:eastAsiaTheme="minorEastAsia" w:hAnsi="Arial" w:cs="Arial"/>
        </w:rPr>
        <w:t xml:space="preserve"> and our responsibility as a Health Board is more than services.</w:t>
      </w:r>
    </w:p>
    <w:p w14:paraId="049DA3F0" w14:textId="77777777" w:rsidR="00DB068B" w:rsidRPr="00B001BF" w:rsidRDefault="00DB068B" w:rsidP="00964695">
      <w:pPr>
        <w:pStyle w:val="paragraph"/>
        <w:spacing w:before="0" w:beforeAutospacing="0" w:after="0" w:afterAutospacing="0"/>
        <w:ind w:left="720"/>
        <w:textAlignment w:val="baseline"/>
        <w:rPr>
          <w:rFonts w:ascii="Arial" w:hAnsi="Arial" w:cs="Arial"/>
          <w:b/>
          <w:bCs/>
        </w:rPr>
      </w:pPr>
    </w:p>
    <w:p w14:paraId="334A2B3D"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503D6BBE"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498BF1D6"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02B3CE5C"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70F7E48E"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5F05075E"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7F6A785E" w14:textId="77777777" w:rsidR="003664E5" w:rsidRDefault="003664E5" w:rsidP="00741D3F">
      <w:pPr>
        <w:pStyle w:val="paragraph"/>
        <w:spacing w:before="0" w:beforeAutospacing="0" w:after="0" w:afterAutospacing="0"/>
        <w:ind w:left="360"/>
        <w:textAlignment w:val="baseline"/>
        <w:rPr>
          <w:rStyle w:val="eop"/>
          <w:rFonts w:ascii="Arial" w:hAnsi="Arial" w:cs="Arial"/>
          <w:sz w:val="16"/>
          <w:szCs w:val="16"/>
          <w:u w:val="single"/>
        </w:rPr>
      </w:pPr>
    </w:p>
    <w:p w14:paraId="3F6511F8" w14:textId="5EF88746" w:rsidR="00D46FB1" w:rsidRPr="003664E5" w:rsidRDefault="007036B3" w:rsidP="00741D3F">
      <w:pPr>
        <w:pStyle w:val="paragraph"/>
        <w:spacing w:before="0" w:beforeAutospacing="0" w:after="0" w:afterAutospacing="0"/>
        <w:ind w:left="360"/>
        <w:textAlignment w:val="baseline"/>
        <w:rPr>
          <w:rStyle w:val="eop"/>
          <w:rFonts w:ascii="Arial" w:hAnsi="Arial" w:cs="Arial"/>
          <w:sz w:val="16"/>
          <w:szCs w:val="16"/>
          <w:u w:val="single"/>
        </w:rPr>
      </w:pPr>
      <w:r w:rsidRPr="003664E5">
        <w:rPr>
          <w:rStyle w:val="eop"/>
          <w:rFonts w:ascii="Arial" w:hAnsi="Arial" w:cs="Arial"/>
          <w:sz w:val="16"/>
          <w:szCs w:val="16"/>
          <w:u w:val="single"/>
        </w:rPr>
        <w:t>Figure</w:t>
      </w:r>
      <w:r w:rsidR="00E21017" w:rsidRPr="003664E5">
        <w:rPr>
          <w:rStyle w:val="eop"/>
          <w:rFonts w:ascii="Arial" w:hAnsi="Arial" w:cs="Arial"/>
          <w:sz w:val="16"/>
          <w:szCs w:val="16"/>
          <w:u w:val="single"/>
        </w:rPr>
        <w:t xml:space="preserve"> 3</w:t>
      </w:r>
    </w:p>
    <w:p w14:paraId="236F3DAC" w14:textId="77777777" w:rsidR="00D46FB1" w:rsidRPr="00B001BF" w:rsidRDefault="00D46FB1" w:rsidP="007036B3">
      <w:pPr>
        <w:pStyle w:val="paragraph"/>
        <w:spacing w:before="0" w:beforeAutospacing="0" w:after="0" w:afterAutospacing="0"/>
        <w:ind w:left="360"/>
        <w:textAlignment w:val="baseline"/>
        <w:rPr>
          <w:rStyle w:val="eop"/>
          <w:rFonts w:ascii="Arial" w:hAnsi="Arial" w:cs="Arial"/>
        </w:rPr>
      </w:pPr>
      <w:r w:rsidRPr="00B001BF">
        <w:rPr>
          <w:rFonts w:ascii="Arial" w:hAnsi="Arial" w:cs="Arial"/>
          <w:noProof/>
        </w:rPr>
        <w:drawing>
          <wp:inline distT="0" distB="0" distL="0" distR="0" wp14:anchorId="3A742C85" wp14:editId="15DCAE47">
            <wp:extent cx="5419725" cy="1876425"/>
            <wp:effectExtent l="0" t="0" r="9525" b="9525"/>
            <wp:docPr id="9" name="Content Placeholder 3">
              <a:extLst xmlns:a="http://schemas.openxmlformats.org/drawingml/2006/main">
                <a:ext uri="{FF2B5EF4-FFF2-40B4-BE49-F238E27FC236}">
                  <a16:creationId xmlns:a16="http://schemas.microsoft.com/office/drawing/2014/main" id="{84577231-2D73-4AF2-8661-9A49DE41EE0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a:extLst>
                        <a:ext uri="{FF2B5EF4-FFF2-40B4-BE49-F238E27FC236}">
                          <a16:creationId xmlns:a16="http://schemas.microsoft.com/office/drawing/2014/main" id="{84577231-2D73-4AF2-8661-9A49DE41EE07}"/>
                        </a:ext>
                      </a:extLst>
                    </pic:cNvPr>
                    <pic:cNvPicPr>
                      <a:picLocks noGrp="1"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19725" cy="1876425"/>
                    </a:xfrm>
                    <a:prstGeom prst="rect">
                      <a:avLst/>
                    </a:prstGeom>
                  </pic:spPr>
                </pic:pic>
              </a:graphicData>
            </a:graphic>
          </wp:inline>
        </w:drawing>
      </w:r>
    </w:p>
    <w:p w14:paraId="1051C22C" w14:textId="71B4A146" w:rsidR="001C1E34" w:rsidRPr="00B001BF" w:rsidRDefault="001C1E34" w:rsidP="003842C4">
      <w:pPr>
        <w:pStyle w:val="paragraph"/>
        <w:spacing w:before="0" w:beforeAutospacing="0" w:after="0" w:afterAutospacing="0"/>
        <w:ind w:left="340"/>
        <w:textAlignment w:val="baseline"/>
        <w:rPr>
          <w:rStyle w:val="normaltextrun"/>
          <w:rFonts w:ascii="Arial" w:hAnsi="Arial" w:cs="Arial"/>
          <w:b/>
          <w:color w:val="000000"/>
          <w:position w:val="1"/>
        </w:rPr>
      </w:pPr>
    </w:p>
    <w:p w14:paraId="26340460" w14:textId="33D4463B" w:rsidR="00464585" w:rsidRPr="00B001BF" w:rsidRDefault="00464585" w:rsidP="003664E5">
      <w:pPr>
        <w:pStyle w:val="ListParagraph"/>
        <w:numPr>
          <w:ilvl w:val="2"/>
          <w:numId w:val="20"/>
        </w:numPr>
        <w:spacing w:after="0" w:line="240" w:lineRule="auto"/>
        <w:ind w:left="1060"/>
        <w:textAlignment w:val="baseline"/>
        <w:rPr>
          <w:rFonts w:ascii="Arial" w:eastAsia="Times New Roman" w:hAnsi="Arial" w:cs="Arial"/>
          <w:b/>
          <w:bCs/>
          <w:color w:val="000000"/>
          <w:position w:val="-1"/>
          <w:sz w:val="24"/>
          <w:szCs w:val="24"/>
          <w:lang w:eastAsia="en-GB"/>
        </w:rPr>
      </w:pPr>
      <w:r w:rsidRPr="00B001BF">
        <w:rPr>
          <w:rFonts w:ascii="Arial" w:eastAsia="Times New Roman" w:hAnsi="Arial" w:cs="Arial"/>
          <w:b/>
          <w:bCs/>
          <w:color w:val="000000"/>
          <w:position w:val="-1"/>
          <w:sz w:val="24"/>
          <w:szCs w:val="24"/>
          <w:lang w:eastAsia="en-GB"/>
        </w:rPr>
        <w:t>General Paediatric Ward Facilities</w:t>
      </w:r>
    </w:p>
    <w:p w14:paraId="34989F8E" w14:textId="77777777" w:rsidR="00464585" w:rsidRPr="00B001BF" w:rsidRDefault="00464585" w:rsidP="00464585">
      <w:pPr>
        <w:pStyle w:val="ListParagraph"/>
        <w:spacing w:after="0" w:line="240" w:lineRule="auto"/>
        <w:ind w:left="1380"/>
        <w:textAlignment w:val="baseline"/>
        <w:rPr>
          <w:rFonts w:ascii="Arial" w:eastAsia="Times New Roman" w:hAnsi="Arial" w:cs="Arial"/>
          <w:b/>
          <w:bCs/>
          <w:color w:val="000000"/>
          <w:position w:val="-1"/>
          <w:sz w:val="24"/>
          <w:szCs w:val="24"/>
          <w:lang w:eastAsia="en-GB"/>
        </w:rPr>
      </w:pPr>
    </w:p>
    <w:p w14:paraId="5E2DEBC4" w14:textId="62249FE7" w:rsidR="00464585" w:rsidRPr="00B001BF" w:rsidRDefault="004C0DEB" w:rsidP="003664E5">
      <w:pPr>
        <w:ind w:left="720"/>
        <w:jc w:val="both"/>
        <w:rPr>
          <w:rFonts w:ascii="Arial" w:eastAsia="Calibri" w:hAnsi="Arial" w:cs="Arial"/>
          <w:sz w:val="24"/>
          <w:szCs w:val="24"/>
        </w:rPr>
      </w:pPr>
      <w:r w:rsidRPr="00B001BF">
        <w:rPr>
          <w:rFonts w:ascii="Arial" w:eastAsia="Calibri" w:hAnsi="Arial" w:cs="Arial"/>
          <w:sz w:val="24"/>
          <w:szCs w:val="24"/>
        </w:rPr>
        <w:t xml:space="preserve">There was a recurring theme </w:t>
      </w:r>
      <w:r w:rsidR="00F56FA1" w:rsidRPr="00B001BF">
        <w:rPr>
          <w:rFonts w:ascii="Arial" w:eastAsia="Calibri" w:hAnsi="Arial" w:cs="Arial"/>
          <w:sz w:val="24"/>
          <w:szCs w:val="24"/>
        </w:rPr>
        <w:t xml:space="preserve">at the summit </w:t>
      </w:r>
      <w:r w:rsidRPr="00B001BF">
        <w:rPr>
          <w:rFonts w:ascii="Arial" w:eastAsia="Calibri" w:hAnsi="Arial" w:cs="Arial"/>
          <w:sz w:val="24"/>
          <w:szCs w:val="24"/>
        </w:rPr>
        <w:t>from service</w:t>
      </w:r>
      <w:r w:rsidR="00B51947" w:rsidRPr="00B001BF">
        <w:rPr>
          <w:rFonts w:ascii="Arial" w:eastAsia="Calibri" w:hAnsi="Arial" w:cs="Arial"/>
          <w:sz w:val="24"/>
          <w:szCs w:val="24"/>
        </w:rPr>
        <w:t xml:space="preserve">s </w:t>
      </w:r>
      <w:r w:rsidR="00F56FA1" w:rsidRPr="00B001BF">
        <w:rPr>
          <w:rFonts w:ascii="Arial" w:eastAsia="Calibri" w:hAnsi="Arial" w:cs="Arial"/>
          <w:sz w:val="24"/>
          <w:szCs w:val="24"/>
        </w:rPr>
        <w:t xml:space="preserve">who strive to meet the health care needs of children and young people either through therapy, </w:t>
      </w:r>
      <w:r w:rsidR="00F56FA1" w:rsidRPr="00B001BF">
        <w:rPr>
          <w:rFonts w:ascii="Arial" w:eastAsia="Calibri" w:hAnsi="Arial" w:cs="Arial"/>
          <w:sz w:val="24"/>
          <w:szCs w:val="24"/>
        </w:rPr>
        <w:lastRenderedPageBreak/>
        <w:t xml:space="preserve">surgical specialists or general medical paediatric service reflecting on the poor facilities where acute care is delivered. </w:t>
      </w:r>
    </w:p>
    <w:p w14:paraId="22BAAE99" w14:textId="20DB7671" w:rsidR="00464585" w:rsidRPr="00B001BF" w:rsidRDefault="00CA4708" w:rsidP="003664E5">
      <w:pPr>
        <w:ind w:left="720"/>
        <w:jc w:val="both"/>
        <w:rPr>
          <w:rFonts w:ascii="Arial" w:eastAsia="Calibri" w:hAnsi="Arial" w:cs="Arial"/>
          <w:sz w:val="24"/>
          <w:szCs w:val="24"/>
          <w:lang w:eastAsia="en-GB"/>
        </w:rPr>
      </w:pPr>
      <w:r w:rsidRPr="00B001BF">
        <w:rPr>
          <w:rFonts w:ascii="Arial" w:eastAsia="Calibri" w:hAnsi="Arial" w:cs="Arial"/>
          <w:sz w:val="24"/>
          <w:szCs w:val="24"/>
        </w:rPr>
        <w:t xml:space="preserve">As an organisation, </w:t>
      </w:r>
      <w:r w:rsidR="00464585" w:rsidRPr="00B001BF">
        <w:rPr>
          <w:rFonts w:ascii="Arial" w:eastAsia="Calibri" w:hAnsi="Arial" w:cs="Arial"/>
          <w:sz w:val="24"/>
          <w:szCs w:val="24"/>
        </w:rPr>
        <w:t>S</w:t>
      </w:r>
      <w:r w:rsidR="0046465B" w:rsidRPr="00B001BF">
        <w:rPr>
          <w:rFonts w:ascii="Arial" w:eastAsia="Calibri" w:hAnsi="Arial" w:cs="Arial"/>
          <w:sz w:val="24"/>
          <w:szCs w:val="24"/>
        </w:rPr>
        <w:t xml:space="preserve">BU HB </w:t>
      </w:r>
      <w:r w:rsidRPr="00B001BF">
        <w:rPr>
          <w:rFonts w:ascii="Arial" w:eastAsia="Calibri" w:hAnsi="Arial" w:cs="Arial"/>
          <w:sz w:val="24"/>
          <w:szCs w:val="24"/>
        </w:rPr>
        <w:t xml:space="preserve">have a moral responsibility to improve the inpatient services for children and young people </w:t>
      </w:r>
      <w:r w:rsidR="00522BD8" w:rsidRPr="00B001BF">
        <w:rPr>
          <w:rFonts w:ascii="Arial" w:eastAsia="Calibri" w:hAnsi="Arial" w:cs="Arial"/>
          <w:sz w:val="24"/>
          <w:szCs w:val="24"/>
        </w:rPr>
        <w:t xml:space="preserve">as </w:t>
      </w:r>
      <w:r w:rsidR="00265AFA" w:rsidRPr="00B001BF">
        <w:rPr>
          <w:rFonts w:ascii="Arial" w:eastAsia="Calibri" w:hAnsi="Arial" w:cs="Arial"/>
          <w:sz w:val="24"/>
          <w:szCs w:val="24"/>
        </w:rPr>
        <w:t xml:space="preserve">part of the Children’s Right Charter. </w:t>
      </w:r>
      <w:r w:rsidR="00464585" w:rsidRPr="00B001BF">
        <w:rPr>
          <w:rFonts w:ascii="Arial" w:hAnsi="Arial" w:cs="Arial"/>
          <w:color w:val="202124"/>
          <w:sz w:val="24"/>
          <w:szCs w:val="24"/>
          <w:shd w:val="clear" w:color="auto" w:fill="FFFFFF"/>
        </w:rPr>
        <w:t>The Children’s Right Charter sets out the human rights of every person under the age of 18</w:t>
      </w:r>
      <w:r w:rsidR="00D8265D" w:rsidRPr="00B001BF">
        <w:rPr>
          <w:rFonts w:ascii="Arial" w:hAnsi="Arial" w:cs="Arial"/>
          <w:color w:val="202124"/>
          <w:sz w:val="24"/>
          <w:szCs w:val="24"/>
          <w:shd w:val="clear" w:color="auto" w:fill="FFFFFF"/>
        </w:rPr>
        <w:t>,</w:t>
      </w:r>
      <w:r w:rsidR="00464585" w:rsidRPr="00B001BF">
        <w:rPr>
          <w:rFonts w:ascii="Arial" w:eastAsia="Arial" w:hAnsi="Arial" w:cs="Arial"/>
          <w:sz w:val="24"/>
          <w:szCs w:val="24"/>
        </w:rPr>
        <w:t xml:space="preserve"> highlight</w:t>
      </w:r>
      <w:r w:rsidR="00D8265D" w:rsidRPr="00B001BF">
        <w:rPr>
          <w:rFonts w:ascii="Arial" w:eastAsia="Arial" w:hAnsi="Arial" w:cs="Arial"/>
          <w:sz w:val="24"/>
          <w:szCs w:val="24"/>
        </w:rPr>
        <w:t>ing</w:t>
      </w:r>
      <w:r w:rsidR="00464585" w:rsidRPr="00B001BF">
        <w:rPr>
          <w:rFonts w:ascii="Arial" w:eastAsia="Arial" w:hAnsi="Arial" w:cs="Arial"/>
          <w:sz w:val="24"/>
          <w:szCs w:val="24"/>
        </w:rPr>
        <w:t xml:space="preserve"> the need for a child and parent friendly environment that is fit for a modern paediatric service. </w:t>
      </w:r>
      <w:r w:rsidR="00464585" w:rsidRPr="00B001BF">
        <w:rPr>
          <w:rFonts w:ascii="Arial" w:eastAsia="Calibri" w:hAnsi="Arial" w:cs="Arial"/>
          <w:sz w:val="24"/>
          <w:szCs w:val="24"/>
          <w:lang w:eastAsia="en-GB"/>
        </w:rPr>
        <w:t xml:space="preserve">Whilst Moriston Hospital continues to be the hub of a comprehensive managed care network for children and their families, the current facilities are inadequate for a large district general hospital and are incompatible with a satisfactory experience for our young patients and their families’. The risk of the environment is reported on the service groups risk register at a score level of 20 but has a potential of increasing to 25 due to the constraints within the template at Morriston. </w:t>
      </w:r>
    </w:p>
    <w:p w14:paraId="4E09F041" w14:textId="77777777" w:rsidR="00F026B5" w:rsidRPr="00B001BF" w:rsidRDefault="00840131" w:rsidP="003664E5">
      <w:pPr>
        <w:ind w:left="720"/>
        <w:jc w:val="both"/>
        <w:rPr>
          <w:rFonts w:ascii="Arial" w:eastAsia="Calibri" w:hAnsi="Arial" w:cs="Arial"/>
          <w:sz w:val="24"/>
          <w:szCs w:val="24"/>
          <w:lang w:eastAsia="en-GB"/>
        </w:rPr>
      </w:pPr>
      <w:r w:rsidRPr="00B001BF">
        <w:rPr>
          <w:rFonts w:ascii="Arial" w:eastAsia="Calibri" w:hAnsi="Arial" w:cs="Arial"/>
          <w:sz w:val="24"/>
          <w:szCs w:val="24"/>
          <w:lang w:eastAsia="en-GB"/>
        </w:rPr>
        <w:t>Health Inspectorate Wales (</w:t>
      </w:r>
      <w:r w:rsidR="00464585" w:rsidRPr="00B001BF">
        <w:rPr>
          <w:rFonts w:ascii="Arial" w:eastAsia="Calibri" w:hAnsi="Arial" w:cs="Arial"/>
          <w:sz w:val="24"/>
          <w:szCs w:val="24"/>
          <w:lang w:eastAsia="en-GB"/>
        </w:rPr>
        <w:t>HIW</w:t>
      </w:r>
      <w:r w:rsidR="00152B87" w:rsidRPr="00B001BF">
        <w:rPr>
          <w:rFonts w:ascii="Arial" w:eastAsia="Calibri" w:hAnsi="Arial" w:cs="Arial"/>
          <w:sz w:val="24"/>
          <w:szCs w:val="24"/>
          <w:lang w:eastAsia="en-GB"/>
        </w:rPr>
        <w:t>)</w:t>
      </w:r>
      <w:r w:rsidR="00464585" w:rsidRPr="00B001BF">
        <w:rPr>
          <w:rFonts w:ascii="Arial" w:eastAsia="Calibri" w:hAnsi="Arial" w:cs="Arial"/>
          <w:sz w:val="24"/>
          <w:szCs w:val="24"/>
          <w:lang w:eastAsia="en-GB"/>
        </w:rPr>
        <w:t xml:space="preserve"> visited the paediatric wards at Morriston January 2023</w:t>
      </w:r>
      <w:r w:rsidR="009C6C65" w:rsidRPr="00B001BF">
        <w:rPr>
          <w:rFonts w:ascii="Arial" w:eastAsia="Calibri" w:hAnsi="Arial" w:cs="Arial"/>
          <w:sz w:val="24"/>
          <w:szCs w:val="24"/>
          <w:lang w:eastAsia="en-GB"/>
        </w:rPr>
        <w:t>. T</w:t>
      </w:r>
      <w:r w:rsidR="00464585" w:rsidRPr="00B001BF">
        <w:rPr>
          <w:rFonts w:ascii="Arial" w:eastAsia="Calibri" w:hAnsi="Arial" w:cs="Arial"/>
          <w:sz w:val="24"/>
          <w:szCs w:val="24"/>
          <w:lang w:eastAsia="en-GB"/>
        </w:rPr>
        <w:t xml:space="preserve">he report highlighted the constraints that the current environment poses to infection prevention and </w:t>
      </w:r>
      <w:r w:rsidR="00F026B5" w:rsidRPr="00B001BF">
        <w:rPr>
          <w:rFonts w:ascii="Arial" w:eastAsia="Calibri" w:hAnsi="Arial" w:cs="Arial"/>
          <w:sz w:val="24"/>
          <w:szCs w:val="24"/>
          <w:lang w:eastAsia="en-GB"/>
        </w:rPr>
        <w:t>c</w:t>
      </w:r>
      <w:r w:rsidR="00464585" w:rsidRPr="00B001BF">
        <w:rPr>
          <w:rFonts w:ascii="Arial" w:eastAsia="Calibri" w:hAnsi="Arial" w:cs="Arial"/>
          <w:sz w:val="24"/>
          <w:szCs w:val="24"/>
          <w:lang w:eastAsia="en-GB"/>
        </w:rPr>
        <w:t xml:space="preserve">ontrol, storage provision for equipment and a poor family facility and additionally a significant impact on patient experience. </w:t>
      </w:r>
    </w:p>
    <w:p w14:paraId="6E4AA2F0" w14:textId="48F751C7" w:rsidR="001C1E34" w:rsidRDefault="00464585" w:rsidP="003664E5">
      <w:pPr>
        <w:ind w:left="720"/>
        <w:jc w:val="both"/>
        <w:rPr>
          <w:rFonts w:ascii="Arial" w:eastAsia="Calibri" w:hAnsi="Arial" w:cs="Arial"/>
          <w:sz w:val="24"/>
          <w:szCs w:val="24"/>
          <w:lang w:eastAsia="en-GB"/>
        </w:rPr>
      </w:pPr>
      <w:r w:rsidRPr="00B001BF">
        <w:rPr>
          <w:rFonts w:ascii="Arial" w:eastAsia="Calibri" w:hAnsi="Arial" w:cs="Arial"/>
          <w:sz w:val="24"/>
          <w:szCs w:val="24"/>
          <w:lang w:eastAsia="en-GB"/>
        </w:rPr>
        <w:t xml:space="preserve">Standards for accommodation for children and young people are required to provide principles of considerations for environment designed to meet the child and family’s immediate wellbeing and provide a positive outcome. </w:t>
      </w:r>
      <w:r w:rsidR="00F026B5" w:rsidRPr="00B001BF">
        <w:rPr>
          <w:rFonts w:ascii="Arial" w:eastAsia="Calibri" w:hAnsi="Arial" w:cs="Arial"/>
          <w:sz w:val="24"/>
          <w:szCs w:val="24"/>
          <w:lang w:eastAsia="en-GB"/>
        </w:rPr>
        <w:t xml:space="preserve">The </w:t>
      </w:r>
      <w:r w:rsidR="00393EF1" w:rsidRPr="00B001BF">
        <w:rPr>
          <w:rFonts w:ascii="Arial" w:eastAsia="Calibri" w:hAnsi="Arial" w:cs="Arial"/>
          <w:sz w:val="24"/>
          <w:szCs w:val="24"/>
          <w:lang w:eastAsia="en-GB"/>
        </w:rPr>
        <w:t>refurbishment of the children’s wards</w:t>
      </w:r>
      <w:r w:rsidR="00885484" w:rsidRPr="00B001BF">
        <w:rPr>
          <w:rFonts w:ascii="Arial" w:eastAsia="Calibri" w:hAnsi="Arial" w:cs="Arial"/>
          <w:sz w:val="24"/>
          <w:szCs w:val="24"/>
          <w:lang w:eastAsia="en-GB"/>
        </w:rPr>
        <w:t xml:space="preserve"> at Morriston hospital </w:t>
      </w:r>
      <w:r w:rsidR="00C20D2B" w:rsidRPr="00B001BF">
        <w:rPr>
          <w:rFonts w:ascii="Arial" w:eastAsia="Calibri" w:hAnsi="Arial" w:cs="Arial"/>
          <w:sz w:val="24"/>
          <w:szCs w:val="24"/>
          <w:lang w:eastAsia="en-GB"/>
        </w:rPr>
        <w:t xml:space="preserve">is </w:t>
      </w:r>
      <w:r w:rsidR="006727FB" w:rsidRPr="00B001BF">
        <w:rPr>
          <w:rFonts w:ascii="Arial" w:eastAsia="Calibri" w:hAnsi="Arial" w:cs="Arial"/>
          <w:sz w:val="24"/>
          <w:szCs w:val="24"/>
          <w:lang w:eastAsia="en-GB"/>
        </w:rPr>
        <w:t>identified</w:t>
      </w:r>
      <w:r w:rsidR="00C20D2B" w:rsidRPr="00B001BF">
        <w:rPr>
          <w:rFonts w:ascii="Arial" w:eastAsia="Calibri" w:hAnsi="Arial" w:cs="Arial"/>
          <w:sz w:val="24"/>
          <w:szCs w:val="24"/>
          <w:lang w:eastAsia="en-GB"/>
        </w:rPr>
        <w:t xml:space="preserve"> as a GMO within the Health Boards </w:t>
      </w:r>
      <w:r w:rsidR="00885484" w:rsidRPr="00B001BF">
        <w:rPr>
          <w:rFonts w:ascii="Arial" w:eastAsia="Calibri" w:hAnsi="Arial" w:cs="Arial"/>
          <w:sz w:val="24"/>
          <w:szCs w:val="24"/>
          <w:lang w:eastAsia="en-GB"/>
        </w:rPr>
        <w:t xml:space="preserve">approved </w:t>
      </w:r>
      <w:r w:rsidR="00C20D2B" w:rsidRPr="00B001BF">
        <w:rPr>
          <w:rFonts w:ascii="Arial" w:eastAsia="Calibri" w:hAnsi="Arial" w:cs="Arial"/>
          <w:sz w:val="24"/>
          <w:szCs w:val="24"/>
          <w:lang w:eastAsia="en-GB"/>
        </w:rPr>
        <w:t>annual plan</w:t>
      </w:r>
      <w:r w:rsidR="00B4239F" w:rsidRPr="00B001BF">
        <w:rPr>
          <w:rFonts w:ascii="Arial" w:eastAsia="Calibri" w:hAnsi="Arial" w:cs="Arial"/>
          <w:sz w:val="24"/>
          <w:szCs w:val="24"/>
          <w:lang w:eastAsia="en-GB"/>
        </w:rPr>
        <w:t xml:space="preserve"> together with </w:t>
      </w:r>
      <w:r w:rsidR="000215E4" w:rsidRPr="00B001BF">
        <w:rPr>
          <w:rFonts w:ascii="Arial" w:eastAsia="Calibri" w:hAnsi="Arial" w:cs="Arial"/>
          <w:sz w:val="24"/>
          <w:szCs w:val="24"/>
          <w:lang w:eastAsia="en-GB"/>
        </w:rPr>
        <w:t>digitalisation of systems within the Children</w:t>
      </w:r>
      <w:r w:rsidR="00C12AFF" w:rsidRPr="00B001BF">
        <w:rPr>
          <w:rFonts w:ascii="Arial" w:eastAsia="Calibri" w:hAnsi="Arial" w:cs="Arial"/>
          <w:sz w:val="24"/>
          <w:szCs w:val="24"/>
          <w:lang w:eastAsia="en-GB"/>
        </w:rPr>
        <w:t>’s Service, which was also prominent feature of discussions at the summit.</w:t>
      </w:r>
    </w:p>
    <w:p w14:paraId="2887ABDF" w14:textId="77777777" w:rsidR="003664E5" w:rsidRDefault="003664E5" w:rsidP="003664E5">
      <w:pPr>
        <w:ind w:left="720"/>
        <w:jc w:val="both"/>
        <w:rPr>
          <w:rFonts w:ascii="Arial" w:eastAsia="Calibri" w:hAnsi="Arial" w:cs="Arial"/>
          <w:sz w:val="24"/>
          <w:szCs w:val="24"/>
          <w:lang w:eastAsia="en-GB"/>
        </w:rPr>
      </w:pPr>
    </w:p>
    <w:p w14:paraId="6876E3C6" w14:textId="77777777" w:rsidR="003664E5" w:rsidRPr="00B001BF" w:rsidRDefault="003664E5" w:rsidP="003664E5">
      <w:pPr>
        <w:ind w:left="720"/>
        <w:jc w:val="both"/>
        <w:rPr>
          <w:rStyle w:val="normaltextrun"/>
          <w:rFonts w:ascii="Arial" w:hAnsi="Arial" w:cs="Arial"/>
          <w:b/>
          <w:color w:val="000000"/>
          <w:position w:val="1"/>
          <w:sz w:val="24"/>
          <w:szCs w:val="24"/>
        </w:rPr>
      </w:pPr>
    </w:p>
    <w:p w14:paraId="2755BCF1" w14:textId="732A0463" w:rsidR="00D46FB1" w:rsidRPr="00B001BF" w:rsidRDefault="00D46FB1" w:rsidP="003664E5">
      <w:pPr>
        <w:pStyle w:val="paragraph"/>
        <w:numPr>
          <w:ilvl w:val="1"/>
          <w:numId w:val="20"/>
        </w:numPr>
        <w:spacing w:before="0" w:beforeAutospacing="0" w:after="0" w:afterAutospacing="0"/>
        <w:ind w:left="870"/>
        <w:textAlignment w:val="baseline"/>
        <w:rPr>
          <w:rStyle w:val="normaltextrun"/>
          <w:rFonts w:ascii="Arial" w:hAnsi="Arial" w:cs="Arial"/>
          <w:b/>
          <w:color w:val="000000"/>
          <w:position w:val="1"/>
        </w:rPr>
      </w:pPr>
      <w:r w:rsidRPr="00B001BF">
        <w:rPr>
          <w:rStyle w:val="normaltextrun"/>
          <w:rFonts w:ascii="Arial" w:hAnsi="Arial" w:cs="Arial"/>
          <w:b/>
          <w:color w:val="000000"/>
          <w:position w:val="1"/>
        </w:rPr>
        <w:t xml:space="preserve">Children &amp; Young Peoples Summit </w:t>
      </w:r>
    </w:p>
    <w:p w14:paraId="1F3E2AD1" w14:textId="77777777" w:rsidR="00D46FB1" w:rsidRPr="00B001BF" w:rsidRDefault="00D46FB1" w:rsidP="00833FBF">
      <w:pPr>
        <w:pStyle w:val="paragraph"/>
        <w:spacing w:before="0" w:beforeAutospacing="0" w:after="0" w:afterAutospacing="0"/>
        <w:textAlignment w:val="baseline"/>
        <w:rPr>
          <w:rStyle w:val="normaltextrun"/>
          <w:rFonts w:ascii="Arial" w:hAnsi="Arial" w:cs="Arial"/>
          <w:color w:val="000000"/>
          <w:position w:val="1"/>
        </w:rPr>
      </w:pPr>
    </w:p>
    <w:p w14:paraId="2EFD4F6C" w14:textId="77777777" w:rsidR="0087719E" w:rsidRPr="00B001BF" w:rsidRDefault="00A22224" w:rsidP="003664E5">
      <w:pPr>
        <w:pStyle w:val="paragraph"/>
        <w:spacing w:before="0" w:beforeAutospacing="0" w:after="0" w:afterAutospacing="0"/>
        <w:ind w:left="720"/>
        <w:textAlignment w:val="baseline"/>
        <w:rPr>
          <w:rFonts w:ascii="Arial" w:hAnsi="Arial" w:cs="Arial"/>
        </w:rPr>
      </w:pPr>
      <w:r w:rsidRPr="00B001BF">
        <w:rPr>
          <w:rStyle w:val="normaltextrun"/>
          <w:rFonts w:ascii="Arial" w:hAnsi="Arial" w:cs="Arial"/>
          <w:color w:val="000000"/>
          <w:position w:val="1"/>
        </w:rPr>
        <w:t xml:space="preserve">The summit </w:t>
      </w:r>
      <w:r w:rsidR="00713C27" w:rsidRPr="00B001BF">
        <w:rPr>
          <w:rStyle w:val="normaltextrun"/>
          <w:rFonts w:ascii="Arial" w:hAnsi="Arial" w:cs="Arial"/>
          <w:color w:val="000000"/>
          <w:position w:val="1"/>
        </w:rPr>
        <w:t xml:space="preserve">held in June </w:t>
      </w:r>
      <w:r w:rsidRPr="00B001BF">
        <w:rPr>
          <w:rStyle w:val="normaltextrun"/>
          <w:rFonts w:ascii="Arial" w:hAnsi="Arial" w:cs="Arial"/>
          <w:color w:val="000000"/>
          <w:position w:val="1"/>
        </w:rPr>
        <w:t>was an opportunity to listen to</w:t>
      </w:r>
      <w:r w:rsidR="00713C27" w:rsidRPr="00B001BF">
        <w:rPr>
          <w:rStyle w:val="normaltextrun"/>
          <w:rFonts w:ascii="Arial" w:hAnsi="Arial" w:cs="Arial"/>
          <w:color w:val="000000"/>
          <w:position w:val="1"/>
        </w:rPr>
        <w:t xml:space="preserve"> a</w:t>
      </w:r>
      <w:r w:rsidRPr="00B001BF">
        <w:rPr>
          <w:rStyle w:val="normaltextrun"/>
          <w:rFonts w:ascii="Arial" w:hAnsi="Arial" w:cs="Arial"/>
          <w:color w:val="000000"/>
          <w:position w:val="1"/>
        </w:rPr>
        <w:t xml:space="preserve"> </w:t>
      </w:r>
      <w:r w:rsidR="00713C27" w:rsidRPr="00B001BF">
        <w:rPr>
          <w:rStyle w:val="normaltextrun"/>
          <w:rFonts w:ascii="Arial" w:hAnsi="Arial" w:cs="Arial"/>
          <w:color w:val="000000"/>
          <w:position w:val="1"/>
        </w:rPr>
        <w:t>range of</w:t>
      </w:r>
      <w:r w:rsidRPr="00B001BF">
        <w:rPr>
          <w:rStyle w:val="normaltextrun"/>
          <w:rFonts w:ascii="Arial" w:hAnsi="Arial" w:cs="Arial"/>
          <w:color w:val="000000"/>
          <w:position w:val="1"/>
        </w:rPr>
        <w:t xml:space="preserve"> services provided across the Health Board </w:t>
      </w:r>
      <w:r w:rsidR="00424237" w:rsidRPr="00B001BF">
        <w:rPr>
          <w:rStyle w:val="normaltextrun"/>
          <w:rFonts w:ascii="Arial" w:hAnsi="Arial" w:cs="Arial"/>
          <w:color w:val="000000"/>
          <w:position w:val="1"/>
        </w:rPr>
        <w:t xml:space="preserve">in order </w:t>
      </w:r>
      <w:r w:rsidRPr="00B001BF">
        <w:rPr>
          <w:rStyle w:val="normaltextrun"/>
          <w:rFonts w:ascii="Arial" w:hAnsi="Arial" w:cs="Arial"/>
          <w:color w:val="000000"/>
          <w:position w:val="1"/>
        </w:rPr>
        <w:t xml:space="preserve">to understand how we can enhance our offering to the children and young people of the region </w:t>
      </w:r>
      <w:r w:rsidR="00713C27" w:rsidRPr="00B001BF">
        <w:rPr>
          <w:rStyle w:val="normaltextrun"/>
          <w:rFonts w:ascii="Arial" w:hAnsi="Arial" w:cs="Arial"/>
          <w:color w:val="000000"/>
          <w:position w:val="1"/>
        </w:rPr>
        <w:t>by improving</w:t>
      </w:r>
      <w:r w:rsidRPr="00B001BF">
        <w:rPr>
          <w:rStyle w:val="normaltextrun"/>
          <w:rFonts w:ascii="Arial" w:hAnsi="Arial" w:cs="Arial"/>
          <w:color w:val="000000"/>
          <w:position w:val="1"/>
        </w:rPr>
        <w:t xml:space="preserve"> our strategic approach.</w:t>
      </w:r>
    </w:p>
    <w:p w14:paraId="46DC9E40" w14:textId="77777777" w:rsidR="0087719E" w:rsidRPr="00B001BF" w:rsidRDefault="0087719E" w:rsidP="00B17DB0">
      <w:pPr>
        <w:spacing w:after="0" w:line="240" w:lineRule="auto"/>
        <w:ind w:left="360"/>
        <w:rPr>
          <w:rFonts w:ascii="Arial" w:hAnsi="Arial" w:cs="Arial"/>
          <w:sz w:val="24"/>
          <w:szCs w:val="24"/>
        </w:rPr>
      </w:pPr>
    </w:p>
    <w:p w14:paraId="18AFEA0C" w14:textId="77777777" w:rsidR="00482659" w:rsidRPr="00B001BF" w:rsidRDefault="00B17DB0" w:rsidP="001C27EB">
      <w:pPr>
        <w:spacing w:after="0" w:line="240" w:lineRule="auto"/>
        <w:ind w:left="720"/>
        <w:rPr>
          <w:rFonts w:ascii="Arial" w:hAnsi="Arial" w:cs="Arial"/>
          <w:sz w:val="24"/>
          <w:szCs w:val="24"/>
        </w:rPr>
      </w:pPr>
      <w:r w:rsidRPr="00B001BF">
        <w:rPr>
          <w:rFonts w:ascii="Arial" w:hAnsi="Arial" w:cs="Arial"/>
          <w:sz w:val="24"/>
          <w:szCs w:val="24"/>
        </w:rPr>
        <w:t xml:space="preserve">The </w:t>
      </w:r>
      <w:r w:rsidR="003842C4" w:rsidRPr="00B001BF">
        <w:rPr>
          <w:rFonts w:ascii="Arial" w:hAnsi="Arial" w:cs="Arial"/>
          <w:sz w:val="24"/>
          <w:szCs w:val="24"/>
        </w:rPr>
        <w:t xml:space="preserve">overall </w:t>
      </w:r>
      <w:r w:rsidRPr="00B001BF">
        <w:rPr>
          <w:rFonts w:ascii="Arial" w:hAnsi="Arial" w:cs="Arial"/>
          <w:sz w:val="24"/>
          <w:szCs w:val="24"/>
        </w:rPr>
        <w:t>purpose of the event was to:</w:t>
      </w:r>
    </w:p>
    <w:p w14:paraId="2FB29E4F" w14:textId="77777777" w:rsidR="00713C27" w:rsidRPr="00B001BF" w:rsidRDefault="00713C27" w:rsidP="00B17DB0">
      <w:pPr>
        <w:spacing w:after="0" w:line="240" w:lineRule="auto"/>
        <w:ind w:left="360"/>
        <w:rPr>
          <w:rFonts w:ascii="Arial" w:hAnsi="Arial" w:cs="Arial"/>
          <w:sz w:val="24"/>
          <w:szCs w:val="24"/>
        </w:rPr>
      </w:pPr>
    </w:p>
    <w:p w14:paraId="72700F44" w14:textId="77777777" w:rsidR="001F41BD" w:rsidRPr="00B001BF" w:rsidRDefault="001F41BD" w:rsidP="00713C27">
      <w:pPr>
        <w:pStyle w:val="paragraph"/>
        <w:numPr>
          <w:ilvl w:val="1"/>
          <w:numId w:val="16"/>
        </w:numPr>
        <w:spacing w:before="0" w:beforeAutospacing="0" w:after="0" w:afterAutospacing="0"/>
        <w:textAlignment w:val="baseline"/>
        <w:rPr>
          <w:rFonts w:ascii="Arial" w:hAnsi="Arial" w:cs="Arial"/>
          <w:lang w:val="en-US"/>
        </w:rPr>
      </w:pPr>
      <w:r w:rsidRPr="00B001BF">
        <w:rPr>
          <w:rStyle w:val="normaltextrun"/>
          <w:rFonts w:ascii="Arial" w:hAnsi="Arial" w:cs="Arial"/>
          <w:color w:val="000000"/>
          <w:position w:val="1"/>
        </w:rPr>
        <w:t>Celebrate the range of children and young people’s services de</w:t>
      </w:r>
      <w:r w:rsidR="00B17DB0" w:rsidRPr="00B001BF">
        <w:rPr>
          <w:rStyle w:val="normaltextrun"/>
          <w:rFonts w:ascii="Arial" w:hAnsi="Arial" w:cs="Arial"/>
          <w:color w:val="000000"/>
          <w:position w:val="1"/>
        </w:rPr>
        <w:t>livered across the Health Board;</w:t>
      </w:r>
    </w:p>
    <w:p w14:paraId="5006AA59" w14:textId="77777777" w:rsidR="001F41BD" w:rsidRPr="00B001BF" w:rsidRDefault="001F41BD" w:rsidP="00713C27">
      <w:pPr>
        <w:pStyle w:val="paragraph"/>
        <w:numPr>
          <w:ilvl w:val="1"/>
          <w:numId w:val="16"/>
        </w:numPr>
        <w:spacing w:before="0" w:beforeAutospacing="0" w:after="0" w:afterAutospacing="0"/>
        <w:textAlignment w:val="baseline"/>
        <w:rPr>
          <w:rFonts w:ascii="Arial" w:hAnsi="Arial" w:cs="Arial"/>
          <w:lang w:val="en-US"/>
        </w:rPr>
      </w:pPr>
      <w:r w:rsidRPr="00B001BF">
        <w:rPr>
          <w:rStyle w:val="normaltextrun"/>
          <w:rFonts w:ascii="Arial" w:hAnsi="Arial" w:cs="Arial"/>
          <w:color w:val="000000"/>
          <w:position w:val="1"/>
        </w:rPr>
        <w:t xml:space="preserve">Have a conversation and listen to colleagues </w:t>
      </w:r>
      <w:r w:rsidR="00713C27" w:rsidRPr="00B001BF">
        <w:rPr>
          <w:rStyle w:val="normaltextrun"/>
          <w:rFonts w:ascii="Arial" w:hAnsi="Arial" w:cs="Arial"/>
          <w:color w:val="000000"/>
          <w:position w:val="1"/>
        </w:rPr>
        <w:t>about what’s going well and what’s going not so well;</w:t>
      </w:r>
    </w:p>
    <w:p w14:paraId="2AC201E8" w14:textId="77777777" w:rsidR="001F41BD" w:rsidRPr="00B001BF" w:rsidRDefault="001F41BD" w:rsidP="00713C27">
      <w:pPr>
        <w:pStyle w:val="paragraph"/>
        <w:numPr>
          <w:ilvl w:val="1"/>
          <w:numId w:val="16"/>
        </w:numPr>
        <w:spacing w:before="0" w:beforeAutospacing="0" w:after="0" w:afterAutospacing="0"/>
        <w:textAlignment w:val="baseline"/>
        <w:rPr>
          <w:rFonts w:ascii="Arial" w:hAnsi="Arial" w:cs="Arial"/>
          <w:lang w:val="en-US"/>
        </w:rPr>
      </w:pPr>
      <w:r w:rsidRPr="00B001BF">
        <w:rPr>
          <w:rStyle w:val="normaltextrun"/>
          <w:rFonts w:ascii="Arial" w:hAnsi="Arial" w:cs="Arial"/>
          <w:color w:val="000000"/>
          <w:position w:val="1"/>
        </w:rPr>
        <w:t>Defining and improving our strategic approach</w:t>
      </w:r>
      <w:r w:rsidR="00B17DB0" w:rsidRPr="00B001BF">
        <w:rPr>
          <w:rStyle w:val="eop"/>
          <w:rFonts w:ascii="Arial" w:hAnsi="Arial" w:cs="Arial"/>
          <w:lang w:val="en-US"/>
        </w:rPr>
        <w:t>;</w:t>
      </w:r>
    </w:p>
    <w:p w14:paraId="6FCFF87F" w14:textId="77777777" w:rsidR="001F41BD" w:rsidRPr="00B001BF" w:rsidRDefault="001F41BD" w:rsidP="00713C27">
      <w:pPr>
        <w:pStyle w:val="paragraph"/>
        <w:numPr>
          <w:ilvl w:val="1"/>
          <w:numId w:val="16"/>
        </w:numPr>
        <w:spacing w:before="0" w:beforeAutospacing="0" w:after="0" w:afterAutospacing="0"/>
        <w:textAlignment w:val="baseline"/>
        <w:rPr>
          <w:rStyle w:val="normaltextrun"/>
          <w:rFonts w:ascii="Arial" w:hAnsi="Arial" w:cs="Arial"/>
          <w:lang w:val="en-US"/>
        </w:rPr>
      </w:pPr>
      <w:r w:rsidRPr="00B001BF">
        <w:rPr>
          <w:rStyle w:val="normaltextrun"/>
          <w:rFonts w:ascii="Arial" w:hAnsi="Arial" w:cs="Arial"/>
          <w:color w:val="000000"/>
          <w:position w:val="1"/>
        </w:rPr>
        <w:t xml:space="preserve">Describe what the future looks like, how we get there and what do </w:t>
      </w:r>
      <w:r w:rsidR="00B17DB0" w:rsidRPr="00B001BF">
        <w:rPr>
          <w:rStyle w:val="normaltextrun"/>
          <w:rFonts w:ascii="Arial" w:hAnsi="Arial" w:cs="Arial"/>
          <w:color w:val="000000"/>
          <w:position w:val="1"/>
        </w:rPr>
        <w:t xml:space="preserve">we need </w:t>
      </w:r>
      <w:r w:rsidRPr="00B001BF">
        <w:rPr>
          <w:rStyle w:val="normaltextrun"/>
          <w:rFonts w:ascii="Arial" w:hAnsi="Arial" w:cs="Arial"/>
          <w:color w:val="000000"/>
          <w:position w:val="1"/>
        </w:rPr>
        <w:t>to do to deal with our challenges along the way</w:t>
      </w:r>
      <w:r w:rsidR="0087719E" w:rsidRPr="00B001BF">
        <w:rPr>
          <w:rStyle w:val="normaltextrun"/>
          <w:rFonts w:ascii="Arial" w:hAnsi="Arial" w:cs="Arial"/>
          <w:color w:val="000000"/>
          <w:position w:val="1"/>
        </w:rPr>
        <w:t>.</w:t>
      </w:r>
    </w:p>
    <w:p w14:paraId="187D0A76" w14:textId="77777777" w:rsidR="009B13F2" w:rsidRPr="00B001BF" w:rsidRDefault="009B13F2" w:rsidP="00713C27">
      <w:pPr>
        <w:pStyle w:val="paragraph"/>
        <w:spacing w:before="0" w:beforeAutospacing="0" w:after="0" w:afterAutospacing="0"/>
        <w:textAlignment w:val="baseline"/>
        <w:rPr>
          <w:rStyle w:val="normaltextrun"/>
          <w:rFonts w:ascii="Arial" w:hAnsi="Arial" w:cs="Arial"/>
          <w:lang w:val="en-US"/>
        </w:rPr>
      </w:pPr>
    </w:p>
    <w:p w14:paraId="1007211E" w14:textId="77777777" w:rsidR="000D770E" w:rsidRPr="00B001BF" w:rsidRDefault="000D770E" w:rsidP="001C27EB">
      <w:pPr>
        <w:pStyle w:val="paragraph"/>
        <w:spacing w:before="0" w:beforeAutospacing="0" w:after="0" w:afterAutospacing="0"/>
        <w:ind w:left="720"/>
        <w:textAlignment w:val="baseline"/>
        <w:rPr>
          <w:rStyle w:val="normaltextrun"/>
          <w:rFonts w:ascii="Arial" w:hAnsi="Arial" w:cs="Arial"/>
          <w:lang w:val="en-US"/>
        </w:rPr>
      </w:pPr>
      <w:r w:rsidRPr="00B001BF">
        <w:rPr>
          <w:rStyle w:val="normaltextrun"/>
          <w:rFonts w:ascii="Arial" w:hAnsi="Arial" w:cs="Arial"/>
          <w:lang w:val="en-US"/>
        </w:rPr>
        <w:t xml:space="preserve">Individuals from various services </w:t>
      </w:r>
      <w:r w:rsidR="0087719E" w:rsidRPr="00B001BF">
        <w:rPr>
          <w:rStyle w:val="normaltextrun"/>
          <w:rFonts w:ascii="Arial" w:hAnsi="Arial" w:cs="Arial"/>
          <w:lang w:val="en-US"/>
        </w:rPr>
        <w:t xml:space="preserve">across all service groups </w:t>
      </w:r>
      <w:r w:rsidRPr="00B001BF">
        <w:rPr>
          <w:rStyle w:val="normaltextrun"/>
          <w:rFonts w:ascii="Arial" w:hAnsi="Arial" w:cs="Arial"/>
          <w:lang w:val="en-US"/>
        </w:rPr>
        <w:t xml:space="preserve">were invited to present and were asked to tailor their presentation to include: </w:t>
      </w:r>
    </w:p>
    <w:p w14:paraId="7C8E43FA" w14:textId="77777777" w:rsidR="00713C27" w:rsidRPr="00B001BF" w:rsidRDefault="00713C27" w:rsidP="000D770E">
      <w:pPr>
        <w:pStyle w:val="paragraph"/>
        <w:spacing w:before="0" w:beforeAutospacing="0" w:after="0" w:afterAutospacing="0"/>
        <w:ind w:left="320"/>
        <w:textAlignment w:val="baseline"/>
        <w:rPr>
          <w:rStyle w:val="normaltextrun"/>
          <w:rFonts w:ascii="Arial" w:hAnsi="Arial" w:cs="Arial"/>
          <w:lang w:val="en-US"/>
        </w:rPr>
      </w:pPr>
    </w:p>
    <w:p w14:paraId="78D2C3FB" w14:textId="77777777" w:rsidR="000D770E" w:rsidRPr="00B001BF" w:rsidRDefault="000D770E" w:rsidP="00713C27">
      <w:pPr>
        <w:pStyle w:val="paragraph"/>
        <w:numPr>
          <w:ilvl w:val="1"/>
          <w:numId w:val="16"/>
        </w:numPr>
        <w:spacing w:before="0" w:beforeAutospacing="0" w:after="0" w:afterAutospacing="0"/>
        <w:textAlignment w:val="baseline"/>
        <w:rPr>
          <w:rStyle w:val="normaltextrun"/>
          <w:rFonts w:ascii="Arial" w:hAnsi="Arial" w:cs="Arial"/>
          <w:color w:val="000000"/>
          <w:position w:val="1"/>
        </w:rPr>
      </w:pPr>
      <w:r w:rsidRPr="00B001BF">
        <w:rPr>
          <w:rStyle w:val="normaltextrun"/>
          <w:rFonts w:ascii="Arial" w:hAnsi="Arial" w:cs="Arial"/>
          <w:color w:val="000000"/>
          <w:position w:val="1"/>
        </w:rPr>
        <w:t>What is working well?</w:t>
      </w:r>
    </w:p>
    <w:p w14:paraId="48B55F42" w14:textId="77777777" w:rsidR="000D770E" w:rsidRPr="00B001BF" w:rsidRDefault="000D770E" w:rsidP="00713C27">
      <w:pPr>
        <w:pStyle w:val="paragraph"/>
        <w:numPr>
          <w:ilvl w:val="1"/>
          <w:numId w:val="16"/>
        </w:numPr>
        <w:spacing w:before="0" w:beforeAutospacing="0" w:after="0" w:afterAutospacing="0"/>
        <w:textAlignment w:val="baseline"/>
        <w:rPr>
          <w:rStyle w:val="normaltextrun"/>
          <w:rFonts w:ascii="Arial" w:hAnsi="Arial" w:cs="Arial"/>
          <w:color w:val="000000"/>
          <w:position w:val="1"/>
        </w:rPr>
      </w:pPr>
      <w:r w:rsidRPr="00B001BF">
        <w:rPr>
          <w:rStyle w:val="normaltextrun"/>
          <w:rFonts w:ascii="Arial" w:hAnsi="Arial" w:cs="Arial"/>
          <w:color w:val="000000"/>
          <w:position w:val="1"/>
        </w:rPr>
        <w:t>What is not working so well?</w:t>
      </w:r>
    </w:p>
    <w:p w14:paraId="7114302E" w14:textId="77777777" w:rsidR="000D770E" w:rsidRPr="00B001BF" w:rsidRDefault="000D770E" w:rsidP="00713C27">
      <w:pPr>
        <w:pStyle w:val="paragraph"/>
        <w:numPr>
          <w:ilvl w:val="1"/>
          <w:numId w:val="16"/>
        </w:numPr>
        <w:spacing w:before="0" w:beforeAutospacing="0" w:after="0" w:afterAutospacing="0"/>
        <w:textAlignment w:val="baseline"/>
        <w:rPr>
          <w:rStyle w:val="normaltextrun"/>
          <w:rFonts w:ascii="Arial" w:hAnsi="Arial" w:cs="Arial"/>
          <w:color w:val="000000"/>
          <w:position w:val="1"/>
        </w:rPr>
      </w:pPr>
      <w:r w:rsidRPr="00B001BF">
        <w:rPr>
          <w:rStyle w:val="normaltextrun"/>
          <w:rFonts w:ascii="Arial" w:hAnsi="Arial" w:cs="Arial"/>
          <w:color w:val="000000"/>
          <w:position w:val="1"/>
        </w:rPr>
        <w:t>What is the aspiration</w:t>
      </w:r>
      <w:r w:rsidR="00713C27" w:rsidRPr="00B001BF">
        <w:rPr>
          <w:rStyle w:val="normaltextrun"/>
          <w:rFonts w:ascii="Arial" w:hAnsi="Arial" w:cs="Arial"/>
          <w:color w:val="000000"/>
          <w:position w:val="1"/>
        </w:rPr>
        <w:t>?</w:t>
      </w:r>
    </w:p>
    <w:p w14:paraId="2E89404F" w14:textId="77777777" w:rsidR="000D770E" w:rsidRPr="00B001BF" w:rsidRDefault="000D770E" w:rsidP="000D770E">
      <w:pPr>
        <w:pStyle w:val="paragraph"/>
        <w:spacing w:before="0" w:beforeAutospacing="0" w:after="0" w:afterAutospacing="0"/>
        <w:ind w:left="522"/>
        <w:textAlignment w:val="baseline"/>
        <w:rPr>
          <w:rStyle w:val="eop"/>
          <w:rFonts w:ascii="Arial" w:hAnsi="Arial" w:cs="Arial"/>
          <w:lang w:val="en-US"/>
        </w:rPr>
      </w:pPr>
    </w:p>
    <w:p w14:paraId="6274EA3E" w14:textId="77777777" w:rsidR="00B17DB0" w:rsidRPr="00B001BF" w:rsidRDefault="000D770E" w:rsidP="001C27EB">
      <w:pPr>
        <w:pStyle w:val="paragraph"/>
        <w:spacing w:before="0" w:beforeAutospacing="0" w:after="0" w:afterAutospacing="0"/>
        <w:ind w:left="720"/>
        <w:textAlignment w:val="baseline"/>
        <w:rPr>
          <w:rFonts w:ascii="Arial" w:hAnsi="Arial" w:cs="Arial"/>
          <w:noProof/>
        </w:rPr>
      </w:pPr>
      <w:r w:rsidRPr="00B001BF">
        <w:rPr>
          <w:rStyle w:val="eop"/>
          <w:rFonts w:ascii="Arial" w:hAnsi="Arial" w:cs="Arial"/>
          <w:lang w:val="en-US"/>
        </w:rPr>
        <w:t>A</w:t>
      </w:r>
      <w:r w:rsidR="001914E9" w:rsidRPr="00B001BF">
        <w:rPr>
          <w:rStyle w:val="eop"/>
          <w:rFonts w:ascii="Arial" w:hAnsi="Arial" w:cs="Arial"/>
          <w:lang w:val="en-US"/>
        </w:rPr>
        <w:t xml:space="preserve"> copy of the agenda for the day outlining the services which presented at the summit </w:t>
      </w:r>
      <w:r w:rsidR="001914E9" w:rsidRPr="00B001BF">
        <w:rPr>
          <w:rFonts w:ascii="Arial" w:hAnsi="Arial" w:cs="Arial"/>
          <w:noProof/>
        </w:rPr>
        <w:t>is attached as Annex 2.</w:t>
      </w:r>
    </w:p>
    <w:p w14:paraId="3A4B3AAB" w14:textId="77777777" w:rsidR="00964FDC" w:rsidRPr="00B001BF" w:rsidRDefault="00964FDC" w:rsidP="001914E9">
      <w:pPr>
        <w:pStyle w:val="paragraph"/>
        <w:spacing w:before="0" w:beforeAutospacing="0" w:after="0" w:afterAutospacing="0"/>
        <w:ind w:left="360"/>
        <w:textAlignment w:val="baseline"/>
        <w:rPr>
          <w:rFonts w:ascii="Arial" w:hAnsi="Arial" w:cs="Arial"/>
          <w:noProof/>
        </w:rPr>
      </w:pPr>
    </w:p>
    <w:p w14:paraId="73168C68" w14:textId="77777777" w:rsidR="00964FDC" w:rsidRPr="00B001BF" w:rsidRDefault="003842C4" w:rsidP="001C27EB">
      <w:pPr>
        <w:pStyle w:val="paragraph"/>
        <w:spacing w:before="0" w:beforeAutospacing="0" w:after="0" w:afterAutospacing="0"/>
        <w:ind w:left="720"/>
        <w:textAlignment w:val="baseline"/>
        <w:rPr>
          <w:rFonts w:ascii="Arial" w:hAnsi="Arial" w:cs="Arial"/>
          <w:noProof/>
        </w:rPr>
      </w:pPr>
      <w:r w:rsidRPr="00B001BF">
        <w:rPr>
          <w:rFonts w:ascii="Arial" w:hAnsi="Arial" w:cs="Arial"/>
          <w:noProof/>
        </w:rPr>
        <w:t xml:space="preserve">The final </w:t>
      </w:r>
      <w:r w:rsidR="00964FDC" w:rsidRPr="00B001BF">
        <w:rPr>
          <w:rFonts w:ascii="Arial" w:hAnsi="Arial" w:cs="Arial"/>
          <w:noProof/>
        </w:rPr>
        <w:t xml:space="preserve">part of the day focused on </w:t>
      </w:r>
      <w:r w:rsidR="00713C27" w:rsidRPr="00B001BF">
        <w:rPr>
          <w:rFonts w:ascii="Arial" w:hAnsi="Arial" w:cs="Arial"/>
          <w:noProof/>
        </w:rPr>
        <w:t>how the Health Board can improve its approach to working more in the strategic envrionment.</w:t>
      </w:r>
      <w:r w:rsidR="00964FDC" w:rsidRPr="00B001BF">
        <w:rPr>
          <w:rFonts w:ascii="Arial" w:hAnsi="Arial" w:cs="Arial"/>
          <w:noProof/>
        </w:rPr>
        <w:t xml:space="preserve"> </w:t>
      </w:r>
    </w:p>
    <w:p w14:paraId="43156D43" w14:textId="77777777" w:rsidR="001914E9" w:rsidRPr="00B001BF" w:rsidRDefault="001914E9" w:rsidP="001914E9">
      <w:pPr>
        <w:pStyle w:val="paragraph"/>
        <w:spacing w:before="0" w:beforeAutospacing="0" w:after="0" w:afterAutospacing="0"/>
        <w:ind w:left="360"/>
        <w:textAlignment w:val="baseline"/>
        <w:rPr>
          <w:rFonts w:ascii="Arial" w:hAnsi="Arial" w:cs="Arial"/>
          <w:noProof/>
        </w:rPr>
      </w:pPr>
    </w:p>
    <w:p w14:paraId="280D8A5E" w14:textId="77777777" w:rsidR="00117213" w:rsidRPr="00B001BF" w:rsidRDefault="00964FDC" w:rsidP="001C27EB">
      <w:pPr>
        <w:pStyle w:val="paragraph"/>
        <w:spacing w:before="0" w:beforeAutospacing="0" w:after="0" w:afterAutospacing="0"/>
        <w:ind w:left="720"/>
        <w:textAlignment w:val="baseline"/>
        <w:rPr>
          <w:rFonts w:ascii="Arial" w:hAnsi="Arial" w:cs="Arial"/>
          <w:lang w:val="en-US"/>
        </w:rPr>
      </w:pPr>
      <w:r w:rsidRPr="00B001BF">
        <w:rPr>
          <w:rStyle w:val="normaltextrun"/>
          <w:rFonts w:ascii="Arial" w:hAnsi="Arial" w:cs="Arial"/>
          <w:color w:val="000000"/>
        </w:rPr>
        <w:t>Round table discussion</w:t>
      </w:r>
      <w:r w:rsidR="00117213" w:rsidRPr="00B001BF">
        <w:rPr>
          <w:rStyle w:val="normaltextrun"/>
          <w:rFonts w:ascii="Arial" w:hAnsi="Arial" w:cs="Arial"/>
          <w:color w:val="000000"/>
        </w:rPr>
        <w:t>s at the event centre</w:t>
      </w:r>
      <w:r w:rsidR="00424237" w:rsidRPr="00B001BF">
        <w:rPr>
          <w:rStyle w:val="normaltextrun"/>
          <w:rFonts w:ascii="Arial" w:hAnsi="Arial" w:cs="Arial"/>
          <w:color w:val="000000"/>
        </w:rPr>
        <w:t>d</w:t>
      </w:r>
      <w:r w:rsidR="00117213" w:rsidRPr="00B001BF">
        <w:rPr>
          <w:rStyle w:val="normaltextrun"/>
          <w:rFonts w:ascii="Arial" w:hAnsi="Arial" w:cs="Arial"/>
          <w:color w:val="000000"/>
        </w:rPr>
        <w:t xml:space="preserve"> on three main questions:</w:t>
      </w:r>
    </w:p>
    <w:p w14:paraId="2A8208A0" w14:textId="77777777" w:rsidR="00964FDC" w:rsidRPr="00B001BF" w:rsidRDefault="00964FDC" w:rsidP="00117213">
      <w:pPr>
        <w:pStyle w:val="paragraph"/>
        <w:spacing w:before="0" w:beforeAutospacing="0" w:after="0" w:afterAutospacing="0"/>
        <w:textAlignment w:val="baseline"/>
        <w:rPr>
          <w:rFonts w:ascii="Arial" w:hAnsi="Arial" w:cs="Arial"/>
          <w:lang w:val="en-US"/>
        </w:rPr>
      </w:pPr>
    </w:p>
    <w:p w14:paraId="599198BF" w14:textId="77777777" w:rsidR="00964FDC" w:rsidRPr="00B001BF" w:rsidRDefault="00964FDC" w:rsidP="00713C27">
      <w:pPr>
        <w:pStyle w:val="paragraph"/>
        <w:numPr>
          <w:ilvl w:val="0"/>
          <w:numId w:val="18"/>
        </w:numPr>
        <w:spacing w:before="0" w:beforeAutospacing="0" w:after="0" w:afterAutospacing="0"/>
        <w:textAlignment w:val="baseline"/>
        <w:rPr>
          <w:rFonts w:ascii="Arial" w:hAnsi="Arial" w:cs="Arial"/>
          <w:lang w:val="en-US"/>
        </w:rPr>
      </w:pPr>
      <w:r w:rsidRPr="00B001BF">
        <w:rPr>
          <w:rStyle w:val="normaltextrun"/>
          <w:rFonts w:ascii="Arial" w:hAnsi="Arial" w:cs="Arial"/>
          <w:color w:val="000000"/>
        </w:rPr>
        <w:t>Do you agree we need a Health Board Strategy for Children &amp; Young People?</w:t>
      </w:r>
    </w:p>
    <w:p w14:paraId="419DC130" w14:textId="77777777" w:rsidR="00964FDC" w:rsidRPr="00B001BF" w:rsidRDefault="00964FDC" w:rsidP="00713C27">
      <w:pPr>
        <w:pStyle w:val="paragraph"/>
        <w:numPr>
          <w:ilvl w:val="0"/>
          <w:numId w:val="18"/>
        </w:numPr>
        <w:spacing w:before="0" w:beforeAutospacing="0" w:after="0" w:afterAutospacing="0"/>
        <w:textAlignment w:val="baseline"/>
        <w:rPr>
          <w:rFonts w:ascii="Arial" w:hAnsi="Arial" w:cs="Arial"/>
          <w:lang w:val="en-US"/>
        </w:rPr>
      </w:pPr>
      <w:r w:rsidRPr="00B001BF">
        <w:rPr>
          <w:rStyle w:val="normaltextrun"/>
          <w:rFonts w:ascii="Arial" w:hAnsi="Arial" w:cs="Arial"/>
          <w:color w:val="000000"/>
        </w:rPr>
        <w:t>What mechanism do we need to develop and implement Plans and Strategies for Children &amp; Young People?</w:t>
      </w:r>
    </w:p>
    <w:p w14:paraId="5C091432" w14:textId="77777777" w:rsidR="00964FDC" w:rsidRPr="00B001BF" w:rsidRDefault="00964FDC" w:rsidP="00713C27">
      <w:pPr>
        <w:pStyle w:val="paragraph"/>
        <w:numPr>
          <w:ilvl w:val="0"/>
          <w:numId w:val="18"/>
        </w:numPr>
        <w:spacing w:before="0" w:beforeAutospacing="0" w:after="0" w:afterAutospacing="0"/>
        <w:textAlignment w:val="baseline"/>
        <w:rPr>
          <w:rFonts w:ascii="Arial" w:hAnsi="Arial" w:cs="Arial"/>
          <w:lang w:val="en-US"/>
        </w:rPr>
      </w:pPr>
      <w:r w:rsidRPr="00B001BF">
        <w:rPr>
          <w:rStyle w:val="normaltextrun"/>
          <w:rFonts w:ascii="Arial" w:hAnsi="Arial" w:cs="Arial"/>
          <w:color w:val="000000"/>
        </w:rPr>
        <w:t>Where does the leadership sit for Children &amp; Young People Services in the Health Board?</w:t>
      </w:r>
    </w:p>
    <w:p w14:paraId="6358A01F" w14:textId="77777777" w:rsidR="00117213" w:rsidRPr="00B001BF" w:rsidRDefault="00117213" w:rsidP="00117213">
      <w:pPr>
        <w:pStyle w:val="paragraph"/>
        <w:spacing w:before="0" w:beforeAutospacing="0" w:after="0" w:afterAutospacing="0"/>
        <w:ind w:left="587"/>
        <w:textAlignment w:val="baseline"/>
        <w:rPr>
          <w:rStyle w:val="normaltextrun"/>
          <w:rFonts w:ascii="Arial" w:hAnsi="Arial" w:cs="Arial"/>
          <w:color w:val="000000"/>
          <w:position w:val="1"/>
        </w:rPr>
      </w:pPr>
    </w:p>
    <w:p w14:paraId="5A03BCEC" w14:textId="77777777" w:rsidR="00117213" w:rsidRDefault="00117213" w:rsidP="001C27EB">
      <w:pPr>
        <w:pStyle w:val="paragraph"/>
        <w:spacing w:before="0" w:beforeAutospacing="0" w:after="0" w:afterAutospacing="0"/>
        <w:ind w:left="720"/>
        <w:textAlignment w:val="baseline"/>
        <w:rPr>
          <w:rStyle w:val="normaltextrun"/>
          <w:rFonts w:ascii="Arial" w:hAnsi="Arial" w:cs="Arial"/>
          <w:color w:val="000000"/>
          <w:position w:val="1"/>
        </w:rPr>
      </w:pPr>
      <w:r w:rsidRPr="00B001BF">
        <w:rPr>
          <w:rStyle w:val="normaltextrun"/>
          <w:rFonts w:ascii="Arial" w:hAnsi="Arial" w:cs="Arial"/>
          <w:color w:val="000000"/>
          <w:position w:val="1"/>
        </w:rPr>
        <w:t>The main themes from the conversations are identified in the table below:</w:t>
      </w:r>
    </w:p>
    <w:p w14:paraId="207CCB3A" w14:textId="77777777" w:rsidR="001C27EB" w:rsidRPr="00B001BF" w:rsidRDefault="001C27EB" w:rsidP="001C27EB">
      <w:pPr>
        <w:pStyle w:val="paragraph"/>
        <w:spacing w:before="0" w:beforeAutospacing="0" w:after="0" w:afterAutospacing="0"/>
        <w:ind w:left="720"/>
        <w:textAlignment w:val="baseline"/>
        <w:rPr>
          <w:rStyle w:val="normaltextrun"/>
          <w:rFonts w:ascii="Arial" w:hAnsi="Arial" w:cs="Arial"/>
          <w:color w:val="000000"/>
          <w:position w:val="1"/>
        </w:rPr>
      </w:pPr>
    </w:p>
    <w:tbl>
      <w:tblPr>
        <w:tblStyle w:val="TableGrid"/>
        <w:tblW w:w="0" w:type="auto"/>
        <w:tblInd w:w="421" w:type="dxa"/>
        <w:tblLook w:val="04A0" w:firstRow="1" w:lastRow="0" w:firstColumn="1" w:lastColumn="0" w:noHBand="0" w:noVBand="1"/>
      </w:tblPr>
      <w:tblGrid>
        <w:gridCol w:w="2835"/>
        <w:gridCol w:w="5760"/>
      </w:tblGrid>
      <w:tr w:rsidR="00117213" w:rsidRPr="00B001BF" w14:paraId="6F07074F" w14:textId="77777777" w:rsidTr="009C2284">
        <w:tc>
          <w:tcPr>
            <w:tcW w:w="2835" w:type="dxa"/>
          </w:tcPr>
          <w:p w14:paraId="5C7386A5" w14:textId="77777777" w:rsidR="00117213" w:rsidRPr="001C27EB" w:rsidRDefault="00117213" w:rsidP="00117213">
            <w:pPr>
              <w:pStyle w:val="paragraph"/>
              <w:spacing w:before="0" w:beforeAutospacing="0" w:after="0" w:afterAutospacing="0"/>
              <w:textAlignment w:val="baseline"/>
              <w:rPr>
                <w:rFonts w:ascii="Arial" w:hAnsi="Arial" w:cs="Arial"/>
                <w:b/>
                <w:bCs/>
                <w:i/>
                <w:iCs/>
                <w:lang w:val="en-US"/>
              </w:rPr>
            </w:pPr>
            <w:r w:rsidRPr="001C27EB">
              <w:rPr>
                <w:rStyle w:val="normaltextrun"/>
                <w:rFonts w:ascii="Arial" w:hAnsi="Arial" w:cs="Arial"/>
                <w:b/>
                <w:bCs/>
                <w:i/>
                <w:iCs/>
                <w:color w:val="000000"/>
              </w:rPr>
              <w:t>Do you agree we need a Health Board Strategy for Children &amp; Young People?</w:t>
            </w:r>
            <w:r w:rsidRPr="001C27EB">
              <w:rPr>
                <w:rStyle w:val="eop"/>
                <w:rFonts w:ascii="Arial" w:hAnsi="Arial" w:cs="Arial"/>
                <w:b/>
                <w:bCs/>
                <w:i/>
                <w:iCs/>
                <w:lang w:val="en-US"/>
              </w:rPr>
              <w:t>​</w:t>
            </w:r>
          </w:p>
          <w:p w14:paraId="57014AC5" w14:textId="77777777" w:rsidR="00117213" w:rsidRPr="00B001BF" w:rsidRDefault="00117213" w:rsidP="00117213">
            <w:pPr>
              <w:pStyle w:val="paragraph"/>
              <w:spacing w:before="0" w:beforeAutospacing="0" w:after="0" w:afterAutospacing="0"/>
              <w:textAlignment w:val="baseline"/>
              <w:rPr>
                <w:rFonts w:ascii="Arial" w:hAnsi="Arial" w:cs="Arial"/>
                <w:lang w:val="en-US"/>
              </w:rPr>
            </w:pPr>
          </w:p>
        </w:tc>
        <w:tc>
          <w:tcPr>
            <w:tcW w:w="5760" w:type="dxa"/>
          </w:tcPr>
          <w:p w14:paraId="679E57CF" w14:textId="77777777" w:rsidR="00CD79D5" w:rsidRPr="00B001BF" w:rsidRDefault="00CD79D5" w:rsidP="00146691">
            <w:pPr>
              <w:pStyle w:val="paragraph"/>
              <w:numPr>
                <w:ilvl w:val="0"/>
                <w:numId w:val="6"/>
              </w:numPr>
              <w:spacing w:before="0" w:beforeAutospacing="0" w:after="0" w:afterAutospacing="0"/>
              <w:textAlignment w:val="baseline"/>
              <w:rPr>
                <w:rStyle w:val="normaltextrun"/>
                <w:rFonts w:ascii="Arial" w:hAnsi="Arial" w:cs="Arial"/>
                <w:lang w:val="en-US"/>
              </w:rPr>
            </w:pPr>
            <w:r w:rsidRPr="00B001BF">
              <w:rPr>
                <w:rStyle w:val="normaltextrun"/>
                <w:rFonts w:ascii="Arial" w:hAnsi="Arial" w:cs="Arial"/>
                <w:color w:val="000000"/>
                <w:shd w:val="clear" w:color="auto" w:fill="FFFFFF"/>
              </w:rPr>
              <w:t>The consensus was that a strategy was needed for children and young people</w:t>
            </w:r>
          </w:p>
          <w:p w14:paraId="409B7DC9" w14:textId="77777777" w:rsidR="00CD79D5" w:rsidRPr="00B001BF" w:rsidRDefault="00CD79D5" w:rsidP="00146691">
            <w:pPr>
              <w:pStyle w:val="ListParagraph"/>
              <w:numPr>
                <w:ilvl w:val="0"/>
                <w:numId w:val="6"/>
              </w:numPr>
              <w:rPr>
                <w:rFonts w:ascii="Arial" w:hAnsi="Arial" w:cs="Arial"/>
                <w:sz w:val="24"/>
                <w:szCs w:val="24"/>
              </w:rPr>
            </w:pPr>
            <w:r w:rsidRPr="00B001BF">
              <w:rPr>
                <w:rFonts w:ascii="Arial" w:hAnsi="Arial" w:cs="Arial"/>
                <w:sz w:val="24"/>
                <w:szCs w:val="24"/>
              </w:rPr>
              <w:t xml:space="preserve">The Strategy must be developed from the bottom up and co-produced with CYP, parents, and the workforce, with a focus on highlighting the voice of children and young people. </w:t>
            </w:r>
          </w:p>
          <w:p w14:paraId="28355CD7" w14:textId="0CC0B328" w:rsidR="00CD79D5" w:rsidRPr="00B001BF" w:rsidRDefault="00CD79D5" w:rsidP="00146691">
            <w:pPr>
              <w:pStyle w:val="ListParagraph"/>
              <w:numPr>
                <w:ilvl w:val="0"/>
                <w:numId w:val="6"/>
              </w:numPr>
              <w:rPr>
                <w:rFonts w:ascii="Arial" w:hAnsi="Arial" w:cs="Arial"/>
                <w:sz w:val="24"/>
                <w:szCs w:val="24"/>
              </w:rPr>
            </w:pPr>
            <w:r w:rsidRPr="00B001BF">
              <w:rPr>
                <w:rFonts w:ascii="Arial" w:hAnsi="Arial" w:cs="Arial"/>
                <w:sz w:val="24"/>
                <w:szCs w:val="24"/>
              </w:rPr>
              <w:t xml:space="preserve">An importance was placed on a strategy or framework being fully evidence </w:t>
            </w:r>
            <w:r w:rsidR="005E378E" w:rsidRPr="00B001BF">
              <w:rPr>
                <w:rFonts w:ascii="Arial" w:hAnsi="Arial" w:cs="Arial"/>
                <w:sz w:val="24"/>
                <w:szCs w:val="24"/>
              </w:rPr>
              <w:t>based and</w:t>
            </w:r>
            <w:r w:rsidRPr="00B001BF">
              <w:rPr>
                <w:rFonts w:ascii="Arial" w:hAnsi="Arial" w:cs="Arial"/>
                <w:sz w:val="24"/>
                <w:szCs w:val="24"/>
              </w:rPr>
              <w:t xml:space="preserve"> driven by data and outcomes. </w:t>
            </w:r>
          </w:p>
          <w:p w14:paraId="22376F43" w14:textId="5C02A771" w:rsidR="00CD79D5" w:rsidRPr="00B001BF" w:rsidRDefault="00CD79D5" w:rsidP="00146691">
            <w:pPr>
              <w:pStyle w:val="ListParagraph"/>
              <w:numPr>
                <w:ilvl w:val="0"/>
                <w:numId w:val="6"/>
              </w:numPr>
              <w:rPr>
                <w:rFonts w:ascii="Arial" w:hAnsi="Arial" w:cs="Arial"/>
                <w:sz w:val="24"/>
                <w:szCs w:val="24"/>
              </w:rPr>
            </w:pPr>
            <w:r w:rsidRPr="00B001BF">
              <w:rPr>
                <w:rFonts w:ascii="Arial" w:hAnsi="Arial" w:cs="Arial"/>
                <w:sz w:val="24"/>
                <w:szCs w:val="24"/>
              </w:rPr>
              <w:t xml:space="preserve">It was suggested that the strategic direction be influenced by the health board’s 10-year vision, as well as the </w:t>
            </w:r>
            <w:r w:rsidR="00E86828" w:rsidRPr="00B001BF">
              <w:rPr>
                <w:rFonts w:ascii="Arial" w:hAnsi="Arial" w:cs="Arial"/>
                <w:sz w:val="24"/>
                <w:szCs w:val="24"/>
              </w:rPr>
              <w:t>P</w:t>
            </w:r>
            <w:r w:rsidRPr="00B001BF">
              <w:rPr>
                <w:rFonts w:ascii="Arial" w:hAnsi="Arial" w:cs="Arial"/>
                <w:sz w:val="24"/>
                <w:szCs w:val="24"/>
              </w:rPr>
              <w:t xml:space="preserve">opulation </w:t>
            </w:r>
            <w:r w:rsidR="00E86828" w:rsidRPr="00B001BF">
              <w:rPr>
                <w:rFonts w:ascii="Arial" w:hAnsi="Arial" w:cs="Arial"/>
                <w:sz w:val="24"/>
                <w:szCs w:val="24"/>
              </w:rPr>
              <w:t>H</w:t>
            </w:r>
            <w:r w:rsidRPr="00B001BF">
              <w:rPr>
                <w:rFonts w:ascii="Arial" w:hAnsi="Arial" w:cs="Arial"/>
                <w:sz w:val="24"/>
                <w:szCs w:val="24"/>
              </w:rPr>
              <w:t xml:space="preserve">ealth </w:t>
            </w:r>
            <w:r w:rsidR="00E86828" w:rsidRPr="00B001BF">
              <w:rPr>
                <w:rFonts w:ascii="Arial" w:hAnsi="Arial" w:cs="Arial"/>
                <w:sz w:val="24"/>
                <w:szCs w:val="24"/>
              </w:rPr>
              <w:t>S</w:t>
            </w:r>
            <w:r w:rsidRPr="00B001BF">
              <w:rPr>
                <w:rFonts w:ascii="Arial" w:hAnsi="Arial" w:cs="Arial"/>
                <w:sz w:val="24"/>
                <w:szCs w:val="24"/>
              </w:rPr>
              <w:t xml:space="preserve">trategy. </w:t>
            </w:r>
          </w:p>
          <w:p w14:paraId="43B417EF" w14:textId="77777777" w:rsidR="00117213" w:rsidRPr="00B001BF" w:rsidRDefault="00CD79D5" w:rsidP="00146691">
            <w:pPr>
              <w:pStyle w:val="ListParagraph"/>
              <w:numPr>
                <w:ilvl w:val="0"/>
                <w:numId w:val="6"/>
              </w:numPr>
              <w:rPr>
                <w:rFonts w:ascii="Arial" w:hAnsi="Arial" w:cs="Arial"/>
                <w:sz w:val="24"/>
                <w:szCs w:val="24"/>
                <w:lang w:val="en-US"/>
              </w:rPr>
            </w:pPr>
            <w:r w:rsidRPr="00B001BF">
              <w:rPr>
                <w:rFonts w:ascii="Arial" w:hAnsi="Arial" w:cs="Arial"/>
                <w:sz w:val="24"/>
                <w:szCs w:val="24"/>
              </w:rPr>
              <w:t>The objectives within the Strategy must be aligned to Welsh Government Policy – we must use Welsh Government strategically to make progress</w:t>
            </w:r>
          </w:p>
        </w:tc>
      </w:tr>
      <w:tr w:rsidR="00117213" w:rsidRPr="00B001BF" w14:paraId="38838973" w14:textId="77777777" w:rsidTr="009C2284">
        <w:tc>
          <w:tcPr>
            <w:tcW w:w="2835" w:type="dxa"/>
          </w:tcPr>
          <w:p w14:paraId="7BB05995" w14:textId="77777777" w:rsidR="00117213" w:rsidRPr="001C27EB" w:rsidRDefault="00117213" w:rsidP="00117213">
            <w:pPr>
              <w:pStyle w:val="paragraph"/>
              <w:spacing w:before="0" w:beforeAutospacing="0" w:after="0" w:afterAutospacing="0"/>
              <w:textAlignment w:val="baseline"/>
              <w:rPr>
                <w:rFonts w:ascii="Arial" w:hAnsi="Arial" w:cs="Arial"/>
                <w:b/>
                <w:bCs/>
                <w:i/>
                <w:iCs/>
                <w:lang w:val="en-US"/>
              </w:rPr>
            </w:pPr>
            <w:r w:rsidRPr="001C27EB">
              <w:rPr>
                <w:rStyle w:val="normaltextrun"/>
                <w:rFonts w:ascii="Arial" w:hAnsi="Arial" w:cs="Arial"/>
                <w:b/>
                <w:bCs/>
                <w:i/>
                <w:iCs/>
                <w:color w:val="000000"/>
              </w:rPr>
              <w:t xml:space="preserve">What mechanism do we need to develop and implement Plans and Strategies for </w:t>
            </w:r>
            <w:r w:rsidRPr="001C27EB">
              <w:rPr>
                <w:rStyle w:val="normaltextrun"/>
                <w:rFonts w:ascii="Arial" w:hAnsi="Arial" w:cs="Arial"/>
                <w:b/>
                <w:bCs/>
                <w:i/>
                <w:iCs/>
                <w:color w:val="000000"/>
              </w:rPr>
              <w:lastRenderedPageBreak/>
              <w:t>Children &amp; Young People?</w:t>
            </w:r>
            <w:r w:rsidRPr="001C27EB">
              <w:rPr>
                <w:rStyle w:val="eop"/>
                <w:rFonts w:ascii="Arial" w:hAnsi="Arial" w:cs="Arial"/>
                <w:b/>
                <w:bCs/>
                <w:i/>
                <w:iCs/>
                <w:lang w:val="en-US"/>
              </w:rPr>
              <w:t>​</w:t>
            </w:r>
          </w:p>
          <w:p w14:paraId="37699AF2" w14:textId="77777777" w:rsidR="00117213" w:rsidRPr="00B001BF" w:rsidRDefault="00117213" w:rsidP="00117213">
            <w:pPr>
              <w:pStyle w:val="paragraph"/>
              <w:spacing w:before="0" w:beforeAutospacing="0" w:after="0" w:afterAutospacing="0"/>
              <w:textAlignment w:val="baseline"/>
              <w:rPr>
                <w:rFonts w:ascii="Arial" w:hAnsi="Arial" w:cs="Arial"/>
                <w:lang w:val="en-US"/>
              </w:rPr>
            </w:pPr>
          </w:p>
        </w:tc>
        <w:tc>
          <w:tcPr>
            <w:tcW w:w="5760" w:type="dxa"/>
          </w:tcPr>
          <w:p w14:paraId="696A0C74" w14:textId="77777777" w:rsidR="00A7685E" w:rsidRPr="00B001BF" w:rsidRDefault="00A7685E" w:rsidP="00146691">
            <w:pPr>
              <w:pStyle w:val="ListParagraph"/>
              <w:numPr>
                <w:ilvl w:val="0"/>
                <w:numId w:val="7"/>
              </w:numPr>
              <w:ind w:left="720" w:hanging="720"/>
              <w:rPr>
                <w:rFonts w:ascii="Arial" w:hAnsi="Arial" w:cs="Arial"/>
                <w:sz w:val="24"/>
                <w:szCs w:val="24"/>
              </w:rPr>
            </w:pPr>
            <w:r w:rsidRPr="00B001BF">
              <w:rPr>
                <w:rFonts w:ascii="Arial" w:hAnsi="Arial" w:cs="Arial"/>
                <w:sz w:val="24"/>
                <w:szCs w:val="24"/>
              </w:rPr>
              <w:lastRenderedPageBreak/>
              <w:t xml:space="preserve">A continuous theme within the feedback from the CYP summit was the need for a strategic board to ensure effective governance. </w:t>
            </w:r>
          </w:p>
          <w:p w14:paraId="246CB67A" w14:textId="77777777" w:rsidR="00A7685E" w:rsidRPr="00B001BF" w:rsidRDefault="00A7685E" w:rsidP="00146691">
            <w:pPr>
              <w:pStyle w:val="ListParagraph"/>
              <w:numPr>
                <w:ilvl w:val="0"/>
                <w:numId w:val="7"/>
              </w:numPr>
              <w:ind w:left="720" w:hanging="720"/>
              <w:rPr>
                <w:rFonts w:ascii="Arial" w:hAnsi="Arial" w:cs="Arial"/>
                <w:sz w:val="24"/>
                <w:szCs w:val="24"/>
              </w:rPr>
            </w:pPr>
            <w:r w:rsidRPr="00B001BF">
              <w:rPr>
                <w:rFonts w:ascii="Arial" w:hAnsi="Arial" w:cs="Arial"/>
                <w:sz w:val="24"/>
                <w:szCs w:val="24"/>
              </w:rPr>
              <w:t xml:space="preserve">It was felt that a strategic board should include representation from all services </w:t>
            </w:r>
            <w:r w:rsidRPr="00B001BF">
              <w:rPr>
                <w:rFonts w:ascii="Arial" w:hAnsi="Arial" w:cs="Arial"/>
                <w:sz w:val="24"/>
                <w:szCs w:val="24"/>
              </w:rPr>
              <w:lastRenderedPageBreak/>
              <w:t>including supporting functions such as finance and digital to allow for a system wide view.</w:t>
            </w:r>
          </w:p>
          <w:p w14:paraId="79A13537" w14:textId="77777777" w:rsidR="00117213" w:rsidRPr="00B001BF" w:rsidRDefault="00A7685E" w:rsidP="005767BC">
            <w:pPr>
              <w:pStyle w:val="ListParagraph"/>
              <w:numPr>
                <w:ilvl w:val="0"/>
                <w:numId w:val="7"/>
              </w:numPr>
              <w:ind w:left="720" w:hanging="720"/>
              <w:rPr>
                <w:rFonts w:ascii="Arial" w:hAnsi="Arial" w:cs="Arial"/>
                <w:sz w:val="24"/>
                <w:szCs w:val="24"/>
              </w:rPr>
            </w:pPr>
            <w:r w:rsidRPr="00B001BF">
              <w:rPr>
                <w:rFonts w:ascii="Arial" w:hAnsi="Arial" w:cs="Arial"/>
                <w:sz w:val="24"/>
                <w:szCs w:val="24"/>
              </w:rPr>
              <w:t>Workshops were a key theme within the feedback, particularly in the early stages of developing a strategy.</w:t>
            </w:r>
          </w:p>
        </w:tc>
      </w:tr>
      <w:tr w:rsidR="00117213" w:rsidRPr="00B001BF" w14:paraId="602B05B2" w14:textId="77777777" w:rsidTr="009C2284">
        <w:tc>
          <w:tcPr>
            <w:tcW w:w="2835" w:type="dxa"/>
          </w:tcPr>
          <w:p w14:paraId="293CCE08" w14:textId="77777777" w:rsidR="00117213" w:rsidRPr="001C27EB" w:rsidRDefault="00117213" w:rsidP="00117213">
            <w:pPr>
              <w:pStyle w:val="paragraph"/>
              <w:spacing w:before="0" w:beforeAutospacing="0" w:after="0" w:afterAutospacing="0"/>
              <w:textAlignment w:val="baseline"/>
              <w:rPr>
                <w:rFonts w:ascii="Arial" w:hAnsi="Arial" w:cs="Arial"/>
                <w:b/>
                <w:bCs/>
                <w:i/>
                <w:iCs/>
                <w:lang w:val="en-US"/>
              </w:rPr>
            </w:pPr>
            <w:r w:rsidRPr="001C27EB">
              <w:rPr>
                <w:rStyle w:val="normaltextrun"/>
                <w:rFonts w:ascii="Arial" w:hAnsi="Arial" w:cs="Arial"/>
                <w:b/>
                <w:bCs/>
                <w:i/>
                <w:iCs/>
                <w:color w:val="000000"/>
              </w:rPr>
              <w:lastRenderedPageBreak/>
              <w:t>Where does the leadership sit for Children &amp; Young People Services in the Health Board?</w:t>
            </w:r>
            <w:r w:rsidRPr="001C27EB">
              <w:rPr>
                <w:rStyle w:val="eop"/>
                <w:rFonts w:ascii="Arial" w:hAnsi="Arial" w:cs="Arial"/>
                <w:b/>
                <w:bCs/>
                <w:i/>
                <w:iCs/>
                <w:lang w:val="en-US"/>
              </w:rPr>
              <w:t>​</w:t>
            </w:r>
          </w:p>
          <w:p w14:paraId="1CB8C6CD" w14:textId="77777777" w:rsidR="00117213" w:rsidRPr="00B001BF" w:rsidRDefault="00117213" w:rsidP="00117213">
            <w:pPr>
              <w:pStyle w:val="paragraph"/>
              <w:spacing w:before="0" w:beforeAutospacing="0" w:after="0" w:afterAutospacing="0"/>
              <w:textAlignment w:val="baseline"/>
              <w:rPr>
                <w:rFonts w:ascii="Arial" w:hAnsi="Arial" w:cs="Arial"/>
                <w:lang w:val="en-US"/>
              </w:rPr>
            </w:pPr>
          </w:p>
        </w:tc>
        <w:tc>
          <w:tcPr>
            <w:tcW w:w="5760" w:type="dxa"/>
          </w:tcPr>
          <w:p w14:paraId="77AF5B4B" w14:textId="77777777" w:rsidR="00A7685E" w:rsidRPr="00B001BF" w:rsidRDefault="00A7685E" w:rsidP="00146691">
            <w:pPr>
              <w:pStyle w:val="ListParagraph"/>
              <w:numPr>
                <w:ilvl w:val="0"/>
                <w:numId w:val="8"/>
              </w:numPr>
              <w:ind w:hanging="720"/>
              <w:rPr>
                <w:rFonts w:ascii="Arial" w:hAnsi="Arial" w:cs="Arial"/>
                <w:sz w:val="24"/>
                <w:szCs w:val="24"/>
              </w:rPr>
            </w:pPr>
            <w:r w:rsidRPr="00B001BF">
              <w:rPr>
                <w:rFonts w:ascii="Arial" w:hAnsi="Arial" w:cs="Arial"/>
                <w:sz w:val="24"/>
                <w:szCs w:val="24"/>
              </w:rPr>
              <w:t xml:space="preserve">It was felt that there is a requirement for an executive lead/SRO with insight into all services that provide support for CYP services, working closely with everyone involved to ensure decisions are made by the correct people. </w:t>
            </w:r>
          </w:p>
          <w:p w14:paraId="1D4E4EA0" w14:textId="77777777" w:rsidR="00117213" w:rsidRPr="00B001BF" w:rsidRDefault="00A7685E" w:rsidP="005767BC">
            <w:pPr>
              <w:pStyle w:val="ListParagraph"/>
              <w:numPr>
                <w:ilvl w:val="0"/>
                <w:numId w:val="8"/>
              </w:numPr>
              <w:ind w:hanging="720"/>
              <w:rPr>
                <w:rFonts w:ascii="Arial" w:hAnsi="Arial" w:cs="Arial"/>
                <w:sz w:val="24"/>
                <w:szCs w:val="24"/>
              </w:rPr>
            </w:pPr>
            <w:r w:rsidRPr="00B001BF">
              <w:rPr>
                <w:rFonts w:ascii="Arial" w:hAnsi="Arial" w:cs="Arial"/>
                <w:sz w:val="24"/>
                <w:szCs w:val="24"/>
              </w:rPr>
              <w:t>It has also been suggested that any SRO/executive lead role should be specifically focussed on CYP and not an ‘add on’ to another role.</w:t>
            </w:r>
          </w:p>
        </w:tc>
      </w:tr>
    </w:tbl>
    <w:p w14:paraId="6D8678FE" w14:textId="77777777" w:rsidR="00117213" w:rsidRPr="00B001BF" w:rsidRDefault="00117213" w:rsidP="00117213">
      <w:pPr>
        <w:pStyle w:val="paragraph"/>
        <w:spacing w:before="0" w:beforeAutospacing="0" w:after="0" w:afterAutospacing="0"/>
        <w:ind w:left="587"/>
        <w:textAlignment w:val="baseline"/>
        <w:rPr>
          <w:rFonts w:ascii="Arial" w:hAnsi="Arial" w:cs="Arial"/>
          <w:lang w:val="en-US"/>
        </w:rPr>
      </w:pPr>
    </w:p>
    <w:p w14:paraId="5ADCA7BA" w14:textId="77777777" w:rsidR="00502949" w:rsidRPr="00B001BF" w:rsidRDefault="00502949" w:rsidP="001C27EB">
      <w:pPr>
        <w:pStyle w:val="paragraph"/>
        <w:spacing w:before="0" w:beforeAutospacing="0" w:after="0" w:afterAutospacing="0"/>
        <w:ind w:left="720"/>
        <w:textAlignment w:val="baseline"/>
        <w:rPr>
          <w:rFonts w:ascii="Arial" w:hAnsi="Arial" w:cs="Arial"/>
          <w:lang w:val="en-US"/>
        </w:rPr>
      </w:pPr>
      <w:r w:rsidRPr="00B001BF">
        <w:rPr>
          <w:rFonts w:ascii="Arial" w:hAnsi="Arial" w:cs="Arial"/>
          <w:lang w:val="en-US"/>
        </w:rPr>
        <w:t>Other prominent feedback to note was:</w:t>
      </w:r>
    </w:p>
    <w:p w14:paraId="5E1B635C" w14:textId="0ABD3EA7" w:rsidR="00502949" w:rsidRPr="00B001BF" w:rsidRDefault="00502949" w:rsidP="001C27EB">
      <w:pPr>
        <w:pStyle w:val="paragraph"/>
        <w:numPr>
          <w:ilvl w:val="0"/>
          <w:numId w:val="2"/>
        </w:numPr>
        <w:spacing w:before="0" w:beforeAutospacing="0" w:after="0" w:afterAutospacing="0"/>
        <w:ind w:left="1097"/>
        <w:textAlignment w:val="baseline"/>
        <w:rPr>
          <w:rFonts w:ascii="Arial" w:hAnsi="Arial" w:cs="Arial"/>
          <w:lang w:val="en-US"/>
        </w:rPr>
      </w:pPr>
      <w:r w:rsidRPr="00B001BF">
        <w:rPr>
          <w:rFonts w:ascii="Arial" w:hAnsi="Arial" w:cs="Arial"/>
          <w:lang w:val="en-US"/>
        </w:rPr>
        <w:t>CYP is often not seen as a priority area in terms of allocation of fu</w:t>
      </w:r>
      <w:r w:rsidR="004947BC" w:rsidRPr="00B001BF">
        <w:rPr>
          <w:rFonts w:ascii="Arial" w:hAnsi="Arial" w:cs="Arial"/>
          <w:lang w:val="en-US"/>
        </w:rPr>
        <w:t>nding. Developing a strategy will</w:t>
      </w:r>
      <w:r w:rsidRPr="00B001BF">
        <w:rPr>
          <w:rFonts w:ascii="Arial" w:hAnsi="Arial" w:cs="Arial"/>
          <w:lang w:val="en-US"/>
        </w:rPr>
        <w:t xml:space="preserve"> give the </w:t>
      </w:r>
      <w:r w:rsidR="004244AB" w:rsidRPr="00B001BF">
        <w:rPr>
          <w:rFonts w:ascii="Arial" w:hAnsi="Arial" w:cs="Arial"/>
          <w:lang w:val="en-US"/>
        </w:rPr>
        <w:t>Organisation</w:t>
      </w:r>
      <w:r w:rsidRPr="00B001BF">
        <w:rPr>
          <w:rFonts w:ascii="Arial" w:hAnsi="Arial" w:cs="Arial"/>
          <w:lang w:val="en-US"/>
        </w:rPr>
        <w:t xml:space="preserve"> an opportunity</w:t>
      </w:r>
      <w:r w:rsidR="00113BCD" w:rsidRPr="00B001BF">
        <w:rPr>
          <w:rFonts w:ascii="Arial" w:hAnsi="Arial" w:cs="Arial"/>
          <w:lang w:val="en-US"/>
        </w:rPr>
        <w:t xml:space="preserve"> to </w:t>
      </w:r>
      <w:r w:rsidR="005E378E" w:rsidRPr="00B001BF">
        <w:rPr>
          <w:rFonts w:ascii="Arial" w:hAnsi="Arial" w:cs="Arial"/>
          <w:lang w:val="en-US"/>
        </w:rPr>
        <w:t>consider joint</w:t>
      </w:r>
      <w:r w:rsidR="00113BCD" w:rsidRPr="00B001BF">
        <w:rPr>
          <w:rFonts w:ascii="Arial" w:hAnsi="Arial" w:cs="Arial"/>
          <w:lang w:val="en-US"/>
        </w:rPr>
        <w:t xml:space="preserve"> funding of </w:t>
      </w:r>
      <w:r w:rsidRPr="00B001BF">
        <w:rPr>
          <w:rFonts w:ascii="Arial" w:hAnsi="Arial" w:cs="Arial"/>
          <w:lang w:val="en-US"/>
        </w:rPr>
        <w:t>services</w:t>
      </w:r>
    </w:p>
    <w:p w14:paraId="5BBFA3A0" w14:textId="654F0E25" w:rsidR="00502949" w:rsidRPr="00B001BF" w:rsidRDefault="00502949" w:rsidP="001C27EB">
      <w:pPr>
        <w:pStyle w:val="ListParagraph"/>
        <w:numPr>
          <w:ilvl w:val="0"/>
          <w:numId w:val="2"/>
        </w:numPr>
        <w:spacing w:after="0" w:line="240" w:lineRule="auto"/>
        <w:ind w:left="1097"/>
        <w:rPr>
          <w:rFonts w:ascii="Arial" w:hAnsi="Arial" w:cs="Arial"/>
          <w:sz w:val="24"/>
          <w:szCs w:val="24"/>
        </w:rPr>
      </w:pPr>
      <w:r w:rsidRPr="00B001BF">
        <w:rPr>
          <w:rFonts w:ascii="Arial" w:hAnsi="Arial" w:cs="Arial"/>
          <w:sz w:val="24"/>
          <w:szCs w:val="24"/>
        </w:rPr>
        <w:t xml:space="preserve">Services that predominantly see adults should be labelled as adult services in the same way that paediatrics are labelled </w:t>
      </w:r>
      <w:proofErr w:type="gramStart"/>
      <w:r w:rsidRPr="00B001BF">
        <w:rPr>
          <w:rFonts w:ascii="Arial" w:hAnsi="Arial" w:cs="Arial"/>
          <w:sz w:val="24"/>
          <w:szCs w:val="24"/>
        </w:rPr>
        <w:t>i.e.</w:t>
      </w:r>
      <w:proofErr w:type="gramEnd"/>
      <w:r w:rsidRPr="00B001BF">
        <w:rPr>
          <w:rFonts w:ascii="Arial" w:hAnsi="Arial" w:cs="Arial"/>
          <w:sz w:val="24"/>
          <w:szCs w:val="24"/>
        </w:rPr>
        <w:t xml:space="preserve"> children would access ‘Paediatric Neurology’ and adults would access ‘Adult Neurology’, as opposed to ‘Paediatric Neurology’ and ‘Neurology’. </w:t>
      </w:r>
    </w:p>
    <w:p w14:paraId="24DE93DC" w14:textId="5B3C2FAD" w:rsidR="00E86828" w:rsidRPr="00B001BF" w:rsidRDefault="00E86828" w:rsidP="001C27EB">
      <w:pPr>
        <w:pStyle w:val="ListParagraph"/>
        <w:numPr>
          <w:ilvl w:val="0"/>
          <w:numId w:val="2"/>
        </w:numPr>
        <w:spacing w:after="0" w:line="240" w:lineRule="auto"/>
        <w:ind w:left="1097"/>
        <w:rPr>
          <w:rFonts w:ascii="Arial" w:hAnsi="Arial" w:cs="Arial"/>
          <w:sz w:val="24"/>
          <w:szCs w:val="24"/>
        </w:rPr>
      </w:pPr>
      <w:r w:rsidRPr="00B001BF">
        <w:rPr>
          <w:rFonts w:ascii="Arial" w:hAnsi="Arial" w:cs="Arial"/>
          <w:sz w:val="24"/>
          <w:szCs w:val="24"/>
        </w:rPr>
        <w:t>Adolescent health sometimes slipped through the gap and was different to children’s services.</w:t>
      </w:r>
    </w:p>
    <w:p w14:paraId="61F51DD8" w14:textId="77777777" w:rsidR="00502949" w:rsidRPr="00B001BF" w:rsidRDefault="00502949" w:rsidP="00502949">
      <w:pPr>
        <w:pStyle w:val="paragraph"/>
        <w:spacing w:before="0" w:beforeAutospacing="0" w:after="0" w:afterAutospacing="0"/>
        <w:ind w:left="360"/>
        <w:textAlignment w:val="baseline"/>
        <w:rPr>
          <w:rFonts w:ascii="Arial" w:hAnsi="Arial" w:cs="Arial"/>
          <w:lang w:val="en-US"/>
        </w:rPr>
      </w:pPr>
    </w:p>
    <w:p w14:paraId="1386D6D1" w14:textId="3534F730" w:rsidR="00424237" w:rsidRPr="00B001BF" w:rsidRDefault="00424237" w:rsidP="001C27EB">
      <w:pPr>
        <w:pStyle w:val="paragraph"/>
        <w:spacing w:before="0" w:beforeAutospacing="0" w:after="0" w:afterAutospacing="0"/>
        <w:ind w:left="720"/>
        <w:textAlignment w:val="baseline"/>
        <w:rPr>
          <w:rFonts w:ascii="Arial" w:hAnsi="Arial" w:cs="Arial"/>
          <w:lang w:val="en-US"/>
        </w:rPr>
      </w:pPr>
      <w:r w:rsidRPr="00B001BF">
        <w:rPr>
          <w:rFonts w:ascii="Arial" w:hAnsi="Arial" w:cs="Arial"/>
          <w:lang w:val="en-US"/>
        </w:rPr>
        <w:t>A full summary of feedback to the questions can be found attached as Annex 3</w:t>
      </w:r>
      <w:r w:rsidR="00113BCD" w:rsidRPr="00B001BF">
        <w:rPr>
          <w:rFonts w:ascii="Arial" w:hAnsi="Arial" w:cs="Arial"/>
          <w:lang w:val="en-US"/>
        </w:rPr>
        <w:t>.</w:t>
      </w:r>
    </w:p>
    <w:p w14:paraId="36EBC041" w14:textId="77777777" w:rsidR="003842C4" w:rsidRPr="00B001BF" w:rsidRDefault="003842C4" w:rsidP="00502949">
      <w:pPr>
        <w:pStyle w:val="paragraph"/>
        <w:spacing w:before="0" w:beforeAutospacing="0" w:after="0" w:afterAutospacing="0"/>
        <w:ind w:left="360"/>
        <w:textAlignment w:val="baseline"/>
        <w:rPr>
          <w:rFonts w:ascii="Arial" w:hAnsi="Arial" w:cs="Arial"/>
          <w:lang w:val="en-US"/>
        </w:rPr>
      </w:pPr>
    </w:p>
    <w:p w14:paraId="0D3B5D86" w14:textId="77777777" w:rsidR="003842C4" w:rsidRPr="00B001BF" w:rsidRDefault="003842C4" w:rsidP="001C27EB">
      <w:pPr>
        <w:pStyle w:val="paragraph"/>
        <w:spacing w:before="0" w:beforeAutospacing="0" w:after="0" w:afterAutospacing="0"/>
        <w:ind w:left="720"/>
        <w:textAlignment w:val="baseline"/>
        <w:rPr>
          <w:rStyle w:val="normaltextrun"/>
          <w:rFonts w:ascii="Arial" w:hAnsi="Arial" w:cs="Arial"/>
          <w:color w:val="000000"/>
          <w:shd w:val="clear" w:color="auto" w:fill="FFFFFF"/>
        </w:rPr>
      </w:pPr>
      <w:r w:rsidRPr="00B001BF">
        <w:rPr>
          <w:rFonts w:ascii="Arial" w:hAnsi="Arial" w:cs="Arial"/>
          <w:lang w:val="en-US"/>
        </w:rPr>
        <w:t xml:space="preserve">86 people attended the event and </w:t>
      </w:r>
      <w:r w:rsidR="0082007C" w:rsidRPr="00B001BF">
        <w:rPr>
          <w:rStyle w:val="normaltextrun"/>
          <w:rFonts w:ascii="Arial" w:hAnsi="Arial" w:cs="Arial"/>
          <w:color w:val="000000"/>
          <w:shd w:val="clear" w:color="auto" w:fill="FFFFFF"/>
        </w:rPr>
        <w:t>positive</w:t>
      </w:r>
      <w:r w:rsidRPr="00B001BF">
        <w:rPr>
          <w:rStyle w:val="normaltextrun"/>
          <w:rFonts w:ascii="Arial" w:hAnsi="Arial" w:cs="Arial"/>
          <w:color w:val="000000"/>
          <w:shd w:val="clear" w:color="auto" w:fill="FFFFFF"/>
        </w:rPr>
        <w:t xml:space="preserve"> feedback has been received from those </w:t>
      </w:r>
      <w:r w:rsidR="0082007C" w:rsidRPr="00B001BF">
        <w:rPr>
          <w:rStyle w:val="normaltextrun"/>
          <w:rFonts w:ascii="Arial" w:hAnsi="Arial" w:cs="Arial"/>
          <w:color w:val="000000"/>
          <w:shd w:val="clear" w:color="auto" w:fill="FFFFFF"/>
        </w:rPr>
        <w:t>in attendance</w:t>
      </w:r>
      <w:r w:rsidR="00146691" w:rsidRPr="00B001BF">
        <w:rPr>
          <w:rStyle w:val="normaltextrun"/>
          <w:rFonts w:ascii="Arial" w:hAnsi="Arial" w:cs="Arial"/>
          <w:color w:val="000000"/>
          <w:shd w:val="clear" w:color="auto" w:fill="FFFFFF"/>
        </w:rPr>
        <w:t xml:space="preserve">. </w:t>
      </w:r>
    </w:p>
    <w:p w14:paraId="397FA456" w14:textId="77777777" w:rsidR="00146691" w:rsidRPr="00B001BF" w:rsidRDefault="00146691" w:rsidP="003842C4">
      <w:pPr>
        <w:pStyle w:val="paragraph"/>
        <w:spacing w:before="0" w:beforeAutospacing="0" w:after="0" w:afterAutospacing="0"/>
        <w:ind w:left="397"/>
        <w:textAlignment w:val="baseline"/>
        <w:rPr>
          <w:rStyle w:val="normaltextrun"/>
          <w:rFonts w:ascii="Arial" w:hAnsi="Arial" w:cs="Arial"/>
          <w:color w:val="000000"/>
          <w:shd w:val="clear" w:color="auto" w:fill="FFFFFF"/>
        </w:rPr>
      </w:pPr>
    </w:p>
    <w:p w14:paraId="70D05C18" w14:textId="77777777" w:rsidR="001914E9" w:rsidRPr="00B001BF" w:rsidRDefault="003842C4" w:rsidP="00295180">
      <w:pPr>
        <w:pStyle w:val="paragraph"/>
        <w:spacing w:before="0" w:beforeAutospacing="0" w:after="0" w:afterAutospacing="0"/>
        <w:ind w:left="720"/>
        <w:textAlignment w:val="baseline"/>
        <w:rPr>
          <w:rStyle w:val="normaltextrun"/>
          <w:rFonts w:ascii="Arial" w:hAnsi="Arial" w:cs="Arial"/>
          <w:color w:val="000000"/>
          <w:shd w:val="clear" w:color="auto" w:fill="FFFFFF"/>
        </w:rPr>
      </w:pPr>
      <w:r w:rsidRPr="00B001BF">
        <w:rPr>
          <w:rStyle w:val="normaltextrun"/>
          <w:rFonts w:ascii="Arial" w:hAnsi="Arial" w:cs="Arial"/>
          <w:color w:val="000000"/>
          <w:shd w:val="clear" w:color="auto" w:fill="FFFFFF"/>
        </w:rPr>
        <w:t>Discussions are now progress</w:t>
      </w:r>
      <w:r w:rsidR="00146691" w:rsidRPr="00B001BF">
        <w:rPr>
          <w:rStyle w:val="normaltextrun"/>
          <w:rFonts w:ascii="Arial" w:hAnsi="Arial" w:cs="Arial"/>
          <w:color w:val="000000"/>
          <w:shd w:val="clear" w:color="auto" w:fill="FFFFFF"/>
        </w:rPr>
        <w:t xml:space="preserve">ing for this </w:t>
      </w:r>
      <w:r w:rsidRPr="00B001BF">
        <w:rPr>
          <w:rStyle w:val="normaltextrun"/>
          <w:rFonts w:ascii="Arial" w:hAnsi="Arial" w:cs="Arial"/>
          <w:color w:val="000000"/>
          <w:shd w:val="clear" w:color="auto" w:fill="FFFFFF"/>
        </w:rPr>
        <w:t xml:space="preserve">to be the first of a series of events in relation to </w:t>
      </w:r>
      <w:r w:rsidR="00146691" w:rsidRPr="00B001BF">
        <w:rPr>
          <w:rStyle w:val="normaltextrun"/>
          <w:rFonts w:ascii="Arial" w:hAnsi="Arial" w:cs="Arial"/>
          <w:color w:val="000000"/>
          <w:shd w:val="clear" w:color="auto" w:fill="FFFFFF"/>
        </w:rPr>
        <w:t xml:space="preserve">developing a Health Board </w:t>
      </w:r>
      <w:r w:rsidR="0082007C" w:rsidRPr="00B001BF">
        <w:rPr>
          <w:rStyle w:val="normaltextrun"/>
          <w:rFonts w:ascii="Arial" w:hAnsi="Arial" w:cs="Arial"/>
          <w:color w:val="000000"/>
          <w:shd w:val="clear" w:color="auto" w:fill="FFFFFF"/>
        </w:rPr>
        <w:t xml:space="preserve">wide </w:t>
      </w:r>
      <w:r w:rsidR="00146691" w:rsidRPr="00B001BF">
        <w:rPr>
          <w:rStyle w:val="normaltextrun"/>
          <w:rFonts w:ascii="Arial" w:hAnsi="Arial" w:cs="Arial"/>
          <w:color w:val="000000"/>
          <w:shd w:val="clear" w:color="auto" w:fill="FFFFFF"/>
        </w:rPr>
        <w:t xml:space="preserve">CYP Strategy taking into account that </w:t>
      </w:r>
      <w:r w:rsidR="0082007C" w:rsidRPr="00B001BF">
        <w:rPr>
          <w:rStyle w:val="normaltextrun"/>
          <w:rFonts w:ascii="Arial" w:hAnsi="Arial" w:cs="Arial"/>
          <w:color w:val="000000"/>
          <w:shd w:val="clear" w:color="auto" w:fill="FFFFFF"/>
        </w:rPr>
        <w:t>additional</w:t>
      </w:r>
      <w:r w:rsidR="00146691" w:rsidRPr="00B001BF">
        <w:rPr>
          <w:rStyle w:val="normaltextrun"/>
          <w:rFonts w:ascii="Arial" w:hAnsi="Arial" w:cs="Arial"/>
          <w:color w:val="000000"/>
          <w:shd w:val="clear" w:color="auto" w:fill="FFFFFF"/>
        </w:rPr>
        <w:t xml:space="preserve"> services need to highlight the important part they play in supporting CYP</w:t>
      </w:r>
      <w:r w:rsidRPr="00B001BF">
        <w:rPr>
          <w:rStyle w:val="normaltextrun"/>
          <w:rFonts w:ascii="Arial" w:hAnsi="Arial" w:cs="Arial"/>
          <w:color w:val="000000"/>
          <w:shd w:val="clear" w:color="auto" w:fill="FFFFFF"/>
        </w:rPr>
        <w:t xml:space="preserve">.  </w:t>
      </w:r>
      <w:r w:rsidR="00146691" w:rsidRPr="00B001BF">
        <w:rPr>
          <w:rStyle w:val="normaltextrun"/>
          <w:rFonts w:ascii="Arial" w:hAnsi="Arial" w:cs="Arial"/>
          <w:color w:val="000000"/>
          <w:shd w:val="clear" w:color="auto" w:fill="FFFFFF"/>
        </w:rPr>
        <w:t>It is proposed that f</w:t>
      </w:r>
      <w:r w:rsidRPr="00B001BF">
        <w:rPr>
          <w:rStyle w:val="normaltextrun"/>
          <w:rFonts w:ascii="Arial" w:hAnsi="Arial" w:cs="Arial"/>
          <w:color w:val="000000"/>
          <w:shd w:val="clear" w:color="auto" w:fill="FFFFFF"/>
        </w:rPr>
        <w:t>uture</w:t>
      </w:r>
      <w:r w:rsidR="00146691" w:rsidRPr="00B001BF">
        <w:rPr>
          <w:rStyle w:val="normaltextrun"/>
          <w:rFonts w:ascii="Arial" w:hAnsi="Arial" w:cs="Arial"/>
          <w:color w:val="000000"/>
          <w:shd w:val="clear" w:color="auto" w:fill="FFFFFF"/>
        </w:rPr>
        <w:t xml:space="preserve"> similar </w:t>
      </w:r>
      <w:r w:rsidRPr="00B001BF">
        <w:rPr>
          <w:rStyle w:val="normaltextrun"/>
          <w:rFonts w:ascii="Arial" w:hAnsi="Arial" w:cs="Arial"/>
          <w:color w:val="000000"/>
          <w:shd w:val="clear" w:color="auto" w:fill="FFFFFF"/>
        </w:rPr>
        <w:t xml:space="preserve">events </w:t>
      </w:r>
      <w:r w:rsidR="00146691" w:rsidRPr="00B001BF">
        <w:rPr>
          <w:rStyle w:val="normaltextrun"/>
          <w:rFonts w:ascii="Arial" w:hAnsi="Arial" w:cs="Arial"/>
          <w:color w:val="000000"/>
          <w:shd w:val="clear" w:color="auto" w:fill="FFFFFF"/>
        </w:rPr>
        <w:t xml:space="preserve">be held </w:t>
      </w:r>
      <w:r w:rsidRPr="00B001BF">
        <w:rPr>
          <w:rStyle w:val="normaltextrun"/>
          <w:rFonts w:ascii="Arial" w:hAnsi="Arial" w:cs="Arial"/>
          <w:color w:val="000000"/>
          <w:shd w:val="clear" w:color="auto" w:fill="FFFFFF"/>
        </w:rPr>
        <w:t>inviting our GP Clusters, third sector and our partners to better understand the offering available from partner agencies in helping to strengthen the Health Board’s strategic approach to the children and young people of the region whilst also ensuring that the child’s voice is heard</w:t>
      </w:r>
      <w:r w:rsidR="00146691" w:rsidRPr="00B001BF">
        <w:rPr>
          <w:rStyle w:val="normaltextrun"/>
          <w:rFonts w:ascii="Arial" w:hAnsi="Arial" w:cs="Arial"/>
          <w:color w:val="000000"/>
          <w:shd w:val="clear" w:color="auto" w:fill="FFFFFF"/>
        </w:rPr>
        <w:t>.</w:t>
      </w:r>
    </w:p>
    <w:p w14:paraId="0469F14B" w14:textId="77777777" w:rsidR="0071060E" w:rsidRPr="00B001BF" w:rsidRDefault="0071060E" w:rsidP="00146691">
      <w:pPr>
        <w:pStyle w:val="paragraph"/>
        <w:spacing w:before="0" w:beforeAutospacing="0" w:after="0" w:afterAutospacing="0"/>
        <w:ind w:left="397"/>
        <w:textAlignment w:val="baseline"/>
        <w:rPr>
          <w:rFonts w:ascii="Arial" w:hAnsi="Arial" w:cs="Arial"/>
        </w:rPr>
      </w:pPr>
    </w:p>
    <w:p w14:paraId="6F5A855D" w14:textId="77777777" w:rsidR="0071060E" w:rsidRPr="00B001BF" w:rsidRDefault="005767BC" w:rsidP="00295180">
      <w:pPr>
        <w:pStyle w:val="paragraph"/>
        <w:spacing w:before="0" w:beforeAutospacing="0" w:after="0" w:afterAutospacing="0"/>
        <w:ind w:left="340"/>
        <w:textAlignment w:val="baseline"/>
        <w:rPr>
          <w:rFonts w:ascii="Arial" w:eastAsiaTheme="minorHAnsi" w:hAnsi="Arial" w:cs="Arial"/>
          <w:b/>
          <w:lang w:eastAsia="en-US"/>
        </w:rPr>
      </w:pPr>
      <w:r w:rsidRPr="00B001BF">
        <w:rPr>
          <w:rFonts w:ascii="Arial" w:eastAsiaTheme="minorHAnsi" w:hAnsi="Arial" w:cs="Arial"/>
          <w:b/>
          <w:lang w:eastAsia="en-US"/>
        </w:rPr>
        <w:t>2.4</w:t>
      </w:r>
      <w:r w:rsidRPr="00B001BF">
        <w:rPr>
          <w:rFonts w:ascii="Arial" w:eastAsiaTheme="minorHAnsi" w:hAnsi="Arial" w:cs="Arial"/>
          <w:b/>
          <w:lang w:eastAsia="en-US"/>
        </w:rPr>
        <w:tab/>
      </w:r>
      <w:r w:rsidR="0071060E" w:rsidRPr="00B001BF">
        <w:rPr>
          <w:rFonts w:ascii="Arial" w:eastAsiaTheme="minorHAnsi" w:hAnsi="Arial" w:cs="Arial"/>
          <w:b/>
          <w:lang w:eastAsia="en-US"/>
        </w:rPr>
        <w:t>Conclusion and Next Steps</w:t>
      </w:r>
    </w:p>
    <w:p w14:paraId="7EBB26AF" w14:textId="77777777" w:rsidR="0071060E" w:rsidRPr="00B001BF" w:rsidRDefault="0071060E" w:rsidP="0071060E">
      <w:pPr>
        <w:spacing w:after="0" w:line="240" w:lineRule="auto"/>
        <w:jc w:val="both"/>
        <w:textAlignment w:val="baseline"/>
        <w:rPr>
          <w:rFonts w:ascii="Arial" w:hAnsi="Arial" w:cs="Arial"/>
          <w:sz w:val="24"/>
          <w:szCs w:val="24"/>
        </w:rPr>
      </w:pPr>
    </w:p>
    <w:p w14:paraId="6CC808F9" w14:textId="77777777" w:rsidR="00113BCD" w:rsidRPr="00B001BF" w:rsidRDefault="0071060E" w:rsidP="00295180">
      <w:pPr>
        <w:spacing w:after="0" w:line="240" w:lineRule="auto"/>
        <w:ind w:left="720"/>
        <w:jc w:val="both"/>
        <w:textAlignment w:val="baseline"/>
        <w:rPr>
          <w:rFonts w:ascii="Arial" w:hAnsi="Arial" w:cs="Arial"/>
          <w:sz w:val="24"/>
          <w:szCs w:val="24"/>
        </w:rPr>
      </w:pPr>
      <w:r w:rsidRPr="00B001BF">
        <w:rPr>
          <w:rFonts w:ascii="Arial" w:hAnsi="Arial" w:cs="Arial"/>
          <w:sz w:val="24"/>
          <w:szCs w:val="24"/>
        </w:rPr>
        <w:t xml:space="preserve">Overall, colleagues from across the Health Board were appreciative of the event, and fully supported a robust strategic approach to planning services for children &amp; young people.  </w:t>
      </w:r>
      <w:r w:rsidR="00113BCD" w:rsidRPr="00B001BF">
        <w:rPr>
          <w:rFonts w:ascii="Arial" w:hAnsi="Arial" w:cs="Arial"/>
          <w:sz w:val="24"/>
          <w:szCs w:val="24"/>
        </w:rPr>
        <w:t xml:space="preserve">It was agreed that collectively we need to do more for children &amp; young people to prevent ill health in the future, and that working </w:t>
      </w:r>
      <w:r w:rsidR="00113BCD" w:rsidRPr="00B001BF">
        <w:rPr>
          <w:rFonts w:ascii="Arial" w:hAnsi="Arial" w:cs="Arial"/>
          <w:sz w:val="24"/>
          <w:szCs w:val="24"/>
        </w:rPr>
        <w:lastRenderedPageBreak/>
        <w:t>strategically to focus on the long term as highlighted in the diagram below is the way forward.</w:t>
      </w:r>
    </w:p>
    <w:p w14:paraId="510D2CF8" w14:textId="77777777" w:rsidR="00113BCD" w:rsidRPr="00B001BF" w:rsidRDefault="00113BCD" w:rsidP="00C34BB1">
      <w:pPr>
        <w:spacing w:after="0" w:line="240" w:lineRule="auto"/>
        <w:ind w:left="360"/>
        <w:jc w:val="both"/>
        <w:textAlignment w:val="baseline"/>
        <w:rPr>
          <w:rFonts w:ascii="Arial" w:hAnsi="Arial" w:cs="Arial"/>
          <w:sz w:val="24"/>
          <w:szCs w:val="24"/>
        </w:rPr>
      </w:pPr>
    </w:p>
    <w:p w14:paraId="01831152" w14:textId="77777777" w:rsidR="00113BCD" w:rsidRPr="00B001BF" w:rsidRDefault="00113BCD" w:rsidP="00113BCD">
      <w:pPr>
        <w:spacing w:after="0" w:line="240" w:lineRule="auto"/>
        <w:ind w:left="360"/>
        <w:jc w:val="center"/>
        <w:textAlignment w:val="baseline"/>
        <w:rPr>
          <w:rFonts w:ascii="Arial" w:hAnsi="Arial" w:cs="Arial"/>
          <w:sz w:val="24"/>
          <w:szCs w:val="24"/>
        </w:rPr>
      </w:pPr>
      <w:r w:rsidRPr="00B001BF">
        <w:rPr>
          <w:rFonts w:ascii="Arial" w:hAnsi="Arial" w:cs="Arial"/>
          <w:noProof/>
          <w:sz w:val="24"/>
          <w:szCs w:val="24"/>
          <w:lang w:eastAsia="en-GB"/>
        </w:rPr>
        <w:drawing>
          <wp:inline distT="0" distB="0" distL="0" distR="0" wp14:anchorId="4E16A9F7" wp14:editId="56835035">
            <wp:extent cx="4921885" cy="2505075"/>
            <wp:effectExtent l="0" t="0" r="0" b="95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4921885" cy="2505075"/>
                    </a:xfrm>
                    <a:prstGeom prst="rect">
                      <a:avLst/>
                    </a:prstGeom>
                  </pic:spPr>
                </pic:pic>
              </a:graphicData>
            </a:graphic>
          </wp:inline>
        </w:drawing>
      </w:r>
    </w:p>
    <w:p w14:paraId="1C3C277F" w14:textId="77777777" w:rsidR="00113BCD" w:rsidRPr="00B001BF" w:rsidRDefault="00113BCD" w:rsidP="00C34BB1">
      <w:pPr>
        <w:spacing w:after="0" w:line="240" w:lineRule="auto"/>
        <w:ind w:left="360"/>
        <w:jc w:val="both"/>
        <w:textAlignment w:val="baseline"/>
        <w:rPr>
          <w:rFonts w:ascii="Arial" w:hAnsi="Arial" w:cs="Arial"/>
          <w:sz w:val="24"/>
          <w:szCs w:val="24"/>
        </w:rPr>
      </w:pPr>
    </w:p>
    <w:p w14:paraId="4AC3E929" w14:textId="77777777" w:rsidR="0071060E" w:rsidRPr="00B001BF" w:rsidRDefault="0071060E" w:rsidP="00295180">
      <w:pPr>
        <w:spacing w:after="0" w:line="240" w:lineRule="auto"/>
        <w:ind w:left="720"/>
        <w:jc w:val="both"/>
        <w:textAlignment w:val="baseline"/>
        <w:rPr>
          <w:rFonts w:ascii="Arial" w:hAnsi="Arial" w:cs="Arial"/>
          <w:sz w:val="24"/>
          <w:szCs w:val="24"/>
        </w:rPr>
      </w:pPr>
      <w:r w:rsidRPr="00B001BF">
        <w:rPr>
          <w:rFonts w:ascii="Arial" w:hAnsi="Arial" w:cs="Arial"/>
          <w:sz w:val="24"/>
          <w:szCs w:val="24"/>
        </w:rPr>
        <w:t xml:space="preserve">It was not possible to include every service in the event, and it is clear that further engagement is required before a definitive decision is made around a Strategy, and how we improve as a Health Board.  The </w:t>
      </w:r>
      <w:r w:rsidR="00113BCD" w:rsidRPr="00B001BF">
        <w:rPr>
          <w:rFonts w:ascii="Arial" w:hAnsi="Arial" w:cs="Arial"/>
          <w:sz w:val="24"/>
          <w:szCs w:val="24"/>
        </w:rPr>
        <w:t xml:space="preserve">immediate </w:t>
      </w:r>
      <w:r w:rsidRPr="00B001BF">
        <w:rPr>
          <w:rFonts w:ascii="Arial" w:hAnsi="Arial" w:cs="Arial"/>
          <w:sz w:val="24"/>
          <w:szCs w:val="24"/>
        </w:rPr>
        <w:t>next steps therefore as follows:</w:t>
      </w:r>
    </w:p>
    <w:p w14:paraId="58D4ADCF" w14:textId="77777777" w:rsidR="0071060E" w:rsidRPr="00B001BF" w:rsidRDefault="0071060E" w:rsidP="00C34BB1">
      <w:pPr>
        <w:spacing w:after="0" w:line="240" w:lineRule="auto"/>
        <w:ind w:left="360"/>
        <w:jc w:val="both"/>
        <w:textAlignment w:val="baseline"/>
        <w:rPr>
          <w:rFonts w:ascii="Arial" w:hAnsi="Arial" w:cs="Arial"/>
          <w:sz w:val="24"/>
          <w:szCs w:val="24"/>
        </w:rPr>
      </w:pPr>
    </w:p>
    <w:p w14:paraId="721CD389" w14:textId="7C1A0307" w:rsidR="0071060E" w:rsidRPr="00B001BF" w:rsidRDefault="004947BC" w:rsidP="006F4523">
      <w:pPr>
        <w:pStyle w:val="ListParagraph"/>
        <w:numPr>
          <w:ilvl w:val="0"/>
          <w:numId w:val="19"/>
        </w:numPr>
        <w:spacing w:after="0" w:line="240" w:lineRule="auto"/>
        <w:jc w:val="both"/>
        <w:textAlignment w:val="baseline"/>
        <w:rPr>
          <w:rFonts w:ascii="Arial" w:hAnsi="Arial" w:cs="Arial"/>
          <w:sz w:val="24"/>
          <w:szCs w:val="24"/>
        </w:rPr>
      </w:pPr>
      <w:r w:rsidRPr="00B001BF">
        <w:rPr>
          <w:rFonts w:ascii="Arial" w:hAnsi="Arial" w:cs="Arial"/>
          <w:sz w:val="24"/>
          <w:szCs w:val="24"/>
        </w:rPr>
        <w:t>A</w:t>
      </w:r>
      <w:r w:rsidR="00BA45A9" w:rsidRPr="00B001BF">
        <w:rPr>
          <w:rFonts w:ascii="Arial" w:hAnsi="Arial" w:cs="Arial"/>
          <w:sz w:val="24"/>
          <w:szCs w:val="24"/>
        </w:rPr>
        <w:t>n a</w:t>
      </w:r>
      <w:r w:rsidRPr="00B001BF">
        <w:rPr>
          <w:rFonts w:ascii="Arial" w:hAnsi="Arial" w:cs="Arial"/>
          <w:sz w:val="24"/>
          <w:szCs w:val="24"/>
        </w:rPr>
        <w:t xml:space="preserve">dditional </w:t>
      </w:r>
      <w:r w:rsidR="00D36EBB" w:rsidRPr="00B001BF">
        <w:rPr>
          <w:rFonts w:ascii="Arial" w:hAnsi="Arial" w:cs="Arial"/>
          <w:sz w:val="24"/>
          <w:szCs w:val="24"/>
        </w:rPr>
        <w:t>summit</w:t>
      </w:r>
      <w:r w:rsidR="00113BCD" w:rsidRPr="00B001BF">
        <w:rPr>
          <w:rFonts w:ascii="Arial" w:hAnsi="Arial" w:cs="Arial"/>
          <w:sz w:val="24"/>
          <w:szCs w:val="24"/>
        </w:rPr>
        <w:t xml:space="preserve">, </w:t>
      </w:r>
      <w:r w:rsidR="006670B7" w:rsidRPr="00B001BF">
        <w:rPr>
          <w:rFonts w:ascii="Arial" w:hAnsi="Arial" w:cs="Arial"/>
          <w:sz w:val="24"/>
          <w:szCs w:val="24"/>
        </w:rPr>
        <w:t xml:space="preserve">to have the </w:t>
      </w:r>
      <w:r w:rsidR="00113BCD" w:rsidRPr="00B001BF">
        <w:rPr>
          <w:rFonts w:ascii="Arial" w:hAnsi="Arial" w:cs="Arial"/>
          <w:sz w:val="24"/>
          <w:szCs w:val="24"/>
        </w:rPr>
        <w:t>discussions with GP Clusters, Partner agencies and the third sector;</w:t>
      </w:r>
      <w:r w:rsidR="0071060E" w:rsidRPr="00B001BF">
        <w:rPr>
          <w:rFonts w:ascii="Arial" w:hAnsi="Arial" w:cs="Arial"/>
          <w:sz w:val="24"/>
          <w:szCs w:val="24"/>
        </w:rPr>
        <w:t xml:space="preserve">  </w:t>
      </w:r>
    </w:p>
    <w:p w14:paraId="33D597EE" w14:textId="1C66D8AB" w:rsidR="004B4CD9" w:rsidRPr="00B001BF" w:rsidRDefault="004B4CD9" w:rsidP="006F4523">
      <w:pPr>
        <w:pStyle w:val="ListParagraph"/>
        <w:numPr>
          <w:ilvl w:val="0"/>
          <w:numId w:val="19"/>
        </w:numPr>
        <w:spacing w:after="0" w:line="240" w:lineRule="auto"/>
        <w:jc w:val="both"/>
        <w:textAlignment w:val="baseline"/>
        <w:rPr>
          <w:rFonts w:ascii="Arial" w:hAnsi="Arial" w:cs="Arial"/>
          <w:sz w:val="24"/>
          <w:szCs w:val="24"/>
        </w:rPr>
      </w:pPr>
      <w:r w:rsidRPr="00B001BF">
        <w:rPr>
          <w:rFonts w:ascii="Arial" w:hAnsi="Arial" w:cs="Arial"/>
          <w:sz w:val="24"/>
          <w:szCs w:val="24"/>
        </w:rPr>
        <w:t xml:space="preserve">Ensure that the </w:t>
      </w:r>
      <w:r w:rsidR="00E51F6D" w:rsidRPr="00B001BF">
        <w:rPr>
          <w:rFonts w:ascii="Arial" w:hAnsi="Arial" w:cs="Arial"/>
          <w:sz w:val="24"/>
          <w:szCs w:val="24"/>
        </w:rPr>
        <w:t xml:space="preserve">outcome of the summit(s) </w:t>
      </w:r>
      <w:proofErr w:type="gramStart"/>
      <w:r w:rsidR="00E51F6D" w:rsidRPr="00B001BF">
        <w:rPr>
          <w:rFonts w:ascii="Arial" w:hAnsi="Arial" w:cs="Arial"/>
          <w:sz w:val="24"/>
          <w:szCs w:val="24"/>
        </w:rPr>
        <w:t>are</w:t>
      </w:r>
      <w:proofErr w:type="gramEnd"/>
      <w:r w:rsidR="00E51F6D" w:rsidRPr="00B001BF">
        <w:rPr>
          <w:rFonts w:ascii="Arial" w:hAnsi="Arial" w:cs="Arial"/>
          <w:sz w:val="24"/>
          <w:szCs w:val="24"/>
        </w:rPr>
        <w:t xml:space="preserve"> aligned within the Health Boards Clinical Service Plan</w:t>
      </w:r>
    </w:p>
    <w:p w14:paraId="56EC19D7" w14:textId="58641DC0" w:rsidR="00113BCD" w:rsidRPr="00B001BF" w:rsidRDefault="00113BCD" w:rsidP="006F4523">
      <w:pPr>
        <w:pStyle w:val="ListParagraph"/>
        <w:numPr>
          <w:ilvl w:val="0"/>
          <w:numId w:val="19"/>
        </w:numPr>
        <w:spacing w:after="0" w:line="240" w:lineRule="auto"/>
        <w:jc w:val="both"/>
        <w:textAlignment w:val="baseline"/>
        <w:rPr>
          <w:rFonts w:ascii="Arial" w:hAnsi="Arial" w:cs="Arial"/>
          <w:sz w:val="24"/>
          <w:szCs w:val="24"/>
        </w:rPr>
      </w:pPr>
      <w:r w:rsidRPr="00B001BF">
        <w:rPr>
          <w:rFonts w:ascii="Arial" w:hAnsi="Arial" w:cs="Arial"/>
          <w:sz w:val="24"/>
          <w:szCs w:val="24"/>
        </w:rPr>
        <w:t xml:space="preserve">Set-up a Steering Group to take forward the additional events, </w:t>
      </w:r>
      <w:r w:rsidR="00175E80" w:rsidRPr="00B001BF">
        <w:rPr>
          <w:rFonts w:ascii="Arial" w:hAnsi="Arial" w:cs="Arial"/>
          <w:sz w:val="24"/>
          <w:szCs w:val="24"/>
        </w:rPr>
        <w:t xml:space="preserve">including support services such as digital </w:t>
      </w:r>
      <w:r w:rsidRPr="00B001BF">
        <w:rPr>
          <w:rFonts w:ascii="Arial" w:hAnsi="Arial" w:cs="Arial"/>
          <w:sz w:val="24"/>
          <w:szCs w:val="24"/>
        </w:rPr>
        <w:t xml:space="preserve">and to take forward the actions identified.  If the decision is to develop a Strategy, the Group will oversee the </w:t>
      </w:r>
      <w:r w:rsidR="006F4523" w:rsidRPr="00B001BF">
        <w:rPr>
          <w:rFonts w:ascii="Arial" w:hAnsi="Arial" w:cs="Arial"/>
          <w:sz w:val="24"/>
          <w:szCs w:val="24"/>
        </w:rPr>
        <w:t>development of the Strategy and implementation</w:t>
      </w:r>
    </w:p>
    <w:p w14:paraId="3AA83CAD" w14:textId="191CBC31" w:rsidR="003444CF" w:rsidRDefault="003444CF" w:rsidP="00113BCD">
      <w:pPr>
        <w:spacing w:after="0" w:line="240" w:lineRule="auto"/>
        <w:ind w:left="360"/>
        <w:jc w:val="both"/>
        <w:textAlignment w:val="baseline"/>
        <w:rPr>
          <w:rFonts w:ascii="Arial" w:hAnsi="Arial" w:cs="Arial"/>
          <w:sz w:val="24"/>
          <w:szCs w:val="24"/>
        </w:rPr>
      </w:pPr>
    </w:p>
    <w:p w14:paraId="7E6C583F" w14:textId="54DE7B38" w:rsidR="00395AC9" w:rsidRDefault="00395AC9" w:rsidP="00113BCD">
      <w:pPr>
        <w:spacing w:after="0" w:line="240" w:lineRule="auto"/>
        <w:ind w:left="360"/>
        <w:jc w:val="both"/>
        <w:textAlignment w:val="baseline"/>
        <w:rPr>
          <w:rFonts w:ascii="Arial" w:hAnsi="Arial" w:cs="Arial"/>
          <w:sz w:val="24"/>
          <w:szCs w:val="24"/>
        </w:rPr>
      </w:pPr>
    </w:p>
    <w:p w14:paraId="762A04A2" w14:textId="77777777" w:rsidR="00395AC9" w:rsidRPr="00B001BF" w:rsidRDefault="00395AC9" w:rsidP="00113BCD">
      <w:pPr>
        <w:spacing w:after="0" w:line="240" w:lineRule="auto"/>
        <w:ind w:left="360"/>
        <w:jc w:val="both"/>
        <w:textAlignment w:val="baseline"/>
        <w:rPr>
          <w:rFonts w:ascii="Arial" w:hAnsi="Arial" w:cs="Arial"/>
          <w:sz w:val="24"/>
          <w:szCs w:val="24"/>
        </w:rPr>
      </w:pPr>
    </w:p>
    <w:p w14:paraId="632C7E14" w14:textId="77777777" w:rsidR="005E202F" w:rsidRPr="00295180" w:rsidRDefault="00653AEC" w:rsidP="00295180">
      <w:pPr>
        <w:pStyle w:val="ListParagraph"/>
        <w:numPr>
          <w:ilvl w:val="0"/>
          <w:numId w:val="1"/>
        </w:numPr>
        <w:spacing w:after="0" w:line="240" w:lineRule="auto"/>
        <w:ind w:left="700"/>
        <w:textAlignment w:val="baseline"/>
        <w:rPr>
          <w:rFonts w:ascii="Arial" w:hAnsi="Arial" w:cs="Arial"/>
          <w:sz w:val="24"/>
          <w:szCs w:val="24"/>
        </w:rPr>
      </w:pPr>
      <w:r w:rsidRPr="00B001BF">
        <w:rPr>
          <w:rFonts w:ascii="Arial" w:hAnsi="Arial" w:cs="Arial"/>
          <w:b/>
          <w:sz w:val="24"/>
          <w:szCs w:val="24"/>
        </w:rPr>
        <w:t>RECOMMENDATION</w:t>
      </w:r>
    </w:p>
    <w:p w14:paraId="5F05E655" w14:textId="77777777" w:rsidR="00295180" w:rsidRPr="00B001BF" w:rsidRDefault="00295180" w:rsidP="00295180">
      <w:pPr>
        <w:pStyle w:val="ListParagraph"/>
        <w:spacing w:after="0" w:line="240" w:lineRule="auto"/>
        <w:ind w:left="700"/>
        <w:textAlignment w:val="baseline"/>
        <w:rPr>
          <w:rFonts w:ascii="Arial" w:hAnsi="Arial" w:cs="Arial"/>
          <w:sz w:val="24"/>
          <w:szCs w:val="24"/>
        </w:rPr>
      </w:pPr>
    </w:p>
    <w:p w14:paraId="3CEDBF2D" w14:textId="77777777" w:rsidR="005E202F" w:rsidRPr="00B001BF" w:rsidRDefault="005E202F" w:rsidP="005E202F">
      <w:pPr>
        <w:pStyle w:val="ListParagraph"/>
        <w:spacing w:after="0" w:line="240" w:lineRule="auto"/>
        <w:textAlignment w:val="baseline"/>
        <w:rPr>
          <w:rStyle w:val="eop"/>
          <w:rFonts w:ascii="Arial" w:hAnsi="Arial" w:cs="Arial"/>
          <w:color w:val="000000"/>
          <w:sz w:val="24"/>
          <w:szCs w:val="24"/>
          <w:shd w:val="clear" w:color="auto" w:fill="FFFFFF"/>
        </w:rPr>
      </w:pPr>
      <w:r w:rsidRPr="00B001BF">
        <w:rPr>
          <w:rStyle w:val="normaltextrun"/>
          <w:rFonts w:ascii="Arial" w:hAnsi="Arial" w:cs="Arial"/>
          <w:color w:val="000000"/>
          <w:sz w:val="24"/>
          <w:szCs w:val="24"/>
          <w:shd w:val="clear" w:color="auto" w:fill="FFFFFF"/>
        </w:rPr>
        <w:t>Members are asked to:</w:t>
      </w:r>
      <w:r w:rsidRPr="00B001BF">
        <w:rPr>
          <w:rStyle w:val="eop"/>
          <w:rFonts w:ascii="Arial" w:hAnsi="Arial" w:cs="Arial"/>
          <w:color w:val="000000"/>
          <w:sz w:val="24"/>
          <w:szCs w:val="24"/>
          <w:shd w:val="clear" w:color="auto" w:fill="FFFFFF"/>
        </w:rPr>
        <w:t> </w:t>
      </w:r>
    </w:p>
    <w:p w14:paraId="5812A465" w14:textId="69326D55" w:rsidR="580DED14" w:rsidRDefault="00EF3AB5" w:rsidP="097AD0C7">
      <w:pPr>
        <w:pStyle w:val="ListParagraph"/>
        <w:numPr>
          <w:ilvl w:val="0"/>
          <w:numId w:val="11"/>
        </w:numPr>
        <w:spacing w:after="0" w:line="240" w:lineRule="auto"/>
        <w:rPr>
          <w:rStyle w:val="eop"/>
          <w:rFonts w:ascii="Arial" w:hAnsi="Arial" w:cs="Arial"/>
          <w:color w:val="000000" w:themeColor="text1"/>
          <w:sz w:val="24"/>
          <w:szCs w:val="24"/>
        </w:rPr>
      </w:pPr>
      <w:r w:rsidRPr="00EF3AB5">
        <w:rPr>
          <w:rStyle w:val="eop"/>
          <w:rFonts w:ascii="Arial" w:hAnsi="Arial" w:cs="Arial"/>
          <w:b/>
          <w:bCs/>
          <w:color w:val="000000" w:themeColor="text1"/>
          <w:sz w:val="24"/>
          <w:szCs w:val="24"/>
        </w:rPr>
        <w:t>Take assurance</w:t>
      </w:r>
      <w:r>
        <w:rPr>
          <w:rStyle w:val="eop"/>
          <w:rFonts w:ascii="Arial" w:hAnsi="Arial" w:cs="Arial"/>
          <w:color w:val="000000" w:themeColor="text1"/>
          <w:sz w:val="24"/>
          <w:szCs w:val="24"/>
        </w:rPr>
        <w:t xml:space="preserve"> from</w:t>
      </w:r>
      <w:r w:rsidR="580DED14" w:rsidRPr="097AD0C7">
        <w:rPr>
          <w:rStyle w:val="eop"/>
          <w:rFonts w:ascii="Arial" w:hAnsi="Arial" w:cs="Arial"/>
          <w:color w:val="000000" w:themeColor="text1"/>
          <w:sz w:val="24"/>
          <w:szCs w:val="24"/>
        </w:rPr>
        <w:t xml:space="preserve"> the progress made to improve the strategic approach to children &amp; young people;</w:t>
      </w:r>
    </w:p>
    <w:p w14:paraId="223CB3D6" w14:textId="0BEB7E97" w:rsidR="580DED14" w:rsidRDefault="00EF3AB5" w:rsidP="097AD0C7">
      <w:pPr>
        <w:pStyle w:val="ListParagraph"/>
        <w:numPr>
          <w:ilvl w:val="0"/>
          <w:numId w:val="11"/>
        </w:numPr>
        <w:rPr>
          <w:rStyle w:val="eop"/>
          <w:rFonts w:ascii="Arial" w:hAnsi="Arial" w:cs="Arial"/>
          <w:color w:val="000000" w:themeColor="text1"/>
          <w:sz w:val="24"/>
          <w:szCs w:val="24"/>
        </w:rPr>
      </w:pPr>
      <w:r w:rsidRPr="00EF3AB5">
        <w:rPr>
          <w:rStyle w:val="eop"/>
          <w:rFonts w:ascii="Arial" w:hAnsi="Arial" w:cs="Arial"/>
          <w:b/>
          <w:bCs/>
          <w:color w:val="000000" w:themeColor="text1"/>
          <w:sz w:val="24"/>
          <w:szCs w:val="24"/>
        </w:rPr>
        <w:t>Receive</w:t>
      </w:r>
      <w:r w:rsidR="580DED14" w:rsidRPr="00EF3AB5">
        <w:rPr>
          <w:rStyle w:val="eop"/>
          <w:rFonts w:ascii="Arial" w:hAnsi="Arial" w:cs="Arial"/>
          <w:b/>
          <w:bCs/>
          <w:color w:val="000000" w:themeColor="text1"/>
          <w:sz w:val="24"/>
          <w:szCs w:val="24"/>
        </w:rPr>
        <w:t xml:space="preserve"> </w:t>
      </w:r>
      <w:r w:rsidR="580DED14" w:rsidRPr="097AD0C7">
        <w:rPr>
          <w:rStyle w:val="eop"/>
          <w:rFonts w:ascii="Arial" w:hAnsi="Arial" w:cs="Arial"/>
          <w:color w:val="000000" w:themeColor="text1"/>
          <w:sz w:val="24"/>
          <w:szCs w:val="24"/>
        </w:rPr>
        <w:t>the Feedback received from the Summit and the proposed next steps.</w:t>
      </w:r>
    </w:p>
    <w:p w14:paraId="783A3426" w14:textId="77777777" w:rsidR="00395AC9" w:rsidRDefault="00395AC9" w:rsidP="00395AC9">
      <w:pPr>
        <w:spacing w:after="0" w:line="240" w:lineRule="auto"/>
        <w:textAlignment w:val="baseline"/>
        <w:rPr>
          <w:rStyle w:val="eop"/>
          <w:rFonts w:ascii="Arial" w:hAnsi="Arial" w:cs="Arial"/>
          <w:color w:val="000000"/>
          <w:shd w:val="clear" w:color="auto" w:fill="FFFFFF"/>
        </w:rPr>
      </w:pPr>
    </w:p>
    <w:p w14:paraId="5ED6B971" w14:textId="77777777" w:rsidR="00395AC9" w:rsidRDefault="00395AC9">
      <w:pPr>
        <w:rPr>
          <w:rStyle w:val="eop"/>
          <w:rFonts w:ascii="Arial" w:hAnsi="Arial" w:cs="Arial"/>
          <w:color w:val="000000"/>
          <w:shd w:val="clear" w:color="auto" w:fill="FFFFFF"/>
        </w:rPr>
      </w:pPr>
      <w:r>
        <w:rPr>
          <w:rStyle w:val="eop"/>
          <w:rFonts w:ascii="Arial" w:hAnsi="Arial" w:cs="Arial"/>
          <w:color w:val="000000"/>
          <w:shd w:val="clear" w:color="auto" w:fill="FFFFFF"/>
        </w:rPr>
        <w:br w:type="page"/>
      </w:r>
    </w:p>
    <w:p w14:paraId="071F22AD" w14:textId="6BEF8539" w:rsidR="005E202F" w:rsidRPr="00395AC9" w:rsidRDefault="005E202F" w:rsidP="00395AC9">
      <w:pPr>
        <w:spacing w:after="0" w:line="240" w:lineRule="auto"/>
        <w:textAlignment w:val="baseline"/>
        <w:rPr>
          <w:rStyle w:val="eop"/>
          <w:rFonts w:ascii="Arial" w:hAnsi="Arial" w:cs="Arial"/>
          <w:color w:val="000000"/>
          <w:shd w:val="clear" w:color="auto" w:fill="FFFFFF"/>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C3CAAB6" w14:textId="77777777" w:rsidTr="00C95B3C">
        <w:tc>
          <w:tcPr>
            <w:tcW w:w="9245" w:type="dxa"/>
            <w:gridSpan w:val="4"/>
            <w:shd w:val="clear" w:color="auto" w:fill="D5DCE4" w:themeFill="text2" w:themeFillTint="33"/>
          </w:tcPr>
          <w:p w14:paraId="5081F0F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405C3FE" w14:textId="77777777" w:rsidR="00034194" w:rsidRPr="00034194" w:rsidRDefault="00034194">
            <w:pPr>
              <w:rPr>
                <w:rFonts w:ascii="Arial" w:hAnsi="Arial" w:cs="Arial"/>
                <w:sz w:val="24"/>
                <w:szCs w:val="24"/>
              </w:rPr>
            </w:pPr>
          </w:p>
        </w:tc>
      </w:tr>
      <w:tr w:rsidR="00F5324A" w:rsidRPr="00034194" w14:paraId="3BE5170B" w14:textId="77777777" w:rsidTr="00F5324A">
        <w:tc>
          <w:tcPr>
            <w:tcW w:w="1809" w:type="dxa"/>
            <w:vMerge w:val="restart"/>
          </w:tcPr>
          <w:p w14:paraId="0E6DCDE1" w14:textId="77777777" w:rsidR="00F5324A" w:rsidRDefault="00F5324A">
            <w:pPr>
              <w:rPr>
                <w:rFonts w:ascii="Arial" w:hAnsi="Arial" w:cs="Arial"/>
                <w:b/>
                <w:sz w:val="24"/>
                <w:szCs w:val="24"/>
              </w:rPr>
            </w:pPr>
            <w:r>
              <w:rPr>
                <w:rFonts w:ascii="Arial" w:hAnsi="Arial" w:cs="Arial"/>
                <w:b/>
                <w:sz w:val="24"/>
                <w:szCs w:val="24"/>
              </w:rPr>
              <w:t>Link to Enabling Objectives</w:t>
            </w:r>
          </w:p>
          <w:p w14:paraId="257FE856"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00FC8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4C54A1D" w14:textId="77777777" w:rsidTr="00F5324A">
        <w:tc>
          <w:tcPr>
            <w:tcW w:w="1809" w:type="dxa"/>
            <w:vMerge/>
          </w:tcPr>
          <w:p w14:paraId="5EB1E3D3" w14:textId="77777777" w:rsidR="00F5324A" w:rsidRPr="00034194" w:rsidRDefault="00F5324A">
            <w:pPr>
              <w:rPr>
                <w:rFonts w:ascii="Arial" w:hAnsi="Arial" w:cs="Arial"/>
                <w:b/>
                <w:sz w:val="24"/>
                <w:szCs w:val="24"/>
              </w:rPr>
            </w:pPr>
          </w:p>
        </w:tc>
        <w:tc>
          <w:tcPr>
            <w:tcW w:w="5812" w:type="dxa"/>
            <w:gridSpan w:val="2"/>
          </w:tcPr>
          <w:p w14:paraId="697E05E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2B4FFC7" w14:textId="77777777" w:rsidR="00F5324A" w:rsidRPr="00F5324A" w:rsidRDefault="0014669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16DF979" w14:textId="77777777" w:rsidTr="00F5324A">
        <w:tc>
          <w:tcPr>
            <w:tcW w:w="1809" w:type="dxa"/>
            <w:vMerge/>
          </w:tcPr>
          <w:p w14:paraId="6FB905B0" w14:textId="77777777" w:rsidR="00F5324A" w:rsidRPr="00034194" w:rsidRDefault="00F5324A">
            <w:pPr>
              <w:rPr>
                <w:rFonts w:ascii="Arial" w:hAnsi="Arial" w:cs="Arial"/>
                <w:b/>
                <w:sz w:val="24"/>
                <w:szCs w:val="24"/>
              </w:rPr>
            </w:pPr>
          </w:p>
        </w:tc>
        <w:tc>
          <w:tcPr>
            <w:tcW w:w="5812" w:type="dxa"/>
            <w:gridSpan w:val="2"/>
          </w:tcPr>
          <w:p w14:paraId="281C11E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7E759D4" w14:textId="77777777" w:rsidR="00F5324A" w:rsidRPr="00F5324A" w:rsidRDefault="0014669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349A2A" w14:textId="77777777" w:rsidTr="00F5324A">
        <w:tc>
          <w:tcPr>
            <w:tcW w:w="1809" w:type="dxa"/>
            <w:vMerge/>
          </w:tcPr>
          <w:p w14:paraId="53088088" w14:textId="77777777" w:rsidR="00F5324A" w:rsidRPr="00034194" w:rsidRDefault="00F5324A">
            <w:pPr>
              <w:rPr>
                <w:rFonts w:ascii="Arial" w:hAnsi="Arial" w:cs="Arial"/>
                <w:b/>
                <w:sz w:val="24"/>
                <w:szCs w:val="24"/>
              </w:rPr>
            </w:pPr>
          </w:p>
        </w:tc>
        <w:tc>
          <w:tcPr>
            <w:tcW w:w="5812" w:type="dxa"/>
            <w:gridSpan w:val="2"/>
          </w:tcPr>
          <w:p w14:paraId="0837B8A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CB2961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4D6C9A" w14:textId="77777777" w:rsidTr="00F5324A">
        <w:tc>
          <w:tcPr>
            <w:tcW w:w="1809" w:type="dxa"/>
            <w:vMerge/>
          </w:tcPr>
          <w:p w14:paraId="5F0B24B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98D143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36A35CC" w14:textId="77777777" w:rsidTr="00F5324A">
        <w:tc>
          <w:tcPr>
            <w:tcW w:w="1809" w:type="dxa"/>
            <w:vMerge/>
          </w:tcPr>
          <w:p w14:paraId="694C3BFD" w14:textId="77777777" w:rsidR="00F5324A" w:rsidRPr="00034194" w:rsidRDefault="00F5324A" w:rsidP="00C107F2">
            <w:pPr>
              <w:rPr>
                <w:rFonts w:ascii="Arial" w:hAnsi="Arial" w:cs="Arial"/>
                <w:b/>
                <w:sz w:val="24"/>
                <w:szCs w:val="24"/>
              </w:rPr>
            </w:pPr>
          </w:p>
        </w:tc>
        <w:tc>
          <w:tcPr>
            <w:tcW w:w="5812" w:type="dxa"/>
            <w:gridSpan w:val="2"/>
          </w:tcPr>
          <w:p w14:paraId="2CA65644"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4484420" w14:textId="77777777" w:rsidR="00F5324A" w:rsidRPr="00F5324A" w:rsidRDefault="00C27B2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78A627" w14:textId="77777777" w:rsidTr="00F5324A">
        <w:tc>
          <w:tcPr>
            <w:tcW w:w="1809" w:type="dxa"/>
            <w:vMerge/>
          </w:tcPr>
          <w:p w14:paraId="7C9EB975" w14:textId="77777777" w:rsidR="00F5324A" w:rsidRPr="00034194" w:rsidRDefault="00F5324A" w:rsidP="00C107F2">
            <w:pPr>
              <w:rPr>
                <w:rFonts w:ascii="Arial" w:hAnsi="Arial" w:cs="Arial"/>
                <w:b/>
                <w:sz w:val="24"/>
                <w:szCs w:val="24"/>
              </w:rPr>
            </w:pPr>
          </w:p>
        </w:tc>
        <w:tc>
          <w:tcPr>
            <w:tcW w:w="5812" w:type="dxa"/>
            <w:gridSpan w:val="2"/>
          </w:tcPr>
          <w:p w14:paraId="703DC25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C55D27C" w14:textId="77777777" w:rsidR="00F5324A" w:rsidRPr="00F5324A" w:rsidRDefault="0014669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1442C6" w14:textId="77777777" w:rsidTr="00F5324A">
        <w:tc>
          <w:tcPr>
            <w:tcW w:w="1809" w:type="dxa"/>
            <w:vMerge/>
          </w:tcPr>
          <w:p w14:paraId="568B0E78" w14:textId="77777777" w:rsidR="00F5324A" w:rsidRPr="00034194" w:rsidRDefault="00F5324A" w:rsidP="00C107F2">
            <w:pPr>
              <w:rPr>
                <w:rFonts w:ascii="Arial" w:hAnsi="Arial" w:cs="Arial"/>
                <w:b/>
                <w:sz w:val="24"/>
                <w:szCs w:val="24"/>
              </w:rPr>
            </w:pPr>
          </w:p>
        </w:tc>
        <w:tc>
          <w:tcPr>
            <w:tcW w:w="5812" w:type="dxa"/>
            <w:gridSpan w:val="2"/>
          </w:tcPr>
          <w:p w14:paraId="2FB6E571"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68CDD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22929BB" w14:textId="77777777" w:rsidTr="00F5324A">
        <w:tc>
          <w:tcPr>
            <w:tcW w:w="1809" w:type="dxa"/>
            <w:vMerge/>
          </w:tcPr>
          <w:p w14:paraId="65527C8B" w14:textId="77777777" w:rsidR="00F5324A" w:rsidRPr="00034194" w:rsidRDefault="00F5324A" w:rsidP="00C107F2">
            <w:pPr>
              <w:rPr>
                <w:rFonts w:ascii="Arial" w:hAnsi="Arial" w:cs="Arial"/>
                <w:b/>
                <w:sz w:val="24"/>
                <w:szCs w:val="24"/>
              </w:rPr>
            </w:pPr>
          </w:p>
        </w:tc>
        <w:tc>
          <w:tcPr>
            <w:tcW w:w="5812" w:type="dxa"/>
            <w:gridSpan w:val="2"/>
          </w:tcPr>
          <w:p w14:paraId="2880DFC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316864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64CB826" w14:textId="77777777" w:rsidTr="00F5324A">
        <w:tc>
          <w:tcPr>
            <w:tcW w:w="1809" w:type="dxa"/>
            <w:vMerge/>
          </w:tcPr>
          <w:p w14:paraId="4032B4BD" w14:textId="77777777" w:rsidR="00F5324A" w:rsidRPr="00034194" w:rsidRDefault="00F5324A" w:rsidP="00C107F2">
            <w:pPr>
              <w:rPr>
                <w:rFonts w:ascii="Arial" w:hAnsi="Arial" w:cs="Arial"/>
                <w:b/>
                <w:sz w:val="24"/>
                <w:szCs w:val="24"/>
              </w:rPr>
            </w:pPr>
          </w:p>
        </w:tc>
        <w:tc>
          <w:tcPr>
            <w:tcW w:w="5812" w:type="dxa"/>
            <w:gridSpan w:val="2"/>
          </w:tcPr>
          <w:p w14:paraId="744C8D4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7D4B5B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3C0460" w14:textId="77777777" w:rsidTr="00CD7AA5">
        <w:tc>
          <w:tcPr>
            <w:tcW w:w="9245" w:type="dxa"/>
            <w:gridSpan w:val="4"/>
            <w:shd w:val="clear" w:color="auto" w:fill="D5DCE4" w:themeFill="text2" w:themeFillTint="33"/>
          </w:tcPr>
          <w:p w14:paraId="7841754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0184302" w14:textId="77777777" w:rsidTr="00F5324A">
        <w:tc>
          <w:tcPr>
            <w:tcW w:w="1809" w:type="dxa"/>
            <w:vMerge w:val="restart"/>
          </w:tcPr>
          <w:p w14:paraId="53808E8C"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5E9692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672E06A" w14:textId="77777777" w:rsidR="00F5324A" w:rsidRPr="00C95B3C" w:rsidRDefault="0014669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33D5CC3" w14:textId="77777777" w:rsidTr="00F5324A">
        <w:tc>
          <w:tcPr>
            <w:tcW w:w="1809" w:type="dxa"/>
            <w:vMerge/>
          </w:tcPr>
          <w:p w14:paraId="1DCF9146" w14:textId="77777777" w:rsidR="00F5324A" w:rsidRPr="00FA0CA9" w:rsidRDefault="00F5324A" w:rsidP="00F5324A">
            <w:pPr>
              <w:rPr>
                <w:rFonts w:ascii="Arial" w:hAnsi="Arial" w:cs="Arial"/>
                <w:b/>
                <w:sz w:val="24"/>
                <w:szCs w:val="24"/>
              </w:rPr>
            </w:pPr>
          </w:p>
        </w:tc>
        <w:tc>
          <w:tcPr>
            <w:tcW w:w="5812" w:type="dxa"/>
            <w:gridSpan w:val="2"/>
          </w:tcPr>
          <w:p w14:paraId="3F04F35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BF7F9F7" w14:textId="77777777" w:rsidR="00F5324A" w:rsidRPr="00FA0CA9" w:rsidRDefault="00C27B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4FE013" w14:textId="77777777" w:rsidTr="00F5324A">
        <w:tc>
          <w:tcPr>
            <w:tcW w:w="1809" w:type="dxa"/>
            <w:vMerge/>
          </w:tcPr>
          <w:p w14:paraId="541C6B1F" w14:textId="77777777" w:rsidR="00F5324A" w:rsidRPr="00FA0CA9" w:rsidRDefault="00F5324A" w:rsidP="00F5324A">
            <w:pPr>
              <w:rPr>
                <w:rFonts w:ascii="Arial" w:hAnsi="Arial" w:cs="Arial"/>
                <w:b/>
                <w:sz w:val="24"/>
                <w:szCs w:val="24"/>
              </w:rPr>
            </w:pPr>
          </w:p>
        </w:tc>
        <w:tc>
          <w:tcPr>
            <w:tcW w:w="5812" w:type="dxa"/>
            <w:gridSpan w:val="2"/>
          </w:tcPr>
          <w:p w14:paraId="61466CA3"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5C28407" w14:textId="77777777" w:rsidR="00F5324A" w:rsidRPr="00FA0CA9" w:rsidRDefault="00C27B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F2AA67" w14:textId="77777777" w:rsidTr="00F5324A">
        <w:tc>
          <w:tcPr>
            <w:tcW w:w="1809" w:type="dxa"/>
            <w:vMerge/>
          </w:tcPr>
          <w:p w14:paraId="7D542971" w14:textId="77777777" w:rsidR="00F5324A" w:rsidRPr="00FA0CA9" w:rsidRDefault="00F5324A" w:rsidP="00F5324A">
            <w:pPr>
              <w:rPr>
                <w:rFonts w:ascii="Arial" w:hAnsi="Arial" w:cs="Arial"/>
                <w:b/>
                <w:sz w:val="24"/>
                <w:szCs w:val="24"/>
              </w:rPr>
            </w:pPr>
          </w:p>
        </w:tc>
        <w:tc>
          <w:tcPr>
            <w:tcW w:w="5812" w:type="dxa"/>
            <w:gridSpan w:val="2"/>
          </w:tcPr>
          <w:p w14:paraId="20C6CDA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5CC9EB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BBC7E8" w14:textId="77777777" w:rsidTr="00F5324A">
        <w:tc>
          <w:tcPr>
            <w:tcW w:w="1809" w:type="dxa"/>
            <w:vMerge/>
          </w:tcPr>
          <w:p w14:paraId="198000EB" w14:textId="77777777" w:rsidR="00F5324A" w:rsidRPr="00FA0CA9" w:rsidRDefault="00F5324A" w:rsidP="00F5324A">
            <w:pPr>
              <w:rPr>
                <w:rFonts w:ascii="Arial" w:hAnsi="Arial" w:cs="Arial"/>
                <w:b/>
                <w:sz w:val="24"/>
                <w:szCs w:val="24"/>
              </w:rPr>
            </w:pPr>
          </w:p>
        </w:tc>
        <w:tc>
          <w:tcPr>
            <w:tcW w:w="5812" w:type="dxa"/>
            <w:gridSpan w:val="2"/>
          </w:tcPr>
          <w:p w14:paraId="5EB0067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1F608C9" w14:textId="77777777" w:rsidR="00F5324A" w:rsidRPr="00FA0CA9" w:rsidRDefault="00C27B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BDAA53" w14:textId="77777777" w:rsidTr="00F5324A">
        <w:tc>
          <w:tcPr>
            <w:tcW w:w="1809" w:type="dxa"/>
            <w:vMerge/>
          </w:tcPr>
          <w:p w14:paraId="1CF0F4A9" w14:textId="77777777" w:rsidR="00F5324A" w:rsidRPr="00FA0CA9" w:rsidRDefault="00F5324A" w:rsidP="00F5324A">
            <w:pPr>
              <w:rPr>
                <w:rFonts w:ascii="Arial" w:hAnsi="Arial" w:cs="Arial"/>
                <w:b/>
                <w:sz w:val="24"/>
                <w:szCs w:val="24"/>
              </w:rPr>
            </w:pPr>
          </w:p>
        </w:tc>
        <w:tc>
          <w:tcPr>
            <w:tcW w:w="5812" w:type="dxa"/>
            <w:gridSpan w:val="2"/>
          </w:tcPr>
          <w:p w14:paraId="62E6C81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970C3F" w14:textId="77777777" w:rsidR="00F5324A" w:rsidRPr="00FA0CA9" w:rsidRDefault="00C27B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A6A443" w14:textId="77777777" w:rsidTr="00F5324A">
        <w:tc>
          <w:tcPr>
            <w:tcW w:w="1809" w:type="dxa"/>
            <w:vMerge/>
          </w:tcPr>
          <w:p w14:paraId="4A3BF909" w14:textId="77777777" w:rsidR="00F5324A" w:rsidRPr="00FA0CA9" w:rsidRDefault="00F5324A" w:rsidP="00F5324A">
            <w:pPr>
              <w:rPr>
                <w:rFonts w:ascii="Arial" w:hAnsi="Arial" w:cs="Arial"/>
                <w:b/>
                <w:sz w:val="24"/>
                <w:szCs w:val="24"/>
              </w:rPr>
            </w:pPr>
          </w:p>
        </w:tc>
        <w:tc>
          <w:tcPr>
            <w:tcW w:w="5812" w:type="dxa"/>
            <w:gridSpan w:val="2"/>
          </w:tcPr>
          <w:p w14:paraId="79CDA1A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0BFD6F7" w14:textId="77777777" w:rsidR="00F5324A" w:rsidRPr="00FA0CA9" w:rsidRDefault="00C27B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5577D3" w14:textId="77777777" w:rsidTr="00CD7AA5">
        <w:tc>
          <w:tcPr>
            <w:tcW w:w="9245" w:type="dxa"/>
            <w:gridSpan w:val="4"/>
            <w:shd w:val="clear" w:color="auto" w:fill="D5DCE4" w:themeFill="text2" w:themeFillTint="33"/>
          </w:tcPr>
          <w:p w14:paraId="25F872B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712A5B2" w14:textId="77777777" w:rsidTr="00C95B3C">
        <w:tc>
          <w:tcPr>
            <w:tcW w:w="9245" w:type="dxa"/>
            <w:gridSpan w:val="4"/>
          </w:tcPr>
          <w:p w14:paraId="34E2ACF9" w14:textId="77777777" w:rsidR="00F5324A" w:rsidRPr="00395AC9" w:rsidRDefault="00146691" w:rsidP="00C27B21">
            <w:pPr>
              <w:rPr>
                <w:rFonts w:ascii="Arial" w:hAnsi="Arial" w:cs="Arial"/>
                <w:sz w:val="24"/>
                <w:szCs w:val="24"/>
              </w:rPr>
            </w:pPr>
            <w:r w:rsidRPr="00395AC9">
              <w:rPr>
                <w:rFonts w:ascii="Arial" w:hAnsi="Arial" w:cs="Arial"/>
                <w:sz w:val="24"/>
                <w:szCs w:val="24"/>
              </w:rPr>
              <w:t>There are no quality, safety and patient experience include in this report</w:t>
            </w:r>
          </w:p>
        </w:tc>
      </w:tr>
      <w:tr w:rsidR="00F5324A" w:rsidRPr="00034194" w14:paraId="34BFEB92" w14:textId="77777777" w:rsidTr="00CD7AA5">
        <w:tc>
          <w:tcPr>
            <w:tcW w:w="9245" w:type="dxa"/>
            <w:gridSpan w:val="4"/>
            <w:shd w:val="clear" w:color="auto" w:fill="D5DCE4" w:themeFill="text2" w:themeFillTint="33"/>
          </w:tcPr>
          <w:p w14:paraId="216B8451" w14:textId="77777777" w:rsidR="00F5324A" w:rsidRPr="00395AC9" w:rsidRDefault="00F5324A" w:rsidP="00F5324A">
            <w:pPr>
              <w:rPr>
                <w:rFonts w:ascii="Arial" w:hAnsi="Arial" w:cs="Arial"/>
                <w:b/>
                <w:sz w:val="24"/>
                <w:szCs w:val="24"/>
              </w:rPr>
            </w:pPr>
            <w:r w:rsidRPr="00395AC9">
              <w:rPr>
                <w:rFonts w:ascii="Arial" w:hAnsi="Arial" w:cs="Arial"/>
                <w:b/>
                <w:sz w:val="24"/>
                <w:szCs w:val="24"/>
              </w:rPr>
              <w:t>Financial Implications</w:t>
            </w:r>
          </w:p>
        </w:tc>
      </w:tr>
      <w:tr w:rsidR="00F5324A" w:rsidRPr="00034194" w14:paraId="0E7CBF94" w14:textId="77777777" w:rsidTr="00C95B3C">
        <w:tc>
          <w:tcPr>
            <w:tcW w:w="9245" w:type="dxa"/>
            <w:gridSpan w:val="4"/>
          </w:tcPr>
          <w:p w14:paraId="41BD1934" w14:textId="77777777" w:rsidR="00F5324A" w:rsidRPr="00395AC9" w:rsidRDefault="00146691" w:rsidP="00C27B21">
            <w:pPr>
              <w:ind w:right="96"/>
              <w:rPr>
                <w:rFonts w:ascii="Arial" w:hAnsi="Arial" w:cs="Arial"/>
                <w:sz w:val="24"/>
                <w:szCs w:val="24"/>
              </w:rPr>
            </w:pPr>
            <w:r w:rsidRPr="00395AC9">
              <w:rPr>
                <w:rFonts w:ascii="Arial" w:hAnsi="Arial" w:cs="Arial"/>
                <w:sz w:val="24"/>
                <w:szCs w:val="24"/>
              </w:rPr>
              <w:t>There are no Financial Implication with this report.</w:t>
            </w:r>
          </w:p>
        </w:tc>
      </w:tr>
      <w:tr w:rsidR="00F5324A" w:rsidRPr="00BC241D" w14:paraId="1DDAB32C" w14:textId="77777777" w:rsidTr="00CD7AA5">
        <w:tc>
          <w:tcPr>
            <w:tcW w:w="9245" w:type="dxa"/>
            <w:gridSpan w:val="4"/>
            <w:shd w:val="clear" w:color="auto" w:fill="D5DCE4" w:themeFill="text2" w:themeFillTint="33"/>
          </w:tcPr>
          <w:p w14:paraId="62CE4284" w14:textId="77777777" w:rsidR="00F5324A" w:rsidRPr="00395AC9" w:rsidRDefault="00F5324A" w:rsidP="00F5324A">
            <w:pPr>
              <w:keepNext/>
              <w:keepLines/>
              <w:ind w:right="96"/>
              <w:rPr>
                <w:rFonts w:ascii="Arial" w:hAnsi="Arial" w:cs="Arial"/>
                <w:b/>
                <w:sz w:val="24"/>
                <w:szCs w:val="24"/>
              </w:rPr>
            </w:pPr>
            <w:r w:rsidRPr="00395AC9">
              <w:rPr>
                <w:rFonts w:ascii="Arial" w:hAnsi="Arial" w:cs="Arial"/>
                <w:b/>
                <w:sz w:val="24"/>
                <w:szCs w:val="24"/>
              </w:rPr>
              <w:t>Legal Implications (including equality and diversity assessment)</w:t>
            </w:r>
          </w:p>
        </w:tc>
      </w:tr>
      <w:tr w:rsidR="00F5324A" w:rsidRPr="00034194" w14:paraId="267B9DD4" w14:textId="77777777" w:rsidTr="00C95B3C">
        <w:tc>
          <w:tcPr>
            <w:tcW w:w="9245" w:type="dxa"/>
            <w:gridSpan w:val="4"/>
          </w:tcPr>
          <w:p w14:paraId="6A186411" w14:textId="77777777" w:rsidR="00653AEC" w:rsidRPr="00395AC9" w:rsidRDefault="00795AD8" w:rsidP="00653AEC">
            <w:pPr>
              <w:ind w:right="96"/>
              <w:rPr>
                <w:rFonts w:ascii="Arial" w:hAnsi="Arial" w:cs="Arial"/>
                <w:sz w:val="24"/>
                <w:szCs w:val="24"/>
              </w:rPr>
            </w:pPr>
            <w:r w:rsidRPr="00395AC9">
              <w:rPr>
                <w:rStyle w:val="normaltextrun"/>
                <w:rFonts w:ascii="Arial" w:hAnsi="Arial" w:cs="Arial"/>
                <w:sz w:val="24"/>
                <w:szCs w:val="24"/>
                <w:shd w:val="clear" w:color="auto" w:fill="FFFFFF"/>
              </w:rPr>
              <w:t>There are no legal implications associated with this report.</w:t>
            </w:r>
          </w:p>
          <w:p w14:paraId="44C3CC26" w14:textId="77777777" w:rsidR="00F5324A" w:rsidRPr="00395AC9" w:rsidRDefault="00F5324A" w:rsidP="00F5324A">
            <w:pPr>
              <w:ind w:right="96"/>
              <w:rPr>
                <w:rFonts w:ascii="Arial" w:hAnsi="Arial" w:cs="Arial"/>
                <w:sz w:val="24"/>
                <w:szCs w:val="24"/>
              </w:rPr>
            </w:pPr>
          </w:p>
        </w:tc>
      </w:tr>
      <w:tr w:rsidR="00F5324A" w:rsidRPr="00DA76AD" w14:paraId="36C2CEC0" w14:textId="77777777" w:rsidTr="00CD7AA5">
        <w:tc>
          <w:tcPr>
            <w:tcW w:w="9245" w:type="dxa"/>
            <w:gridSpan w:val="4"/>
            <w:shd w:val="clear" w:color="auto" w:fill="D5DCE4" w:themeFill="text2" w:themeFillTint="33"/>
          </w:tcPr>
          <w:p w14:paraId="6F62A78D" w14:textId="77777777" w:rsidR="00F5324A" w:rsidRPr="00395AC9" w:rsidRDefault="00F5324A" w:rsidP="00F5324A">
            <w:pPr>
              <w:ind w:right="96"/>
              <w:rPr>
                <w:rFonts w:ascii="Arial" w:hAnsi="Arial" w:cs="Arial"/>
                <w:b/>
                <w:sz w:val="24"/>
                <w:szCs w:val="24"/>
              </w:rPr>
            </w:pPr>
            <w:r w:rsidRPr="00395AC9">
              <w:rPr>
                <w:rFonts w:ascii="Arial" w:hAnsi="Arial" w:cs="Arial"/>
                <w:b/>
                <w:sz w:val="24"/>
                <w:szCs w:val="24"/>
              </w:rPr>
              <w:t>Staffing Implications</w:t>
            </w:r>
          </w:p>
        </w:tc>
      </w:tr>
      <w:tr w:rsidR="00F5324A" w:rsidRPr="00034194" w14:paraId="269319CF" w14:textId="77777777" w:rsidTr="00C95B3C">
        <w:tc>
          <w:tcPr>
            <w:tcW w:w="9245" w:type="dxa"/>
            <w:gridSpan w:val="4"/>
          </w:tcPr>
          <w:p w14:paraId="6A825F68" w14:textId="77777777" w:rsidR="00F5324A" w:rsidRPr="00395AC9" w:rsidRDefault="00146691" w:rsidP="00C27B21">
            <w:pPr>
              <w:ind w:right="96"/>
              <w:rPr>
                <w:rFonts w:ascii="Arial" w:hAnsi="Arial" w:cs="Arial"/>
                <w:sz w:val="24"/>
                <w:szCs w:val="24"/>
              </w:rPr>
            </w:pPr>
            <w:r w:rsidRPr="00395AC9">
              <w:rPr>
                <w:rFonts w:ascii="Arial" w:hAnsi="Arial" w:cs="Arial"/>
                <w:sz w:val="24"/>
                <w:szCs w:val="24"/>
              </w:rPr>
              <w:t>There are no staffing implications to this report</w:t>
            </w:r>
          </w:p>
        </w:tc>
      </w:tr>
      <w:tr w:rsidR="00F5324A" w:rsidRPr="00034194" w14:paraId="05CFC389" w14:textId="77777777" w:rsidTr="00CD7AA5">
        <w:tc>
          <w:tcPr>
            <w:tcW w:w="9245" w:type="dxa"/>
            <w:gridSpan w:val="4"/>
            <w:shd w:val="clear" w:color="auto" w:fill="D5DCE4" w:themeFill="text2" w:themeFillTint="33"/>
          </w:tcPr>
          <w:p w14:paraId="7451EBCB" w14:textId="77777777" w:rsidR="00F5324A" w:rsidRPr="00395AC9" w:rsidRDefault="00296CD9" w:rsidP="00F5324A">
            <w:pPr>
              <w:ind w:right="96"/>
              <w:rPr>
                <w:rFonts w:ascii="Arial" w:hAnsi="Arial" w:cs="Arial"/>
                <w:b/>
                <w:sz w:val="24"/>
                <w:szCs w:val="24"/>
              </w:rPr>
            </w:pPr>
            <w:r w:rsidRPr="00395AC9">
              <w:rPr>
                <w:rFonts w:ascii="Arial" w:hAnsi="Arial" w:cs="Arial"/>
                <w:b/>
                <w:sz w:val="24"/>
                <w:szCs w:val="24"/>
              </w:rPr>
              <w:t>Long Term Implications (including the impact of the Well-being of Future Generations (Wales) Act 2015)</w:t>
            </w:r>
          </w:p>
        </w:tc>
      </w:tr>
      <w:tr w:rsidR="00F5324A" w:rsidRPr="00034194" w14:paraId="53E2597E" w14:textId="77777777" w:rsidTr="00C95B3C">
        <w:tc>
          <w:tcPr>
            <w:tcW w:w="9245" w:type="dxa"/>
            <w:gridSpan w:val="4"/>
          </w:tcPr>
          <w:p w14:paraId="0E8D0AC1" w14:textId="77777777" w:rsidR="00F5324A" w:rsidRPr="00395AC9" w:rsidRDefault="00863E99" w:rsidP="00863E99">
            <w:pPr>
              <w:ind w:right="96"/>
              <w:rPr>
                <w:rFonts w:ascii="Arial" w:hAnsi="Arial" w:cs="Arial"/>
                <w:sz w:val="24"/>
                <w:szCs w:val="24"/>
              </w:rPr>
            </w:pPr>
            <w:r w:rsidRPr="00395AC9">
              <w:rPr>
                <w:rStyle w:val="normaltextrun"/>
                <w:rFonts w:ascii="Arial" w:hAnsi="Arial" w:cs="Arial"/>
              </w:rPr>
              <w:t>The actions outlined in the report support the five ways of working outlined in the Act.  SBU Health Board are working with all partners to identify improved ways of working.</w:t>
            </w:r>
            <w:r w:rsidRPr="00395AC9">
              <w:rPr>
                <w:rStyle w:val="eop"/>
                <w:rFonts w:ascii="Arial" w:hAnsi="Arial" w:cs="Arial"/>
              </w:rPr>
              <w:t> </w:t>
            </w:r>
            <w:r w:rsidRPr="00395AC9">
              <w:rPr>
                <w:rFonts w:ascii="Arial" w:hAnsi="Arial" w:cs="Arial"/>
                <w:sz w:val="24"/>
                <w:szCs w:val="24"/>
              </w:rPr>
              <w:t xml:space="preserve"> </w:t>
            </w:r>
          </w:p>
        </w:tc>
      </w:tr>
      <w:tr w:rsidR="00653AEC" w:rsidRPr="00034194" w14:paraId="7C636C3A" w14:textId="77777777" w:rsidTr="00C95B3C">
        <w:tc>
          <w:tcPr>
            <w:tcW w:w="2470" w:type="dxa"/>
            <w:gridSpan w:val="2"/>
          </w:tcPr>
          <w:p w14:paraId="2D900646" w14:textId="77777777" w:rsidR="00653AEC" w:rsidRPr="00395AC9" w:rsidRDefault="00653AEC" w:rsidP="00653AEC">
            <w:pPr>
              <w:ind w:right="96"/>
              <w:rPr>
                <w:rFonts w:ascii="Arial" w:hAnsi="Arial" w:cs="Arial"/>
                <w:sz w:val="24"/>
                <w:szCs w:val="24"/>
              </w:rPr>
            </w:pPr>
            <w:r w:rsidRPr="00395AC9">
              <w:rPr>
                <w:rFonts w:ascii="Arial" w:hAnsi="Arial" w:cs="Arial"/>
                <w:b/>
                <w:sz w:val="24"/>
                <w:szCs w:val="24"/>
              </w:rPr>
              <w:t>Report History</w:t>
            </w:r>
          </w:p>
        </w:tc>
        <w:tc>
          <w:tcPr>
            <w:tcW w:w="6775" w:type="dxa"/>
            <w:gridSpan w:val="2"/>
          </w:tcPr>
          <w:p w14:paraId="73E6CF85" w14:textId="77777777" w:rsidR="00395AC9" w:rsidRDefault="00395AC9" w:rsidP="00863E99">
            <w:pPr>
              <w:ind w:right="96"/>
              <w:rPr>
                <w:rFonts w:ascii="Arial" w:hAnsi="Arial" w:cs="Arial"/>
                <w:sz w:val="24"/>
                <w:szCs w:val="24"/>
              </w:rPr>
            </w:pPr>
            <w:r>
              <w:rPr>
                <w:rFonts w:ascii="Arial" w:hAnsi="Arial" w:cs="Arial"/>
                <w:sz w:val="24"/>
                <w:szCs w:val="24"/>
              </w:rPr>
              <w:t>This is the first report on this matter.</w:t>
            </w:r>
          </w:p>
          <w:p w14:paraId="094D7A8F" w14:textId="1F93606C" w:rsidR="00653AEC" w:rsidRPr="00395AC9" w:rsidRDefault="00653AEC" w:rsidP="00863E99">
            <w:pPr>
              <w:ind w:right="96"/>
              <w:rPr>
                <w:rFonts w:ascii="Arial" w:hAnsi="Arial" w:cs="Arial"/>
                <w:sz w:val="24"/>
                <w:szCs w:val="24"/>
              </w:rPr>
            </w:pPr>
          </w:p>
        </w:tc>
      </w:tr>
      <w:tr w:rsidR="00653AEC" w:rsidRPr="00034194" w14:paraId="0019E522" w14:textId="77777777" w:rsidTr="00C95B3C">
        <w:tc>
          <w:tcPr>
            <w:tcW w:w="2470" w:type="dxa"/>
            <w:gridSpan w:val="2"/>
          </w:tcPr>
          <w:p w14:paraId="0D3BFAB0" w14:textId="77777777" w:rsidR="00653AEC" w:rsidRPr="00395AC9" w:rsidRDefault="00653AEC" w:rsidP="00653AEC">
            <w:pPr>
              <w:ind w:right="96"/>
              <w:rPr>
                <w:rFonts w:ascii="Arial" w:hAnsi="Arial" w:cs="Arial"/>
                <w:b/>
                <w:sz w:val="24"/>
                <w:szCs w:val="24"/>
              </w:rPr>
            </w:pPr>
            <w:r w:rsidRPr="00395AC9">
              <w:rPr>
                <w:rFonts w:ascii="Arial" w:hAnsi="Arial" w:cs="Arial"/>
                <w:b/>
                <w:sz w:val="24"/>
                <w:szCs w:val="24"/>
              </w:rPr>
              <w:t>Appendices</w:t>
            </w:r>
          </w:p>
        </w:tc>
        <w:tc>
          <w:tcPr>
            <w:tcW w:w="6775" w:type="dxa"/>
            <w:gridSpan w:val="2"/>
          </w:tcPr>
          <w:tbl>
            <w:tblPr>
              <w:tblStyle w:val="TableGrid"/>
              <w:tblW w:w="0" w:type="auto"/>
              <w:tblLayout w:type="fixed"/>
              <w:tblLook w:val="04A0" w:firstRow="1" w:lastRow="0" w:firstColumn="1" w:lastColumn="0" w:noHBand="0" w:noVBand="1"/>
            </w:tblPr>
            <w:tblGrid>
              <w:gridCol w:w="3274"/>
            </w:tblGrid>
            <w:tr w:rsidR="00D2426E" w:rsidRPr="00395AC9" w14:paraId="586F5DBF" w14:textId="77777777" w:rsidTr="004B06D6">
              <w:tc>
                <w:tcPr>
                  <w:tcW w:w="3274" w:type="dxa"/>
                </w:tcPr>
                <w:p w14:paraId="788A5100" w14:textId="77777777" w:rsidR="00D2426E" w:rsidRPr="00395AC9" w:rsidRDefault="00D2426E" w:rsidP="004B06D6">
                  <w:pPr>
                    <w:ind w:right="96"/>
                    <w:rPr>
                      <w:rFonts w:ascii="Arial" w:hAnsi="Arial" w:cs="Arial"/>
                      <w:sz w:val="24"/>
                      <w:szCs w:val="24"/>
                    </w:rPr>
                  </w:pPr>
                  <w:r w:rsidRPr="00395AC9">
                    <w:rPr>
                      <w:rFonts w:ascii="Arial" w:hAnsi="Arial" w:cs="Arial"/>
                      <w:sz w:val="24"/>
                      <w:szCs w:val="24"/>
                    </w:rPr>
                    <w:t>Annex 1 – 2017 CYP Strategy</w:t>
                  </w:r>
                </w:p>
                <w:p w14:paraId="6D52760B" w14:textId="77777777" w:rsidR="00D2426E" w:rsidRPr="00395AC9" w:rsidRDefault="00D2426E" w:rsidP="00653AEC">
                  <w:pPr>
                    <w:ind w:right="96"/>
                    <w:rPr>
                      <w:rFonts w:ascii="Arial" w:hAnsi="Arial" w:cs="Arial"/>
                      <w:sz w:val="24"/>
                      <w:szCs w:val="24"/>
                    </w:rPr>
                  </w:pPr>
                </w:p>
              </w:tc>
            </w:tr>
            <w:tr w:rsidR="00D2426E" w:rsidRPr="00395AC9" w14:paraId="08359ED4" w14:textId="77777777" w:rsidTr="004B06D6">
              <w:tc>
                <w:tcPr>
                  <w:tcW w:w="3274" w:type="dxa"/>
                </w:tcPr>
                <w:p w14:paraId="436C3F4E" w14:textId="77777777" w:rsidR="00D2426E" w:rsidRPr="00395AC9" w:rsidRDefault="00D2426E" w:rsidP="004B06D6">
                  <w:pPr>
                    <w:ind w:right="96"/>
                    <w:rPr>
                      <w:rFonts w:ascii="Arial" w:hAnsi="Arial" w:cs="Arial"/>
                      <w:sz w:val="24"/>
                      <w:szCs w:val="24"/>
                    </w:rPr>
                  </w:pPr>
                  <w:r w:rsidRPr="00395AC9">
                    <w:rPr>
                      <w:rFonts w:ascii="Arial" w:hAnsi="Arial" w:cs="Arial"/>
                      <w:sz w:val="24"/>
                      <w:szCs w:val="24"/>
                    </w:rPr>
                    <w:t>Annex 2 – CYP Summit Agenda</w:t>
                  </w:r>
                </w:p>
                <w:p w14:paraId="2AC561CA" w14:textId="77777777" w:rsidR="00D2426E" w:rsidRPr="00395AC9" w:rsidRDefault="00D2426E" w:rsidP="00653AEC">
                  <w:pPr>
                    <w:ind w:right="96"/>
                    <w:rPr>
                      <w:rFonts w:ascii="Arial" w:hAnsi="Arial" w:cs="Arial"/>
                      <w:sz w:val="24"/>
                      <w:szCs w:val="24"/>
                    </w:rPr>
                  </w:pPr>
                </w:p>
              </w:tc>
            </w:tr>
            <w:tr w:rsidR="00D2426E" w:rsidRPr="00395AC9" w14:paraId="452A7A71" w14:textId="77777777" w:rsidTr="004B06D6">
              <w:tc>
                <w:tcPr>
                  <w:tcW w:w="3274" w:type="dxa"/>
                </w:tcPr>
                <w:p w14:paraId="0C1AE6BD" w14:textId="77777777" w:rsidR="00D2426E" w:rsidRPr="00395AC9" w:rsidRDefault="00D2426E" w:rsidP="004B06D6">
                  <w:pPr>
                    <w:ind w:right="96"/>
                    <w:rPr>
                      <w:rFonts w:ascii="Arial" w:hAnsi="Arial" w:cs="Arial"/>
                      <w:sz w:val="24"/>
                      <w:szCs w:val="24"/>
                    </w:rPr>
                  </w:pPr>
                  <w:r w:rsidRPr="00395AC9">
                    <w:rPr>
                      <w:rFonts w:ascii="Arial" w:hAnsi="Arial" w:cs="Arial"/>
                      <w:sz w:val="24"/>
                      <w:szCs w:val="24"/>
                    </w:rPr>
                    <w:t>Annex 3 – CYP Summit Round Table Exercise Summary</w:t>
                  </w:r>
                </w:p>
                <w:p w14:paraId="7F128B37" w14:textId="77777777" w:rsidR="00D2426E" w:rsidRPr="00395AC9" w:rsidRDefault="00D2426E" w:rsidP="00653AEC">
                  <w:pPr>
                    <w:ind w:right="96"/>
                    <w:rPr>
                      <w:rFonts w:ascii="Arial" w:hAnsi="Arial" w:cs="Arial"/>
                      <w:sz w:val="24"/>
                      <w:szCs w:val="24"/>
                    </w:rPr>
                  </w:pPr>
                </w:p>
              </w:tc>
            </w:tr>
          </w:tbl>
          <w:p w14:paraId="7725CC42" w14:textId="4BBF4334" w:rsidR="00795AD8" w:rsidRPr="00395AC9" w:rsidRDefault="00795AD8" w:rsidP="00653AEC">
            <w:pPr>
              <w:ind w:right="96"/>
              <w:rPr>
                <w:rFonts w:ascii="Arial" w:hAnsi="Arial" w:cs="Arial"/>
                <w:sz w:val="24"/>
                <w:szCs w:val="24"/>
              </w:rPr>
            </w:pPr>
          </w:p>
        </w:tc>
      </w:tr>
    </w:tbl>
    <w:p w14:paraId="7C780537" w14:textId="77777777" w:rsidR="00034194" w:rsidRDefault="00034194"/>
    <w:sectPr w:rsidR="00034194" w:rsidSect="00021C60">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184EA" w14:textId="77777777" w:rsidR="00AB3C7F" w:rsidRDefault="00AB3C7F" w:rsidP="00C107F2">
      <w:pPr>
        <w:spacing w:after="0" w:line="240" w:lineRule="auto"/>
      </w:pPr>
      <w:r>
        <w:separator/>
      </w:r>
    </w:p>
  </w:endnote>
  <w:endnote w:type="continuationSeparator" w:id="0">
    <w:p w14:paraId="75A37E0E" w14:textId="77777777" w:rsidR="00AB3C7F" w:rsidRDefault="00AB3C7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5876441"/>
      <w:docPartObj>
        <w:docPartGallery w:val="Page Numbers (Bottom of Page)"/>
        <w:docPartUnique/>
      </w:docPartObj>
    </w:sdtPr>
    <w:sdtEndPr>
      <w:rPr>
        <w:noProof/>
      </w:rPr>
    </w:sdtEndPr>
    <w:sdtContent>
      <w:p w14:paraId="076ED937" w14:textId="0506FF3C" w:rsidR="002C4966" w:rsidRDefault="002C4966">
        <w:pPr>
          <w:pStyle w:val="Footer"/>
          <w:jc w:val="right"/>
          <w:rPr>
            <w:noProof/>
          </w:rPr>
        </w:pPr>
        <w:r w:rsidRPr="00602C2B">
          <w:rPr>
            <w:noProof/>
            <w:lang w:eastAsia="en-GB"/>
          </w:rPr>
          <w:drawing>
            <wp:anchor distT="0" distB="0" distL="114300" distR="114300" simplePos="0" relativeHeight="251659264" behindDoc="1" locked="0" layoutInCell="1" allowOverlap="1" wp14:anchorId="51CDE82E" wp14:editId="3C3EE101">
              <wp:simplePos x="0" y="0"/>
              <wp:positionH relativeFrom="margin">
                <wp:posOffset>188007</wp:posOffset>
              </wp:positionH>
              <wp:positionV relativeFrom="paragraph">
                <wp:posOffset>6872</wp:posOffset>
              </wp:positionV>
              <wp:extent cx="1933575" cy="590550"/>
              <wp:effectExtent l="0" t="0" r="9525" b="0"/>
              <wp:wrapTight wrapText="bothSides">
                <wp:wrapPolygon edited="0">
                  <wp:start x="0" y="0"/>
                  <wp:lineTo x="0" y="20903"/>
                  <wp:lineTo x="21494" y="20903"/>
                  <wp:lineTo x="21494" y="0"/>
                  <wp:lineTo x="0" y="0"/>
                </wp:wrapPolygon>
              </wp:wrapTight>
              <wp:docPr id="211805163" name="Picture 21180516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1A042719" w14:textId="640249ED" w:rsidR="002C4966" w:rsidRDefault="002C4966">
        <w:pPr>
          <w:pStyle w:val="Footer"/>
          <w:jc w:val="right"/>
        </w:pPr>
        <w:r>
          <w:rPr>
            <w:noProof/>
          </w:rPr>
          <w:t>Population Health and Partnerships Committee – Thursday, 5</w:t>
        </w:r>
        <w:r w:rsidRPr="002C4966">
          <w:rPr>
            <w:noProof/>
            <w:vertAlign w:val="superscript"/>
          </w:rPr>
          <w:t>th</w:t>
        </w:r>
        <w:r>
          <w:rPr>
            <w:noProof/>
          </w:rPr>
          <w:t xml:space="preserve"> September</w:t>
        </w:r>
      </w:p>
    </w:sdtContent>
  </w:sdt>
  <w:p w14:paraId="2504E179" w14:textId="291AD26A" w:rsidR="003C2E25" w:rsidRDefault="003C2E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BDACD" w14:textId="77777777" w:rsidR="00AB3C7F" w:rsidRDefault="00AB3C7F" w:rsidP="00C107F2">
      <w:pPr>
        <w:spacing w:after="0" w:line="240" w:lineRule="auto"/>
      </w:pPr>
      <w:r>
        <w:separator/>
      </w:r>
    </w:p>
  </w:footnote>
  <w:footnote w:type="continuationSeparator" w:id="0">
    <w:p w14:paraId="635A79C5" w14:textId="77777777" w:rsidR="00AB3C7F" w:rsidRDefault="00AB3C7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03DF6" w14:textId="5B8E33E7" w:rsidR="003C2E25" w:rsidRDefault="003C2E25">
    <w:pPr>
      <w:pStyle w:val="Header"/>
    </w:pPr>
    <w:r>
      <w:rPr>
        <w:noProof/>
        <w:lang w:eastAsia="en-GB"/>
      </w:rPr>
      <w:drawing>
        <wp:anchor distT="0" distB="0" distL="114300" distR="114300" simplePos="0" relativeHeight="251657216" behindDoc="1" locked="0" layoutInCell="1" allowOverlap="1" wp14:anchorId="2219C21D" wp14:editId="51388A48">
          <wp:simplePos x="0" y="0"/>
          <wp:positionH relativeFrom="column">
            <wp:posOffset>981075</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D33DE"/>
    <w:multiLevelType w:val="hybridMultilevel"/>
    <w:tmpl w:val="145EA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00334"/>
    <w:multiLevelType w:val="multilevel"/>
    <w:tmpl w:val="271E2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18E38A5"/>
    <w:multiLevelType w:val="hybridMultilevel"/>
    <w:tmpl w:val="9E3AAC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2BE3290"/>
    <w:multiLevelType w:val="hybridMultilevel"/>
    <w:tmpl w:val="0CD009A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A6D4B6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FE4AD6"/>
    <w:multiLevelType w:val="hybridMultilevel"/>
    <w:tmpl w:val="8D628C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FC7022"/>
    <w:multiLevelType w:val="hybridMultilevel"/>
    <w:tmpl w:val="2D3EF67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23D55406"/>
    <w:multiLevelType w:val="hybridMultilevel"/>
    <w:tmpl w:val="60449F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4FE62D6"/>
    <w:multiLevelType w:val="hybridMultilevel"/>
    <w:tmpl w:val="E16208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A7B6BE1"/>
    <w:multiLevelType w:val="hybridMultilevel"/>
    <w:tmpl w:val="AEB27E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C99373B"/>
    <w:multiLevelType w:val="hybridMultilevel"/>
    <w:tmpl w:val="0B9EF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764E1C"/>
    <w:multiLevelType w:val="multilevel"/>
    <w:tmpl w:val="8A26610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ED782F"/>
    <w:multiLevelType w:val="hybridMultilevel"/>
    <w:tmpl w:val="FBD6EC72"/>
    <w:lvl w:ilvl="0" w:tplc="08090001">
      <w:start w:val="1"/>
      <w:numFmt w:val="bullet"/>
      <w:lvlText w:val=""/>
      <w:lvlJc w:val="left"/>
      <w:pPr>
        <w:ind w:left="1242" w:hanging="360"/>
      </w:pPr>
      <w:rPr>
        <w:rFonts w:ascii="Symbol" w:hAnsi="Symbol" w:hint="default"/>
      </w:rPr>
    </w:lvl>
    <w:lvl w:ilvl="1" w:tplc="08090003" w:tentative="1">
      <w:start w:val="1"/>
      <w:numFmt w:val="bullet"/>
      <w:lvlText w:val="o"/>
      <w:lvlJc w:val="left"/>
      <w:pPr>
        <w:ind w:left="1962" w:hanging="360"/>
      </w:pPr>
      <w:rPr>
        <w:rFonts w:ascii="Courier New" w:hAnsi="Courier New" w:cs="Courier New" w:hint="default"/>
      </w:rPr>
    </w:lvl>
    <w:lvl w:ilvl="2" w:tplc="08090005" w:tentative="1">
      <w:start w:val="1"/>
      <w:numFmt w:val="bullet"/>
      <w:lvlText w:val=""/>
      <w:lvlJc w:val="left"/>
      <w:pPr>
        <w:ind w:left="2682" w:hanging="360"/>
      </w:pPr>
      <w:rPr>
        <w:rFonts w:ascii="Wingdings" w:hAnsi="Wingdings" w:hint="default"/>
      </w:rPr>
    </w:lvl>
    <w:lvl w:ilvl="3" w:tplc="08090001" w:tentative="1">
      <w:start w:val="1"/>
      <w:numFmt w:val="bullet"/>
      <w:lvlText w:val=""/>
      <w:lvlJc w:val="left"/>
      <w:pPr>
        <w:ind w:left="3402" w:hanging="360"/>
      </w:pPr>
      <w:rPr>
        <w:rFonts w:ascii="Symbol" w:hAnsi="Symbol" w:hint="default"/>
      </w:rPr>
    </w:lvl>
    <w:lvl w:ilvl="4" w:tplc="08090003" w:tentative="1">
      <w:start w:val="1"/>
      <w:numFmt w:val="bullet"/>
      <w:lvlText w:val="o"/>
      <w:lvlJc w:val="left"/>
      <w:pPr>
        <w:ind w:left="4122" w:hanging="360"/>
      </w:pPr>
      <w:rPr>
        <w:rFonts w:ascii="Courier New" w:hAnsi="Courier New" w:cs="Courier New" w:hint="default"/>
      </w:rPr>
    </w:lvl>
    <w:lvl w:ilvl="5" w:tplc="08090005" w:tentative="1">
      <w:start w:val="1"/>
      <w:numFmt w:val="bullet"/>
      <w:lvlText w:val=""/>
      <w:lvlJc w:val="left"/>
      <w:pPr>
        <w:ind w:left="4842" w:hanging="360"/>
      </w:pPr>
      <w:rPr>
        <w:rFonts w:ascii="Wingdings" w:hAnsi="Wingdings" w:hint="default"/>
      </w:rPr>
    </w:lvl>
    <w:lvl w:ilvl="6" w:tplc="08090001" w:tentative="1">
      <w:start w:val="1"/>
      <w:numFmt w:val="bullet"/>
      <w:lvlText w:val=""/>
      <w:lvlJc w:val="left"/>
      <w:pPr>
        <w:ind w:left="5562" w:hanging="360"/>
      </w:pPr>
      <w:rPr>
        <w:rFonts w:ascii="Symbol" w:hAnsi="Symbol" w:hint="default"/>
      </w:rPr>
    </w:lvl>
    <w:lvl w:ilvl="7" w:tplc="08090003" w:tentative="1">
      <w:start w:val="1"/>
      <w:numFmt w:val="bullet"/>
      <w:lvlText w:val="o"/>
      <w:lvlJc w:val="left"/>
      <w:pPr>
        <w:ind w:left="6282" w:hanging="360"/>
      </w:pPr>
      <w:rPr>
        <w:rFonts w:ascii="Courier New" w:hAnsi="Courier New" w:cs="Courier New" w:hint="default"/>
      </w:rPr>
    </w:lvl>
    <w:lvl w:ilvl="8" w:tplc="08090005" w:tentative="1">
      <w:start w:val="1"/>
      <w:numFmt w:val="bullet"/>
      <w:lvlText w:val=""/>
      <w:lvlJc w:val="left"/>
      <w:pPr>
        <w:ind w:left="7002" w:hanging="360"/>
      </w:pPr>
      <w:rPr>
        <w:rFonts w:ascii="Wingdings" w:hAnsi="Wingdings" w:hint="default"/>
      </w:rPr>
    </w:lvl>
  </w:abstractNum>
  <w:abstractNum w:abstractNumId="13" w15:restartNumberingAfterBreak="0">
    <w:nsid w:val="38217CC5"/>
    <w:multiLevelType w:val="hybridMultilevel"/>
    <w:tmpl w:val="9F02A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D14275"/>
    <w:multiLevelType w:val="hybridMultilevel"/>
    <w:tmpl w:val="6F360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E97C26"/>
    <w:multiLevelType w:val="multilevel"/>
    <w:tmpl w:val="0FF693C8"/>
    <w:lvl w:ilvl="0">
      <w:start w:val="1"/>
      <w:numFmt w:val="bullet"/>
      <w:lvlText w:val=""/>
      <w:lvlJc w:val="left"/>
      <w:pPr>
        <w:tabs>
          <w:tab w:val="num" w:pos="1120"/>
        </w:tabs>
        <w:ind w:left="1120" w:hanging="360"/>
      </w:pPr>
      <w:rPr>
        <w:rFonts w:ascii="Symbol" w:hAnsi="Symbol" w:hint="default"/>
        <w:sz w:val="20"/>
      </w:rPr>
    </w:lvl>
    <w:lvl w:ilvl="1" w:tentative="1">
      <w:start w:val="1"/>
      <w:numFmt w:val="bullet"/>
      <w:lvlText w:val=""/>
      <w:lvlJc w:val="left"/>
      <w:pPr>
        <w:tabs>
          <w:tab w:val="num" w:pos="1840"/>
        </w:tabs>
        <w:ind w:left="1840" w:hanging="360"/>
      </w:pPr>
      <w:rPr>
        <w:rFonts w:ascii="Symbol" w:hAnsi="Symbol" w:hint="default"/>
        <w:sz w:val="20"/>
      </w:rPr>
    </w:lvl>
    <w:lvl w:ilvl="2" w:tentative="1">
      <w:start w:val="1"/>
      <w:numFmt w:val="bullet"/>
      <w:lvlText w:val=""/>
      <w:lvlJc w:val="left"/>
      <w:pPr>
        <w:tabs>
          <w:tab w:val="num" w:pos="2560"/>
        </w:tabs>
        <w:ind w:left="2560" w:hanging="360"/>
      </w:pPr>
      <w:rPr>
        <w:rFonts w:ascii="Symbol" w:hAnsi="Symbol" w:hint="default"/>
        <w:sz w:val="20"/>
      </w:rPr>
    </w:lvl>
    <w:lvl w:ilvl="3" w:tentative="1">
      <w:start w:val="1"/>
      <w:numFmt w:val="bullet"/>
      <w:lvlText w:val=""/>
      <w:lvlJc w:val="left"/>
      <w:pPr>
        <w:tabs>
          <w:tab w:val="num" w:pos="3280"/>
        </w:tabs>
        <w:ind w:left="3280" w:hanging="360"/>
      </w:pPr>
      <w:rPr>
        <w:rFonts w:ascii="Symbol" w:hAnsi="Symbol" w:hint="default"/>
        <w:sz w:val="20"/>
      </w:rPr>
    </w:lvl>
    <w:lvl w:ilvl="4" w:tentative="1">
      <w:start w:val="1"/>
      <w:numFmt w:val="bullet"/>
      <w:lvlText w:val=""/>
      <w:lvlJc w:val="left"/>
      <w:pPr>
        <w:tabs>
          <w:tab w:val="num" w:pos="4000"/>
        </w:tabs>
        <w:ind w:left="4000" w:hanging="360"/>
      </w:pPr>
      <w:rPr>
        <w:rFonts w:ascii="Symbol" w:hAnsi="Symbol" w:hint="default"/>
        <w:sz w:val="20"/>
      </w:rPr>
    </w:lvl>
    <w:lvl w:ilvl="5" w:tentative="1">
      <w:start w:val="1"/>
      <w:numFmt w:val="bullet"/>
      <w:lvlText w:val=""/>
      <w:lvlJc w:val="left"/>
      <w:pPr>
        <w:tabs>
          <w:tab w:val="num" w:pos="4720"/>
        </w:tabs>
        <w:ind w:left="4720" w:hanging="360"/>
      </w:pPr>
      <w:rPr>
        <w:rFonts w:ascii="Symbol" w:hAnsi="Symbol" w:hint="default"/>
        <w:sz w:val="20"/>
      </w:rPr>
    </w:lvl>
    <w:lvl w:ilvl="6" w:tentative="1">
      <w:start w:val="1"/>
      <w:numFmt w:val="bullet"/>
      <w:lvlText w:val=""/>
      <w:lvlJc w:val="left"/>
      <w:pPr>
        <w:tabs>
          <w:tab w:val="num" w:pos="5440"/>
        </w:tabs>
        <w:ind w:left="5440" w:hanging="360"/>
      </w:pPr>
      <w:rPr>
        <w:rFonts w:ascii="Symbol" w:hAnsi="Symbol" w:hint="default"/>
        <w:sz w:val="20"/>
      </w:rPr>
    </w:lvl>
    <w:lvl w:ilvl="7" w:tentative="1">
      <w:start w:val="1"/>
      <w:numFmt w:val="bullet"/>
      <w:lvlText w:val=""/>
      <w:lvlJc w:val="left"/>
      <w:pPr>
        <w:tabs>
          <w:tab w:val="num" w:pos="6160"/>
        </w:tabs>
        <w:ind w:left="6160" w:hanging="360"/>
      </w:pPr>
      <w:rPr>
        <w:rFonts w:ascii="Symbol" w:hAnsi="Symbol" w:hint="default"/>
        <w:sz w:val="20"/>
      </w:rPr>
    </w:lvl>
    <w:lvl w:ilvl="8" w:tentative="1">
      <w:start w:val="1"/>
      <w:numFmt w:val="bullet"/>
      <w:lvlText w:val=""/>
      <w:lvlJc w:val="left"/>
      <w:pPr>
        <w:tabs>
          <w:tab w:val="num" w:pos="6880"/>
        </w:tabs>
        <w:ind w:left="6880" w:hanging="360"/>
      </w:pPr>
      <w:rPr>
        <w:rFonts w:ascii="Symbol" w:hAnsi="Symbol" w:hint="default"/>
        <w:sz w:val="20"/>
      </w:rPr>
    </w:lvl>
  </w:abstractNum>
  <w:abstractNum w:abstractNumId="16" w15:restartNumberingAfterBreak="0">
    <w:nsid w:val="58D522EA"/>
    <w:multiLevelType w:val="hybridMultilevel"/>
    <w:tmpl w:val="32740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656E03"/>
    <w:multiLevelType w:val="hybridMultilevel"/>
    <w:tmpl w:val="78327DC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E852A2B"/>
    <w:multiLevelType w:val="multilevel"/>
    <w:tmpl w:val="00645172"/>
    <w:lvl w:ilvl="0">
      <w:start w:val="2"/>
      <w:numFmt w:val="decimal"/>
      <w:lvlText w:val="%1"/>
      <w:lvlJc w:val="left"/>
      <w:pPr>
        <w:ind w:left="530" w:hanging="530"/>
      </w:pPr>
      <w:rPr>
        <w:rFonts w:hint="default"/>
      </w:rPr>
    </w:lvl>
    <w:lvl w:ilvl="1">
      <w:start w:val="2"/>
      <w:numFmt w:val="decimal"/>
      <w:lvlText w:val="%1.%2"/>
      <w:lvlJc w:val="left"/>
      <w:pPr>
        <w:ind w:left="1220" w:hanging="530"/>
      </w:pPr>
      <w:rPr>
        <w:rFonts w:hint="default"/>
      </w:rPr>
    </w:lvl>
    <w:lvl w:ilvl="2">
      <w:start w:val="4"/>
      <w:numFmt w:val="decimal"/>
      <w:lvlText w:val="%1.%2.%3"/>
      <w:lvlJc w:val="left"/>
      <w:pPr>
        <w:ind w:left="2100" w:hanging="720"/>
      </w:pPr>
      <w:rPr>
        <w:rFonts w:hint="default"/>
      </w:rPr>
    </w:lvl>
    <w:lvl w:ilvl="3">
      <w:start w:val="1"/>
      <w:numFmt w:val="decimal"/>
      <w:lvlText w:val="%1.%2.%3.%4"/>
      <w:lvlJc w:val="left"/>
      <w:pPr>
        <w:ind w:left="3150" w:hanging="108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630" w:hanging="1800"/>
      </w:pPr>
      <w:rPr>
        <w:rFonts w:hint="default"/>
      </w:rPr>
    </w:lvl>
    <w:lvl w:ilvl="8">
      <w:start w:val="1"/>
      <w:numFmt w:val="decimal"/>
      <w:lvlText w:val="%1.%2.%3.%4.%5.%6.%7.%8.%9"/>
      <w:lvlJc w:val="left"/>
      <w:pPr>
        <w:ind w:left="7320" w:hanging="1800"/>
      </w:pPr>
      <w:rPr>
        <w:rFonts w:hint="default"/>
      </w:rPr>
    </w:lvl>
  </w:abstractNum>
  <w:abstractNum w:abstractNumId="19" w15:restartNumberingAfterBreak="0">
    <w:nsid w:val="759079E1"/>
    <w:multiLevelType w:val="hybridMultilevel"/>
    <w:tmpl w:val="F4CA99EE"/>
    <w:lvl w:ilvl="0" w:tplc="B8E00F5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9"/>
  </w:num>
  <w:num w:numId="3">
    <w:abstractNumId w:val="15"/>
  </w:num>
  <w:num w:numId="4">
    <w:abstractNumId w:val="1"/>
  </w:num>
  <w:num w:numId="5">
    <w:abstractNumId w:val="11"/>
  </w:num>
  <w:num w:numId="6">
    <w:abstractNumId w:val="0"/>
  </w:num>
  <w:num w:numId="7">
    <w:abstractNumId w:val="8"/>
  </w:num>
  <w:num w:numId="8">
    <w:abstractNumId w:val="14"/>
  </w:num>
  <w:num w:numId="9">
    <w:abstractNumId w:val="9"/>
  </w:num>
  <w:num w:numId="10">
    <w:abstractNumId w:val="17"/>
  </w:num>
  <w:num w:numId="11">
    <w:abstractNumId w:val="13"/>
  </w:num>
  <w:num w:numId="12">
    <w:abstractNumId w:val="16"/>
  </w:num>
  <w:num w:numId="13">
    <w:abstractNumId w:val="2"/>
  </w:num>
  <w:num w:numId="14">
    <w:abstractNumId w:val="10"/>
  </w:num>
  <w:num w:numId="15">
    <w:abstractNumId w:val="5"/>
  </w:num>
  <w:num w:numId="16">
    <w:abstractNumId w:val="3"/>
  </w:num>
  <w:num w:numId="17">
    <w:abstractNumId w:val="12"/>
  </w:num>
  <w:num w:numId="18">
    <w:abstractNumId w:val="6"/>
  </w:num>
  <w:num w:numId="19">
    <w:abstractNumId w:val="7"/>
  </w:num>
  <w:num w:numId="20">
    <w:abstractNumId w:val="1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5E4"/>
    <w:rsid w:val="00021C60"/>
    <w:rsid w:val="00030D84"/>
    <w:rsid w:val="00034194"/>
    <w:rsid w:val="0003492C"/>
    <w:rsid w:val="00042784"/>
    <w:rsid w:val="000730D3"/>
    <w:rsid w:val="00083FC0"/>
    <w:rsid w:val="00095350"/>
    <w:rsid w:val="000D770E"/>
    <w:rsid w:val="000F361B"/>
    <w:rsid w:val="00113BCD"/>
    <w:rsid w:val="00115D12"/>
    <w:rsid w:val="00117213"/>
    <w:rsid w:val="00133C84"/>
    <w:rsid w:val="00133EA1"/>
    <w:rsid w:val="00146691"/>
    <w:rsid w:val="00152B87"/>
    <w:rsid w:val="0016096B"/>
    <w:rsid w:val="001754F8"/>
    <w:rsid w:val="00175E80"/>
    <w:rsid w:val="001764C5"/>
    <w:rsid w:val="00182342"/>
    <w:rsid w:val="00191424"/>
    <w:rsid w:val="001914E9"/>
    <w:rsid w:val="001C1E34"/>
    <w:rsid w:val="001C27EB"/>
    <w:rsid w:val="001C656D"/>
    <w:rsid w:val="001D7A82"/>
    <w:rsid w:val="001F41BD"/>
    <w:rsid w:val="0020539A"/>
    <w:rsid w:val="0021087A"/>
    <w:rsid w:val="002166F2"/>
    <w:rsid w:val="002311A0"/>
    <w:rsid w:val="00233330"/>
    <w:rsid w:val="00241662"/>
    <w:rsid w:val="00241DAC"/>
    <w:rsid w:val="00244FB5"/>
    <w:rsid w:val="00265AFA"/>
    <w:rsid w:val="00290F25"/>
    <w:rsid w:val="00293950"/>
    <w:rsid w:val="00293F65"/>
    <w:rsid w:val="00295180"/>
    <w:rsid w:val="00296CD9"/>
    <w:rsid w:val="002C3DD6"/>
    <w:rsid w:val="002C4966"/>
    <w:rsid w:val="002C55B6"/>
    <w:rsid w:val="003324CB"/>
    <w:rsid w:val="003444CF"/>
    <w:rsid w:val="00344D10"/>
    <w:rsid w:val="00351E88"/>
    <w:rsid w:val="003664E5"/>
    <w:rsid w:val="003842C4"/>
    <w:rsid w:val="00393EF1"/>
    <w:rsid w:val="00395AC9"/>
    <w:rsid w:val="003A0E3B"/>
    <w:rsid w:val="003C0FF8"/>
    <w:rsid w:val="003C2E25"/>
    <w:rsid w:val="003D75D7"/>
    <w:rsid w:val="004010E7"/>
    <w:rsid w:val="00412CAE"/>
    <w:rsid w:val="0041319C"/>
    <w:rsid w:val="00414894"/>
    <w:rsid w:val="00416D33"/>
    <w:rsid w:val="00424237"/>
    <w:rsid w:val="004244AB"/>
    <w:rsid w:val="00461835"/>
    <w:rsid w:val="00464585"/>
    <w:rsid w:val="0046465B"/>
    <w:rsid w:val="00466145"/>
    <w:rsid w:val="00466A43"/>
    <w:rsid w:val="00482659"/>
    <w:rsid w:val="004947BC"/>
    <w:rsid w:val="004B06D6"/>
    <w:rsid w:val="004B4CD9"/>
    <w:rsid w:val="004B7679"/>
    <w:rsid w:val="004C0BFA"/>
    <w:rsid w:val="004C0DEB"/>
    <w:rsid w:val="004C54AA"/>
    <w:rsid w:val="004F3A7A"/>
    <w:rsid w:val="004F5BA1"/>
    <w:rsid w:val="00502949"/>
    <w:rsid w:val="0052297E"/>
    <w:rsid w:val="00522BD8"/>
    <w:rsid w:val="00553B76"/>
    <w:rsid w:val="00564E18"/>
    <w:rsid w:val="00567E14"/>
    <w:rsid w:val="005767BC"/>
    <w:rsid w:val="00585277"/>
    <w:rsid w:val="00585A08"/>
    <w:rsid w:val="005C2BCA"/>
    <w:rsid w:val="005C3ECC"/>
    <w:rsid w:val="005D1652"/>
    <w:rsid w:val="005E00E7"/>
    <w:rsid w:val="005E202F"/>
    <w:rsid w:val="005E378E"/>
    <w:rsid w:val="005E55C7"/>
    <w:rsid w:val="00614776"/>
    <w:rsid w:val="00615720"/>
    <w:rsid w:val="00616F0C"/>
    <w:rsid w:val="006311A8"/>
    <w:rsid w:val="00653AEC"/>
    <w:rsid w:val="00655190"/>
    <w:rsid w:val="00657FC4"/>
    <w:rsid w:val="0066130C"/>
    <w:rsid w:val="00662218"/>
    <w:rsid w:val="006670B7"/>
    <w:rsid w:val="006727FB"/>
    <w:rsid w:val="006751D9"/>
    <w:rsid w:val="00685AE0"/>
    <w:rsid w:val="00695FE1"/>
    <w:rsid w:val="006A222B"/>
    <w:rsid w:val="006B088A"/>
    <w:rsid w:val="006D1998"/>
    <w:rsid w:val="006D5C8D"/>
    <w:rsid w:val="006F15DE"/>
    <w:rsid w:val="006F4523"/>
    <w:rsid w:val="006F676D"/>
    <w:rsid w:val="006F7CCE"/>
    <w:rsid w:val="007036B3"/>
    <w:rsid w:val="0071060E"/>
    <w:rsid w:val="00711095"/>
    <w:rsid w:val="00713C27"/>
    <w:rsid w:val="0072604C"/>
    <w:rsid w:val="00735F77"/>
    <w:rsid w:val="00741D3F"/>
    <w:rsid w:val="00762BBE"/>
    <w:rsid w:val="00767E3E"/>
    <w:rsid w:val="00795AD8"/>
    <w:rsid w:val="00797C66"/>
    <w:rsid w:val="007A0D22"/>
    <w:rsid w:val="007B090F"/>
    <w:rsid w:val="007D1FCC"/>
    <w:rsid w:val="007F0C9E"/>
    <w:rsid w:val="007F11FB"/>
    <w:rsid w:val="0082007C"/>
    <w:rsid w:val="00833FBF"/>
    <w:rsid w:val="00840131"/>
    <w:rsid w:val="00847F56"/>
    <w:rsid w:val="00861770"/>
    <w:rsid w:val="00863E99"/>
    <w:rsid w:val="0087719E"/>
    <w:rsid w:val="00881DFE"/>
    <w:rsid w:val="00885484"/>
    <w:rsid w:val="008A49AD"/>
    <w:rsid w:val="008C086F"/>
    <w:rsid w:val="008C15D9"/>
    <w:rsid w:val="008C51C2"/>
    <w:rsid w:val="008D0747"/>
    <w:rsid w:val="008E0314"/>
    <w:rsid w:val="008F711E"/>
    <w:rsid w:val="009112DC"/>
    <w:rsid w:val="00964695"/>
    <w:rsid w:val="00964FDC"/>
    <w:rsid w:val="009761CB"/>
    <w:rsid w:val="009A4801"/>
    <w:rsid w:val="009B13F2"/>
    <w:rsid w:val="009C2284"/>
    <w:rsid w:val="009C5BD8"/>
    <w:rsid w:val="009C6C65"/>
    <w:rsid w:val="009E402B"/>
    <w:rsid w:val="009E7AF7"/>
    <w:rsid w:val="00A04731"/>
    <w:rsid w:val="00A156D5"/>
    <w:rsid w:val="00A16E88"/>
    <w:rsid w:val="00A22224"/>
    <w:rsid w:val="00A57166"/>
    <w:rsid w:val="00A7685E"/>
    <w:rsid w:val="00A773CC"/>
    <w:rsid w:val="00A93A1A"/>
    <w:rsid w:val="00AA075F"/>
    <w:rsid w:val="00AA2BC2"/>
    <w:rsid w:val="00AB3C7F"/>
    <w:rsid w:val="00AD064D"/>
    <w:rsid w:val="00AF5A9B"/>
    <w:rsid w:val="00AF607C"/>
    <w:rsid w:val="00AF6228"/>
    <w:rsid w:val="00B001BF"/>
    <w:rsid w:val="00B17DB0"/>
    <w:rsid w:val="00B35ECC"/>
    <w:rsid w:val="00B4239F"/>
    <w:rsid w:val="00B51947"/>
    <w:rsid w:val="00B57542"/>
    <w:rsid w:val="00B92520"/>
    <w:rsid w:val="00BA45A9"/>
    <w:rsid w:val="00BB56F3"/>
    <w:rsid w:val="00BB7D02"/>
    <w:rsid w:val="00BC0D6E"/>
    <w:rsid w:val="00BC241D"/>
    <w:rsid w:val="00BC6CD2"/>
    <w:rsid w:val="00BD2E63"/>
    <w:rsid w:val="00BD625F"/>
    <w:rsid w:val="00C107F2"/>
    <w:rsid w:val="00C12AFF"/>
    <w:rsid w:val="00C20D2B"/>
    <w:rsid w:val="00C23977"/>
    <w:rsid w:val="00C27B21"/>
    <w:rsid w:val="00C33A04"/>
    <w:rsid w:val="00C34BB1"/>
    <w:rsid w:val="00C413CC"/>
    <w:rsid w:val="00C5787A"/>
    <w:rsid w:val="00C70653"/>
    <w:rsid w:val="00C95B3C"/>
    <w:rsid w:val="00CA4708"/>
    <w:rsid w:val="00CA6D65"/>
    <w:rsid w:val="00CB10AB"/>
    <w:rsid w:val="00CC2894"/>
    <w:rsid w:val="00CD0D96"/>
    <w:rsid w:val="00CD1FAC"/>
    <w:rsid w:val="00CD79D5"/>
    <w:rsid w:val="00CD7AA5"/>
    <w:rsid w:val="00CE16F4"/>
    <w:rsid w:val="00D1192D"/>
    <w:rsid w:val="00D22421"/>
    <w:rsid w:val="00D2426E"/>
    <w:rsid w:val="00D36EBB"/>
    <w:rsid w:val="00D379BD"/>
    <w:rsid w:val="00D46FB1"/>
    <w:rsid w:val="00D8265D"/>
    <w:rsid w:val="00D90862"/>
    <w:rsid w:val="00DA76AD"/>
    <w:rsid w:val="00DB068B"/>
    <w:rsid w:val="00DC0290"/>
    <w:rsid w:val="00DD72AF"/>
    <w:rsid w:val="00DF40A2"/>
    <w:rsid w:val="00DF6154"/>
    <w:rsid w:val="00E10423"/>
    <w:rsid w:val="00E14EEB"/>
    <w:rsid w:val="00E21017"/>
    <w:rsid w:val="00E242E5"/>
    <w:rsid w:val="00E51F6D"/>
    <w:rsid w:val="00E574DF"/>
    <w:rsid w:val="00E80012"/>
    <w:rsid w:val="00E86828"/>
    <w:rsid w:val="00EA2B8A"/>
    <w:rsid w:val="00EF0EDB"/>
    <w:rsid w:val="00EF3AB5"/>
    <w:rsid w:val="00F026B5"/>
    <w:rsid w:val="00F06D6F"/>
    <w:rsid w:val="00F11CD2"/>
    <w:rsid w:val="00F352D8"/>
    <w:rsid w:val="00F5082D"/>
    <w:rsid w:val="00F531BD"/>
    <w:rsid w:val="00F5324A"/>
    <w:rsid w:val="00F56FA1"/>
    <w:rsid w:val="00F57042"/>
    <w:rsid w:val="00F57C68"/>
    <w:rsid w:val="00F8250A"/>
    <w:rsid w:val="00F86898"/>
    <w:rsid w:val="00F9370A"/>
    <w:rsid w:val="00FA0CA9"/>
    <w:rsid w:val="00FA2C4C"/>
    <w:rsid w:val="00FB5A65"/>
    <w:rsid w:val="00FC0B3E"/>
    <w:rsid w:val="00FE26CB"/>
    <w:rsid w:val="00FF379C"/>
    <w:rsid w:val="03A31563"/>
    <w:rsid w:val="03A48118"/>
    <w:rsid w:val="097AD0C7"/>
    <w:rsid w:val="152405D3"/>
    <w:rsid w:val="186F7061"/>
    <w:rsid w:val="195A196E"/>
    <w:rsid w:val="43CC5861"/>
    <w:rsid w:val="509BBC1C"/>
    <w:rsid w:val="580DED14"/>
    <w:rsid w:val="58F291ED"/>
    <w:rsid w:val="64D59348"/>
    <w:rsid w:val="6DBE5DEE"/>
    <w:rsid w:val="771C26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7C624F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1C656D"/>
  </w:style>
  <w:style w:type="paragraph" w:customStyle="1" w:styleId="paragraph">
    <w:name w:val="paragraph"/>
    <w:basedOn w:val="Normal"/>
    <w:rsid w:val="001C656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C656D"/>
  </w:style>
  <w:style w:type="character" w:customStyle="1" w:styleId="eop">
    <w:name w:val="eop"/>
    <w:basedOn w:val="DefaultParagraphFont"/>
    <w:rsid w:val="001C656D"/>
  </w:style>
  <w:style w:type="paragraph" w:customStyle="1" w:styleId="xmsonormal">
    <w:name w:val="x_msonormal"/>
    <w:basedOn w:val="Normal"/>
    <w:rsid w:val="001C656D"/>
    <w:pPr>
      <w:spacing w:after="0" w:line="240" w:lineRule="auto"/>
    </w:pPr>
    <w:rPr>
      <w:rFonts w:ascii="Calibri" w:hAnsi="Calibri" w:cs="Calibri"/>
      <w:lang w:eastAsia="en-GB"/>
    </w:rPr>
  </w:style>
  <w:style w:type="paragraph" w:styleId="Revision">
    <w:name w:val="Revision"/>
    <w:hidden/>
    <w:uiPriority w:val="99"/>
    <w:semiHidden/>
    <w:rsid w:val="000D770E"/>
    <w:pPr>
      <w:spacing w:after="0" w:line="240" w:lineRule="auto"/>
    </w:pPr>
  </w:style>
  <w:style w:type="paragraph" w:styleId="NoSpacing">
    <w:name w:val="No Spacing"/>
    <w:uiPriority w:val="1"/>
    <w:qFormat/>
    <w:rsid w:val="00567E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698885">
      <w:bodyDiv w:val="1"/>
      <w:marLeft w:val="0"/>
      <w:marRight w:val="0"/>
      <w:marTop w:val="0"/>
      <w:marBottom w:val="0"/>
      <w:divBdr>
        <w:top w:val="none" w:sz="0" w:space="0" w:color="auto"/>
        <w:left w:val="none" w:sz="0" w:space="0" w:color="auto"/>
        <w:bottom w:val="none" w:sz="0" w:space="0" w:color="auto"/>
        <w:right w:val="none" w:sz="0" w:space="0" w:color="auto"/>
      </w:divBdr>
      <w:divsChild>
        <w:div w:id="262417253">
          <w:marLeft w:val="0"/>
          <w:marRight w:val="0"/>
          <w:marTop w:val="0"/>
          <w:marBottom w:val="0"/>
          <w:divBdr>
            <w:top w:val="none" w:sz="0" w:space="0" w:color="auto"/>
            <w:left w:val="none" w:sz="0" w:space="0" w:color="auto"/>
            <w:bottom w:val="none" w:sz="0" w:space="0" w:color="auto"/>
            <w:right w:val="none" w:sz="0" w:space="0" w:color="auto"/>
          </w:divBdr>
        </w:div>
        <w:div w:id="1765496888">
          <w:marLeft w:val="0"/>
          <w:marRight w:val="0"/>
          <w:marTop w:val="0"/>
          <w:marBottom w:val="0"/>
          <w:divBdr>
            <w:top w:val="none" w:sz="0" w:space="0" w:color="auto"/>
            <w:left w:val="none" w:sz="0" w:space="0" w:color="auto"/>
            <w:bottom w:val="none" w:sz="0" w:space="0" w:color="auto"/>
            <w:right w:val="none" w:sz="0" w:space="0" w:color="auto"/>
          </w:divBdr>
        </w:div>
        <w:div w:id="140931982">
          <w:marLeft w:val="0"/>
          <w:marRight w:val="0"/>
          <w:marTop w:val="0"/>
          <w:marBottom w:val="0"/>
          <w:divBdr>
            <w:top w:val="none" w:sz="0" w:space="0" w:color="auto"/>
            <w:left w:val="none" w:sz="0" w:space="0" w:color="auto"/>
            <w:bottom w:val="none" w:sz="0" w:space="0" w:color="auto"/>
            <w:right w:val="none" w:sz="0" w:space="0" w:color="auto"/>
          </w:divBdr>
        </w:div>
        <w:div w:id="750274439">
          <w:marLeft w:val="0"/>
          <w:marRight w:val="0"/>
          <w:marTop w:val="0"/>
          <w:marBottom w:val="0"/>
          <w:divBdr>
            <w:top w:val="none" w:sz="0" w:space="0" w:color="auto"/>
            <w:left w:val="none" w:sz="0" w:space="0" w:color="auto"/>
            <w:bottom w:val="none" w:sz="0" w:space="0" w:color="auto"/>
            <w:right w:val="none" w:sz="0" w:space="0" w:color="auto"/>
          </w:divBdr>
        </w:div>
        <w:div w:id="374813638">
          <w:marLeft w:val="0"/>
          <w:marRight w:val="0"/>
          <w:marTop w:val="0"/>
          <w:marBottom w:val="0"/>
          <w:divBdr>
            <w:top w:val="none" w:sz="0" w:space="0" w:color="auto"/>
            <w:left w:val="none" w:sz="0" w:space="0" w:color="auto"/>
            <w:bottom w:val="none" w:sz="0" w:space="0" w:color="auto"/>
            <w:right w:val="none" w:sz="0" w:space="0" w:color="auto"/>
          </w:divBdr>
        </w:div>
        <w:div w:id="1232886680">
          <w:marLeft w:val="0"/>
          <w:marRight w:val="0"/>
          <w:marTop w:val="0"/>
          <w:marBottom w:val="0"/>
          <w:divBdr>
            <w:top w:val="none" w:sz="0" w:space="0" w:color="auto"/>
            <w:left w:val="none" w:sz="0" w:space="0" w:color="auto"/>
            <w:bottom w:val="none" w:sz="0" w:space="0" w:color="auto"/>
            <w:right w:val="none" w:sz="0" w:space="0" w:color="auto"/>
          </w:divBdr>
        </w:div>
        <w:div w:id="156069319">
          <w:marLeft w:val="0"/>
          <w:marRight w:val="0"/>
          <w:marTop w:val="0"/>
          <w:marBottom w:val="0"/>
          <w:divBdr>
            <w:top w:val="none" w:sz="0" w:space="0" w:color="auto"/>
            <w:left w:val="none" w:sz="0" w:space="0" w:color="auto"/>
            <w:bottom w:val="none" w:sz="0" w:space="0" w:color="auto"/>
            <w:right w:val="none" w:sz="0" w:space="0" w:color="auto"/>
          </w:divBdr>
        </w:div>
      </w:divsChild>
    </w:div>
    <w:div w:id="131221005">
      <w:bodyDiv w:val="1"/>
      <w:marLeft w:val="0"/>
      <w:marRight w:val="0"/>
      <w:marTop w:val="0"/>
      <w:marBottom w:val="0"/>
      <w:divBdr>
        <w:top w:val="none" w:sz="0" w:space="0" w:color="auto"/>
        <w:left w:val="none" w:sz="0" w:space="0" w:color="auto"/>
        <w:bottom w:val="none" w:sz="0" w:space="0" w:color="auto"/>
        <w:right w:val="none" w:sz="0" w:space="0" w:color="auto"/>
      </w:divBdr>
    </w:div>
    <w:div w:id="223953611">
      <w:bodyDiv w:val="1"/>
      <w:marLeft w:val="0"/>
      <w:marRight w:val="0"/>
      <w:marTop w:val="0"/>
      <w:marBottom w:val="0"/>
      <w:divBdr>
        <w:top w:val="none" w:sz="0" w:space="0" w:color="auto"/>
        <w:left w:val="none" w:sz="0" w:space="0" w:color="auto"/>
        <w:bottom w:val="none" w:sz="0" w:space="0" w:color="auto"/>
        <w:right w:val="none" w:sz="0" w:space="0" w:color="auto"/>
      </w:divBdr>
    </w:div>
    <w:div w:id="266087386">
      <w:bodyDiv w:val="1"/>
      <w:marLeft w:val="0"/>
      <w:marRight w:val="0"/>
      <w:marTop w:val="0"/>
      <w:marBottom w:val="0"/>
      <w:divBdr>
        <w:top w:val="none" w:sz="0" w:space="0" w:color="auto"/>
        <w:left w:val="none" w:sz="0" w:space="0" w:color="auto"/>
        <w:bottom w:val="none" w:sz="0" w:space="0" w:color="auto"/>
        <w:right w:val="none" w:sz="0" w:space="0" w:color="auto"/>
      </w:divBdr>
    </w:div>
    <w:div w:id="362362973">
      <w:bodyDiv w:val="1"/>
      <w:marLeft w:val="0"/>
      <w:marRight w:val="0"/>
      <w:marTop w:val="0"/>
      <w:marBottom w:val="0"/>
      <w:divBdr>
        <w:top w:val="none" w:sz="0" w:space="0" w:color="auto"/>
        <w:left w:val="none" w:sz="0" w:space="0" w:color="auto"/>
        <w:bottom w:val="none" w:sz="0" w:space="0" w:color="auto"/>
        <w:right w:val="none" w:sz="0" w:space="0" w:color="auto"/>
      </w:divBdr>
      <w:divsChild>
        <w:div w:id="147477205">
          <w:marLeft w:val="0"/>
          <w:marRight w:val="0"/>
          <w:marTop w:val="0"/>
          <w:marBottom w:val="0"/>
          <w:divBdr>
            <w:top w:val="none" w:sz="0" w:space="0" w:color="auto"/>
            <w:left w:val="none" w:sz="0" w:space="0" w:color="auto"/>
            <w:bottom w:val="none" w:sz="0" w:space="0" w:color="auto"/>
            <w:right w:val="none" w:sz="0" w:space="0" w:color="auto"/>
          </w:divBdr>
        </w:div>
        <w:div w:id="665518392">
          <w:marLeft w:val="0"/>
          <w:marRight w:val="0"/>
          <w:marTop w:val="0"/>
          <w:marBottom w:val="0"/>
          <w:divBdr>
            <w:top w:val="none" w:sz="0" w:space="0" w:color="auto"/>
            <w:left w:val="none" w:sz="0" w:space="0" w:color="auto"/>
            <w:bottom w:val="none" w:sz="0" w:space="0" w:color="auto"/>
            <w:right w:val="none" w:sz="0" w:space="0" w:color="auto"/>
          </w:divBdr>
          <w:divsChild>
            <w:div w:id="251087648">
              <w:marLeft w:val="0"/>
              <w:marRight w:val="0"/>
              <w:marTop w:val="30"/>
              <w:marBottom w:val="30"/>
              <w:divBdr>
                <w:top w:val="none" w:sz="0" w:space="0" w:color="auto"/>
                <w:left w:val="none" w:sz="0" w:space="0" w:color="auto"/>
                <w:bottom w:val="none" w:sz="0" w:space="0" w:color="auto"/>
                <w:right w:val="none" w:sz="0" w:space="0" w:color="auto"/>
              </w:divBdr>
              <w:divsChild>
                <w:div w:id="1864787667">
                  <w:marLeft w:val="0"/>
                  <w:marRight w:val="0"/>
                  <w:marTop w:val="0"/>
                  <w:marBottom w:val="0"/>
                  <w:divBdr>
                    <w:top w:val="none" w:sz="0" w:space="0" w:color="auto"/>
                    <w:left w:val="none" w:sz="0" w:space="0" w:color="auto"/>
                    <w:bottom w:val="none" w:sz="0" w:space="0" w:color="auto"/>
                    <w:right w:val="none" w:sz="0" w:space="0" w:color="auto"/>
                  </w:divBdr>
                  <w:divsChild>
                    <w:div w:id="1705060444">
                      <w:marLeft w:val="0"/>
                      <w:marRight w:val="0"/>
                      <w:marTop w:val="0"/>
                      <w:marBottom w:val="0"/>
                      <w:divBdr>
                        <w:top w:val="none" w:sz="0" w:space="0" w:color="auto"/>
                        <w:left w:val="none" w:sz="0" w:space="0" w:color="auto"/>
                        <w:bottom w:val="none" w:sz="0" w:space="0" w:color="auto"/>
                        <w:right w:val="none" w:sz="0" w:space="0" w:color="auto"/>
                      </w:divBdr>
                    </w:div>
                  </w:divsChild>
                </w:div>
                <w:div w:id="728958165">
                  <w:marLeft w:val="0"/>
                  <w:marRight w:val="0"/>
                  <w:marTop w:val="0"/>
                  <w:marBottom w:val="0"/>
                  <w:divBdr>
                    <w:top w:val="none" w:sz="0" w:space="0" w:color="auto"/>
                    <w:left w:val="none" w:sz="0" w:space="0" w:color="auto"/>
                    <w:bottom w:val="none" w:sz="0" w:space="0" w:color="auto"/>
                    <w:right w:val="none" w:sz="0" w:space="0" w:color="auto"/>
                  </w:divBdr>
                  <w:divsChild>
                    <w:div w:id="1195340732">
                      <w:marLeft w:val="0"/>
                      <w:marRight w:val="0"/>
                      <w:marTop w:val="0"/>
                      <w:marBottom w:val="0"/>
                      <w:divBdr>
                        <w:top w:val="none" w:sz="0" w:space="0" w:color="auto"/>
                        <w:left w:val="none" w:sz="0" w:space="0" w:color="auto"/>
                        <w:bottom w:val="none" w:sz="0" w:space="0" w:color="auto"/>
                        <w:right w:val="none" w:sz="0" w:space="0" w:color="auto"/>
                      </w:divBdr>
                    </w:div>
                  </w:divsChild>
                </w:div>
                <w:div w:id="614754337">
                  <w:marLeft w:val="0"/>
                  <w:marRight w:val="0"/>
                  <w:marTop w:val="0"/>
                  <w:marBottom w:val="0"/>
                  <w:divBdr>
                    <w:top w:val="none" w:sz="0" w:space="0" w:color="auto"/>
                    <w:left w:val="none" w:sz="0" w:space="0" w:color="auto"/>
                    <w:bottom w:val="none" w:sz="0" w:space="0" w:color="auto"/>
                    <w:right w:val="none" w:sz="0" w:space="0" w:color="auto"/>
                  </w:divBdr>
                  <w:divsChild>
                    <w:div w:id="1746998241">
                      <w:marLeft w:val="0"/>
                      <w:marRight w:val="0"/>
                      <w:marTop w:val="0"/>
                      <w:marBottom w:val="0"/>
                      <w:divBdr>
                        <w:top w:val="none" w:sz="0" w:space="0" w:color="auto"/>
                        <w:left w:val="none" w:sz="0" w:space="0" w:color="auto"/>
                        <w:bottom w:val="none" w:sz="0" w:space="0" w:color="auto"/>
                        <w:right w:val="none" w:sz="0" w:space="0" w:color="auto"/>
                      </w:divBdr>
                    </w:div>
                  </w:divsChild>
                </w:div>
                <w:div w:id="578293322">
                  <w:marLeft w:val="0"/>
                  <w:marRight w:val="0"/>
                  <w:marTop w:val="0"/>
                  <w:marBottom w:val="0"/>
                  <w:divBdr>
                    <w:top w:val="none" w:sz="0" w:space="0" w:color="auto"/>
                    <w:left w:val="none" w:sz="0" w:space="0" w:color="auto"/>
                    <w:bottom w:val="none" w:sz="0" w:space="0" w:color="auto"/>
                    <w:right w:val="none" w:sz="0" w:space="0" w:color="auto"/>
                  </w:divBdr>
                  <w:divsChild>
                    <w:div w:id="1805926182">
                      <w:marLeft w:val="0"/>
                      <w:marRight w:val="0"/>
                      <w:marTop w:val="0"/>
                      <w:marBottom w:val="0"/>
                      <w:divBdr>
                        <w:top w:val="none" w:sz="0" w:space="0" w:color="auto"/>
                        <w:left w:val="none" w:sz="0" w:space="0" w:color="auto"/>
                        <w:bottom w:val="none" w:sz="0" w:space="0" w:color="auto"/>
                        <w:right w:val="none" w:sz="0" w:space="0" w:color="auto"/>
                      </w:divBdr>
                    </w:div>
                  </w:divsChild>
                </w:div>
                <w:div w:id="938755498">
                  <w:marLeft w:val="0"/>
                  <w:marRight w:val="0"/>
                  <w:marTop w:val="0"/>
                  <w:marBottom w:val="0"/>
                  <w:divBdr>
                    <w:top w:val="none" w:sz="0" w:space="0" w:color="auto"/>
                    <w:left w:val="none" w:sz="0" w:space="0" w:color="auto"/>
                    <w:bottom w:val="none" w:sz="0" w:space="0" w:color="auto"/>
                    <w:right w:val="none" w:sz="0" w:space="0" w:color="auto"/>
                  </w:divBdr>
                  <w:divsChild>
                    <w:div w:id="1055659124">
                      <w:marLeft w:val="0"/>
                      <w:marRight w:val="0"/>
                      <w:marTop w:val="0"/>
                      <w:marBottom w:val="0"/>
                      <w:divBdr>
                        <w:top w:val="none" w:sz="0" w:space="0" w:color="auto"/>
                        <w:left w:val="none" w:sz="0" w:space="0" w:color="auto"/>
                        <w:bottom w:val="none" w:sz="0" w:space="0" w:color="auto"/>
                        <w:right w:val="none" w:sz="0" w:space="0" w:color="auto"/>
                      </w:divBdr>
                    </w:div>
                  </w:divsChild>
                </w:div>
                <w:div w:id="1745684558">
                  <w:marLeft w:val="0"/>
                  <w:marRight w:val="0"/>
                  <w:marTop w:val="0"/>
                  <w:marBottom w:val="0"/>
                  <w:divBdr>
                    <w:top w:val="none" w:sz="0" w:space="0" w:color="auto"/>
                    <w:left w:val="none" w:sz="0" w:space="0" w:color="auto"/>
                    <w:bottom w:val="none" w:sz="0" w:space="0" w:color="auto"/>
                    <w:right w:val="none" w:sz="0" w:space="0" w:color="auto"/>
                  </w:divBdr>
                  <w:divsChild>
                    <w:div w:id="761948397">
                      <w:marLeft w:val="0"/>
                      <w:marRight w:val="0"/>
                      <w:marTop w:val="0"/>
                      <w:marBottom w:val="0"/>
                      <w:divBdr>
                        <w:top w:val="none" w:sz="0" w:space="0" w:color="auto"/>
                        <w:left w:val="none" w:sz="0" w:space="0" w:color="auto"/>
                        <w:bottom w:val="none" w:sz="0" w:space="0" w:color="auto"/>
                        <w:right w:val="none" w:sz="0" w:space="0" w:color="auto"/>
                      </w:divBdr>
                    </w:div>
                  </w:divsChild>
                </w:div>
                <w:div w:id="1004093941">
                  <w:marLeft w:val="0"/>
                  <w:marRight w:val="0"/>
                  <w:marTop w:val="0"/>
                  <w:marBottom w:val="0"/>
                  <w:divBdr>
                    <w:top w:val="none" w:sz="0" w:space="0" w:color="auto"/>
                    <w:left w:val="none" w:sz="0" w:space="0" w:color="auto"/>
                    <w:bottom w:val="none" w:sz="0" w:space="0" w:color="auto"/>
                    <w:right w:val="none" w:sz="0" w:space="0" w:color="auto"/>
                  </w:divBdr>
                  <w:divsChild>
                    <w:div w:id="305165181">
                      <w:marLeft w:val="0"/>
                      <w:marRight w:val="0"/>
                      <w:marTop w:val="0"/>
                      <w:marBottom w:val="0"/>
                      <w:divBdr>
                        <w:top w:val="none" w:sz="0" w:space="0" w:color="auto"/>
                        <w:left w:val="none" w:sz="0" w:space="0" w:color="auto"/>
                        <w:bottom w:val="none" w:sz="0" w:space="0" w:color="auto"/>
                        <w:right w:val="none" w:sz="0" w:space="0" w:color="auto"/>
                      </w:divBdr>
                    </w:div>
                  </w:divsChild>
                </w:div>
                <w:div w:id="1025015055">
                  <w:marLeft w:val="0"/>
                  <w:marRight w:val="0"/>
                  <w:marTop w:val="0"/>
                  <w:marBottom w:val="0"/>
                  <w:divBdr>
                    <w:top w:val="none" w:sz="0" w:space="0" w:color="auto"/>
                    <w:left w:val="none" w:sz="0" w:space="0" w:color="auto"/>
                    <w:bottom w:val="none" w:sz="0" w:space="0" w:color="auto"/>
                    <w:right w:val="none" w:sz="0" w:space="0" w:color="auto"/>
                  </w:divBdr>
                  <w:divsChild>
                    <w:div w:id="1732996215">
                      <w:marLeft w:val="0"/>
                      <w:marRight w:val="0"/>
                      <w:marTop w:val="0"/>
                      <w:marBottom w:val="0"/>
                      <w:divBdr>
                        <w:top w:val="none" w:sz="0" w:space="0" w:color="auto"/>
                        <w:left w:val="none" w:sz="0" w:space="0" w:color="auto"/>
                        <w:bottom w:val="none" w:sz="0" w:space="0" w:color="auto"/>
                        <w:right w:val="none" w:sz="0" w:space="0" w:color="auto"/>
                      </w:divBdr>
                    </w:div>
                  </w:divsChild>
                </w:div>
                <w:div w:id="1988704977">
                  <w:marLeft w:val="0"/>
                  <w:marRight w:val="0"/>
                  <w:marTop w:val="0"/>
                  <w:marBottom w:val="0"/>
                  <w:divBdr>
                    <w:top w:val="none" w:sz="0" w:space="0" w:color="auto"/>
                    <w:left w:val="none" w:sz="0" w:space="0" w:color="auto"/>
                    <w:bottom w:val="none" w:sz="0" w:space="0" w:color="auto"/>
                    <w:right w:val="none" w:sz="0" w:space="0" w:color="auto"/>
                  </w:divBdr>
                  <w:divsChild>
                    <w:div w:id="1358503721">
                      <w:marLeft w:val="0"/>
                      <w:marRight w:val="0"/>
                      <w:marTop w:val="0"/>
                      <w:marBottom w:val="0"/>
                      <w:divBdr>
                        <w:top w:val="none" w:sz="0" w:space="0" w:color="auto"/>
                        <w:left w:val="none" w:sz="0" w:space="0" w:color="auto"/>
                        <w:bottom w:val="none" w:sz="0" w:space="0" w:color="auto"/>
                        <w:right w:val="none" w:sz="0" w:space="0" w:color="auto"/>
                      </w:divBdr>
                    </w:div>
                  </w:divsChild>
                </w:div>
                <w:div w:id="203829066">
                  <w:marLeft w:val="0"/>
                  <w:marRight w:val="0"/>
                  <w:marTop w:val="0"/>
                  <w:marBottom w:val="0"/>
                  <w:divBdr>
                    <w:top w:val="none" w:sz="0" w:space="0" w:color="auto"/>
                    <w:left w:val="none" w:sz="0" w:space="0" w:color="auto"/>
                    <w:bottom w:val="none" w:sz="0" w:space="0" w:color="auto"/>
                    <w:right w:val="none" w:sz="0" w:space="0" w:color="auto"/>
                  </w:divBdr>
                  <w:divsChild>
                    <w:div w:id="1882940083">
                      <w:marLeft w:val="0"/>
                      <w:marRight w:val="0"/>
                      <w:marTop w:val="0"/>
                      <w:marBottom w:val="0"/>
                      <w:divBdr>
                        <w:top w:val="none" w:sz="0" w:space="0" w:color="auto"/>
                        <w:left w:val="none" w:sz="0" w:space="0" w:color="auto"/>
                        <w:bottom w:val="none" w:sz="0" w:space="0" w:color="auto"/>
                        <w:right w:val="none" w:sz="0" w:space="0" w:color="auto"/>
                      </w:divBdr>
                    </w:div>
                  </w:divsChild>
                </w:div>
                <w:div w:id="739131943">
                  <w:marLeft w:val="0"/>
                  <w:marRight w:val="0"/>
                  <w:marTop w:val="0"/>
                  <w:marBottom w:val="0"/>
                  <w:divBdr>
                    <w:top w:val="none" w:sz="0" w:space="0" w:color="auto"/>
                    <w:left w:val="none" w:sz="0" w:space="0" w:color="auto"/>
                    <w:bottom w:val="none" w:sz="0" w:space="0" w:color="auto"/>
                    <w:right w:val="none" w:sz="0" w:space="0" w:color="auto"/>
                  </w:divBdr>
                  <w:divsChild>
                    <w:div w:id="1372849263">
                      <w:marLeft w:val="0"/>
                      <w:marRight w:val="0"/>
                      <w:marTop w:val="0"/>
                      <w:marBottom w:val="0"/>
                      <w:divBdr>
                        <w:top w:val="none" w:sz="0" w:space="0" w:color="auto"/>
                        <w:left w:val="none" w:sz="0" w:space="0" w:color="auto"/>
                        <w:bottom w:val="none" w:sz="0" w:space="0" w:color="auto"/>
                        <w:right w:val="none" w:sz="0" w:space="0" w:color="auto"/>
                      </w:divBdr>
                    </w:div>
                  </w:divsChild>
                </w:div>
                <w:div w:id="623922917">
                  <w:marLeft w:val="0"/>
                  <w:marRight w:val="0"/>
                  <w:marTop w:val="0"/>
                  <w:marBottom w:val="0"/>
                  <w:divBdr>
                    <w:top w:val="none" w:sz="0" w:space="0" w:color="auto"/>
                    <w:left w:val="none" w:sz="0" w:space="0" w:color="auto"/>
                    <w:bottom w:val="none" w:sz="0" w:space="0" w:color="auto"/>
                    <w:right w:val="none" w:sz="0" w:space="0" w:color="auto"/>
                  </w:divBdr>
                  <w:divsChild>
                    <w:div w:id="1580023219">
                      <w:marLeft w:val="0"/>
                      <w:marRight w:val="0"/>
                      <w:marTop w:val="0"/>
                      <w:marBottom w:val="0"/>
                      <w:divBdr>
                        <w:top w:val="none" w:sz="0" w:space="0" w:color="auto"/>
                        <w:left w:val="none" w:sz="0" w:space="0" w:color="auto"/>
                        <w:bottom w:val="none" w:sz="0" w:space="0" w:color="auto"/>
                        <w:right w:val="none" w:sz="0" w:space="0" w:color="auto"/>
                      </w:divBdr>
                    </w:div>
                  </w:divsChild>
                </w:div>
                <w:div w:id="1659117853">
                  <w:marLeft w:val="0"/>
                  <w:marRight w:val="0"/>
                  <w:marTop w:val="0"/>
                  <w:marBottom w:val="0"/>
                  <w:divBdr>
                    <w:top w:val="none" w:sz="0" w:space="0" w:color="auto"/>
                    <w:left w:val="none" w:sz="0" w:space="0" w:color="auto"/>
                    <w:bottom w:val="none" w:sz="0" w:space="0" w:color="auto"/>
                    <w:right w:val="none" w:sz="0" w:space="0" w:color="auto"/>
                  </w:divBdr>
                  <w:divsChild>
                    <w:div w:id="1133669313">
                      <w:marLeft w:val="0"/>
                      <w:marRight w:val="0"/>
                      <w:marTop w:val="0"/>
                      <w:marBottom w:val="0"/>
                      <w:divBdr>
                        <w:top w:val="none" w:sz="0" w:space="0" w:color="auto"/>
                        <w:left w:val="none" w:sz="0" w:space="0" w:color="auto"/>
                        <w:bottom w:val="none" w:sz="0" w:space="0" w:color="auto"/>
                        <w:right w:val="none" w:sz="0" w:space="0" w:color="auto"/>
                      </w:divBdr>
                    </w:div>
                  </w:divsChild>
                </w:div>
                <w:div w:id="1570728514">
                  <w:marLeft w:val="0"/>
                  <w:marRight w:val="0"/>
                  <w:marTop w:val="0"/>
                  <w:marBottom w:val="0"/>
                  <w:divBdr>
                    <w:top w:val="none" w:sz="0" w:space="0" w:color="auto"/>
                    <w:left w:val="none" w:sz="0" w:space="0" w:color="auto"/>
                    <w:bottom w:val="none" w:sz="0" w:space="0" w:color="auto"/>
                    <w:right w:val="none" w:sz="0" w:space="0" w:color="auto"/>
                  </w:divBdr>
                  <w:divsChild>
                    <w:div w:id="1928886119">
                      <w:marLeft w:val="0"/>
                      <w:marRight w:val="0"/>
                      <w:marTop w:val="0"/>
                      <w:marBottom w:val="0"/>
                      <w:divBdr>
                        <w:top w:val="none" w:sz="0" w:space="0" w:color="auto"/>
                        <w:left w:val="none" w:sz="0" w:space="0" w:color="auto"/>
                        <w:bottom w:val="none" w:sz="0" w:space="0" w:color="auto"/>
                        <w:right w:val="none" w:sz="0" w:space="0" w:color="auto"/>
                      </w:divBdr>
                    </w:div>
                  </w:divsChild>
                </w:div>
                <w:div w:id="1394351147">
                  <w:marLeft w:val="0"/>
                  <w:marRight w:val="0"/>
                  <w:marTop w:val="0"/>
                  <w:marBottom w:val="0"/>
                  <w:divBdr>
                    <w:top w:val="none" w:sz="0" w:space="0" w:color="auto"/>
                    <w:left w:val="none" w:sz="0" w:space="0" w:color="auto"/>
                    <w:bottom w:val="none" w:sz="0" w:space="0" w:color="auto"/>
                    <w:right w:val="none" w:sz="0" w:space="0" w:color="auto"/>
                  </w:divBdr>
                  <w:divsChild>
                    <w:div w:id="187454635">
                      <w:marLeft w:val="0"/>
                      <w:marRight w:val="0"/>
                      <w:marTop w:val="0"/>
                      <w:marBottom w:val="0"/>
                      <w:divBdr>
                        <w:top w:val="none" w:sz="0" w:space="0" w:color="auto"/>
                        <w:left w:val="none" w:sz="0" w:space="0" w:color="auto"/>
                        <w:bottom w:val="none" w:sz="0" w:space="0" w:color="auto"/>
                        <w:right w:val="none" w:sz="0" w:space="0" w:color="auto"/>
                      </w:divBdr>
                    </w:div>
                  </w:divsChild>
                </w:div>
                <w:div w:id="695346038">
                  <w:marLeft w:val="0"/>
                  <w:marRight w:val="0"/>
                  <w:marTop w:val="0"/>
                  <w:marBottom w:val="0"/>
                  <w:divBdr>
                    <w:top w:val="none" w:sz="0" w:space="0" w:color="auto"/>
                    <w:left w:val="none" w:sz="0" w:space="0" w:color="auto"/>
                    <w:bottom w:val="none" w:sz="0" w:space="0" w:color="auto"/>
                    <w:right w:val="none" w:sz="0" w:space="0" w:color="auto"/>
                  </w:divBdr>
                  <w:divsChild>
                    <w:div w:id="925387365">
                      <w:marLeft w:val="0"/>
                      <w:marRight w:val="0"/>
                      <w:marTop w:val="0"/>
                      <w:marBottom w:val="0"/>
                      <w:divBdr>
                        <w:top w:val="none" w:sz="0" w:space="0" w:color="auto"/>
                        <w:left w:val="none" w:sz="0" w:space="0" w:color="auto"/>
                        <w:bottom w:val="none" w:sz="0" w:space="0" w:color="auto"/>
                        <w:right w:val="none" w:sz="0" w:space="0" w:color="auto"/>
                      </w:divBdr>
                    </w:div>
                  </w:divsChild>
                </w:div>
                <w:div w:id="646251089">
                  <w:marLeft w:val="0"/>
                  <w:marRight w:val="0"/>
                  <w:marTop w:val="0"/>
                  <w:marBottom w:val="0"/>
                  <w:divBdr>
                    <w:top w:val="none" w:sz="0" w:space="0" w:color="auto"/>
                    <w:left w:val="none" w:sz="0" w:space="0" w:color="auto"/>
                    <w:bottom w:val="none" w:sz="0" w:space="0" w:color="auto"/>
                    <w:right w:val="none" w:sz="0" w:space="0" w:color="auto"/>
                  </w:divBdr>
                  <w:divsChild>
                    <w:div w:id="1992825612">
                      <w:marLeft w:val="0"/>
                      <w:marRight w:val="0"/>
                      <w:marTop w:val="0"/>
                      <w:marBottom w:val="0"/>
                      <w:divBdr>
                        <w:top w:val="none" w:sz="0" w:space="0" w:color="auto"/>
                        <w:left w:val="none" w:sz="0" w:space="0" w:color="auto"/>
                        <w:bottom w:val="none" w:sz="0" w:space="0" w:color="auto"/>
                        <w:right w:val="none" w:sz="0" w:space="0" w:color="auto"/>
                      </w:divBdr>
                    </w:div>
                  </w:divsChild>
                </w:div>
                <w:div w:id="1740008866">
                  <w:marLeft w:val="0"/>
                  <w:marRight w:val="0"/>
                  <w:marTop w:val="0"/>
                  <w:marBottom w:val="0"/>
                  <w:divBdr>
                    <w:top w:val="none" w:sz="0" w:space="0" w:color="auto"/>
                    <w:left w:val="none" w:sz="0" w:space="0" w:color="auto"/>
                    <w:bottom w:val="none" w:sz="0" w:space="0" w:color="auto"/>
                    <w:right w:val="none" w:sz="0" w:space="0" w:color="auto"/>
                  </w:divBdr>
                  <w:divsChild>
                    <w:div w:id="1718431203">
                      <w:marLeft w:val="0"/>
                      <w:marRight w:val="0"/>
                      <w:marTop w:val="0"/>
                      <w:marBottom w:val="0"/>
                      <w:divBdr>
                        <w:top w:val="none" w:sz="0" w:space="0" w:color="auto"/>
                        <w:left w:val="none" w:sz="0" w:space="0" w:color="auto"/>
                        <w:bottom w:val="none" w:sz="0" w:space="0" w:color="auto"/>
                        <w:right w:val="none" w:sz="0" w:space="0" w:color="auto"/>
                      </w:divBdr>
                    </w:div>
                  </w:divsChild>
                </w:div>
                <w:div w:id="1393039115">
                  <w:marLeft w:val="0"/>
                  <w:marRight w:val="0"/>
                  <w:marTop w:val="0"/>
                  <w:marBottom w:val="0"/>
                  <w:divBdr>
                    <w:top w:val="none" w:sz="0" w:space="0" w:color="auto"/>
                    <w:left w:val="none" w:sz="0" w:space="0" w:color="auto"/>
                    <w:bottom w:val="none" w:sz="0" w:space="0" w:color="auto"/>
                    <w:right w:val="none" w:sz="0" w:space="0" w:color="auto"/>
                  </w:divBdr>
                  <w:divsChild>
                    <w:div w:id="2038776909">
                      <w:marLeft w:val="0"/>
                      <w:marRight w:val="0"/>
                      <w:marTop w:val="0"/>
                      <w:marBottom w:val="0"/>
                      <w:divBdr>
                        <w:top w:val="none" w:sz="0" w:space="0" w:color="auto"/>
                        <w:left w:val="none" w:sz="0" w:space="0" w:color="auto"/>
                        <w:bottom w:val="none" w:sz="0" w:space="0" w:color="auto"/>
                        <w:right w:val="none" w:sz="0" w:space="0" w:color="auto"/>
                      </w:divBdr>
                    </w:div>
                  </w:divsChild>
                </w:div>
                <w:div w:id="1899507576">
                  <w:marLeft w:val="0"/>
                  <w:marRight w:val="0"/>
                  <w:marTop w:val="0"/>
                  <w:marBottom w:val="0"/>
                  <w:divBdr>
                    <w:top w:val="none" w:sz="0" w:space="0" w:color="auto"/>
                    <w:left w:val="none" w:sz="0" w:space="0" w:color="auto"/>
                    <w:bottom w:val="none" w:sz="0" w:space="0" w:color="auto"/>
                    <w:right w:val="none" w:sz="0" w:space="0" w:color="auto"/>
                  </w:divBdr>
                  <w:divsChild>
                    <w:div w:id="313606982">
                      <w:marLeft w:val="0"/>
                      <w:marRight w:val="0"/>
                      <w:marTop w:val="0"/>
                      <w:marBottom w:val="0"/>
                      <w:divBdr>
                        <w:top w:val="none" w:sz="0" w:space="0" w:color="auto"/>
                        <w:left w:val="none" w:sz="0" w:space="0" w:color="auto"/>
                        <w:bottom w:val="none" w:sz="0" w:space="0" w:color="auto"/>
                        <w:right w:val="none" w:sz="0" w:space="0" w:color="auto"/>
                      </w:divBdr>
                    </w:div>
                  </w:divsChild>
                </w:div>
                <w:div w:id="1158227560">
                  <w:marLeft w:val="0"/>
                  <w:marRight w:val="0"/>
                  <w:marTop w:val="0"/>
                  <w:marBottom w:val="0"/>
                  <w:divBdr>
                    <w:top w:val="none" w:sz="0" w:space="0" w:color="auto"/>
                    <w:left w:val="none" w:sz="0" w:space="0" w:color="auto"/>
                    <w:bottom w:val="none" w:sz="0" w:space="0" w:color="auto"/>
                    <w:right w:val="none" w:sz="0" w:space="0" w:color="auto"/>
                  </w:divBdr>
                  <w:divsChild>
                    <w:div w:id="355622533">
                      <w:marLeft w:val="0"/>
                      <w:marRight w:val="0"/>
                      <w:marTop w:val="0"/>
                      <w:marBottom w:val="0"/>
                      <w:divBdr>
                        <w:top w:val="none" w:sz="0" w:space="0" w:color="auto"/>
                        <w:left w:val="none" w:sz="0" w:space="0" w:color="auto"/>
                        <w:bottom w:val="none" w:sz="0" w:space="0" w:color="auto"/>
                        <w:right w:val="none" w:sz="0" w:space="0" w:color="auto"/>
                      </w:divBdr>
                    </w:div>
                  </w:divsChild>
                </w:div>
                <w:div w:id="462698388">
                  <w:marLeft w:val="0"/>
                  <w:marRight w:val="0"/>
                  <w:marTop w:val="0"/>
                  <w:marBottom w:val="0"/>
                  <w:divBdr>
                    <w:top w:val="none" w:sz="0" w:space="0" w:color="auto"/>
                    <w:left w:val="none" w:sz="0" w:space="0" w:color="auto"/>
                    <w:bottom w:val="none" w:sz="0" w:space="0" w:color="auto"/>
                    <w:right w:val="none" w:sz="0" w:space="0" w:color="auto"/>
                  </w:divBdr>
                  <w:divsChild>
                    <w:div w:id="1985156829">
                      <w:marLeft w:val="0"/>
                      <w:marRight w:val="0"/>
                      <w:marTop w:val="0"/>
                      <w:marBottom w:val="0"/>
                      <w:divBdr>
                        <w:top w:val="none" w:sz="0" w:space="0" w:color="auto"/>
                        <w:left w:val="none" w:sz="0" w:space="0" w:color="auto"/>
                        <w:bottom w:val="none" w:sz="0" w:space="0" w:color="auto"/>
                        <w:right w:val="none" w:sz="0" w:space="0" w:color="auto"/>
                      </w:divBdr>
                    </w:div>
                  </w:divsChild>
                </w:div>
                <w:div w:id="1982229613">
                  <w:marLeft w:val="0"/>
                  <w:marRight w:val="0"/>
                  <w:marTop w:val="0"/>
                  <w:marBottom w:val="0"/>
                  <w:divBdr>
                    <w:top w:val="none" w:sz="0" w:space="0" w:color="auto"/>
                    <w:left w:val="none" w:sz="0" w:space="0" w:color="auto"/>
                    <w:bottom w:val="none" w:sz="0" w:space="0" w:color="auto"/>
                    <w:right w:val="none" w:sz="0" w:space="0" w:color="auto"/>
                  </w:divBdr>
                  <w:divsChild>
                    <w:div w:id="1206331851">
                      <w:marLeft w:val="0"/>
                      <w:marRight w:val="0"/>
                      <w:marTop w:val="0"/>
                      <w:marBottom w:val="0"/>
                      <w:divBdr>
                        <w:top w:val="none" w:sz="0" w:space="0" w:color="auto"/>
                        <w:left w:val="none" w:sz="0" w:space="0" w:color="auto"/>
                        <w:bottom w:val="none" w:sz="0" w:space="0" w:color="auto"/>
                        <w:right w:val="none" w:sz="0" w:space="0" w:color="auto"/>
                      </w:divBdr>
                    </w:div>
                  </w:divsChild>
                </w:div>
                <w:div w:id="1351562773">
                  <w:marLeft w:val="0"/>
                  <w:marRight w:val="0"/>
                  <w:marTop w:val="0"/>
                  <w:marBottom w:val="0"/>
                  <w:divBdr>
                    <w:top w:val="none" w:sz="0" w:space="0" w:color="auto"/>
                    <w:left w:val="none" w:sz="0" w:space="0" w:color="auto"/>
                    <w:bottom w:val="none" w:sz="0" w:space="0" w:color="auto"/>
                    <w:right w:val="none" w:sz="0" w:space="0" w:color="auto"/>
                  </w:divBdr>
                  <w:divsChild>
                    <w:div w:id="926186503">
                      <w:marLeft w:val="0"/>
                      <w:marRight w:val="0"/>
                      <w:marTop w:val="0"/>
                      <w:marBottom w:val="0"/>
                      <w:divBdr>
                        <w:top w:val="none" w:sz="0" w:space="0" w:color="auto"/>
                        <w:left w:val="none" w:sz="0" w:space="0" w:color="auto"/>
                        <w:bottom w:val="none" w:sz="0" w:space="0" w:color="auto"/>
                        <w:right w:val="none" w:sz="0" w:space="0" w:color="auto"/>
                      </w:divBdr>
                    </w:div>
                  </w:divsChild>
                </w:div>
                <w:div w:id="941953887">
                  <w:marLeft w:val="0"/>
                  <w:marRight w:val="0"/>
                  <w:marTop w:val="0"/>
                  <w:marBottom w:val="0"/>
                  <w:divBdr>
                    <w:top w:val="none" w:sz="0" w:space="0" w:color="auto"/>
                    <w:left w:val="none" w:sz="0" w:space="0" w:color="auto"/>
                    <w:bottom w:val="none" w:sz="0" w:space="0" w:color="auto"/>
                    <w:right w:val="none" w:sz="0" w:space="0" w:color="auto"/>
                  </w:divBdr>
                  <w:divsChild>
                    <w:div w:id="1700857407">
                      <w:marLeft w:val="0"/>
                      <w:marRight w:val="0"/>
                      <w:marTop w:val="0"/>
                      <w:marBottom w:val="0"/>
                      <w:divBdr>
                        <w:top w:val="none" w:sz="0" w:space="0" w:color="auto"/>
                        <w:left w:val="none" w:sz="0" w:space="0" w:color="auto"/>
                        <w:bottom w:val="none" w:sz="0" w:space="0" w:color="auto"/>
                        <w:right w:val="none" w:sz="0" w:space="0" w:color="auto"/>
                      </w:divBdr>
                    </w:div>
                  </w:divsChild>
                </w:div>
                <w:div w:id="528178986">
                  <w:marLeft w:val="0"/>
                  <w:marRight w:val="0"/>
                  <w:marTop w:val="0"/>
                  <w:marBottom w:val="0"/>
                  <w:divBdr>
                    <w:top w:val="none" w:sz="0" w:space="0" w:color="auto"/>
                    <w:left w:val="none" w:sz="0" w:space="0" w:color="auto"/>
                    <w:bottom w:val="none" w:sz="0" w:space="0" w:color="auto"/>
                    <w:right w:val="none" w:sz="0" w:space="0" w:color="auto"/>
                  </w:divBdr>
                  <w:divsChild>
                    <w:div w:id="586501877">
                      <w:marLeft w:val="0"/>
                      <w:marRight w:val="0"/>
                      <w:marTop w:val="0"/>
                      <w:marBottom w:val="0"/>
                      <w:divBdr>
                        <w:top w:val="none" w:sz="0" w:space="0" w:color="auto"/>
                        <w:left w:val="none" w:sz="0" w:space="0" w:color="auto"/>
                        <w:bottom w:val="none" w:sz="0" w:space="0" w:color="auto"/>
                        <w:right w:val="none" w:sz="0" w:space="0" w:color="auto"/>
                      </w:divBdr>
                    </w:div>
                  </w:divsChild>
                </w:div>
                <w:div w:id="1613440755">
                  <w:marLeft w:val="0"/>
                  <w:marRight w:val="0"/>
                  <w:marTop w:val="0"/>
                  <w:marBottom w:val="0"/>
                  <w:divBdr>
                    <w:top w:val="none" w:sz="0" w:space="0" w:color="auto"/>
                    <w:left w:val="none" w:sz="0" w:space="0" w:color="auto"/>
                    <w:bottom w:val="none" w:sz="0" w:space="0" w:color="auto"/>
                    <w:right w:val="none" w:sz="0" w:space="0" w:color="auto"/>
                  </w:divBdr>
                  <w:divsChild>
                    <w:div w:id="1907296155">
                      <w:marLeft w:val="0"/>
                      <w:marRight w:val="0"/>
                      <w:marTop w:val="0"/>
                      <w:marBottom w:val="0"/>
                      <w:divBdr>
                        <w:top w:val="none" w:sz="0" w:space="0" w:color="auto"/>
                        <w:left w:val="none" w:sz="0" w:space="0" w:color="auto"/>
                        <w:bottom w:val="none" w:sz="0" w:space="0" w:color="auto"/>
                        <w:right w:val="none" w:sz="0" w:space="0" w:color="auto"/>
                      </w:divBdr>
                    </w:div>
                  </w:divsChild>
                </w:div>
                <w:div w:id="2141603708">
                  <w:marLeft w:val="0"/>
                  <w:marRight w:val="0"/>
                  <w:marTop w:val="0"/>
                  <w:marBottom w:val="0"/>
                  <w:divBdr>
                    <w:top w:val="none" w:sz="0" w:space="0" w:color="auto"/>
                    <w:left w:val="none" w:sz="0" w:space="0" w:color="auto"/>
                    <w:bottom w:val="none" w:sz="0" w:space="0" w:color="auto"/>
                    <w:right w:val="none" w:sz="0" w:space="0" w:color="auto"/>
                  </w:divBdr>
                  <w:divsChild>
                    <w:div w:id="1278752158">
                      <w:marLeft w:val="0"/>
                      <w:marRight w:val="0"/>
                      <w:marTop w:val="0"/>
                      <w:marBottom w:val="0"/>
                      <w:divBdr>
                        <w:top w:val="none" w:sz="0" w:space="0" w:color="auto"/>
                        <w:left w:val="none" w:sz="0" w:space="0" w:color="auto"/>
                        <w:bottom w:val="none" w:sz="0" w:space="0" w:color="auto"/>
                        <w:right w:val="none" w:sz="0" w:space="0" w:color="auto"/>
                      </w:divBdr>
                    </w:div>
                  </w:divsChild>
                </w:div>
                <w:div w:id="1633168638">
                  <w:marLeft w:val="0"/>
                  <w:marRight w:val="0"/>
                  <w:marTop w:val="0"/>
                  <w:marBottom w:val="0"/>
                  <w:divBdr>
                    <w:top w:val="none" w:sz="0" w:space="0" w:color="auto"/>
                    <w:left w:val="none" w:sz="0" w:space="0" w:color="auto"/>
                    <w:bottom w:val="none" w:sz="0" w:space="0" w:color="auto"/>
                    <w:right w:val="none" w:sz="0" w:space="0" w:color="auto"/>
                  </w:divBdr>
                  <w:divsChild>
                    <w:div w:id="2087460882">
                      <w:marLeft w:val="0"/>
                      <w:marRight w:val="0"/>
                      <w:marTop w:val="0"/>
                      <w:marBottom w:val="0"/>
                      <w:divBdr>
                        <w:top w:val="none" w:sz="0" w:space="0" w:color="auto"/>
                        <w:left w:val="none" w:sz="0" w:space="0" w:color="auto"/>
                        <w:bottom w:val="none" w:sz="0" w:space="0" w:color="auto"/>
                        <w:right w:val="none" w:sz="0" w:space="0" w:color="auto"/>
                      </w:divBdr>
                    </w:div>
                  </w:divsChild>
                </w:div>
                <w:div w:id="2090735627">
                  <w:marLeft w:val="0"/>
                  <w:marRight w:val="0"/>
                  <w:marTop w:val="0"/>
                  <w:marBottom w:val="0"/>
                  <w:divBdr>
                    <w:top w:val="none" w:sz="0" w:space="0" w:color="auto"/>
                    <w:left w:val="none" w:sz="0" w:space="0" w:color="auto"/>
                    <w:bottom w:val="none" w:sz="0" w:space="0" w:color="auto"/>
                    <w:right w:val="none" w:sz="0" w:space="0" w:color="auto"/>
                  </w:divBdr>
                  <w:divsChild>
                    <w:div w:id="624194855">
                      <w:marLeft w:val="0"/>
                      <w:marRight w:val="0"/>
                      <w:marTop w:val="0"/>
                      <w:marBottom w:val="0"/>
                      <w:divBdr>
                        <w:top w:val="none" w:sz="0" w:space="0" w:color="auto"/>
                        <w:left w:val="none" w:sz="0" w:space="0" w:color="auto"/>
                        <w:bottom w:val="none" w:sz="0" w:space="0" w:color="auto"/>
                        <w:right w:val="none" w:sz="0" w:space="0" w:color="auto"/>
                      </w:divBdr>
                    </w:div>
                  </w:divsChild>
                </w:div>
                <w:div w:id="90592312">
                  <w:marLeft w:val="0"/>
                  <w:marRight w:val="0"/>
                  <w:marTop w:val="0"/>
                  <w:marBottom w:val="0"/>
                  <w:divBdr>
                    <w:top w:val="none" w:sz="0" w:space="0" w:color="auto"/>
                    <w:left w:val="none" w:sz="0" w:space="0" w:color="auto"/>
                    <w:bottom w:val="none" w:sz="0" w:space="0" w:color="auto"/>
                    <w:right w:val="none" w:sz="0" w:space="0" w:color="auto"/>
                  </w:divBdr>
                  <w:divsChild>
                    <w:div w:id="550883">
                      <w:marLeft w:val="0"/>
                      <w:marRight w:val="0"/>
                      <w:marTop w:val="0"/>
                      <w:marBottom w:val="0"/>
                      <w:divBdr>
                        <w:top w:val="none" w:sz="0" w:space="0" w:color="auto"/>
                        <w:left w:val="none" w:sz="0" w:space="0" w:color="auto"/>
                        <w:bottom w:val="none" w:sz="0" w:space="0" w:color="auto"/>
                        <w:right w:val="none" w:sz="0" w:space="0" w:color="auto"/>
                      </w:divBdr>
                    </w:div>
                  </w:divsChild>
                </w:div>
                <w:div w:id="2017687224">
                  <w:marLeft w:val="0"/>
                  <w:marRight w:val="0"/>
                  <w:marTop w:val="0"/>
                  <w:marBottom w:val="0"/>
                  <w:divBdr>
                    <w:top w:val="none" w:sz="0" w:space="0" w:color="auto"/>
                    <w:left w:val="none" w:sz="0" w:space="0" w:color="auto"/>
                    <w:bottom w:val="none" w:sz="0" w:space="0" w:color="auto"/>
                    <w:right w:val="none" w:sz="0" w:space="0" w:color="auto"/>
                  </w:divBdr>
                  <w:divsChild>
                    <w:div w:id="423913592">
                      <w:marLeft w:val="0"/>
                      <w:marRight w:val="0"/>
                      <w:marTop w:val="0"/>
                      <w:marBottom w:val="0"/>
                      <w:divBdr>
                        <w:top w:val="none" w:sz="0" w:space="0" w:color="auto"/>
                        <w:left w:val="none" w:sz="0" w:space="0" w:color="auto"/>
                        <w:bottom w:val="none" w:sz="0" w:space="0" w:color="auto"/>
                        <w:right w:val="none" w:sz="0" w:space="0" w:color="auto"/>
                      </w:divBdr>
                    </w:div>
                  </w:divsChild>
                </w:div>
                <w:div w:id="1515421194">
                  <w:marLeft w:val="0"/>
                  <w:marRight w:val="0"/>
                  <w:marTop w:val="0"/>
                  <w:marBottom w:val="0"/>
                  <w:divBdr>
                    <w:top w:val="none" w:sz="0" w:space="0" w:color="auto"/>
                    <w:left w:val="none" w:sz="0" w:space="0" w:color="auto"/>
                    <w:bottom w:val="none" w:sz="0" w:space="0" w:color="auto"/>
                    <w:right w:val="none" w:sz="0" w:space="0" w:color="auto"/>
                  </w:divBdr>
                  <w:divsChild>
                    <w:div w:id="171456682">
                      <w:marLeft w:val="0"/>
                      <w:marRight w:val="0"/>
                      <w:marTop w:val="0"/>
                      <w:marBottom w:val="0"/>
                      <w:divBdr>
                        <w:top w:val="none" w:sz="0" w:space="0" w:color="auto"/>
                        <w:left w:val="none" w:sz="0" w:space="0" w:color="auto"/>
                        <w:bottom w:val="none" w:sz="0" w:space="0" w:color="auto"/>
                        <w:right w:val="none" w:sz="0" w:space="0" w:color="auto"/>
                      </w:divBdr>
                    </w:div>
                  </w:divsChild>
                </w:div>
                <w:div w:id="1031079176">
                  <w:marLeft w:val="0"/>
                  <w:marRight w:val="0"/>
                  <w:marTop w:val="0"/>
                  <w:marBottom w:val="0"/>
                  <w:divBdr>
                    <w:top w:val="none" w:sz="0" w:space="0" w:color="auto"/>
                    <w:left w:val="none" w:sz="0" w:space="0" w:color="auto"/>
                    <w:bottom w:val="none" w:sz="0" w:space="0" w:color="auto"/>
                    <w:right w:val="none" w:sz="0" w:space="0" w:color="auto"/>
                  </w:divBdr>
                  <w:divsChild>
                    <w:div w:id="2092265058">
                      <w:marLeft w:val="0"/>
                      <w:marRight w:val="0"/>
                      <w:marTop w:val="0"/>
                      <w:marBottom w:val="0"/>
                      <w:divBdr>
                        <w:top w:val="none" w:sz="0" w:space="0" w:color="auto"/>
                        <w:left w:val="none" w:sz="0" w:space="0" w:color="auto"/>
                        <w:bottom w:val="none" w:sz="0" w:space="0" w:color="auto"/>
                        <w:right w:val="none" w:sz="0" w:space="0" w:color="auto"/>
                      </w:divBdr>
                    </w:div>
                  </w:divsChild>
                </w:div>
                <w:div w:id="313222191">
                  <w:marLeft w:val="0"/>
                  <w:marRight w:val="0"/>
                  <w:marTop w:val="0"/>
                  <w:marBottom w:val="0"/>
                  <w:divBdr>
                    <w:top w:val="none" w:sz="0" w:space="0" w:color="auto"/>
                    <w:left w:val="none" w:sz="0" w:space="0" w:color="auto"/>
                    <w:bottom w:val="none" w:sz="0" w:space="0" w:color="auto"/>
                    <w:right w:val="none" w:sz="0" w:space="0" w:color="auto"/>
                  </w:divBdr>
                  <w:divsChild>
                    <w:div w:id="478424324">
                      <w:marLeft w:val="0"/>
                      <w:marRight w:val="0"/>
                      <w:marTop w:val="0"/>
                      <w:marBottom w:val="0"/>
                      <w:divBdr>
                        <w:top w:val="none" w:sz="0" w:space="0" w:color="auto"/>
                        <w:left w:val="none" w:sz="0" w:space="0" w:color="auto"/>
                        <w:bottom w:val="none" w:sz="0" w:space="0" w:color="auto"/>
                        <w:right w:val="none" w:sz="0" w:space="0" w:color="auto"/>
                      </w:divBdr>
                    </w:div>
                  </w:divsChild>
                </w:div>
                <w:div w:id="1797874577">
                  <w:marLeft w:val="0"/>
                  <w:marRight w:val="0"/>
                  <w:marTop w:val="0"/>
                  <w:marBottom w:val="0"/>
                  <w:divBdr>
                    <w:top w:val="none" w:sz="0" w:space="0" w:color="auto"/>
                    <w:left w:val="none" w:sz="0" w:space="0" w:color="auto"/>
                    <w:bottom w:val="none" w:sz="0" w:space="0" w:color="auto"/>
                    <w:right w:val="none" w:sz="0" w:space="0" w:color="auto"/>
                  </w:divBdr>
                  <w:divsChild>
                    <w:div w:id="111749816">
                      <w:marLeft w:val="0"/>
                      <w:marRight w:val="0"/>
                      <w:marTop w:val="0"/>
                      <w:marBottom w:val="0"/>
                      <w:divBdr>
                        <w:top w:val="none" w:sz="0" w:space="0" w:color="auto"/>
                        <w:left w:val="none" w:sz="0" w:space="0" w:color="auto"/>
                        <w:bottom w:val="none" w:sz="0" w:space="0" w:color="auto"/>
                        <w:right w:val="none" w:sz="0" w:space="0" w:color="auto"/>
                      </w:divBdr>
                    </w:div>
                  </w:divsChild>
                </w:div>
                <w:div w:id="355040799">
                  <w:marLeft w:val="0"/>
                  <w:marRight w:val="0"/>
                  <w:marTop w:val="0"/>
                  <w:marBottom w:val="0"/>
                  <w:divBdr>
                    <w:top w:val="none" w:sz="0" w:space="0" w:color="auto"/>
                    <w:left w:val="none" w:sz="0" w:space="0" w:color="auto"/>
                    <w:bottom w:val="none" w:sz="0" w:space="0" w:color="auto"/>
                    <w:right w:val="none" w:sz="0" w:space="0" w:color="auto"/>
                  </w:divBdr>
                  <w:divsChild>
                    <w:div w:id="1162965374">
                      <w:marLeft w:val="0"/>
                      <w:marRight w:val="0"/>
                      <w:marTop w:val="0"/>
                      <w:marBottom w:val="0"/>
                      <w:divBdr>
                        <w:top w:val="none" w:sz="0" w:space="0" w:color="auto"/>
                        <w:left w:val="none" w:sz="0" w:space="0" w:color="auto"/>
                        <w:bottom w:val="none" w:sz="0" w:space="0" w:color="auto"/>
                        <w:right w:val="none" w:sz="0" w:space="0" w:color="auto"/>
                      </w:divBdr>
                    </w:div>
                  </w:divsChild>
                </w:div>
                <w:div w:id="998772884">
                  <w:marLeft w:val="0"/>
                  <w:marRight w:val="0"/>
                  <w:marTop w:val="0"/>
                  <w:marBottom w:val="0"/>
                  <w:divBdr>
                    <w:top w:val="none" w:sz="0" w:space="0" w:color="auto"/>
                    <w:left w:val="none" w:sz="0" w:space="0" w:color="auto"/>
                    <w:bottom w:val="none" w:sz="0" w:space="0" w:color="auto"/>
                    <w:right w:val="none" w:sz="0" w:space="0" w:color="auto"/>
                  </w:divBdr>
                  <w:divsChild>
                    <w:div w:id="242380359">
                      <w:marLeft w:val="0"/>
                      <w:marRight w:val="0"/>
                      <w:marTop w:val="0"/>
                      <w:marBottom w:val="0"/>
                      <w:divBdr>
                        <w:top w:val="none" w:sz="0" w:space="0" w:color="auto"/>
                        <w:left w:val="none" w:sz="0" w:space="0" w:color="auto"/>
                        <w:bottom w:val="none" w:sz="0" w:space="0" w:color="auto"/>
                        <w:right w:val="none" w:sz="0" w:space="0" w:color="auto"/>
                      </w:divBdr>
                    </w:div>
                  </w:divsChild>
                </w:div>
                <w:div w:id="967972254">
                  <w:marLeft w:val="0"/>
                  <w:marRight w:val="0"/>
                  <w:marTop w:val="0"/>
                  <w:marBottom w:val="0"/>
                  <w:divBdr>
                    <w:top w:val="none" w:sz="0" w:space="0" w:color="auto"/>
                    <w:left w:val="none" w:sz="0" w:space="0" w:color="auto"/>
                    <w:bottom w:val="none" w:sz="0" w:space="0" w:color="auto"/>
                    <w:right w:val="none" w:sz="0" w:space="0" w:color="auto"/>
                  </w:divBdr>
                  <w:divsChild>
                    <w:div w:id="200363272">
                      <w:marLeft w:val="0"/>
                      <w:marRight w:val="0"/>
                      <w:marTop w:val="0"/>
                      <w:marBottom w:val="0"/>
                      <w:divBdr>
                        <w:top w:val="none" w:sz="0" w:space="0" w:color="auto"/>
                        <w:left w:val="none" w:sz="0" w:space="0" w:color="auto"/>
                        <w:bottom w:val="none" w:sz="0" w:space="0" w:color="auto"/>
                        <w:right w:val="none" w:sz="0" w:space="0" w:color="auto"/>
                      </w:divBdr>
                    </w:div>
                  </w:divsChild>
                </w:div>
                <w:div w:id="1647663453">
                  <w:marLeft w:val="0"/>
                  <w:marRight w:val="0"/>
                  <w:marTop w:val="0"/>
                  <w:marBottom w:val="0"/>
                  <w:divBdr>
                    <w:top w:val="none" w:sz="0" w:space="0" w:color="auto"/>
                    <w:left w:val="none" w:sz="0" w:space="0" w:color="auto"/>
                    <w:bottom w:val="none" w:sz="0" w:space="0" w:color="auto"/>
                    <w:right w:val="none" w:sz="0" w:space="0" w:color="auto"/>
                  </w:divBdr>
                  <w:divsChild>
                    <w:div w:id="184735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646929">
          <w:marLeft w:val="0"/>
          <w:marRight w:val="0"/>
          <w:marTop w:val="0"/>
          <w:marBottom w:val="0"/>
          <w:divBdr>
            <w:top w:val="none" w:sz="0" w:space="0" w:color="auto"/>
            <w:left w:val="none" w:sz="0" w:space="0" w:color="auto"/>
            <w:bottom w:val="none" w:sz="0" w:space="0" w:color="auto"/>
            <w:right w:val="none" w:sz="0" w:space="0" w:color="auto"/>
          </w:divBdr>
        </w:div>
        <w:div w:id="1162088328">
          <w:marLeft w:val="0"/>
          <w:marRight w:val="0"/>
          <w:marTop w:val="0"/>
          <w:marBottom w:val="0"/>
          <w:divBdr>
            <w:top w:val="none" w:sz="0" w:space="0" w:color="auto"/>
            <w:left w:val="none" w:sz="0" w:space="0" w:color="auto"/>
            <w:bottom w:val="none" w:sz="0" w:space="0" w:color="auto"/>
            <w:right w:val="none" w:sz="0" w:space="0" w:color="auto"/>
          </w:divBdr>
        </w:div>
        <w:div w:id="1327828329">
          <w:marLeft w:val="0"/>
          <w:marRight w:val="0"/>
          <w:marTop w:val="0"/>
          <w:marBottom w:val="0"/>
          <w:divBdr>
            <w:top w:val="none" w:sz="0" w:space="0" w:color="auto"/>
            <w:left w:val="none" w:sz="0" w:space="0" w:color="auto"/>
            <w:bottom w:val="none" w:sz="0" w:space="0" w:color="auto"/>
            <w:right w:val="none" w:sz="0" w:space="0" w:color="auto"/>
          </w:divBdr>
        </w:div>
        <w:div w:id="165680542">
          <w:marLeft w:val="0"/>
          <w:marRight w:val="0"/>
          <w:marTop w:val="0"/>
          <w:marBottom w:val="0"/>
          <w:divBdr>
            <w:top w:val="none" w:sz="0" w:space="0" w:color="auto"/>
            <w:left w:val="none" w:sz="0" w:space="0" w:color="auto"/>
            <w:bottom w:val="none" w:sz="0" w:space="0" w:color="auto"/>
            <w:right w:val="none" w:sz="0" w:space="0" w:color="auto"/>
          </w:divBdr>
        </w:div>
        <w:div w:id="1460222288">
          <w:marLeft w:val="0"/>
          <w:marRight w:val="0"/>
          <w:marTop w:val="0"/>
          <w:marBottom w:val="0"/>
          <w:divBdr>
            <w:top w:val="none" w:sz="0" w:space="0" w:color="auto"/>
            <w:left w:val="none" w:sz="0" w:space="0" w:color="auto"/>
            <w:bottom w:val="none" w:sz="0" w:space="0" w:color="auto"/>
            <w:right w:val="none" w:sz="0" w:space="0" w:color="auto"/>
          </w:divBdr>
        </w:div>
        <w:div w:id="1845976266">
          <w:marLeft w:val="0"/>
          <w:marRight w:val="0"/>
          <w:marTop w:val="0"/>
          <w:marBottom w:val="0"/>
          <w:divBdr>
            <w:top w:val="none" w:sz="0" w:space="0" w:color="auto"/>
            <w:left w:val="none" w:sz="0" w:space="0" w:color="auto"/>
            <w:bottom w:val="none" w:sz="0" w:space="0" w:color="auto"/>
            <w:right w:val="none" w:sz="0" w:space="0" w:color="auto"/>
          </w:divBdr>
          <w:divsChild>
            <w:div w:id="53284214">
              <w:marLeft w:val="0"/>
              <w:marRight w:val="0"/>
              <w:marTop w:val="30"/>
              <w:marBottom w:val="30"/>
              <w:divBdr>
                <w:top w:val="none" w:sz="0" w:space="0" w:color="auto"/>
                <w:left w:val="none" w:sz="0" w:space="0" w:color="auto"/>
                <w:bottom w:val="none" w:sz="0" w:space="0" w:color="auto"/>
                <w:right w:val="none" w:sz="0" w:space="0" w:color="auto"/>
              </w:divBdr>
              <w:divsChild>
                <w:div w:id="465855038">
                  <w:marLeft w:val="0"/>
                  <w:marRight w:val="0"/>
                  <w:marTop w:val="0"/>
                  <w:marBottom w:val="0"/>
                  <w:divBdr>
                    <w:top w:val="none" w:sz="0" w:space="0" w:color="auto"/>
                    <w:left w:val="none" w:sz="0" w:space="0" w:color="auto"/>
                    <w:bottom w:val="none" w:sz="0" w:space="0" w:color="auto"/>
                    <w:right w:val="none" w:sz="0" w:space="0" w:color="auto"/>
                  </w:divBdr>
                  <w:divsChild>
                    <w:div w:id="1094521788">
                      <w:marLeft w:val="0"/>
                      <w:marRight w:val="0"/>
                      <w:marTop w:val="0"/>
                      <w:marBottom w:val="0"/>
                      <w:divBdr>
                        <w:top w:val="none" w:sz="0" w:space="0" w:color="auto"/>
                        <w:left w:val="none" w:sz="0" w:space="0" w:color="auto"/>
                        <w:bottom w:val="none" w:sz="0" w:space="0" w:color="auto"/>
                        <w:right w:val="none" w:sz="0" w:space="0" w:color="auto"/>
                      </w:divBdr>
                    </w:div>
                  </w:divsChild>
                </w:div>
                <w:div w:id="1447237724">
                  <w:marLeft w:val="0"/>
                  <w:marRight w:val="0"/>
                  <w:marTop w:val="0"/>
                  <w:marBottom w:val="0"/>
                  <w:divBdr>
                    <w:top w:val="none" w:sz="0" w:space="0" w:color="auto"/>
                    <w:left w:val="none" w:sz="0" w:space="0" w:color="auto"/>
                    <w:bottom w:val="none" w:sz="0" w:space="0" w:color="auto"/>
                    <w:right w:val="none" w:sz="0" w:space="0" w:color="auto"/>
                  </w:divBdr>
                  <w:divsChild>
                    <w:div w:id="104423940">
                      <w:marLeft w:val="0"/>
                      <w:marRight w:val="0"/>
                      <w:marTop w:val="0"/>
                      <w:marBottom w:val="0"/>
                      <w:divBdr>
                        <w:top w:val="none" w:sz="0" w:space="0" w:color="auto"/>
                        <w:left w:val="none" w:sz="0" w:space="0" w:color="auto"/>
                        <w:bottom w:val="none" w:sz="0" w:space="0" w:color="auto"/>
                        <w:right w:val="none" w:sz="0" w:space="0" w:color="auto"/>
                      </w:divBdr>
                    </w:div>
                  </w:divsChild>
                </w:div>
                <w:div w:id="891623948">
                  <w:marLeft w:val="0"/>
                  <w:marRight w:val="0"/>
                  <w:marTop w:val="0"/>
                  <w:marBottom w:val="0"/>
                  <w:divBdr>
                    <w:top w:val="none" w:sz="0" w:space="0" w:color="auto"/>
                    <w:left w:val="none" w:sz="0" w:space="0" w:color="auto"/>
                    <w:bottom w:val="none" w:sz="0" w:space="0" w:color="auto"/>
                    <w:right w:val="none" w:sz="0" w:space="0" w:color="auto"/>
                  </w:divBdr>
                  <w:divsChild>
                    <w:div w:id="495730250">
                      <w:marLeft w:val="0"/>
                      <w:marRight w:val="0"/>
                      <w:marTop w:val="0"/>
                      <w:marBottom w:val="0"/>
                      <w:divBdr>
                        <w:top w:val="none" w:sz="0" w:space="0" w:color="auto"/>
                        <w:left w:val="none" w:sz="0" w:space="0" w:color="auto"/>
                        <w:bottom w:val="none" w:sz="0" w:space="0" w:color="auto"/>
                        <w:right w:val="none" w:sz="0" w:space="0" w:color="auto"/>
                      </w:divBdr>
                    </w:div>
                  </w:divsChild>
                </w:div>
                <w:div w:id="1182663337">
                  <w:marLeft w:val="0"/>
                  <w:marRight w:val="0"/>
                  <w:marTop w:val="0"/>
                  <w:marBottom w:val="0"/>
                  <w:divBdr>
                    <w:top w:val="none" w:sz="0" w:space="0" w:color="auto"/>
                    <w:left w:val="none" w:sz="0" w:space="0" w:color="auto"/>
                    <w:bottom w:val="none" w:sz="0" w:space="0" w:color="auto"/>
                    <w:right w:val="none" w:sz="0" w:space="0" w:color="auto"/>
                  </w:divBdr>
                  <w:divsChild>
                    <w:div w:id="1386759501">
                      <w:marLeft w:val="0"/>
                      <w:marRight w:val="0"/>
                      <w:marTop w:val="0"/>
                      <w:marBottom w:val="0"/>
                      <w:divBdr>
                        <w:top w:val="none" w:sz="0" w:space="0" w:color="auto"/>
                        <w:left w:val="none" w:sz="0" w:space="0" w:color="auto"/>
                        <w:bottom w:val="none" w:sz="0" w:space="0" w:color="auto"/>
                        <w:right w:val="none" w:sz="0" w:space="0" w:color="auto"/>
                      </w:divBdr>
                    </w:div>
                  </w:divsChild>
                </w:div>
                <w:div w:id="979070016">
                  <w:marLeft w:val="0"/>
                  <w:marRight w:val="0"/>
                  <w:marTop w:val="0"/>
                  <w:marBottom w:val="0"/>
                  <w:divBdr>
                    <w:top w:val="none" w:sz="0" w:space="0" w:color="auto"/>
                    <w:left w:val="none" w:sz="0" w:space="0" w:color="auto"/>
                    <w:bottom w:val="none" w:sz="0" w:space="0" w:color="auto"/>
                    <w:right w:val="none" w:sz="0" w:space="0" w:color="auto"/>
                  </w:divBdr>
                  <w:divsChild>
                    <w:div w:id="272634552">
                      <w:marLeft w:val="0"/>
                      <w:marRight w:val="0"/>
                      <w:marTop w:val="0"/>
                      <w:marBottom w:val="0"/>
                      <w:divBdr>
                        <w:top w:val="none" w:sz="0" w:space="0" w:color="auto"/>
                        <w:left w:val="none" w:sz="0" w:space="0" w:color="auto"/>
                        <w:bottom w:val="none" w:sz="0" w:space="0" w:color="auto"/>
                        <w:right w:val="none" w:sz="0" w:space="0" w:color="auto"/>
                      </w:divBdr>
                    </w:div>
                  </w:divsChild>
                </w:div>
                <w:div w:id="518664148">
                  <w:marLeft w:val="0"/>
                  <w:marRight w:val="0"/>
                  <w:marTop w:val="0"/>
                  <w:marBottom w:val="0"/>
                  <w:divBdr>
                    <w:top w:val="none" w:sz="0" w:space="0" w:color="auto"/>
                    <w:left w:val="none" w:sz="0" w:space="0" w:color="auto"/>
                    <w:bottom w:val="none" w:sz="0" w:space="0" w:color="auto"/>
                    <w:right w:val="none" w:sz="0" w:space="0" w:color="auto"/>
                  </w:divBdr>
                  <w:divsChild>
                    <w:div w:id="166215231">
                      <w:marLeft w:val="0"/>
                      <w:marRight w:val="0"/>
                      <w:marTop w:val="0"/>
                      <w:marBottom w:val="0"/>
                      <w:divBdr>
                        <w:top w:val="none" w:sz="0" w:space="0" w:color="auto"/>
                        <w:left w:val="none" w:sz="0" w:space="0" w:color="auto"/>
                        <w:bottom w:val="none" w:sz="0" w:space="0" w:color="auto"/>
                        <w:right w:val="none" w:sz="0" w:space="0" w:color="auto"/>
                      </w:divBdr>
                    </w:div>
                  </w:divsChild>
                </w:div>
                <w:div w:id="1332367773">
                  <w:marLeft w:val="0"/>
                  <w:marRight w:val="0"/>
                  <w:marTop w:val="0"/>
                  <w:marBottom w:val="0"/>
                  <w:divBdr>
                    <w:top w:val="none" w:sz="0" w:space="0" w:color="auto"/>
                    <w:left w:val="none" w:sz="0" w:space="0" w:color="auto"/>
                    <w:bottom w:val="none" w:sz="0" w:space="0" w:color="auto"/>
                    <w:right w:val="none" w:sz="0" w:space="0" w:color="auto"/>
                  </w:divBdr>
                  <w:divsChild>
                    <w:div w:id="2021852876">
                      <w:marLeft w:val="0"/>
                      <w:marRight w:val="0"/>
                      <w:marTop w:val="0"/>
                      <w:marBottom w:val="0"/>
                      <w:divBdr>
                        <w:top w:val="none" w:sz="0" w:space="0" w:color="auto"/>
                        <w:left w:val="none" w:sz="0" w:space="0" w:color="auto"/>
                        <w:bottom w:val="none" w:sz="0" w:space="0" w:color="auto"/>
                        <w:right w:val="none" w:sz="0" w:space="0" w:color="auto"/>
                      </w:divBdr>
                    </w:div>
                  </w:divsChild>
                </w:div>
                <w:div w:id="1087773171">
                  <w:marLeft w:val="0"/>
                  <w:marRight w:val="0"/>
                  <w:marTop w:val="0"/>
                  <w:marBottom w:val="0"/>
                  <w:divBdr>
                    <w:top w:val="none" w:sz="0" w:space="0" w:color="auto"/>
                    <w:left w:val="none" w:sz="0" w:space="0" w:color="auto"/>
                    <w:bottom w:val="none" w:sz="0" w:space="0" w:color="auto"/>
                    <w:right w:val="none" w:sz="0" w:space="0" w:color="auto"/>
                  </w:divBdr>
                  <w:divsChild>
                    <w:div w:id="377704198">
                      <w:marLeft w:val="0"/>
                      <w:marRight w:val="0"/>
                      <w:marTop w:val="0"/>
                      <w:marBottom w:val="0"/>
                      <w:divBdr>
                        <w:top w:val="none" w:sz="0" w:space="0" w:color="auto"/>
                        <w:left w:val="none" w:sz="0" w:space="0" w:color="auto"/>
                        <w:bottom w:val="none" w:sz="0" w:space="0" w:color="auto"/>
                        <w:right w:val="none" w:sz="0" w:space="0" w:color="auto"/>
                      </w:divBdr>
                    </w:div>
                  </w:divsChild>
                </w:div>
                <w:div w:id="1046177064">
                  <w:marLeft w:val="0"/>
                  <w:marRight w:val="0"/>
                  <w:marTop w:val="0"/>
                  <w:marBottom w:val="0"/>
                  <w:divBdr>
                    <w:top w:val="none" w:sz="0" w:space="0" w:color="auto"/>
                    <w:left w:val="none" w:sz="0" w:space="0" w:color="auto"/>
                    <w:bottom w:val="none" w:sz="0" w:space="0" w:color="auto"/>
                    <w:right w:val="none" w:sz="0" w:space="0" w:color="auto"/>
                  </w:divBdr>
                  <w:divsChild>
                    <w:div w:id="2135054756">
                      <w:marLeft w:val="0"/>
                      <w:marRight w:val="0"/>
                      <w:marTop w:val="0"/>
                      <w:marBottom w:val="0"/>
                      <w:divBdr>
                        <w:top w:val="none" w:sz="0" w:space="0" w:color="auto"/>
                        <w:left w:val="none" w:sz="0" w:space="0" w:color="auto"/>
                        <w:bottom w:val="none" w:sz="0" w:space="0" w:color="auto"/>
                        <w:right w:val="none" w:sz="0" w:space="0" w:color="auto"/>
                      </w:divBdr>
                    </w:div>
                    <w:div w:id="387995976">
                      <w:marLeft w:val="0"/>
                      <w:marRight w:val="0"/>
                      <w:marTop w:val="0"/>
                      <w:marBottom w:val="0"/>
                      <w:divBdr>
                        <w:top w:val="none" w:sz="0" w:space="0" w:color="auto"/>
                        <w:left w:val="none" w:sz="0" w:space="0" w:color="auto"/>
                        <w:bottom w:val="none" w:sz="0" w:space="0" w:color="auto"/>
                        <w:right w:val="none" w:sz="0" w:space="0" w:color="auto"/>
                      </w:divBdr>
                    </w:div>
                  </w:divsChild>
                </w:div>
                <w:div w:id="2031561014">
                  <w:marLeft w:val="0"/>
                  <w:marRight w:val="0"/>
                  <w:marTop w:val="0"/>
                  <w:marBottom w:val="0"/>
                  <w:divBdr>
                    <w:top w:val="none" w:sz="0" w:space="0" w:color="auto"/>
                    <w:left w:val="none" w:sz="0" w:space="0" w:color="auto"/>
                    <w:bottom w:val="none" w:sz="0" w:space="0" w:color="auto"/>
                    <w:right w:val="none" w:sz="0" w:space="0" w:color="auto"/>
                  </w:divBdr>
                  <w:divsChild>
                    <w:div w:id="1166943554">
                      <w:marLeft w:val="0"/>
                      <w:marRight w:val="0"/>
                      <w:marTop w:val="0"/>
                      <w:marBottom w:val="0"/>
                      <w:divBdr>
                        <w:top w:val="none" w:sz="0" w:space="0" w:color="auto"/>
                        <w:left w:val="none" w:sz="0" w:space="0" w:color="auto"/>
                        <w:bottom w:val="none" w:sz="0" w:space="0" w:color="auto"/>
                        <w:right w:val="none" w:sz="0" w:space="0" w:color="auto"/>
                      </w:divBdr>
                    </w:div>
                  </w:divsChild>
                </w:div>
                <w:div w:id="207768308">
                  <w:marLeft w:val="0"/>
                  <w:marRight w:val="0"/>
                  <w:marTop w:val="0"/>
                  <w:marBottom w:val="0"/>
                  <w:divBdr>
                    <w:top w:val="none" w:sz="0" w:space="0" w:color="auto"/>
                    <w:left w:val="none" w:sz="0" w:space="0" w:color="auto"/>
                    <w:bottom w:val="none" w:sz="0" w:space="0" w:color="auto"/>
                    <w:right w:val="none" w:sz="0" w:space="0" w:color="auto"/>
                  </w:divBdr>
                  <w:divsChild>
                    <w:div w:id="273444008">
                      <w:marLeft w:val="0"/>
                      <w:marRight w:val="0"/>
                      <w:marTop w:val="0"/>
                      <w:marBottom w:val="0"/>
                      <w:divBdr>
                        <w:top w:val="none" w:sz="0" w:space="0" w:color="auto"/>
                        <w:left w:val="none" w:sz="0" w:space="0" w:color="auto"/>
                        <w:bottom w:val="none" w:sz="0" w:space="0" w:color="auto"/>
                        <w:right w:val="none" w:sz="0" w:space="0" w:color="auto"/>
                      </w:divBdr>
                    </w:div>
                  </w:divsChild>
                </w:div>
                <w:div w:id="1097948029">
                  <w:marLeft w:val="0"/>
                  <w:marRight w:val="0"/>
                  <w:marTop w:val="0"/>
                  <w:marBottom w:val="0"/>
                  <w:divBdr>
                    <w:top w:val="none" w:sz="0" w:space="0" w:color="auto"/>
                    <w:left w:val="none" w:sz="0" w:space="0" w:color="auto"/>
                    <w:bottom w:val="none" w:sz="0" w:space="0" w:color="auto"/>
                    <w:right w:val="none" w:sz="0" w:space="0" w:color="auto"/>
                  </w:divBdr>
                  <w:divsChild>
                    <w:div w:id="223218760">
                      <w:marLeft w:val="0"/>
                      <w:marRight w:val="0"/>
                      <w:marTop w:val="0"/>
                      <w:marBottom w:val="0"/>
                      <w:divBdr>
                        <w:top w:val="none" w:sz="0" w:space="0" w:color="auto"/>
                        <w:left w:val="none" w:sz="0" w:space="0" w:color="auto"/>
                        <w:bottom w:val="none" w:sz="0" w:space="0" w:color="auto"/>
                        <w:right w:val="none" w:sz="0" w:space="0" w:color="auto"/>
                      </w:divBdr>
                    </w:div>
                  </w:divsChild>
                </w:div>
                <w:div w:id="537738491">
                  <w:marLeft w:val="0"/>
                  <w:marRight w:val="0"/>
                  <w:marTop w:val="0"/>
                  <w:marBottom w:val="0"/>
                  <w:divBdr>
                    <w:top w:val="none" w:sz="0" w:space="0" w:color="auto"/>
                    <w:left w:val="none" w:sz="0" w:space="0" w:color="auto"/>
                    <w:bottom w:val="none" w:sz="0" w:space="0" w:color="auto"/>
                    <w:right w:val="none" w:sz="0" w:space="0" w:color="auto"/>
                  </w:divBdr>
                  <w:divsChild>
                    <w:div w:id="1908880211">
                      <w:marLeft w:val="0"/>
                      <w:marRight w:val="0"/>
                      <w:marTop w:val="0"/>
                      <w:marBottom w:val="0"/>
                      <w:divBdr>
                        <w:top w:val="none" w:sz="0" w:space="0" w:color="auto"/>
                        <w:left w:val="none" w:sz="0" w:space="0" w:color="auto"/>
                        <w:bottom w:val="none" w:sz="0" w:space="0" w:color="auto"/>
                        <w:right w:val="none" w:sz="0" w:space="0" w:color="auto"/>
                      </w:divBdr>
                    </w:div>
                  </w:divsChild>
                </w:div>
                <w:div w:id="1184595614">
                  <w:marLeft w:val="0"/>
                  <w:marRight w:val="0"/>
                  <w:marTop w:val="0"/>
                  <w:marBottom w:val="0"/>
                  <w:divBdr>
                    <w:top w:val="none" w:sz="0" w:space="0" w:color="auto"/>
                    <w:left w:val="none" w:sz="0" w:space="0" w:color="auto"/>
                    <w:bottom w:val="none" w:sz="0" w:space="0" w:color="auto"/>
                    <w:right w:val="none" w:sz="0" w:space="0" w:color="auto"/>
                  </w:divBdr>
                  <w:divsChild>
                    <w:div w:id="24819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218398">
          <w:marLeft w:val="0"/>
          <w:marRight w:val="0"/>
          <w:marTop w:val="0"/>
          <w:marBottom w:val="0"/>
          <w:divBdr>
            <w:top w:val="none" w:sz="0" w:space="0" w:color="auto"/>
            <w:left w:val="none" w:sz="0" w:space="0" w:color="auto"/>
            <w:bottom w:val="none" w:sz="0" w:space="0" w:color="auto"/>
            <w:right w:val="none" w:sz="0" w:space="0" w:color="auto"/>
          </w:divBdr>
        </w:div>
        <w:div w:id="1266425587">
          <w:marLeft w:val="0"/>
          <w:marRight w:val="0"/>
          <w:marTop w:val="0"/>
          <w:marBottom w:val="0"/>
          <w:divBdr>
            <w:top w:val="none" w:sz="0" w:space="0" w:color="auto"/>
            <w:left w:val="none" w:sz="0" w:space="0" w:color="auto"/>
            <w:bottom w:val="none" w:sz="0" w:space="0" w:color="auto"/>
            <w:right w:val="none" w:sz="0" w:space="0" w:color="auto"/>
          </w:divBdr>
        </w:div>
        <w:div w:id="1325428094">
          <w:marLeft w:val="0"/>
          <w:marRight w:val="0"/>
          <w:marTop w:val="0"/>
          <w:marBottom w:val="0"/>
          <w:divBdr>
            <w:top w:val="none" w:sz="0" w:space="0" w:color="auto"/>
            <w:left w:val="none" w:sz="0" w:space="0" w:color="auto"/>
            <w:bottom w:val="none" w:sz="0" w:space="0" w:color="auto"/>
            <w:right w:val="none" w:sz="0" w:space="0" w:color="auto"/>
          </w:divBdr>
        </w:div>
        <w:div w:id="762728083">
          <w:marLeft w:val="0"/>
          <w:marRight w:val="0"/>
          <w:marTop w:val="0"/>
          <w:marBottom w:val="0"/>
          <w:divBdr>
            <w:top w:val="none" w:sz="0" w:space="0" w:color="auto"/>
            <w:left w:val="none" w:sz="0" w:space="0" w:color="auto"/>
            <w:bottom w:val="none" w:sz="0" w:space="0" w:color="auto"/>
            <w:right w:val="none" w:sz="0" w:space="0" w:color="auto"/>
          </w:divBdr>
        </w:div>
        <w:div w:id="1957330489">
          <w:marLeft w:val="0"/>
          <w:marRight w:val="0"/>
          <w:marTop w:val="0"/>
          <w:marBottom w:val="0"/>
          <w:divBdr>
            <w:top w:val="none" w:sz="0" w:space="0" w:color="auto"/>
            <w:left w:val="none" w:sz="0" w:space="0" w:color="auto"/>
            <w:bottom w:val="none" w:sz="0" w:space="0" w:color="auto"/>
            <w:right w:val="none" w:sz="0" w:space="0" w:color="auto"/>
          </w:divBdr>
        </w:div>
        <w:div w:id="469253378">
          <w:marLeft w:val="0"/>
          <w:marRight w:val="0"/>
          <w:marTop w:val="0"/>
          <w:marBottom w:val="0"/>
          <w:divBdr>
            <w:top w:val="none" w:sz="0" w:space="0" w:color="auto"/>
            <w:left w:val="none" w:sz="0" w:space="0" w:color="auto"/>
            <w:bottom w:val="none" w:sz="0" w:space="0" w:color="auto"/>
            <w:right w:val="none" w:sz="0" w:space="0" w:color="auto"/>
          </w:divBdr>
          <w:divsChild>
            <w:div w:id="611477498">
              <w:marLeft w:val="0"/>
              <w:marRight w:val="0"/>
              <w:marTop w:val="30"/>
              <w:marBottom w:val="30"/>
              <w:divBdr>
                <w:top w:val="none" w:sz="0" w:space="0" w:color="auto"/>
                <w:left w:val="none" w:sz="0" w:space="0" w:color="auto"/>
                <w:bottom w:val="none" w:sz="0" w:space="0" w:color="auto"/>
                <w:right w:val="none" w:sz="0" w:space="0" w:color="auto"/>
              </w:divBdr>
              <w:divsChild>
                <w:div w:id="759914537">
                  <w:marLeft w:val="0"/>
                  <w:marRight w:val="0"/>
                  <w:marTop w:val="0"/>
                  <w:marBottom w:val="0"/>
                  <w:divBdr>
                    <w:top w:val="none" w:sz="0" w:space="0" w:color="auto"/>
                    <w:left w:val="none" w:sz="0" w:space="0" w:color="auto"/>
                    <w:bottom w:val="none" w:sz="0" w:space="0" w:color="auto"/>
                    <w:right w:val="none" w:sz="0" w:space="0" w:color="auto"/>
                  </w:divBdr>
                  <w:divsChild>
                    <w:div w:id="1859537563">
                      <w:marLeft w:val="0"/>
                      <w:marRight w:val="0"/>
                      <w:marTop w:val="0"/>
                      <w:marBottom w:val="0"/>
                      <w:divBdr>
                        <w:top w:val="none" w:sz="0" w:space="0" w:color="auto"/>
                        <w:left w:val="none" w:sz="0" w:space="0" w:color="auto"/>
                        <w:bottom w:val="none" w:sz="0" w:space="0" w:color="auto"/>
                        <w:right w:val="none" w:sz="0" w:space="0" w:color="auto"/>
                      </w:divBdr>
                    </w:div>
                  </w:divsChild>
                </w:div>
                <w:div w:id="1870675975">
                  <w:marLeft w:val="0"/>
                  <w:marRight w:val="0"/>
                  <w:marTop w:val="0"/>
                  <w:marBottom w:val="0"/>
                  <w:divBdr>
                    <w:top w:val="none" w:sz="0" w:space="0" w:color="auto"/>
                    <w:left w:val="none" w:sz="0" w:space="0" w:color="auto"/>
                    <w:bottom w:val="none" w:sz="0" w:space="0" w:color="auto"/>
                    <w:right w:val="none" w:sz="0" w:space="0" w:color="auto"/>
                  </w:divBdr>
                  <w:divsChild>
                    <w:div w:id="789741299">
                      <w:marLeft w:val="0"/>
                      <w:marRight w:val="0"/>
                      <w:marTop w:val="0"/>
                      <w:marBottom w:val="0"/>
                      <w:divBdr>
                        <w:top w:val="none" w:sz="0" w:space="0" w:color="auto"/>
                        <w:left w:val="none" w:sz="0" w:space="0" w:color="auto"/>
                        <w:bottom w:val="none" w:sz="0" w:space="0" w:color="auto"/>
                        <w:right w:val="none" w:sz="0" w:space="0" w:color="auto"/>
                      </w:divBdr>
                    </w:div>
                  </w:divsChild>
                </w:div>
                <w:div w:id="1309047194">
                  <w:marLeft w:val="0"/>
                  <w:marRight w:val="0"/>
                  <w:marTop w:val="0"/>
                  <w:marBottom w:val="0"/>
                  <w:divBdr>
                    <w:top w:val="none" w:sz="0" w:space="0" w:color="auto"/>
                    <w:left w:val="none" w:sz="0" w:space="0" w:color="auto"/>
                    <w:bottom w:val="none" w:sz="0" w:space="0" w:color="auto"/>
                    <w:right w:val="none" w:sz="0" w:space="0" w:color="auto"/>
                  </w:divBdr>
                  <w:divsChild>
                    <w:div w:id="1609508658">
                      <w:marLeft w:val="0"/>
                      <w:marRight w:val="0"/>
                      <w:marTop w:val="0"/>
                      <w:marBottom w:val="0"/>
                      <w:divBdr>
                        <w:top w:val="none" w:sz="0" w:space="0" w:color="auto"/>
                        <w:left w:val="none" w:sz="0" w:space="0" w:color="auto"/>
                        <w:bottom w:val="none" w:sz="0" w:space="0" w:color="auto"/>
                        <w:right w:val="none" w:sz="0" w:space="0" w:color="auto"/>
                      </w:divBdr>
                    </w:div>
                  </w:divsChild>
                </w:div>
                <w:div w:id="282005211">
                  <w:marLeft w:val="0"/>
                  <w:marRight w:val="0"/>
                  <w:marTop w:val="0"/>
                  <w:marBottom w:val="0"/>
                  <w:divBdr>
                    <w:top w:val="none" w:sz="0" w:space="0" w:color="auto"/>
                    <w:left w:val="none" w:sz="0" w:space="0" w:color="auto"/>
                    <w:bottom w:val="none" w:sz="0" w:space="0" w:color="auto"/>
                    <w:right w:val="none" w:sz="0" w:space="0" w:color="auto"/>
                  </w:divBdr>
                  <w:divsChild>
                    <w:div w:id="824127098">
                      <w:marLeft w:val="0"/>
                      <w:marRight w:val="0"/>
                      <w:marTop w:val="0"/>
                      <w:marBottom w:val="0"/>
                      <w:divBdr>
                        <w:top w:val="none" w:sz="0" w:space="0" w:color="auto"/>
                        <w:left w:val="none" w:sz="0" w:space="0" w:color="auto"/>
                        <w:bottom w:val="none" w:sz="0" w:space="0" w:color="auto"/>
                        <w:right w:val="none" w:sz="0" w:space="0" w:color="auto"/>
                      </w:divBdr>
                    </w:div>
                  </w:divsChild>
                </w:div>
                <w:div w:id="1867213414">
                  <w:marLeft w:val="0"/>
                  <w:marRight w:val="0"/>
                  <w:marTop w:val="0"/>
                  <w:marBottom w:val="0"/>
                  <w:divBdr>
                    <w:top w:val="none" w:sz="0" w:space="0" w:color="auto"/>
                    <w:left w:val="none" w:sz="0" w:space="0" w:color="auto"/>
                    <w:bottom w:val="none" w:sz="0" w:space="0" w:color="auto"/>
                    <w:right w:val="none" w:sz="0" w:space="0" w:color="auto"/>
                  </w:divBdr>
                  <w:divsChild>
                    <w:div w:id="2025589463">
                      <w:marLeft w:val="0"/>
                      <w:marRight w:val="0"/>
                      <w:marTop w:val="0"/>
                      <w:marBottom w:val="0"/>
                      <w:divBdr>
                        <w:top w:val="none" w:sz="0" w:space="0" w:color="auto"/>
                        <w:left w:val="none" w:sz="0" w:space="0" w:color="auto"/>
                        <w:bottom w:val="none" w:sz="0" w:space="0" w:color="auto"/>
                        <w:right w:val="none" w:sz="0" w:space="0" w:color="auto"/>
                      </w:divBdr>
                    </w:div>
                  </w:divsChild>
                </w:div>
                <w:div w:id="420106208">
                  <w:marLeft w:val="0"/>
                  <w:marRight w:val="0"/>
                  <w:marTop w:val="0"/>
                  <w:marBottom w:val="0"/>
                  <w:divBdr>
                    <w:top w:val="none" w:sz="0" w:space="0" w:color="auto"/>
                    <w:left w:val="none" w:sz="0" w:space="0" w:color="auto"/>
                    <w:bottom w:val="none" w:sz="0" w:space="0" w:color="auto"/>
                    <w:right w:val="none" w:sz="0" w:space="0" w:color="auto"/>
                  </w:divBdr>
                  <w:divsChild>
                    <w:div w:id="1708406858">
                      <w:marLeft w:val="0"/>
                      <w:marRight w:val="0"/>
                      <w:marTop w:val="0"/>
                      <w:marBottom w:val="0"/>
                      <w:divBdr>
                        <w:top w:val="none" w:sz="0" w:space="0" w:color="auto"/>
                        <w:left w:val="none" w:sz="0" w:space="0" w:color="auto"/>
                        <w:bottom w:val="none" w:sz="0" w:space="0" w:color="auto"/>
                        <w:right w:val="none" w:sz="0" w:space="0" w:color="auto"/>
                      </w:divBdr>
                    </w:div>
                  </w:divsChild>
                </w:div>
                <w:div w:id="467631441">
                  <w:marLeft w:val="0"/>
                  <w:marRight w:val="0"/>
                  <w:marTop w:val="0"/>
                  <w:marBottom w:val="0"/>
                  <w:divBdr>
                    <w:top w:val="none" w:sz="0" w:space="0" w:color="auto"/>
                    <w:left w:val="none" w:sz="0" w:space="0" w:color="auto"/>
                    <w:bottom w:val="none" w:sz="0" w:space="0" w:color="auto"/>
                    <w:right w:val="none" w:sz="0" w:space="0" w:color="auto"/>
                  </w:divBdr>
                  <w:divsChild>
                    <w:div w:id="1916698146">
                      <w:marLeft w:val="0"/>
                      <w:marRight w:val="0"/>
                      <w:marTop w:val="0"/>
                      <w:marBottom w:val="0"/>
                      <w:divBdr>
                        <w:top w:val="none" w:sz="0" w:space="0" w:color="auto"/>
                        <w:left w:val="none" w:sz="0" w:space="0" w:color="auto"/>
                        <w:bottom w:val="none" w:sz="0" w:space="0" w:color="auto"/>
                        <w:right w:val="none" w:sz="0" w:space="0" w:color="auto"/>
                      </w:divBdr>
                    </w:div>
                  </w:divsChild>
                </w:div>
                <w:div w:id="1456754735">
                  <w:marLeft w:val="0"/>
                  <w:marRight w:val="0"/>
                  <w:marTop w:val="0"/>
                  <w:marBottom w:val="0"/>
                  <w:divBdr>
                    <w:top w:val="none" w:sz="0" w:space="0" w:color="auto"/>
                    <w:left w:val="none" w:sz="0" w:space="0" w:color="auto"/>
                    <w:bottom w:val="none" w:sz="0" w:space="0" w:color="auto"/>
                    <w:right w:val="none" w:sz="0" w:space="0" w:color="auto"/>
                  </w:divBdr>
                  <w:divsChild>
                    <w:div w:id="1060902208">
                      <w:marLeft w:val="0"/>
                      <w:marRight w:val="0"/>
                      <w:marTop w:val="0"/>
                      <w:marBottom w:val="0"/>
                      <w:divBdr>
                        <w:top w:val="none" w:sz="0" w:space="0" w:color="auto"/>
                        <w:left w:val="none" w:sz="0" w:space="0" w:color="auto"/>
                        <w:bottom w:val="none" w:sz="0" w:space="0" w:color="auto"/>
                        <w:right w:val="none" w:sz="0" w:space="0" w:color="auto"/>
                      </w:divBdr>
                    </w:div>
                  </w:divsChild>
                </w:div>
                <w:div w:id="286474808">
                  <w:marLeft w:val="0"/>
                  <w:marRight w:val="0"/>
                  <w:marTop w:val="0"/>
                  <w:marBottom w:val="0"/>
                  <w:divBdr>
                    <w:top w:val="none" w:sz="0" w:space="0" w:color="auto"/>
                    <w:left w:val="none" w:sz="0" w:space="0" w:color="auto"/>
                    <w:bottom w:val="none" w:sz="0" w:space="0" w:color="auto"/>
                    <w:right w:val="none" w:sz="0" w:space="0" w:color="auto"/>
                  </w:divBdr>
                  <w:divsChild>
                    <w:div w:id="1171410930">
                      <w:marLeft w:val="0"/>
                      <w:marRight w:val="0"/>
                      <w:marTop w:val="0"/>
                      <w:marBottom w:val="0"/>
                      <w:divBdr>
                        <w:top w:val="none" w:sz="0" w:space="0" w:color="auto"/>
                        <w:left w:val="none" w:sz="0" w:space="0" w:color="auto"/>
                        <w:bottom w:val="none" w:sz="0" w:space="0" w:color="auto"/>
                        <w:right w:val="none" w:sz="0" w:space="0" w:color="auto"/>
                      </w:divBdr>
                    </w:div>
                  </w:divsChild>
                </w:div>
                <w:div w:id="146164945">
                  <w:marLeft w:val="0"/>
                  <w:marRight w:val="0"/>
                  <w:marTop w:val="0"/>
                  <w:marBottom w:val="0"/>
                  <w:divBdr>
                    <w:top w:val="none" w:sz="0" w:space="0" w:color="auto"/>
                    <w:left w:val="none" w:sz="0" w:space="0" w:color="auto"/>
                    <w:bottom w:val="none" w:sz="0" w:space="0" w:color="auto"/>
                    <w:right w:val="none" w:sz="0" w:space="0" w:color="auto"/>
                  </w:divBdr>
                  <w:divsChild>
                    <w:div w:id="1887376359">
                      <w:marLeft w:val="0"/>
                      <w:marRight w:val="0"/>
                      <w:marTop w:val="0"/>
                      <w:marBottom w:val="0"/>
                      <w:divBdr>
                        <w:top w:val="none" w:sz="0" w:space="0" w:color="auto"/>
                        <w:left w:val="none" w:sz="0" w:space="0" w:color="auto"/>
                        <w:bottom w:val="none" w:sz="0" w:space="0" w:color="auto"/>
                        <w:right w:val="none" w:sz="0" w:space="0" w:color="auto"/>
                      </w:divBdr>
                    </w:div>
                  </w:divsChild>
                </w:div>
                <w:div w:id="707872795">
                  <w:marLeft w:val="0"/>
                  <w:marRight w:val="0"/>
                  <w:marTop w:val="0"/>
                  <w:marBottom w:val="0"/>
                  <w:divBdr>
                    <w:top w:val="none" w:sz="0" w:space="0" w:color="auto"/>
                    <w:left w:val="none" w:sz="0" w:space="0" w:color="auto"/>
                    <w:bottom w:val="none" w:sz="0" w:space="0" w:color="auto"/>
                    <w:right w:val="none" w:sz="0" w:space="0" w:color="auto"/>
                  </w:divBdr>
                  <w:divsChild>
                    <w:div w:id="488328378">
                      <w:marLeft w:val="0"/>
                      <w:marRight w:val="0"/>
                      <w:marTop w:val="0"/>
                      <w:marBottom w:val="0"/>
                      <w:divBdr>
                        <w:top w:val="none" w:sz="0" w:space="0" w:color="auto"/>
                        <w:left w:val="none" w:sz="0" w:space="0" w:color="auto"/>
                        <w:bottom w:val="none" w:sz="0" w:space="0" w:color="auto"/>
                        <w:right w:val="none" w:sz="0" w:space="0" w:color="auto"/>
                      </w:divBdr>
                    </w:div>
                  </w:divsChild>
                </w:div>
                <w:div w:id="922448552">
                  <w:marLeft w:val="0"/>
                  <w:marRight w:val="0"/>
                  <w:marTop w:val="0"/>
                  <w:marBottom w:val="0"/>
                  <w:divBdr>
                    <w:top w:val="none" w:sz="0" w:space="0" w:color="auto"/>
                    <w:left w:val="none" w:sz="0" w:space="0" w:color="auto"/>
                    <w:bottom w:val="none" w:sz="0" w:space="0" w:color="auto"/>
                    <w:right w:val="none" w:sz="0" w:space="0" w:color="auto"/>
                  </w:divBdr>
                  <w:divsChild>
                    <w:div w:id="1651247062">
                      <w:marLeft w:val="0"/>
                      <w:marRight w:val="0"/>
                      <w:marTop w:val="0"/>
                      <w:marBottom w:val="0"/>
                      <w:divBdr>
                        <w:top w:val="none" w:sz="0" w:space="0" w:color="auto"/>
                        <w:left w:val="none" w:sz="0" w:space="0" w:color="auto"/>
                        <w:bottom w:val="none" w:sz="0" w:space="0" w:color="auto"/>
                        <w:right w:val="none" w:sz="0" w:space="0" w:color="auto"/>
                      </w:divBdr>
                    </w:div>
                  </w:divsChild>
                </w:div>
                <w:div w:id="1242565626">
                  <w:marLeft w:val="0"/>
                  <w:marRight w:val="0"/>
                  <w:marTop w:val="0"/>
                  <w:marBottom w:val="0"/>
                  <w:divBdr>
                    <w:top w:val="none" w:sz="0" w:space="0" w:color="auto"/>
                    <w:left w:val="none" w:sz="0" w:space="0" w:color="auto"/>
                    <w:bottom w:val="none" w:sz="0" w:space="0" w:color="auto"/>
                    <w:right w:val="none" w:sz="0" w:space="0" w:color="auto"/>
                  </w:divBdr>
                  <w:divsChild>
                    <w:div w:id="1381513535">
                      <w:marLeft w:val="0"/>
                      <w:marRight w:val="0"/>
                      <w:marTop w:val="0"/>
                      <w:marBottom w:val="0"/>
                      <w:divBdr>
                        <w:top w:val="none" w:sz="0" w:space="0" w:color="auto"/>
                        <w:left w:val="none" w:sz="0" w:space="0" w:color="auto"/>
                        <w:bottom w:val="none" w:sz="0" w:space="0" w:color="auto"/>
                        <w:right w:val="none" w:sz="0" w:space="0" w:color="auto"/>
                      </w:divBdr>
                    </w:div>
                  </w:divsChild>
                </w:div>
                <w:div w:id="239953242">
                  <w:marLeft w:val="0"/>
                  <w:marRight w:val="0"/>
                  <w:marTop w:val="0"/>
                  <w:marBottom w:val="0"/>
                  <w:divBdr>
                    <w:top w:val="none" w:sz="0" w:space="0" w:color="auto"/>
                    <w:left w:val="none" w:sz="0" w:space="0" w:color="auto"/>
                    <w:bottom w:val="none" w:sz="0" w:space="0" w:color="auto"/>
                    <w:right w:val="none" w:sz="0" w:space="0" w:color="auto"/>
                  </w:divBdr>
                  <w:divsChild>
                    <w:div w:id="1924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687404">
      <w:bodyDiv w:val="1"/>
      <w:marLeft w:val="0"/>
      <w:marRight w:val="0"/>
      <w:marTop w:val="0"/>
      <w:marBottom w:val="0"/>
      <w:divBdr>
        <w:top w:val="none" w:sz="0" w:space="0" w:color="auto"/>
        <w:left w:val="none" w:sz="0" w:space="0" w:color="auto"/>
        <w:bottom w:val="none" w:sz="0" w:space="0" w:color="auto"/>
        <w:right w:val="none" w:sz="0" w:space="0" w:color="auto"/>
      </w:divBdr>
      <w:divsChild>
        <w:div w:id="1977879522">
          <w:marLeft w:val="0"/>
          <w:marRight w:val="0"/>
          <w:marTop w:val="0"/>
          <w:marBottom w:val="0"/>
          <w:divBdr>
            <w:top w:val="none" w:sz="0" w:space="0" w:color="auto"/>
            <w:left w:val="none" w:sz="0" w:space="0" w:color="auto"/>
            <w:bottom w:val="none" w:sz="0" w:space="0" w:color="auto"/>
            <w:right w:val="none" w:sz="0" w:space="0" w:color="auto"/>
          </w:divBdr>
        </w:div>
        <w:div w:id="2010911431">
          <w:marLeft w:val="0"/>
          <w:marRight w:val="0"/>
          <w:marTop w:val="0"/>
          <w:marBottom w:val="0"/>
          <w:divBdr>
            <w:top w:val="none" w:sz="0" w:space="0" w:color="auto"/>
            <w:left w:val="none" w:sz="0" w:space="0" w:color="auto"/>
            <w:bottom w:val="none" w:sz="0" w:space="0" w:color="auto"/>
            <w:right w:val="none" w:sz="0" w:space="0" w:color="auto"/>
          </w:divBdr>
        </w:div>
        <w:div w:id="1980918146">
          <w:marLeft w:val="0"/>
          <w:marRight w:val="0"/>
          <w:marTop w:val="0"/>
          <w:marBottom w:val="0"/>
          <w:divBdr>
            <w:top w:val="none" w:sz="0" w:space="0" w:color="auto"/>
            <w:left w:val="none" w:sz="0" w:space="0" w:color="auto"/>
            <w:bottom w:val="none" w:sz="0" w:space="0" w:color="auto"/>
            <w:right w:val="none" w:sz="0" w:space="0" w:color="auto"/>
          </w:divBdr>
        </w:div>
        <w:div w:id="995496714">
          <w:marLeft w:val="0"/>
          <w:marRight w:val="0"/>
          <w:marTop w:val="0"/>
          <w:marBottom w:val="0"/>
          <w:divBdr>
            <w:top w:val="none" w:sz="0" w:space="0" w:color="auto"/>
            <w:left w:val="none" w:sz="0" w:space="0" w:color="auto"/>
            <w:bottom w:val="none" w:sz="0" w:space="0" w:color="auto"/>
            <w:right w:val="none" w:sz="0" w:space="0" w:color="auto"/>
          </w:divBdr>
        </w:div>
        <w:div w:id="44111913">
          <w:marLeft w:val="0"/>
          <w:marRight w:val="0"/>
          <w:marTop w:val="0"/>
          <w:marBottom w:val="0"/>
          <w:divBdr>
            <w:top w:val="none" w:sz="0" w:space="0" w:color="auto"/>
            <w:left w:val="none" w:sz="0" w:space="0" w:color="auto"/>
            <w:bottom w:val="none" w:sz="0" w:space="0" w:color="auto"/>
            <w:right w:val="none" w:sz="0" w:space="0" w:color="auto"/>
          </w:divBdr>
        </w:div>
        <w:div w:id="2085908277">
          <w:marLeft w:val="0"/>
          <w:marRight w:val="0"/>
          <w:marTop w:val="0"/>
          <w:marBottom w:val="0"/>
          <w:divBdr>
            <w:top w:val="none" w:sz="0" w:space="0" w:color="auto"/>
            <w:left w:val="none" w:sz="0" w:space="0" w:color="auto"/>
            <w:bottom w:val="none" w:sz="0" w:space="0" w:color="auto"/>
            <w:right w:val="none" w:sz="0" w:space="0" w:color="auto"/>
          </w:divBdr>
        </w:div>
        <w:div w:id="1857965070">
          <w:marLeft w:val="0"/>
          <w:marRight w:val="0"/>
          <w:marTop w:val="0"/>
          <w:marBottom w:val="0"/>
          <w:divBdr>
            <w:top w:val="none" w:sz="0" w:space="0" w:color="auto"/>
            <w:left w:val="none" w:sz="0" w:space="0" w:color="auto"/>
            <w:bottom w:val="none" w:sz="0" w:space="0" w:color="auto"/>
            <w:right w:val="none" w:sz="0" w:space="0" w:color="auto"/>
          </w:divBdr>
        </w:div>
        <w:div w:id="1190756205">
          <w:marLeft w:val="0"/>
          <w:marRight w:val="0"/>
          <w:marTop w:val="0"/>
          <w:marBottom w:val="0"/>
          <w:divBdr>
            <w:top w:val="none" w:sz="0" w:space="0" w:color="auto"/>
            <w:left w:val="none" w:sz="0" w:space="0" w:color="auto"/>
            <w:bottom w:val="none" w:sz="0" w:space="0" w:color="auto"/>
            <w:right w:val="none" w:sz="0" w:space="0" w:color="auto"/>
          </w:divBdr>
        </w:div>
        <w:div w:id="549653827">
          <w:marLeft w:val="0"/>
          <w:marRight w:val="0"/>
          <w:marTop w:val="0"/>
          <w:marBottom w:val="0"/>
          <w:divBdr>
            <w:top w:val="none" w:sz="0" w:space="0" w:color="auto"/>
            <w:left w:val="none" w:sz="0" w:space="0" w:color="auto"/>
            <w:bottom w:val="none" w:sz="0" w:space="0" w:color="auto"/>
            <w:right w:val="none" w:sz="0" w:space="0" w:color="auto"/>
          </w:divBdr>
        </w:div>
        <w:div w:id="1136604857">
          <w:marLeft w:val="0"/>
          <w:marRight w:val="0"/>
          <w:marTop w:val="0"/>
          <w:marBottom w:val="0"/>
          <w:divBdr>
            <w:top w:val="none" w:sz="0" w:space="0" w:color="auto"/>
            <w:left w:val="none" w:sz="0" w:space="0" w:color="auto"/>
            <w:bottom w:val="none" w:sz="0" w:space="0" w:color="auto"/>
            <w:right w:val="none" w:sz="0" w:space="0" w:color="auto"/>
          </w:divBdr>
        </w:div>
        <w:div w:id="1964800197">
          <w:marLeft w:val="0"/>
          <w:marRight w:val="0"/>
          <w:marTop w:val="0"/>
          <w:marBottom w:val="0"/>
          <w:divBdr>
            <w:top w:val="none" w:sz="0" w:space="0" w:color="auto"/>
            <w:left w:val="none" w:sz="0" w:space="0" w:color="auto"/>
            <w:bottom w:val="none" w:sz="0" w:space="0" w:color="auto"/>
            <w:right w:val="none" w:sz="0" w:space="0" w:color="auto"/>
          </w:divBdr>
        </w:div>
        <w:div w:id="1334066681">
          <w:marLeft w:val="0"/>
          <w:marRight w:val="0"/>
          <w:marTop w:val="0"/>
          <w:marBottom w:val="0"/>
          <w:divBdr>
            <w:top w:val="none" w:sz="0" w:space="0" w:color="auto"/>
            <w:left w:val="none" w:sz="0" w:space="0" w:color="auto"/>
            <w:bottom w:val="none" w:sz="0" w:space="0" w:color="auto"/>
            <w:right w:val="none" w:sz="0" w:space="0" w:color="auto"/>
          </w:divBdr>
        </w:div>
        <w:div w:id="41901744">
          <w:marLeft w:val="0"/>
          <w:marRight w:val="0"/>
          <w:marTop w:val="0"/>
          <w:marBottom w:val="0"/>
          <w:divBdr>
            <w:top w:val="none" w:sz="0" w:space="0" w:color="auto"/>
            <w:left w:val="none" w:sz="0" w:space="0" w:color="auto"/>
            <w:bottom w:val="none" w:sz="0" w:space="0" w:color="auto"/>
            <w:right w:val="none" w:sz="0" w:space="0" w:color="auto"/>
          </w:divBdr>
        </w:div>
        <w:div w:id="1026254855">
          <w:marLeft w:val="0"/>
          <w:marRight w:val="0"/>
          <w:marTop w:val="0"/>
          <w:marBottom w:val="0"/>
          <w:divBdr>
            <w:top w:val="none" w:sz="0" w:space="0" w:color="auto"/>
            <w:left w:val="none" w:sz="0" w:space="0" w:color="auto"/>
            <w:bottom w:val="none" w:sz="0" w:space="0" w:color="auto"/>
            <w:right w:val="none" w:sz="0" w:space="0" w:color="auto"/>
          </w:divBdr>
        </w:div>
        <w:div w:id="34963080">
          <w:marLeft w:val="0"/>
          <w:marRight w:val="0"/>
          <w:marTop w:val="0"/>
          <w:marBottom w:val="0"/>
          <w:divBdr>
            <w:top w:val="none" w:sz="0" w:space="0" w:color="auto"/>
            <w:left w:val="none" w:sz="0" w:space="0" w:color="auto"/>
            <w:bottom w:val="none" w:sz="0" w:space="0" w:color="auto"/>
            <w:right w:val="none" w:sz="0" w:space="0" w:color="auto"/>
          </w:divBdr>
        </w:div>
        <w:div w:id="1471315354">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333587">
      <w:bodyDiv w:val="1"/>
      <w:marLeft w:val="0"/>
      <w:marRight w:val="0"/>
      <w:marTop w:val="0"/>
      <w:marBottom w:val="0"/>
      <w:divBdr>
        <w:top w:val="none" w:sz="0" w:space="0" w:color="auto"/>
        <w:left w:val="none" w:sz="0" w:space="0" w:color="auto"/>
        <w:bottom w:val="none" w:sz="0" w:space="0" w:color="auto"/>
        <w:right w:val="none" w:sz="0" w:space="0" w:color="auto"/>
      </w:divBdr>
      <w:divsChild>
        <w:div w:id="2008094180">
          <w:marLeft w:val="0"/>
          <w:marRight w:val="0"/>
          <w:marTop w:val="0"/>
          <w:marBottom w:val="0"/>
          <w:divBdr>
            <w:top w:val="none" w:sz="0" w:space="0" w:color="auto"/>
            <w:left w:val="none" w:sz="0" w:space="0" w:color="auto"/>
            <w:bottom w:val="none" w:sz="0" w:space="0" w:color="auto"/>
            <w:right w:val="none" w:sz="0" w:space="0" w:color="auto"/>
          </w:divBdr>
        </w:div>
        <w:div w:id="1219513258">
          <w:marLeft w:val="0"/>
          <w:marRight w:val="0"/>
          <w:marTop w:val="0"/>
          <w:marBottom w:val="0"/>
          <w:divBdr>
            <w:top w:val="none" w:sz="0" w:space="0" w:color="auto"/>
            <w:left w:val="none" w:sz="0" w:space="0" w:color="auto"/>
            <w:bottom w:val="none" w:sz="0" w:space="0" w:color="auto"/>
            <w:right w:val="none" w:sz="0" w:space="0" w:color="auto"/>
          </w:divBdr>
        </w:div>
        <w:div w:id="1728216163">
          <w:marLeft w:val="0"/>
          <w:marRight w:val="0"/>
          <w:marTop w:val="0"/>
          <w:marBottom w:val="0"/>
          <w:divBdr>
            <w:top w:val="none" w:sz="0" w:space="0" w:color="auto"/>
            <w:left w:val="none" w:sz="0" w:space="0" w:color="auto"/>
            <w:bottom w:val="none" w:sz="0" w:space="0" w:color="auto"/>
            <w:right w:val="none" w:sz="0" w:space="0" w:color="auto"/>
          </w:divBdr>
        </w:div>
        <w:div w:id="380717354">
          <w:marLeft w:val="0"/>
          <w:marRight w:val="0"/>
          <w:marTop w:val="0"/>
          <w:marBottom w:val="0"/>
          <w:divBdr>
            <w:top w:val="none" w:sz="0" w:space="0" w:color="auto"/>
            <w:left w:val="none" w:sz="0" w:space="0" w:color="auto"/>
            <w:bottom w:val="none" w:sz="0" w:space="0" w:color="auto"/>
            <w:right w:val="none" w:sz="0" w:space="0" w:color="auto"/>
          </w:divBdr>
        </w:div>
      </w:divsChild>
    </w:div>
    <w:div w:id="1182359478">
      <w:bodyDiv w:val="1"/>
      <w:marLeft w:val="0"/>
      <w:marRight w:val="0"/>
      <w:marTop w:val="0"/>
      <w:marBottom w:val="0"/>
      <w:divBdr>
        <w:top w:val="none" w:sz="0" w:space="0" w:color="auto"/>
        <w:left w:val="none" w:sz="0" w:space="0" w:color="auto"/>
        <w:bottom w:val="none" w:sz="0" w:space="0" w:color="auto"/>
        <w:right w:val="none" w:sz="0" w:space="0" w:color="auto"/>
      </w:divBdr>
      <w:divsChild>
        <w:div w:id="984357688">
          <w:marLeft w:val="0"/>
          <w:marRight w:val="0"/>
          <w:marTop w:val="0"/>
          <w:marBottom w:val="0"/>
          <w:divBdr>
            <w:top w:val="none" w:sz="0" w:space="0" w:color="auto"/>
            <w:left w:val="none" w:sz="0" w:space="0" w:color="auto"/>
            <w:bottom w:val="none" w:sz="0" w:space="0" w:color="auto"/>
            <w:right w:val="none" w:sz="0" w:space="0" w:color="auto"/>
          </w:divBdr>
        </w:div>
        <w:div w:id="1221549919">
          <w:marLeft w:val="0"/>
          <w:marRight w:val="0"/>
          <w:marTop w:val="0"/>
          <w:marBottom w:val="0"/>
          <w:divBdr>
            <w:top w:val="none" w:sz="0" w:space="0" w:color="auto"/>
            <w:left w:val="none" w:sz="0" w:space="0" w:color="auto"/>
            <w:bottom w:val="none" w:sz="0" w:space="0" w:color="auto"/>
            <w:right w:val="none" w:sz="0" w:space="0" w:color="auto"/>
          </w:divBdr>
        </w:div>
        <w:div w:id="135100991">
          <w:marLeft w:val="0"/>
          <w:marRight w:val="0"/>
          <w:marTop w:val="0"/>
          <w:marBottom w:val="0"/>
          <w:divBdr>
            <w:top w:val="none" w:sz="0" w:space="0" w:color="auto"/>
            <w:left w:val="none" w:sz="0" w:space="0" w:color="auto"/>
            <w:bottom w:val="none" w:sz="0" w:space="0" w:color="auto"/>
            <w:right w:val="none" w:sz="0" w:space="0" w:color="auto"/>
          </w:divBdr>
        </w:div>
        <w:div w:id="2140149956">
          <w:marLeft w:val="0"/>
          <w:marRight w:val="0"/>
          <w:marTop w:val="0"/>
          <w:marBottom w:val="0"/>
          <w:divBdr>
            <w:top w:val="none" w:sz="0" w:space="0" w:color="auto"/>
            <w:left w:val="none" w:sz="0" w:space="0" w:color="auto"/>
            <w:bottom w:val="none" w:sz="0" w:space="0" w:color="auto"/>
            <w:right w:val="none" w:sz="0" w:space="0" w:color="auto"/>
          </w:divBdr>
        </w:div>
        <w:div w:id="652180190">
          <w:marLeft w:val="0"/>
          <w:marRight w:val="0"/>
          <w:marTop w:val="0"/>
          <w:marBottom w:val="0"/>
          <w:divBdr>
            <w:top w:val="none" w:sz="0" w:space="0" w:color="auto"/>
            <w:left w:val="none" w:sz="0" w:space="0" w:color="auto"/>
            <w:bottom w:val="none" w:sz="0" w:space="0" w:color="auto"/>
            <w:right w:val="none" w:sz="0" w:space="0" w:color="auto"/>
          </w:divBdr>
        </w:div>
        <w:div w:id="1102342713">
          <w:marLeft w:val="0"/>
          <w:marRight w:val="0"/>
          <w:marTop w:val="0"/>
          <w:marBottom w:val="0"/>
          <w:divBdr>
            <w:top w:val="none" w:sz="0" w:space="0" w:color="auto"/>
            <w:left w:val="none" w:sz="0" w:space="0" w:color="auto"/>
            <w:bottom w:val="none" w:sz="0" w:space="0" w:color="auto"/>
            <w:right w:val="none" w:sz="0" w:space="0" w:color="auto"/>
          </w:divBdr>
        </w:div>
        <w:div w:id="928080762">
          <w:marLeft w:val="0"/>
          <w:marRight w:val="0"/>
          <w:marTop w:val="0"/>
          <w:marBottom w:val="0"/>
          <w:divBdr>
            <w:top w:val="none" w:sz="0" w:space="0" w:color="auto"/>
            <w:left w:val="none" w:sz="0" w:space="0" w:color="auto"/>
            <w:bottom w:val="none" w:sz="0" w:space="0" w:color="auto"/>
            <w:right w:val="none" w:sz="0" w:space="0" w:color="auto"/>
          </w:divBdr>
        </w:div>
        <w:div w:id="1489706189">
          <w:marLeft w:val="0"/>
          <w:marRight w:val="0"/>
          <w:marTop w:val="0"/>
          <w:marBottom w:val="0"/>
          <w:divBdr>
            <w:top w:val="none" w:sz="0" w:space="0" w:color="auto"/>
            <w:left w:val="none" w:sz="0" w:space="0" w:color="auto"/>
            <w:bottom w:val="none" w:sz="0" w:space="0" w:color="auto"/>
            <w:right w:val="none" w:sz="0" w:space="0" w:color="auto"/>
          </w:divBdr>
        </w:div>
        <w:div w:id="114298399">
          <w:marLeft w:val="0"/>
          <w:marRight w:val="0"/>
          <w:marTop w:val="0"/>
          <w:marBottom w:val="0"/>
          <w:divBdr>
            <w:top w:val="none" w:sz="0" w:space="0" w:color="auto"/>
            <w:left w:val="none" w:sz="0" w:space="0" w:color="auto"/>
            <w:bottom w:val="none" w:sz="0" w:space="0" w:color="auto"/>
            <w:right w:val="none" w:sz="0" w:space="0" w:color="auto"/>
          </w:divBdr>
        </w:div>
        <w:div w:id="890115614">
          <w:marLeft w:val="0"/>
          <w:marRight w:val="0"/>
          <w:marTop w:val="0"/>
          <w:marBottom w:val="0"/>
          <w:divBdr>
            <w:top w:val="none" w:sz="0" w:space="0" w:color="auto"/>
            <w:left w:val="none" w:sz="0" w:space="0" w:color="auto"/>
            <w:bottom w:val="none" w:sz="0" w:space="0" w:color="auto"/>
            <w:right w:val="none" w:sz="0" w:space="0" w:color="auto"/>
          </w:divBdr>
        </w:div>
        <w:div w:id="1664984">
          <w:marLeft w:val="0"/>
          <w:marRight w:val="0"/>
          <w:marTop w:val="0"/>
          <w:marBottom w:val="0"/>
          <w:divBdr>
            <w:top w:val="none" w:sz="0" w:space="0" w:color="auto"/>
            <w:left w:val="none" w:sz="0" w:space="0" w:color="auto"/>
            <w:bottom w:val="none" w:sz="0" w:space="0" w:color="auto"/>
            <w:right w:val="none" w:sz="0" w:space="0" w:color="auto"/>
          </w:divBdr>
        </w:div>
        <w:div w:id="52706603">
          <w:marLeft w:val="0"/>
          <w:marRight w:val="0"/>
          <w:marTop w:val="0"/>
          <w:marBottom w:val="0"/>
          <w:divBdr>
            <w:top w:val="none" w:sz="0" w:space="0" w:color="auto"/>
            <w:left w:val="none" w:sz="0" w:space="0" w:color="auto"/>
            <w:bottom w:val="none" w:sz="0" w:space="0" w:color="auto"/>
            <w:right w:val="none" w:sz="0" w:space="0" w:color="auto"/>
          </w:divBdr>
        </w:div>
        <w:div w:id="580258692">
          <w:marLeft w:val="0"/>
          <w:marRight w:val="0"/>
          <w:marTop w:val="0"/>
          <w:marBottom w:val="0"/>
          <w:divBdr>
            <w:top w:val="none" w:sz="0" w:space="0" w:color="auto"/>
            <w:left w:val="none" w:sz="0" w:space="0" w:color="auto"/>
            <w:bottom w:val="none" w:sz="0" w:space="0" w:color="auto"/>
            <w:right w:val="none" w:sz="0" w:space="0" w:color="auto"/>
          </w:divBdr>
        </w:div>
      </w:divsChild>
    </w:div>
    <w:div w:id="1251541904">
      <w:bodyDiv w:val="1"/>
      <w:marLeft w:val="0"/>
      <w:marRight w:val="0"/>
      <w:marTop w:val="0"/>
      <w:marBottom w:val="0"/>
      <w:divBdr>
        <w:top w:val="none" w:sz="0" w:space="0" w:color="auto"/>
        <w:left w:val="none" w:sz="0" w:space="0" w:color="auto"/>
        <w:bottom w:val="none" w:sz="0" w:space="0" w:color="auto"/>
        <w:right w:val="none" w:sz="0" w:space="0" w:color="auto"/>
      </w:divBdr>
    </w:div>
    <w:div w:id="1471292189">
      <w:bodyDiv w:val="1"/>
      <w:marLeft w:val="0"/>
      <w:marRight w:val="0"/>
      <w:marTop w:val="0"/>
      <w:marBottom w:val="0"/>
      <w:divBdr>
        <w:top w:val="none" w:sz="0" w:space="0" w:color="auto"/>
        <w:left w:val="none" w:sz="0" w:space="0" w:color="auto"/>
        <w:bottom w:val="none" w:sz="0" w:space="0" w:color="auto"/>
        <w:right w:val="none" w:sz="0" w:space="0" w:color="auto"/>
      </w:divBdr>
    </w:div>
    <w:div w:id="1503157384">
      <w:bodyDiv w:val="1"/>
      <w:marLeft w:val="0"/>
      <w:marRight w:val="0"/>
      <w:marTop w:val="0"/>
      <w:marBottom w:val="0"/>
      <w:divBdr>
        <w:top w:val="none" w:sz="0" w:space="0" w:color="auto"/>
        <w:left w:val="none" w:sz="0" w:space="0" w:color="auto"/>
        <w:bottom w:val="none" w:sz="0" w:space="0" w:color="auto"/>
        <w:right w:val="none" w:sz="0" w:space="0" w:color="auto"/>
      </w:divBdr>
    </w:div>
    <w:div w:id="152189563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286356">
      <w:bodyDiv w:val="1"/>
      <w:marLeft w:val="0"/>
      <w:marRight w:val="0"/>
      <w:marTop w:val="0"/>
      <w:marBottom w:val="0"/>
      <w:divBdr>
        <w:top w:val="none" w:sz="0" w:space="0" w:color="auto"/>
        <w:left w:val="none" w:sz="0" w:space="0" w:color="auto"/>
        <w:bottom w:val="none" w:sz="0" w:space="0" w:color="auto"/>
        <w:right w:val="none" w:sz="0" w:space="0" w:color="auto"/>
      </w:divBdr>
    </w:div>
    <w:div w:id="1632906783">
      <w:bodyDiv w:val="1"/>
      <w:marLeft w:val="0"/>
      <w:marRight w:val="0"/>
      <w:marTop w:val="0"/>
      <w:marBottom w:val="0"/>
      <w:divBdr>
        <w:top w:val="none" w:sz="0" w:space="0" w:color="auto"/>
        <w:left w:val="none" w:sz="0" w:space="0" w:color="auto"/>
        <w:bottom w:val="none" w:sz="0" w:space="0" w:color="auto"/>
        <w:right w:val="none" w:sz="0" w:space="0" w:color="auto"/>
      </w:divBdr>
      <w:divsChild>
        <w:div w:id="1402411095">
          <w:marLeft w:val="0"/>
          <w:marRight w:val="0"/>
          <w:marTop w:val="0"/>
          <w:marBottom w:val="0"/>
          <w:divBdr>
            <w:top w:val="none" w:sz="0" w:space="0" w:color="auto"/>
            <w:left w:val="none" w:sz="0" w:space="0" w:color="auto"/>
            <w:bottom w:val="none" w:sz="0" w:space="0" w:color="auto"/>
            <w:right w:val="none" w:sz="0" w:space="0" w:color="auto"/>
          </w:divBdr>
        </w:div>
        <w:div w:id="1427993534">
          <w:marLeft w:val="0"/>
          <w:marRight w:val="0"/>
          <w:marTop w:val="0"/>
          <w:marBottom w:val="0"/>
          <w:divBdr>
            <w:top w:val="none" w:sz="0" w:space="0" w:color="auto"/>
            <w:left w:val="none" w:sz="0" w:space="0" w:color="auto"/>
            <w:bottom w:val="none" w:sz="0" w:space="0" w:color="auto"/>
            <w:right w:val="none" w:sz="0" w:space="0" w:color="auto"/>
          </w:divBdr>
        </w:div>
        <w:div w:id="1838769256">
          <w:marLeft w:val="0"/>
          <w:marRight w:val="0"/>
          <w:marTop w:val="0"/>
          <w:marBottom w:val="0"/>
          <w:divBdr>
            <w:top w:val="none" w:sz="0" w:space="0" w:color="auto"/>
            <w:left w:val="none" w:sz="0" w:space="0" w:color="auto"/>
            <w:bottom w:val="none" w:sz="0" w:space="0" w:color="auto"/>
            <w:right w:val="none" w:sz="0" w:space="0" w:color="auto"/>
          </w:divBdr>
        </w:div>
        <w:div w:id="122577754">
          <w:marLeft w:val="0"/>
          <w:marRight w:val="0"/>
          <w:marTop w:val="0"/>
          <w:marBottom w:val="0"/>
          <w:divBdr>
            <w:top w:val="none" w:sz="0" w:space="0" w:color="auto"/>
            <w:left w:val="none" w:sz="0" w:space="0" w:color="auto"/>
            <w:bottom w:val="none" w:sz="0" w:space="0" w:color="auto"/>
            <w:right w:val="none" w:sz="0" w:space="0" w:color="auto"/>
          </w:divBdr>
        </w:div>
        <w:div w:id="231039339">
          <w:marLeft w:val="0"/>
          <w:marRight w:val="0"/>
          <w:marTop w:val="0"/>
          <w:marBottom w:val="0"/>
          <w:divBdr>
            <w:top w:val="none" w:sz="0" w:space="0" w:color="auto"/>
            <w:left w:val="none" w:sz="0" w:space="0" w:color="auto"/>
            <w:bottom w:val="none" w:sz="0" w:space="0" w:color="auto"/>
            <w:right w:val="none" w:sz="0" w:space="0" w:color="auto"/>
          </w:divBdr>
        </w:div>
      </w:divsChild>
    </w:div>
    <w:div w:id="1643391576">
      <w:bodyDiv w:val="1"/>
      <w:marLeft w:val="0"/>
      <w:marRight w:val="0"/>
      <w:marTop w:val="0"/>
      <w:marBottom w:val="0"/>
      <w:divBdr>
        <w:top w:val="none" w:sz="0" w:space="0" w:color="auto"/>
        <w:left w:val="none" w:sz="0" w:space="0" w:color="auto"/>
        <w:bottom w:val="none" w:sz="0" w:space="0" w:color="auto"/>
        <w:right w:val="none" w:sz="0" w:space="0" w:color="auto"/>
      </w:divBdr>
      <w:divsChild>
        <w:div w:id="1117723889">
          <w:marLeft w:val="0"/>
          <w:marRight w:val="0"/>
          <w:marTop w:val="0"/>
          <w:marBottom w:val="0"/>
          <w:divBdr>
            <w:top w:val="none" w:sz="0" w:space="0" w:color="auto"/>
            <w:left w:val="none" w:sz="0" w:space="0" w:color="auto"/>
            <w:bottom w:val="none" w:sz="0" w:space="0" w:color="auto"/>
            <w:right w:val="none" w:sz="0" w:space="0" w:color="auto"/>
          </w:divBdr>
        </w:div>
        <w:div w:id="1272394135">
          <w:marLeft w:val="0"/>
          <w:marRight w:val="0"/>
          <w:marTop w:val="0"/>
          <w:marBottom w:val="0"/>
          <w:divBdr>
            <w:top w:val="none" w:sz="0" w:space="0" w:color="auto"/>
            <w:left w:val="none" w:sz="0" w:space="0" w:color="auto"/>
            <w:bottom w:val="none" w:sz="0" w:space="0" w:color="auto"/>
            <w:right w:val="none" w:sz="0" w:space="0" w:color="auto"/>
          </w:divBdr>
        </w:div>
        <w:div w:id="1915822570">
          <w:marLeft w:val="0"/>
          <w:marRight w:val="0"/>
          <w:marTop w:val="0"/>
          <w:marBottom w:val="0"/>
          <w:divBdr>
            <w:top w:val="none" w:sz="0" w:space="0" w:color="auto"/>
            <w:left w:val="none" w:sz="0" w:space="0" w:color="auto"/>
            <w:bottom w:val="none" w:sz="0" w:space="0" w:color="auto"/>
            <w:right w:val="none" w:sz="0" w:space="0" w:color="auto"/>
          </w:divBdr>
        </w:div>
        <w:div w:id="716782171">
          <w:marLeft w:val="0"/>
          <w:marRight w:val="0"/>
          <w:marTop w:val="0"/>
          <w:marBottom w:val="0"/>
          <w:divBdr>
            <w:top w:val="none" w:sz="0" w:space="0" w:color="auto"/>
            <w:left w:val="none" w:sz="0" w:space="0" w:color="auto"/>
            <w:bottom w:val="none" w:sz="0" w:space="0" w:color="auto"/>
            <w:right w:val="none" w:sz="0" w:space="0" w:color="auto"/>
          </w:divBdr>
        </w:div>
        <w:div w:id="1482193519">
          <w:marLeft w:val="0"/>
          <w:marRight w:val="0"/>
          <w:marTop w:val="0"/>
          <w:marBottom w:val="0"/>
          <w:divBdr>
            <w:top w:val="none" w:sz="0" w:space="0" w:color="auto"/>
            <w:left w:val="none" w:sz="0" w:space="0" w:color="auto"/>
            <w:bottom w:val="none" w:sz="0" w:space="0" w:color="auto"/>
            <w:right w:val="none" w:sz="0" w:space="0" w:color="auto"/>
          </w:divBdr>
        </w:div>
        <w:div w:id="239679317">
          <w:marLeft w:val="0"/>
          <w:marRight w:val="0"/>
          <w:marTop w:val="0"/>
          <w:marBottom w:val="0"/>
          <w:divBdr>
            <w:top w:val="none" w:sz="0" w:space="0" w:color="auto"/>
            <w:left w:val="none" w:sz="0" w:space="0" w:color="auto"/>
            <w:bottom w:val="none" w:sz="0" w:space="0" w:color="auto"/>
            <w:right w:val="none" w:sz="0" w:space="0" w:color="auto"/>
          </w:divBdr>
        </w:div>
        <w:div w:id="1250499551">
          <w:marLeft w:val="0"/>
          <w:marRight w:val="0"/>
          <w:marTop w:val="0"/>
          <w:marBottom w:val="0"/>
          <w:divBdr>
            <w:top w:val="none" w:sz="0" w:space="0" w:color="auto"/>
            <w:left w:val="none" w:sz="0" w:space="0" w:color="auto"/>
            <w:bottom w:val="none" w:sz="0" w:space="0" w:color="auto"/>
            <w:right w:val="none" w:sz="0" w:space="0" w:color="auto"/>
          </w:divBdr>
        </w:div>
        <w:div w:id="1259405728">
          <w:marLeft w:val="0"/>
          <w:marRight w:val="0"/>
          <w:marTop w:val="0"/>
          <w:marBottom w:val="0"/>
          <w:divBdr>
            <w:top w:val="none" w:sz="0" w:space="0" w:color="auto"/>
            <w:left w:val="none" w:sz="0" w:space="0" w:color="auto"/>
            <w:bottom w:val="none" w:sz="0" w:space="0" w:color="auto"/>
            <w:right w:val="none" w:sz="0" w:space="0" w:color="auto"/>
          </w:divBdr>
        </w:div>
      </w:divsChild>
    </w:div>
    <w:div w:id="1704134683">
      <w:bodyDiv w:val="1"/>
      <w:marLeft w:val="0"/>
      <w:marRight w:val="0"/>
      <w:marTop w:val="0"/>
      <w:marBottom w:val="0"/>
      <w:divBdr>
        <w:top w:val="none" w:sz="0" w:space="0" w:color="auto"/>
        <w:left w:val="none" w:sz="0" w:space="0" w:color="auto"/>
        <w:bottom w:val="none" w:sz="0" w:space="0" w:color="auto"/>
        <w:right w:val="none" w:sz="0" w:space="0" w:color="auto"/>
      </w:divBdr>
    </w:div>
    <w:div w:id="1742602258">
      <w:bodyDiv w:val="1"/>
      <w:marLeft w:val="0"/>
      <w:marRight w:val="0"/>
      <w:marTop w:val="0"/>
      <w:marBottom w:val="0"/>
      <w:divBdr>
        <w:top w:val="none" w:sz="0" w:space="0" w:color="auto"/>
        <w:left w:val="none" w:sz="0" w:space="0" w:color="auto"/>
        <w:bottom w:val="none" w:sz="0" w:space="0" w:color="auto"/>
        <w:right w:val="none" w:sz="0" w:space="0" w:color="auto"/>
      </w:divBdr>
    </w:div>
    <w:div w:id="1758745836">
      <w:bodyDiv w:val="1"/>
      <w:marLeft w:val="0"/>
      <w:marRight w:val="0"/>
      <w:marTop w:val="0"/>
      <w:marBottom w:val="0"/>
      <w:divBdr>
        <w:top w:val="none" w:sz="0" w:space="0" w:color="auto"/>
        <w:left w:val="none" w:sz="0" w:space="0" w:color="auto"/>
        <w:bottom w:val="none" w:sz="0" w:space="0" w:color="auto"/>
        <w:right w:val="none" w:sz="0" w:space="0" w:color="auto"/>
      </w:divBdr>
    </w:div>
    <w:div w:id="1810593515">
      <w:bodyDiv w:val="1"/>
      <w:marLeft w:val="0"/>
      <w:marRight w:val="0"/>
      <w:marTop w:val="0"/>
      <w:marBottom w:val="0"/>
      <w:divBdr>
        <w:top w:val="none" w:sz="0" w:space="0" w:color="auto"/>
        <w:left w:val="none" w:sz="0" w:space="0" w:color="auto"/>
        <w:bottom w:val="none" w:sz="0" w:space="0" w:color="auto"/>
        <w:right w:val="none" w:sz="0" w:space="0" w:color="auto"/>
      </w:divBdr>
      <w:divsChild>
        <w:div w:id="1579248884">
          <w:marLeft w:val="0"/>
          <w:marRight w:val="0"/>
          <w:marTop w:val="0"/>
          <w:marBottom w:val="0"/>
          <w:divBdr>
            <w:top w:val="none" w:sz="0" w:space="0" w:color="auto"/>
            <w:left w:val="none" w:sz="0" w:space="0" w:color="auto"/>
            <w:bottom w:val="none" w:sz="0" w:space="0" w:color="auto"/>
            <w:right w:val="none" w:sz="0" w:space="0" w:color="auto"/>
          </w:divBdr>
        </w:div>
        <w:div w:id="8486623">
          <w:marLeft w:val="0"/>
          <w:marRight w:val="0"/>
          <w:marTop w:val="0"/>
          <w:marBottom w:val="0"/>
          <w:divBdr>
            <w:top w:val="none" w:sz="0" w:space="0" w:color="auto"/>
            <w:left w:val="none" w:sz="0" w:space="0" w:color="auto"/>
            <w:bottom w:val="none" w:sz="0" w:space="0" w:color="auto"/>
            <w:right w:val="none" w:sz="0" w:space="0" w:color="auto"/>
          </w:divBdr>
        </w:div>
        <w:div w:id="1625690830">
          <w:marLeft w:val="0"/>
          <w:marRight w:val="0"/>
          <w:marTop w:val="0"/>
          <w:marBottom w:val="0"/>
          <w:divBdr>
            <w:top w:val="none" w:sz="0" w:space="0" w:color="auto"/>
            <w:left w:val="none" w:sz="0" w:space="0" w:color="auto"/>
            <w:bottom w:val="none" w:sz="0" w:space="0" w:color="auto"/>
            <w:right w:val="none" w:sz="0" w:space="0" w:color="auto"/>
          </w:divBdr>
        </w:div>
      </w:divsChild>
    </w:div>
    <w:div w:id="1812400392">
      <w:bodyDiv w:val="1"/>
      <w:marLeft w:val="0"/>
      <w:marRight w:val="0"/>
      <w:marTop w:val="0"/>
      <w:marBottom w:val="0"/>
      <w:divBdr>
        <w:top w:val="none" w:sz="0" w:space="0" w:color="auto"/>
        <w:left w:val="none" w:sz="0" w:space="0" w:color="auto"/>
        <w:bottom w:val="none" w:sz="0" w:space="0" w:color="auto"/>
        <w:right w:val="none" w:sz="0" w:space="0" w:color="auto"/>
      </w:divBdr>
    </w:div>
    <w:div w:id="1818646922">
      <w:bodyDiv w:val="1"/>
      <w:marLeft w:val="0"/>
      <w:marRight w:val="0"/>
      <w:marTop w:val="0"/>
      <w:marBottom w:val="0"/>
      <w:divBdr>
        <w:top w:val="none" w:sz="0" w:space="0" w:color="auto"/>
        <w:left w:val="none" w:sz="0" w:space="0" w:color="auto"/>
        <w:bottom w:val="none" w:sz="0" w:space="0" w:color="auto"/>
        <w:right w:val="none" w:sz="0" w:space="0" w:color="auto"/>
      </w:divBdr>
      <w:divsChild>
        <w:div w:id="785544985">
          <w:marLeft w:val="0"/>
          <w:marRight w:val="0"/>
          <w:marTop w:val="0"/>
          <w:marBottom w:val="0"/>
          <w:divBdr>
            <w:top w:val="none" w:sz="0" w:space="0" w:color="auto"/>
            <w:left w:val="none" w:sz="0" w:space="0" w:color="auto"/>
            <w:bottom w:val="none" w:sz="0" w:space="0" w:color="auto"/>
            <w:right w:val="none" w:sz="0" w:space="0" w:color="auto"/>
          </w:divBdr>
          <w:divsChild>
            <w:div w:id="289364232">
              <w:marLeft w:val="0"/>
              <w:marRight w:val="0"/>
              <w:marTop w:val="0"/>
              <w:marBottom w:val="0"/>
              <w:divBdr>
                <w:top w:val="none" w:sz="0" w:space="0" w:color="auto"/>
                <w:left w:val="none" w:sz="0" w:space="0" w:color="auto"/>
                <w:bottom w:val="none" w:sz="0" w:space="0" w:color="auto"/>
                <w:right w:val="none" w:sz="0" w:space="0" w:color="auto"/>
              </w:divBdr>
            </w:div>
            <w:div w:id="907495219">
              <w:marLeft w:val="0"/>
              <w:marRight w:val="0"/>
              <w:marTop w:val="0"/>
              <w:marBottom w:val="0"/>
              <w:divBdr>
                <w:top w:val="none" w:sz="0" w:space="0" w:color="auto"/>
                <w:left w:val="none" w:sz="0" w:space="0" w:color="auto"/>
                <w:bottom w:val="none" w:sz="0" w:space="0" w:color="auto"/>
                <w:right w:val="none" w:sz="0" w:space="0" w:color="auto"/>
              </w:divBdr>
            </w:div>
            <w:div w:id="56713442">
              <w:marLeft w:val="0"/>
              <w:marRight w:val="0"/>
              <w:marTop w:val="0"/>
              <w:marBottom w:val="0"/>
              <w:divBdr>
                <w:top w:val="none" w:sz="0" w:space="0" w:color="auto"/>
                <w:left w:val="none" w:sz="0" w:space="0" w:color="auto"/>
                <w:bottom w:val="none" w:sz="0" w:space="0" w:color="auto"/>
                <w:right w:val="none" w:sz="0" w:space="0" w:color="auto"/>
              </w:divBdr>
            </w:div>
            <w:div w:id="1531643267">
              <w:marLeft w:val="0"/>
              <w:marRight w:val="0"/>
              <w:marTop w:val="0"/>
              <w:marBottom w:val="0"/>
              <w:divBdr>
                <w:top w:val="none" w:sz="0" w:space="0" w:color="auto"/>
                <w:left w:val="none" w:sz="0" w:space="0" w:color="auto"/>
                <w:bottom w:val="none" w:sz="0" w:space="0" w:color="auto"/>
                <w:right w:val="none" w:sz="0" w:space="0" w:color="auto"/>
              </w:divBdr>
            </w:div>
            <w:div w:id="1914926266">
              <w:marLeft w:val="0"/>
              <w:marRight w:val="0"/>
              <w:marTop w:val="0"/>
              <w:marBottom w:val="0"/>
              <w:divBdr>
                <w:top w:val="none" w:sz="0" w:space="0" w:color="auto"/>
                <w:left w:val="none" w:sz="0" w:space="0" w:color="auto"/>
                <w:bottom w:val="none" w:sz="0" w:space="0" w:color="auto"/>
                <w:right w:val="none" w:sz="0" w:space="0" w:color="auto"/>
              </w:divBdr>
            </w:div>
            <w:div w:id="1962833577">
              <w:marLeft w:val="0"/>
              <w:marRight w:val="0"/>
              <w:marTop w:val="0"/>
              <w:marBottom w:val="0"/>
              <w:divBdr>
                <w:top w:val="none" w:sz="0" w:space="0" w:color="auto"/>
                <w:left w:val="none" w:sz="0" w:space="0" w:color="auto"/>
                <w:bottom w:val="none" w:sz="0" w:space="0" w:color="auto"/>
                <w:right w:val="none" w:sz="0" w:space="0" w:color="auto"/>
              </w:divBdr>
            </w:div>
            <w:div w:id="1322271322">
              <w:marLeft w:val="0"/>
              <w:marRight w:val="0"/>
              <w:marTop w:val="0"/>
              <w:marBottom w:val="0"/>
              <w:divBdr>
                <w:top w:val="none" w:sz="0" w:space="0" w:color="auto"/>
                <w:left w:val="none" w:sz="0" w:space="0" w:color="auto"/>
                <w:bottom w:val="none" w:sz="0" w:space="0" w:color="auto"/>
                <w:right w:val="none" w:sz="0" w:space="0" w:color="auto"/>
              </w:divBdr>
            </w:div>
            <w:div w:id="112481881">
              <w:marLeft w:val="0"/>
              <w:marRight w:val="0"/>
              <w:marTop w:val="0"/>
              <w:marBottom w:val="0"/>
              <w:divBdr>
                <w:top w:val="none" w:sz="0" w:space="0" w:color="auto"/>
                <w:left w:val="none" w:sz="0" w:space="0" w:color="auto"/>
                <w:bottom w:val="none" w:sz="0" w:space="0" w:color="auto"/>
                <w:right w:val="none" w:sz="0" w:space="0" w:color="auto"/>
              </w:divBdr>
            </w:div>
            <w:div w:id="782728464">
              <w:marLeft w:val="0"/>
              <w:marRight w:val="0"/>
              <w:marTop w:val="0"/>
              <w:marBottom w:val="0"/>
              <w:divBdr>
                <w:top w:val="none" w:sz="0" w:space="0" w:color="auto"/>
                <w:left w:val="none" w:sz="0" w:space="0" w:color="auto"/>
                <w:bottom w:val="none" w:sz="0" w:space="0" w:color="auto"/>
                <w:right w:val="none" w:sz="0" w:space="0" w:color="auto"/>
              </w:divBdr>
            </w:div>
            <w:div w:id="1981226286">
              <w:marLeft w:val="0"/>
              <w:marRight w:val="0"/>
              <w:marTop w:val="0"/>
              <w:marBottom w:val="0"/>
              <w:divBdr>
                <w:top w:val="none" w:sz="0" w:space="0" w:color="auto"/>
                <w:left w:val="none" w:sz="0" w:space="0" w:color="auto"/>
                <w:bottom w:val="none" w:sz="0" w:space="0" w:color="auto"/>
                <w:right w:val="none" w:sz="0" w:space="0" w:color="auto"/>
              </w:divBdr>
            </w:div>
            <w:div w:id="1897472618">
              <w:marLeft w:val="0"/>
              <w:marRight w:val="0"/>
              <w:marTop w:val="0"/>
              <w:marBottom w:val="0"/>
              <w:divBdr>
                <w:top w:val="none" w:sz="0" w:space="0" w:color="auto"/>
                <w:left w:val="none" w:sz="0" w:space="0" w:color="auto"/>
                <w:bottom w:val="none" w:sz="0" w:space="0" w:color="auto"/>
                <w:right w:val="none" w:sz="0" w:space="0" w:color="auto"/>
              </w:divBdr>
            </w:div>
            <w:div w:id="1485244223">
              <w:marLeft w:val="0"/>
              <w:marRight w:val="0"/>
              <w:marTop w:val="0"/>
              <w:marBottom w:val="0"/>
              <w:divBdr>
                <w:top w:val="none" w:sz="0" w:space="0" w:color="auto"/>
                <w:left w:val="none" w:sz="0" w:space="0" w:color="auto"/>
                <w:bottom w:val="none" w:sz="0" w:space="0" w:color="auto"/>
                <w:right w:val="none" w:sz="0" w:space="0" w:color="auto"/>
              </w:divBdr>
            </w:div>
            <w:div w:id="59641753">
              <w:marLeft w:val="0"/>
              <w:marRight w:val="0"/>
              <w:marTop w:val="0"/>
              <w:marBottom w:val="0"/>
              <w:divBdr>
                <w:top w:val="none" w:sz="0" w:space="0" w:color="auto"/>
                <w:left w:val="none" w:sz="0" w:space="0" w:color="auto"/>
                <w:bottom w:val="none" w:sz="0" w:space="0" w:color="auto"/>
                <w:right w:val="none" w:sz="0" w:space="0" w:color="auto"/>
              </w:divBdr>
            </w:div>
            <w:div w:id="1600289839">
              <w:marLeft w:val="0"/>
              <w:marRight w:val="0"/>
              <w:marTop w:val="0"/>
              <w:marBottom w:val="0"/>
              <w:divBdr>
                <w:top w:val="none" w:sz="0" w:space="0" w:color="auto"/>
                <w:left w:val="none" w:sz="0" w:space="0" w:color="auto"/>
                <w:bottom w:val="none" w:sz="0" w:space="0" w:color="auto"/>
                <w:right w:val="none" w:sz="0" w:space="0" w:color="auto"/>
              </w:divBdr>
            </w:div>
            <w:div w:id="1431320174">
              <w:marLeft w:val="0"/>
              <w:marRight w:val="0"/>
              <w:marTop w:val="0"/>
              <w:marBottom w:val="0"/>
              <w:divBdr>
                <w:top w:val="none" w:sz="0" w:space="0" w:color="auto"/>
                <w:left w:val="none" w:sz="0" w:space="0" w:color="auto"/>
                <w:bottom w:val="none" w:sz="0" w:space="0" w:color="auto"/>
                <w:right w:val="none" w:sz="0" w:space="0" w:color="auto"/>
              </w:divBdr>
            </w:div>
          </w:divsChild>
        </w:div>
        <w:div w:id="1612972965">
          <w:marLeft w:val="0"/>
          <w:marRight w:val="0"/>
          <w:marTop w:val="0"/>
          <w:marBottom w:val="0"/>
          <w:divBdr>
            <w:top w:val="none" w:sz="0" w:space="0" w:color="auto"/>
            <w:left w:val="none" w:sz="0" w:space="0" w:color="auto"/>
            <w:bottom w:val="none" w:sz="0" w:space="0" w:color="auto"/>
            <w:right w:val="none" w:sz="0" w:space="0" w:color="auto"/>
          </w:divBdr>
          <w:divsChild>
            <w:div w:id="439304555">
              <w:marLeft w:val="0"/>
              <w:marRight w:val="0"/>
              <w:marTop w:val="0"/>
              <w:marBottom w:val="0"/>
              <w:divBdr>
                <w:top w:val="none" w:sz="0" w:space="0" w:color="auto"/>
                <w:left w:val="none" w:sz="0" w:space="0" w:color="auto"/>
                <w:bottom w:val="none" w:sz="0" w:space="0" w:color="auto"/>
                <w:right w:val="none" w:sz="0" w:space="0" w:color="auto"/>
              </w:divBdr>
            </w:div>
            <w:div w:id="875971647">
              <w:marLeft w:val="0"/>
              <w:marRight w:val="0"/>
              <w:marTop w:val="0"/>
              <w:marBottom w:val="0"/>
              <w:divBdr>
                <w:top w:val="none" w:sz="0" w:space="0" w:color="auto"/>
                <w:left w:val="none" w:sz="0" w:space="0" w:color="auto"/>
                <w:bottom w:val="none" w:sz="0" w:space="0" w:color="auto"/>
                <w:right w:val="none" w:sz="0" w:space="0" w:color="auto"/>
              </w:divBdr>
            </w:div>
            <w:div w:id="1121607587">
              <w:marLeft w:val="0"/>
              <w:marRight w:val="0"/>
              <w:marTop w:val="0"/>
              <w:marBottom w:val="0"/>
              <w:divBdr>
                <w:top w:val="none" w:sz="0" w:space="0" w:color="auto"/>
                <w:left w:val="none" w:sz="0" w:space="0" w:color="auto"/>
                <w:bottom w:val="none" w:sz="0" w:space="0" w:color="auto"/>
                <w:right w:val="none" w:sz="0" w:space="0" w:color="auto"/>
              </w:divBdr>
            </w:div>
            <w:div w:id="499853803">
              <w:marLeft w:val="0"/>
              <w:marRight w:val="0"/>
              <w:marTop w:val="0"/>
              <w:marBottom w:val="0"/>
              <w:divBdr>
                <w:top w:val="none" w:sz="0" w:space="0" w:color="auto"/>
                <w:left w:val="none" w:sz="0" w:space="0" w:color="auto"/>
                <w:bottom w:val="none" w:sz="0" w:space="0" w:color="auto"/>
                <w:right w:val="none" w:sz="0" w:space="0" w:color="auto"/>
              </w:divBdr>
            </w:div>
            <w:div w:id="715398896">
              <w:marLeft w:val="0"/>
              <w:marRight w:val="0"/>
              <w:marTop w:val="0"/>
              <w:marBottom w:val="0"/>
              <w:divBdr>
                <w:top w:val="none" w:sz="0" w:space="0" w:color="auto"/>
                <w:left w:val="none" w:sz="0" w:space="0" w:color="auto"/>
                <w:bottom w:val="none" w:sz="0" w:space="0" w:color="auto"/>
                <w:right w:val="none" w:sz="0" w:space="0" w:color="auto"/>
              </w:divBdr>
            </w:div>
            <w:div w:id="1606039741">
              <w:marLeft w:val="0"/>
              <w:marRight w:val="0"/>
              <w:marTop w:val="0"/>
              <w:marBottom w:val="0"/>
              <w:divBdr>
                <w:top w:val="none" w:sz="0" w:space="0" w:color="auto"/>
                <w:left w:val="none" w:sz="0" w:space="0" w:color="auto"/>
                <w:bottom w:val="none" w:sz="0" w:space="0" w:color="auto"/>
                <w:right w:val="none" w:sz="0" w:space="0" w:color="auto"/>
              </w:divBdr>
            </w:div>
            <w:div w:id="975647255">
              <w:marLeft w:val="0"/>
              <w:marRight w:val="0"/>
              <w:marTop w:val="0"/>
              <w:marBottom w:val="0"/>
              <w:divBdr>
                <w:top w:val="none" w:sz="0" w:space="0" w:color="auto"/>
                <w:left w:val="none" w:sz="0" w:space="0" w:color="auto"/>
                <w:bottom w:val="none" w:sz="0" w:space="0" w:color="auto"/>
                <w:right w:val="none" w:sz="0" w:space="0" w:color="auto"/>
              </w:divBdr>
            </w:div>
            <w:div w:id="729573296">
              <w:marLeft w:val="0"/>
              <w:marRight w:val="0"/>
              <w:marTop w:val="0"/>
              <w:marBottom w:val="0"/>
              <w:divBdr>
                <w:top w:val="none" w:sz="0" w:space="0" w:color="auto"/>
                <w:left w:val="none" w:sz="0" w:space="0" w:color="auto"/>
                <w:bottom w:val="none" w:sz="0" w:space="0" w:color="auto"/>
                <w:right w:val="none" w:sz="0" w:space="0" w:color="auto"/>
              </w:divBdr>
            </w:div>
            <w:div w:id="1626889393">
              <w:marLeft w:val="0"/>
              <w:marRight w:val="0"/>
              <w:marTop w:val="0"/>
              <w:marBottom w:val="0"/>
              <w:divBdr>
                <w:top w:val="none" w:sz="0" w:space="0" w:color="auto"/>
                <w:left w:val="none" w:sz="0" w:space="0" w:color="auto"/>
                <w:bottom w:val="none" w:sz="0" w:space="0" w:color="auto"/>
                <w:right w:val="none" w:sz="0" w:space="0" w:color="auto"/>
              </w:divBdr>
            </w:div>
            <w:div w:id="476727180">
              <w:marLeft w:val="0"/>
              <w:marRight w:val="0"/>
              <w:marTop w:val="0"/>
              <w:marBottom w:val="0"/>
              <w:divBdr>
                <w:top w:val="none" w:sz="0" w:space="0" w:color="auto"/>
                <w:left w:val="none" w:sz="0" w:space="0" w:color="auto"/>
                <w:bottom w:val="none" w:sz="0" w:space="0" w:color="auto"/>
                <w:right w:val="none" w:sz="0" w:space="0" w:color="auto"/>
              </w:divBdr>
            </w:div>
            <w:div w:id="1594126426">
              <w:marLeft w:val="0"/>
              <w:marRight w:val="0"/>
              <w:marTop w:val="0"/>
              <w:marBottom w:val="0"/>
              <w:divBdr>
                <w:top w:val="none" w:sz="0" w:space="0" w:color="auto"/>
                <w:left w:val="none" w:sz="0" w:space="0" w:color="auto"/>
                <w:bottom w:val="none" w:sz="0" w:space="0" w:color="auto"/>
                <w:right w:val="none" w:sz="0" w:space="0" w:color="auto"/>
              </w:divBdr>
            </w:div>
            <w:div w:id="1708993443">
              <w:marLeft w:val="0"/>
              <w:marRight w:val="0"/>
              <w:marTop w:val="0"/>
              <w:marBottom w:val="0"/>
              <w:divBdr>
                <w:top w:val="none" w:sz="0" w:space="0" w:color="auto"/>
                <w:left w:val="none" w:sz="0" w:space="0" w:color="auto"/>
                <w:bottom w:val="none" w:sz="0" w:space="0" w:color="auto"/>
                <w:right w:val="none" w:sz="0" w:space="0" w:color="auto"/>
              </w:divBdr>
            </w:div>
            <w:div w:id="1746798354">
              <w:marLeft w:val="0"/>
              <w:marRight w:val="0"/>
              <w:marTop w:val="0"/>
              <w:marBottom w:val="0"/>
              <w:divBdr>
                <w:top w:val="none" w:sz="0" w:space="0" w:color="auto"/>
                <w:left w:val="none" w:sz="0" w:space="0" w:color="auto"/>
                <w:bottom w:val="none" w:sz="0" w:space="0" w:color="auto"/>
                <w:right w:val="none" w:sz="0" w:space="0" w:color="auto"/>
              </w:divBdr>
            </w:div>
            <w:div w:id="1021400164">
              <w:marLeft w:val="0"/>
              <w:marRight w:val="0"/>
              <w:marTop w:val="0"/>
              <w:marBottom w:val="0"/>
              <w:divBdr>
                <w:top w:val="none" w:sz="0" w:space="0" w:color="auto"/>
                <w:left w:val="none" w:sz="0" w:space="0" w:color="auto"/>
                <w:bottom w:val="none" w:sz="0" w:space="0" w:color="auto"/>
                <w:right w:val="none" w:sz="0" w:space="0" w:color="auto"/>
              </w:divBdr>
            </w:div>
            <w:div w:id="356200825">
              <w:marLeft w:val="0"/>
              <w:marRight w:val="0"/>
              <w:marTop w:val="0"/>
              <w:marBottom w:val="0"/>
              <w:divBdr>
                <w:top w:val="none" w:sz="0" w:space="0" w:color="auto"/>
                <w:left w:val="none" w:sz="0" w:space="0" w:color="auto"/>
                <w:bottom w:val="none" w:sz="0" w:space="0" w:color="auto"/>
                <w:right w:val="none" w:sz="0" w:space="0" w:color="auto"/>
              </w:divBdr>
            </w:div>
            <w:div w:id="2061322207">
              <w:marLeft w:val="0"/>
              <w:marRight w:val="0"/>
              <w:marTop w:val="0"/>
              <w:marBottom w:val="0"/>
              <w:divBdr>
                <w:top w:val="none" w:sz="0" w:space="0" w:color="auto"/>
                <w:left w:val="none" w:sz="0" w:space="0" w:color="auto"/>
                <w:bottom w:val="none" w:sz="0" w:space="0" w:color="auto"/>
                <w:right w:val="none" w:sz="0" w:space="0" w:color="auto"/>
              </w:divBdr>
            </w:div>
            <w:div w:id="1326594134">
              <w:marLeft w:val="0"/>
              <w:marRight w:val="0"/>
              <w:marTop w:val="0"/>
              <w:marBottom w:val="0"/>
              <w:divBdr>
                <w:top w:val="none" w:sz="0" w:space="0" w:color="auto"/>
                <w:left w:val="none" w:sz="0" w:space="0" w:color="auto"/>
                <w:bottom w:val="none" w:sz="0" w:space="0" w:color="auto"/>
                <w:right w:val="none" w:sz="0" w:space="0" w:color="auto"/>
              </w:divBdr>
            </w:div>
            <w:div w:id="1680960167">
              <w:marLeft w:val="0"/>
              <w:marRight w:val="0"/>
              <w:marTop w:val="0"/>
              <w:marBottom w:val="0"/>
              <w:divBdr>
                <w:top w:val="none" w:sz="0" w:space="0" w:color="auto"/>
                <w:left w:val="none" w:sz="0" w:space="0" w:color="auto"/>
                <w:bottom w:val="none" w:sz="0" w:space="0" w:color="auto"/>
                <w:right w:val="none" w:sz="0" w:space="0" w:color="auto"/>
              </w:divBdr>
            </w:div>
            <w:div w:id="1533494993">
              <w:marLeft w:val="0"/>
              <w:marRight w:val="0"/>
              <w:marTop w:val="0"/>
              <w:marBottom w:val="0"/>
              <w:divBdr>
                <w:top w:val="none" w:sz="0" w:space="0" w:color="auto"/>
                <w:left w:val="none" w:sz="0" w:space="0" w:color="auto"/>
                <w:bottom w:val="none" w:sz="0" w:space="0" w:color="auto"/>
                <w:right w:val="none" w:sz="0" w:space="0" w:color="auto"/>
              </w:divBdr>
            </w:div>
          </w:divsChild>
        </w:div>
        <w:div w:id="1965693343">
          <w:marLeft w:val="0"/>
          <w:marRight w:val="0"/>
          <w:marTop w:val="0"/>
          <w:marBottom w:val="0"/>
          <w:divBdr>
            <w:top w:val="none" w:sz="0" w:space="0" w:color="auto"/>
            <w:left w:val="none" w:sz="0" w:space="0" w:color="auto"/>
            <w:bottom w:val="none" w:sz="0" w:space="0" w:color="auto"/>
            <w:right w:val="none" w:sz="0" w:space="0" w:color="auto"/>
          </w:divBdr>
          <w:divsChild>
            <w:div w:id="1311784335">
              <w:marLeft w:val="0"/>
              <w:marRight w:val="0"/>
              <w:marTop w:val="0"/>
              <w:marBottom w:val="0"/>
              <w:divBdr>
                <w:top w:val="none" w:sz="0" w:space="0" w:color="auto"/>
                <w:left w:val="none" w:sz="0" w:space="0" w:color="auto"/>
                <w:bottom w:val="none" w:sz="0" w:space="0" w:color="auto"/>
                <w:right w:val="none" w:sz="0" w:space="0" w:color="auto"/>
              </w:divBdr>
            </w:div>
            <w:div w:id="784425727">
              <w:marLeft w:val="0"/>
              <w:marRight w:val="0"/>
              <w:marTop w:val="0"/>
              <w:marBottom w:val="0"/>
              <w:divBdr>
                <w:top w:val="none" w:sz="0" w:space="0" w:color="auto"/>
                <w:left w:val="none" w:sz="0" w:space="0" w:color="auto"/>
                <w:bottom w:val="none" w:sz="0" w:space="0" w:color="auto"/>
                <w:right w:val="none" w:sz="0" w:space="0" w:color="auto"/>
              </w:divBdr>
            </w:div>
            <w:div w:id="117989959">
              <w:marLeft w:val="0"/>
              <w:marRight w:val="0"/>
              <w:marTop w:val="0"/>
              <w:marBottom w:val="0"/>
              <w:divBdr>
                <w:top w:val="none" w:sz="0" w:space="0" w:color="auto"/>
                <w:left w:val="none" w:sz="0" w:space="0" w:color="auto"/>
                <w:bottom w:val="none" w:sz="0" w:space="0" w:color="auto"/>
                <w:right w:val="none" w:sz="0" w:space="0" w:color="auto"/>
              </w:divBdr>
            </w:div>
            <w:div w:id="1797022593">
              <w:marLeft w:val="0"/>
              <w:marRight w:val="0"/>
              <w:marTop w:val="0"/>
              <w:marBottom w:val="0"/>
              <w:divBdr>
                <w:top w:val="none" w:sz="0" w:space="0" w:color="auto"/>
                <w:left w:val="none" w:sz="0" w:space="0" w:color="auto"/>
                <w:bottom w:val="none" w:sz="0" w:space="0" w:color="auto"/>
                <w:right w:val="none" w:sz="0" w:space="0" w:color="auto"/>
              </w:divBdr>
            </w:div>
          </w:divsChild>
        </w:div>
        <w:div w:id="490829390">
          <w:marLeft w:val="0"/>
          <w:marRight w:val="0"/>
          <w:marTop w:val="0"/>
          <w:marBottom w:val="0"/>
          <w:divBdr>
            <w:top w:val="none" w:sz="0" w:space="0" w:color="auto"/>
            <w:left w:val="none" w:sz="0" w:space="0" w:color="auto"/>
            <w:bottom w:val="none" w:sz="0" w:space="0" w:color="auto"/>
            <w:right w:val="none" w:sz="0" w:space="0" w:color="auto"/>
          </w:divBdr>
          <w:divsChild>
            <w:div w:id="1714843363">
              <w:marLeft w:val="0"/>
              <w:marRight w:val="0"/>
              <w:marTop w:val="30"/>
              <w:marBottom w:val="30"/>
              <w:divBdr>
                <w:top w:val="none" w:sz="0" w:space="0" w:color="auto"/>
                <w:left w:val="none" w:sz="0" w:space="0" w:color="auto"/>
                <w:bottom w:val="none" w:sz="0" w:space="0" w:color="auto"/>
                <w:right w:val="none" w:sz="0" w:space="0" w:color="auto"/>
              </w:divBdr>
              <w:divsChild>
                <w:div w:id="100497369">
                  <w:marLeft w:val="0"/>
                  <w:marRight w:val="0"/>
                  <w:marTop w:val="0"/>
                  <w:marBottom w:val="0"/>
                  <w:divBdr>
                    <w:top w:val="none" w:sz="0" w:space="0" w:color="auto"/>
                    <w:left w:val="none" w:sz="0" w:space="0" w:color="auto"/>
                    <w:bottom w:val="none" w:sz="0" w:space="0" w:color="auto"/>
                    <w:right w:val="none" w:sz="0" w:space="0" w:color="auto"/>
                  </w:divBdr>
                  <w:divsChild>
                    <w:div w:id="1837106673">
                      <w:marLeft w:val="0"/>
                      <w:marRight w:val="0"/>
                      <w:marTop w:val="0"/>
                      <w:marBottom w:val="0"/>
                      <w:divBdr>
                        <w:top w:val="none" w:sz="0" w:space="0" w:color="auto"/>
                        <w:left w:val="none" w:sz="0" w:space="0" w:color="auto"/>
                        <w:bottom w:val="none" w:sz="0" w:space="0" w:color="auto"/>
                        <w:right w:val="none" w:sz="0" w:space="0" w:color="auto"/>
                      </w:divBdr>
                    </w:div>
                  </w:divsChild>
                </w:div>
                <w:div w:id="1682314414">
                  <w:marLeft w:val="0"/>
                  <w:marRight w:val="0"/>
                  <w:marTop w:val="0"/>
                  <w:marBottom w:val="0"/>
                  <w:divBdr>
                    <w:top w:val="none" w:sz="0" w:space="0" w:color="auto"/>
                    <w:left w:val="none" w:sz="0" w:space="0" w:color="auto"/>
                    <w:bottom w:val="none" w:sz="0" w:space="0" w:color="auto"/>
                    <w:right w:val="none" w:sz="0" w:space="0" w:color="auto"/>
                  </w:divBdr>
                  <w:divsChild>
                    <w:div w:id="1610894834">
                      <w:marLeft w:val="0"/>
                      <w:marRight w:val="0"/>
                      <w:marTop w:val="0"/>
                      <w:marBottom w:val="0"/>
                      <w:divBdr>
                        <w:top w:val="none" w:sz="0" w:space="0" w:color="auto"/>
                        <w:left w:val="none" w:sz="0" w:space="0" w:color="auto"/>
                        <w:bottom w:val="none" w:sz="0" w:space="0" w:color="auto"/>
                        <w:right w:val="none" w:sz="0" w:space="0" w:color="auto"/>
                      </w:divBdr>
                    </w:div>
                  </w:divsChild>
                </w:div>
                <w:div w:id="1651976704">
                  <w:marLeft w:val="0"/>
                  <w:marRight w:val="0"/>
                  <w:marTop w:val="0"/>
                  <w:marBottom w:val="0"/>
                  <w:divBdr>
                    <w:top w:val="none" w:sz="0" w:space="0" w:color="auto"/>
                    <w:left w:val="none" w:sz="0" w:space="0" w:color="auto"/>
                    <w:bottom w:val="none" w:sz="0" w:space="0" w:color="auto"/>
                    <w:right w:val="none" w:sz="0" w:space="0" w:color="auto"/>
                  </w:divBdr>
                  <w:divsChild>
                    <w:div w:id="1638954732">
                      <w:marLeft w:val="0"/>
                      <w:marRight w:val="0"/>
                      <w:marTop w:val="0"/>
                      <w:marBottom w:val="0"/>
                      <w:divBdr>
                        <w:top w:val="none" w:sz="0" w:space="0" w:color="auto"/>
                        <w:left w:val="none" w:sz="0" w:space="0" w:color="auto"/>
                        <w:bottom w:val="none" w:sz="0" w:space="0" w:color="auto"/>
                        <w:right w:val="none" w:sz="0" w:space="0" w:color="auto"/>
                      </w:divBdr>
                    </w:div>
                  </w:divsChild>
                </w:div>
                <w:div w:id="71199112">
                  <w:marLeft w:val="0"/>
                  <w:marRight w:val="0"/>
                  <w:marTop w:val="0"/>
                  <w:marBottom w:val="0"/>
                  <w:divBdr>
                    <w:top w:val="none" w:sz="0" w:space="0" w:color="auto"/>
                    <w:left w:val="none" w:sz="0" w:space="0" w:color="auto"/>
                    <w:bottom w:val="none" w:sz="0" w:space="0" w:color="auto"/>
                    <w:right w:val="none" w:sz="0" w:space="0" w:color="auto"/>
                  </w:divBdr>
                  <w:divsChild>
                    <w:div w:id="1133056989">
                      <w:marLeft w:val="0"/>
                      <w:marRight w:val="0"/>
                      <w:marTop w:val="0"/>
                      <w:marBottom w:val="0"/>
                      <w:divBdr>
                        <w:top w:val="none" w:sz="0" w:space="0" w:color="auto"/>
                        <w:left w:val="none" w:sz="0" w:space="0" w:color="auto"/>
                        <w:bottom w:val="none" w:sz="0" w:space="0" w:color="auto"/>
                        <w:right w:val="none" w:sz="0" w:space="0" w:color="auto"/>
                      </w:divBdr>
                    </w:div>
                  </w:divsChild>
                </w:div>
                <w:div w:id="151919443">
                  <w:marLeft w:val="0"/>
                  <w:marRight w:val="0"/>
                  <w:marTop w:val="0"/>
                  <w:marBottom w:val="0"/>
                  <w:divBdr>
                    <w:top w:val="none" w:sz="0" w:space="0" w:color="auto"/>
                    <w:left w:val="none" w:sz="0" w:space="0" w:color="auto"/>
                    <w:bottom w:val="none" w:sz="0" w:space="0" w:color="auto"/>
                    <w:right w:val="none" w:sz="0" w:space="0" w:color="auto"/>
                  </w:divBdr>
                  <w:divsChild>
                    <w:div w:id="965551257">
                      <w:marLeft w:val="0"/>
                      <w:marRight w:val="0"/>
                      <w:marTop w:val="0"/>
                      <w:marBottom w:val="0"/>
                      <w:divBdr>
                        <w:top w:val="none" w:sz="0" w:space="0" w:color="auto"/>
                        <w:left w:val="none" w:sz="0" w:space="0" w:color="auto"/>
                        <w:bottom w:val="none" w:sz="0" w:space="0" w:color="auto"/>
                        <w:right w:val="none" w:sz="0" w:space="0" w:color="auto"/>
                      </w:divBdr>
                    </w:div>
                  </w:divsChild>
                </w:div>
                <w:div w:id="900870080">
                  <w:marLeft w:val="0"/>
                  <w:marRight w:val="0"/>
                  <w:marTop w:val="0"/>
                  <w:marBottom w:val="0"/>
                  <w:divBdr>
                    <w:top w:val="none" w:sz="0" w:space="0" w:color="auto"/>
                    <w:left w:val="none" w:sz="0" w:space="0" w:color="auto"/>
                    <w:bottom w:val="none" w:sz="0" w:space="0" w:color="auto"/>
                    <w:right w:val="none" w:sz="0" w:space="0" w:color="auto"/>
                  </w:divBdr>
                  <w:divsChild>
                    <w:div w:id="1280530963">
                      <w:marLeft w:val="0"/>
                      <w:marRight w:val="0"/>
                      <w:marTop w:val="0"/>
                      <w:marBottom w:val="0"/>
                      <w:divBdr>
                        <w:top w:val="none" w:sz="0" w:space="0" w:color="auto"/>
                        <w:left w:val="none" w:sz="0" w:space="0" w:color="auto"/>
                        <w:bottom w:val="none" w:sz="0" w:space="0" w:color="auto"/>
                        <w:right w:val="none" w:sz="0" w:space="0" w:color="auto"/>
                      </w:divBdr>
                    </w:div>
                  </w:divsChild>
                </w:div>
                <w:div w:id="133833211">
                  <w:marLeft w:val="0"/>
                  <w:marRight w:val="0"/>
                  <w:marTop w:val="0"/>
                  <w:marBottom w:val="0"/>
                  <w:divBdr>
                    <w:top w:val="none" w:sz="0" w:space="0" w:color="auto"/>
                    <w:left w:val="none" w:sz="0" w:space="0" w:color="auto"/>
                    <w:bottom w:val="none" w:sz="0" w:space="0" w:color="auto"/>
                    <w:right w:val="none" w:sz="0" w:space="0" w:color="auto"/>
                  </w:divBdr>
                  <w:divsChild>
                    <w:div w:id="1602029001">
                      <w:marLeft w:val="0"/>
                      <w:marRight w:val="0"/>
                      <w:marTop w:val="0"/>
                      <w:marBottom w:val="0"/>
                      <w:divBdr>
                        <w:top w:val="none" w:sz="0" w:space="0" w:color="auto"/>
                        <w:left w:val="none" w:sz="0" w:space="0" w:color="auto"/>
                        <w:bottom w:val="none" w:sz="0" w:space="0" w:color="auto"/>
                        <w:right w:val="none" w:sz="0" w:space="0" w:color="auto"/>
                      </w:divBdr>
                    </w:div>
                  </w:divsChild>
                </w:div>
                <w:div w:id="1832720329">
                  <w:marLeft w:val="0"/>
                  <w:marRight w:val="0"/>
                  <w:marTop w:val="0"/>
                  <w:marBottom w:val="0"/>
                  <w:divBdr>
                    <w:top w:val="none" w:sz="0" w:space="0" w:color="auto"/>
                    <w:left w:val="none" w:sz="0" w:space="0" w:color="auto"/>
                    <w:bottom w:val="none" w:sz="0" w:space="0" w:color="auto"/>
                    <w:right w:val="none" w:sz="0" w:space="0" w:color="auto"/>
                  </w:divBdr>
                  <w:divsChild>
                    <w:div w:id="1051609790">
                      <w:marLeft w:val="0"/>
                      <w:marRight w:val="0"/>
                      <w:marTop w:val="0"/>
                      <w:marBottom w:val="0"/>
                      <w:divBdr>
                        <w:top w:val="none" w:sz="0" w:space="0" w:color="auto"/>
                        <w:left w:val="none" w:sz="0" w:space="0" w:color="auto"/>
                        <w:bottom w:val="none" w:sz="0" w:space="0" w:color="auto"/>
                        <w:right w:val="none" w:sz="0" w:space="0" w:color="auto"/>
                      </w:divBdr>
                    </w:div>
                  </w:divsChild>
                </w:div>
                <w:div w:id="720979427">
                  <w:marLeft w:val="0"/>
                  <w:marRight w:val="0"/>
                  <w:marTop w:val="0"/>
                  <w:marBottom w:val="0"/>
                  <w:divBdr>
                    <w:top w:val="none" w:sz="0" w:space="0" w:color="auto"/>
                    <w:left w:val="none" w:sz="0" w:space="0" w:color="auto"/>
                    <w:bottom w:val="none" w:sz="0" w:space="0" w:color="auto"/>
                    <w:right w:val="none" w:sz="0" w:space="0" w:color="auto"/>
                  </w:divBdr>
                  <w:divsChild>
                    <w:div w:id="2069111214">
                      <w:marLeft w:val="0"/>
                      <w:marRight w:val="0"/>
                      <w:marTop w:val="0"/>
                      <w:marBottom w:val="0"/>
                      <w:divBdr>
                        <w:top w:val="none" w:sz="0" w:space="0" w:color="auto"/>
                        <w:left w:val="none" w:sz="0" w:space="0" w:color="auto"/>
                        <w:bottom w:val="none" w:sz="0" w:space="0" w:color="auto"/>
                        <w:right w:val="none" w:sz="0" w:space="0" w:color="auto"/>
                      </w:divBdr>
                    </w:div>
                  </w:divsChild>
                </w:div>
                <w:div w:id="1633629603">
                  <w:marLeft w:val="0"/>
                  <w:marRight w:val="0"/>
                  <w:marTop w:val="0"/>
                  <w:marBottom w:val="0"/>
                  <w:divBdr>
                    <w:top w:val="none" w:sz="0" w:space="0" w:color="auto"/>
                    <w:left w:val="none" w:sz="0" w:space="0" w:color="auto"/>
                    <w:bottom w:val="none" w:sz="0" w:space="0" w:color="auto"/>
                    <w:right w:val="none" w:sz="0" w:space="0" w:color="auto"/>
                  </w:divBdr>
                  <w:divsChild>
                    <w:div w:id="646403087">
                      <w:marLeft w:val="0"/>
                      <w:marRight w:val="0"/>
                      <w:marTop w:val="0"/>
                      <w:marBottom w:val="0"/>
                      <w:divBdr>
                        <w:top w:val="none" w:sz="0" w:space="0" w:color="auto"/>
                        <w:left w:val="none" w:sz="0" w:space="0" w:color="auto"/>
                        <w:bottom w:val="none" w:sz="0" w:space="0" w:color="auto"/>
                        <w:right w:val="none" w:sz="0" w:space="0" w:color="auto"/>
                      </w:divBdr>
                    </w:div>
                  </w:divsChild>
                </w:div>
                <w:div w:id="1502624082">
                  <w:marLeft w:val="0"/>
                  <w:marRight w:val="0"/>
                  <w:marTop w:val="0"/>
                  <w:marBottom w:val="0"/>
                  <w:divBdr>
                    <w:top w:val="none" w:sz="0" w:space="0" w:color="auto"/>
                    <w:left w:val="none" w:sz="0" w:space="0" w:color="auto"/>
                    <w:bottom w:val="none" w:sz="0" w:space="0" w:color="auto"/>
                    <w:right w:val="none" w:sz="0" w:space="0" w:color="auto"/>
                  </w:divBdr>
                  <w:divsChild>
                    <w:div w:id="919142656">
                      <w:marLeft w:val="0"/>
                      <w:marRight w:val="0"/>
                      <w:marTop w:val="0"/>
                      <w:marBottom w:val="0"/>
                      <w:divBdr>
                        <w:top w:val="none" w:sz="0" w:space="0" w:color="auto"/>
                        <w:left w:val="none" w:sz="0" w:space="0" w:color="auto"/>
                        <w:bottom w:val="none" w:sz="0" w:space="0" w:color="auto"/>
                        <w:right w:val="none" w:sz="0" w:space="0" w:color="auto"/>
                      </w:divBdr>
                    </w:div>
                  </w:divsChild>
                </w:div>
                <w:div w:id="1930313845">
                  <w:marLeft w:val="0"/>
                  <w:marRight w:val="0"/>
                  <w:marTop w:val="0"/>
                  <w:marBottom w:val="0"/>
                  <w:divBdr>
                    <w:top w:val="none" w:sz="0" w:space="0" w:color="auto"/>
                    <w:left w:val="none" w:sz="0" w:space="0" w:color="auto"/>
                    <w:bottom w:val="none" w:sz="0" w:space="0" w:color="auto"/>
                    <w:right w:val="none" w:sz="0" w:space="0" w:color="auto"/>
                  </w:divBdr>
                  <w:divsChild>
                    <w:div w:id="513148201">
                      <w:marLeft w:val="0"/>
                      <w:marRight w:val="0"/>
                      <w:marTop w:val="0"/>
                      <w:marBottom w:val="0"/>
                      <w:divBdr>
                        <w:top w:val="none" w:sz="0" w:space="0" w:color="auto"/>
                        <w:left w:val="none" w:sz="0" w:space="0" w:color="auto"/>
                        <w:bottom w:val="none" w:sz="0" w:space="0" w:color="auto"/>
                        <w:right w:val="none" w:sz="0" w:space="0" w:color="auto"/>
                      </w:divBdr>
                    </w:div>
                  </w:divsChild>
                </w:div>
                <w:div w:id="1325161996">
                  <w:marLeft w:val="0"/>
                  <w:marRight w:val="0"/>
                  <w:marTop w:val="0"/>
                  <w:marBottom w:val="0"/>
                  <w:divBdr>
                    <w:top w:val="none" w:sz="0" w:space="0" w:color="auto"/>
                    <w:left w:val="none" w:sz="0" w:space="0" w:color="auto"/>
                    <w:bottom w:val="none" w:sz="0" w:space="0" w:color="auto"/>
                    <w:right w:val="none" w:sz="0" w:space="0" w:color="auto"/>
                  </w:divBdr>
                  <w:divsChild>
                    <w:div w:id="1467628907">
                      <w:marLeft w:val="0"/>
                      <w:marRight w:val="0"/>
                      <w:marTop w:val="0"/>
                      <w:marBottom w:val="0"/>
                      <w:divBdr>
                        <w:top w:val="none" w:sz="0" w:space="0" w:color="auto"/>
                        <w:left w:val="none" w:sz="0" w:space="0" w:color="auto"/>
                        <w:bottom w:val="none" w:sz="0" w:space="0" w:color="auto"/>
                        <w:right w:val="none" w:sz="0" w:space="0" w:color="auto"/>
                      </w:divBdr>
                    </w:div>
                  </w:divsChild>
                </w:div>
                <w:div w:id="834997743">
                  <w:marLeft w:val="0"/>
                  <w:marRight w:val="0"/>
                  <w:marTop w:val="0"/>
                  <w:marBottom w:val="0"/>
                  <w:divBdr>
                    <w:top w:val="none" w:sz="0" w:space="0" w:color="auto"/>
                    <w:left w:val="none" w:sz="0" w:space="0" w:color="auto"/>
                    <w:bottom w:val="none" w:sz="0" w:space="0" w:color="auto"/>
                    <w:right w:val="none" w:sz="0" w:space="0" w:color="auto"/>
                  </w:divBdr>
                  <w:divsChild>
                    <w:div w:id="657731402">
                      <w:marLeft w:val="0"/>
                      <w:marRight w:val="0"/>
                      <w:marTop w:val="0"/>
                      <w:marBottom w:val="0"/>
                      <w:divBdr>
                        <w:top w:val="none" w:sz="0" w:space="0" w:color="auto"/>
                        <w:left w:val="none" w:sz="0" w:space="0" w:color="auto"/>
                        <w:bottom w:val="none" w:sz="0" w:space="0" w:color="auto"/>
                        <w:right w:val="none" w:sz="0" w:space="0" w:color="auto"/>
                      </w:divBdr>
                    </w:div>
                  </w:divsChild>
                </w:div>
                <w:div w:id="952790062">
                  <w:marLeft w:val="0"/>
                  <w:marRight w:val="0"/>
                  <w:marTop w:val="0"/>
                  <w:marBottom w:val="0"/>
                  <w:divBdr>
                    <w:top w:val="none" w:sz="0" w:space="0" w:color="auto"/>
                    <w:left w:val="none" w:sz="0" w:space="0" w:color="auto"/>
                    <w:bottom w:val="none" w:sz="0" w:space="0" w:color="auto"/>
                    <w:right w:val="none" w:sz="0" w:space="0" w:color="auto"/>
                  </w:divBdr>
                  <w:divsChild>
                    <w:div w:id="388262978">
                      <w:marLeft w:val="0"/>
                      <w:marRight w:val="0"/>
                      <w:marTop w:val="0"/>
                      <w:marBottom w:val="0"/>
                      <w:divBdr>
                        <w:top w:val="none" w:sz="0" w:space="0" w:color="auto"/>
                        <w:left w:val="none" w:sz="0" w:space="0" w:color="auto"/>
                        <w:bottom w:val="none" w:sz="0" w:space="0" w:color="auto"/>
                        <w:right w:val="none" w:sz="0" w:space="0" w:color="auto"/>
                      </w:divBdr>
                    </w:div>
                  </w:divsChild>
                </w:div>
                <w:div w:id="1413241943">
                  <w:marLeft w:val="0"/>
                  <w:marRight w:val="0"/>
                  <w:marTop w:val="0"/>
                  <w:marBottom w:val="0"/>
                  <w:divBdr>
                    <w:top w:val="none" w:sz="0" w:space="0" w:color="auto"/>
                    <w:left w:val="none" w:sz="0" w:space="0" w:color="auto"/>
                    <w:bottom w:val="none" w:sz="0" w:space="0" w:color="auto"/>
                    <w:right w:val="none" w:sz="0" w:space="0" w:color="auto"/>
                  </w:divBdr>
                  <w:divsChild>
                    <w:div w:id="1343897103">
                      <w:marLeft w:val="0"/>
                      <w:marRight w:val="0"/>
                      <w:marTop w:val="0"/>
                      <w:marBottom w:val="0"/>
                      <w:divBdr>
                        <w:top w:val="none" w:sz="0" w:space="0" w:color="auto"/>
                        <w:left w:val="none" w:sz="0" w:space="0" w:color="auto"/>
                        <w:bottom w:val="none" w:sz="0" w:space="0" w:color="auto"/>
                        <w:right w:val="none" w:sz="0" w:space="0" w:color="auto"/>
                      </w:divBdr>
                    </w:div>
                  </w:divsChild>
                </w:div>
                <w:div w:id="1691833683">
                  <w:marLeft w:val="0"/>
                  <w:marRight w:val="0"/>
                  <w:marTop w:val="0"/>
                  <w:marBottom w:val="0"/>
                  <w:divBdr>
                    <w:top w:val="none" w:sz="0" w:space="0" w:color="auto"/>
                    <w:left w:val="none" w:sz="0" w:space="0" w:color="auto"/>
                    <w:bottom w:val="none" w:sz="0" w:space="0" w:color="auto"/>
                    <w:right w:val="none" w:sz="0" w:space="0" w:color="auto"/>
                  </w:divBdr>
                  <w:divsChild>
                    <w:div w:id="605426789">
                      <w:marLeft w:val="0"/>
                      <w:marRight w:val="0"/>
                      <w:marTop w:val="0"/>
                      <w:marBottom w:val="0"/>
                      <w:divBdr>
                        <w:top w:val="none" w:sz="0" w:space="0" w:color="auto"/>
                        <w:left w:val="none" w:sz="0" w:space="0" w:color="auto"/>
                        <w:bottom w:val="none" w:sz="0" w:space="0" w:color="auto"/>
                        <w:right w:val="none" w:sz="0" w:space="0" w:color="auto"/>
                      </w:divBdr>
                    </w:div>
                  </w:divsChild>
                </w:div>
                <w:div w:id="2053192647">
                  <w:marLeft w:val="0"/>
                  <w:marRight w:val="0"/>
                  <w:marTop w:val="0"/>
                  <w:marBottom w:val="0"/>
                  <w:divBdr>
                    <w:top w:val="none" w:sz="0" w:space="0" w:color="auto"/>
                    <w:left w:val="none" w:sz="0" w:space="0" w:color="auto"/>
                    <w:bottom w:val="none" w:sz="0" w:space="0" w:color="auto"/>
                    <w:right w:val="none" w:sz="0" w:space="0" w:color="auto"/>
                  </w:divBdr>
                  <w:divsChild>
                    <w:div w:id="1686666575">
                      <w:marLeft w:val="0"/>
                      <w:marRight w:val="0"/>
                      <w:marTop w:val="0"/>
                      <w:marBottom w:val="0"/>
                      <w:divBdr>
                        <w:top w:val="none" w:sz="0" w:space="0" w:color="auto"/>
                        <w:left w:val="none" w:sz="0" w:space="0" w:color="auto"/>
                        <w:bottom w:val="none" w:sz="0" w:space="0" w:color="auto"/>
                        <w:right w:val="none" w:sz="0" w:space="0" w:color="auto"/>
                      </w:divBdr>
                    </w:div>
                  </w:divsChild>
                </w:div>
                <w:div w:id="1246721736">
                  <w:marLeft w:val="0"/>
                  <w:marRight w:val="0"/>
                  <w:marTop w:val="0"/>
                  <w:marBottom w:val="0"/>
                  <w:divBdr>
                    <w:top w:val="none" w:sz="0" w:space="0" w:color="auto"/>
                    <w:left w:val="none" w:sz="0" w:space="0" w:color="auto"/>
                    <w:bottom w:val="none" w:sz="0" w:space="0" w:color="auto"/>
                    <w:right w:val="none" w:sz="0" w:space="0" w:color="auto"/>
                  </w:divBdr>
                  <w:divsChild>
                    <w:div w:id="1695961386">
                      <w:marLeft w:val="0"/>
                      <w:marRight w:val="0"/>
                      <w:marTop w:val="0"/>
                      <w:marBottom w:val="0"/>
                      <w:divBdr>
                        <w:top w:val="none" w:sz="0" w:space="0" w:color="auto"/>
                        <w:left w:val="none" w:sz="0" w:space="0" w:color="auto"/>
                        <w:bottom w:val="none" w:sz="0" w:space="0" w:color="auto"/>
                        <w:right w:val="none" w:sz="0" w:space="0" w:color="auto"/>
                      </w:divBdr>
                    </w:div>
                  </w:divsChild>
                </w:div>
                <w:div w:id="1248147684">
                  <w:marLeft w:val="0"/>
                  <w:marRight w:val="0"/>
                  <w:marTop w:val="0"/>
                  <w:marBottom w:val="0"/>
                  <w:divBdr>
                    <w:top w:val="none" w:sz="0" w:space="0" w:color="auto"/>
                    <w:left w:val="none" w:sz="0" w:space="0" w:color="auto"/>
                    <w:bottom w:val="none" w:sz="0" w:space="0" w:color="auto"/>
                    <w:right w:val="none" w:sz="0" w:space="0" w:color="auto"/>
                  </w:divBdr>
                  <w:divsChild>
                    <w:div w:id="1894736074">
                      <w:marLeft w:val="0"/>
                      <w:marRight w:val="0"/>
                      <w:marTop w:val="0"/>
                      <w:marBottom w:val="0"/>
                      <w:divBdr>
                        <w:top w:val="none" w:sz="0" w:space="0" w:color="auto"/>
                        <w:left w:val="none" w:sz="0" w:space="0" w:color="auto"/>
                        <w:bottom w:val="none" w:sz="0" w:space="0" w:color="auto"/>
                        <w:right w:val="none" w:sz="0" w:space="0" w:color="auto"/>
                      </w:divBdr>
                    </w:div>
                  </w:divsChild>
                </w:div>
                <w:div w:id="1072968474">
                  <w:marLeft w:val="0"/>
                  <w:marRight w:val="0"/>
                  <w:marTop w:val="0"/>
                  <w:marBottom w:val="0"/>
                  <w:divBdr>
                    <w:top w:val="none" w:sz="0" w:space="0" w:color="auto"/>
                    <w:left w:val="none" w:sz="0" w:space="0" w:color="auto"/>
                    <w:bottom w:val="none" w:sz="0" w:space="0" w:color="auto"/>
                    <w:right w:val="none" w:sz="0" w:space="0" w:color="auto"/>
                  </w:divBdr>
                  <w:divsChild>
                    <w:div w:id="625700249">
                      <w:marLeft w:val="0"/>
                      <w:marRight w:val="0"/>
                      <w:marTop w:val="0"/>
                      <w:marBottom w:val="0"/>
                      <w:divBdr>
                        <w:top w:val="none" w:sz="0" w:space="0" w:color="auto"/>
                        <w:left w:val="none" w:sz="0" w:space="0" w:color="auto"/>
                        <w:bottom w:val="none" w:sz="0" w:space="0" w:color="auto"/>
                        <w:right w:val="none" w:sz="0" w:space="0" w:color="auto"/>
                      </w:divBdr>
                    </w:div>
                  </w:divsChild>
                </w:div>
                <w:div w:id="811212482">
                  <w:marLeft w:val="0"/>
                  <w:marRight w:val="0"/>
                  <w:marTop w:val="0"/>
                  <w:marBottom w:val="0"/>
                  <w:divBdr>
                    <w:top w:val="none" w:sz="0" w:space="0" w:color="auto"/>
                    <w:left w:val="none" w:sz="0" w:space="0" w:color="auto"/>
                    <w:bottom w:val="none" w:sz="0" w:space="0" w:color="auto"/>
                    <w:right w:val="none" w:sz="0" w:space="0" w:color="auto"/>
                  </w:divBdr>
                  <w:divsChild>
                    <w:div w:id="318391766">
                      <w:marLeft w:val="0"/>
                      <w:marRight w:val="0"/>
                      <w:marTop w:val="0"/>
                      <w:marBottom w:val="0"/>
                      <w:divBdr>
                        <w:top w:val="none" w:sz="0" w:space="0" w:color="auto"/>
                        <w:left w:val="none" w:sz="0" w:space="0" w:color="auto"/>
                        <w:bottom w:val="none" w:sz="0" w:space="0" w:color="auto"/>
                        <w:right w:val="none" w:sz="0" w:space="0" w:color="auto"/>
                      </w:divBdr>
                    </w:div>
                  </w:divsChild>
                </w:div>
                <w:div w:id="1734501856">
                  <w:marLeft w:val="0"/>
                  <w:marRight w:val="0"/>
                  <w:marTop w:val="0"/>
                  <w:marBottom w:val="0"/>
                  <w:divBdr>
                    <w:top w:val="none" w:sz="0" w:space="0" w:color="auto"/>
                    <w:left w:val="none" w:sz="0" w:space="0" w:color="auto"/>
                    <w:bottom w:val="none" w:sz="0" w:space="0" w:color="auto"/>
                    <w:right w:val="none" w:sz="0" w:space="0" w:color="auto"/>
                  </w:divBdr>
                  <w:divsChild>
                    <w:div w:id="393478734">
                      <w:marLeft w:val="0"/>
                      <w:marRight w:val="0"/>
                      <w:marTop w:val="0"/>
                      <w:marBottom w:val="0"/>
                      <w:divBdr>
                        <w:top w:val="none" w:sz="0" w:space="0" w:color="auto"/>
                        <w:left w:val="none" w:sz="0" w:space="0" w:color="auto"/>
                        <w:bottom w:val="none" w:sz="0" w:space="0" w:color="auto"/>
                        <w:right w:val="none" w:sz="0" w:space="0" w:color="auto"/>
                      </w:divBdr>
                    </w:div>
                  </w:divsChild>
                </w:div>
                <w:div w:id="513805968">
                  <w:marLeft w:val="0"/>
                  <w:marRight w:val="0"/>
                  <w:marTop w:val="0"/>
                  <w:marBottom w:val="0"/>
                  <w:divBdr>
                    <w:top w:val="none" w:sz="0" w:space="0" w:color="auto"/>
                    <w:left w:val="none" w:sz="0" w:space="0" w:color="auto"/>
                    <w:bottom w:val="none" w:sz="0" w:space="0" w:color="auto"/>
                    <w:right w:val="none" w:sz="0" w:space="0" w:color="auto"/>
                  </w:divBdr>
                  <w:divsChild>
                    <w:div w:id="2010324738">
                      <w:marLeft w:val="0"/>
                      <w:marRight w:val="0"/>
                      <w:marTop w:val="0"/>
                      <w:marBottom w:val="0"/>
                      <w:divBdr>
                        <w:top w:val="none" w:sz="0" w:space="0" w:color="auto"/>
                        <w:left w:val="none" w:sz="0" w:space="0" w:color="auto"/>
                        <w:bottom w:val="none" w:sz="0" w:space="0" w:color="auto"/>
                        <w:right w:val="none" w:sz="0" w:space="0" w:color="auto"/>
                      </w:divBdr>
                    </w:div>
                  </w:divsChild>
                </w:div>
                <w:div w:id="1193377464">
                  <w:marLeft w:val="0"/>
                  <w:marRight w:val="0"/>
                  <w:marTop w:val="0"/>
                  <w:marBottom w:val="0"/>
                  <w:divBdr>
                    <w:top w:val="none" w:sz="0" w:space="0" w:color="auto"/>
                    <w:left w:val="none" w:sz="0" w:space="0" w:color="auto"/>
                    <w:bottom w:val="none" w:sz="0" w:space="0" w:color="auto"/>
                    <w:right w:val="none" w:sz="0" w:space="0" w:color="auto"/>
                  </w:divBdr>
                  <w:divsChild>
                    <w:div w:id="720986054">
                      <w:marLeft w:val="0"/>
                      <w:marRight w:val="0"/>
                      <w:marTop w:val="0"/>
                      <w:marBottom w:val="0"/>
                      <w:divBdr>
                        <w:top w:val="none" w:sz="0" w:space="0" w:color="auto"/>
                        <w:left w:val="none" w:sz="0" w:space="0" w:color="auto"/>
                        <w:bottom w:val="none" w:sz="0" w:space="0" w:color="auto"/>
                        <w:right w:val="none" w:sz="0" w:space="0" w:color="auto"/>
                      </w:divBdr>
                    </w:div>
                  </w:divsChild>
                </w:div>
                <w:div w:id="307129093">
                  <w:marLeft w:val="0"/>
                  <w:marRight w:val="0"/>
                  <w:marTop w:val="0"/>
                  <w:marBottom w:val="0"/>
                  <w:divBdr>
                    <w:top w:val="none" w:sz="0" w:space="0" w:color="auto"/>
                    <w:left w:val="none" w:sz="0" w:space="0" w:color="auto"/>
                    <w:bottom w:val="none" w:sz="0" w:space="0" w:color="auto"/>
                    <w:right w:val="none" w:sz="0" w:space="0" w:color="auto"/>
                  </w:divBdr>
                  <w:divsChild>
                    <w:div w:id="21633940">
                      <w:marLeft w:val="0"/>
                      <w:marRight w:val="0"/>
                      <w:marTop w:val="0"/>
                      <w:marBottom w:val="0"/>
                      <w:divBdr>
                        <w:top w:val="none" w:sz="0" w:space="0" w:color="auto"/>
                        <w:left w:val="none" w:sz="0" w:space="0" w:color="auto"/>
                        <w:bottom w:val="none" w:sz="0" w:space="0" w:color="auto"/>
                        <w:right w:val="none" w:sz="0" w:space="0" w:color="auto"/>
                      </w:divBdr>
                    </w:div>
                  </w:divsChild>
                </w:div>
                <w:div w:id="834224175">
                  <w:marLeft w:val="0"/>
                  <w:marRight w:val="0"/>
                  <w:marTop w:val="0"/>
                  <w:marBottom w:val="0"/>
                  <w:divBdr>
                    <w:top w:val="none" w:sz="0" w:space="0" w:color="auto"/>
                    <w:left w:val="none" w:sz="0" w:space="0" w:color="auto"/>
                    <w:bottom w:val="none" w:sz="0" w:space="0" w:color="auto"/>
                    <w:right w:val="none" w:sz="0" w:space="0" w:color="auto"/>
                  </w:divBdr>
                  <w:divsChild>
                    <w:div w:id="1253276288">
                      <w:marLeft w:val="0"/>
                      <w:marRight w:val="0"/>
                      <w:marTop w:val="0"/>
                      <w:marBottom w:val="0"/>
                      <w:divBdr>
                        <w:top w:val="none" w:sz="0" w:space="0" w:color="auto"/>
                        <w:left w:val="none" w:sz="0" w:space="0" w:color="auto"/>
                        <w:bottom w:val="none" w:sz="0" w:space="0" w:color="auto"/>
                        <w:right w:val="none" w:sz="0" w:space="0" w:color="auto"/>
                      </w:divBdr>
                    </w:div>
                  </w:divsChild>
                </w:div>
                <w:div w:id="1919829332">
                  <w:marLeft w:val="0"/>
                  <w:marRight w:val="0"/>
                  <w:marTop w:val="0"/>
                  <w:marBottom w:val="0"/>
                  <w:divBdr>
                    <w:top w:val="none" w:sz="0" w:space="0" w:color="auto"/>
                    <w:left w:val="none" w:sz="0" w:space="0" w:color="auto"/>
                    <w:bottom w:val="none" w:sz="0" w:space="0" w:color="auto"/>
                    <w:right w:val="none" w:sz="0" w:space="0" w:color="auto"/>
                  </w:divBdr>
                  <w:divsChild>
                    <w:div w:id="1454405236">
                      <w:marLeft w:val="0"/>
                      <w:marRight w:val="0"/>
                      <w:marTop w:val="0"/>
                      <w:marBottom w:val="0"/>
                      <w:divBdr>
                        <w:top w:val="none" w:sz="0" w:space="0" w:color="auto"/>
                        <w:left w:val="none" w:sz="0" w:space="0" w:color="auto"/>
                        <w:bottom w:val="none" w:sz="0" w:space="0" w:color="auto"/>
                        <w:right w:val="none" w:sz="0" w:space="0" w:color="auto"/>
                      </w:divBdr>
                    </w:div>
                  </w:divsChild>
                </w:div>
                <w:div w:id="300426250">
                  <w:marLeft w:val="0"/>
                  <w:marRight w:val="0"/>
                  <w:marTop w:val="0"/>
                  <w:marBottom w:val="0"/>
                  <w:divBdr>
                    <w:top w:val="none" w:sz="0" w:space="0" w:color="auto"/>
                    <w:left w:val="none" w:sz="0" w:space="0" w:color="auto"/>
                    <w:bottom w:val="none" w:sz="0" w:space="0" w:color="auto"/>
                    <w:right w:val="none" w:sz="0" w:space="0" w:color="auto"/>
                  </w:divBdr>
                  <w:divsChild>
                    <w:div w:id="1096249619">
                      <w:marLeft w:val="0"/>
                      <w:marRight w:val="0"/>
                      <w:marTop w:val="0"/>
                      <w:marBottom w:val="0"/>
                      <w:divBdr>
                        <w:top w:val="none" w:sz="0" w:space="0" w:color="auto"/>
                        <w:left w:val="none" w:sz="0" w:space="0" w:color="auto"/>
                        <w:bottom w:val="none" w:sz="0" w:space="0" w:color="auto"/>
                        <w:right w:val="none" w:sz="0" w:space="0" w:color="auto"/>
                      </w:divBdr>
                    </w:div>
                  </w:divsChild>
                </w:div>
                <w:div w:id="562912032">
                  <w:marLeft w:val="0"/>
                  <w:marRight w:val="0"/>
                  <w:marTop w:val="0"/>
                  <w:marBottom w:val="0"/>
                  <w:divBdr>
                    <w:top w:val="none" w:sz="0" w:space="0" w:color="auto"/>
                    <w:left w:val="none" w:sz="0" w:space="0" w:color="auto"/>
                    <w:bottom w:val="none" w:sz="0" w:space="0" w:color="auto"/>
                    <w:right w:val="none" w:sz="0" w:space="0" w:color="auto"/>
                  </w:divBdr>
                  <w:divsChild>
                    <w:div w:id="446584142">
                      <w:marLeft w:val="0"/>
                      <w:marRight w:val="0"/>
                      <w:marTop w:val="0"/>
                      <w:marBottom w:val="0"/>
                      <w:divBdr>
                        <w:top w:val="none" w:sz="0" w:space="0" w:color="auto"/>
                        <w:left w:val="none" w:sz="0" w:space="0" w:color="auto"/>
                        <w:bottom w:val="none" w:sz="0" w:space="0" w:color="auto"/>
                        <w:right w:val="none" w:sz="0" w:space="0" w:color="auto"/>
                      </w:divBdr>
                    </w:div>
                  </w:divsChild>
                </w:div>
                <w:div w:id="1415857424">
                  <w:marLeft w:val="0"/>
                  <w:marRight w:val="0"/>
                  <w:marTop w:val="0"/>
                  <w:marBottom w:val="0"/>
                  <w:divBdr>
                    <w:top w:val="none" w:sz="0" w:space="0" w:color="auto"/>
                    <w:left w:val="none" w:sz="0" w:space="0" w:color="auto"/>
                    <w:bottom w:val="none" w:sz="0" w:space="0" w:color="auto"/>
                    <w:right w:val="none" w:sz="0" w:space="0" w:color="auto"/>
                  </w:divBdr>
                  <w:divsChild>
                    <w:div w:id="229508669">
                      <w:marLeft w:val="0"/>
                      <w:marRight w:val="0"/>
                      <w:marTop w:val="0"/>
                      <w:marBottom w:val="0"/>
                      <w:divBdr>
                        <w:top w:val="none" w:sz="0" w:space="0" w:color="auto"/>
                        <w:left w:val="none" w:sz="0" w:space="0" w:color="auto"/>
                        <w:bottom w:val="none" w:sz="0" w:space="0" w:color="auto"/>
                        <w:right w:val="none" w:sz="0" w:space="0" w:color="auto"/>
                      </w:divBdr>
                    </w:div>
                  </w:divsChild>
                </w:div>
                <w:div w:id="749352865">
                  <w:marLeft w:val="0"/>
                  <w:marRight w:val="0"/>
                  <w:marTop w:val="0"/>
                  <w:marBottom w:val="0"/>
                  <w:divBdr>
                    <w:top w:val="none" w:sz="0" w:space="0" w:color="auto"/>
                    <w:left w:val="none" w:sz="0" w:space="0" w:color="auto"/>
                    <w:bottom w:val="none" w:sz="0" w:space="0" w:color="auto"/>
                    <w:right w:val="none" w:sz="0" w:space="0" w:color="auto"/>
                  </w:divBdr>
                  <w:divsChild>
                    <w:div w:id="194588636">
                      <w:marLeft w:val="0"/>
                      <w:marRight w:val="0"/>
                      <w:marTop w:val="0"/>
                      <w:marBottom w:val="0"/>
                      <w:divBdr>
                        <w:top w:val="none" w:sz="0" w:space="0" w:color="auto"/>
                        <w:left w:val="none" w:sz="0" w:space="0" w:color="auto"/>
                        <w:bottom w:val="none" w:sz="0" w:space="0" w:color="auto"/>
                        <w:right w:val="none" w:sz="0" w:space="0" w:color="auto"/>
                      </w:divBdr>
                    </w:div>
                  </w:divsChild>
                </w:div>
                <w:div w:id="935596334">
                  <w:marLeft w:val="0"/>
                  <w:marRight w:val="0"/>
                  <w:marTop w:val="0"/>
                  <w:marBottom w:val="0"/>
                  <w:divBdr>
                    <w:top w:val="none" w:sz="0" w:space="0" w:color="auto"/>
                    <w:left w:val="none" w:sz="0" w:space="0" w:color="auto"/>
                    <w:bottom w:val="none" w:sz="0" w:space="0" w:color="auto"/>
                    <w:right w:val="none" w:sz="0" w:space="0" w:color="auto"/>
                  </w:divBdr>
                  <w:divsChild>
                    <w:div w:id="825779645">
                      <w:marLeft w:val="0"/>
                      <w:marRight w:val="0"/>
                      <w:marTop w:val="0"/>
                      <w:marBottom w:val="0"/>
                      <w:divBdr>
                        <w:top w:val="none" w:sz="0" w:space="0" w:color="auto"/>
                        <w:left w:val="none" w:sz="0" w:space="0" w:color="auto"/>
                        <w:bottom w:val="none" w:sz="0" w:space="0" w:color="auto"/>
                        <w:right w:val="none" w:sz="0" w:space="0" w:color="auto"/>
                      </w:divBdr>
                    </w:div>
                  </w:divsChild>
                </w:div>
                <w:div w:id="1486505263">
                  <w:marLeft w:val="0"/>
                  <w:marRight w:val="0"/>
                  <w:marTop w:val="0"/>
                  <w:marBottom w:val="0"/>
                  <w:divBdr>
                    <w:top w:val="none" w:sz="0" w:space="0" w:color="auto"/>
                    <w:left w:val="none" w:sz="0" w:space="0" w:color="auto"/>
                    <w:bottom w:val="none" w:sz="0" w:space="0" w:color="auto"/>
                    <w:right w:val="none" w:sz="0" w:space="0" w:color="auto"/>
                  </w:divBdr>
                  <w:divsChild>
                    <w:div w:id="717167520">
                      <w:marLeft w:val="0"/>
                      <w:marRight w:val="0"/>
                      <w:marTop w:val="0"/>
                      <w:marBottom w:val="0"/>
                      <w:divBdr>
                        <w:top w:val="none" w:sz="0" w:space="0" w:color="auto"/>
                        <w:left w:val="none" w:sz="0" w:space="0" w:color="auto"/>
                        <w:bottom w:val="none" w:sz="0" w:space="0" w:color="auto"/>
                        <w:right w:val="none" w:sz="0" w:space="0" w:color="auto"/>
                      </w:divBdr>
                    </w:div>
                  </w:divsChild>
                </w:div>
                <w:div w:id="1831479135">
                  <w:marLeft w:val="0"/>
                  <w:marRight w:val="0"/>
                  <w:marTop w:val="0"/>
                  <w:marBottom w:val="0"/>
                  <w:divBdr>
                    <w:top w:val="none" w:sz="0" w:space="0" w:color="auto"/>
                    <w:left w:val="none" w:sz="0" w:space="0" w:color="auto"/>
                    <w:bottom w:val="none" w:sz="0" w:space="0" w:color="auto"/>
                    <w:right w:val="none" w:sz="0" w:space="0" w:color="auto"/>
                  </w:divBdr>
                  <w:divsChild>
                    <w:div w:id="927272520">
                      <w:marLeft w:val="0"/>
                      <w:marRight w:val="0"/>
                      <w:marTop w:val="0"/>
                      <w:marBottom w:val="0"/>
                      <w:divBdr>
                        <w:top w:val="none" w:sz="0" w:space="0" w:color="auto"/>
                        <w:left w:val="none" w:sz="0" w:space="0" w:color="auto"/>
                        <w:bottom w:val="none" w:sz="0" w:space="0" w:color="auto"/>
                        <w:right w:val="none" w:sz="0" w:space="0" w:color="auto"/>
                      </w:divBdr>
                    </w:div>
                  </w:divsChild>
                </w:div>
                <w:div w:id="1415055680">
                  <w:marLeft w:val="0"/>
                  <w:marRight w:val="0"/>
                  <w:marTop w:val="0"/>
                  <w:marBottom w:val="0"/>
                  <w:divBdr>
                    <w:top w:val="none" w:sz="0" w:space="0" w:color="auto"/>
                    <w:left w:val="none" w:sz="0" w:space="0" w:color="auto"/>
                    <w:bottom w:val="none" w:sz="0" w:space="0" w:color="auto"/>
                    <w:right w:val="none" w:sz="0" w:space="0" w:color="auto"/>
                  </w:divBdr>
                  <w:divsChild>
                    <w:div w:id="2118713710">
                      <w:marLeft w:val="0"/>
                      <w:marRight w:val="0"/>
                      <w:marTop w:val="0"/>
                      <w:marBottom w:val="0"/>
                      <w:divBdr>
                        <w:top w:val="none" w:sz="0" w:space="0" w:color="auto"/>
                        <w:left w:val="none" w:sz="0" w:space="0" w:color="auto"/>
                        <w:bottom w:val="none" w:sz="0" w:space="0" w:color="auto"/>
                        <w:right w:val="none" w:sz="0" w:space="0" w:color="auto"/>
                      </w:divBdr>
                    </w:div>
                  </w:divsChild>
                </w:div>
                <w:div w:id="1436442665">
                  <w:marLeft w:val="0"/>
                  <w:marRight w:val="0"/>
                  <w:marTop w:val="0"/>
                  <w:marBottom w:val="0"/>
                  <w:divBdr>
                    <w:top w:val="none" w:sz="0" w:space="0" w:color="auto"/>
                    <w:left w:val="none" w:sz="0" w:space="0" w:color="auto"/>
                    <w:bottom w:val="none" w:sz="0" w:space="0" w:color="auto"/>
                    <w:right w:val="none" w:sz="0" w:space="0" w:color="auto"/>
                  </w:divBdr>
                  <w:divsChild>
                    <w:div w:id="1446190735">
                      <w:marLeft w:val="0"/>
                      <w:marRight w:val="0"/>
                      <w:marTop w:val="0"/>
                      <w:marBottom w:val="0"/>
                      <w:divBdr>
                        <w:top w:val="none" w:sz="0" w:space="0" w:color="auto"/>
                        <w:left w:val="none" w:sz="0" w:space="0" w:color="auto"/>
                        <w:bottom w:val="none" w:sz="0" w:space="0" w:color="auto"/>
                        <w:right w:val="none" w:sz="0" w:space="0" w:color="auto"/>
                      </w:divBdr>
                    </w:div>
                  </w:divsChild>
                </w:div>
                <w:div w:id="1993631095">
                  <w:marLeft w:val="0"/>
                  <w:marRight w:val="0"/>
                  <w:marTop w:val="0"/>
                  <w:marBottom w:val="0"/>
                  <w:divBdr>
                    <w:top w:val="none" w:sz="0" w:space="0" w:color="auto"/>
                    <w:left w:val="none" w:sz="0" w:space="0" w:color="auto"/>
                    <w:bottom w:val="none" w:sz="0" w:space="0" w:color="auto"/>
                    <w:right w:val="none" w:sz="0" w:space="0" w:color="auto"/>
                  </w:divBdr>
                  <w:divsChild>
                    <w:div w:id="885920505">
                      <w:marLeft w:val="0"/>
                      <w:marRight w:val="0"/>
                      <w:marTop w:val="0"/>
                      <w:marBottom w:val="0"/>
                      <w:divBdr>
                        <w:top w:val="none" w:sz="0" w:space="0" w:color="auto"/>
                        <w:left w:val="none" w:sz="0" w:space="0" w:color="auto"/>
                        <w:bottom w:val="none" w:sz="0" w:space="0" w:color="auto"/>
                        <w:right w:val="none" w:sz="0" w:space="0" w:color="auto"/>
                      </w:divBdr>
                    </w:div>
                  </w:divsChild>
                </w:div>
                <w:div w:id="620498169">
                  <w:marLeft w:val="0"/>
                  <w:marRight w:val="0"/>
                  <w:marTop w:val="0"/>
                  <w:marBottom w:val="0"/>
                  <w:divBdr>
                    <w:top w:val="none" w:sz="0" w:space="0" w:color="auto"/>
                    <w:left w:val="none" w:sz="0" w:space="0" w:color="auto"/>
                    <w:bottom w:val="none" w:sz="0" w:space="0" w:color="auto"/>
                    <w:right w:val="none" w:sz="0" w:space="0" w:color="auto"/>
                  </w:divBdr>
                  <w:divsChild>
                    <w:div w:id="448209062">
                      <w:marLeft w:val="0"/>
                      <w:marRight w:val="0"/>
                      <w:marTop w:val="0"/>
                      <w:marBottom w:val="0"/>
                      <w:divBdr>
                        <w:top w:val="none" w:sz="0" w:space="0" w:color="auto"/>
                        <w:left w:val="none" w:sz="0" w:space="0" w:color="auto"/>
                        <w:bottom w:val="none" w:sz="0" w:space="0" w:color="auto"/>
                        <w:right w:val="none" w:sz="0" w:space="0" w:color="auto"/>
                      </w:divBdr>
                    </w:div>
                  </w:divsChild>
                </w:div>
                <w:div w:id="31343619">
                  <w:marLeft w:val="0"/>
                  <w:marRight w:val="0"/>
                  <w:marTop w:val="0"/>
                  <w:marBottom w:val="0"/>
                  <w:divBdr>
                    <w:top w:val="none" w:sz="0" w:space="0" w:color="auto"/>
                    <w:left w:val="none" w:sz="0" w:space="0" w:color="auto"/>
                    <w:bottom w:val="none" w:sz="0" w:space="0" w:color="auto"/>
                    <w:right w:val="none" w:sz="0" w:space="0" w:color="auto"/>
                  </w:divBdr>
                  <w:divsChild>
                    <w:div w:id="940838793">
                      <w:marLeft w:val="0"/>
                      <w:marRight w:val="0"/>
                      <w:marTop w:val="0"/>
                      <w:marBottom w:val="0"/>
                      <w:divBdr>
                        <w:top w:val="none" w:sz="0" w:space="0" w:color="auto"/>
                        <w:left w:val="none" w:sz="0" w:space="0" w:color="auto"/>
                        <w:bottom w:val="none" w:sz="0" w:space="0" w:color="auto"/>
                        <w:right w:val="none" w:sz="0" w:space="0" w:color="auto"/>
                      </w:divBdr>
                    </w:div>
                  </w:divsChild>
                </w:div>
                <w:div w:id="767000514">
                  <w:marLeft w:val="0"/>
                  <w:marRight w:val="0"/>
                  <w:marTop w:val="0"/>
                  <w:marBottom w:val="0"/>
                  <w:divBdr>
                    <w:top w:val="none" w:sz="0" w:space="0" w:color="auto"/>
                    <w:left w:val="none" w:sz="0" w:space="0" w:color="auto"/>
                    <w:bottom w:val="none" w:sz="0" w:space="0" w:color="auto"/>
                    <w:right w:val="none" w:sz="0" w:space="0" w:color="auto"/>
                  </w:divBdr>
                  <w:divsChild>
                    <w:div w:id="1056851724">
                      <w:marLeft w:val="0"/>
                      <w:marRight w:val="0"/>
                      <w:marTop w:val="0"/>
                      <w:marBottom w:val="0"/>
                      <w:divBdr>
                        <w:top w:val="none" w:sz="0" w:space="0" w:color="auto"/>
                        <w:left w:val="none" w:sz="0" w:space="0" w:color="auto"/>
                        <w:bottom w:val="none" w:sz="0" w:space="0" w:color="auto"/>
                        <w:right w:val="none" w:sz="0" w:space="0" w:color="auto"/>
                      </w:divBdr>
                    </w:div>
                  </w:divsChild>
                </w:div>
                <w:div w:id="1988237642">
                  <w:marLeft w:val="0"/>
                  <w:marRight w:val="0"/>
                  <w:marTop w:val="0"/>
                  <w:marBottom w:val="0"/>
                  <w:divBdr>
                    <w:top w:val="none" w:sz="0" w:space="0" w:color="auto"/>
                    <w:left w:val="none" w:sz="0" w:space="0" w:color="auto"/>
                    <w:bottom w:val="none" w:sz="0" w:space="0" w:color="auto"/>
                    <w:right w:val="none" w:sz="0" w:space="0" w:color="auto"/>
                  </w:divBdr>
                  <w:divsChild>
                    <w:div w:id="1820271164">
                      <w:marLeft w:val="0"/>
                      <w:marRight w:val="0"/>
                      <w:marTop w:val="0"/>
                      <w:marBottom w:val="0"/>
                      <w:divBdr>
                        <w:top w:val="none" w:sz="0" w:space="0" w:color="auto"/>
                        <w:left w:val="none" w:sz="0" w:space="0" w:color="auto"/>
                        <w:bottom w:val="none" w:sz="0" w:space="0" w:color="auto"/>
                        <w:right w:val="none" w:sz="0" w:space="0" w:color="auto"/>
                      </w:divBdr>
                    </w:div>
                  </w:divsChild>
                </w:div>
                <w:div w:id="2079598065">
                  <w:marLeft w:val="0"/>
                  <w:marRight w:val="0"/>
                  <w:marTop w:val="0"/>
                  <w:marBottom w:val="0"/>
                  <w:divBdr>
                    <w:top w:val="none" w:sz="0" w:space="0" w:color="auto"/>
                    <w:left w:val="none" w:sz="0" w:space="0" w:color="auto"/>
                    <w:bottom w:val="none" w:sz="0" w:space="0" w:color="auto"/>
                    <w:right w:val="none" w:sz="0" w:space="0" w:color="auto"/>
                  </w:divBdr>
                  <w:divsChild>
                    <w:div w:id="990598443">
                      <w:marLeft w:val="0"/>
                      <w:marRight w:val="0"/>
                      <w:marTop w:val="0"/>
                      <w:marBottom w:val="0"/>
                      <w:divBdr>
                        <w:top w:val="none" w:sz="0" w:space="0" w:color="auto"/>
                        <w:left w:val="none" w:sz="0" w:space="0" w:color="auto"/>
                        <w:bottom w:val="none" w:sz="0" w:space="0" w:color="auto"/>
                        <w:right w:val="none" w:sz="0" w:space="0" w:color="auto"/>
                      </w:divBdr>
                    </w:div>
                  </w:divsChild>
                </w:div>
                <w:div w:id="1882282093">
                  <w:marLeft w:val="0"/>
                  <w:marRight w:val="0"/>
                  <w:marTop w:val="0"/>
                  <w:marBottom w:val="0"/>
                  <w:divBdr>
                    <w:top w:val="none" w:sz="0" w:space="0" w:color="auto"/>
                    <w:left w:val="none" w:sz="0" w:space="0" w:color="auto"/>
                    <w:bottom w:val="none" w:sz="0" w:space="0" w:color="auto"/>
                    <w:right w:val="none" w:sz="0" w:space="0" w:color="auto"/>
                  </w:divBdr>
                  <w:divsChild>
                    <w:div w:id="851408824">
                      <w:marLeft w:val="0"/>
                      <w:marRight w:val="0"/>
                      <w:marTop w:val="0"/>
                      <w:marBottom w:val="0"/>
                      <w:divBdr>
                        <w:top w:val="none" w:sz="0" w:space="0" w:color="auto"/>
                        <w:left w:val="none" w:sz="0" w:space="0" w:color="auto"/>
                        <w:bottom w:val="none" w:sz="0" w:space="0" w:color="auto"/>
                        <w:right w:val="none" w:sz="0" w:space="0" w:color="auto"/>
                      </w:divBdr>
                    </w:div>
                  </w:divsChild>
                </w:div>
                <w:div w:id="1460026078">
                  <w:marLeft w:val="0"/>
                  <w:marRight w:val="0"/>
                  <w:marTop w:val="0"/>
                  <w:marBottom w:val="0"/>
                  <w:divBdr>
                    <w:top w:val="none" w:sz="0" w:space="0" w:color="auto"/>
                    <w:left w:val="none" w:sz="0" w:space="0" w:color="auto"/>
                    <w:bottom w:val="none" w:sz="0" w:space="0" w:color="auto"/>
                    <w:right w:val="none" w:sz="0" w:space="0" w:color="auto"/>
                  </w:divBdr>
                  <w:divsChild>
                    <w:div w:id="1622804586">
                      <w:marLeft w:val="0"/>
                      <w:marRight w:val="0"/>
                      <w:marTop w:val="0"/>
                      <w:marBottom w:val="0"/>
                      <w:divBdr>
                        <w:top w:val="none" w:sz="0" w:space="0" w:color="auto"/>
                        <w:left w:val="none" w:sz="0" w:space="0" w:color="auto"/>
                        <w:bottom w:val="none" w:sz="0" w:space="0" w:color="auto"/>
                        <w:right w:val="none" w:sz="0" w:space="0" w:color="auto"/>
                      </w:divBdr>
                    </w:div>
                  </w:divsChild>
                </w:div>
                <w:div w:id="104083577">
                  <w:marLeft w:val="0"/>
                  <w:marRight w:val="0"/>
                  <w:marTop w:val="0"/>
                  <w:marBottom w:val="0"/>
                  <w:divBdr>
                    <w:top w:val="none" w:sz="0" w:space="0" w:color="auto"/>
                    <w:left w:val="none" w:sz="0" w:space="0" w:color="auto"/>
                    <w:bottom w:val="none" w:sz="0" w:space="0" w:color="auto"/>
                    <w:right w:val="none" w:sz="0" w:space="0" w:color="auto"/>
                  </w:divBdr>
                  <w:divsChild>
                    <w:div w:id="2012444907">
                      <w:marLeft w:val="0"/>
                      <w:marRight w:val="0"/>
                      <w:marTop w:val="0"/>
                      <w:marBottom w:val="0"/>
                      <w:divBdr>
                        <w:top w:val="none" w:sz="0" w:space="0" w:color="auto"/>
                        <w:left w:val="none" w:sz="0" w:space="0" w:color="auto"/>
                        <w:bottom w:val="none" w:sz="0" w:space="0" w:color="auto"/>
                        <w:right w:val="none" w:sz="0" w:space="0" w:color="auto"/>
                      </w:divBdr>
                    </w:div>
                  </w:divsChild>
                </w:div>
                <w:div w:id="374888474">
                  <w:marLeft w:val="0"/>
                  <w:marRight w:val="0"/>
                  <w:marTop w:val="0"/>
                  <w:marBottom w:val="0"/>
                  <w:divBdr>
                    <w:top w:val="none" w:sz="0" w:space="0" w:color="auto"/>
                    <w:left w:val="none" w:sz="0" w:space="0" w:color="auto"/>
                    <w:bottom w:val="none" w:sz="0" w:space="0" w:color="auto"/>
                    <w:right w:val="none" w:sz="0" w:space="0" w:color="auto"/>
                  </w:divBdr>
                  <w:divsChild>
                    <w:div w:id="787748272">
                      <w:marLeft w:val="0"/>
                      <w:marRight w:val="0"/>
                      <w:marTop w:val="0"/>
                      <w:marBottom w:val="0"/>
                      <w:divBdr>
                        <w:top w:val="none" w:sz="0" w:space="0" w:color="auto"/>
                        <w:left w:val="none" w:sz="0" w:space="0" w:color="auto"/>
                        <w:bottom w:val="none" w:sz="0" w:space="0" w:color="auto"/>
                        <w:right w:val="none" w:sz="0" w:space="0" w:color="auto"/>
                      </w:divBdr>
                    </w:div>
                  </w:divsChild>
                </w:div>
                <w:div w:id="1144467553">
                  <w:marLeft w:val="0"/>
                  <w:marRight w:val="0"/>
                  <w:marTop w:val="0"/>
                  <w:marBottom w:val="0"/>
                  <w:divBdr>
                    <w:top w:val="none" w:sz="0" w:space="0" w:color="auto"/>
                    <w:left w:val="none" w:sz="0" w:space="0" w:color="auto"/>
                    <w:bottom w:val="none" w:sz="0" w:space="0" w:color="auto"/>
                    <w:right w:val="none" w:sz="0" w:space="0" w:color="auto"/>
                  </w:divBdr>
                  <w:divsChild>
                    <w:div w:id="1939487156">
                      <w:marLeft w:val="0"/>
                      <w:marRight w:val="0"/>
                      <w:marTop w:val="0"/>
                      <w:marBottom w:val="0"/>
                      <w:divBdr>
                        <w:top w:val="none" w:sz="0" w:space="0" w:color="auto"/>
                        <w:left w:val="none" w:sz="0" w:space="0" w:color="auto"/>
                        <w:bottom w:val="none" w:sz="0" w:space="0" w:color="auto"/>
                        <w:right w:val="none" w:sz="0" w:space="0" w:color="auto"/>
                      </w:divBdr>
                    </w:div>
                  </w:divsChild>
                </w:div>
                <w:div w:id="777723440">
                  <w:marLeft w:val="0"/>
                  <w:marRight w:val="0"/>
                  <w:marTop w:val="0"/>
                  <w:marBottom w:val="0"/>
                  <w:divBdr>
                    <w:top w:val="none" w:sz="0" w:space="0" w:color="auto"/>
                    <w:left w:val="none" w:sz="0" w:space="0" w:color="auto"/>
                    <w:bottom w:val="none" w:sz="0" w:space="0" w:color="auto"/>
                    <w:right w:val="none" w:sz="0" w:space="0" w:color="auto"/>
                  </w:divBdr>
                  <w:divsChild>
                    <w:div w:id="117917645">
                      <w:marLeft w:val="0"/>
                      <w:marRight w:val="0"/>
                      <w:marTop w:val="0"/>
                      <w:marBottom w:val="0"/>
                      <w:divBdr>
                        <w:top w:val="none" w:sz="0" w:space="0" w:color="auto"/>
                        <w:left w:val="none" w:sz="0" w:space="0" w:color="auto"/>
                        <w:bottom w:val="none" w:sz="0" w:space="0" w:color="auto"/>
                        <w:right w:val="none" w:sz="0" w:space="0" w:color="auto"/>
                      </w:divBdr>
                    </w:div>
                  </w:divsChild>
                </w:div>
                <w:div w:id="1500343203">
                  <w:marLeft w:val="0"/>
                  <w:marRight w:val="0"/>
                  <w:marTop w:val="0"/>
                  <w:marBottom w:val="0"/>
                  <w:divBdr>
                    <w:top w:val="none" w:sz="0" w:space="0" w:color="auto"/>
                    <w:left w:val="none" w:sz="0" w:space="0" w:color="auto"/>
                    <w:bottom w:val="none" w:sz="0" w:space="0" w:color="auto"/>
                    <w:right w:val="none" w:sz="0" w:space="0" w:color="auto"/>
                  </w:divBdr>
                  <w:divsChild>
                    <w:div w:id="853954975">
                      <w:marLeft w:val="0"/>
                      <w:marRight w:val="0"/>
                      <w:marTop w:val="0"/>
                      <w:marBottom w:val="0"/>
                      <w:divBdr>
                        <w:top w:val="none" w:sz="0" w:space="0" w:color="auto"/>
                        <w:left w:val="none" w:sz="0" w:space="0" w:color="auto"/>
                        <w:bottom w:val="none" w:sz="0" w:space="0" w:color="auto"/>
                        <w:right w:val="none" w:sz="0" w:space="0" w:color="auto"/>
                      </w:divBdr>
                    </w:div>
                  </w:divsChild>
                </w:div>
                <w:div w:id="794639014">
                  <w:marLeft w:val="0"/>
                  <w:marRight w:val="0"/>
                  <w:marTop w:val="0"/>
                  <w:marBottom w:val="0"/>
                  <w:divBdr>
                    <w:top w:val="none" w:sz="0" w:space="0" w:color="auto"/>
                    <w:left w:val="none" w:sz="0" w:space="0" w:color="auto"/>
                    <w:bottom w:val="none" w:sz="0" w:space="0" w:color="auto"/>
                    <w:right w:val="none" w:sz="0" w:space="0" w:color="auto"/>
                  </w:divBdr>
                  <w:divsChild>
                    <w:div w:id="59183123">
                      <w:marLeft w:val="0"/>
                      <w:marRight w:val="0"/>
                      <w:marTop w:val="0"/>
                      <w:marBottom w:val="0"/>
                      <w:divBdr>
                        <w:top w:val="none" w:sz="0" w:space="0" w:color="auto"/>
                        <w:left w:val="none" w:sz="0" w:space="0" w:color="auto"/>
                        <w:bottom w:val="none" w:sz="0" w:space="0" w:color="auto"/>
                        <w:right w:val="none" w:sz="0" w:space="0" w:color="auto"/>
                      </w:divBdr>
                    </w:div>
                  </w:divsChild>
                </w:div>
                <w:div w:id="1389180665">
                  <w:marLeft w:val="0"/>
                  <w:marRight w:val="0"/>
                  <w:marTop w:val="0"/>
                  <w:marBottom w:val="0"/>
                  <w:divBdr>
                    <w:top w:val="none" w:sz="0" w:space="0" w:color="auto"/>
                    <w:left w:val="none" w:sz="0" w:space="0" w:color="auto"/>
                    <w:bottom w:val="none" w:sz="0" w:space="0" w:color="auto"/>
                    <w:right w:val="none" w:sz="0" w:space="0" w:color="auto"/>
                  </w:divBdr>
                  <w:divsChild>
                    <w:div w:id="328871568">
                      <w:marLeft w:val="0"/>
                      <w:marRight w:val="0"/>
                      <w:marTop w:val="0"/>
                      <w:marBottom w:val="0"/>
                      <w:divBdr>
                        <w:top w:val="none" w:sz="0" w:space="0" w:color="auto"/>
                        <w:left w:val="none" w:sz="0" w:space="0" w:color="auto"/>
                        <w:bottom w:val="none" w:sz="0" w:space="0" w:color="auto"/>
                        <w:right w:val="none" w:sz="0" w:space="0" w:color="auto"/>
                      </w:divBdr>
                    </w:div>
                  </w:divsChild>
                </w:div>
                <w:div w:id="994987875">
                  <w:marLeft w:val="0"/>
                  <w:marRight w:val="0"/>
                  <w:marTop w:val="0"/>
                  <w:marBottom w:val="0"/>
                  <w:divBdr>
                    <w:top w:val="none" w:sz="0" w:space="0" w:color="auto"/>
                    <w:left w:val="none" w:sz="0" w:space="0" w:color="auto"/>
                    <w:bottom w:val="none" w:sz="0" w:space="0" w:color="auto"/>
                    <w:right w:val="none" w:sz="0" w:space="0" w:color="auto"/>
                  </w:divBdr>
                  <w:divsChild>
                    <w:div w:id="174076349">
                      <w:marLeft w:val="0"/>
                      <w:marRight w:val="0"/>
                      <w:marTop w:val="0"/>
                      <w:marBottom w:val="0"/>
                      <w:divBdr>
                        <w:top w:val="none" w:sz="0" w:space="0" w:color="auto"/>
                        <w:left w:val="none" w:sz="0" w:space="0" w:color="auto"/>
                        <w:bottom w:val="none" w:sz="0" w:space="0" w:color="auto"/>
                        <w:right w:val="none" w:sz="0" w:space="0" w:color="auto"/>
                      </w:divBdr>
                    </w:div>
                  </w:divsChild>
                </w:div>
                <w:div w:id="1420063097">
                  <w:marLeft w:val="0"/>
                  <w:marRight w:val="0"/>
                  <w:marTop w:val="0"/>
                  <w:marBottom w:val="0"/>
                  <w:divBdr>
                    <w:top w:val="none" w:sz="0" w:space="0" w:color="auto"/>
                    <w:left w:val="none" w:sz="0" w:space="0" w:color="auto"/>
                    <w:bottom w:val="none" w:sz="0" w:space="0" w:color="auto"/>
                    <w:right w:val="none" w:sz="0" w:space="0" w:color="auto"/>
                  </w:divBdr>
                  <w:divsChild>
                    <w:div w:id="888496681">
                      <w:marLeft w:val="0"/>
                      <w:marRight w:val="0"/>
                      <w:marTop w:val="0"/>
                      <w:marBottom w:val="0"/>
                      <w:divBdr>
                        <w:top w:val="none" w:sz="0" w:space="0" w:color="auto"/>
                        <w:left w:val="none" w:sz="0" w:space="0" w:color="auto"/>
                        <w:bottom w:val="none" w:sz="0" w:space="0" w:color="auto"/>
                        <w:right w:val="none" w:sz="0" w:space="0" w:color="auto"/>
                      </w:divBdr>
                    </w:div>
                  </w:divsChild>
                </w:div>
                <w:div w:id="994720792">
                  <w:marLeft w:val="0"/>
                  <w:marRight w:val="0"/>
                  <w:marTop w:val="0"/>
                  <w:marBottom w:val="0"/>
                  <w:divBdr>
                    <w:top w:val="none" w:sz="0" w:space="0" w:color="auto"/>
                    <w:left w:val="none" w:sz="0" w:space="0" w:color="auto"/>
                    <w:bottom w:val="none" w:sz="0" w:space="0" w:color="auto"/>
                    <w:right w:val="none" w:sz="0" w:space="0" w:color="auto"/>
                  </w:divBdr>
                  <w:divsChild>
                    <w:div w:id="1442453934">
                      <w:marLeft w:val="0"/>
                      <w:marRight w:val="0"/>
                      <w:marTop w:val="0"/>
                      <w:marBottom w:val="0"/>
                      <w:divBdr>
                        <w:top w:val="none" w:sz="0" w:space="0" w:color="auto"/>
                        <w:left w:val="none" w:sz="0" w:space="0" w:color="auto"/>
                        <w:bottom w:val="none" w:sz="0" w:space="0" w:color="auto"/>
                        <w:right w:val="none" w:sz="0" w:space="0" w:color="auto"/>
                      </w:divBdr>
                    </w:div>
                  </w:divsChild>
                </w:div>
                <w:div w:id="651569977">
                  <w:marLeft w:val="0"/>
                  <w:marRight w:val="0"/>
                  <w:marTop w:val="0"/>
                  <w:marBottom w:val="0"/>
                  <w:divBdr>
                    <w:top w:val="none" w:sz="0" w:space="0" w:color="auto"/>
                    <w:left w:val="none" w:sz="0" w:space="0" w:color="auto"/>
                    <w:bottom w:val="none" w:sz="0" w:space="0" w:color="auto"/>
                    <w:right w:val="none" w:sz="0" w:space="0" w:color="auto"/>
                  </w:divBdr>
                  <w:divsChild>
                    <w:div w:id="171380745">
                      <w:marLeft w:val="0"/>
                      <w:marRight w:val="0"/>
                      <w:marTop w:val="0"/>
                      <w:marBottom w:val="0"/>
                      <w:divBdr>
                        <w:top w:val="none" w:sz="0" w:space="0" w:color="auto"/>
                        <w:left w:val="none" w:sz="0" w:space="0" w:color="auto"/>
                        <w:bottom w:val="none" w:sz="0" w:space="0" w:color="auto"/>
                        <w:right w:val="none" w:sz="0" w:space="0" w:color="auto"/>
                      </w:divBdr>
                    </w:div>
                  </w:divsChild>
                </w:div>
                <w:div w:id="1273709976">
                  <w:marLeft w:val="0"/>
                  <w:marRight w:val="0"/>
                  <w:marTop w:val="0"/>
                  <w:marBottom w:val="0"/>
                  <w:divBdr>
                    <w:top w:val="none" w:sz="0" w:space="0" w:color="auto"/>
                    <w:left w:val="none" w:sz="0" w:space="0" w:color="auto"/>
                    <w:bottom w:val="none" w:sz="0" w:space="0" w:color="auto"/>
                    <w:right w:val="none" w:sz="0" w:space="0" w:color="auto"/>
                  </w:divBdr>
                  <w:divsChild>
                    <w:div w:id="107092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681711">
          <w:marLeft w:val="0"/>
          <w:marRight w:val="0"/>
          <w:marTop w:val="0"/>
          <w:marBottom w:val="0"/>
          <w:divBdr>
            <w:top w:val="none" w:sz="0" w:space="0" w:color="auto"/>
            <w:left w:val="none" w:sz="0" w:space="0" w:color="auto"/>
            <w:bottom w:val="none" w:sz="0" w:space="0" w:color="auto"/>
            <w:right w:val="none" w:sz="0" w:space="0" w:color="auto"/>
          </w:divBdr>
          <w:divsChild>
            <w:div w:id="927616179">
              <w:marLeft w:val="0"/>
              <w:marRight w:val="0"/>
              <w:marTop w:val="0"/>
              <w:marBottom w:val="0"/>
              <w:divBdr>
                <w:top w:val="none" w:sz="0" w:space="0" w:color="auto"/>
                <w:left w:val="none" w:sz="0" w:space="0" w:color="auto"/>
                <w:bottom w:val="none" w:sz="0" w:space="0" w:color="auto"/>
                <w:right w:val="none" w:sz="0" w:space="0" w:color="auto"/>
              </w:divBdr>
            </w:div>
            <w:div w:id="163934818">
              <w:marLeft w:val="0"/>
              <w:marRight w:val="0"/>
              <w:marTop w:val="0"/>
              <w:marBottom w:val="0"/>
              <w:divBdr>
                <w:top w:val="none" w:sz="0" w:space="0" w:color="auto"/>
                <w:left w:val="none" w:sz="0" w:space="0" w:color="auto"/>
                <w:bottom w:val="none" w:sz="0" w:space="0" w:color="auto"/>
                <w:right w:val="none" w:sz="0" w:space="0" w:color="auto"/>
              </w:divBdr>
            </w:div>
            <w:div w:id="1216089725">
              <w:marLeft w:val="0"/>
              <w:marRight w:val="0"/>
              <w:marTop w:val="0"/>
              <w:marBottom w:val="0"/>
              <w:divBdr>
                <w:top w:val="none" w:sz="0" w:space="0" w:color="auto"/>
                <w:left w:val="none" w:sz="0" w:space="0" w:color="auto"/>
                <w:bottom w:val="none" w:sz="0" w:space="0" w:color="auto"/>
                <w:right w:val="none" w:sz="0" w:space="0" w:color="auto"/>
              </w:divBdr>
            </w:div>
            <w:div w:id="1280724002">
              <w:marLeft w:val="0"/>
              <w:marRight w:val="0"/>
              <w:marTop w:val="0"/>
              <w:marBottom w:val="0"/>
              <w:divBdr>
                <w:top w:val="none" w:sz="0" w:space="0" w:color="auto"/>
                <w:left w:val="none" w:sz="0" w:space="0" w:color="auto"/>
                <w:bottom w:val="none" w:sz="0" w:space="0" w:color="auto"/>
                <w:right w:val="none" w:sz="0" w:space="0" w:color="auto"/>
              </w:divBdr>
            </w:div>
            <w:div w:id="1705982668">
              <w:marLeft w:val="0"/>
              <w:marRight w:val="0"/>
              <w:marTop w:val="0"/>
              <w:marBottom w:val="0"/>
              <w:divBdr>
                <w:top w:val="none" w:sz="0" w:space="0" w:color="auto"/>
                <w:left w:val="none" w:sz="0" w:space="0" w:color="auto"/>
                <w:bottom w:val="none" w:sz="0" w:space="0" w:color="auto"/>
                <w:right w:val="none" w:sz="0" w:space="0" w:color="auto"/>
              </w:divBdr>
            </w:div>
            <w:div w:id="749693777">
              <w:marLeft w:val="0"/>
              <w:marRight w:val="0"/>
              <w:marTop w:val="0"/>
              <w:marBottom w:val="0"/>
              <w:divBdr>
                <w:top w:val="none" w:sz="0" w:space="0" w:color="auto"/>
                <w:left w:val="none" w:sz="0" w:space="0" w:color="auto"/>
                <w:bottom w:val="none" w:sz="0" w:space="0" w:color="auto"/>
                <w:right w:val="none" w:sz="0" w:space="0" w:color="auto"/>
              </w:divBdr>
            </w:div>
            <w:div w:id="812916329">
              <w:marLeft w:val="0"/>
              <w:marRight w:val="0"/>
              <w:marTop w:val="0"/>
              <w:marBottom w:val="0"/>
              <w:divBdr>
                <w:top w:val="none" w:sz="0" w:space="0" w:color="auto"/>
                <w:left w:val="none" w:sz="0" w:space="0" w:color="auto"/>
                <w:bottom w:val="none" w:sz="0" w:space="0" w:color="auto"/>
                <w:right w:val="none" w:sz="0" w:space="0" w:color="auto"/>
              </w:divBdr>
            </w:div>
            <w:div w:id="632952545">
              <w:marLeft w:val="0"/>
              <w:marRight w:val="0"/>
              <w:marTop w:val="0"/>
              <w:marBottom w:val="0"/>
              <w:divBdr>
                <w:top w:val="none" w:sz="0" w:space="0" w:color="auto"/>
                <w:left w:val="none" w:sz="0" w:space="0" w:color="auto"/>
                <w:bottom w:val="none" w:sz="0" w:space="0" w:color="auto"/>
                <w:right w:val="none" w:sz="0" w:space="0" w:color="auto"/>
              </w:divBdr>
            </w:div>
            <w:div w:id="1401370936">
              <w:marLeft w:val="0"/>
              <w:marRight w:val="0"/>
              <w:marTop w:val="0"/>
              <w:marBottom w:val="0"/>
              <w:divBdr>
                <w:top w:val="none" w:sz="0" w:space="0" w:color="auto"/>
                <w:left w:val="none" w:sz="0" w:space="0" w:color="auto"/>
                <w:bottom w:val="none" w:sz="0" w:space="0" w:color="auto"/>
                <w:right w:val="none" w:sz="0" w:space="0" w:color="auto"/>
              </w:divBdr>
            </w:div>
            <w:div w:id="707418886">
              <w:marLeft w:val="0"/>
              <w:marRight w:val="0"/>
              <w:marTop w:val="0"/>
              <w:marBottom w:val="0"/>
              <w:divBdr>
                <w:top w:val="none" w:sz="0" w:space="0" w:color="auto"/>
                <w:left w:val="none" w:sz="0" w:space="0" w:color="auto"/>
                <w:bottom w:val="none" w:sz="0" w:space="0" w:color="auto"/>
                <w:right w:val="none" w:sz="0" w:space="0" w:color="auto"/>
              </w:divBdr>
            </w:div>
            <w:div w:id="334499894">
              <w:marLeft w:val="0"/>
              <w:marRight w:val="0"/>
              <w:marTop w:val="0"/>
              <w:marBottom w:val="0"/>
              <w:divBdr>
                <w:top w:val="none" w:sz="0" w:space="0" w:color="auto"/>
                <w:left w:val="none" w:sz="0" w:space="0" w:color="auto"/>
                <w:bottom w:val="none" w:sz="0" w:space="0" w:color="auto"/>
                <w:right w:val="none" w:sz="0" w:space="0" w:color="auto"/>
              </w:divBdr>
            </w:div>
            <w:div w:id="34934833">
              <w:marLeft w:val="0"/>
              <w:marRight w:val="0"/>
              <w:marTop w:val="0"/>
              <w:marBottom w:val="0"/>
              <w:divBdr>
                <w:top w:val="none" w:sz="0" w:space="0" w:color="auto"/>
                <w:left w:val="none" w:sz="0" w:space="0" w:color="auto"/>
                <w:bottom w:val="none" w:sz="0" w:space="0" w:color="auto"/>
                <w:right w:val="none" w:sz="0" w:space="0" w:color="auto"/>
              </w:divBdr>
            </w:div>
            <w:div w:id="908736805">
              <w:marLeft w:val="0"/>
              <w:marRight w:val="0"/>
              <w:marTop w:val="0"/>
              <w:marBottom w:val="0"/>
              <w:divBdr>
                <w:top w:val="none" w:sz="0" w:space="0" w:color="auto"/>
                <w:left w:val="none" w:sz="0" w:space="0" w:color="auto"/>
                <w:bottom w:val="none" w:sz="0" w:space="0" w:color="auto"/>
                <w:right w:val="none" w:sz="0" w:space="0" w:color="auto"/>
              </w:divBdr>
            </w:div>
            <w:div w:id="1685128532">
              <w:marLeft w:val="0"/>
              <w:marRight w:val="0"/>
              <w:marTop w:val="0"/>
              <w:marBottom w:val="0"/>
              <w:divBdr>
                <w:top w:val="none" w:sz="0" w:space="0" w:color="auto"/>
                <w:left w:val="none" w:sz="0" w:space="0" w:color="auto"/>
                <w:bottom w:val="none" w:sz="0" w:space="0" w:color="auto"/>
                <w:right w:val="none" w:sz="0" w:space="0" w:color="auto"/>
              </w:divBdr>
            </w:div>
            <w:div w:id="1767537941">
              <w:marLeft w:val="0"/>
              <w:marRight w:val="0"/>
              <w:marTop w:val="0"/>
              <w:marBottom w:val="0"/>
              <w:divBdr>
                <w:top w:val="none" w:sz="0" w:space="0" w:color="auto"/>
                <w:left w:val="none" w:sz="0" w:space="0" w:color="auto"/>
                <w:bottom w:val="none" w:sz="0" w:space="0" w:color="auto"/>
                <w:right w:val="none" w:sz="0" w:space="0" w:color="auto"/>
              </w:divBdr>
            </w:div>
            <w:div w:id="1032650794">
              <w:marLeft w:val="0"/>
              <w:marRight w:val="0"/>
              <w:marTop w:val="0"/>
              <w:marBottom w:val="0"/>
              <w:divBdr>
                <w:top w:val="none" w:sz="0" w:space="0" w:color="auto"/>
                <w:left w:val="none" w:sz="0" w:space="0" w:color="auto"/>
                <w:bottom w:val="none" w:sz="0" w:space="0" w:color="auto"/>
                <w:right w:val="none" w:sz="0" w:space="0" w:color="auto"/>
              </w:divBdr>
            </w:div>
            <w:div w:id="1404377433">
              <w:marLeft w:val="0"/>
              <w:marRight w:val="0"/>
              <w:marTop w:val="0"/>
              <w:marBottom w:val="0"/>
              <w:divBdr>
                <w:top w:val="none" w:sz="0" w:space="0" w:color="auto"/>
                <w:left w:val="none" w:sz="0" w:space="0" w:color="auto"/>
                <w:bottom w:val="none" w:sz="0" w:space="0" w:color="auto"/>
                <w:right w:val="none" w:sz="0" w:space="0" w:color="auto"/>
              </w:divBdr>
            </w:div>
          </w:divsChild>
        </w:div>
        <w:div w:id="1500925779">
          <w:marLeft w:val="0"/>
          <w:marRight w:val="0"/>
          <w:marTop w:val="0"/>
          <w:marBottom w:val="0"/>
          <w:divBdr>
            <w:top w:val="none" w:sz="0" w:space="0" w:color="auto"/>
            <w:left w:val="none" w:sz="0" w:space="0" w:color="auto"/>
            <w:bottom w:val="none" w:sz="0" w:space="0" w:color="auto"/>
            <w:right w:val="none" w:sz="0" w:space="0" w:color="auto"/>
          </w:divBdr>
        </w:div>
        <w:div w:id="1364525580">
          <w:marLeft w:val="0"/>
          <w:marRight w:val="0"/>
          <w:marTop w:val="0"/>
          <w:marBottom w:val="0"/>
          <w:divBdr>
            <w:top w:val="none" w:sz="0" w:space="0" w:color="auto"/>
            <w:left w:val="none" w:sz="0" w:space="0" w:color="auto"/>
            <w:bottom w:val="none" w:sz="0" w:space="0" w:color="auto"/>
            <w:right w:val="none" w:sz="0" w:space="0" w:color="auto"/>
          </w:divBdr>
        </w:div>
        <w:div w:id="22632516">
          <w:marLeft w:val="0"/>
          <w:marRight w:val="0"/>
          <w:marTop w:val="0"/>
          <w:marBottom w:val="0"/>
          <w:divBdr>
            <w:top w:val="none" w:sz="0" w:space="0" w:color="auto"/>
            <w:left w:val="none" w:sz="0" w:space="0" w:color="auto"/>
            <w:bottom w:val="none" w:sz="0" w:space="0" w:color="auto"/>
            <w:right w:val="none" w:sz="0" w:space="0" w:color="auto"/>
          </w:divBdr>
        </w:div>
        <w:div w:id="155338647">
          <w:marLeft w:val="0"/>
          <w:marRight w:val="0"/>
          <w:marTop w:val="0"/>
          <w:marBottom w:val="0"/>
          <w:divBdr>
            <w:top w:val="none" w:sz="0" w:space="0" w:color="auto"/>
            <w:left w:val="none" w:sz="0" w:space="0" w:color="auto"/>
            <w:bottom w:val="none" w:sz="0" w:space="0" w:color="auto"/>
            <w:right w:val="none" w:sz="0" w:space="0" w:color="auto"/>
          </w:divBdr>
          <w:divsChild>
            <w:div w:id="1942254604">
              <w:marLeft w:val="0"/>
              <w:marRight w:val="0"/>
              <w:marTop w:val="30"/>
              <w:marBottom w:val="30"/>
              <w:divBdr>
                <w:top w:val="none" w:sz="0" w:space="0" w:color="auto"/>
                <w:left w:val="none" w:sz="0" w:space="0" w:color="auto"/>
                <w:bottom w:val="none" w:sz="0" w:space="0" w:color="auto"/>
                <w:right w:val="none" w:sz="0" w:space="0" w:color="auto"/>
              </w:divBdr>
              <w:divsChild>
                <w:div w:id="565840629">
                  <w:marLeft w:val="0"/>
                  <w:marRight w:val="0"/>
                  <w:marTop w:val="0"/>
                  <w:marBottom w:val="0"/>
                  <w:divBdr>
                    <w:top w:val="none" w:sz="0" w:space="0" w:color="auto"/>
                    <w:left w:val="none" w:sz="0" w:space="0" w:color="auto"/>
                    <w:bottom w:val="none" w:sz="0" w:space="0" w:color="auto"/>
                    <w:right w:val="none" w:sz="0" w:space="0" w:color="auto"/>
                  </w:divBdr>
                  <w:divsChild>
                    <w:div w:id="1386220269">
                      <w:marLeft w:val="0"/>
                      <w:marRight w:val="0"/>
                      <w:marTop w:val="0"/>
                      <w:marBottom w:val="0"/>
                      <w:divBdr>
                        <w:top w:val="none" w:sz="0" w:space="0" w:color="auto"/>
                        <w:left w:val="none" w:sz="0" w:space="0" w:color="auto"/>
                        <w:bottom w:val="none" w:sz="0" w:space="0" w:color="auto"/>
                        <w:right w:val="none" w:sz="0" w:space="0" w:color="auto"/>
                      </w:divBdr>
                    </w:div>
                  </w:divsChild>
                </w:div>
                <w:div w:id="1674914575">
                  <w:marLeft w:val="0"/>
                  <w:marRight w:val="0"/>
                  <w:marTop w:val="0"/>
                  <w:marBottom w:val="0"/>
                  <w:divBdr>
                    <w:top w:val="none" w:sz="0" w:space="0" w:color="auto"/>
                    <w:left w:val="none" w:sz="0" w:space="0" w:color="auto"/>
                    <w:bottom w:val="none" w:sz="0" w:space="0" w:color="auto"/>
                    <w:right w:val="none" w:sz="0" w:space="0" w:color="auto"/>
                  </w:divBdr>
                  <w:divsChild>
                    <w:div w:id="1560437883">
                      <w:marLeft w:val="0"/>
                      <w:marRight w:val="0"/>
                      <w:marTop w:val="0"/>
                      <w:marBottom w:val="0"/>
                      <w:divBdr>
                        <w:top w:val="none" w:sz="0" w:space="0" w:color="auto"/>
                        <w:left w:val="none" w:sz="0" w:space="0" w:color="auto"/>
                        <w:bottom w:val="none" w:sz="0" w:space="0" w:color="auto"/>
                        <w:right w:val="none" w:sz="0" w:space="0" w:color="auto"/>
                      </w:divBdr>
                    </w:div>
                  </w:divsChild>
                </w:div>
                <w:div w:id="909268694">
                  <w:marLeft w:val="0"/>
                  <w:marRight w:val="0"/>
                  <w:marTop w:val="0"/>
                  <w:marBottom w:val="0"/>
                  <w:divBdr>
                    <w:top w:val="none" w:sz="0" w:space="0" w:color="auto"/>
                    <w:left w:val="none" w:sz="0" w:space="0" w:color="auto"/>
                    <w:bottom w:val="none" w:sz="0" w:space="0" w:color="auto"/>
                    <w:right w:val="none" w:sz="0" w:space="0" w:color="auto"/>
                  </w:divBdr>
                  <w:divsChild>
                    <w:div w:id="1736775843">
                      <w:marLeft w:val="0"/>
                      <w:marRight w:val="0"/>
                      <w:marTop w:val="0"/>
                      <w:marBottom w:val="0"/>
                      <w:divBdr>
                        <w:top w:val="none" w:sz="0" w:space="0" w:color="auto"/>
                        <w:left w:val="none" w:sz="0" w:space="0" w:color="auto"/>
                        <w:bottom w:val="none" w:sz="0" w:space="0" w:color="auto"/>
                        <w:right w:val="none" w:sz="0" w:space="0" w:color="auto"/>
                      </w:divBdr>
                    </w:div>
                  </w:divsChild>
                </w:div>
                <w:div w:id="1903639499">
                  <w:marLeft w:val="0"/>
                  <w:marRight w:val="0"/>
                  <w:marTop w:val="0"/>
                  <w:marBottom w:val="0"/>
                  <w:divBdr>
                    <w:top w:val="none" w:sz="0" w:space="0" w:color="auto"/>
                    <w:left w:val="none" w:sz="0" w:space="0" w:color="auto"/>
                    <w:bottom w:val="none" w:sz="0" w:space="0" w:color="auto"/>
                    <w:right w:val="none" w:sz="0" w:space="0" w:color="auto"/>
                  </w:divBdr>
                  <w:divsChild>
                    <w:div w:id="2124380">
                      <w:marLeft w:val="0"/>
                      <w:marRight w:val="0"/>
                      <w:marTop w:val="0"/>
                      <w:marBottom w:val="0"/>
                      <w:divBdr>
                        <w:top w:val="none" w:sz="0" w:space="0" w:color="auto"/>
                        <w:left w:val="none" w:sz="0" w:space="0" w:color="auto"/>
                        <w:bottom w:val="none" w:sz="0" w:space="0" w:color="auto"/>
                        <w:right w:val="none" w:sz="0" w:space="0" w:color="auto"/>
                      </w:divBdr>
                    </w:div>
                  </w:divsChild>
                </w:div>
                <w:div w:id="1530023093">
                  <w:marLeft w:val="0"/>
                  <w:marRight w:val="0"/>
                  <w:marTop w:val="0"/>
                  <w:marBottom w:val="0"/>
                  <w:divBdr>
                    <w:top w:val="none" w:sz="0" w:space="0" w:color="auto"/>
                    <w:left w:val="none" w:sz="0" w:space="0" w:color="auto"/>
                    <w:bottom w:val="none" w:sz="0" w:space="0" w:color="auto"/>
                    <w:right w:val="none" w:sz="0" w:space="0" w:color="auto"/>
                  </w:divBdr>
                  <w:divsChild>
                    <w:div w:id="2076539501">
                      <w:marLeft w:val="0"/>
                      <w:marRight w:val="0"/>
                      <w:marTop w:val="0"/>
                      <w:marBottom w:val="0"/>
                      <w:divBdr>
                        <w:top w:val="none" w:sz="0" w:space="0" w:color="auto"/>
                        <w:left w:val="none" w:sz="0" w:space="0" w:color="auto"/>
                        <w:bottom w:val="none" w:sz="0" w:space="0" w:color="auto"/>
                        <w:right w:val="none" w:sz="0" w:space="0" w:color="auto"/>
                      </w:divBdr>
                    </w:div>
                  </w:divsChild>
                </w:div>
                <w:div w:id="2111314723">
                  <w:marLeft w:val="0"/>
                  <w:marRight w:val="0"/>
                  <w:marTop w:val="0"/>
                  <w:marBottom w:val="0"/>
                  <w:divBdr>
                    <w:top w:val="none" w:sz="0" w:space="0" w:color="auto"/>
                    <w:left w:val="none" w:sz="0" w:space="0" w:color="auto"/>
                    <w:bottom w:val="none" w:sz="0" w:space="0" w:color="auto"/>
                    <w:right w:val="none" w:sz="0" w:space="0" w:color="auto"/>
                  </w:divBdr>
                  <w:divsChild>
                    <w:div w:id="1660183826">
                      <w:marLeft w:val="0"/>
                      <w:marRight w:val="0"/>
                      <w:marTop w:val="0"/>
                      <w:marBottom w:val="0"/>
                      <w:divBdr>
                        <w:top w:val="none" w:sz="0" w:space="0" w:color="auto"/>
                        <w:left w:val="none" w:sz="0" w:space="0" w:color="auto"/>
                        <w:bottom w:val="none" w:sz="0" w:space="0" w:color="auto"/>
                        <w:right w:val="none" w:sz="0" w:space="0" w:color="auto"/>
                      </w:divBdr>
                    </w:div>
                  </w:divsChild>
                </w:div>
                <w:div w:id="1956597821">
                  <w:marLeft w:val="0"/>
                  <w:marRight w:val="0"/>
                  <w:marTop w:val="0"/>
                  <w:marBottom w:val="0"/>
                  <w:divBdr>
                    <w:top w:val="none" w:sz="0" w:space="0" w:color="auto"/>
                    <w:left w:val="none" w:sz="0" w:space="0" w:color="auto"/>
                    <w:bottom w:val="none" w:sz="0" w:space="0" w:color="auto"/>
                    <w:right w:val="none" w:sz="0" w:space="0" w:color="auto"/>
                  </w:divBdr>
                  <w:divsChild>
                    <w:div w:id="751967474">
                      <w:marLeft w:val="0"/>
                      <w:marRight w:val="0"/>
                      <w:marTop w:val="0"/>
                      <w:marBottom w:val="0"/>
                      <w:divBdr>
                        <w:top w:val="none" w:sz="0" w:space="0" w:color="auto"/>
                        <w:left w:val="none" w:sz="0" w:space="0" w:color="auto"/>
                        <w:bottom w:val="none" w:sz="0" w:space="0" w:color="auto"/>
                        <w:right w:val="none" w:sz="0" w:space="0" w:color="auto"/>
                      </w:divBdr>
                    </w:div>
                  </w:divsChild>
                </w:div>
                <w:div w:id="1666863719">
                  <w:marLeft w:val="0"/>
                  <w:marRight w:val="0"/>
                  <w:marTop w:val="0"/>
                  <w:marBottom w:val="0"/>
                  <w:divBdr>
                    <w:top w:val="none" w:sz="0" w:space="0" w:color="auto"/>
                    <w:left w:val="none" w:sz="0" w:space="0" w:color="auto"/>
                    <w:bottom w:val="none" w:sz="0" w:space="0" w:color="auto"/>
                    <w:right w:val="none" w:sz="0" w:space="0" w:color="auto"/>
                  </w:divBdr>
                  <w:divsChild>
                    <w:div w:id="1517113586">
                      <w:marLeft w:val="0"/>
                      <w:marRight w:val="0"/>
                      <w:marTop w:val="0"/>
                      <w:marBottom w:val="0"/>
                      <w:divBdr>
                        <w:top w:val="none" w:sz="0" w:space="0" w:color="auto"/>
                        <w:left w:val="none" w:sz="0" w:space="0" w:color="auto"/>
                        <w:bottom w:val="none" w:sz="0" w:space="0" w:color="auto"/>
                        <w:right w:val="none" w:sz="0" w:space="0" w:color="auto"/>
                      </w:divBdr>
                    </w:div>
                  </w:divsChild>
                </w:div>
                <w:div w:id="1252276602">
                  <w:marLeft w:val="0"/>
                  <w:marRight w:val="0"/>
                  <w:marTop w:val="0"/>
                  <w:marBottom w:val="0"/>
                  <w:divBdr>
                    <w:top w:val="none" w:sz="0" w:space="0" w:color="auto"/>
                    <w:left w:val="none" w:sz="0" w:space="0" w:color="auto"/>
                    <w:bottom w:val="none" w:sz="0" w:space="0" w:color="auto"/>
                    <w:right w:val="none" w:sz="0" w:space="0" w:color="auto"/>
                  </w:divBdr>
                  <w:divsChild>
                    <w:div w:id="1547790115">
                      <w:marLeft w:val="0"/>
                      <w:marRight w:val="0"/>
                      <w:marTop w:val="0"/>
                      <w:marBottom w:val="0"/>
                      <w:divBdr>
                        <w:top w:val="none" w:sz="0" w:space="0" w:color="auto"/>
                        <w:left w:val="none" w:sz="0" w:space="0" w:color="auto"/>
                        <w:bottom w:val="none" w:sz="0" w:space="0" w:color="auto"/>
                        <w:right w:val="none" w:sz="0" w:space="0" w:color="auto"/>
                      </w:divBdr>
                    </w:div>
                  </w:divsChild>
                </w:div>
                <w:div w:id="869756453">
                  <w:marLeft w:val="0"/>
                  <w:marRight w:val="0"/>
                  <w:marTop w:val="0"/>
                  <w:marBottom w:val="0"/>
                  <w:divBdr>
                    <w:top w:val="none" w:sz="0" w:space="0" w:color="auto"/>
                    <w:left w:val="none" w:sz="0" w:space="0" w:color="auto"/>
                    <w:bottom w:val="none" w:sz="0" w:space="0" w:color="auto"/>
                    <w:right w:val="none" w:sz="0" w:space="0" w:color="auto"/>
                  </w:divBdr>
                  <w:divsChild>
                    <w:div w:id="16956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344045">
          <w:marLeft w:val="0"/>
          <w:marRight w:val="0"/>
          <w:marTop w:val="0"/>
          <w:marBottom w:val="0"/>
          <w:divBdr>
            <w:top w:val="none" w:sz="0" w:space="0" w:color="auto"/>
            <w:left w:val="none" w:sz="0" w:space="0" w:color="auto"/>
            <w:bottom w:val="none" w:sz="0" w:space="0" w:color="auto"/>
            <w:right w:val="none" w:sz="0" w:space="0" w:color="auto"/>
          </w:divBdr>
        </w:div>
        <w:div w:id="1869096521">
          <w:marLeft w:val="0"/>
          <w:marRight w:val="0"/>
          <w:marTop w:val="0"/>
          <w:marBottom w:val="0"/>
          <w:divBdr>
            <w:top w:val="none" w:sz="0" w:space="0" w:color="auto"/>
            <w:left w:val="none" w:sz="0" w:space="0" w:color="auto"/>
            <w:bottom w:val="none" w:sz="0" w:space="0" w:color="auto"/>
            <w:right w:val="none" w:sz="0" w:space="0" w:color="auto"/>
          </w:divBdr>
        </w:div>
        <w:div w:id="1283341369">
          <w:marLeft w:val="0"/>
          <w:marRight w:val="0"/>
          <w:marTop w:val="0"/>
          <w:marBottom w:val="0"/>
          <w:divBdr>
            <w:top w:val="none" w:sz="0" w:space="0" w:color="auto"/>
            <w:left w:val="none" w:sz="0" w:space="0" w:color="auto"/>
            <w:bottom w:val="none" w:sz="0" w:space="0" w:color="auto"/>
            <w:right w:val="none" w:sz="0" w:space="0" w:color="auto"/>
          </w:divBdr>
        </w:div>
        <w:div w:id="2006665752">
          <w:marLeft w:val="0"/>
          <w:marRight w:val="0"/>
          <w:marTop w:val="0"/>
          <w:marBottom w:val="0"/>
          <w:divBdr>
            <w:top w:val="none" w:sz="0" w:space="0" w:color="auto"/>
            <w:left w:val="none" w:sz="0" w:space="0" w:color="auto"/>
            <w:bottom w:val="none" w:sz="0" w:space="0" w:color="auto"/>
            <w:right w:val="none" w:sz="0" w:space="0" w:color="auto"/>
          </w:divBdr>
        </w:div>
        <w:div w:id="655064889">
          <w:marLeft w:val="0"/>
          <w:marRight w:val="0"/>
          <w:marTop w:val="0"/>
          <w:marBottom w:val="0"/>
          <w:divBdr>
            <w:top w:val="none" w:sz="0" w:space="0" w:color="auto"/>
            <w:left w:val="none" w:sz="0" w:space="0" w:color="auto"/>
            <w:bottom w:val="none" w:sz="0" w:space="0" w:color="auto"/>
            <w:right w:val="none" w:sz="0" w:space="0" w:color="auto"/>
          </w:divBdr>
        </w:div>
        <w:div w:id="1477264546">
          <w:marLeft w:val="0"/>
          <w:marRight w:val="0"/>
          <w:marTop w:val="0"/>
          <w:marBottom w:val="0"/>
          <w:divBdr>
            <w:top w:val="none" w:sz="0" w:space="0" w:color="auto"/>
            <w:left w:val="none" w:sz="0" w:space="0" w:color="auto"/>
            <w:bottom w:val="none" w:sz="0" w:space="0" w:color="auto"/>
            <w:right w:val="none" w:sz="0" w:space="0" w:color="auto"/>
          </w:divBdr>
        </w:div>
        <w:div w:id="536968178">
          <w:marLeft w:val="0"/>
          <w:marRight w:val="0"/>
          <w:marTop w:val="0"/>
          <w:marBottom w:val="0"/>
          <w:divBdr>
            <w:top w:val="none" w:sz="0" w:space="0" w:color="auto"/>
            <w:left w:val="none" w:sz="0" w:space="0" w:color="auto"/>
            <w:bottom w:val="none" w:sz="0" w:space="0" w:color="auto"/>
            <w:right w:val="none" w:sz="0" w:space="0" w:color="auto"/>
          </w:divBdr>
        </w:div>
        <w:div w:id="2106613286">
          <w:marLeft w:val="0"/>
          <w:marRight w:val="0"/>
          <w:marTop w:val="0"/>
          <w:marBottom w:val="0"/>
          <w:divBdr>
            <w:top w:val="none" w:sz="0" w:space="0" w:color="auto"/>
            <w:left w:val="none" w:sz="0" w:space="0" w:color="auto"/>
            <w:bottom w:val="none" w:sz="0" w:space="0" w:color="auto"/>
            <w:right w:val="none" w:sz="0" w:space="0" w:color="auto"/>
          </w:divBdr>
          <w:divsChild>
            <w:div w:id="748961252">
              <w:marLeft w:val="0"/>
              <w:marRight w:val="0"/>
              <w:marTop w:val="30"/>
              <w:marBottom w:val="30"/>
              <w:divBdr>
                <w:top w:val="none" w:sz="0" w:space="0" w:color="auto"/>
                <w:left w:val="none" w:sz="0" w:space="0" w:color="auto"/>
                <w:bottom w:val="none" w:sz="0" w:space="0" w:color="auto"/>
                <w:right w:val="none" w:sz="0" w:space="0" w:color="auto"/>
              </w:divBdr>
              <w:divsChild>
                <w:div w:id="539899255">
                  <w:marLeft w:val="0"/>
                  <w:marRight w:val="0"/>
                  <w:marTop w:val="0"/>
                  <w:marBottom w:val="0"/>
                  <w:divBdr>
                    <w:top w:val="none" w:sz="0" w:space="0" w:color="auto"/>
                    <w:left w:val="none" w:sz="0" w:space="0" w:color="auto"/>
                    <w:bottom w:val="none" w:sz="0" w:space="0" w:color="auto"/>
                    <w:right w:val="none" w:sz="0" w:space="0" w:color="auto"/>
                  </w:divBdr>
                  <w:divsChild>
                    <w:div w:id="794298923">
                      <w:marLeft w:val="0"/>
                      <w:marRight w:val="0"/>
                      <w:marTop w:val="0"/>
                      <w:marBottom w:val="0"/>
                      <w:divBdr>
                        <w:top w:val="none" w:sz="0" w:space="0" w:color="auto"/>
                        <w:left w:val="none" w:sz="0" w:space="0" w:color="auto"/>
                        <w:bottom w:val="none" w:sz="0" w:space="0" w:color="auto"/>
                        <w:right w:val="none" w:sz="0" w:space="0" w:color="auto"/>
                      </w:divBdr>
                    </w:div>
                  </w:divsChild>
                </w:div>
                <w:div w:id="1554344754">
                  <w:marLeft w:val="0"/>
                  <w:marRight w:val="0"/>
                  <w:marTop w:val="0"/>
                  <w:marBottom w:val="0"/>
                  <w:divBdr>
                    <w:top w:val="none" w:sz="0" w:space="0" w:color="auto"/>
                    <w:left w:val="none" w:sz="0" w:space="0" w:color="auto"/>
                    <w:bottom w:val="none" w:sz="0" w:space="0" w:color="auto"/>
                    <w:right w:val="none" w:sz="0" w:space="0" w:color="auto"/>
                  </w:divBdr>
                  <w:divsChild>
                    <w:div w:id="958102949">
                      <w:marLeft w:val="0"/>
                      <w:marRight w:val="0"/>
                      <w:marTop w:val="0"/>
                      <w:marBottom w:val="0"/>
                      <w:divBdr>
                        <w:top w:val="none" w:sz="0" w:space="0" w:color="auto"/>
                        <w:left w:val="none" w:sz="0" w:space="0" w:color="auto"/>
                        <w:bottom w:val="none" w:sz="0" w:space="0" w:color="auto"/>
                        <w:right w:val="none" w:sz="0" w:space="0" w:color="auto"/>
                      </w:divBdr>
                    </w:div>
                  </w:divsChild>
                </w:div>
                <w:div w:id="2050490457">
                  <w:marLeft w:val="0"/>
                  <w:marRight w:val="0"/>
                  <w:marTop w:val="0"/>
                  <w:marBottom w:val="0"/>
                  <w:divBdr>
                    <w:top w:val="none" w:sz="0" w:space="0" w:color="auto"/>
                    <w:left w:val="none" w:sz="0" w:space="0" w:color="auto"/>
                    <w:bottom w:val="none" w:sz="0" w:space="0" w:color="auto"/>
                    <w:right w:val="none" w:sz="0" w:space="0" w:color="auto"/>
                  </w:divBdr>
                  <w:divsChild>
                    <w:div w:id="161821669">
                      <w:marLeft w:val="0"/>
                      <w:marRight w:val="0"/>
                      <w:marTop w:val="0"/>
                      <w:marBottom w:val="0"/>
                      <w:divBdr>
                        <w:top w:val="none" w:sz="0" w:space="0" w:color="auto"/>
                        <w:left w:val="none" w:sz="0" w:space="0" w:color="auto"/>
                        <w:bottom w:val="none" w:sz="0" w:space="0" w:color="auto"/>
                        <w:right w:val="none" w:sz="0" w:space="0" w:color="auto"/>
                      </w:divBdr>
                    </w:div>
                  </w:divsChild>
                </w:div>
                <w:div w:id="1935825521">
                  <w:marLeft w:val="0"/>
                  <w:marRight w:val="0"/>
                  <w:marTop w:val="0"/>
                  <w:marBottom w:val="0"/>
                  <w:divBdr>
                    <w:top w:val="none" w:sz="0" w:space="0" w:color="auto"/>
                    <w:left w:val="none" w:sz="0" w:space="0" w:color="auto"/>
                    <w:bottom w:val="none" w:sz="0" w:space="0" w:color="auto"/>
                    <w:right w:val="none" w:sz="0" w:space="0" w:color="auto"/>
                  </w:divBdr>
                  <w:divsChild>
                    <w:div w:id="1579048279">
                      <w:marLeft w:val="0"/>
                      <w:marRight w:val="0"/>
                      <w:marTop w:val="0"/>
                      <w:marBottom w:val="0"/>
                      <w:divBdr>
                        <w:top w:val="none" w:sz="0" w:space="0" w:color="auto"/>
                        <w:left w:val="none" w:sz="0" w:space="0" w:color="auto"/>
                        <w:bottom w:val="none" w:sz="0" w:space="0" w:color="auto"/>
                        <w:right w:val="none" w:sz="0" w:space="0" w:color="auto"/>
                      </w:divBdr>
                    </w:div>
                  </w:divsChild>
                </w:div>
                <w:div w:id="1257785906">
                  <w:marLeft w:val="0"/>
                  <w:marRight w:val="0"/>
                  <w:marTop w:val="0"/>
                  <w:marBottom w:val="0"/>
                  <w:divBdr>
                    <w:top w:val="none" w:sz="0" w:space="0" w:color="auto"/>
                    <w:left w:val="none" w:sz="0" w:space="0" w:color="auto"/>
                    <w:bottom w:val="none" w:sz="0" w:space="0" w:color="auto"/>
                    <w:right w:val="none" w:sz="0" w:space="0" w:color="auto"/>
                  </w:divBdr>
                  <w:divsChild>
                    <w:div w:id="1026906971">
                      <w:marLeft w:val="0"/>
                      <w:marRight w:val="0"/>
                      <w:marTop w:val="0"/>
                      <w:marBottom w:val="0"/>
                      <w:divBdr>
                        <w:top w:val="none" w:sz="0" w:space="0" w:color="auto"/>
                        <w:left w:val="none" w:sz="0" w:space="0" w:color="auto"/>
                        <w:bottom w:val="none" w:sz="0" w:space="0" w:color="auto"/>
                        <w:right w:val="none" w:sz="0" w:space="0" w:color="auto"/>
                      </w:divBdr>
                    </w:div>
                  </w:divsChild>
                </w:div>
                <w:div w:id="215556084">
                  <w:marLeft w:val="0"/>
                  <w:marRight w:val="0"/>
                  <w:marTop w:val="0"/>
                  <w:marBottom w:val="0"/>
                  <w:divBdr>
                    <w:top w:val="none" w:sz="0" w:space="0" w:color="auto"/>
                    <w:left w:val="none" w:sz="0" w:space="0" w:color="auto"/>
                    <w:bottom w:val="none" w:sz="0" w:space="0" w:color="auto"/>
                    <w:right w:val="none" w:sz="0" w:space="0" w:color="auto"/>
                  </w:divBdr>
                  <w:divsChild>
                    <w:div w:id="4216071">
                      <w:marLeft w:val="0"/>
                      <w:marRight w:val="0"/>
                      <w:marTop w:val="0"/>
                      <w:marBottom w:val="0"/>
                      <w:divBdr>
                        <w:top w:val="none" w:sz="0" w:space="0" w:color="auto"/>
                        <w:left w:val="none" w:sz="0" w:space="0" w:color="auto"/>
                        <w:bottom w:val="none" w:sz="0" w:space="0" w:color="auto"/>
                        <w:right w:val="none" w:sz="0" w:space="0" w:color="auto"/>
                      </w:divBdr>
                    </w:div>
                    <w:div w:id="300233959">
                      <w:marLeft w:val="0"/>
                      <w:marRight w:val="0"/>
                      <w:marTop w:val="0"/>
                      <w:marBottom w:val="0"/>
                      <w:divBdr>
                        <w:top w:val="none" w:sz="0" w:space="0" w:color="auto"/>
                        <w:left w:val="none" w:sz="0" w:space="0" w:color="auto"/>
                        <w:bottom w:val="none" w:sz="0" w:space="0" w:color="auto"/>
                        <w:right w:val="none" w:sz="0" w:space="0" w:color="auto"/>
                      </w:divBdr>
                    </w:div>
                  </w:divsChild>
                </w:div>
                <w:div w:id="285237575">
                  <w:marLeft w:val="0"/>
                  <w:marRight w:val="0"/>
                  <w:marTop w:val="0"/>
                  <w:marBottom w:val="0"/>
                  <w:divBdr>
                    <w:top w:val="none" w:sz="0" w:space="0" w:color="auto"/>
                    <w:left w:val="none" w:sz="0" w:space="0" w:color="auto"/>
                    <w:bottom w:val="none" w:sz="0" w:space="0" w:color="auto"/>
                    <w:right w:val="none" w:sz="0" w:space="0" w:color="auto"/>
                  </w:divBdr>
                  <w:divsChild>
                    <w:div w:id="1646396797">
                      <w:marLeft w:val="0"/>
                      <w:marRight w:val="0"/>
                      <w:marTop w:val="0"/>
                      <w:marBottom w:val="0"/>
                      <w:divBdr>
                        <w:top w:val="none" w:sz="0" w:space="0" w:color="auto"/>
                        <w:left w:val="none" w:sz="0" w:space="0" w:color="auto"/>
                        <w:bottom w:val="none" w:sz="0" w:space="0" w:color="auto"/>
                        <w:right w:val="none" w:sz="0" w:space="0" w:color="auto"/>
                      </w:divBdr>
                    </w:div>
                  </w:divsChild>
                </w:div>
                <w:div w:id="1817915504">
                  <w:marLeft w:val="0"/>
                  <w:marRight w:val="0"/>
                  <w:marTop w:val="0"/>
                  <w:marBottom w:val="0"/>
                  <w:divBdr>
                    <w:top w:val="none" w:sz="0" w:space="0" w:color="auto"/>
                    <w:left w:val="none" w:sz="0" w:space="0" w:color="auto"/>
                    <w:bottom w:val="none" w:sz="0" w:space="0" w:color="auto"/>
                    <w:right w:val="none" w:sz="0" w:space="0" w:color="auto"/>
                  </w:divBdr>
                  <w:divsChild>
                    <w:div w:id="2046102995">
                      <w:marLeft w:val="0"/>
                      <w:marRight w:val="0"/>
                      <w:marTop w:val="0"/>
                      <w:marBottom w:val="0"/>
                      <w:divBdr>
                        <w:top w:val="none" w:sz="0" w:space="0" w:color="auto"/>
                        <w:left w:val="none" w:sz="0" w:space="0" w:color="auto"/>
                        <w:bottom w:val="none" w:sz="0" w:space="0" w:color="auto"/>
                        <w:right w:val="none" w:sz="0" w:space="0" w:color="auto"/>
                      </w:divBdr>
                    </w:div>
                  </w:divsChild>
                </w:div>
                <w:div w:id="1854034012">
                  <w:marLeft w:val="0"/>
                  <w:marRight w:val="0"/>
                  <w:marTop w:val="0"/>
                  <w:marBottom w:val="0"/>
                  <w:divBdr>
                    <w:top w:val="none" w:sz="0" w:space="0" w:color="auto"/>
                    <w:left w:val="none" w:sz="0" w:space="0" w:color="auto"/>
                    <w:bottom w:val="none" w:sz="0" w:space="0" w:color="auto"/>
                    <w:right w:val="none" w:sz="0" w:space="0" w:color="auto"/>
                  </w:divBdr>
                  <w:divsChild>
                    <w:div w:id="1025861368">
                      <w:marLeft w:val="0"/>
                      <w:marRight w:val="0"/>
                      <w:marTop w:val="0"/>
                      <w:marBottom w:val="0"/>
                      <w:divBdr>
                        <w:top w:val="none" w:sz="0" w:space="0" w:color="auto"/>
                        <w:left w:val="none" w:sz="0" w:space="0" w:color="auto"/>
                        <w:bottom w:val="none" w:sz="0" w:space="0" w:color="auto"/>
                        <w:right w:val="none" w:sz="0" w:space="0" w:color="auto"/>
                      </w:divBdr>
                    </w:div>
                  </w:divsChild>
                </w:div>
                <w:div w:id="1267040058">
                  <w:marLeft w:val="0"/>
                  <w:marRight w:val="0"/>
                  <w:marTop w:val="0"/>
                  <w:marBottom w:val="0"/>
                  <w:divBdr>
                    <w:top w:val="none" w:sz="0" w:space="0" w:color="auto"/>
                    <w:left w:val="none" w:sz="0" w:space="0" w:color="auto"/>
                    <w:bottom w:val="none" w:sz="0" w:space="0" w:color="auto"/>
                    <w:right w:val="none" w:sz="0" w:space="0" w:color="auto"/>
                  </w:divBdr>
                  <w:divsChild>
                    <w:div w:id="1762677034">
                      <w:marLeft w:val="0"/>
                      <w:marRight w:val="0"/>
                      <w:marTop w:val="0"/>
                      <w:marBottom w:val="0"/>
                      <w:divBdr>
                        <w:top w:val="none" w:sz="0" w:space="0" w:color="auto"/>
                        <w:left w:val="none" w:sz="0" w:space="0" w:color="auto"/>
                        <w:bottom w:val="none" w:sz="0" w:space="0" w:color="auto"/>
                        <w:right w:val="none" w:sz="0" w:space="0" w:color="auto"/>
                      </w:divBdr>
                    </w:div>
                  </w:divsChild>
                </w:div>
                <w:div w:id="651568925">
                  <w:marLeft w:val="0"/>
                  <w:marRight w:val="0"/>
                  <w:marTop w:val="0"/>
                  <w:marBottom w:val="0"/>
                  <w:divBdr>
                    <w:top w:val="none" w:sz="0" w:space="0" w:color="auto"/>
                    <w:left w:val="none" w:sz="0" w:space="0" w:color="auto"/>
                    <w:bottom w:val="none" w:sz="0" w:space="0" w:color="auto"/>
                    <w:right w:val="none" w:sz="0" w:space="0" w:color="auto"/>
                  </w:divBdr>
                  <w:divsChild>
                    <w:div w:id="1883132257">
                      <w:marLeft w:val="0"/>
                      <w:marRight w:val="0"/>
                      <w:marTop w:val="0"/>
                      <w:marBottom w:val="0"/>
                      <w:divBdr>
                        <w:top w:val="none" w:sz="0" w:space="0" w:color="auto"/>
                        <w:left w:val="none" w:sz="0" w:space="0" w:color="auto"/>
                        <w:bottom w:val="none" w:sz="0" w:space="0" w:color="auto"/>
                        <w:right w:val="none" w:sz="0" w:space="0" w:color="auto"/>
                      </w:divBdr>
                    </w:div>
                  </w:divsChild>
                </w:div>
                <w:div w:id="492986733">
                  <w:marLeft w:val="0"/>
                  <w:marRight w:val="0"/>
                  <w:marTop w:val="0"/>
                  <w:marBottom w:val="0"/>
                  <w:divBdr>
                    <w:top w:val="none" w:sz="0" w:space="0" w:color="auto"/>
                    <w:left w:val="none" w:sz="0" w:space="0" w:color="auto"/>
                    <w:bottom w:val="none" w:sz="0" w:space="0" w:color="auto"/>
                    <w:right w:val="none" w:sz="0" w:space="0" w:color="auto"/>
                  </w:divBdr>
                  <w:divsChild>
                    <w:div w:id="531578812">
                      <w:marLeft w:val="0"/>
                      <w:marRight w:val="0"/>
                      <w:marTop w:val="0"/>
                      <w:marBottom w:val="0"/>
                      <w:divBdr>
                        <w:top w:val="none" w:sz="0" w:space="0" w:color="auto"/>
                        <w:left w:val="none" w:sz="0" w:space="0" w:color="auto"/>
                        <w:bottom w:val="none" w:sz="0" w:space="0" w:color="auto"/>
                        <w:right w:val="none" w:sz="0" w:space="0" w:color="auto"/>
                      </w:divBdr>
                    </w:div>
                    <w:div w:id="423258690">
                      <w:marLeft w:val="0"/>
                      <w:marRight w:val="0"/>
                      <w:marTop w:val="0"/>
                      <w:marBottom w:val="0"/>
                      <w:divBdr>
                        <w:top w:val="none" w:sz="0" w:space="0" w:color="auto"/>
                        <w:left w:val="none" w:sz="0" w:space="0" w:color="auto"/>
                        <w:bottom w:val="none" w:sz="0" w:space="0" w:color="auto"/>
                        <w:right w:val="none" w:sz="0" w:space="0" w:color="auto"/>
                      </w:divBdr>
                    </w:div>
                  </w:divsChild>
                </w:div>
                <w:div w:id="1032070675">
                  <w:marLeft w:val="0"/>
                  <w:marRight w:val="0"/>
                  <w:marTop w:val="0"/>
                  <w:marBottom w:val="0"/>
                  <w:divBdr>
                    <w:top w:val="none" w:sz="0" w:space="0" w:color="auto"/>
                    <w:left w:val="none" w:sz="0" w:space="0" w:color="auto"/>
                    <w:bottom w:val="none" w:sz="0" w:space="0" w:color="auto"/>
                    <w:right w:val="none" w:sz="0" w:space="0" w:color="auto"/>
                  </w:divBdr>
                  <w:divsChild>
                    <w:div w:id="922302433">
                      <w:marLeft w:val="0"/>
                      <w:marRight w:val="0"/>
                      <w:marTop w:val="0"/>
                      <w:marBottom w:val="0"/>
                      <w:divBdr>
                        <w:top w:val="none" w:sz="0" w:space="0" w:color="auto"/>
                        <w:left w:val="none" w:sz="0" w:space="0" w:color="auto"/>
                        <w:bottom w:val="none" w:sz="0" w:space="0" w:color="auto"/>
                        <w:right w:val="none" w:sz="0" w:space="0" w:color="auto"/>
                      </w:divBdr>
                    </w:div>
                  </w:divsChild>
                </w:div>
                <w:div w:id="1499540772">
                  <w:marLeft w:val="0"/>
                  <w:marRight w:val="0"/>
                  <w:marTop w:val="0"/>
                  <w:marBottom w:val="0"/>
                  <w:divBdr>
                    <w:top w:val="none" w:sz="0" w:space="0" w:color="auto"/>
                    <w:left w:val="none" w:sz="0" w:space="0" w:color="auto"/>
                    <w:bottom w:val="none" w:sz="0" w:space="0" w:color="auto"/>
                    <w:right w:val="none" w:sz="0" w:space="0" w:color="auto"/>
                  </w:divBdr>
                  <w:divsChild>
                    <w:div w:id="904685878">
                      <w:marLeft w:val="0"/>
                      <w:marRight w:val="0"/>
                      <w:marTop w:val="0"/>
                      <w:marBottom w:val="0"/>
                      <w:divBdr>
                        <w:top w:val="none" w:sz="0" w:space="0" w:color="auto"/>
                        <w:left w:val="none" w:sz="0" w:space="0" w:color="auto"/>
                        <w:bottom w:val="none" w:sz="0" w:space="0" w:color="auto"/>
                        <w:right w:val="none" w:sz="0" w:space="0" w:color="auto"/>
                      </w:divBdr>
                    </w:div>
                  </w:divsChild>
                </w:div>
                <w:div w:id="1010640791">
                  <w:marLeft w:val="0"/>
                  <w:marRight w:val="0"/>
                  <w:marTop w:val="0"/>
                  <w:marBottom w:val="0"/>
                  <w:divBdr>
                    <w:top w:val="none" w:sz="0" w:space="0" w:color="auto"/>
                    <w:left w:val="none" w:sz="0" w:space="0" w:color="auto"/>
                    <w:bottom w:val="none" w:sz="0" w:space="0" w:color="auto"/>
                    <w:right w:val="none" w:sz="0" w:space="0" w:color="auto"/>
                  </w:divBdr>
                  <w:divsChild>
                    <w:div w:id="1201867128">
                      <w:marLeft w:val="0"/>
                      <w:marRight w:val="0"/>
                      <w:marTop w:val="0"/>
                      <w:marBottom w:val="0"/>
                      <w:divBdr>
                        <w:top w:val="none" w:sz="0" w:space="0" w:color="auto"/>
                        <w:left w:val="none" w:sz="0" w:space="0" w:color="auto"/>
                        <w:bottom w:val="none" w:sz="0" w:space="0" w:color="auto"/>
                        <w:right w:val="none" w:sz="0" w:space="0" w:color="auto"/>
                      </w:divBdr>
                    </w:div>
                  </w:divsChild>
                </w:div>
                <w:div w:id="1393773464">
                  <w:marLeft w:val="0"/>
                  <w:marRight w:val="0"/>
                  <w:marTop w:val="0"/>
                  <w:marBottom w:val="0"/>
                  <w:divBdr>
                    <w:top w:val="none" w:sz="0" w:space="0" w:color="auto"/>
                    <w:left w:val="none" w:sz="0" w:space="0" w:color="auto"/>
                    <w:bottom w:val="none" w:sz="0" w:space="0" w:color="auto"/>
                    <w:right w:val="none" w:sz="0" w:space="0" w:color="auto"/>
                  </w:divBdr>
                  <w:divsChild>
                    <w:div w:id="1783304972">
                      <w:marLeft w:val="0"/>
                      <w:marRight w:val="0"/>
                      <w:marTop w:val="0"/>
                      <w:marBottom w:val="0"/>
                      <w:divBdr>
                        <w:top w:val="none" w:sz="0" w:space="0" w:color="auto"/>
                        <w:left w:val="none" w:sz="0" w:space="0" w:color="auto"/>
                        <w:bottom w:val="none" w:sz="0" w:space="0" w:color="auto"/>
                        <w:right w:val="none" w:sz="0" w:space="0" w:color="auto"/>
                      </w:divBdr>
                    </w:div>
                  </w:divsChild>
                </w:div>
                <w:div w:id="1269780569">
                  <w:marLeft w:val="0"/>
                  <w:marRight w:val="0"/>
                  <w:marTop w:val="0"/>
                  <w:marBottom w:val="0"/>
                  <w:divBdr>
                    <w:top w:val="none" w:sz="0" w:space="0" w:color="auto"/>
                    <w:left w:val="none" w:sz="0" w:space="0" w:color="auto"/>
                    <w:bottom w:val="none" w:sz="0" w:space="0" w:color="auto"/>
                    <w:right w:val="none" w:sz="0" w:space="0" w:color="auto"/>
                  </w:divBdr>
                  <w:divsChild>
                    <w:div w:id="452674613">
                      <w:marLeft w:val="0"/>
                      <w:marRight w:val="0"/>
                      <w:marTop w:val="0"/>
                      <w:marBottom w:val="0"/>
                      <w:divBdr>
                        <w:top w:val="none" w:sz="0" w:space="0" w:color="auto"/>
                        <w:left w:val="none" w:sz="0" w:space="0" w:color="auto"/>
                        <w:bottom w:val="none" w:sz="0" w:space="0" w:color="auto"/>
                        <w:right w:val="none" w:sz="0" w:space="0" w:color="auto"/>
                      </w:divBdr>
                    </w:div>
                  </w:divsChild>
                </w:div>
                <w:div w:id="23336132">
                  <w:marLeft w:val="0"/>
                  <w:marRight w:val="0"/>
                  <w:marTop w:val="0"/>
                  <w:marBottom w:val="0"/>
                  <w:divBdr>
                    <w:top w:val="none" w:sz="0" w:space="0" w:color="auto"/>
                    <w:left w:val="none" w:sz="0" w:space="0" w:color="auto"/>
                    <w:bottom w:val="none" w:sz="0" w:space="0" w:color="auto"/>
                    <w:right w:val="none" w:sz="0" w:space="0" w:color="auto"/>
                  </w:divBdr>
                  <w:divsChild>
                    <w:div w:id="204610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145770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0" ma:contentTypeDescription="Create a new document." ma:contentTypeScope="" ma:versionID="fe840264fe2e696a4341851463511999">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96d9fce014c42f5ff2e91ad63f76dd1c"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B12EFA7-B8EA-4B83-B437-70E57E844C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603137-0DCB-43AA-8BD4-FB9017626D89}">
  <ds:schemaRefs>
    <ds:schemaRef ds:uri="http://schemas.microsoft.com/sharepoint/v3/contenttype/forms"/>
  </ds:schemaRefs>
</ds:datastoreItem>
</file>

<file path=customXml/itemProps3.xml><?xml version="1.0" encoding="utf-8"?>
<ds:datastoreItem xmlns:ds="http://schemas.openxmlformats.org/officeDocument/2006/customXml" ds:itemID="{69109D2D-F9FC-425C-BE83-28FCC8D34D90}">
  <ds:schemaRefs>
    <ds:schemaRef ds:uri="http://schemas.openxmlformats.org/officeDocument/2006/bibliography"/>
  </ds:schemaRefs>
</ds:datastoreItem>
</file>

<file path=customXml/itemProps4.xml><?xml version="1.0" encoding="utf-8"?>
<ds:datastoreItem xmlns:ds="http://schemas.openxmlformats.org/officeDocument/2006/customXml" ds:itemID="{533CB451-F575-4981-9E20-DE3C6A7DE6CF}">
  <ds:schemaRefs>
    <ds:schemaRef ds:uri="http://schemas.microsoft.com/office/2006/metadata/properties"/>
    <ds:schemaRef ds:uri="http://purl.org/dc/elements/1.1/"/>
    <ds:schemaRef ds:uri="f5c15d57-0850-43d1-8f71-eae3277e0e6b"/>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65460339-c1cb-475d-965e-7dcfd1b35c45"/>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2734</Words>
  <Characters>15588</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9</cp:revision>
  <cp:lastPrinted>2024-08-13T12:26:00Z</cp:lastPrinted>
  <dcterms:created xsi:type="dcterms:W3CDTF">2024-08-08T16:22:00Z</dcterms:created>
  <dcterms:modified xsi:type="dcterms:W3CDTF">2024-08-29T12:11:00Z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ies>
</file>